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93E" w:rsidRPr="00220C2E" w:rsidRDefault="00DD093E" w:rsidP="00DD093E">
      <w:pPr>
        <w:shd w:val="clear" w:color="auto" w:fill="FFFFFF"/>
        <w:spacing w:line="360" w:lineRule="auto"/>
        <w:jc w:val="center"/>
        <w:rPr>
          <w:rFonts w:eastAsia="Times New Roman"/>
          <w:b/>
        </w:rPr>
      </w:pPr>
      <w:r w:rsidRPr="00220C2E">
        <w:rPr>
          <w:rFonts w:eastAsia="Times New Roman"/>
          <w:b/>
        </w:rPr>
        <w:t>МИНИСТЕРСТВО СЕЛЬСКОГО ХОЗЯЙСТВА РОССИЙСКОЙ ФЕДЕРАЦИИ</w:t>
      </w:r>
    </w:p>
    <w:p w:rsidR="00DD093E" w:rsidRPr="00220C2E" w:rsidRDefault="00DD093E" w:rsidP="00DD093E">
      <w:pPr>
        <w:shd w:val="clear" w:color="auto" w:fill="FFFFFF"/>
        <w:spacing w:line="360" w:lineRule="auto"/>
        <w:jc w:val="center"/>
        <w:rPr>
          <w:rFonts w:eastAsia="Times New Roman"/>
          <w:b/>
        </w:rPr>
      </w:pPr>
      <w:r w:rsidRPr="00220C2E">
        <w:rPr>
          <w:rFonts w:eastAsia="Times New Roman"/>
          <w:b/>
        </w:rPr>
        <w:t>ФЕДЕРАЛЬНОЕ ГОСУДАРСТВЕННОЕ БЮДЖЕТНОЕ ОБРАЗОВАТЕЛЬНОЕ УЧРЕЖДЕНИЕ ВЫСШЕГО ОБРАЗОВАНИЯ</w:t>
      </w:r>
    </w:p>
    <w:p w:rsidR="00DD093E" w:rsidRPr="00220C2E" w:rsidRDefault="00DD093E" w:rsidP="00DD093E">
      <w:pPr>
        <w:shd w:val="clear" w:color="auto" w:fill="FFFFFF"/>
        <w:spacing w:line="360" w:lineRule="auto"/>
        <w:jc w:val="center"/>
        <w:rPr>
          <w:rFonts w:eastAsia="Times New Roman"/>
          <w:b/>
        </w:rPr>
      </w:pPr>
      <w:r w:rsidRPr="00220C2E">
        <w:rPr>
          <w:rFonts w:eastAsia="Times New Roman"/>
          <w:b/>
        </w:rPr>
        <w:t>«ИЖЕВСКАЯ ГОСУДАРСТВЕННАЯ СЕЛЬСКОХОЗЯЙСТВЕННАЯ АКАДЕМИЯ»</w:t>
      </w:r>
    </w:p>
    <w:p w:rsidR="00DD093E" w:rsidRPr="00220C2E" w:rsidRDefault="00DD093E" w:rsidP="00DD093E">
      <w:pPr>
        <w:shd w:val="clear" w:color="auto" w:fill="FFFFFF"/>
        <w:spacing w:line="360" w:lineRule="auto"/>
        <w:rPr>
          <w:rFonts w:eastAsia="Times New Roman"/>
          <w:b/>
        </w:rPr>
      </w:pPr>
    </w:p>
    <w:p w:rsidR="00DD093E" w:rsidRPr="00220C2E" w:rsidRDefault="00DD093E" w:rsidP="00DD093E">
      <w:pPr>
        <w:shd w:val="clear" w:color="auto" w:fill="FFFFFF"/>
        <w:spacing w:line="360" w:lineRule="auto"/>
        <w:jc w:val="center"/>
        <w:rPr>
          <w:rFonts w:eastAsia="Times New Roman"/>
          <w:b/>
        </w:rPr>
      </w:pPr>
      <w:r w:rsidRPr="00220C2E">
        <w:rPr>
          <w:rFonts w:eastAsia="Times New Roman"/>
          <w:b/>
        </w:rPr>
        <w:t xml:space="preserve">Кафедра </w:t>
      </w:r>
      <w:r>
        <w:rPr>
          <w:rFonts w:eastAsia="Times New Roman"/>
          <w:b/>
        </w:rPr>
        <w:t>экономического анализа и статистики</w:t>
      </w:r>
    </w:p>
    <w:p w:rsidR="00DD093E" w:rsidRPr="00220C2E" w:rsidRDefault="00DD093E" w:rsidP="00DD093E">
      <w:pPr>
        <w:shd w:val="clear" w:color="auto" w:fill="FFFFFF"/>
        <w:spacing w:line="360" w:lineRule="auto"/>
        <w:ind w:firstLine="708"/>
        <w:jc w:val="both"/>
        <w:rPr>
          <w:rFonts w:eastAsia="Times New Roman"/>
        </w:rPr>
      </w:pPr>
      <w:bookmarkStart w:id="0" w:name="_GoBack"/>
      <w:bookmarkEnd w:id="0"/>
    </w:p>
    <w:p w:rsidR="00DD093E" w:rsidRPr="00220C2E" w:rsidRDefault="00DD093E" w:rsidP="00DD093E">
      <w:pPr>
        <w:shd w:val="clear" w:color="auto" w:fill="FFFFFF"/>
        <w:spacing w:line="360" w:lineRule="auto"/>
        <w:ind w:firstLine="708"/>
        <w:jc w:val="both"/>
        <w:rPr>
          <w:rFonts w:eastAsia="Times New Roman"/>
        </w:rPr>
      </w:pPr>
    </w:p>
    <w:p w:rsidR="00DD093E" w:rsidRPr="00220C2E" w:rsidRDefault="00DD093E" w:rsidP="00DD093E">
      <w:pPr>
        <w:shd w:val="clear" w:color="auto" w:fill="FFFFFF"/>
        <w:spacing w:line="360" w:lineRule="auto"/>
        <w:ind w:firstLine="708"/>
        <w:jc w:val="both"/>
        <w:rPr>
          <w:rFonts w:eastAsia="Times New Roman"/>
        </w:rPr>
      </w:pPr>
      <w:r w:rsidRPr="00220C2E">
        <w:rPr>
          <w:rFonts w:eastAsia="Times New Roman"/>
        </w:rPr>
        <w:tab/>
      </w:r>
      <w:r w:rsidRPr="00220C2E">
        <w:rPr>
          <w:rFonts w:eastAsia="Times New Roman"/>
        </w:rPr>
        <w:tab/>
      </w:r>
      <w:r w:rsidRPr="00220C2E">
        <w:rPr>
          <w:rFonts w:eastAsia="Times New Roman"/>
        </w:rPr>
        <w:tab/>
      </w:r>
      <w:r w:rsidRPr="00220C2E">
        <w:rPr>
          <w:rFonts w:eastAsia="Times New Roman"/>
        </w:rPr>
        <w:tab/>
      </w:r>
      <w:r w:rsidRPr="00220C2E">
        <w:rPr>
          <w:rFonts w:eastAsia="Times New Roman"/>
        </w:rPr>
        <w:tab/>
      </w:r>
      <w:r w:rsidRPr="00220C2E">
        <w:rPr>
          <w:rFonts w:eastAsia="Times New Roman"/>
        </w:rPr>
        <w:tab/>
        <w:t>Допускается к защите:</w:t>
      </w:r>
    </w:p>
    <w:p w:rsidR="00DD093E" w:rsidRPr="00220C2E" w:rsidRDefault="00DD093E" w:rsidP="00DD093E">
      <w:pPr>
        <w:shd w:val="clear" w:color="auto" w:fill="FFFFFF"/>
        <w:spacing w:line="360" w:lineRule="auto"/>
        <w:ind w:firstLine="708"/>
        <w:jc w:val="both"/>
        <w:rPr>
          <w:rFonts w:eastAsia="Times New Roman"/>
        </w:rPr>
      </w:pPr>
      <w:r w:rsidRPr="00220C2E">
        <w:rPr>
          <w:rFonts w:eastAsia="Times New Roman"/>
        </w:rPr>
        <w:tab/>
      </w:r>
      <w:r w:rsidRPr="00220C2E">
        <w:rPr>
          <w:rFonts w:eastAsia="Times New Roman"/>
        </w:rPr>
        <w:tab/>
      </w:r>
      <w:r w:rsidRPr="00220C2E">
        <w:rPr>
          <w:rFonts w:eastAsia="Times New Roman"/>
        </w:rPr>
        <w:tab/>
      </w:r>
      <w:r w:rsidRPr="00220C2E">
        <w:rPr>
          <w:rFonts w:eastAsia="Times New Roman"/>
        </w:rPr>
        <w:tab/>
      </w:r>
      <w:r w:rsidRPr="00220C2E">
        <w:rPr>
          <w:rFonts w:eastAsia="Times New Roman"/>
        </w:rPr>
        <w:tab/>
      </w:r>
      <w:r w:rsidRPr="00220C2E">
        <w:rPr>
          <w:rFonts w:eastAsia="Times New Roman"/>
        </w:rPr>
        <w:tab/>
        <w:t>зав. кафедрой, д.э.н., профессор:</w:t>
      </w:r>
    </w:p>
    <w:p w:rsidR="00DD093E" w:rsidRPr="00220C2E" w:rsidRDefault="00DD093E" w:rsidP="00DD093E">
      <w:pPr>
        <w:shd w:val="clear" w:color="auto" w:fill="FFFFFF"/>
        <w:spacing w:line="360" w:lineRule="auto"/>
        <w:ind w:firstLine="708"/>
        <w:jc w:val="both"/>
        <w:rPr>
          <w:rFonts w:eastAsia="Times New Roman"/>
        </w:rPr>
      </w:pPr>
      <w:r w:rsidRPr="00220C2E">
        <w:rPr>
          <w:rFonts w:eastAsia="Times New Roman"/>
        </w:rPr>
        <w:t xml:space="preserve">                                                                       _______________</w:t>
      </w:r>
      <w:r>
        <w:rPr>
          <w:rFonts w:eastAsia="Times New Roman"/>
        </w:rPr>
        <w:t>Н.А. Алексеева</w:t>
      </w:r>
    </w:p>
    <w:p w:rsidR="00DD093E" w:rsidRPr="00220C2E" w:rsidRDefault="00DD093E" w:rsidP="00DD093E">
      <w:pPr>
        <w:shd w:val="clear" w:color="auto" w:fill="FFFFFF"/>
        <w:spacing w:line="360" w:lineRule="auto"/>
        <w:jc w:val="both"/>
        <w:rPr>
          <w:rFonts w:eastAsia="Times New Roman"/>
        </w:rPr>
      </w:pPr>
      <w:r w:rsidRPr="00220C2E">
        <w:rPr>
          <w:rFonts w:eastAsia="Times New Roman"/>
        </w:rPr>
        <w:tab/>
      </w:r>
      <w:r w:rsidRPr="00220C2E">
        <w:rPr>
          <w:rFonts w:eastAsia="Times New Roman"/>
        </w:rPr>
        <w:tab/>
      </w:r>
      <w:r w:rsidRPr="00220C2E">
        <w:rPr>
          <w:rFonts w:eastAsia="Times New Roman"/>
        </w:rPr>
        <w:tab/>
      </w:r>
      <w:r w:rsidRPr="00220C2E">
        <w:rPr>
          <w:rFonts w:eastAsia="Times New Roman"/>
        </w:rPr>
        <w:tab/>
      </w:r>
      <w:r w:rsidRPr="00220C2E">
        <w:rPr>
          <w:rFonts w:eastAsia="Times New Roman"/>
        </w:rPr>
        <w:tab/>
      </w:r>
      <w:r w:rsidRPr="00220C2E">
        <w:rPr>
          <w:rFonts w:eastAsia="Times New Roman"/>
        </w:rPr>
        <w:tab/>
      </w:r>
      <w:r w:rsidRPr="00220C2E">
        <w:rPr>
          <w:rFonts w:eastAsia="Times New Roman"/>
        </w:rPr>
        <w:tab/>
        <w:t xml:space="preserve"> «___»________________ 2017г.</w:t>
      </w:r>
    </w:p>
    <w:p w:rsidR="00DD093E" w:rsidRPr="00220C2E" w:rsidRDefault="00DD093E" w:rsidP="00DD093E">
      <w:pPr>
        <w:shd w:val="clear" w:color="auto" w:fill="FFFFFF"/>
        <w:spacing w:line="360" w:lineRule="auto"/>
        <w:jc w:val="both"/>
        <w:rPr>
          <w:rFonts w:eastAsia="Times New Roman"/>
          <w:sz w:val="16"/>
          <w:szCs w:val="16"/>
        </w:rPr>
      </w:pPr>
      <w:r w:rsidRPr="00220C2E">
        <w:rPr>
          <w:rFonts w:eastAsia="Times New Roman"/>
        </w:rPr>
        <w:tab/>
      </w:r>
      <w:r w:rsidRPr="00220C2E">
        <w:rPr>
          <w:rFonts w:eastAsia="Times New Roman"/>
        </w:rPr>
        <w:tab/>
      </w:r>
      <w:r w:rsidRPr="00220C2E">
        <w:rPr>
          <w:rFonts w:eastAsia="Times New Roman"/>
        </w:rPr>
        <w:tab/>
      </w:r>
      <w:r w:rsidRPr="00220C2E">
        <w:rPr>
          <w:rFonts w:eastAsia="Times New Roman"/>
        </w:rPr>
        <w:tab/>
      </w:r>
      <w:r w:rsidRPr="00220C2E">
        <w:rPr>
          <w:rFonts w:eastAsia="Times New Roman"/>
        </w:rPr>
        <w:tab/>
      </w:r>
      <w:r w:rsidRPr="00220C2E">
        <w:rPr>
          <w:rFonts w:eastAsia="Times New Roman"/>
        </w:rPr>
        <w:tab/>
      </w:r>
      <w:r w:rsidRPr="00220C2E">
        <w:rPr>
          <w:rFonts w:eastAsia="Times New Roman"/>
        </w:rPr>
        <w:tab/>
      </w:r>
      <w:r w:rsidRPr="00220C2E">
        <w:rPr>
          <w:rFonts w:eastAsia="Times New Roman"/>
        </w:rPr>
        <w:tab/>
      </w:r>
    </w:p>
    <w:p w:rsidR="00DD093E" w:rsidRPr="00220C2E" w:rsidRDefault="00DD093E" w:rsidP="00DD093E">
      <w:pPr>
        <w:shd w:val="clear" w:color="auto" w:fill="FFFFFF"/>
        <w:spacing w:line="360" w:lineRule="auto"/>
        <w:jc w:val="both"/>
        <w:rPr>
          <w:rFonts w:eastAsia="Times New Roman"/>
        </w:rPr>
      </w:pPr>
      <w:r w:rsidRPr="00220C2E">
        <w:rPr>
          <w:rFonts w:eastAsia="Times New Roman"/>
        </w:rPr>
        <w:tab/>
      </w:r>
      <w:r w:rsidRPr="00220C2E">
        <w:rPr>
          <w:rFonts w:eastAsia="Times New Roman"/>
        </w:rPr>
        <w:tab/>
      </w:r>
      <w:r w:rsidRPr="00220C2E">
        <w:rPr>
          <w:rFonts w:eastAsia="Times New Roman"/>
        </w:rPr>
        <w:tab/>
      </w:r>
      <w:r w:rsidRPr="00220C2E">
        <w:rPr>
          <w:rFonts w:eastAsia="Times New Roman"/>
        </w:rPr>
        <w:tab/>
      </w:r>
      <w:r w:rsidRPr="00220C2E">
        <w:rPr>
          <w:rFonts w:eastAsia="Times New Roman"/>
        </w:rPr>
        <w:tab/>
      </w:r>
      <w:r w:rsidRPr="00220C2E">
        <w:rPr>
          <w:rFonts w:eastAsia="Times New Roman"/>
        </w:rPr>
        <w:tab/>
      </w:r>
      <w:r w:rsidRPr="00220C2E">
        <w:rPr>
          <w:rFonts w:eastAsia="Times New Roman"/>
        </w:rPr>
        <w:tab/>
      </w:r>
      <w:r w:rsidRPr="00220C2E">
        <w:rPr>
          <w:rFonts w:eastAsia="Times New Roman"/>
        </w:rPr>
        <w:tab/>
      </w:r>
      <w:r w:rsidRPr="00220C2E">
        <w:rPr>
          <w:rFonts w:eastAsia="Times New Roman"/>
        </w:rPr>
        <w:tab/>
      </w:r>
    </w:p>
    <w:p w:rsidR="00DD093E" w:rsidRPr="00220C2E" w:rsidRDefault="00DD093E" w:rsidP="00DD093E">
      <w:pPr>
        <w:shd w:val="clear" w:color="auto" w:fill="FFFFFF"/>
        <w:spacing w:line="360" w:lineRule="auto"/>
        <w:ind w:firstLine="708"/>
        <w:jc w:val="center"/>
        <w:rPr>
          <w:rFonts w:eastAsia="Times New Roman"/>
          <w:u w:val="single"/>
        </w:rPr>
      </w:pPr>
    </w:p>
    <w:p w:rsidR="00DD093E" w:rsidRPr="00220C2E" w:rsidRDefault="00DD093E" w:rsidP="00DD093E">
      <w:pPr>
        <w:shd w:val="clear" w:color="auto" w:fill="FFFFFF"/>
        <w:spacing w:line="360" w:lineRule="auto"/>
        <w:rPr>
          <w:rFonts w:eastAsia="Times New Roman"/>
          <w:u w:val="single"/>
        </w:rPr>
      </w:pPr>
    </w:p>
    <w:p w:rsidR="00DD093E" w:rsidRPr="00220C2E" w:rsidRDefault="00DD093E" w:rsidP="00DD093E">
      <w:pPr>
        <w:shd w:val="clear" w:color="auto" w:fill="FFFFFF"/>
        <w:spacing w:line="360" w:lineRule="auto"/>
        <w:jc w:val="center"/>
        <w:rPr>
          <w:rFonts w:eastAsia="Times New Roman"/>
        </w:rPr>
      </w:pPr>
      <w:r w:rsidRPr="00220C2E">
        <w:rPr>
          <w:rFonts w:eastAsia="Times New Roman"/>
          <w:b/>
        </w:rPr>
        <w:t>ВЫПУСКНАЯ КВАЛИФИКАЦИОННАЯ  РАБОТА</w:t>
      </w:r>
      <w:r w:rsidRPr="00220C2E">
        <w:rPr>
          <w:rFonts w:eastAsia="Times New Roman"/>
        </w:rPr>
        <w:br/>
        <w:t xml:space="preserve">на тему: «Учёт и </w:t>
      </w:r>
      <w:r>
        <w:rPr>
          <w:rFonts w:eastAsia="Times New Roman"/>
        </w:rPr>
        <w:t>анализ финансовых результатов деятельности организации</w:t>
      </w:r>
      <w:r w:rsidRPr="00220C2E">
        <w:rPr>
          <w:rFonts w:eastAsia="Times New Roman"/>
        </w:rPr>
        <w:t xml:space="preserve">» (на примере </w:t>
      </w:r>
      <w:r>
        <w:rPr>
          <w:rFonts w:eastAsia="Times New Roman"/>
        </w:rPr>
        <w:t>ООО</w:t>
      </w:r>
      <w:r>
        <w:rPr>
          <w:rFonts w:eastAsia="Times New Roman"/>
        </w:rPr>
        <w:t xml:space="preserve"> </w:t>
      </w:r>
      <w:r>
        <w:rPr>
          <w:rFonts w:eastAsia="Times New Roman"/>
        </w:rPr>
        <w:t>«Сарапульский общепит»</w:t>
      </w:r>
      <w:r>
        <w:rPr>
          <w:rFonts w:eastAsia="Times New Roman"/>
        </w:rPr>
        <w:t xml:space="preserve"> </w:t>
      </w:r>
      <w:r>
        <w:rPr>
          <w:rFonts w:eastAsia="Times New Roman"/>
        </w:rPr>
        <w:t>г.Сарапула</w:t>
      </w:r>
      <w:r>
        <w:rPr>
          <w:rFonts w:eastAsia="Times New Roman"/>
        </w:rPr>
        <w:t xml:space="preserve"> Удмуртской Республики</w:t>
      </w:r>
      <w:r w:rsidRPr="00220C2E">
        <w:rPr>
          <w:rFonts w:eastAsia="Times New Roman"/>
        </w:rPr>
        <w:t>)</w:t>
      </w:r>
    </w:p>
    <w:p w:rsidR="00DD093E" w:rsidRPr="00220C2E" w:rsidRDefault="00DD093E" w:rsidP="00DD093E">
      <w:pPr>
        <w:shd w:val="clear" w:color="auto" w:fill="FFFFFF"/>
        <w:spacing w:line="360" w:lineRule="auto"/>
        <w:rPr>
          <w:rFonts w:eastAsia="Times New Roman"/>
        </w:rPr>
      </w:pPr>
    </w:p>
    <w:p w:rsidR="00DD093E" w:rsidRPr="00220C2E" w:rsidRDefault="00DD093E" w:rsidP="00DD093E">
      <w:pPr>
        <w:shd w:val="clear" w:color="auto" w:fill="FFFFFF"/>
        <w:spacing w:line="360" w:lineRule="auto"/>
        <w:jc w:val="center"/>
        <w:rPr>
          <w:rFonts w:eastAsia="Times New Roman"/>
        </w:rPr>
      </w:pPr>
      <w:r w:rsidRPr="00220C2E">
        <w:rPr>
          <w:rFonts w:eastAsia="Times New Roman"/>
        </w:rPr>
        <w:t>Направление подготовки 38.03.01 «Экономика»</w:t>
      </w:r>
    </w:p>
    <w:p w:rsidR="00DD093E" w:rsidRPr="00220C2E" w:rsidRDefault="00DD093E" w:rsidP="00DD093E">
      <w:pPr>
        <w:shd w:val="clear" w:color="auto" w:fill="FFFFFF"/>
        <w:spacing w:line="360" w:lineRule="auto"/>
        <w:jc w:val="center"/>
        <w:rPr>
          <w:rFonts w:eastAsia="Times New Roman"/>
        </w:rPr>
      </w:pPr>
      <w:r w:rsidRPr="00220C2E">
        <w:rPr>
          <w:rFonts w:eastAsia="Times New Roman"/>
        </w:rPr>
        <w:t>Направленность «Бухгалтерский учет, анализ и аудит»</w:t>
      </w:r>
    </w:p>
    <w:p w:rsidR="00DD093E" w:rsidRPr="00220C2E" w:rsidRDefault="00DD093E" w:rsidP="00DD093E">
      <w:pPr>
        <w:shd w:val="clear" w:color="auto" w:fill="FFFFFF"/>
        <w:spacing w:line="360" w:lineRule="auto"/>
        <w:jc w:val="both"/>
        <w:rPr>
          <w:rFonts w:eastAsia="Times New Roman"/>
        </w:rPr>
      </w:pPr>
    </w:p>
    <w:p w:rsidR="00DD093E" w:rsidRPr="00220C2E" w:rsidRDefault="00DD093E" w:rsidP="00DD093E">
      <w:pPr>
        <w:shd w:val="clear" w:color="auto" w:fill="FFFFFF"/>
        <w:spacing w:line="360" w:lineRule="auto"/>
        <w:rPr>
          <w:rFonts w:eastAsia="Times New Roman"/>
        </w:rPr>
      </w:pPr>
      <w:r w:rsidRPr="00220C2E">
        <w:rPr>
          <w:rFonts w:eastAsia="Times New Roman"/>
        </w:rPr>
        <w:t xml:space="preserve">Выпускник                                </w:t>
      </w:r>
      <w:r w:rsidRPr="00220C2E">
        <w:rPr>
          <w:rFonts w:eastAsia="Times New Roman"/>
        </w:rPr>
        <w:tab/>
        <w:t xml:space="preserve">                           </w:t>
      </w:r>
      <w:r>
        <w:rPr>
          <w:rFonts w:eastAsia="Times New Roman"/>
        </w:rPr>
        <w:t xml:space="preserve">     </w:t>
      </w:r>
      <w:r>
        <w:rPr>
          <w:rFonts w:eastAsia="Times New Roman"/>
        </w:rPr>
        <w:t xml:space="preserve">                               Н.С. Завьялов</w:t>
      </w:r>
    </w:p>
    <w:p w:rsidR="00DD093E" w:rsidRPr="00220C2E" w:rsidRDefault="00DD093E" w:rsidP="00DD093E">
      <w:pPr>
        <w:shd w:val="clear" w:color="auto" w:fill="FFFFFF"/>
        <w:spacing w:line="360" w:lineRule="auto"/>
        <w:jc w:val="both"/>
        <w:rPr>
          <w:rFonts w:eastAsia="Times New Roman"/>
        </w:rPr>
      </w:pPr>
      <w:r w:rsidRPr="00220C2E">
        <w:rPr>
          <w:rFonts w:eastAsia="Times New Roman"/>
        </w:rPr>
        <w:tab/>
      </w:r>
      <w:r w:rsidRPr="00220C2E">
        <w:rPr>
          <w:rFonts w:eastAsia="Times New Roman"/>
        </w:rPr>
        <w:tab/>
      </w:r>
      <w:r w:rsidRPr="00220C2E">
        <w:rPr>
          <w:rFonts w:eastAsia="Times New Roman"/>
        </w:rPr>
        <w:tab/>
      </w:r>
      <w:r w:rsidRPr="00220C2E">
        <w:rPr>
          <w:rFonts w:eastAsia="Times New Roman"/>
        </w:rPr>
        <w:tab/>
      </w:r>
    </w:p>
    <w:p w:rsidR="00DD093E" w:rsidRPr="00220C2E" w:rsidRDefault="00DD093E" w:rsidP="00DD093E">
      <w:pPr>
        <w:shd w:val="clear" w:color="auto" w:fill="FFFFFF"/>
        <w:spacing w:line="360" w:lineRule="auto"/>
        <w:jc w:val="both"/>
        <w:rPr>
          <w:rFonts w:eastAsia="Times New Roman"/>
        </w:rPr>
      </w:pPr>
      <w:r w:rsidRPr="00220C2E">
        <w:rPr>
          <w:rFonts w:eastAsia="Times New Roman"/>
        </w:rPr>
        <w:t xml:space="preserve">Научный руководитель,     </w:t>
      </w:r>
    </w:p>
    <w:p w:rsidR="00DD093E" w:rsidRPr="00220C2E" w:rsidRDefault="00DD093E" w:rsidP="00DD093E">
      <w:pPr>
        <w:shd w:val="clear" w:color="auto" w:fill="FFFFFF"/>
        <w:spacing w:line="360" w:lineRule="auto"/>
        <w:jc w:val="both"/>
        <w:rPr>
          <w:rFonts w:eastAsia="Times New Roman"/>
        </w:rPr>
      </w:pPr>
      <w:r>
        <w:rPr>
          <w:rFonts w:eastAsia="Times New Roman"/>
        </w:rPr>
        <w:t>к.</w:t>
      </w:r>
      <w:r w:rsidRPr="00CE4E62">
        <w:rPr>
          <w:rFonts w:eastAsia="Times New Roman"/>
        </w:rPr>
        <w:t xml:space="preserve"> </w:t>
      </w:r>
      <w:r>
        <w:rPr>
          <w:rFonts w:eastAsia="Times New Roman"/>
        </w:rPr>
        <w:t xml:space="preserve">э.н., </w:t>
      </w:r>
      <w:r w:rsidRPr="00220C2E">
        <w:rPr>
          <w:rFonts w:eastAsia="Times New Roman"/>
        </w:rPr>
        <w:t xml:space="preserve">доцент                                                         </w:t>
      </w:r>
      <w:r>
        <w:rPr>
          <w:rFonts w:eastAsia="Times New Roman"/>
        </w:rPr>
        <w:t xml:space="preserve">                                </w:t>
      </w:r>
      <w:r w:rsidRPr="00220C2E">
        <w:rPr>
          <w:rFonts w:eastAsia="Times New Roman"/>
        </w:rPr>
        <w:t xml:space="preserve"> </w:t>
      </w:r>
      <w:r>
        <w:rPr>
          <w:rFonts w:eastAsia="Times New Roman"/>
        </w:rPr>
        <w:t xml:space="preserve">        </w:t>
      </w:r>
      <w:r>
        <w:rPr>
          <w:rFonts w:eastAsia="Times New Roman"/>
        </w:rPr>
        <w:t>З.А. Миронова</w:t>
      </w:r>
    </w:p>
    <w:p w:rsidR="00DD093E" w:rsidRPr="00220C2E" w:rsidRDefault="00DD093E" w:rsidP="00DD093E">
      <w:pPr>
        <w:shd w:val="clear" w:color="auto" w:fill="FFFFFF"/>
        <w:spacing w:line="360" w:lineRule="auto"/>
        <w:ind w:left="2124" w:firstLine="708"/>
        <w:jc w:val="both"/>
        <w:rPr>
          <w:rFonts w:eastAsia="Times New Roman"/>
        </w:rPr>
      </w:pPr>
    </w:p>
    <w:p w:rsidR="00DD093E" w:rsidRPr="00220C2E" w:rsidRDefault="00DD093E" w:rsidP="00DD093E">
      <w:pPr>
        <w:shd w:val="clear" w:color="auto" w:fill="FFFFFF"/>
        <w:spacing w:line="360" w:lineRule="auto"/>
        <w:jc w:val="both"/>
        <w:rPr>
          <w:rFonts w:eastAsia="Times New Roman"/>
        </w:rPr>
      </w:pPr>
      <w:r w:rsidRPr="00220C2E">
        <w:rPr>
          <w:rFonts w:eastAsia="Times New Roman"/>
        </w:rPr>
        <w:t xml:space="preserve">Рецензент,                             </w:t>
      </w:r>
    </w:p>
    <w:p w:rsidR="00DD093E" w:rsidRPr="00220C2E" w:rsidRDefault="00DD093E" w:rsidP="00DD093E">
      <w:pPr>
        <w:shd w:val="clear" w:color="auto" w:fill="FFFFFF"/>
        <w:spacing w:line="360" w:lineRule="auto"/>
        <w:jc w:val="both"/>
        <w:rPr>
          <w:rFonts w:eastAsia="Times New Roman"/>
        </w:rPr>
      </w:pPr>
      <w:r>
        <w:rPr>
          <w:rFonts w:eastAsia="Times New Roman"/>
        </w:rPr>
        <w:t xml:space="preserve">к.э.н., </w:t>
      </w:r>
      <w:r w:rsidRPr="00220C2E">
        <w:rPr>
          <w:rFonts w:eastAsia="Times New Roman"/>
        </w:rPr>
        <w:t xml:space="preserve">доцент                                                                                                </w:t>
      </w:r>
      <w:r>
        <w:rPr>
          <w:rFonts w:eastAsia="Times New Roman"/>
        </w:rPr>
        <w:t xml:space="preserve">  </w:t>
      </w:r>
      <w:r w:rsidRPr="00220C2E">
        <w:rPr>
          <w:rFonts w:eastAsia="Times New Roman"/>
        </w:rPr>
        <w:t xml:space="preserve"> </w:t>
      </w:r>
    </w:p>
    <w:p w:rsidR="00DD093E" w:rsidRPr="00220C2E" w:rsidRDefault="00DD093E" w:rsidP="00DD093E">
      <w:pPr>
        <w:shd w:val="clear" w:color="auto" w:fill="FFFFFF"/>
        <w:spacing w:line="360" w:lineRule="auto"/>
        <w:ind w:left="2124" w:firstLine="708"/>
        <w:jc w:val="both"/>
        <w:rPr>
          <w:rFonts w:eastAsia="Times New Roman"/>
        </w:rPr>
      </w:pPr>
    </w:p>
    <w:p w:rsidR="00DD093E" w:rsidRPr="00220C2E" w:rsidRDefault="00DD093E" w:rsidP="00DD093E">
      <w:pPr>
        <w:shd w:val="clear" w:color="auto" w:fill="FFFFFF"/>
        <w:spacing w:line="360" w:lineRule="auto"/>
        <w:rPr>
          <w:rFonts w:eastAsia="Times New Roman"/>
        </w:rPr>
      </w:pPr>
    </w:p>
    <w:p w:rsidR="00DD093E" w:rsidRPr="00220C2E" w:rsidRDefault="00DD093E" w:rsidP="00DD093E">
      <w:pPr>
        <w:shd w:val="clear" w:color="auto" w:fill="FFFFFF"/>
        <w:spacing w:line="360" w:lineRule="auto"/>
        <w:rPr>
          <w:rFonts w:eastAsia="Times New Roman"/>
        </w:rPr>
      </w:pPr>
    </w:p>
    <w:p w:rsidR="00DD093E" w:rsidRPr="00220C2E" w:rsidRDefault="00DD093E" w:rsidP="00DD093E">
      <w:pPr>
        <w:shd w:val="clear" w:color="auto" w:fill="FFFFFF"/>
        <w:spacing w:line="360" w:lineRule="auto"/>
        <w:ind w:firstLine="708"/>
        <w:jc w:val="center"/>
        <w:rPr>
          <w:rFonts w:eastAsia="Times New Roman"/>
        </w:rPr>
      </w:pPr>
      <w:r w:rsidRPr="00220C2E">
        <w:rPr>
          <w:rFonts w:eastAsia="Times New Roman"/>
        </w:rPr>
        <w:t>Ижевск 2017</w:t>
      </w:r>
    </w:p>
    <w:p w:rsidR="00DD093E" w:rsidRDefault="00DD093E">
      <w:pPr>
        <w:widowControl/>
        <w:suppressAutoHyphens w:val="0"/>
        <w:spacing w:after="160" w:line="259" w:lineRule="auto"/>
        <w:rPr>
          <w:b/>
          <w:sz w:val="28"/>
        </w:rPr>
      </w:pPr>
      <w:r>
        <w:rPr>
          <w:b/>
          <w:sz w:val="28"/>
        </w:rPr>
        <w:br w:type="page"/>
      </w:r>
    </w:p>
    <w:p w:rsidR="0098619A" w:rsidRDefault="0098619A" w:rsidP="0098619A">
      <w:pPr>
        <w:jc w:val="center"/>
        <w:rPr>
          <w:b/>
          <w:sz w:val="28"/>
        </w:rPr>
      </w:pPr>
      <w:r w:rsidRPr="006D0F48">
        <w:rPr>
          <w:b/>
          <w:sz w:val="28"/>
        </w:rPr>
        <w:lastRenderedPageBreak/>
        <w:t>СОДЕРЖАНИЕ</w:t>
      </w:r>
    </w:p>
    <w:p w:rsidR="0098619A" w:rsidRPr="006D0F48" w:rsidRDefault="0098619A" w:rsidP="0098619A">
      <w:pPr>
        <w:jc w:val="center"/>
        <w:rPr>
          <w:b/>
          <w:sz w:val="28"/>
        </w:rPr>
      </w:pPr>
    </w:p>
    <w:p w:rsidR="0098619A" w:rsidRDefault="0098619A" w:rsidP="0098619A">
      <w:pPr>
        <w:jc w:val="both"/>
        <w:rPr>
          <w:sz w:val="28"/>
        </w:rPr>
      </w:pPr>
      <w:r>
        <w:rPr>
          <w:sz w:val="28"/>
        </w:rPr>
        <w:t>ВВЕДЕНИЕ………………………………………………………………………..5</w:t>
      </w:r>
    </w:p>
    <w:p w:rsidR="0098619A" w:rsidRDefault="0098619A" w:rsidP="0098619A">
      <w:pPr>
        <w:jc w:val="both"/>
        <w:rPr>
          <w:sz w:val="28"/>
        </w:rPr>
      </w:pPr>
      <w:r>
        <w:rPr>
          <w:sz w:val="28"/>
        </w:rPr>
        <w:t>1 ТЕОРЕТИЧЕСКИЕ ОСНОВЫ УЧЁТА И АНАЛИЗА ФИНАНСОВЫХ РЕЗУЛЬТАТОВ……………………………………………………………………....8</w:t>
      </w:r>
    </w:p>
    <w:p w:rsidR="0098619A" w:rsidRPr="00C6573F" w:rsidRDefault="0098619A" w:rsidP="0098619A">
      <w:pPr>
        <w:pStyle w:val="a6"/>
        <w:widowControl/>
        <w:numPr>
          <w:ilvl w:val="1"/>
          <w:numId w:val="29"/>
        </w:numPr>
        <w:suppressAutoHyphens w:val="0"/>
        <w:spacing w:line="259" w:lineRule="auto"/>
        <w:jc w:val="both"/>
        <w:rPr>
          <w:sz w:val="28"/>
        </w:rPr>
      </w:pPr>
      <w:r w:rsidRPr="00C6573F">
        <w:rPr>
          <w:sz w:val="28"/>
        </w:rPr>
        <w:t>Теоретические основы</w:t>
      </w:r>
      <w:r>
        <w:rPr>
          <w:sz w:val="28"/>
        </w:rPr>
        <w:t xml:space="preserve"> учё</w:t>
      </w:r>
      <w:r w:rsidRPr="00C6573F">
        <w:rPr>
          <w:sz w:val="28"/>
        </w:rPr>
        <w:t>та финансовых результатов……………………</w:t>
      </w:r>
      <w:r>
        <w:rPr>
          <w:sz w:val="28"/>
        </w:rPr>
        <w:t>.</w:t>
      </w:r>
      <w:r w:rsidRPr="00C6573F">
        <w:rPr>
          <w:sz w:val="28"/>
        </w:rPr>
        <w:t>8</w:t>
      </w:r>
    </w:p>
    <w:p w:rsidR="0098619A" w:rsidRDefault="0098619A" w:rsidP="0098619A">
      <w:pPr>
        <w:pStyle w:val="a6"/>
        <w:widowControl/>
        <w:numPr>
          <w:ilvl w:val="1"/>
          <w:numId w:val="29"/>
        </w:numPr>
        <w:suppressAutoHyphens w:val="0"/>
        <w:spacing w:line="259" w:lineRule="auto"/>
        <w:jc w:val="both"/>
        <w:rPr>
          <w:sz w:val="28"/>
        </w:rPr>
      </w:pPr>
      <w:r>
        <w:rPr>
          <w:sz w:val="28"/>
        </w:rPr>
        <w:t>Теоретические основы анализа финансовых результатов……………………………………………………………………………22</w:t>
      </w:r>
    </w:p>
    <w:p w:rsidR="0098619A" w:rsidRPr="00C6573F" w:rsidRDefault="0098619A" w:rsidP="0098619A">
      <w:pPr>
        <w:jc w:val="both"/>
        <w:rPr>
          <w:sz w:val="28"/>
        </w:rPr>
      </w:pPr>
      <w:r>
        <w:rPr>
          <w:sz w:val="28"/>
        </w:rPr>
        <w:t xml:space="preserve">2 </w:t>
      </w:r>
      <w:r w:rsidRPr="00C6573F">
        <w:rPr>
          <w:sz w:val="28"/>
        </w:rPr>
        <w:t>ОРГАНИЗАЦИОННО – ЭКОНОМИЧЕСКАЯ И ПРАВОВАЯ ХАРАКТЕ</w:t>
      </w:r>
      <w:r>
        <w:rPr>
          <w:sz w:val="28"/>
        </w:rPr>
        <w:t xml:space="preserve">РИСТИКА ООО «САРАПУЛЬСКИЙ </w:t>
      </w:r>
      <w:r w:rsidRPr="00C6573F">
        <w:rPr>
          <w:sz w:val="28"/>
        </w:rPr>
        <w:t>ОБЩЕПИТ»…………………………</w:t>
      </w:r>
      <w:r>
        <w:rPr>
          <w:sz w:val="28"/>
        </w:rPr>
        <w:t>….....................................................................34</w:t>
      </w:r>
    </w:p>
    <w:p w:rsidR="0098619A" w:rsidRDefault="0098619A" w:rsidP="0098619A">
      <w:pPr>
        <w:jc w:val="both"/>
        <w:rPr>
          <w:sz w:val="28"/>
        </w:rPr>
      </w:pPr>
      <w:r>
        <w:rPr>
          <w:sz w:val="28"/>
        </w:rPr>
        <w:t>2.1 Местоположение, правовой статус, виды деятельности организации и организационное устройство………………………………………………………34</w:t>
      </w:r>
    </w:p>
    <w:p w:rsidR="0098619A" w:rsidRDefault="0098619A" w:rsidP="0098619A">
      <w:pPr>
        <w:jc w:val="both"/>
        <w:rPr>
          <w:sz w:val="28"/>
        </w:rPr>
      </w:pPr>
      <w:r>
        <w:rPr>
          <w:sz w:val="28"/>
        </w:rPr>
        <w:t>2.2 Основные экономические показатели организации, её финансовое состояние и платежеспособность………………………………………………………37</w:t>
      </w:r>
    </w:p>
    <w:p w:rsidR="0098619A" w:rsidRDefault="0098619A" w:rsidP="0098619A">
      <w:pPr>
        <w:jc w:val="both"/>
        <w:rPr>
          <w:sz w:val="28"/>
        </w:rPr>
      </w:pPr>
      <w:r>
        <w:rPr>
          <w:sz w:val="28"/>
        </w:rPr>
        <w:t>2.3 Оценка состояния бухгалтерского учёта и внутреннего контроля……….42</w:t>
      </w:r>
    </w:p>
    <w:p w:rsidR="0098619A" w:rsidRDefault="0098619A" w:rsidP="0098619A">
      <w:pPr>
        <w:jc w:val="both"/>
        <w:rPr>
          <w:sz w:val="28"/>
        </w:rPr>
      </w:pPr>
      <w:r>
        <w:rPr>
          <w:sz w:val="28"/>
        </w:rPr>
        <w:t>3 УЧЁТ ФИНАНСОВЫХ РЕЗУЛЬТАТОВ ДЕЯТЕЛЬНОСТИ ООО «САРАПУЛЬСКИЙ ОБЩЕПИТ»…………………………………………………………………………….46</w:t>
      </w:r>
    </w:p>
    <w:p w:rsidR="0098619A" w:rsidRDefault="0098619A" w:rsidP="0098619A">
      <w:pPr>
        <w:jc w:val="both"/>
        <w:rPr>
          <w:sz w:val="28"/>
        </w:rPr>
      </w:pPr>
      <w:r>
        <w:rPr>
          <w:sz w:val="28"/>
        </w:rPr>
        <w:t>3.1 Первичный учёт финансовых результатов деятельности организации……………………………………………………………………………….46</w:t>
      </w:r>
    </w:p>
    <w:p w:rsidR="0098619A" w:rsidRDefault="0098619A" w:rsidP="0098619A">
      <w:pPr>
        <w:jc w:val="both"/>
        <w:rPr>
          <w:sz w:val="28"/>
        </w:rPr>
      </w:pPr>
      <w:r>
        <w:rPr>
          <w:sz w:val="28"/>
        </w:rPr>
        <w:t>3.2 Синтетический и аналитический учёт финансовых результатов……………………………………………………………………………….49</w:t>
      </w:r>
    </w:p>
    <w:p w:rsidR="0098619A" w:rsidRDefault="0098619A" w:rsidP="0098619A">
      <w:pPr>
        <w:jc w:val="both"/>
        <w:rPr>
          <w:sz w:val="28"/>
        </w:rPr>
      </w:pPr>
      <w:r>
        <w:rPr>
          <w:sz w:val="28"/>
        </w:rPr>
        <w:t>3.3 Совершенствование учёта финансовых результатов деятельности организации……………………………………………………………………………...56</w:t>
      </w:r>
    </w:p>
    <w:p w:rsidR="0098619A" w:rsidRDefault="0098619A" w:rsidP="0098619A">
      <w:pPr>
        <w:jc w:val="both"/>
        <w:rPr>
          <w:sz w:val="28"/>
        </w:rPr>
      </w:pPr>
      <w:r>
        <w:rPr>
          <w:sz w:val="28"/>
        </w:rPr>
        <w:t>4 АНАЛИЗ ФИНАНСОВЫХ РЕЗУЛЬТАТОВ ДЕЯТЕЛЬНОСТИ ООО «САРАПУЛЬСКИЙ ОБЩЕПИТ»……………………………………………………………………………...58</w:t>
      </w:r>
    </w:p>
    <w:p w:rsidR="0098619A" w:rsidRDefault="0098619A" w:rsidP="0098619A">
      <w:pPr>
        <w:jc w:val="both"/>
        <w:rPr>
          <w:sz w:val="28"/>
        </w:rPr>
      </w:pPr>
      <w:r>
        <w:rPr>
          <w:sz w:val="28"/>
        </w:rPr>
        <w:t>4.1 Анализ состава, динамики и структуры финансовых результатов……….58</w:t>
      </w:r>
    </w:p>
    <w:p w:rsidR="0098619A" w:rsidRDefault="0098619A" w:rsidP="0098619A">
      <w:pPr>
        <w:jc w:val="both"/>
        <w:rPr>
          <w:sz w:val="28"/>
        </w:rPr>
      </w:pPr>
      <w:r>
        <w:rPr>
          <w:sz w:val="28"/>
        </w:rPr>
        <w:t>4.2 Факторный анализ прибыли до налогооблажения……………………………………………………………………………….59</w:t>
      </w:r>
    </w:p>
    <w:p w:rsidR="0098619A" w:rsidRDefault="0098619A" w:rsidP="0098619A">
      <w:pPr>
        <w:jc w:val="both"/>
        <w:rPr>
          <w:sz w:val="28"/>
        </w:rPr>
      </w:pPr>
      <w:r>
        <w:rPr>
          <w:sz w:val="28"/>
        </w:rPr>
        <w:t>4.3 Анализ показателей рентабельности………………………………………………………………………………..64</w:t>
      </w:r>
    </w:p>
    <w:p w:rsidR="0098619A" w:rsidRDefault="0098619A" w:rsidP="0098619A">
      <w:pPr>
        <w:jc w:val="both"/>
        <w:rPr>
          <w:sz w:val="28"/>
        </w:rPr>
      </w:pPr>
      <w:r>
        <w:rPr>
          <w:sz w:val="28"/>
        </w:rPr>
        <w:t>4.3.1 Факторный анализ рентабельности продаж и реализованной продукции………………………………………………………………………………...65</w:t>
      </w:r>
    </w:p>
    <w:p w:rsidR="0098619A" w:rsidRDefault="0098619A" w:rsidP="0098619A">
      <w:pPr>
        <w:jc w:val="both"/>
        <w:rPr>
          <w:sz w:val="28"/>
        </w:rPr>
      </w:pPr>
      <w:r>
        <w:rPr>
          <w:sz w:val="28"/>
        </w:rPr>
        <w:t>4.4 Резервы увеличения прибыли………………………………………………67</w:t>
      </w:r>
    </w:p>
    <w:p w:rsidR="0098619A" w:rsidRDefault="0098619A" w:rsidP="0098619A">
      <w:pPr>
        <w:jc w:val="both"/>
        <w:rPr>
          <w:sz w:val="28"/>
        </w:rPr>
      </w:pPr>
      <w:r>
        <w:rPr>
          <w:sz w:val="28"/>
        </w:rPr>
        <w:t>ВЫВОДЫ И ПРЕДЛОЖЕНИЯ…………………………………………………73</w:t>
      </w:r>
    </w:p>
    <w:p w:rsidR="0098619A" w:rsidRDefault="0098619A" w:rsidP="0098619A">
      <w:pPr>
        <w:jc w:val="both"/>
        <w:rPr>
          <w:sz w:val="28"/>
        </w:rPr>
      </w:pPr>
      <w:r>
        <w:rPr>
          <w:sz w:val="28"/>
        </w:rPr>
        <w:t>СПИСОК ИСПОЛЬЗОВАННОЙ ЛИТЕРАТУРЫ…………………………….76</w:t>
      </w:r>
    </w:p>
    <w:p w:rsidR="0098619A" w:rsidRPr="00C6573F" w:rsidRDefault="0098619A" w:rsidP="0098619A">
      <w:pPr>
        <w:jc w:val="both"/>
        <w:rPr>
          <w:sz w:val="28"/>
        </w:rPr>
      </w:pPr>
      <w:r>
        <w:rPr>
          <w:sz w:val="28"/>
        </w:rPr>
        <w:t>ПРИЛОЖЕНИЯ</w:t>
      </w:r>
    </w:p>
    <w:p w:rsidR="0098619A" w:rsidRDefault="0098619A">
      <w:pPr>
        <w:widowControl/>
        <w:suppressAutoHyphens w:val="0"/>
        <w:spacing w:after="160" w:line="259" w:lineRule="auto"/>
        <w:rPr>
          <w:rFonts w:eastAsia="Times New Roman"/>
          <w:b/>
          <w:kern w:val="0"/>
          <w:sz w:val="28"/>
          <w:szCs w:val="28"/>
        </w:rPr>
      </w:pPr>
      <w:r>
        <w:rPr>
          <w:b/>
          <w:sz w:val="28"/>
          <w:szCs w:val="28"/>
        </w:rPr>
        <w:br w:type="page"/>
      </w:r>
    </w:p>
    <w:p w:rsidR="007D0C83" w:rsidRDefault="007D0C83" w:rsidP="007D0C83">
      <w:pPr>
        <w:pStyle w:val="a4"/>
        <w:shd w:val="clear" w:color="auto" w:fill="FFFFFF"/>
        <w:spacing w:before="0" w:beforeAutospacing="0" w:after="0" w:afterAutospacing="0" w:line="360" w:lineRule="auto"/>
        <w:jc w:val="center"/>
        <w:textAlignment w:val="baseline"/>
        <w:rPr>
          <w:b/>
          <w:sz w:val="28"/>
          <w:szCs w:val="28"/>
        </w:rPr>
      </w:pPr>
      <w:r w:rsidRPr="008264A1">
        <w:rPr>
          <w:b/>
          <w:sz w:val="28"/>
          <w:szCs w:val="28"/>
        </w:rPr>
        <w:t>ВВЕДЕНИЕ</w:t>
      </w:r>
    </w:p>
    <w:p w:rsidR="007D0C83" w:rsidRPr="008264A1" w:rsidRDefault="007D0C83" w:rsidP="007D0C83">
      <w:pPr>
        <w:pStyle w:val="a4"/>
        <w:shd w:val="clear" w:color="auto" w:fill="FFFFFF"/>
        <w:spacing w:before="0" w:beforeAutospacing="0" w:after="0" w:afterAutospacing="0" w:line="360" w:lineRule="auto"/>
        <w:jc w:val="center"/>
        <w:textAlignment w:val="baseline"/>
        <w:rPr>
          <w:b/>
          <w:sz w:val="28"/>
          <w:szCs w:val="28"/>
        </w:rPr>
      </w:pPr>
    </w:p>
    <w:p w:rsidR="007D0C83" w:rsidRPr="00AC7BF0" w:rsidRDefault="007D0C83" w:rsidP="007D0C83">
      <w:pPr>
        <w:spacing w:line="360" w:lineRule="auto"/>
        <w:ind w:firstLine="709"/>
        <w:jc w:val="both"/>
        <w:rPr>
          <w:sz w:val="28"/>
        </w:rPr>
      </w:pPr>
      <w:r w:rsidRPr="00AC7BF0">
        <w:rPr>
          <w:b/>
          <w:sz w:val="28"/>
          <w:szCs w:val="20"/>
          <w:shd w:val="clear" w:color="auto" w:fill="FFFFFF"/>
        </w:rPr>
        <w:t>Актуальность темы исследования</w:t>
      </w:r>
      <w:r w:rsidRPr="00AC7BF0">
        <w:rPr>
          <w:sz w:val="28"/>
          <w:szCs w:val="20"/>
          <w:shd w:val="clear" w:color="auto" w:fill="FFFFFF"/>
        </w:rPr>
        <w:t xml:space="preserve">. </w:t>
      </w:r>
      <w:r w:rsidRPr="00AC7BF0">
        <w:rPr>
          <w:sz w:val="28"/>
        </w:rPr>
        <w:t>Основным финансовым показателем предпринимательской деятельности является прибыль. В связи с эти</w:t>
      </w:r>
      <w:r>
        <w:rPr>
          <w:sz w:val="28"/>
        </w:rPr>
        <w:t>1</w:t>
      </w:r>
      <w:r w:rsidRPr="00AC7BF0">
        <w:rPr>
          <w:sz w:val="28"/>
        </w:rPr>
        <w:t>м значительно возросло значение учета финансовых результатов и их использования.</w:t>
      </w:r>
    </w:p>
    <w:p w:rsidR="007D0C83" w:rsidRPr="00AC7BF0" w:rsidRDefault="007D0C83" w:rsidP="007D0C83">
      <w:pPr>
        <w:tabs>
          <w:tab w:val="left" w:pos="142"/>
          <w:tab w:val="left" w:pos="284"/>
          <w:tab w:val="left" w:pos="426"/>
          <w:tab w:val="left" w:pos="1276"/>
        </w:tabs>
        <w:spacing w:line="360" w:lineRule="auto"/>
        <w:ind w:firstLine="709"/>
        <w:jc w:val="both"/>
        <w:rPr>
          <w:rFonts w:eastAsia="Times New Roman"/>
          <w:color w:val="000000"/>
          <w:sz w:val="28"/>
          <w:szCs w:val="28"/>
        </w:rPr>
      </w:pPr>
      <w:r w:rsidRPr="00AC7BF0">
        <w:rPr>
          <w:rFonts w:eastAsia="Times New Roman"/>
          <w:color w:val="000000"/>
          <w:sz w:val="28"/>
          <w:szCs w:val="28"/>
        </w:rPr>
        <w:t xml:space="preserve">Прибыль - важнейший показатель эффективности работы </w:t>
      </w:r>
      <w:r>
        <w:rPr>
          <w:rFonts w:eastAsia="Times New Roman"/>
          <w:color w:val="000000"/>
          <w:sz w:val="28"/>
          <w:szCs w:val="28"/>
        </w:rPr>
        <w:t>организации</w:t>
      </w:r>
      <w:r w:rsidRPr="00AC7BF0">
        <w:rPr>
          <w:rFonts w:eastAsia="Times New Roman"/>
          <w:color w:val="000000"/>
          <w:sz w:val="28"/>
          <w:szCs w:val="28"/>
        </w:rPr>
        <w:t xml:space="preserve">, источник его жизнедеятельности. В условиях рыночной экономики главной целью деятельности </w:t>
      </w:r>
      <w:r>
        <w:rPr>
          <w:rFonts w:eastAsia="Times New Roman"/>
          <w:color w:val="000000"/>
          <w:sz w:val="28"/>
          <w:szCs w:val="28"/>
        </w:rPr>
        <w:t>организации</w:t>
      </w:r>
      <w:r w:rsidRPr="00AC7BF0">
        <w:rPr>
          <w:rFonts w:eastAsia="Times New Roman"/>
          <w:color w:val="000000"/>
          <w:sz w:val="28"/>
          <w:szCs w:val="28"/>
        </w:rPr>
        <w:t xml:space="preserve"> является получение прибыли. Рост прибыли создает финансовую основу для осуществления расширенного воспроизводства организации и удовлетворения социальных и материальных потребностей ее учредителей и работников. За счет прибыли выполняются обязательства </w:t>
      </w:r>
      <w:r>
        <w:rPr>
          <w:rFonts w:eastAsia="Times New Roman"/>
          <w:color w:val="000000"/>
          <w:sz w:val="28"/>
          <w:szCs w:val="28"/>
        </w:rPr>
        <w:t>организации</w:t>
      </w:r>
      <w:r w:rsidRPr="00AC7BF0">
        <w:rPr>
          <w:rFonts w:eastAsia="Times New Roman"/>
          <w:color w:val="000000"/>
          <w:sz w:val="28"/>
          <w:szCs w:val="28"/>
        </w:rPr>
        <w:t xml:space="preserve"> перед бюджетом, банками и другими организациями. Поэтому достоверность исчисления финансового результата (бухгалтерской прибыли) становится важнейшей задачей бухгалтерского учета. </w:t>
      </w:r>
    </w:p>
    <w:p w:rsidR="007D0C83" w:rsidRPr="00AC7BF0" w:rsidRDefault="007D0C83" w:rsidP="007D0C83">
      <w:pPr>
        <w:tabs>
          <w:tab w:val="left" w:pos="142"/>
          <w:tab w:val="left" w:pos="284"/>
          <w:tab w:val="left" w:pos="426"/>
          <w:tab w:val="left" w:pos="1276"/>
        </w:tabs>
        <w:spacing w:line="360" w:lineRule="auto"/>
        <w:ind w:firstLine="709"/>
        <w:jc w:val="both"/>
        <w:rPr>
          <w:rFonts w:eastAsia="Times New Roman"/>
          <w:color w:val="000000"/>
          <w:sz w:val="28"/>
          <w:szCs w:val="28"/>
        </w:rPr>
      </w:pPr>
      <w:r w:rsidRPr="00AC7BF0">
        <w:rPr>
          <w:rFonts w:eastAsia="Times New Roman"/>
          <w:color w:val="000000"/>
          <w:sz w:val="28"/>
          <w:szCs w:val="28"/>
        </w:rPr>
        <w:t xml:space="preserve">Однако в процессе работы по некоторым хозяйственным операциям у </w:t>
      </w:r>
      <w:r>
        <w:rPr>
          <w:rFonts w:eastAsia="Times New Roman"/>
          <w:color w:val="000000"/>
          <w:sz w:val="28"/>
          <w:szCs w:val="28"/>
        </w:rPr>
        <w:t>организации</w:t>
      </w:r>
      <w:r w:rsidRPr="00AC7BF0">
        <w:rPr>
          <w:rFonts w:eastAsia="Times New Roman"/>
          <w:color w:val="000000"/>
          <w:sz w:val="28"/>
          <w:szCs w:val="28"/>
        </w:rPr>
        <w:t xml:space="preserve"> могут возникать и убытки, которые уменьшают полученную прибыль и снижают рентабельность. Конечный финансовый результат (прибыль или убыток) слагается из финансовых результатов от </w:t>
      </w:r>
      <w:r>
        <w:rPr>
          <w:rFonts w:eastAsia="Times New Roman"/>
          <w:color w:val="000000"/>
          <w:sz w:val="28"/>
          <w:szCs w:val="28"/>
        </w:rPr>
        <w:t>выполнения работ</w:t>
      </w:r>
      <w:r w:rsidRPr="00AC7BF0">
        <w:rPr>
          <w:rFonts w:eastAsia="Times New Roman"/>
          <w:color w:val="000000"/>
          <w:sz w:val="28"/>
          <w:szCs w:val="28"/>
        </w:rPr>
        <w:t>, работ или услуг и прочих доходов, уменьшенных на сумму расходов по этим операциям. </w:t>
      </w:r>
    </w:p>
    <w:p w:rsidR="007D0C83" w:rsidRPr="00AC7BF0" w:rsidRDefault="007D0C83" w:rsidP="007D0C83">
      <w:pPr>
        <w:spacing w:line="360" w:lineRule="auto"/>
        <w:ind w:firstLine="709"/>
        <w:jc w:val="both"/>
        <w:rPr>
          <w:sz w:val="28"/>
        </w:rPr>
      </w:pPr>
      <w:r w:rsidRPr="00AC7BF0">
        <w:rPr>
          <w:sz w:val="28"/>
        </w:rPr>
        <w:t xml:space="preserve">В настоящее время сложилось два параллельных подхода к формированию информации о валовой прибыли - бухгалтерский и налоговый. Согласно первому, валовая прибыль формируется как суммарный финансовый результат от </w:t>
      </w:r>
      <w:r>
        <w:rPr>
          <w:sz w:val="28"/>
        </w:rPr>
        <w:t>выполнения работ</w:t>
      </w:r>
      <w:r w:rsidRPr="00AC7BF0">
        <w:rPr>
          <w:sz w:val="28"/>
        </w:rPr>
        <w:t xml:space="preserve"> (работ, услуг), реализации основных средств и прочего имущества, а также от проведения разных операций. Согласно второму подходу, составляющими валовой прибыли являются только те финансовые результаты, которые принимают участие в расчете налога на прибыль. Их перечень всегда строго регламентируется налоговым законодательством.</w:t>
      </w:r>
    </w:p>
    <w:p w:rsidR="007D0C83" w:rsidRPr="00AC7BF0" w:rsidRDefault="007D0C83" w:rsidP="007D0C83">
      <w:pPr>
        <w:autoSpaceDE w:val="0"/>
        <w:autoSpaceDN w:val="0"/>
        <w:adjustRightInd w:val="0"/>
        <w:spacing w:line="360" w:lineRule="auto"/>
        <w:ind w:firstLine="709"/>
        <w:jc w:val="both"/>
        <w:rPr>
          <w:sz w:val="28"/>
          <w:szCs w:val="28"/>
        </w:rPr>
      </w:pPr>
      <w:r w:rsidRPr="00AC7BF0">
        <w:rPr>
          <w:color w:val="000000"/>
          <w:sz w:val="28"/>
          <w:szCs w:val="28"/>
        </w:rPr>
        <w:t>Для удовлетворения общих потребностей заинтересованных пользователей в бухгалтерском учете формируется информация о финансовом положении организации, финансовых результатах ее деятельности и изменениях в ее финансовом положении.</w:t>
      </w:r>
    </w:p>
    <w:p w:rsidR="007D0C83" w:rsidRPr="00AC7BF0" w:rsidRDefault="007D0C83" w:rsidP="007D0C83">
      <w:pPr>
        <w:tabs>
          <w:tab w:val="left" w:pos="142"/>
          <w:tab w:val="left" w:pos="284"/>
          <w:tab w:val="left" w:pos="426"/>
          <w:tab w:val="left" w:pos="1276"/>
        </w:tabs>
        <w:spacing w:line="360" w:lineRule="auto"/>
        <w:ind w:firstLine="709"/>
        <w:jc w:val="both"/>
        <w:rPr>
          <w:rFonts w:eastAsia="Times New Roman"/>
          <w:color w:val="000000"/>
          <w:sz w:val="28"/>
          <w:szCs w:val="28"/>
        </w:rPr>
      </w:pPr>
      <w:r w:rsidRPr="00AC7BF0">
        <w:rPr>
          <w:rFonts w:eastAsia="Times New Roman"/>
          <w:color w:val="000000"/>
          <w:sz w:val="28"/>
          <w:szCs w:val="28"/>
        </w:rPr>
        <w:t>Информация о финансовых результатах деятельности организации формируется главным образом в виде отчетов о финансовых результатах. Эти данные необходимы для оценки потенциальных изменений в ресурсах организации, при прогнозировании формирования денежных потоков на основании имеющихся ресурсов и при обосновании эффективности использования дополнительных ресурсов. </w:t>
      </w:r>
    </w:p>
    <w:p w:rsidR="007D0C83" w:rsidRPr="00AC7BF0" w:rsidRDefault="007D0C83" w:rsidP="007D0C83">
      <w:pPr>
        <w:spacing w:line="360" w:lineRule="auto"/>
        <w:ind w:firstLine="709"/>
        <w:jc w:val="both"/>
        <w:rPr>
          <w:sz w:val="28"/>
        </w:rPr>
      </w:pPr>
      <w:r w:rsidRPr="00AC7BF0">
        <w:rPr>
          <w:b/>
          <w:sz w:val="28"/>
        </w:rPr>
        <w:t>Цели и задачи исследования</w:t>
      </w:r>
      <w:r w:rsidRPr="00AC7BF0">
        <w:rPr>
          <w:sz w:val="28"/>
        </w:rPr>
        <w:t xml:space="preserve">. Цель данной выпускной квалификационной работы заключается в том, чтобы на основании действующей методологии и практики бухгалтерского учета разработать рекомендации по рациональной организации учета и анализа финансовых результатов деятельности </w:t>
      </w:r>
      <w:r>
        <w:rPr>
          <w:sz w:val="28"/>
        </w:rPr>
        <w:t>организации</w:t>
      </w:r>
      <w:r w:rsidRPr="00AC7BF0">
        <w:rPr>
          <w:sz w:val="28"/>
        </w:rPr>
        <w:t>, их распределения и использования. Для достижения этой цели в работе поставлены следующие задачи:</w:t>
      </w:r>
    </w:p>
    <w:p w:rsidR="007D0C83" w:rsidRPr="00AC7BF0" w:rsidRDefault="007D0C83" w:rsidP="007D0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C7BF0">
        <w:rPr>
          <w:sz w:val="28"/>
          <w:szCs w:val="28"/>
        </w:rPr>
        <w:t>- изучить теоретические основы учета и анализа финансовых результатов;</w:t>
      </w:r>
    </w:p>
    <w:p w:rsidR="007D0C83" w:rsidRPr="00AC7BF0" w:rsidRDefault="007D0C83" w:rsidP="007D0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Pr="00AC7BF0">
        <w:rPr>
          <w:sz w:val="28"/>
          <w:szCs w:val="28"/>
        </w:rPr>
        <w:t xml:space="preserve">рассмотреть организационно-экономическую и правовую характеристику исследуемого </w:t>
      </w:r>
      <w:r>
        <w:rPr>
          <w:sz w:val="28"/>
          <w:szCs w:val="28"/>
        </w:rPr>
        <w:t>организации</w:t>
      </w:r>
      <w:r w:rsidRPr="00AC7BF0">
        <w:rPr>
          <w:sz w:val="28"/>
          <w:szCs w:val="28"/>
        </w:rPr>
        <w:t xml:space="preserve"> </w:t>
      </w:r>
      <w:r>
        <w:rPr>
          <w:sz w:val="28"/>
          <w:szCs w:val="28"/>
        </w:rPr>
        <w:t>ООО «Сарапульский общепит»</w:t>
      </w:r>
      <w:r w:rsidRPr="00AC7BF0">
        <w:rPr>
          <w:sz w:val="28"/>
          <w:szCs w:val="28"/>
        </w:rPr>
        <w:t>;</w:t>
      </w:r>
    </w:p>
    <w:p w:rsidR="007D0C83" w:rsidRPr="00AC7BF0" w:rsidRDefault="007D0C83" w:rsidP="007D0C83">
      <w:pPr>
        <w:spacing w:line="360" w:lineRule="auto"/>
        <w:ind w:firstLine="709"/>
        <w:jc w:val="both"/>
        <w:rPr>
          <w:sz w:val="28"/>
        </w:rPr>
      </w:pPr>
      <w:r w:rsidRPr="00AC7BF0">
        <w:rPr>
          <w:sz w:val="28"/>
        </w:rPr>
        <w:t xml:space="preserve">- разработать рекомендации по </w:t>
      </w:r>
      <w:r>
        <w:rPr>
          <w:sz w:val="28"/>
        </w:rPr>
        <w:t xml:space="preserve">совершенствованию учета </w:t>
      </w:r>
      <w:r w:rsidRPr="00AC7BF0">
        <w:rPr>
          <w:sz w:val="28"/>
        </w:rPr>
        <w:t>финансовых результатов;</w:t>
      </w:r>
    </w:p>
    <w:p w:rsidR="007D0C83" w:rsidRPr="00AC7BF0" w:rsidRDefault="007D0C83" w:rsidP="007D0C83">
      <w:pPr>
        <w:spacing w:line="360" w:lineRule="auto"/>
        <w:ind w:firstLine="709"/>
        <w:jc w:val="both"/>
        <w:rPr>
          <w:sz w:val="28"/>
          <w:szCs w:val="28"/>
        </w:rPr>
      </w:pPr>
      <w:r w:rsidRPr="00AC7BF0">
        <w:rPr>
          <w:spacing w:val="6"/>
          <w:sz w:val="28"/>
          <w:szCs w:val="28"/>
        </w:rPr>
        <w:t xml:space="preserve">- провести углубленный анализ финансовых результатов с применением факторного анализа и выявлением резервов </w:t>
      </w:r>
      <w:r w:rsidRPr="00AC7BF0">
        <w:rPr>
          <w:sz w:val="28"/>
          <w:szCs w:val="28"/>
        </w:rPr>
        <w:t>увеличения прибыли.</w:t>
      </w:r>
    </w:p>
    <w:p w:rsidR="007D0C83" w:rsidRDefault="007D0C83" w:rsidP="007D0C83">
      <w:pPr>
        <w:spacing w:line="360" w:lineRule="auto"/>
        <w:ind w:firstLine="709"/>
        <w:contextualSpacing/>
        <w:jc w:val="both"/>
        <w:rPr>
          <w:rFonts w:eastAsia="Times New Roman"/>
          <w:sz w:val="28"/>
          <w:szCs w:val="28"/>
        </w:rPr>
      </w:pPr>
      <w:r w:rsidRPr="00830404">
        <w:rPr>
          <w:rFonts w:eastAsia="Times New Roman"/>
          <w:b/>
          <w:bCs/>
          <w:sz w:val="28"/>
          <w:szCs w:val="28"/>
        </w:rPr>
        <w:t>Объектом исследования</w:t>
      </w:r>
      <w:r w:rsidRPr="00830404">
        <w:rPr>
          <w:rFonts w:eastAsia="Times New Roman"/>
          <w:sz w:val="28"/>
          <w:szCs w:val="28"/>
        </w:rPr>
        <w:t xml:space="preserve"> является </w:t>
      </w:r>
      <w:r>
        <w:rPr>
          <w:rFonts w:eastAsia="Times New Roman"/>
          <w:sz w:val="28"/>
          <w:szCs w:val="28"/>
        </w:rPr>
        <w:t>ООО «Сарапульский общепит» города Сарапула. Предметом исследования – учё</w:t>
      </w:r>
      <w:r w:rsidRPr="00830404">
        <w:rPr>
          <w:rFonts w:eastAsia="Times New Roman"/>
          <w:sz w:val="28"/>
          <w:szCs w:val="28"/>
        </w:rPr>
        <w:t>т и анализ финансовых результатов деятельности организации.</w:t>
      </w:r>
    </w:p>
    <w:p w:rsidR="007D0C83" w:rsidRDefault="007D0C83" w:rsidP="007D0C83">
      <w:pPr>
        <w:spacing w:line="360" w:lineRule="auto"/>
        <w:ind w:firstLine="709"/>
        <w:contextualSpacing/>
        <w:jc w:val="both"/>
        <w:rPr>
          <w:rFonts w:eastAsia="Times New Roman"/>
          <w:sz w:val="28"/>
          <w:szCs w:val="28"/>
        </w:rPr>
      </w:pPr>
    </w:p>
    <w:p w:rsidR="007D0C83" w:rsidRPr="009A57E6" w:rsidRDefault="007D0C83" w:rsidP="007D0C83">
      <w:pPr>
        <w:pStyle w:val="a7"/>
        <w:spacing w:line="360" w:lineRule="auto"/>
        <w:ind w:firstLine="709"/>
        <w:jc w:val="both"/>
        <w:rPr>
          <w:b/>
          <w:sz w:val="28"/>
          <w:szCs w:val="28"/>
        </w:rPr>
      </w:pPr>
      <w:r w:rsidRPr="009A57E6">
        <w:rPr>
          <w:b/>
          <w:sz w:val="28"/>
          <w:szCs w:val="28"/>
        </w:rPr>
        <w:t>Основные результаты исследования, выносимые на защиту:</w:t>
      </w:r>
    </w:p>
    <w:p w:rsidR="007D0C83" w:rsidRPr="009A57E6" w:rsidRDefault="007D0C83" w:rsidP="007D0C83">
      <w:pPr>
        <w:spacing w:line="360" w:lineRule="auto"/>
        <w:ind w:firstLine="709"/>
        <w:jc w:val="both"/>
        <w:rPr>
          <w:snapToGrid w:val="0"/>
          <w:sz w:val="28"/>
        </w:rPr>
      </w:pPr>
      <w:r w:rsidRPr="009A57E6">
        <w:rPr>
          <w:snapToGrid w:val="0"/>
          <w:sz w:val="28"/>
        </w:rPr>
        <w:t>- особенности бухгалтерского учета и анализа финансовых результатов деятельности организации в российской системе бухгалтерского учета;</w:t>
      </w:r>
    </w:p>
    <w:p w:rsidR="007D0C83" w:rsidRPr="009A57E6" w:rsidRDefault="007D0C83" w:rsidP="007D0C83">
      <w:pPr>
        <w:spacing w:line="360" w:lineRule="auto"/>
        <w:ind w:firstLine="709"/>
        <w:jc w:val="both"/>
        <w:rPr>
          <w:snapToGrid w:val="0"/>
          <w:sz w:val="28"/>
        </w:rPr>
      </w:pPr>
      <w:r w:rsidRPr="009A57E6">
        <w:rPr>
          <w:snapToGrid w:val="0"/>
          <w:sz w:val="28"/>
        </w:rPr>
        <w:t>- оценка экономического состояния организации, состояние ее организации бухгалтерского учета;</w:t>
      </w:r>
    </w:p>
    <w:p w:rsidR="007D0C83" w:rsidRPr="009A57E6" w:rsidRDefault="007D0C83" w:rsidP="007D0C83">
      <w:pPr>
        <w:spacing w:line="360" w:lineRule="auto"/>
        <w:ind w:firstLine="709"/>
        <w:jc w:val="both"/>
        <w:rPr>
          <w:snapToGrid w:val="0"/>
          <w:sz w:val="28"/>
        </w:rPr>
      </w:pPr>
      <w:r w:rsidRPr="009A57E6">
        <w:rPr>
          <w:snapToGrid w:val="0"/>
          <w:sz w:val="28"/>
        </w:rPr>
        <w:t>- предложения и рекомендации по учету и анализу финансовых результатов деятельности организации.</w:t>
      </w:r>
    </w:p>
    <w:p w:rsidR="007D0C83" w:rsidRDefault="007D0C83" w:rsidP="007D0C83">
      <w:pPr>
        <w:pStyle w:val="a4"/>
        <w:shd w:val="clear" w:color="auto" w:fill="FFFFFF"/>
        <w:spacing w:before="0" w:beforeAutospacing="0" w:after="0" w:afterAutospacing="0" w:line="360" w:lineRule="auto"/>
        <w:ind w:firstLine="567"/>
        <w:jc w:val="both"/>
        <w:textAlignment w:val="baseline"/>
        <w:rPr>
          <w:sz w:val="28"/>
          <w:szCs w:val="28"/>
        </w:rPr>
      </w:pPr>
      <w:r w:rsidRPr="0082116E">
        <w:rPr>
          <w:b/>
          <w:sz w:val="28"/>
          <w:szCs w:val="28"/>
        </w:rPr>
        <w:t>Теоретической и методической основой</w:t>
      </w:r>
      <w:r w:rsidRPr="00CE6391">
        <w:rPr>
          <w:sz w:val="28"/>
          <w:szCs w:val="28"/>
        </w:rPr>
        <w:t xml:space="preserve"> работы послужили нормативно-законодательные акты РФ по бухгалтерскому учету, труды отечественных и зарубежных авторов по вопросам формирования фи</w:t>
      </w:r>
      <w:r>
        <w:rPr>
          <w:sz w:val="28"/>
          <w:szCs w:val="28"/>
        </w:rPr>
        <w:t>нансовых результатов организации</w:t>
      </w:r>
      <w:r w:rsidRPr="00CE6391">
        <w:rPr>
          <w:sz w:val="28"/>
          <w:szCs w:val="28"/>
        </w:rPr>
        <w:t>, учебная и учебно-методическая литература, информация из специализированных периодических и статистических источников, данные отчет</w:t>
      </w:r>
      <w:r>
        <w:rPr>
          <w:sz w:val="28"/>
          <w:szCs w:val="28"/>
        </w:rPr>
        <w:t>ности конкретной организации.</w:t>
      </w:r>
    </w:p>
    <w:p w:rsidR="007D0C83" w:rsidRDefault="007D0C83" w:rsidP="007D0C83">
      <w:pPr>
        <w:pStyle w:val="a4"/>
        <w:shd w:val="clear" w:color="auto" w:fill="FFFFFF"/>
        <w:spacing w:before="0" w:beforeAutospacing="0" w:after="0" w:afterAutospacing="0" w:line="360" w:lineRule="auto"/>
        <w:ind w:firstLine="567"/>
        <w:jc w:val="both"/>
        <w:textAlignment w:val="baseline"/>
        <w:rPr>
          <w:sz w:val="28"/>
          <w:szCs w:val="28"/>
        </w:rPr>
      </w:pPr>
      <w:r w:rsidRPr="00830404">
        <w:rPr>
          <w:sz w:val="28"/>
          <w:szCs w:val="28"/>
        </w:rPr>
        <w:t>Основные методы исследования при написании работы: статистический метод, балансовый метод, графический, экспериментальный метод, метод наблюдения.</w:t>
      </w:r>
      <w:r>
        <w:rPr>
          <w:sz w:val="28"/>
          <w:szCs w:val="28"/>
        </w:rPr>
        <w:t xml:space="preserve"> </w:t>
      </w:r>
      <w:r w:rsidRPr="003F617E">
        <w:rPr>
          <w:sz w:val="28"/>
          <w:szCs w:val="28"/>
        </w:rPr>
        <w:t>В качестве информационной базы служат: Устав</w:t>
      </w:r>
      <w:r>
        <w:rPr>
          <w:sz w:val="28"/>
          <w:szCs w:val="28"/>
        </w:rPr>
        <w:t xml:space="preserve"> ООО «Сарапульский общепит»;</w:t>
      </w:r>
      <w:r w:rsidRPr="003F617E">
        <w:rPr>
          <w:sz w:val="28"/>
          <w:szCs w:val="28"/>
        </w:rPr>
        <w:t xml:space="preserve"> р</w:t>
      </w:r>
      <w:r>
        <w:rPr>
          <w:sz w:val="28"/>
          <w:szCs w:val="28"/>
        </w:rPr>
        <w:t xml:space="preserve">абочий план счетов организации; </w:t>
      </w:r>
      <w:r w:rsidRPr="003F617E">
        <w:rPr>
          <w:sz w:val="28"/>
          <w:szCs w:val="28"/>
        </w:rPr>
        <w:t>данные синтетического и аналитического бухгалтерс</w:t>
      </w:r>
      <w:r>
        <w:rPr>
          <w:sz w:val="28"/>
          <w:szCs w:val="28"/>
        </w:rPr>
        <w:t>кого учёта по счетам 90, 91, 99; форма №1 «Бухгалтерский баланс»;</w:t>
      </w:r>
      <w:r w:rsidRPr="003F617E">
        <w:rPr>
          <w:sz w:val="28"/>
          <w:szCs w:val="28"/>
        </w:rPr>
        <w:t xml:space="preserve"> форма </w:t>
      </w:r>
      <w:r>
        <w:rPr>
          <w:sz w:val="28"/>
          <w:szCs w:val="28"/>
        </w:rPr>
        <w:t>№2 «Отчет о финансовых результатах»</w:t>
      </w:r>
      <w:r w:rsidRPr="003F617E">
        <w:rPr>
          <w:sz w:val="28"/>
          <w:szCs w:val="28"/>
        </w:rPr>
        <w:t>.</w:t>
      </w:r>
    </w:p>
    <w:p w:rsidR="007D0C83" w:rsidRDefault="007D0C83" w:rsidP="007D0C83">
      <w:pPr>
        <w:spacing w:line="360" w:lineRule="auto"/>
        <w:jc w:val="center"/>
        <w:rPr>
          <w:b/>
          <w:color w:val="FF0000"/>
          <w:sz w:val="28"/>
          <w:szCs w:val="28"/>
        </w:rPr>
      </w:pPr>
    </w:p>
    <w:p w:rsidR="007D0C83" w:rsidRDefault="007D0C83" w:rsidP="007D0C83">
      <w:pPr>
        <w:spacing w:line="360" w:lineRule="auto"/>
        <w:jc w:val="center"/>
        <w:rPr>
          <w:b/>
          <w:color w:val="FF0000"/>
          <w:sz w:val="28"/>
          <w:szCs w:val="28"/>
        </w:rPr>
      </w:pPr>
    </w:p>
    <w:p w:rsidR="007D0C83" w:rsidRDefault="007D0C83" w:rsidP="007D0C83">
      <w:pPr>
        <w:spacing w:line="360" w:lineRule="auto"/>
        <w:jc w:val="center"/>
        <w:rPr>
          <w:b/>
          <w:color w:val="FF0000"/>
          <w:sz w:val="28"/>
          <w:szCs w:val="28"/>
        </w:rPr>
      </w:pPr>
    </w:p>
    <w:p w:rsidR="007D0C83" w:rsidRDefault="007D0C83" w:rsidP="007D0C83">
      <w:pPr>
        <w:spacing w:line="360" w:lineRule="auto"/>
        <w:jc w:val="center"/>
        <w:rPr>
          <w:b/>
          <w:color w:val="FF0000"/>
          <w:sz w:val="28"/>
          <w:szCs w:val="28"/>
        </w:rPr>
      </w:pPr>
    </w:p>
    <w:p w:rsidR="007D0C83" w:rsidRDefault="007D0C83" w:rsidP="007D0C83">
      <w:pPr>
        <w:spacing w:line="360" w:lineRule="auto"/>
        <w:jc w:val="center"/>
        <w:rPr>
          <w:b/>
          <w:color w:val="FF0000"/>
          <w:sz w:val="28"/>
          <w:szCs w:val="28"/>
        </w:rPr>
      </w:pPr>
    </w:p>
    <w:p w:rsidR="007D0C83" w:rsidRDefault="007D0C83" w:rsidP="007D0C83">
      <w:pPr>
        <w:spacing w:line="360" w:lineRule="auto"/>
        <w:jc w:val="center"/>
        <w:rPr>
          <w:b/>
          <w:color w:val="FF0000"/>
          <w:sz w:val="28"/>
          <w:szCs w:val="28"/>
        </w:rPr>
      </w:pPr>
    </w:p>
    <w:p w:rsidR="007D0C83" w:rsidRDefault="007D0C83" w:rsidP="007D0C83">
      <w:pPr>
        <w:spacing w:line="360" w:lineRule="auto"/>
        <w:jc w:val="center"/>
        <w:rPr>
          <w:b/>
          <w:color w:val="FF0000"/>
          <w:sz w:val="28"/>
          <w:szCs w:val="28"/>
        </w:rPr>
      </w:pPr>
    </w:p>
    <w:p w:rsidR="007D0C83" w:rsidRDefault="007D0C83" w:rsidP="007D0C83">
      <w:pPr>
        <w:spacing w:line="360" w:lineRule="auto"/>
        <w:jc w:val="center"/>
        <w:rPr>
          <w:b/>
          <w:color w:val="FF0000"/>
          <w:sz w:val="28"/>
          <w:szCs w:val="28"/>
        </w:rPr>
      </w:pPr>
    </w:p>
    <w:p w:rsidR="007D0C83" w:rsidRDefault="007D0C83" w:rsidP="007D0C83">
      <w:pPr>
        <w:spacing w:line="360" w:lineRule="auto"/>
        <w:jc w:val="center"/>
        <w:rPr>
          <w:b/>
          <w:color w:val="FF0000"/>
          <w:sz w:val="28"/>
          <w:szCs w:val="28"/>
        </w:rPr>
      </w:pPr>
    </w:p>
    <w:p w:rsidR="007D0C83" w:rsidRDefault="007D0C83" w:rsidP="007D0C83">
      <w:pPr>
        <w:spacing w:line="360" w:lineRule="auto"/>
        <w:rPr>
          <w:b/>
          <w:color w:val="FF0000"/>
          <w:sz w:val="28"/>
          <w:szCs w:val="28"/>
        </w:rPr>
      </w:pPr>
    </w:p>
    <w:p w:rsidR="007D0C83" w:rsidRPr="00D536D4" w:rsidRDefault="007D0C83" w:rsidP="007D0C83">
      <w:pPr>
        <w:pStyle w:val="a6"/>
        <w:numPr>
          <w:ilvl w:val="0"/>
          <w:numId w:val="16"/>
        </w:numPr>
        <w:spacing w:line="360" w:lineRule="auto"/>
        <w:jc w:val="center"/>
        <w:rPr>
          <w:b/>
          <w:color w:val="000000" w:themeColor="text1"/>
          <w:sz w:val="28"/>
          <w:szCs w:val="28"/>
        </w:rPr>
      </w:pPr>
      <w:r w:rsidRPr="00D536D4">
        <w:rPr>
          <w:b/>
          <w:color w:val="000000" w:themeColor="text1"/>
          <w:sz w:val="28"/>
          <w:szCs w:val="28"/>
        </w:rPr>
        <w:t xml:space="preserve">ТЕОРЕТИЧЕСКИЕ ОСНОВЫ УЧЕТА И </w:t>
      </w:r>
      <w:r w:rsidRPr="00D536D4">
        <w:rPr>
          <w:b/>
          <w:sz w:val="28"/>
          <w:szCs w:val="28"/>
        </w:rPr>
        <w:t xml:space="preserve">АНАЛИЗА </w:t>
      </w:r>
      <w:r w:rsidRPr="00D536D4">
        <w:rPr>
          <w:b/>
          <w:color w:val="000000" w:themeColor="text1"/>
          <w:sz w:val="28"/>
          <w:szCs w:val="28"/>
        </w:rPr>
        <w:t>ФИНАНСОВЫХ РЕЗУЛЬТАТОВ</w:t>
      </w:r>
    </w:p>
    <w:p w:rsidR="007D0C83" w:rsidRPr="00D536D4" w:rsidRDefault="007D0C83" w:rsidP="007D0C83">
      <w:pPr>
        <w:pStyle w:val="a6"/>
        <w:spacing w:line="360" w:lineRule="auto"/>
        <w:ind w:left="420"/>
        <w:jc w:val="center"/>
        <w:rPr>
          <w:b/>
          <w:color w:val="000000" w:themeColor="text1"/>
          <w:sz w:val="28"/>
          <w:szCs w:val="28"/>
        </w:rPr>
      </w:pPr>
    </w:p>
    <w:p w:rsidR="007D0C83" w:rsidRPr="00037CC6" w:rsidRDefault="007D0C83" w:rsidP="007D0C83">
      <w:pPr>
        <w:pStyle w:val="a6"/>
        <w:numPr>
          <w:ilvl w:val="1"/>
          <w:numId w:val="16"/>
        </w:numPr>
        <w:spacing w:line="360" w:lineRule="auto"/>
        <w:jc w:val="center"/>
        <w:rPr>
          <w:b/>
          <w:color w:val="000000" w:themeColor="text1"/>
          <w:sz w:val="28"/>
          <w:szCs w:val="28"/>
        </w:rPr>
      </w:pPr>
      <w:r w:rsidRPr="00037CC6">
        <w:rPr>
          <w:b/>
          <w:color w:val="000000" w:themeColor="text1"/>
          <w:sz w:val="28"/>
          <w:szCs w:val="28"/>
        </w:rPr>
        <w:t>Теоретические основы учета финансовых результатов</w:t>
      </w:r>
    </w:p>
    <w:p w:rsidR="007D0C83" w:rsidRPr="00D536D4" w:rsidRDefault="007D0C83" w:rsidP="007D0C83">
      <w:pPr>
        <w:pStyle w:val="a6"/>
        <w:spacing w:line="360" w:lineRule="auto"/>
        <w:ind w:left="420"/>
        <w:rPr>
          <w:b/>
          <w:color w:val="000000" w:themeColor="text1"/>
          <w:sz w:val="28"/>
          <w:szCs w:val="28"/>
        </w:rPr>
      </w:pPr>
    </w:p>
    <w:p w:rsidR="007D0C83" w:rsidRPr="00AC7BF0" w:rsidRDefault="007D0C83" w:rsidP="007D0C83">
      <w:pPr>
        <w:spacing w:after="200" w:line="360" w:lineRule="auto"/>
        <w:ind w:firstLine="720"/>
        <w:contextualSpacing/>
        <w:jc w:val="both"/>
        <w:rPr>
          <w:sz w:val="28"/>
          <w:szCs w:val="20"/>
        </w:rPr>
      </w:pPr>
      <w:r w:rsidRPr="00AC7BF0">
        <w:rPr>
          <w:sz w:val="28"/>
          <w:szCs w:val="20"/>
        </w:rPr>
        <w:t>Одним из важнейших объектов бухгалтерского наблюдения, составляющих производственно-хозяйственную и финансовую деятельность, считается финансовый результат, который выражается прибылью или убытком.</w:t>
      </w:r>
    </w:p>
    <w:p w:rsidR="007D0C83" w:rsidRPr="00AC7BF0" w:rsidRDefault="007D0C83" w:rsidP="007D0C83">
      <w:pPr>
        <w:spacing w:after="200" w:line="360" w:lineRule="auto"/>
        <w:ind w:firstLine="720"/>
        <w:contextualSpacing/>
        <w:jc w:val="both"/>
        <w:rPr>
          <w:sz w:val="28"/>
          <w:szCs w:val="20"/>
        </w:rPr>
      </w:pPr>
      <w:r w:rsidRPr="00AC7BF0">
        <w:rPr>
          <w:bCs/>
          <w:sz w:val="28"/>
          <w:szCs w:val="20"/>
        </w:rPr>
        <w:t xml:space="preserve">Прибыль </w:t>
      </w:r>
      <w:r w:rsidRPr="00AC7BF0">
        <w:rPr>
          <w:sz w:val="28"/>
          <w:szCs w:val="20"/>
        </w:rPr>
        <w:t>относится к одной из самых сложных экономических категорий, без изучения которой невозможен научный подход к решению таких вопросов, как повышение эффективности производства, усиление материальной заинтересованности и ответственности трудовых коллективов в достижении конечных результатов при наименьших затратах.</w:t>
      </w:r>
    </w:p>
    <w:p w:rsidR="007D0C83" w:rsidRPr="00AC7BF0" w:rsidRDefault="007D0C83" w:rsidP="007D0C83">
      <w:pPr>
        <w:spacing w:after="200" w:line="360" w:lineRule="auto"/>
        <w:ind w:firstLine="720"/>
        <w:contextualSpacing/>
        <w:jc w:val="both"/>
        <w:rPr>
          <w:sz w:val="28"/>
          <w:szCs w:val="20"/>
        </w:rPr>
      </w:pPr>
      <w:r w:rsidRPr="00AC7BF0">
        <w:rPr>
          <w:sz w:val="28"/>
          <w:szCs w:val="18"/>
        </w:rPr>
        <w:t>Ведущие экономисты в области бухгалтерского учета, экономического анализа и финансового менеджмента большое место уделяют в своих исследованиях изучению финансовых результатов хозяйственной деятельности организации, однако подходят к определению экономического содержания данного понятия в различных аспектах и с разной степенью детализации.</w:t>
      </w:r>
    </w:p>
    <w:p w:rsidR="007D0C83" w:rsidRPr="00AC7BF0" w:rsidRDefault="007D0C83" w:rsidP="007D0C83">
      <w:pPr>
        <w:spacing w:line="360" w:lineRule="auto"/>
        <w:ind w:firstLine="720"/>
        <w:jc w:val="both"/>
        <w:rPr>
          <w:sz w:val="28"/>
        </w:rPr>
      </w:pPr>
      <w:r w:rsidRPr="00AC7BF0">
        <w:rPr>
          <w:sz w:val="28"/>
        </w:rPr>
        <w:t>Н.В. Пошерстник пишет, что финансовый результат — это</w:t>
      </w:r>
      <w:r>
        <w:rPr>
          <w:sz w:val="28"/>
        </w:rPr>
        <w:t xml:space="preserve"> </w:t>
      </w:r>
      <w:r w:rsidRPr="00AC7BF0">
        <w:rPr>
          <w:sz w:val="28"/>
        </w:rPr>
        <w:t xml:space="preserve">экономический итог хозяйственной деятельности </w:t>
      </w:r>
      <w:r>
        <w:rPr>
          <w:sz w:val="28"/>
        </w:rPr>
        <w:t>организации</w:t>
      </w:r>
      <w:r w:rsidRPr="00AC7BF0">
        <w:rPr>
          <w:sz w:val="28"/>
        </w:rPr>
        <w:t xml:space="preserve">, выраженный в денежной форме. Он выражается приростом или уменьшением стоимости собственного капитала </w:t>
      </w:r>
      <w:r>
        <w:rPr>
          <w:sz w:val="28"/>
        </w:rPr>
        <w:t>организации</w:t>
      </w:r>
      <w:r w:rsidRPr="00AC7BF0">
        <w:rPr>
          <w:sz w:val="28"/>
        </w:rPr>
        <w:t>, образовавшегося в процессе предпринимательской деятельности за отчетный период. В бухгалтерском учете финансовый результат определяют путем подсчета и балансирования всех прибылей и убытко</w:t>
      </w:r>
      <w:r>
        <w:rPr>
          <w:sz w:val="28"/>
        </w:rPr>
        <w:t>в (потерь) за отчетный период [51</w:t>
      </w:r>
      <w:r w:rsidRPr="00AC7BF0">
        <w:rPr>
          <w:sz w:val="28"/>
        </w:rPr>
        <w:t>, с. 361].</w:t>
      </w:r>
    </w:p>
    <w:p w:rsidR="007D0C83" w:rsidRPr="00AC7BF0" w:rsidRDefault="007D0C83" w:rsidP="007D0C83">
      <w:pPr>
        <w:autoSpaceDE w:val="0"/>
        <w:autoSpaceDN w:val="0"/>
        <w:adjustRightInd w:val="0"/>
        <w:spacing w:line="360" w:lineRule="auto"/>
        <w:ind w:firstLine="720"/>
        <w:jc w:val="both"/>
        <w:rPr>
          <w:rFonts w:eastAsia="Times-Roman"/>
          <w:sz w:val="28"/>
          <w:szCs w:val="28"/>
        </w:rPr>
      </w:pPr>
      <w:r w:rsidRPr="00AC7BF0">
        <w:rPr>
          <w:sz w:val="28"/>
        </w:rPr>
        <w:t xml:space="preserve">Ю.А. Бабаев, </w:t>
      </w:r>
      <w:r>
        <w:rPr>
          <w:sz w:val="28"/>
        </w:rPr>
        <w:t>А.М. Петров</w:t>
      </w:r>
      <w:r w:rsidRPr="00AC7BF0">
        <w:rPr>
          <w:sz w:val="28"/>
        </w:rPr>
        <w:t xml:space="preserve">, </w:t>
      </w:r>
      <w:r>
        <w:rPr>
          <w:sz w:val="28"/>
        </w:rPr>
        <w:t>Л.А. Мельников</w:t>
      </w:r>
      <w:r w:rsidRPr="00AC7BF0">
        <w:rPr>
          <w:sz w:val="28"/>
        </w:rPr>
        <w:t xml:space="preserve"> считают, что о</w:t>
      </w:r>
      <w:r w:rsidRPr="00AC7BF0">
        <w:rPr>
          <w:rFonts w:eastAsia="Times-Italic"/>
          <w:iCs/>
          <w:sz w:val="28"/>
          <w:szCs w:val="28"/>
        </w:rPr>
        <w:t xml:space="preserve">сновную </w:t>
      </w:r>
      <w:r w:rsidRPr="00AC7BF0">
        <w:rPr>
          <w:rFonts w:eastAsia="Times-Roman"/>
          <w:sz w:val="28"/>
          <w:szCs w:val="28"/>
        </w:rPr>
        <w:t xml:space="preserve">часть </w:t>
      </w:r>
      <w:r w:rsidRPr="00AC7BF0">
        <w:rPr>
          <w:rFonts w:eastAsia="Times-Italic"/>
          <w:iCs/>
          <w:sz w:val="28"/>
          <w:szCs w:val="28"/>
        </w:rPr>
        <w:t xml:space="preserve">прибыли (убытка) </w:t>
      </w:r>
      <w:r w:rsidRPr="00AC7BF0">
        <w:rPr>
          <w:rFonts w:eastAsia="Times-Roman"/>
          <w:sz w:val="28"/>
          <w:szCs w:val="28"/>
        </w:rPr>
        <w:t>организация получает от продажи готовой продукции, товаров, работ и услуг. Финансовый результат от их продажи определяют, как разницу между выручкой от продажи продукции (работ, услуг) без налога на добавленную стоимость, акцизов, экспортных пошлин, налога с продаж и других вычетов, предусмотренных законодательством, и затратами на ее</w:t>
      </w:r>
    </w:p>
    <w:p w:rsidR="007D0C83" w:rsidRPr="00AC7BF0" w:rsidRDefault="007D0C83" w:rsidP="007D0C83">
      <w:pPr>
        <w:autoSpaceDE w:val="0"/>
        <w:autoSpaceDN w:val="0"/>
        <w:adjustRightInd w:val="0"/>
        <w:spacing w:line="360" w:lineRule="auto"/>
        <w:jc w:val="both"/>
        <w:rPr>
          <w:rFonts w:eastAsia="Times-Roman"/>
          <w:sz w:val="28"/>
          <w:szCs w:val="28"/>
        </w:rPr>
      </w:pPr>
      <w:r w:rsidRPr="00AC7BF0">
        <w:rPr>
          <w:rFonts w:eastAsia="Times-Roman"/>
          <w:sz w:val="28"/>
          <w:szCs w:val="28"/>
        </w:rPr>
        <w:t xml:space="preserve">производство и реализацию. Так как затраты, связанные с производством и продажей продукции (работ, услуг), оказывают непосредственное воздействие на себестоимость, их перечень строго регламентирован </w:t>
      </w:r>
      <w:r>
        <w:rPr>
          <w:sz w:val="28"/>
        </w:rPr>
        <w:t>[16</w:t>
      </w:r>
      <w:r w:rsidRPr="00AC7BF0">
        <w:rPr>
          <w:sz w:val="28"/>
        </w:rPr>
        <w:t>, с. 413]</w:t>
      </w:r>
      <w:r w:rsidRPr="00AC7BF0">
        <w:rPr>
          <w:rFonts w:eastAsia="Times-Roman"/>
          <w:sz w:val="28"/>
          <w:szCs w:val="28"/>
        </w:rPr>
        <w:t>.</w:t>
      </w:r>
    </w:p>
    <w:p w:rsidR="007D0C83" w:rsidRPr="00AC7BF0" w:rsidRDefault="007D0C83" w:rsidP="007D0C83">
      <w:pPr>
        <w:spacing w:line="360" w:lineRule="auto"/>
        <w:ind w:firstLine="720"/>
        <w:jc w:val="both"/>
        <w:rPr>
          <w:sz w:val="28"/>
        </w:rPr>
      </w:pPr>
      <w:r>
        <w:rPr>
          <w:sz w:val="28"/>
        </w:rPr>
        <w:t>Т.М. Рогуленко</w:t>
      </w:r>
      <w:r w:rsidRPr="00AC7BF0">
        <w:rPr>
          <w:sz w:val="28"/>
        </w:rPr>
        <w:t xml:space="preserve"> отмечает следующее: финансовый результат представляет собой разницу от сравнения сумм доходов и расходов организации. Превышение доходов над расходами означает прирост имущества организации, а расходов над доходами - уменьшение имущества - убыток. Полученный организацией за отчетный год финансовый результат в виде прибыли или убытка соответственно приводит к увеличению или уменьшению капитала организации [</w:t>
      </w:r>
      <w:r>
        <w:rPr>
          <w:sz w:val="28"/>
        </w:rPr>
        <w:t>20</w:t>
      </w:r>
      <w:r w:rsidRPr="00AC7BF0">
        <w:rPr>
          <w:sz w:val="28"/>
        </w:rPr>
        <w:t>, с. 217].</w:t>
      </w:r>
    </w:p>
    <w:p w:rsidR="007D0C83" w:rsidRPr="00AC7BF0" w:rsidRDefault="007D0C83" w:rsidP="007D0C83">
      <w:pPr>
        <w:spacing w:line="360" w:lineRule="auto"/>
        <w:ind w:firstLine="720"/>
        <w:jc w:val="both"/>
        <w:rPr>
          <w:sz w:val="28"/>
        </w:rPr>
      </w:pPr>
      <w:r w:rsidRPr="00AC7BF0">
        <w:rPr>
          <w:sz w:val="28"/>
        </w:rPr>
        <w:t xml:space="preserve">Согласно </w:t>
      </w:r>
      <w:r>
        <w:rPr>
          <w:sz w:val="28"/>
        </w:rPr>
        <w:t>И.М. Дмитриевой,</w:t>
      </w:r>
      <w:r w:rsidRPr="00AC7BF0">
        <w:rPr>
          <w:sz w:val="28"/>
        </w:rPr>
        <w:t xml:space="preserve"> финансовый результат хозяйственной деятельности организации формируется из двух слагаемых, основным из которых является реализационный результат, полученный от продажи продукции, работ, услуг, а также от хозяйственных операций, составляющих предмет деятельности </w:t>
      </w:r>
      <w:r>
        <w:rPr>
          <w:sz w:val="28"/>
        </w:rPr>
        <w:t>организации</w:t>
      </w:r>
      <w:r w:rsidRPr="00AC7BF0">
        <w:rPr>
          <w:sz w:val="28"/>
        </w:rPr>
        <w:t>, таких, как сдача в платную аренду основных средств, передача в платное пользование объектов интеллектуальной собственности и вложение средств в уставные</w:t>
      </w:r>
      <w:r>
        <w:rPr>
          <w:sz w:val="28"/>
        </w:rPr>
        <w:t xml:space="preserve"> капиталы других организаций [28</w:t>
      </w:r>
      <w:r w:rsidRPr="00AC7BF0">
        <w:rPr>
          <w:sz w:val="28"/>
        </w:rPr>
        <w:t>,</w:t>
      </w:r>
      <w:r w:rsidRPr="00AC7BF0">
        <w:rPr>
          <w:sz w:val="28"/>
          <w:lang w:val="en-US"/>
        </w:rPr>
        <w:t> c</w:t>
      </w:r>
      <w:r w:rsidRPr="00AC7BF0">
        <w:rPr>
          <w:sz w:val="28"/>
        </w:rPr>
        <w:t>. 134].</w:t>
      </w:r>
    </w:p>
    <w:p w:rsidR="007D0C83" w:rsidRPr="00AC7BF0" w:rsidRDefault="007D0C83" w:rsidP="007D0C83">
      <w:pPr>
        <w:spacing w:line="360" w:lineRule="auto"/>
        <w:ind w:firstLine="720"/>
        <w:jc w:val="both"/>
        <w:rPr>
          <w:sz w:val="28"/>
        </w:rPr>
      </w:pPr>
      <w:r>
        <w:rPr>
          <w:sz w:val="28"/>
        </w:rPr>
        <w:t>Т.М. Рогуленко</w:t>
      </w:r>
      <w:r w:rsidRPr="00AC7BF0">
        <w:rPr>
          <w:sz w:val="28"/>
        </w:rPr>
        <w:t xml:space="preserve"> пишет: вторая часть в виде доходов и расходов, непосредственно не связанных с формированием основного реализационного финансового результата, образует</w:t>
      </w:r>
      <w:r>
        <w:rPr>
          <w:sz w:val="28"/>
        </w:rPr>
        <w:t xml:space="preserve"> прочий финансовый результат [20</w:t>
      </w:r>
      <w:r w:rsidRPr="00AC7BF0">
        <w:rPr>
          <w:sz w:val="28"/>
        </w:rPr>
        <w:t>, с. 218].</w:t>
      </w:r>
    </w:p>
    <w:p w:rsidR="007D0C83" w:rsidRPr="00AC7BF0" w:rsidRDefault="007D0C83" w:rsidP="007D0C83">
      <w:pPr>
        <w:autoSpaceDE w:val="0"/>
        <w:autoSpaceDN w:val="0"/>
        <w:adjustRightInd w:val="0"/>
        <w:spacing w:line="360" w:lineRule="auto"/>
        <w:ind w:firstLine="720"/>
        <w:jc w:val="both"/>
        <w:rPr>
          <w:sz w:val="28"/>
          <w:szCs w:val="28"/>
        </w:rPr>
      </w:pPr>
      <w:r w:rsidRPr="00AC7BF0">
        <w:rPr>
          <w:rFonts w:eastAsia="Times-Roman"/>
          <w:sz w:val="28"/>
          <w:szCs w:val="28"/>
        </w:rPr>
        <w:t xml:space="preserve">По мнению Н.А. Лытневой, Л.И. Малявкиной, Т.В. Федоровой </w:t>
      </w:r>
      <w:r w:rsidRPr="00AC7BF0">
        <w:rPr>
          <w:sz w:val="28"/>
          <w:szCs w:val="28"/>
        </w:rPr>
        <w:t xml:space="preserve">финансовый результат деятельности организации определяется как разница между доходами и осуществленными в связи с получением доходов и расходами </w:t>
      </w:r>
      <w:r w:rsidRPr="00AC7BF0">
        <w:rPr>
          <w:rFonts w:eastAsia="Times-Roman"/>
          <w:sz w:val="28"/>
          <w:szCs w:val="28"/>
        </w:rPr>
        <w:t>[4</w:t>
      </w:r>
      <w:r>
        <w:rPr>
          <w:rFonts w:eastAsia="Times-Roman"/>
          <w:sz w:val="28"/>
          <w:szCs w:val="28"/>
        </w:rPr>
        <w:t>6</w:t>
      </w:r>
      <w:r w:rsidRPr="00AC7BF0">
        <w:rPr>
          <w:rFonts w:eastAsia="Times-Roman"/>
          <w:sz w:val="28"/>
          <w:szCs w:val="28"/>
        </w:rPr>
        <w:t>, с. 370]</w:t>
      </w:r>
      <w:r w:rsidRPr="00AC7BF0">
        <w:rPr>
          <w:sz w:val="28"/>
          <w:szCs w:val="28"/>
        </w:rPr>
        <w:t>.</w:t>
      </w:r>
    </w:p>
    <w:p w:rsidR="007D0C83" w:rsidRPr="00AC7BF0" w:rsidRDefault="007D0C83" w:rsidP="007D0C83">
      <w:pPr>
        <w:autoSpaceDE w:val="0"/>
        <w:autoSpaceDN w:val="0"/>
        <w:adjustRightInd w:val="0"/>
        <w:spacing w:line="360" w:lineRule="auto"/>
        <w:ind w:firstLine="720"/>
        <w:jc w:val="both"/>
        <w:rPr>
          <w:sz w:val="28"/>
          <w:szCs w:val="28"/>
        </w:rPr>
      </w:pPr>
      <w:r w:rsidRPr="00AC7BF0">
        <w:rPr>
          <w:iCs/>
          <w:sz w:val="28"/>
          <w:szCs w:val="28"/>
        </w:rPr>
        <w:t xml:space="preserve">Доходами </w:t>
      </w:r>
      <w:r w:rsidRPr="00AC7BF0">
        <w:rPr>
          <w:sz w:val="28"/>
          <w:szCs w:val="28"/>
        </w:rPr>
        <w:t xml:space="preserve">организации </w:t>
      </w:r>
      <w:r w:rsidRPr="00AC7BF0">
        <w:rPr>
          <w:bCs/>
          <w:iCs/>
          <w:sz w:val="28"/>
          <w:szCs w:val="28"/>
        </w:rPr>
        <w:t xml:space="preserve">признается </w:t>
      </w:r>
      <w:r w:rsidRPr="00AC7BF0">
        <w:rPr>
          <w:sz w:val="28"/>
          <w:szCs w:val="28"/>
        </w:rPr>
        <w:t>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7D0C83" w:rsidRPr="00AC7BF0" w:rsidRDefault="007D0C83" w:rsidP="007D0C83">
      <w:pPr>
        <w:autoSpaceDE w:val="0"/>
        <w:autoSpaceDN w:val="0"/>
        <w:adjustRightInd w:val="0"/>
        <w:spacing w:line="360" w:lineRule="auto"/>
        <w:ind w:firstLine="720"/>
        <w:jc w:val="both"/>
        <w:rPr>
          <w:sz w:val="28"/>
          <w:szCs w:val="28"/>
        </w:rPr>
      </w:pPr>
      <w:r w:rsidRPr="00AC7BF0">
        <w:rPr>
          <w:iCs/>
          <w:sz w:val="28"/>
          <w:szCs w:val="28"/>
        </w:rPr>
        <w:t xml:space="preserve">Не признаются доходами </w:t>
      </w:r>
      <w:r w:rsidRPr="00AC7BF0">
        <w:rPr>
          <w:sz w:val="28"/>
          <w:szCs w:val="28"/>
        </w:rPr>
        <w:t>организации поступления от других юридических и физических лиц:</w:t>
      </w:r>
    </w:p>
    <w:p w:rsidR="007D0C83" w:rsidRPr="00F3512E" w:rsidRDefault="007D0C83" w:rsidP="007D0C83">
      <w:pPr>
        <w:pStyle w:val="a6"/>
        <w:numPr>
          <w:ilvl w:val="0"/>
          <w:numId w:val="9"/>
        </w:numPr>
        <w:autoSpaceDE w:val="0"/>
        <w:autoSpaceDN w:val="0"/>
        <w:adjustRightInd w:val="0"/>
        <w:spacing w:line="360" w:lineRule="auto"/>
        <w:jc w:val="both"/>
        <w:rPr>
          <w:sz w:val="28"/>
          <w:szCs w:val="28"/>
        </w:rPr>
      </w:pPr>
      <w:r w:rsidRPr="00F3512E">
        <w:rPr>
          <w:sz w:val="28"/>
          <w:szCs w:val="28"/>
        </w:rPr>
        <w:t>сумм налога на добавленную стоимость, акцизов, экспортных пошлин и иных аналогичных обязательных платежей;</w:t>
      </w:r>
    </w:p>
    <w:p w:rsidR="007D0C83" w:rsidRPr="00F3512E" w:rsidRDefault="007D0C83" w:rsidP="007D0C83">
      <w:pPr>
        <w:pStyle w:val="a6"/>
        <w:numPr>
          <w:ilvl w:val="0"/>
          <w:numId w:val="9"/>
        </w:numPr>
        <w:autoSpaceDE w:val="0"/>
        <w:autoSpaceDN w:val="0"/>
        <w:adjustRightInd w:val="0"/>
        <w:spacing w:line="360" w:lineRule="auto"/>
        <w:jc w:val="both"/>
        <w:rPr>
          <w:sz w:val="28"/>
          <w:szCs w:val="28"/>
        </w:rPr>
      </w:pPr>
      <w:r w:rsidRPr="00F3512E">
        <w:rPr>
          <w:sz w:val="28"/>
          <w:szCs w:val="28"/>
        </w:rPr>
        <w:t>по договорам комиссии, агентским и иным аналогичным договорам в пользу комитента, принципала и т.п.;</w:t>
      </w:r>
    </w:p>
    <w:p w:rsidR="007D0C83" w:rsidRPr="00F3512E" w:rsidRDefault="007D0C83" w:rsidP="007D0C83">
      <w:pPr>
        <w:pStyle w:val="a6"/>
        <w:numPr>
          <w:ilvl w:val="0"/>
          <w:numId w:val="9"/>
        </w:numPr>
        <w:autoSpaceDE w:val="0"/>
        <w:autoSpaceDN w:val="0"/>
        <w:adjustRightInd w:val="0"/>
        <w:spacing w:line="360" w:lineRule="auto"/>
        <w:jc w:val="both"/>
        <w:rPr>
          <w:sz w:val="28"/>
          <w:szCs w:val="28"/>
        </w:rPr>
      </w:pPr>
      <w:r w:rsidRPr="00F3512E">
        <w:rPr>
          <w:sz w:val="28"/>
          <w:szCs w:val="28"/>
        </w:rPr>
        <w:t>в порядке предварительной оплаты продукции, товаров, работ, услуг;</w:t>
      </w:r>
    </w:p>
    <w:p w:rsidR="007D0C83" w:rsidRPr="00F3512E" w:rsidRDefault="007D0C83" w:rsidP="007D0C83">
      <w:pPr>
        <w:pStyle w:val="a6"/>
        <w:numPr>
          <w:ilvl w:val="0"/>
          <w:numId w:val="9"/>
        </w:numPr>
        <w:autoSpaceDE w:val="0"/>
        <w:autoSpaceDN w:val="0"/>
        <w:adjustRightInd w:val="0"/>
        <w:spacing w:line="360" w:lineRule="auto"/>
        <w:jc w:val="both"/>
        <w:rPr>
          <w:sz w:val="28"/>
          <w:szCs w:val="28"/>
        </w:rPr>
      </w:pPr>
      <w:r w:rsidRPr="00F3512E">
        <w:rPr>
          <w:sz w:val="28"/>
          <w:szCs w:val="28"/>
        </w:rPr>
        <w:t>авансов в счет оплаты продукции, товаров, работ, услуг;</w:t>
      </w:r>
    </w:p>
    <w:p w:rsidR="007D0C83" w:rsidRPr="00F3512E" w:rsidRDefault="007D0C83" w:rsidP="007D0C83">
      <w:pPr>
        <w:pStyle w:val="a6"/>
        <w:numPr>
          <w:ilvl w:val="0"/>
          <w:numId w:val="9"/>
        </w:numPr>
        <w:autoSpaceDE w:val="0"/>
        <w:autoSpaceDN w:val="0"/>
        <w:adjustRightInd w:val="0"/>
        <w:spacing w:line="360" w:lineRule="auto"/>
        <w:jc w:val="both"/>
        <w:rPr>
          <w:sz w:val="28"/>
          <w:szCs w:val="28"/>
        </w:rPr>
      </w:pPr>
      <w:r w:rsidRPr="00F3512E">
        <w:rPr>
          <w:sz w:val="28"/>
          <w:szCs w:val="28"/>
        </w:rPr>
        <w:t>задатка;</w:t>
      </w:r>
    </w:p>
    <w:p w:rsidR="007D0C83" w:rsidRPr="00F3512E" w:rsidRDefault="007D0C83" w:rsidP="007D0C83">
      <w:pPr>
        <w:pStyle w:val="a6"/>
        <w:numPr>
          <w:ilvl w:val="0"/>
          <w:numId w:val="9"/>
        </w:numPr>
        <w:autoSpaceDE w:val="0"/>
        <w:autoSpaceDN w:val="0"/>
        <w:adjustRightInd w:val="0"/>
        <w:spacing w:line="360" w:lineRule="auto"/>
        <w:jc w:val="both"/>
        <w:rPr>
          <w:sz w:val="28"/>
          <w:szCs w:val="28"/>
        </w:rPr>
      </w:pPr>
      <w:r w:rsidRPr="00F3512E">
        <w:rPr>
          <w:sz w:val="28"/>
          <w:szCs w:val="28"/>
        </w:rPr>
        <w:t>в залог, если договором предусмотрена передача заложенного имущества залогодержателю;</w:t>
      </w:r>
    </w:p>
    <w:p w:rsidR="007D0C83" w:rsidRPr="00F3512E" w:rsidRDefault="007D0C83" w:rsidP="007D0C83">
      <w:pPr>
        <w:pStyle w:val="a6"/>
        <w:numPr>
          <w:ilvl w:val="0"/>
          <w:numId w:val="9"/>
        </w:numPr>
        <w:autoSpaceDE w:val="0"/>
        <w:autoSpaceDN w:val="0"/>
        <w:adjustRightInd w:val="0"/>
        <w:spacing w:line="360" w:lineRule="auto"/>
        <w:jc w:val="both"/>
        <w:rPr>
          <w:sz w:val="28"/>
          <w:szCs w:val="28"/>
        </w:rPr>
      </w:pPr>
      <w:r w:rsidRPr="00F3512E">
        <w:rPr>
          <w:sz w:val="28"/>
          <w:szCs w:val="28"/>
        </w:rPr>
        <w:t>в погашение кредита, зай</w:t>
      </w:r>
      <w:r>
        <w:rPr>
          <w:sz w:val="28"/>
          <w:szCs w:val="28"/>
        </w:rPr>
        <w:t>ма, предоставленного заемщику [8</w:t>
      </w:r>
      <w:r w:rsidRPr="00F3512E">
        <w:rPr>
          <w:sz w:val="28"/>
          <w:szCs w:val="28"/>
        </w:rPr>
        <w:t>].</w:t>
      </w:r>
    </w:p>
    <w:p w:rsidR="007D0C83" w:rsidRPr="00AC7BF0" w:rsidRDefault="007D0C83" w:rsidP="007D0C83">
      <w:pPr>
        <w:autoSpaceDE w:val="0"/>
        <w:autoSpaceDN w:val="0"/>
        <w:adjustRightInd w:val="0"/>
        <w:spacing w:line="360" w:lineRule="auto"/>
        <w:ind w:firstLine="720"/>
        <w:jc w:val="both"/>
        <w:rPr>
          <w:sz w:val="28"/>
          <w:szCs w:val="28"/>
        </w:rPr>
      </w:pPr>
      <w:r w:rsidRPr="00AC7BF0">
        <w:rPr>
          <w:iCs/>
          <w:sz w:val="28"/>
          <w:szCs w:val="28"/>
        </w:rPr>
        <w:t xml:space="preserve">Расходами </w:t>
      </w:r>
      <w:r w:rsidRPr="00AC7BF0">
        <w:rPr>
          <w:sz w:val="28"/>
          <w:szCs w:val="28"/>
        </w:rPr>
        <w:t xml:space="preserve">организации </w:t>
      </w:r>
      <w:r w:rsidRPr="00AC7BF0">
        <w:rPr>
          <w:iCs/>
          <w:sz w:val="28"/>
          <w:szCs w:val="28"/>
        </w:rPr>
        <w:t xml:space="preserve">признается </w:t>
      </w:r>
      <w:r w:rsidRPr="00AC7BF0">
        <w:rPr>
          <w:sz w:val="28"/>
          <w:szCs w:val="28"/>
        </w:rPr>
        <w:t>уменьшение экономических выгод в результате выбытия активов и (или) возникновение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7D0C83" w:rsidRPr="00AC7BF0" w:rsidRDefault="007D0C83" w:rsidP="007D0C83">
      <w:pPr>
        <w:autoSpaceDE w:val="0"/>
        <w:autoSpaceDN w:val="0"/>
        <w:adjustRightInd w:val="0"/>
        <w:spacing w:line="360" w:lineRule="auto"/>
        <w:ind w:firstLine="720"/>
        <w:jc w:val="both"/>
        <w:rPr>
          <w:sz w:val="28"/>
          <w:szCs w:val="28"/>
        </w:rPr>
      </w:pPr>
      <w:r w:rsidRPr="00AC7BF0">
        <w:rPr>
          <w:iCs/>
          <w:sz w:val="28"/>
          <w:szCs w:val="28"/>
        </w:rPr>
        <w:t xml:space="preserve">Не относится к расходам </w:t>
      </w:r>
      <w:r w:rsidRPr="00AC7BF0">
        <w:rPr>
          <w:sz w:val="28"/>
          <w:szCs w:val="28"/>
        </w:rPr>
        <w:t>организации выбытие активов:</w:t>
      </w:r>
    </w:p>
    <w:p w:rsidR="007D0C83" w:rsidRPr="00F3512E" w:rsidRDefault="007D0C83" w:rsidP="007D0C83">
      <w:pPr>
        <w:pStyle w:val="a6"/>
        <w:numPr>
          <w:ilvl w:val="0"/>
          <w:numId w:val="10"/>
        </w:numPr>
        <w:autoSpaceDE w:val="0"/>
        <w:autoSpaceDN w:val="0"/>
        <w:adjustRightInd w:val="0"/>
        <w:spacing w:line="360" w:lineRule="auto"/>
        <w:jc w:val="both"/>
        <w:rPr>
          <w:sz w:val="28"/>
          <w:szCs w:val="28"/>
        </w:rPr>
      </w:pPr>
      <w:r w:rsidRPr="00F3512E">
        <w:rPr>
          <w:sz w:val="28"/>
          <w:szCs w:val="28"/>
        </w:rPr>
        <w:t>в связи с приобретением (созданием) внеоборотных активов (основных средств, незавершенного строительства, нематериальных активов и т.п.);</w:t>
      </w:r>
    </w:p>
    <w:p w:rsidR="007D0C83" w:rsidRPr="00F3512E" w:rsidRDefault="007D0C83" w:rsidP="007D0C83">
      <w:pPr>
        <w:pStyle w:val="a6"/>
        <w:numPr>
          <w:ilvl w:val="0"/>
          <w:numId w:val="10"/>
        </w:numPr>
        <w:autoSpaceDE w:val="0"/>
        <w:autoSpaceDN w:val="0"/>
        <w:adjustRightInd w:val="0"/>
        <w:spacing w:line="360" w:lineRule="auto"/>
        <w:jc w:val="both"/>
        <w:rPr>
          <w:sz w:val="28"/>
          <w:szCs w:val="28"/>
        </w:rPr>
      </w:pPr>
      <w:r w:rsidRPr="00F3512E">
        <w:rPr>
          <w:sz w:val="28"/>
          <w:szCs w:val="28"/>
        </w:rPr>
        <w:t>вклады в уставные капиталы других организаций, приобретение акций и иных ценных бумаг;</w:t>
      </w:r>
    </w:p>
    <w:p w:rsidR="007D0C83" w:rsidRPr="00F3512E" w:rsidRDefault="007D0C83" w:rsidP="007D0C83">
      <w:pPr>
        <w:pStyle w:val="a6"/>
        <w:numPr>
          <w:ilvl w:val="0"/>
          <w:numId w:val="10"/>
        </w:numPr>
        <w:autoSpaceDE w:val="0"/>
        <w:autoSpaceDN w:val="0"/>
        <w:adjustRightInd w:val="0"/>
        <w:spacing w:line="360" w:lineRule="auto"/>
        <w:jc w:val="both"/>
        <w:rPr>
          <w:sz w:val="28"/>
          <w:szCs w:val="28"/>
        </w:rPr>
      </w:pPr>
      <w:r w:rsidRPr="00F3512E">
        <w:rPr>
          <w:sz w:val="28"/>
          <w:szCs w:val="28"/>
        </w:rPr>
        <w:t>по договорам комиссии, агентским и иным аналогичным договорам в пользу комитента, принципала и т.п.;</w:t>
      </w:r>
    </w:p>
    <w:p w:rsidR="007D0C83" w:rsidRPr="00F3512E" w:rsidRDefault="007D0C83" w:rsidP="007D0C83">
      <w:pPr>
        <w:pStyle w:val="a6"/>
        <w:numPr>
          <w:ilvl w:val="0"/>
          <w:numId w:val="10"/>
        </w:numPr>
        <w:autoSpaceDE w:val="0"/>
        <w:autoSpaceDN w:val="0"/>
        <w:adjustRightInd w:val="0"/>
        <w:spacing w:line="360" w:lineRule="auto"/>
        <w:jc w:val="both"/>
        <w:rPr>
          <w:sz w:val="28"/>
          <w:szCs w:val="28"/>
        </w:rPr>
      </w:pPr>
      <w:r w:rsidRPr="00F3512E">
        <w:rPr>
          <w:sz w:val="28"/>
          <w:szCs w:val="28"/>
        </w:rPr>
        <w:t>в порядке предварительной оплаты материально-производственных запасов и иных ценностей, работ, услуг;</w:t>
      </w:r>
    </w:p>
    <w:p w:rsidR="007D0C83" w:rsidRPr="00F3512E" w:rsidRDefault="007D0C83" w:rsidP="007D0C83">
      <w:pPr>
        <w:pStyle w:val="a6"/>
        <w:numPr>
          <w:ilvl w:val="0"/>
          <w:numId w:val="10"/>
        </w:numPr>
        <w:autoSpaceDE w:val="0"/>
        <w:autoSpaceDN w:val="0"/>
        <w:adjustRightInd w:val="0"/>
        <w:spacing w:line="360" w:lineRule="auto"/>
        <w:jc w:val="both"/>
        <w:rPr>
          <w:sz w:val="28"/>
          <w:szCs w:val="28"/>
        </w:rPr>
      </w:pPr>
      <w:r w:rsidRPr="00F3512E">
        <w:rPr>
          <w:sz w:val="28"/>
          <w:szCs w:val="28"/>
        </w:rPr>
        <w:t>в виде авансов, задатка в счет оплаты материально-производственных запасов и иных ценностей, работ, услуг;</w:t>
      </w:r>
    </w:p>
    <w:p w:rsidR="007D0C83" w:rsidRPr="00F3512E" w:rsidRDefault="007D0C83" w:rsidP="007D0C83">
      <w:pPr>
        <w:pStyle w:val="a6"/>
        <w:numPr>
          <w:ilvl w:val="0"/>
          <w:numId w:val="10"/>
        </w:numPr>
        <w:autoSpaceDE w:val="0"/>
        <w:autoSpaceDN w:val="0"/>
        <w:adjustRightInd w:val="0"/>
        <w:spacing w:line="360" w:lineRule="auto"/>
        <w:jc w:val="both"/>
        <w:rPr>
          <w:sz w:val="28"/>
          <w:szCs w:val="28"/>
        </w:rPr>
      </w:pPr>
      <w:r w:rsidRPr="00F3512E">
        <w:rPr>
          <w:sz w:val="28"/>
          <w:szCs w:val="28"/>
        </w:rPr>
        <w:t>в погашение кредита, з</w:t>
      </w:r>
      <w:r>
        <w:rPr>
          <w:sz w:val="28"/>
          <w:szCs w:val="28"/>
        </w:rPr>
        <w:t>айма, полученных организацией [9</w:t>
      </w:r>
      <w:r w:rsidRPr="00F3512E">
        <w:rPr>
          <w:sz w:val="28"/>
          <w:szCs w:val="28"/>
        </w:rPr>
        <w:t>].</w:t>
      </w:r>
    </w:p>
    <w:p w:rsidR="007D0C83" w:rsidRPr="00AC7BF0" w:rsidRDefault="007D0C83" w:rsidP="007D0C83">
      <w:pPr>
        <w:autoSpaceDE w:val="0"/>
        <w:autoSpaceDN w:val="0"/>
        <w:adjustRightInd w:val="0"/>
        <w:spacing w:line="360" w:lineRule="auto"/>
        <w:ind w:firstLine="720"/>
        <w:jc w:val="both"/>
        <w:rPr>
          <w:sz w:val="28"/>
          <w:szCs w:val="28"/>
        </w:rPr>
      </w:pPr>
      <w:r w:rsidRPr="00AC7BF0">
        <w:rPr>
          <w:iCs/>
          <w:sz w:val="28"/>
          <w:szCs w:val="28"/>
        </w:rPr>
        <w:t xml:space="preserve">Задачи бухгалтерского учета финансовых результатов </w:t>
      </w:r>
      <w:r w:rsidRPr="00AC7BF0">
        <w:rPr>
          <w:sz w:val="28"/>
          <w:szCs w:val="28"/>
        </w:rPr>
        <w:t>состоят в следующем:</w:t>
      </w:r>
    </w:p>
    <w:p w:rsidR="007D0C83" w:rsidRPr="00F3512E" w:rsidRDefault="007D0C83" w:rsidP="007D0C83">
      <w:pPr>
        <w:pStyle w:val="a6"/>
        <w:numPr>
          <w:ilvl w:val="0"/>
          <w:numId w:val="11"/>
        </w:numPr>
        <w:autoSpaceDE w:val="0"/>
        <w:autoSpaceDN w:val="0"/>
        <w:adjustRightInd w:val="0"/>
        <w:spacing w:line="360" w:lineRule="auto"/>
        <w:jc w:val="both"/>
        <w:rPr>
          <w:sz w:val="28"/>
          <w:szCs w:val="28"/>
        </w:rPr>
      </w:pPr>
      <w:r w:rsidRPr="00F3512E">
        <w:rPr>
          <w:sz w:val="28"/>
          <w:szCs w:val="28"/>
        </w:rPr>
        <w:t>идентификация фактов хозяйственной жизни, квалифицируемых в бухгалтерском учете как доходы и расходы;</w:t>
      </w:r>
    </w:p>
    <w:p w:rsidR="007D0C83" w:rsidRPr="00F3512E" w:rsidRDefault="007D0C83" w:rsidP="007D0C83">
      <w:pPr>
        <w:pStyle w:val="a6"/>
        <w:numPr>
          <w:ilvl w:val="0"/>
          <w:numId w:val="11"/>
        </w:numPr>
        <w:autoSpaceDE w:val="0"/>
        <w:autoSpaceDN w:val="0"/>
        <w:adjustRightInd w:val="0"/>
        <w:spacing w:line="360" w:lineRule="auto"/>
        <w:jc w:val="both"/>
        <w:rPr>
          <w:sz w:val="28"/>
          <w:szCs w:val="28"/>
        </w:rPr>
      </w:pPr>
      <w:r w:rsidRPr="00F3512E">
        <w:rPr>
          <w:sz w:val="28"/>
          <w:szCs w:val="28"/>
        </w:rPr>
        <w:t>определение момента возникновения (признания) доходов и расходов;</w:t>
      </w:r>
    </w:p>
    <w:p w:rsidR="007D0C83" w:rsidRPr="00F3512E" w:rsidRDefault="007D0C83" w:rsidP="007D0C83">
      <w:pPr>
        <w:pStyle w:val="a6"/>
        <w:numPr>
          <w:ilvl w:val="0"/>
          <w:numId w:val="11"/>
        </w:numPr>
        <w:autoSpaceDE w:val="0"/>
        <w:autoSpaceDN w:val="0"/>
        <w:adjustRightInd w:val="0"/>
        <w:spacing w:line="360" w:lineRule="auto"/>
        <w:jc w:val="both"/>
        <w:rPr>
          <w:sz w:val="28"/>
          <w:szCs w:val="28"/>
        </w:rPr>
      </w:pPr>
      <w:r w:rsidRPr="00F3512E">
        <w:rPr>
          <w:sz w:val="28"/>
          <w:szCs w:val="28"/>
        </w:rPr>
        <w:t>определение величины доходов и расходов;</w:t>
      </w:r>
    </w:p>
    <w:p w:rsidR="007D0C83" w:rsidRPr="00F3512E" w:rsidRDefault="007D0C83" w:rsidP="007D0C83">
      <w:pPr>
        <w:pStyle w:val="a6"/>
        <w:numPr>
          <w:ilvl w:val="0"/>
          <w:numId w:val="11"/>
        </w:numPr>
        <w:autoSpaceDE w:val="0"/>
        <w:autoSpaceDN w:val="0"/>
        <w:adjustRightInd w:val="0"/>
        <w:spacing w:line="360" w:lineRule="auto"/>
        <w:jc w:val="both"/>
        <w:rPr>
          <w:sz w:val="28"/>
          <w:szCs w:val="28"/>
        </w:rPr>
      </w:pPr>
      <w:r w:rsidRPr="00F3512E">
        <w:rPr>
          <w:sz w:val="28"/>
          <w:szCs w:val="28"/>
        </w:rPr>
        <w:t>отнесение доходов и расходов к отчетным периодам, за которые определяется финансовый результат.</w:t>
      </w:r>
    </w:p>
    <w:p w:rsidR="007D0C83" w:rsidRPr="00AC7BF0" w:rsidRDefault="007D0C83" w:rsidP="007D0C83">
      <w:pPr>
        <w:autoSpaceDE w:val="0"/>
        <w:autoSpaceDN w:val="0"/>
        <w:adjustRightInd w:val="0"/>
        <w:spacing w:line="360" w:lineRule="auto"/>
        <w:ind w:firstLine="720"/>
        <w:jc w:val="both"/>
        <w:rPr>
          <w:sz w:val="28"/>
          <w:szCs w:val="28"/>
        </w:rPr>
      </w:pPr>
      <w:r w:rsidRPr="00AC7BF0">
        <w:rPr>
          <w:sz w:val="28"/>
          <w:szCs w:val="28"/>
        </w:rPr>
        <w:t>Доходы и расходы организации в зависимости от их характера, условия получения и осуществления, а также от направлений деятельности организации подразделяются на:</w:t>
      </w:r>
    </w:p>
    <w:p w:rsidR="007D0C83" w:rsidRPr="00AC7BF0" w:rsidRDefault="007D0C83" w:rsidP="007D0C83">
      <w:pPr>
        <w:autoSpaceDE w:val="0"/>
        <w:autoSpaceDN w:val="0"/>
        <w:adjustRightInd w:val="0"/>
        <w:spacing w:line="360" w:lineRule="auto"/>
        <w:ind w:firstLine="720"/>
        <w:jc w:val="both"/>
        <w:rPr>
          <w:sz w:val="28"/>
          <w:szCs w:val="28"/>
        </w:rPr>
      </w:pPr>
      <w:r w:rsidRPr="00AC7BF0">
        <w:rPr>
          <w:sz w:val="28"/>
          <w:szCs w:val="28"/>
        </w:rPr>
        <w:t>а) доходы и расходы по обычным видам деятельности;</w:t>
      </w:r>
    </w:p>
    <w:p w:rsidR="007D0C83" w:rsidRPr="00AC7BF0" w:rsidRDefault="007D0C83" w:rsidP="007D0C83">
      <w:pPr>
        <w:autoSpaceDE w:val="0"/>
        <w:autoSpaceDN w:val="0"/>
        <w:adjustRightInd w:val="0"/>
        <w:spacing w:line="360" w:lineRule="auto"/>
        <w:ind w:firstLine="720"/>
        <w:jc w:val="both"/>
        <w:rPr>
          <w:sz w:val="28"/>
          <w:szCs w:val="28"/>
        </w:rPr>
      </w:pPr>
      <w:r>
        <w:rPr>
          <w:sz w:val="28"/>
          <w:szCs w:val="28"/>
        </w:rPr>
        <w:t>б) прочие доходы и расходы [18</w:t>
      </w:r>
      <w:r w:rsidRPr="00AC7BF0">
        <w:rPr>
          <w:sz w:val="28"/>
          <w:szCs w:val="28"/>
        </w:rPr>
        <w:t>, с. 336].</w:t>
      </w:r>
    </w:p>
    <w:p w:rsidR="007D0C83" w:rsidRPr="00AC7BF0" w:rsidRDefault="007D0C83" w:rsidP="007D0C83">
      <w:pPr>
        <w:autoSpaceDE w:val="0"/>
        <w:autoSpaceDN w:val="0"/>
        <w:adjustRightInd w:val="0"/>
        <w:spacing w:line="360" w:lineRule="auto"/>
        <w:ind w:firstLine="720"/>
        <w:jc w:val="both"/>
        <w:rPr>
          <w:rFonts w:eastAsia="Times-Roman"/>
          <w:sz w:val="28"/>
          <w:szCs w:val="28"/>
        </w:rPr>
      </w:pPr>
      <w:r w:rsidRPr="00AC7BF0">
        <w:rPr>
          <w:sz w:val="28"/>
          <w:szCs w:val="28"/>
        </w:rPr>
        <w:t>В.М. Швецкая, Н.А. Головко утверждают, что к</w:t>
      </w:r>
      <w:r w:rsidRPr="00AC7BF0">
        <w:rPr>
          <w:rFonts w:eastAsia="Times-Roman"/>
          <w:sz w:val="28"/>
          <w:szCs w:val="28"/>
        </w:rPr>
        <w:t xml:space="preserve"> доходам от обычных видов деятельности относятся: выручка от продажи продукции и товаров; поступления, связанные с выполнением работ, оказанных услуг </w:t>
      </w:r>
      <w:r w:rsidRPr="00AC7BF0">
        <w:rPr>
          <w:sz w:val="28"/>
          <w:szCs w:val="28"/>
        </w:rPr>
        <w:t>[6</w:t>
      </w:r>
      <w:r>
        <w:rPr>
          <w:sz w:val="28"/>
          <w:szCs w:val="28"/>
        </w:rPr>
        <w:t>4</w:t>
      </w:r>
      <w:r w:rsidRPr="00AC7BF0">
        <w:rPr>
          <w:sz w:val="28"/>
          <w:szCs w:val="28"/>
        </w:rPr>
        <w:t>, с. 314]</w:t>
      </w:r>
      <w:r w:rsidRPr="00AC7BF0">
        <w:rPr>
          <w:rFonts w:eastAsia="Times-Roman"/>
          <w:sz w:val="28"/>
          <w:szCs w:val="28"/>
        </w:rPr>
        <w:t>.</w:t>
      </w:r>
    </w:p>
    <w:p w:rsidR="007D0C83" w:rsidRPr="00AC7BF0" w:rsidRDefault="007D0C83" w:rsidP="007D0C83">
      <w:pPr>
        <w:spacing w:line="360" w:lineRule="auto"/>
        <w:ind w:firstLine="720"/>
        <w:jc w:val="both"/>
        <w:rPr>
          <w:sz w:val="28"/>
          <w:szCs w:val="28"/>
        </w:rPr>
      </w:pPr>
      <w:r w:rsidRPr="00AC7BF0">
        <w:rPr>
          <w:sz w:val="28"/>
          <w:szCs w:val="28"/>
        </w:rPr>
        <w:t>Согласно ПБУ 9/99 «Доходы организации»: Прочими доходами являются:</w:t>
      </w:r>
    </w:p>
    <w:p w:rsidR="007D0C83" w:rsidRPr="00F3512E" w:rsidRDefault="007D0C83" w:rsidP="007D0C83">
      <w:pPr>
        <w:pStyle w:val="a6"/>
        <w:numPr>
          <w:ilvl w:val="0"/>
          <w:numId w:val="12"/>
        </w:numPr>
        <w:spacing w:line="360" w:lineRule="auto"/>
        <w:ind w:left="0" w:firstLine="426"/>
        <w:jc w:val="both"/>
        <w:rPr>
          <w:sz w:val="28"/>
          <w:szCs w:val="28"/>
        </w:rPr>
      </w:pPr>
      <w:r w:rsidRPr="00F3512E">
        <w:rPr>
          <w:sz w:val="28"/>
          <w:szCs w:val="28"/>
        </w:rPr>
        <w:t>поступления, связанные с предоставлением за плату во временное пользование (временное владение и пользование) активов организации;</w:t>
      </w:r>
    </w:p>
    <w:p w:rsidR="007D0C83" w:rsidRPr="00F3512E" w:rsidRDefault="007D0C83" w:rsidP="007D0C83">
      <w:pPr>
        <w:pStyle w:val="a6"/>
        <w:numPr>
          <w:ilvl w:val="0"/>
          <w:numId w:val="12"/>
        </w:numPr>
        <w:spacing w:line="360" w:lineRule="auto"/>
        <w:ind w:left="0" w:firstLine="426"/>
        <w:jc w:val="both"/>
        <w:rPr>
          <w:sz w:val="28"/>
          <w:szCs w:val="28"/>
        </w:rPr>
      </w:pPr>
      <w:r w:rsidRPr="00F3512E">
        <w:rPr>
          <w:sz w:val="28"/>
          <w:szCs w:val="28"/>
        </w:rPr>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7D0C83" w:rsidRPr="00F3512E" w:rsidRDefault="007D0C83" w:rsidP="007D0C83">
      <w:pPr>
        <w:pStyle w:val="a6"/>
        <w:numPr>
          <w:ilvl w:val="0"/>
          <w:numId w:val="12"/>
        </w:numPr>
        <w:spacing w:line="360" w:lineRule="auto"/>
        <w:ind w:left="0" w:firstLine="426"/>
        <w:jc w:val="both"/>
        <w:rPr>
          <w:sz w:val="28"/>
          <w:szCs w:val="28"/>
        </w:rPr>
      </w:pPr>
      <w:r w:rsidRPr="00F3512E">
        <w:rPr>
          <w:sz w:val="28"/>
          <w:szCs w:val="28"/>
        </w:rPr>
        <w:t>поступления, связанные с участием в уставных капиталах других организаций (включая проценты и иные доходы по ценным бумагам);</w:t>
      </w:r>
    </w:p>
    <w:p w:rsidR="007D0C83" w:rsidRPr="00F3512E" w:rsidRDefault="007D0C83" w:rsidP="007D0C83">
      <w:pPr>
        <w:pStyle w:val="a6"/>
        <w:numPr>
          <w:ilvl w:val="0"/>
          <w:numId w:val="12"/>
        </w:numPr>
        <w:spacing w:line="360" w:lineRule="auto"/>
        <w:ind w:left="0" w:firstLine="426"/>
        <w:jc w:val="both"/>
        <w:rPr>
          <w:sz w:val="28"/>
          <w:szCs w:val="28"/>
        </w:rPr>
      </w:pPr>
      <w:r w:rsidRPr="00F3512E">
        <w:rPr>
          <w:sz w:val="28"/>
          <w:szCs w:val="28"/>
        </w:rPr>
        <w:t>прибыль, полученная организацией в результате совместной деятельности (по договору простого товарищества);</w:t>
      </w:r>
    </w:p>
    <w:p w:rsidR="007D0C83" w:rsidRPr="00F3512E" w:rsidRDefault="007D0C83" w:rsidP="007D0C83">
      <w:pPr>
        <w:pStyle w:val="a6"/>
        <w:numPr>
          <w:ilvl w:val="0"/>
          <w:numId w:val="12"/>
        </w:numPr>
        <w:spacing w:line="360" w:lineRule="auto"/>
        <w:ind w:left="0" w:firstLine="426"/>
        <w:jc w:val="both"/>
        <w:rPr>
          <w:rFonts w:eastAsia="Times New Roman"/>
          <w:sz w:val="28"/>
          <w:szCs w:val="28"/>
        </w:rPr>
      </w:pPr>
      <w:r w:rsidRPr="00F3512E">
        <w:rPr>
          <w:rFonts w:eastAsia="Times New Roman"/>
          <w:sz w:val="28"/>
          <w:szCs w:val="28"/>
        </w:rPr>
        <w:t>поступления от продажи основных средств и иных активов, отличных от денежных средств (кроме иностранной валюты), продукции, товаров;</w:t>
      </w:r>
    </w:p>
    <w:p w:rsidR="007D0C83" w:rsidRPr="00F3512E" w:rsidRDefault="007D0C83" w:rsidP="007D0C83">
      <w:pPr>
        <w:pStyle w:val="a6"/>
        <w:numPr>
          <w:ilvl w:val="0"/>
          <w:numId w:val="12"/>
        </w:numPr>
        <w:spacing w:line="360" w:lineRule="auto"/>
        <w:ind w:left="0" w:firstLine="426"/>
        <w:jc w:val="both"/>
        <w:rPr>
          <w:rFonts w:eastAsia="Times New Roman"/>
          <w:sz w:val="28"/>
          <w:szCs w:val="28"/>
        </w:rPr>
      </w:pPr>
      <w:r w:rsidRPr="00F3512E">
        <w:rPr>
          <w:rFonts w:eastAsia="Times New Roman"/>
          <w:sz w:val="28"/>
          <w:szCs w:val="28"/>
        </w:rPr>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7D0C83" w:rsidRPr="00F3512E" w:rsidRDefault="007D0C83" w:rsidP="007D0C83">
      <w:pPr>
        <w:pStyle w:val="a6"/>
        <w:numPr>
          <w:ilvl w:val="0"/>
          <w:numId w:val="12"/>
        </w:numPr>
        <w:spacing w:line="360" w:lineRule="auto"/>
        <w:ind w:left="0" w:firstLine="426"/>
        <w:jc w:val="both"/>
        <w:rPr>
          <w:rFonts w:eastAsia="Times New Roman"/>
          <w:sz w:val="28"/>
          <w:szCs w:val="28"/>
        </w:rPr>
      </w:pPr>
      <w:r w:rsidRPr="00F3512E">
        <w:rPr>
          <w:rFonts w:eastAsia="Times New Roman"/>
          <w:sz w:val="28"/>
          <w:szCs w:val="28"/>
        </w:rPr>
        <w:t>штрафы, пени, неустойки за нарушение условий договоров;</w:t>
      </w:r>
    </w:p>
    <w:p w:rsidR="007D0C83" w:rsidRPr="00F3512E" w:rsidRDefault="007D0C83" w:rsidP="007D0C83">
      <w:pPr>
        <w:pStyle w:val="a6"/>
        <w:numPr>
          <w:ilvl w:val="0"/>
          <w:numId w:val="12"/>
        </w:numPr>
        <w:spacing w:line="360" w:lineRule="auto"/>
        <w:ind w:left="0" w:firstLine="426"/>
        <w:jc w:val="both"/>
        <w:rPr>
          <w:rFonts w:eastAsia="Times New Roman"/>
          <w:sz w:val="28"/>
          <w:szCs w:val="28"/>
        </w:rPr>
      </w:pPr>
      <w:r w:rsidRPr="00F3512E">
        <w:rPr>
          <w:rFonts w:eastAsia="Times New Roman"/>
          <w:sz w:val="28"/>
          <w:szCs w:val="28"/>
        </w:rPr>
        <w:t>активы, полученные безвозмездно, в том числе по договору дарения;</w:t>
      </w:r>
    </w:p>
    <w:p w:rsidR="007D0C83" w:rsidRPr="00F3512E" w:rsidRDefault="007D0C83" w:rsidP="007D0C83">
      <w:pPr>
        <w:pStyle w:val="a6"/>
        <w:numPr>
          <w:ilvl w:val="0"/>
          <w:numId w:val="12"/>
        </w:numPr>
        <w:spacing w:line="360" w:lineRule="auto"/>
        <w:ind w:left="0" w:firstLine="426"/>
        <w:jc w:val="both"/>
        <w:rPr>
          <w:rFonts w:eastAsia="Times New Roman"/>
          <w:sz w:val="28"/>
          <w:szCs w:val="28"/>
        </w:rPr>
      </w:pPr>
      <w:r w:rsidRPr="00F3512E">
        <w:rPr>
          <w:rFonts w:eastAsia="Times New Roman"/>
          <w:sz w:val="28"/>
          <w:szCs w:val="28"/>
        </w:rPr>
        <w:t>поступления в возмещение причиненных организации убытков;</w:t>
      </w:r>
    </w:p>
    <w:p w:rsidR="007D0C83" w:rsidRPr="00F3512E" w:rsidRDefault="007D0C83" w:rsidP="007D0C83">
      <w:pPr>
        <w:pStyle w:val="a6"/>
        <w:numPr>
          <w:ilvl w:val="0"/>
          <w:numId w:val="12"/>
        </w:numPr>
        <w:spacing w:line="360" w:lineRule="auto"/>
        <w:ind w:left="0" w:firstLine="426"/>
        <w:jc w:val="both"/>
        <w:rPr>
          <w:rFonts w:eastAsia="Times New Roman"/>
          <w:sz w:val="28"/>
          <w:szCs w:val="28"/>
        </w:rPr>
      </w:pPr>
      <w:r w:rsidRPr="00F3512E">
        <w:rPr>
          <w:rFonts w:eastAsia="Times New Roman"/>
          <w:sz w:val="28"/>
          <w:szCs w:val="28"/>
        </w:rPr>
        <w:t>прибыль прошлых лет, выявленная в отчетном году;</w:t>
      </w:r>
    </w:p>
    <w:p w:rsidR="007D0C83" w:rsidRPr="00F3512E" w:rsidRDefault="007D0C83" w:rsidP="007D0C83">
      <w:pPr>
        <w:pStyle w:val="a6"/>
        <w:numPr>
          <w:ilvl w:val="0"/>
          <w:numId w:val="12"/>
        </w:numPr>
        <w:spacing w:line="360" w:lineRule="auto"/>
        <w:ind w:left="0" w:firstLine="426"/>
        <w:jc w:val="both"/>
        <w:rPr>
          <w:rFonts w:eastAsia="Times New Roman"/>
          <w:sz w:val="28"/>
          <w:szCs w:val="28"/>
        </w:rPr>
      </w:pPr>
      <w:r w:rsidRPr="00F3512E">
        <w:rPr>
          <w:rFonts w:eastAsia="Times New Roman"/>
          <w:sz w:val="28"/>
          <w:szCs w:val="28"/>
        </w:rPr>
        <w:t>суммы кредиторской и депонентской задолженности, по которым истек срок исковой давности;</w:t>
      </w:r>
    </w:p>
    <w:p w:rsidR="007D0C83" w:rsidRPr="00F3512E" w:rsidRDefault="007D0C83" w:rsidP="007D0C83">
      <w:pPr>
        <w:pStyle w:val="a6"/>
        <w:numPr>
          <w:ilvl w:val="0"/>
          <w:numId w:val="12"/>
        </w:numPr>
        <w:spacing w:line="360" w:lineRule="auto"/>
        <w:ind w:left="0" w:firstLine="426"/>
        <w:jc w:val="both"/>
        <w:rPr>
          <w:rFonts w:eastAsia="Times New Roman"/>
          <w:sz w:val="28"/>
          <w:szCs w:val="28"/>
        </w:rPr>
      </w:pPr>
      <w:r w:rsidRPr="00F3512E">
        <w:rPr>
          <w:rFonts w:eastAsia="Times New Roman"/>
          <w:sz w:val="28"/>
          <w:szCs w:val="28"/>
        </w:rPr>
        <w:t>курсовые разницы;</w:t>
      </w:r>
    </w:p>
    <w:p w:rsidR="007D0C83" w:rsidRPr="00F3512E" w:rsidRDefault="007D0C83" w:rsidP="007D0C83">
      <w:pPr>
        <w:pStyle w:val="a6"/>
        <w:numPr>
          <w:ilvl w:val="0"/>
          <w:numId w:val="12"/>
        </w:numPr>
        <w:spacing w:line="360" w:lineRule="auto"/>
        <w:ind w:left="0" w:firstLine="426"/>
        <w:jc w:val="both"/>
        <w:rPr>
          <w:rFonts w:eastAsia="Times New Roman"/>
          <w:sz w:val="28"/>
          <w:szCs w:val="28"/>
        </w:rPr>
      </w:pPr>
      <w:r w:rsidRPr="00F3512E">
        <w:rPr>
          <w:rFonts w:eastAsia="Times New Roman"/>
          <w:sz w:val="28"/>
          <w:szCs w:val="28"/>
        </w:rPr>
        <w:t>сумма дооценки активов;</w:t>
      </w:r>
    </w:p>
    <w:p w:rsidR="007D0C83" w:rsidRPr="00F3512E" w:rsidRDefault="007D0C83" w:rsidP="007D0C83">
      <w:pPr>
        <w:pStyle w:val="a6"/>
        <w:numPr>
          <w:ilvl w:val="0"/>
          <w:numId w:val="12"/>
        </w:numPr>
        <w:spacing w:line="360" w:lineRule="auto"/>
        <w:ind w:left="0" w:firstLine="426"/>
        <w:jc w:val="both"/>
        <w:rPr>
          <w:sz w:val="28"/>
          <w:szCs w:val="28"/>
        </w:rPr>
      </w:pPr>
      <w:r w:rsidRPr="00F3512E">
        <w:rPr>
          <w:sz w:val="28"/>
          <w:szCs w:val="28"/>
        </w:rPr>
        <w:t>поступления, возникающие как последствия чрезвычайных обстоятельств хозяйственной деятельности (стихийного бедствия, пожара, аварии, национализации и т.п.): стоимость материальных ценностей, остающихся от списания непригодных к восстановлению и дальнейшему и</w:t>
      </w:r>
      <w:r>
        <w:rPr>
          <w:sz w:val="28"/>
          <w:szCs w:val="28"/>
        </w:rPr>
        <w:t>спользованию активов, и т.п. [8</w:t>
      </w:r>
      <w:r w:rsidRPr="00423440">
        <w:rPr>
          <w:sz w:val="28"/>
          <w:szCs w:val="28"/>
        </w:rPr>
        <w:t>]</w:t>
      </w:r>
      <w:r w:rsidRPr="00F3512E">
        <w:rPr>
          <w:sz w:val="28"/>
          <w:szCs w:val="28"/>
        </w:rPr>
        <w:t>.</w:t>
      </w:r>
    </w:p>
    <w:p w:rsidR="007D0C83" w:rsidRPr="00AC7BF0" w:rsidRDefault="007D0C83" w:rsidP="007D0C83">
      <w:pPr>
        <w:autoSpaceDE w:val="0"/>
        <w:autoSpaceDN w:val="0"/>
        <w:adjustRightInd w:val="0"/>
        <w:spacing w:line="360" w:lineRule="auto"/>
        <w:ind w:firstLine="720"/>
        <w:jc w:val="both"/>
        <w:rPr>
          <w:sz w:val="28"/>
          <w:szCs w:val="28"/>
        </w:rPr>
      </w:pPr>
      <w:r w:rsidRPr="00AC7BF0">
        <w:rPr>
          <w:rFonts w:eastAsia="Times-Roman"/>
          <w:sz w:val="28"/>
          <w:szCs w:val="28"/>
        </w:rPr>
        <w:t xml:space="preserve">По мнению Н.А. Лытневой, Л.И. Малявкиной, Т.В. Федоровой </w:t>
      </w:r>
      <w:r w:rsidRPr="00AC7BF0">
        <w:rPr>
          <w:iCs/>
          <w:sz w:val="28"/>
          <w:szCs w:val="28"/>
        </w:rPr>
        <w:t xml:space="preserve">расходы по обычным видам деятельности </w:t>
      </w:r>
      <w:r w:rsidRPr="00AC7BF0">
        <w:rPr>
          <w:sz w:val="28"/>
          <w:szCs w:val="28"/>
        </w:rPr>
        <w:t xml:space="preserve">- это расходы, связанные с изготовлением и продажей продукции, выполнением работ и оказанием услуг, а также приобретением и продажей товаров. В организациях, предметом деятельности которых является предоставление за плату во временное пользование своих активов по договору аренды и прав, возникающих из патентов на изобретение, промышленные образцы и других видов интеллектуальной собственности, а также участие в уставных капиталах других организаций, расходами по обычным видам деятельности считаются расходы, осуществление которых связано с указанными видами деятельности. Если указанные виды деятельности не являются предметом деятельности организаций, то расходы по их осуществлению относятся к операционным расходам. Расходами по обычным видам деятельности считается также возмещение стоимости основных средств, нематериальных активов и иных амортизируемых активов, осуществляемых в виде амортизационных отчислений </w:t>
      </w:r>
      <w:r w:rsidRPr="00AC7BF0">
        <w:rPr>
          <w:rFonts w:eastAsia="Times-Roman"/>
          <w:sz w:val="28"/>
          <w:szCs w:val="28"/>
        </w:rPr>
        <w:t>[4</w:t>
      </w:r>
      <w:r w:rsidRPr="00423440">
        <w:rPr>
          <w:rFonts w:eastAsia="Times-Roman"/>
          <w:sz w:val="28"/>
          <w:szCs w:val="28"/>
        </w:rPr>
        <w:t>6</w:t>
      </w:r>
      <w:r w:rsidRPr="00AC7BF0">
        <w:rPr>
          <w:rFonts w:eastAsia="Times-Roman"/>
          <w:sz w:val="28"/>
          <w:szCs w:val="28"/>
        </w:rPr>
        <w:t>, с. 373]</w:t>
      </w:r>
      <w:r w:rsidRPr="00AC7BF0">
        <w:rPr>
          <w:sz w:val="28"/>
          <w:szCs w:val="28"/>
        </w:rPr>
        <w:t xml:space="preserve">. </w:t>
      </w:r>
    </w:p>
    <w:p w:rsidR="007D0C83" w:rsidRPr="00AC7BF0" w:rsidRDefault="007D0C83" w:rsidP="007D0C83">
      <w:pPr>
        <w:spacing w:line="360" w:lineRule="auto"/>
        <w:ind w:firstLine="720"/>
        <w:jc w:val="both"/>
        <w:rPr>
          <w:rFonts w:eastAsia="Times New Roman"/>
          <w:sz w:val="28"/>
          <w:szCs w:val="28"/>
        </w:rPr>
      </w:pPr>
      <w:r w:rsidRPr="00AC7BF0">
        <w:rPr>
          <w:sz w:val="28"/>
          <w:szCs w:val="28"/>
        </w:rPr>
        <w:t xml:space="preserve">Согласно ПБУ 10/99 «Расходы организации»: </w:t>
      </w:r>
      <w:r w:rsidRPr="00AC7BF0">
        <w:rPr>
          <w:rFonts w:eastAsia="Times New Roman"/>
          <w:sz w:val="28"/>
          <w:szCs w:val="28"/>
        </w:rPr>
        <w:t>Прочими расходами являются:</w:t>
      </w:r>
    </w:p>
    <w:p w:rsidR="007D0C83" w:rsidRPr="00F3512E" w:rsidRDefault="007D0C83" w:rsidP="007D0C83">
      <w:pPr>
        <w:pStyle w:val="a6"/>
        <w:numPr>
          <w:ilvl w:val="0"/>
          <w:numId w:val="13"/>
        </w:numPr>
        <w:spacing w:line="360" w:lineRule="auto"/>
        <w:jc w:val="both"/>
        <w:rPr>
          <w:rFonts w:eastAsia="Times New Roman"/>
          <w:vanish/>
          <w:sz w:val="28"/>
          <w:szCs w:val="28"/>
        </w:rPr>
      </w:pPr>
      <w:r w:rsidRPr="00F3512E">
        <w:rPr>
          <w:rFonts w:eastAsia="Times New Roman"/>
          <w:vanish/>
          <w:sz w:val="28"/>
          <w:szCs w:val="28"/>
        </w:rPr>
        <w:t>(см. текст в предыдущей редакции)</w:t>
      </w:r>
    </w:p>
    <w:p w:rsidR="007D0C83" w:rsidRPr="00AC7BF0" w:rsidRDefault="007D0C83" w:rsidP="007D0C83">
      <w:pPr>
        <w:spacing w:line="360" w:lineRule="auto"/>
        <w:ind w:firstLine="720"/>
        <w:jc w:val="both"/>
        <w:rPr>
          <w:rFonts w:eastAsia="Times New Roman"/>
          <w:vanish/>
          <w:sz w:val="28"/>
          <w:szCs w:val="28"/>
        </w:rPr>
      </w:pPr>
      <w:r w:rsidRPr="00AC7BF0">
        <w:rPr>
          <w:rFonts w:eastAsia="Times New Roman"/>
          <w:vanish/>
          <w:sz w:val="28"/>
          <w:szCs w:val="28"/>
        </w:rPr>
        <w:t> </w:t>
      </w:r>
    </w:p>
    <w:p w:rsidR="007D0C83" w:rsidRPr="00F3512E" w:rsidRDefault="007D0C83" w:rsidP="007D0C83">
      <w:pPr>
        <w:pStyle w:val="a6"/>
        <w:numPr>
          <w:ilvl w:val="0"/>
          <w:numId w:val="13"/>
        </w:numPr>
        <w:spacing w:line="360" w:lineRule="auto"/>
        <w:ind w:left="0" w:firstLine="426"/>
        <w:jc w:val="both"/>
        <w:rPr>
          <w:rFonts w:eastAsia="Times New Roman"/>
          <w:sz w:val="28"/>
          <w:szCs w:val="28"/>
        </w:rPr>
      </w:pPr>
      <w:r w:rsidRPr="00F3512E">
        <w:rPr>
          <w:rFonts w:eastAsia="Times New Roman"/>
          <w:sz w:val="28"/>
          <w:szCs w:val="28"/>
        </w:rPr>
        <w:t>расходы, связанные с предоставлением за плату во временное пользование (временное владение и пользование) активов организации;</w:t>
      </w:r>
    </w:p>
    <w:p w:rsidR="007D0C83" w:rsidRPr="00F3512E" w:rsidRDefault="007D0C83" w:rsidP="007D0C83">
      <w:pPr>
        <w:pStyle w:val="a6"/>
        <w:numPr>
          <w:ilvl w:val="0"/>
          <w:numId w:val="13"/>
        </w:numPr>
        <w:spacing w:line="360" w:lineRule="auto"/>
        <w:ind w:left="0" w:firstLine="426"/>
        <w:jc w:val="both"/>
        <w:rPr>
          <w:rFonts w:eastAsia="Times New Roman"/>
          <w:vanish/>
          <w:sz w:val="28"/>
          <w:szCs w:val="28"/>
        </w:rPr>
      </w:pPr>
    </w:p>
    <w:p w:rsidR="007D0C83" w:rsidRPr="00F3512E" w:rsidRDefault="007D0C83" w:rsidP="007D0C83">
      <w:pPr>
        <w:pStyle w:val="a6"/>
        <w:numPr>
          <w:ilvl w:val="0"/>
          <w:numId w:val="13"/>
        </w:numPr>
        <w:spacing w:line="360" w:lineRule="auto"/>
        <w:ind w:left="0" w:firstLine="426"/>
        <w:jc w:val="both"/>
        <w:rPr>
          <w:rFonts w:eastAsia="Times New Roman"/>
          <w:sz w:val="28"/>
          <w:szCs w:val="28"/>
        </w:rPr>
      </w:pPr>
      <w:r w:rsidRPr="00F3512E">
        <w:rPr>
          <w:rFonts w:eastAsia="Times New Roman"/>
          <w:sz w:val="28"/>
          <w:szCs w:val="28"/>
        </w:rPr>
        <w:t>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7D0C83" w:rsidRPr="00F3512E" w:rsidRDefault="007D0C83" w:rsidP="007D0C83">
      <w:pPr>
        <w:pStyle w:val="a6"/>
        <w:numPr>
          <w:ilvl w:val="0"/>
          <w:numId w:val="13"/>
        </w:numPr>
        <w:spacing w:line="360" w:lineRule="auto"/>
        <w:ind w:left="0" w:firstLine="426"/>
        <w:jc w:val="both"/>
        <w:rPr>
          <w:rFonts w:eastAsia="Times New Roman"/>
          <w:vanish/>
          <w:sz w:val="28"/>
          <w:szCs w:val="28"/>
        </w:rPr>
      </w:pPr>
      <w:r w:rsidRPr="00F3512E">
        <w:rPr>
          <w:rFonts w:eastAsia="Times New Roman"/>
          <w:vanish/>
          <w:sz w:val="28"/>
          <w:szCs w:val="28"/>
        </w:rPr>
        <w:t>(см. текст в предыдущей редакции)</w:t>
      </w:r>
    </w:p>
    <w:p w:rsidR="007D0C83" w:rsidRPr="00AC7BF0" w:rsidRDefault="007D0C83" w:rsidP="007D0C83">
      <w:pPr>
        <w:spacing w:line="360" w:lineRule="auto"/>
        <w:ind w:firstLine="426"/>
        <w:jc w:val="both"/>
        <w:rPr>
          <w:rFonts w:eastAsia="Times New Roman"/>
          <w:vanish/>
          <w:sz w:val="28"/>
          <w:szCs w:val="28"/>
        </w:rPr>
      </w:pPr>
      <w:r w:rsidRPr="00AC7BF0">
        <w:rPr>
          <w:rFonts w:eastAsia="Times New Roman"/>
          <w:vanish/>
          <w:sz w:val="28"/>
          <w:szCs w:val="28"/>
        </w:rPr>
        <w:t> </w:t>
      </w:r>
    </w:p>
    <w:p w:rsidR="007D0C83" w:rsidRPr="00F3512E" w:rsidRDefault="007D0C83" w:rsidP="007D0C83">
      <w:pPr>
        <w:pStyle w:val="a6"/>
        <w:numPr>
          <w:ilvl w:val="0"/>
          <w:numId w:val="13"/>
        </w:numPr>
        <w:spacing w:line="360" w:lineRule="auto"/>
        <w:ind w:left="0" w:firstLine="426"/>
        <w:jc w:val="both"/>
        <w:rPr>
          <w:rFonts w:eastAsia="Times New Roman"/>
          <w:sz w:val="28"/>
          <w:szCs w:val="28"/>
        </w:rPr>
      </w:pPr>
      <w:r w:rsidRPr="00F3512E">
        <w:rPr>
          <w:rFonts w:eastAsia="Times New Roman"/>
          <w:sz w:val="28"/>
          <w:szCs w:val="28"/>
        </w:rPr>
        <w:t>расходы, связанные с участием в уставных капиталах других организаций;</w:t>
      </w:r>
    </w:p>
    <w:p w:rsidR="007D0C83" w:rsidRPr="00F3512E" w:rsidRDefault="007D0C83" w:rsidP="007D0C83">
      <w:pPr>
        <w:pStyle w:val="a6"/>
        <w:numPr>
          <w:ilvl w:val="0"/>
          <w:numId w:val="13"/>
        </w:numPr>
        <w:spacing w:line="360" w:lineRule="auto"/>
        <w:ind w:left="0" w:firstLine="426"/>
        <w:jc w:val="both"/>
        <w:rPr>
          <w:rFonts w:eastAsia="Times New Roman"/>
          <w:vanish/>
          <w:sz w:val="28"/>
          <w:szCs w:val="28"/>
        </w:rPr>
      </w:pPr>
    </w:p>
    <w:p w:rsidR="007D0C83" w:rsidRPr="00F3512E" w:rsidRDefault="007D0C83" w:rsidP="007D0C83">
      <w:pPr>
        <w:pStyle w:val="a6"/>
        <w:numPr>
          <w:ilvl w:val="0"/>
          <w:numId w:val="13"/>
        </w:numPr>
        <w:spacing w:line="360" w:lineRule="auto"/>
        <w:ind w:left="0" w:firstLine="426"/>
        <w:jc w:val="both"/>
        <w:rPr>
          <w:rFonts w:eastAsia="Times New Roman"/>
          <w:sz w:val="28"/>
          <w:szCs w:val="28"/>
        </w:rPr>
      </w:pPr>
      <w:r w:rsidRPr="00F3512E">
        <w:rPr>
          <w:rFonts w:eastAsia="Times New Roman"/>
          <w:sz w:val="28"/>
          <w:szCs w:val="28"/>
        </w:rPr>
        <w:t>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7D0C83" w:rsidRPr="00F3512E" w:rsidRDefault="007D0C83" w:rsidP="007D0C83">
      <w:pPr>
        <w:pStyle w:val="a6"/>
        <w:numPr>
          <w:ilvl w:val="0"/>
          <w:numId w:val="13"/>
        </w:numPr>
        <w:spacing w:line="360" w:lineRule="auto"/>
        <w:ind w:left="0" w:firstLine="426"/>
        <w:jc w:val="both"/>
        <w:rPr>
          <w:rFonts w:eastAsia="Times New Roman"/>
          <w:vanish/>
          <w:sz w:val="28"/>
          <w:szCs w:val="28"/>
        </w:rPr>
      </w:pPr>
    </w:p>
    <w:p w:rsidR="007D0C83" w:rsidRPr="00F3512E" w:rsidRDefault="007D0C83" w:rsidP="007D0C83">
      <w:pPr>
        <w:pStyle w:val="a6"/>
        <w:numPr>
          <w:ilvl w:val="0"/>
          <w:numId w:val="13"/>
        </w:numPr>
        <w:spacing w:line="360" w:lineRule="auto"/>
        <w:ind w:left="0" w:firstLine="426"/>
        <w:jc w:val="both"/>
        <w:rPr>
          <w:rFonts w:eastAsia="Times New Roman"/>
          <w:sz w:val="28"/>
          <w:szCs w:val="28"/>
        </w:rPr>
      </w:pPr>
      <w:r w:rsidRPr="00F3512E">
        <w:rPr>
          <w:rFonts w:eastAsia="Times New Roman"/>
          <w:sz w:val="28"/>
          <w:szCs w:val="28"/>
        </w:rPr>
        <w:t>проценты, уплачиваемые организацией за предоставление ей в пользование денежных средств (кредитов, займов);</w:t>
      </w:r>
    </w:p>
    <w:p w:rsidR="007D0C83" w:rsidRPr="00F3512E" w:rsidRDefault="007D0C83" w:rsidP="007D0C83">
      <w:pPr>
        <w:pStyle w:val="a6"/>
        <w:numPr>
          <w:ilvl w:val="0"/>
          <w:numId w:val="13"/>
        </w:numPr>
        <w:spacing w:line="360" w:lineRule="auto"/>
        <w:ind w:left="0" w:firstLine="426"/>
        <w:jc w:val="both"/>
        <w:rPr>
          <w:rFonts w:eastAsia="Times New Roman"/>
          <w:vanish/>
          <w:sz w:val="28"/>
          <w:szCs w:val="28"/>
        </w:rPr>
      </w:pPr>
    </w:p>
    <w:p w:rsidR="007D0C83" w:rsidRPr="00F3512E" w:rsidRDefault="007D0C83" w:rsidP="007D0C83">
      <w:pPr>
        <w:pStyle w:val="a6"/>
        <w:numPr>
          <w:ilvl w:val="0"/>
          <w:numId w:val="13"/>
        </w:numPr>
        <w:spacing w:line="360" w:lineRule="auto"/>
        <w:ind w:left="0" w:firstLine="426"/>
        <w:jc w:val="both"/>
        <w:rPr>
          <w:rFonts w:eastAsia="Times New Roman"/>
          <w:sz w:val="28"/>
          <w:szCs w:val="28"/>
        </w:rPr>
      </w:pPr>
      <w:r w:rsidRPr="00F3512E">
        <w:rPr>
          <w:rFonts w:eastAsia="Times New Roman"/>
          <w:sz w:val="28"/>
          <w:szCs w:val="28"/>
        </w:rPr>
        <w:t>расходы, связанные с оплатой услуг, оказываемых кредитными организациями;</w:t>
      </w:r>
    </w:p>
    <w:p w:rsidR="007D0C83" w:rsidRPr="00F3512E" w:rsidRDefault="007D0C83" w:rsidP="007D0C83">
      <w:pPr>
        <w:pStyle w:val="a6"/>
        <w:numPr>
          <w:ilvl w:val="0"/>
          <w:numId w:val="13"/>
        </w:numPr>
        <w:spacing w:line="360" w:lineRule="auto"/>
        <w:ind w:left="0" w:firstLine="426"/>
        <w:jc w:val="both"/>
        <w:rPr>
          <w:rFonts w:eastAsia="Times New Roman"/>
          <w:vanish/>
          <w:sz w:val="28"/>
          <w:szCs w:val="28"/>
        </w:rPr>
      </w:pPr>
    </w:p>
    <w:p w:rsidR="007D0C83" w:rsidRPr="00F3512E" w:rsidRDefault="007D0C83" w:rsidP="007D0C83">
      <w:pPr>
        <w:pStyle w:val="a6"/>
        <w:numPr>
          <w:ilvl w:val="0"/>
          <w:numId w:val="13"/>
        </w:numPr>
        <w:spacing w:line="360" w:lineRule="auto"/>
        <w:ind w:left="0" w:firstLine="426"/>
        <w:jc w:val="both"/>
        <w:rPr>
          <w:rFonts w:eastAsia="Times New Roman"/>
          <w:sz w:val="28"/>
          <w:szCs w:val="28"/>
        </w:rPr>
      </w:pPr>
      <w:r w:rsidRPr="00F3512E">
        <w:rPr>
          <w:rFonts w:eastAsia="Times New Roman"/>
          <w:sz w:val="28"/>
          <w:szCs w:val="28"/>
        </w:rPr>
        <w:t>отчисления в оценочные резервы, создаваемые в соответствии с правилами бухгалтерского учета (резервы по сомнительным долгам, под обесценение вложений в ценные бумаги и др.), а также резервы, создаваемые в связи с признанием условных фактов хозяйственной деятельности;</w:t>
      </w:r>
    </w:p>
    <w:p w:rsidR="007D0C83" w:rsidRPr="00F3512E" w:rsidRDefault="007D0C83" w:rsidP="007D0C83">
      <w:pPr>
        <w:pStyle w:val="a6"/>
        <w:numPr>
          <w:ilvl w:val="0"/>
          <w:numId w:val="13"/>
        </w:numPr>
        <w:spacing w:line="360" w:lineRule="auto"/>
        <w:ind w:left="0" w:firstLine="426"/>
        <w:jc w:val="both"/>
        <w:rPr>
          <w:rFonts w:eastAsia="Times New Roman"/>
          <w:vanish/>
          <w:sz w:val="28"/>
          <w:szCs w:val="28"/>
        </w:rPr>
      </w:pPr>
    </w:p>
    <w:p w:rsidR="007D0C83" w:rsidRPr="00AC7BF0" w:rsidRDefault="007D0C83" w:rsidP="007D0C83">
      <w:pPr>
        <w:spacing w:line="360" w:lineRule="auto"/>
        <w:ind w:firstLine="426"/>
        <w:jc w:val="both"/>
        <w:rPr>
          <w:rFonts w:eastAsia="Times New Roman"/>
          <w:vanish/>
          <w:sz w:val="28"/>
          <w:szCs w:val="28"/>
        </w:rPr>
      </w:pPr>
      <w:r w:rsidRPr="00AC7BF0">
        <w:rPr>
          <w:rFonts w:eastAsia="Times New Roman"/>
          <w:vanish/>
          <w:sz w:val="28"/>
          <w:szCs w:val="28"/>
        </w:rPr>
        <w:t xml:space="preserve"> (см. текст в предыдущей редакции)</w:t>
      </w:r>
    </w:p>
    <w:p w:rsidR="007D0C83" w:rsidRPr="00AC7BF0" w:rsidRDefault="007D0C83" w:rsidP="007D0C83">
      <w:pPr>
        <w:spacing w:line="360" w:lineRule="auto"/>
        <w:ind w:firstLine="426"/>
        <w:jc w:val="both"/>
        <w:rPr>
          <w:rFonts w:eastAsia="Times New Roman"/>
          <w:vanish/>
          <w:sz w:val="28"/>
          <w:szCs w:val="28"/>
        </w:rPr>
      </w:pPr>
      <w:r w:rsidRPr="00AC7BF0">
        <w:rPr>
          <w:rFonts w:eastAsia="Times New Roman"/>
          <w:vanish/>
          <w:sz w:val="28"/>
          <w:szCs w:val="28"/>
        </w:rPr>
        <w:t> </w:t>
      </w:r>
    </w:p>
    <w:p w:rsidR="007D0C83" w:rsidRPr="00F3512E" w:rsidRDefault="007D0C83" w:rsidP="007D0C83">
      <w:pPr>
        <w:pStyle w:val="a6"/>
        <w:numPr>
          <w:ilvl w:val="0"/>
          <w:numId w:val="14"/>
        </w:numPr>
        <w:spacing w:line="360" w:lineRule="auto"/>
        <w:ind w:left="0" w:firstLine="426"/>
        <w:jc w:val="both"/>
        <w:rPr>
          <w:rFonts w:eastAsia="Times New Roman"/>
          <w:sz w:val="28"/>
          <w:szCs w:val="28"/>
        </w:rPr>
      </w:pPr>
      <w:r w:rsidRPr="00F3512E">
        <w:rPr>
          <w:rFonts w:eastAsia="Times New Roman"/>
          <w:sz w:val="28"/>
          <w:szCs w:val="28"/>
        </w:rPr>
        <w:t>штрафы, пени, неустойки за нарушение условий договоров;</w:t>
      </w:r>
    </w:p>
    <w:p w:rsidR="007D0C83" w:rsidRPr="00F3512E" w:rsidRDefault="007D0C83" w:rsidP="007D0C83">
      <w:pPr>
        <w:pStyle w:val="a6"/>
        <w:numPr>
          <w:ilvl w:val="0"/>
          <w:numId w:val="14"/>
        </w:numPr>
        <w:spacing w:line="360" w:lineRule="auto"/>
        <w:ind w:left="0" w:firstLine="426"/>
        <w:jc w:val="both"/>
        <w:rPr>
          <w:rFonts w:eastAsia="Times New Roman"/>
          <w:vanish/>
          <w:sz w:val="28"/>
          <w:szCs w:val="28"/>
        </w:rPr>
      </w:pPr>
    </w:p>
    <w:p w:rsidR="007D0C83" w:rsidRPr="00F3512E" w:rsidRDefault="007D0C83" w:rsidP="007D0C83">
      <w:pPr>
        <w:pStyle w:val="a6"/>
        <w:numPr>
          <w:ilvl w:val="0"/>
          <w:numId w:val="14"/>
        </w:numPr>
        <w:spacing w:line="360" w:lineRule="auto"/>
        <w:ind w:left="0" w:firstLine="426"/>
        <w:jc w:val="both"/>
        <w:rPr>
          <w:rFonts w:eastAsia="Times New Roman"/>
          <w:sz w:val="28"/>
          <w:szCs w:val="28"/>
        </w:rPr>
      </w:pPr>
      <w:r w:rsidRPr="00F3512E">
        <w:rPr>
          <w:rFonts w:eastAsia="Times New Roman"/>
          <w:sz w:val="28"/>
          <w:szCs w:val="28"/>
        </w:rPr>
        <w:t>возмещение причиненных организацией убытков;</w:t>
      </w:r>
    </w:p>
    <w:p w:rsidR="007D0C83" w:rsidRPr="00F3512E" w:rsidRDefault="007D0C83" w:rsidP="007D0C83">
      <w:pPr>
        <w:pStyle w:val="a6"/>
        <w:numPr>
          <w:ilvl w:val="0"/>
          <w:numId w:val="14"/>
        </w:numPr>
        <w:spacing w:line="360" w:lineRule="auto"/>
        <w:ind w:left="0" w:firstLine="426"/>
        <w:jc w:val="both"/>
        <w:rPr>
          <w:rFonts w:eastAsia="Times New Roman"/>
          <w:vanish/>
          <w:sz w:val="28"/>
          <w:szCs w:val="28"/>
        </w:rPr>
      </w:pPr>
    </w:p>
    <w:p w:rsidR="007D0C83" w:rsidRPr="00F3512E" w:rsidRDefault="007D0C83" w:rsidP="007D0C83">
      <w:pPr>
        <w:pStyle w:val="a6"/>
        <w:numPr>
          <w:ilvl w:val="0"/>
          <w:numId w:val="14"/>
        </w:numPr>
        <w:spacing w:line="360" w:lineRule="auto"/>
        <w:ind w:left="0" w:firstLine="426"/>
        <w:jc w:val="both"/>
        <w:rPr>
          <w:rFonts w:eastAsia="Times New Roman"/>
          <w:sz w:val="28"/>
          <w:szCs w:val="28"/>
        </w:rPr>
      </w:pPr>
      <w:r w:rsidRPr="00F3512E">
        <w:rPr>
          <w:rFonts w:eastAsia="Times New Roman"/>
          <w:sz w:val="28"/>
          <w:szCs w:val="28"/>
        </w:rPr>
        <w:t>убытки прошлых лет, признанные в отчетном году;</w:t>
      </w:r>
    </w:p>
    <w:p w:rsidR="007D0C83" w:rsidRPr="002606E6" w:rsidRDefault="007D0C83" w:rsidP="007D0C83">
      <w:pPr>
        <w:pStyle w:val="a6"/>
        <w:numPr>
          <w:ilvl w:val="0"/>
          <w:numId w:val="14"/>
        </w:numPr>
        <w:spacing w:line="360" w:lineRule="auto"/>
        <w:ind w:left="0" w:firstLine="426"/>
        <w:jc w:val="both"/>
        <w:rPr>
          <w:rFonts w:eastAsia="Times New Roman"/>
          <w:vanish/>
          <w:sz w:val="28"/>
          <w:szCs w:val="28"/>
        </w:rPr>
      </w:pPr>
    </w:p>
    <w:p w:rsidR="007D0C83" w:rsidRPr="002606E6" w:rsidRDefault="007D0C83" w:rsidP="007D0C83">
      <w:pPr>
        <w:pStyle w:val="a6"/>
        <w:numPr>
          <w:ilvl w:val="0"/>
          <w:numId w:val="14"/>
        </w:numPr>
        <w:spacing w:line="360" w:lineRule="auto"/>
        <w:ind w:left="0" w:firstLine="426"/>
        <w:jc w:val="both"/>
        <w:rPr>
          <w:rFonts w:eastAsia="Times New Roman"/>
          <w:sz w:val="28"/>
          <w:szCs w:val="28"/>
        </w:rPr>
      </w:pPr>
      <w:r w:rsidRPr="002606E6">
        <w:rPr>
          <w:rFonts w:eastAsia="Times New Roman"/>
          <w:sz w:val="28"/>
          <w:szCs w:val="28"/>
        </w:rPr>
        <w:t>суммы дебиторской задолженности, по которой истек срок исковой давности, других долгов, нереальных для взыскания;</w:t>
      </w:r>
    </w:p>
    <w:p w:rsidR="007D0C83" w:rsidRPr="002606E6" w:rsidRDefault="007D0C83" w:rsidP="007D0C83">
      <w:pPr>
        <w:pStyle w:val="a6"/>
        <w:numPr>
          <w:ilvl w:val="0"/>
          <w:numId w:val="14"/>
        </w:numPr>
        <w:spacing w:line="360" w:lineRule="auto"/>
        <w:ind w:left="0" w:firstLine="426"/>
        <w:jc w:val="both"/>
        <w:rPr>
          <w:rFonts w:eastAsia="Times New Roman"/>
          <w:vanish/>
          <w:sz w:val="28"/>
          <w:szCs w:val="28"/>
        </w:rPr>
      </w:pPr>
    </w:p>
    <w:p w:rsidR="007D0C83" w:rsidRPr="002606E6" w:rsidRDefault="007D0C83" w:rsidP="007D0C83">
      <w:pPr>
        <w:pStyle w:val="a6"/>
        <w:numPr>
          <w:ilvl w:val="0"/>
          <w:numId w:val="14"/>
        </w:numPr>
        <w:spacing w:line="360" w:lineRule="auto"/>
        <w:ind w:left="0" w:firstLine="426"/>
        <w:jc w:val="both"/>
        <w:rPr>
          <w:rFonts w:eastAsia="Times New Roman"/>
          <w:sz w:val="28"/>
          <w:szCs w:val="28"/>
        </w:rPr>
      </w:pPr>
      <w:r w:rsidRPr="002606E6">
        <w:rPr>
          <w:rFonts w:eastAsia="Times New Roman"/>
          <w:sz w:val="28"/>
          <w:szCs w:val="28"/>
        </w:rPr>
        <w:t>курсовые разницы;</w:t>
      </w:r>
    </w:p>
    <w:p w:rsidR="007D0C83" w:rsidRPr="002606E6" w:rsidRDefault="007D0C83" w:rsidP="007D0C83">
      <w:pPr>
        <w:pStyle w:val="a6"/>
        <w:numPr>
          <w:ilvl w:val="0"/>
          <w:numId w:val="14"/>
        </w:numPr>
        <w:spacing w:line="360" w:lineRule="auto"/>
        <w:ind w:left="0" w:firstLine="426"/>
        <w:jc w:val="both"/>
        <w:rPr>
          <w:rFonts w:eastAsia="Times New Roman"/>
          <w:vanish/>
          <w:sz w:val="28"/>
          <w:szCs w:val="28"/>
        </w:rPr>
      </w:pPr>
    </w:p>
    <w:p w:rsidR="007D0C83" w:rsidRPr="002606E6" w:rsidRDefault="007D0C83" w:rsidP="007D0C83">
      <w:pPr>
        <w:pStyle w:val="a6"/>
        <w:numPr>
          <w:ilvl w:val="0"/>
          <w:numId w:val="14"/>
        </w:numPr>
        <w:spacing w:line="360" w:lineRule="auto"/>
        <w:ind w:left="0" w:firstLine="426"/>
        <w:jc w:val="both"/>
        <w:rPr>
          <w:rFonts w:eastAsia="Times New Roman"/>
          <w:sz w:val="28"/>
          <w:szCs w:val="28"/>
        </w:rPr>
      </w:pPr>
      <w:r w:rsidRPr="002606E6">
        <w:rPr>
          <w:rFonts w:eastAsia="Times New Roman"/>
          <w:sz w:val="28"/>
          <w:szCs w:val="28"/>
        </w:rPr>
        <w:t>сумма уценки активов;</w:t>
      </w:r>
    </w:p>
    <w:p w:rsidR="007D0C83" w:rsidRPr="002606E6" w:rsidRDefault="007D0C83" w:rsidP="007D0C83">
      <w:pPr>
        <w:pStyle w:val="a6"/>
        <w:numPr>
          <w:ilvl w:val="0"/>
          <w:numId w:val="14"/>
        </w:numPr>
        <w:spacing w:line="360" w:lineRule="auto"/>
        <w:ind w:left="0" w:firstLine="426"/>
        <w:jc w:val="both"/>
        <w:rPr>
          <w:rFonts w:eastAsia="Times New Roman"/>
          <w:vanish/>
          <w:sz w:val="28"/>
          <w:szCs w:val="28"/>
        </w:rPr>
      </w:pPr>
      <w:r w:rsidRPr="002606E6">
        <w:rPr>
          <w:rFonts w:eastAsia="Times New Roman"/>
          <w:vanish/>
          <w:sz w:val="28"/>
          <w:szCs w:val="28"/>
        </w:rPr>
        <w:t>(см. текст в предыдущей редакции)</w:t>
      </w:r>
    </w:p>
    <w:p w:rsidR="007D0C83" w:rsidRPr="00AC7BF0" w:rsidRDefault="007D0C83" w:rsidP="007D0C83">
      <w:pPr>
        <w:spacing w:line="360" w:lineRule="auto"/>
        <w:ind w:firstLine="426"/>
        <w:jc w:val="both"/>
        <w:rPr>
          <w:rFonts w:eastAsia="Times New Roman"/>
          <w:vanish/>
          <w:sz w:val="28"/>
          <w:szCs w:val="28"/>
        </w:rPr>
      </w:pPr>
      <w:r w:rsidRPr="00AC7BF0">
        <w:rPr>
          <w:rFonts w:eastAsia="Times New Roman"/>
          <w:vanish/>
          <w:sz w:val="28"/>
          <w:szCs w:val="28"/>
        </w:rPr>
        <w:t> </w:t>
      </w:r>
    </w:p>
    <w:p w:rsidR="007D0C83" w:rsidRPr="002606E6" w:rsidRDefault="007D0C83" w:rsidP="007D0C83">
      <w:pPr>
        <w:pStyle w:val="a6"/>
        <w:numPr>
          <w:ilvl w:val="0"/>
          <w:numId w:val="14"/>
        </w:numPr>
        <w:spacing w:line="360" w:lineRule="auto"/>
        <w:ind w:left="0" w:firstLine="426"/>
        <w:jc w:val="both"/>
        <w:rPr>
          <w:rFonts w:eastAsia="Times New Roman"/>
          <w:sz w:val="28"/>
          <w:szCs w:val="28"/>
        </w:rPr>
      </w:pPr>
      <w:r w:rsidRPr="002606E6">
        <w:rPr>
          <w:rFonts w:eastAsia="Times New Roman"/>
          <w:sz w:val="28"/>
          <w:szCs w:val="28"/>
        </w:rPr>
        <w:t>перечисление средств (взносов, выплат и т.д.), связанных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w:t>
      </w:r>
    </w:p>
    <w:p w:rsidR="007D0C83" w:rsidRPr="002606E6" w:rsidRDefault="007D0C83" w:rsidP="007D0C83">
      <w:pPr>
        <w:pStyle w:val="a6"/>
        <w:numPr>
          <w:ilvl w:val="0"/>
          <w:numId w:val="14"/>
        </w:numPr>
        <w:spacing w:line="360" w:lineRule="auto"/>
        <w:ind w:left="0" w:firstLine="426"/>
        <w:jc w:val="both"/>
        <w:rPr>
          <w:rFonts w:eastAsia="Times New Roman"/>
          <w:vanish/>
          <w:sz w:val="28"/>
          <w:szCs w:val="28"/>
        </w:rPr>
      </w:pPr>
    </w:p>
    <w:p w:rsidR="007D0C83" w:rsidRPr="00AC7BF0" w:rsidRDefault="007D0C83" w:rsidP="007D0C83">
      <w:pPr>
        <w:spacing w:line="360" w:lineRule="auto"/>
        <w:ind w:firstLine="426"/>
        <w:jc w:val="both"/>
        <w:rPr>
          <w:rFonts w:eastAsia="Times New Roman"/>
          <w:vanish/>
          <w:sz w:val="28"/>
          <w:szCs w:val="28"/>
        </w:rPr>
      </w:pPr>
      <w:r w:rsidRPr="00AC7BF0">
        <w:rPr>
          <w:rFonts w:eastAsia="Times New Roman"/>
          <w:vanish/>
          <w:sz w:val="28"/>
          <w:szCs w:val="28"/>
        </w:rPr>
        <w:t>(см. текст в предыдущей редакции)</w:t>
      </w:r>
    </w:p>
    <w:p w:rsidR="007D0C83" w:rsidRPr="00AC7BF0" w:rsidRDefault="007D0C83" w:rsidP="007D0C83">
      <w:pPr>
        <w:spacing w:line="360" w:lineRule="auto"/>
        <w:ind w:firstLine="426"/>
        <w:jc w:val="both"/>
        <w:rPr>
          <w:rFonts w:eastAsia="Times New Roman"/>
          <w:vanish/>
          <w:sz w:val="28"/>
          <w:szCs w:val="28"/>
        </w:rPr>
      </w:pPr>
      <w:r w:rsidRPr="00AC7BF0">
        <w:rPr>
          <w:rFonts w:eastAsia="Times New Roman"/>
          <w:vanish/>
          <w:sz w:val="28"/>
          <w:szCs w:val="28"/>
        </w:rPr>
        <w:t> </w:t>
      </w:r>
    </w:p>
    <w:p w:rsidR="007D0C83" w:rsidRPr="002606E6" w:rsidRDefault="007D0C83" w:rsidP="007D0C83">
      <w:pPr>
        <w:pStyle w:val="a6"/>
        <w:numPr>
          <w:ilvl w:val="0"/>
          <w:numId w:val="15"/>
        </w:numPr>
        <w:spacing w:line="360" w:lineRule="auto"/>
        <w:ind w:left="0" w:firstLine="426"/>
        <w:jc w:val="both"/>
        <w:rPr>
          <w:rFonts w:eastAsia="Times New Roman"/>
          <w:sz w:val="28"/>
          <w:szCs w:val="28"/>
        </w:rPr>
      </w:pPr>
      <w:r w:rsidRPr="002606E6">
        <w:rPr>
          <w:rFonts w:eastAsia="Times New Roman"/>
          <w:sz w:val="28"/>
          <w:szCs w:val="28"/>
        </w:rPr>
        <w:t>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т.п.)</w:t>
      </w:r>
      <w:r>
        <w:rPr>
          <w:sz w:val="28"/>
          <w:szCs w:val="28"/>
        </w:rPr>
        <w:t xml:space="preserve"> [</w:t>
      </w:r>
      <w:r>
        <w:rPr>
          <w:sz w:val="28"/>
          <w:szCs w:val="28"/>
          <w:lang w:val="en-US"/>
        </w:rPr>
        <w:t>9</w:t>
      </w:r>
      <w:r w:rsidRPr="002606E6">
        <w:rPr>
          <w:sz w:val="28"/>
          <w:szCs w:val="28"/>
        </w:rPr>
        <w:t>].</w:t>
      </w:r>
    </w:p>
    <w:p w:rsidR="007D0C83" w:rsidRPr="00AC7BF0" w:rsidRDefault="007D0C83" w:rsidP="007D0C83">
      <w:pPr>
        <w:autoSpaceDE w:val="0"/>
        <w:autoSpaceDN w:val="0"/>
        <w:adjustRightInd w:val="0"/>
        <w:spacing w:line="360" w:lineRule="auto"/>
        <w:ind w:firstLine="720"/>
        <w:jc w:val="both"/>
        <w:rPr>
          <w:sz w:val="28"/>
        </w:rPr>
      </w:pPr>
      <w:r w:rsidRPr="00AC7BF0">
        <w:rPr>
          <w:sz w:val="28"/>
        </w:rPr>
        <w:t>Сводным (интегрирующим) показателем, характеризующим финансовый результат деятельности организации, является балансовая (валовая) прибыль.</w:t>
      </w:r>
    </w:p>
    <w:p w:rsidR="007D0C83" w:rsidRPr="00AC7BF0" w:rsidRDefault="007D0C83" w:rsidP="007D0C83">
      <w:pPr>
        <w:autoSpaceDE w:val="0"/>
        <w:autoSpaceDN w:val="0"/>
        <w:adjustRightInd w:val="0"/>
        <w:spacing w:line="360" w:lineRule="auto"/>
        <w:ind w:firstLine="720"/>
        <w:jc w:val="both"/>
        <w:rPr>
          <w:rFonts w:eastAsia="Times New Roman"/>
          <w:sz w:val="28"/>
          <w:szCs w:val="28"/>
        </w:rPr>
      </w:pPr>
      <w:r w:rsidRPr="00AC7BF0">
        <w:rPr>
          <w:sz w:val="28"/>
          <w:szCs w:val="28"/>
        </w:rPr>
        <w:t>В.М. Швецкая, Н.А. Головко пишут, что у</w:t>
      </w:r>
      <w:r w:rsidRPr="00AC7BF0">
        <w:rPr>
          <w:rFonts w:eastAsia="Times-Roman"/>
          <w:sz w:val="28"/>
          <w:szCs w:val="28"/>
        </w:rPr>
        <w:t xml:space="preserve">чет прибыли и убытков ведут на синтетическом счете 99 «Прибыли и убытки». Он предназначен для выявления финансового результата деятельности организации за отчетный год. Записи на нем ведутся накопительно в течение года. На первое число нового года остатка по этому счету быть не должно. Счет 99 - активно-пассивный, сальдовый, финансово-результатный </w:t>
      </w:r>
      <w:r w:rsidRPr="00AC7BF0">
        <w:rPr>
          <w:sz w:val="28"/>
          <w:szCs w:val="28"/>
        </w:rPr>
        <w:t>[6</w:t>
      </w:r>
      <w:r w:rsidRPr="009A57E6">
        <w:rPr>
          <w:sz w:val="28"/>
          <w:szCs w:val="28"/>
        </w:rPr>
        <w:t>4</w:t>
      </w:r>
      <w:r w:rsidRPr="00AC7BF0">
        <w:rPr>
          <w:sz w:val="28"/>
          <w:szCs w:val="28"/>
        </w:rPr>
        <w:t>, с. 315]</w:t>
      </w:r>
      <w:r w:rsidRPr="00AC7BF0">
        <w:rPr>
          <w:rFonts w:eastAsia="Times-Roman"/>
          <w:sz w:val="28"/>
          <w:szCs w:val="28"/>
        </w:rPr>
        <w:t>.</w:t>
      </w:r>
    </w:p>
    <w:p w:rsidR="007D0C83" w:rsidRPr="00AC7BF0" w:rsidRDefault="007D0C83" w:rsidP="007D0C83">
      <w:pPr>
        <w:spacing w:line="360" w:lineRule="auto"/>
        <w:ind w:firstLine="720"/>
        <w:jc w:val="both"/>
        <w:rPr>
          <w:sz w:val="28"/>
        </w:rPr>
      </w:pPr>
      <w:r w:rsidRPr="00AC7BF0">
        <w:rPr>
          <w:sz w:val="28"/>
        </w:rPr>
        <w:t xml:space="preserve">А.В. Лишиленко пишет: «В современных условиях хозяйствования финансовый результат организации в бухгалтерском учете слагается из совокупности результатов от </w:t>
      </w:r>
      <w:r>
        <w:rPr>
          <w:sz w:val="28"/>
        </w:rPr>
        <w:t>выполнения работ</w:t>
      </w:r>
      <w:r w:rsidRPr="00AC7BF0">
        <w:rPr>
          <w:sz w:val="28"/>
        </w:rPr>
        <w:t>, работ, услуг, товаров и иных материальных ценностей. Он определяется как разница между выручкой от реализации и суммой расходов или себестоимостью реализованной продукции, работ, услуг» [4</w:t>
      </w:r>
      <w:r w:rsidRPr="00423440">
        <w:rPr>
          <w:sz w:val="28"/>
        </w:rPr>
        <w:t>4</w:t>
      </w:r>
      <w:r w:rsidRPr="00AC7BF0">
        <w:rPr>
          <w:sz w:val="28"/>
        </w:rPr>
        <w:t>, с. 115].</w:t>
      </w:r>
    </w:p>
    <w:p w:rsidR="007D0C83" w:rsidRPr="00AC7BF0" w:rsidRDefault="007D0C83" w:rsidP="007D0C83">
      <w:pPr>
        <w:spacing w:line="360" w:lineRule="auto"/>
        <w:ind w:firstLine="720"/>
        <w:jc w:val="both"/>
        <w:rPr>
          <w:sz w:val="28"/>
        </w:rPr>
      </w:pPr>
      <w:r w:rsidRPr="00AC7BF0">
        <w:rPr>
          <w:sz w:val="28"/>
        </w:rPr>
        <w:t xml:space="preserve"> В классической теории маркетинговой деятельности С.В. Камысовская различает:</w:t>
      </w:r>
    </w:p>
    <w:p w:rsidR="007D0C83" w:rsidRPr="00AC7BF0" w:rsidRDefault="007D0C83" w:rsidP="007D0C83">
      <w:pPr>
        <w:spacing w:line="360" w:lineRule="auto"/>
        <w:ind w:firstLine="720"/>
        <w:jc w:val="both"/>
        <w:rPr>
          <w:sz w:val="28"/>
        </w:rPr>
      </w:pPr>
      <w:r w:rsidRPr="00AC7BF0">
        <w:rPr>
          <w:sz w:val="28"/>
        </w:rPr>
        <w:t>- бухгалтерскую прибыль, которая представляет собой сумму общей выручки производителя, за вычетом его внешних издержек. Под внешними издержками понимается величина денежных расходов, осуществляемых производителем с поставщиком;</w:t>
      </w:r>
    </w:p>
    <w:p w:rsidR="007D0C83" w:rsidRPr="00AC7BF0" w:rsidRDefault="007D0C83" w:rsidP="007D0C83">
      <w:pPr>
        <w:spacing w:line="360" w:lineRule="auto"/>
        <w:ind w:firstLine="720"/>
        <w:jc w:val="both"/>
        <w:rPr>
          <w:sz w:val="28"/>
        </w:rPr>
      </w:pPr>
      <w:r w:rsidRPr="00AC7BF0">
        <w:rPr>
          <w:sz w:val="28"/>
        </w:rPr>
        <w:t>- экономическую прибыль - это бухгалтерская прибыль за вычетом сумм внутренних издержек, т. е. произведенных в процессе самостоятельного использ</w:t>
      </w:r>
      <w:r>
        <w:rPr>
          <w:sz w:val="28"/>
        </w:rPr>
        <w:t>ования собственных ресурсов [3</w:t>
      </w:r>
      <w:r w:rsidRPr="00067B91">
        <w:rPr>
          <w:sz w:val="28"/>
        </w:rPr>
        <w:t>3</w:t>
      </w:r>
      <w:r w:rsidRPr="00AC7BF0">
        <w:rPr>
          <w:sz w:val="28"/>
        </w:rPr>
        <w:t>, c. 317].</w:t>
      </w:r>
    </w:p>
    <w:p w:rsidR="007D0C83" w:rsidRPr="00AC7BF0" w:rsidRDefault="007D0C83" w:rsidP="007D0C83">
      <w:pPr>
        <w:spacing w:line="360" w:lineRule="auto"/>
        <w:ind w:firstLine="720"/>
        <w:jc w:val="both"/>
        <w:rPr>
          <w:sz w:val="28"/>
        </w:rPr>
      </w:pPr>
      <w:r w:rsidRPr="00AC7BF0">
        <w:rPr>
          <w:sz w:val="28"/>
        </w:rPr>
        <w:t xml:space="preserve">Н.П. Кондраков   считает, что: «Прибыль </w:t>
      </w:r>
      <w:r>
        <w:rPr>
          <w:sz w:val="28"/>
        </w:rPr>
        <w:t>организации</w:t>
      </w:r>
      <w:r w:rsidRPr="00AC7BF0">
        <w:rPr>
          <w:sz w:val="28"/>
        </w:rPr>
        <w:t xml:space="preserve"> представляет собой синтезирующий итог его производственно-хозяйственной деятельности, на величине которого отражается как количественные, так и качественные показатели работы </w:t>
      </w:r>
      <w:r>
        <w:rPr>
          <w:sz w:val="28"/>
        </w:rPr>
        <w:t>организации</w:t>
      </w:r>
      <w:r w:rsidRPr="00AC7BF0">
        <w:rPr>
          <w:sz w:val="28"/>
        </w:rPr>
        <w:t xml:space="preserve">. Величина прибыли зависит от роста объема производства и </w:t>
      </w:r>
      <w:r>
        <w:rPr>
          <w:sz w:val="28"/>
        </w:rPr>
        <w:t>выполнения работ</w:t>
      </w:r>
      <w:r w:rsidRPr="00AC7BF0">
        <w:rPr>
          <w:sz w:val="28"/>
        </w:rPr>
        <w:t>, от снижения себестоимости и улучшения качества продукции. Она связана так же с ростом производительности труда, экономии сырья и материалов, совершенствованием системы управлени</w:t>
      </w:r>
      <w:r>
        <w:rPr>
          <w:sz w:val="28"/>
        </w:rPr>
        <w:t>я и организации производства» [</w:t>
      </w:r>
      <w:r w:rsidRPr="00067B91">
        <w:rPr>
          <w:sz w:val="28"/>
        </w:rPr>
        <w:t>40</w:t>
      </w:r>
      <w:r w:rsidRPr="00AC7BF0">
        <w:rPr>
          <w:sz w:val="28"/>
        </w:rPr>
        <w:t>, c. 305].</w:t>
      </w:r>
    </w:p>
    <w:p w:rsidR="007D0C83" w:rsidRPr="00AC7BF0" w:rsidRDefault="007D0C83" w:rsidP="007D0C83">
      <w:pPr>
        <w:spacing w:line="360" w:lineRule="auto"/>
        <w:ind w:firstLine="720"/>
        <w:jc w:val="both"/>
        <w:rPr>
          <w:sz w:val="28"/>
        </w:rPr>
      </w:pPr>
      <w:r w:rsidRPr="00AC7BF0">
        <w:rPr>
          <w:color w:val="000000"/>
          <w:sz w:val="28"/>
        </w:rPr>
        <w:t>С.В. Камысовская</w:t>
      </w:r>
      <w:r w:rsidRPr="00AC7BF0">
        <w:rPr>
          <w:sz w:val="28"/>
        </w:rPr>
        <w:t xml:space="preserve">   указывает на то, что факторы, влияющие на прибыль любого производителя, подразделяются на внешние и внутренние. К внешним факторам относятся такие, как уровень инфляции, политические, экономические, демографические, экологические и другие факторы, не зависящие от деятельности самого производителя. К внутренним факторам относятся такие, как уровень себестоимости продукции, ее качество и надежность, условия сбыта, предпродажный и послепродажный сервис, качество рекламы, степень изношенности основных средств, соотношение между собственными и заемными средствами, уровень обеспеченности оборотным капиталом [3</w:t>
      </w:r>
      <w:r w:rsidRPr="00067B91">
        <w:rPr>
          <w:sz w:val="28"/>
        </w:rPr>
        <w:t>3</w:t>
      </w:r>
      <w:r w:rsidRPr="00AC7BF0">
        <w:rPr>
          <w:sz w:val="28"/>
        </w:rPr>
        <w:t>, c. 318].</w:t>
      </w:r>
    </w:p>
    <w:p w:rsidR="007D0C83" w:rsidRPr="00AC7BF0" w:rsidRDefault="007D0C83" w:rsidP="007D0C83">
      <w:pPr>
        <w:spacing w:line="360" w:lineRule="auto"/>
        <w:ind w:firstLine="720"/>
        <w:jc w:val="both"/>
        <w:rPr>
          <w:sz w:val="28"/>
        </w:rPr>
      </w:pPr>
      <w:r>
        <w:rPr>
          <w:sz w:val="28"/>
        </w:rPr>
        <w:t>В.Е. Ануфриев</w:t>
      </w:r>
      <w:r w:rsidRPr="00AC7BF0">
        <w:rPr>
          <w:sz w:val="28"/>
        </w:rPr>
        <w:t xml:space="preserve"> пишет об этом следующее: любая западная система учета из всех элементов финансовой отчетности наибольшее значение придает именно прибыли. Анализ деятельности </w:t>
      </w:r>
      <w:r>
        <w:rPr>
          <w:sz w:val="28"/>
        </w:rPr>
        <w:t>организации</w:t>
      </w:r>
      <w:r w:rsidRPr="00AC7BF0">
        <w:rPr>
          <w:sz w:val="28"/>
        </w:rPr>
        <w:t xml:space="preserve"> - это, в основном, анализ полученной прибыли. И это далеко не случайно, так как прибыль - есть цель деятельности фирмы. Отражаемое в балансе изменение активов и пассивов показывает</w:t>
      </w:r>
      <w:r>
        <w:rPr>
          <w:sz w:val="28"/>
        </w:rPr>
        <w:t xml:space="preserve"> способы достижения этой цели [1</w:t>
      </w:r>
      <w:r w:rsidRPr="00067B91">
        <w:rPr>
          <w:sz w:val="28"/>
        </w:rPr>
        <w:t>5</w:t>
      </w:r>
      <w:r w:rsidRPr="00AC7BF0">
        <w:rPr>
          <w:sz w:val="28"/>
        </w:rPr>
        <w:t xml:space="preserve">, </w:t>
      </w:r>
      <w:r w:rsidRPr="00AC7BF0">
        <w:rPr>
          <w:sz w:val="28"/>
          <w:lang w:val="en-US"/>
        </w:rPr>
        <w:t>c</w:t>
      </w:r>
      <w:r w:rsidRPr="00AC7BF0">
        <w:rPr>
          <w:sz w:val="28"/>
        </w:rPr>
        <w:t xml:space="preserve">. </w:t>
      </w:r>
      <w:r>
        <w:rPr>
          <w:sz w:val="28"/>
        </w:rPr>
        <w:t>7</w:t>
      </w:r>
      <w:r w:rsidRPr="00AC7BF0">
        <w:rPr>
          <w:sz w:val="28"/>
        </w:rPr>
        <w:t>].</w:t>
      </w:r>
    </w:p>
    <w:p w:rsidR="007D0C83" w:rsidRPr="00AC7BF0" w:rsidRDefault="007D0C83" w:rsidP="007D0C83">
      <w:pPr>
        <w:spacing w:line="360" w:lineRule="auto"/>
        <w:ind w:firstLine="720"/>
        <w:jc w:val="both"/>
        <w:rPr>
          <w:sz w:val="28"/>
        </w:rPr>
      </w:pPr>
      <w:r w:rsidRPr="00AC7BF0">
        <w:rPr>
          <w:sz w:val="28"/>
        </w:rPr>
        <w:t>А.Д. Ларионов указывает: из различия между материальными и денежными оборотами следует, что за период составления баланса могут быть материальные обороты, не дающие финансового результата и, наоборот, финансовые результаты, не с</w:t>
      </w:r>
      <w:r>
        <w:rPr>
          <w:sz w:val="28"/>
        </w:rPr>
        <w:t>лужащие материальным оборотом [4</w:t>
      </w:r>
      <w:r w:rsidRPr="00067B91">
        <w:rPr>
          <w:sz w:val="28"/>
        </w:rPr>
        <w:t>1</w:t>
      </w:r>
      <w:r w:rsidRPr="00AC7BF0">
        <w:rPr>
          <w:sz w:val="28"/>
        </w:rPr>
        <w:t xml:space="preserve">, </w:t>
      </w:r>
      <w:r w:rsidRPr="00AC7BF0">
        <w:rPr>
          <w:sz w:val="28"/>
          <w:lang w:val="en-US"/>
        </w:rPr>
        <w:t>c</w:t>
      </w:r>
      <w:r w:rsidRPr="00AC7BF0">
        <w:rPr>
          <w:sz w:val="28"/>
        </w:rPr>
        <w:t>.204].</w:t>
      </w:r>
    </w:p>
    <w:p w:rsidR="007D0C83" w:rsidRPr="00AC7BF0" w:rsidRDefault="007D0C83" w:rsidP="007D0C83">
      <w:pPr>
        <w:spacing w:line="360" w:lineRule="auto"/>
        <w:ind w:firstLine="720"/>
        <w:jc w:val="both"/>
        <w:rPr>
          <w:sz w:val="28"/>
        </w:rPr>
      </w:pPr>
      <w:r>
        <w:rPr>
          <w:sz w:val="28"/>
        </w:rPr>
        <w:t>А.Н. Романов</w:t>
      </w:r>
      <w:r w:rsidRPr="00AC7BF0">
        <w:rPr>
          <w:sz w:val="28"/>
        </w:rPr>
        <w:t xml:space="preserve"> указывает: метод определения выручки от </w:t>
      </w:r>
      <w:r>
        <w:rPr>
          <w:sz w:val="28"/>
        </w:rPr>
        <w:t>выполнения работ</w:t>
      </w:r>
      <w:r w:rsidRPr="00AC7BF0">
        <w:rPr>
          <w:sz w:val="28"/>
        </w:rPr>
        <w:t xml:space="preserve"> для составления финансовой отчетности и потому применяемый в системе бухгалтерского учета без альтернативы устанавливается по отгрузке товаров... При объявлении учетной политики, организация выбирает методику определения выручки от реализации только для целей налогообложения: либо «по оплате», либо «по отгрузке». Выбирая для целей налогообложения первый из названных методов, организация принимает на себя обязательства наряду с бухгалтерским учетом выручки от реализации осуществлять ее у</w:t>
      </w:r>
      <w:r>
        <w:rPr>
          <w:sz w:val="28"/>
        </w:rPr>
        <w:t>чет для целей налогообложения [6</w:t>
      </w:r>
      <w:r w:rsidRPr="00067B91">
        <w:rPr>
          <w:sz w:val="28"/>
        </w:rPr>
        <w:t>7</w:t>
      </w:r>
      <w:r w:rsidRPr="00AC7BF0">
        <w:rPr>
          <w:sz w:val="28"/>
        </w:rPr>
        <w:t xml:space="preserve">, c. 184]. </w:t>
      </w:r>
    </w:p>
    <w:p w:rsidR="007D0C83" w:rsidRPr="00AC7BF0" w:rsidRDefault="007D0C83" w:rsidP="007D0C83">
      <w:pPr>
        <w:spacing w:line="360" w:lineRule="auto"/>
        <w:ind w:firstLine="720"/>
        <w:jc w:val="both"/>
        <w:rPr>
          <w:sz w:val="28"/>
        </w:rPr>
      </w:pPr>
      <w:r>
        <w:rPr>
          <w:sz w:val="28"/>
        </w:rPr>
        <w:t>Т.М. Рогуленко</w:t>
      </w:r>
      <w:r w:rsidRPr="00AC7BF0">
        <w:rPr>
          <w:sz w:val="28"/>
        </w:rPr>
        <w:t xml:space="preserve"> пишет следующее: если учетной политикой </w:t>
      </w:r>
      <w:r>
        <w:rPr>
          <w:sz w:val="28"/>
        </w:rPr>
        <w:t>организации</w:t>
      </w:r>
      <w:r w:rsidRPr="00AC7BF0">
        <w:rPr>
          <w:sz w:val="28"/>
        </w:rPr>
        <w:t xml:space="preserve"> для целей налогообложения исчисление объема продаж определяется «кассовым» методом, ориентированным на сумму поступившей выручки, то отчетный финансовый результат от продаж регулируется до уровня, определяемого оплаченным объемом продаж. При этом бухгалтерская прибыль пересчитывается с метода начислений на «кассовый» метод путем корректировки, с одной стороны, объема выручки от продажи и, с другой стороны, себестоимости проданной продукции, работ, услуг [</w:t>
      </w:r>
      <w:r w:rsidRPr="00067B91">
        <w:rPr>
          <w:sz w:val="28"/>
        </w:rPr>
        <w:t>20</w:t>
      </w:r>
      <w:r w:rsidRPr="00AC7BF0">
        <w:rPr>
          <w:sz w:val="28"/>
        </w:rPr>
        <w:t>, с. 318].</w:t>
      </w:r>
    </w:p>
    <w:p w:rsidR="007D0C83" w:rsidRPr="00AC7BF0" w:rsidRDefault="007D0C83" w:rsidP="007D0C83">
      <w:pPr>
        <w:shd w:val="clear" w:color="auto" w:fill="FFFFFF"/>
        <w:tabs>
          <w:tab w:val="left" w:pos="993"/>
        </w:tabs>
        <w:spacing w:line="360" w:lineRule="auto"/>
        <w:ind w:firstLine="709"/>
        <w:jc w:val="both"/>
        <w:rPr>
          <w:sz w:val="28"/>
          <w:szCs w:val="28"/>
        </w:rPr>
      </w:pPr>
      <w:r>
        <w:rPr>
          <w:sz w:val="28"/>
          <w:szCs w:val="28"/>
        </w:rPr>
        <w:t>Л.А. Чалдаева выделяе</w:t>
      </w:r>
      <w:r w:rsidRPr="00AC7BF0">
        <w:rPr>
          <w:sz w:val="28"/>
          <w:szCs w:val="28"/>
        </w:rPr>
        <w:t>т следующие функции прибыли</w:t>
      </w:r>
      <w:r>
        <w:rPr>
          <w:sz w:val="28"/>
          <w:szCs w:val="28"/>
        </w:rPr>
        <w:t xml:space="preserve"> [6</w:t>
      </w:r>
      <w:r w:rsidRPr="00067B91">
        <w:rPr>
          <w:sz w:val="28"/>
          <w:szCs w:val="28"/>
        </w:rPr>
        <w:t>1</w:t>
      </w:r>
      <w:r w:rsidRPr="00AC7BF0">
        <w:rPr>
          <w:sz w:val="28"/>
          <w:szCs w:val="28"/>
        </w:rPr>
        <w:t>,</w:t>
      </w:r>
      <w:r>
        <w:rPr>
          <w:sz w:val="28"/>
          <w:szCs w:val="28"/>
        </w:rPr>
        <w:t xml:space="preserve"> с. </w:t>
      </w:r>
      <w:r w:rsidRPr="00AC7BF0">
        <w:rPr>
          <w:sz w:val="28"/>
          <w:szCs w:val="28"/>
        </w:rPr>
        <w:t>163]:</w:t>
      </w:r>
    </w:p>
    <w:p w:rsidR="007D0C83" w:rsidRPr="00AC7BF0" w:rsidRDefault="007D0C83" w:rsidP="007D0C83">
      <w:pPr>
        <w:shd w:val="clear" w:color="auto" w:fill="FFFFFF"/>
        <w:tabs>
          <w:tab w:val="left" w:pos="993"/>
        </w:tabs>
        <w:spacing w:line="360" w:lineRule="auto"/>
        <w:ind w:firstLine="709"/>
        <w:jc w:val="both"/>
        <w:rPr>
          <w:sz w:val="28"/>
          <w:szCs w:val="28"/>
        </w:rPr>
      </w:pPr>
      <w:r w:rsidRPr="00AC7BF0">
        <w:rPr>
          <w:sz w:val="28"/>
          <w:szCs w:val="28"/>
        </w:rPr>
        <w:t xml:space="preserve">Во-первых, она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 Показатели прибыли являются важнейшими для оценки производственной и финансовой деятельности </w:t>
      </w:r>
      <w:r>
        <w:rPr>
          <w:sz w:val="28"/>
          <w:szCs w:val="28"/>
        </w:rPr>
        <w:t>организации</w:t>
      </w:r>
      <w:r w:rsidRPr="00AC7BF0">
        <w:rPr>
          <w:sz w:val="28"/>
          <w:szCs w:val="28"/>
        </w:rPr>
        <w:t xml:space="preserve">. Они характеризуют степень его деловой активности и финансового благополучия. По прибыли определяется уровень отдачи авансированных средств и доходность вложений в активы </w:t>
      </w:r>
      <w:r>
        <w:rPr>
          <w:sz w:val="28"/>
          <w:szCs w:val="28"/>
        </w:rPr>
        <w:t>организации</w:t>
      </w:r>
      <w:r w:rsidRPr="00AC7BF0">
        <w:rPr>
          <w:sz w:val="28"/>
          <w:szCs w:val="28"/>
        </w:rPr>
        <w:t>. Прибыль оказывает также стимулирующее воздействие на укрепление коммерческого расчета, интенсификацию производства.</w:t>
      </w:r>
    </w:p>
    <w:p w:rsidR="007D0C83" w:rsidRPr="00AC7BF0" w:rsidRDefault="007D0C83" w:rsidP="007D0C83">
      <w:pPr>
        <w:shd w:val="clear" w:color="auto" w:fill="FFFFFF"/>
        <w:tabs>
          <w:tab w:val="left" w:pos="993"/>
        </w:tabs>
        <w:spacing w:line="360" w:lineRule="auto"/>
        <w:ind w:firstLine="709"/>
        <w:jc w:val="both"/>
        <w:rPr>
          <w:sz w:val="28"/>
          <w:szCs w:val="28"/>
        </w:rPr>
      </w:pPr>
      <w:r w:rsidRPr="00AC7BF0">
        <w:rPr>
          <w:sz w:val="28"/>
          <w:szCs w:val="28"/>
        </w:rPr>
        <w:t xml:space="preserve">Во-вторых, прибыль обладает стимулирующей функцией. Ее содержание состоит в том, что прибыль одновременно является финансовым результатом и основным элементом финансовых ресурсов </w:t>
      </w:r>
      <w:r>
        <w:rPr>
          <w:sz w:val="28"/>
          <w:szCs w:val="28"/>
        </w:rPr>
        <w:t>организации</w:t>
      </w:r>
      <w:r w:rsidRPr="00AC7BF0">
        <w:rPr>
          <w:sz w:val="28"/>
          <w:szCs w:val="28"/>
        </w:rPr>
        <w:t xml:space="preserve">. Реальное обеспечение принципа самофинансирования определяется полученной прибылью. Доля чистой прибыли, оставшейся в распоряжении </w:t>
      </w:r>
      <w:r>
        <w:rPr>
          <w:sz w:val="28"/>
          <w:szCs w:val="28"/>
        </w:rPr>
        <w:t>организации</w:t>
      </w:r>
      <w:r w:rsidRPr="00AC7BF0">
        <w:rPr>
          <w:sz w:val="28"/>
          <w:szCs w:val="28"/>
        </w:rPr>
        <w:t xml:space="preserve">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и социального развития </w:t>
      </w:r>
      <w:r>
        <w:rPr>
          <w:sz w:val="28"/>
          <w:szCs w:val="28"/>
        </w:rPr>
        <w:t>организации</w:t>
      </w:r>
      <w:r w:rsidRPr="00AC7BF0">
        <w:rPr>
          <w:sz w:val="28"/>
          <w:szCs w:val="28"/>
        </w:rPr>
        <w:t>, материального поощрения работников.</w:t>
      </w:r>
    </w:p>
    <w:p w:rsidR="007D0C83" w:rsidRPr="00AC7BF0" w:rsidRDefault="007D0C83" w:rsidP="007D0C83">
      <w:pPr>
        <w:shd w:val="clear" w:color="auto" w:fill="FFFFFF"/>
        <w:tabs>
          <w:tab w:val="left" w:pos="993"/>
        </w:tabs>
        <w:spacing w:line="360" w:lineRule="auto"/>
        <w:ind w:firstLine="709"/>
        <w:jc w:val="both"/>
        <w:rPr>
          <w:sz w:val="28"/>
          <w:szCs w:val="28"/>
        </w:rPr>
      </w:pPr>
      <w:r w:rsidRPr="00AC7BF0">
        <w:rPr>
          <w:sz w:val="28"/>
          <w:szCs w:val="28"/>
        </w:rPr>
        <w:t xml:space="preserve">Рост прибыли определяет рост потенциальных возможностей </w:t>
      </w:r>
      <w:r>
        <w:rPr>
          <w:sz w:val="28"/>
          <w:szCs w:val="28"/>
        </w:rPr>
        <w:t>организации</w:t>
      </w:r>
      <w:r w:rsidRPr="00AC7BF0">
        <w:rPr>
          <w:sz w:val="28"/>
          <w:szCs w:val="28"/>
        </w:rPr>
        <w:t>, повышает степень его деловой активности, создает финансовую базу для самофинансирования, расширенного воспроизводства, решения проблем социальных и материальных потребностей трудовых коллективов. Она позволяет осуществлять капитальные вложения в производство (тем самым, расширяя и обновляя его), внедрять нововведения, решать социальные проблемы на предприятии, финансировать мероприятия по его научно-техническому развитию. Помимо этого, прибыль является важным фактором в оценке потенциальным инвестором возможностей компании, служит показателем эффективного использования ресурсов, т. е. необходима для оценки деятельности фирмы и ее возможностей в будущем.</w:t>
      </w:r>
    </w:p>
    <w:p w:rsidR="007D0C83" w:rsidRPr="00AC7BF0" w:rsidRDefault="007D0C83" w:rsidP="007D0C83">
      <w:pPr>
        <w:shd w:val="clear" w:color="auto" w:fill="FFFFFF"/>
        <w:tabs>
          <w:tab w:val="left" w:pos="993"/>
          <w:tab w:val="left" w:leader="underscore" w:pos="6646"/>
        </w:tabs>
        <w:spacing w:line="360" w:lineRule="auto"/>
        <w:ind w:firstLine="709"/>
        <w:jc w:val="both"/>
        <w:rPr>
          <w:sz w:val="28"/>
          <w:szCs w:val="28"/>
        </w:rPr>
      </w:pPr>
      <w:r w:rsidRPr="00AC7BF0">
        <w:rPr>
          <w:sz w:val="28"/>
          <w:szCs w:val="28"/>
        </w:rPr>
        <w:t xml:space="preserve">В-третьих, прибыль является одним из источников формирования бюджетов разных уровней. Она поступает в бюджеты в виде налогов и наряду с другими доходными поступлениями используется для финансирования и удовлетворения совместных общественных потребностей, обеспечения выполнения государством своих функций, государственных инвестиционных, социальных и других программ, принимает участие в формировании бюджетных и благотворительных фондов. За счет прибыли выполняется также часть обязательств </w:t>
      </w:r>
      <w:r>
        <w:rPr>
          <w:sz w:val="28"/>
          <w:szCs w:val="28"/>
        </w:rPr>
        <w:t>организации</w:t>
      </w:r>
      <w:r w:rsidRPr="00AC7BF0">
        <w:rPr>
          <w:sz w:val="28"/>
          <w:szCs w:val="28"/>
        </w:rPr>
        <w:t xml:space="preserve"> перед бюджетом, банками, другими организациями.</w:t>
      </w:r>
    </w:p>
    <w:p w:rsidR="007D0C83" w:rsidRPr="00AC7BF0" w:rsidRDefault="007D0C83" w:rsidP="007D0C83">
      <w:pPr>
        <w:spacing w:line="360" w:lineRule="auto"/>
        <w:ind w:firstLine="720"/>
        <w:jc w:val="both"/>
        <w:rPr>
          <w:sz w:val="28"/>
        </w:rPr>
      </w:pPr>
      <w:r w:rsidRPr="00AC7BF0">
        <w:rPr>
          <w:sz w:val="28"/>
        </w:rPr>
        <w:t xml:space="preserve">Под прибылью от </w:t>
      </w:r>
      <w:r>
        <w:rPr>
          <w:sz w:val="28"/>
        </w:rPr>
        <w:t>выполнения работ</w:t>
      </w:r>
      <w:r w:rsidRPr="00AC7BF0">
        <w:rPr>
          <w:sz w:val="28"/>
        </w:rPr>
        <w:t xml:space="preserve"> (работ, услуг) понимается превышение выручки от </w:t>
      </w:r>
      <w:r>
        <w:rPr>
          <w:sz w:val="28"/>
        </w:rPr>
        <w:t>выполнения работ</w:t>
      </w:r>
      <w:r w:rsidRPr="00AC7BF0">
        <w:rPr>
          <w:sz w:val="28"/>
        </w:rPr>
        <w:t xml:space="preserve"> (работ, услуг) без НДС и акцизов над затратами на производство и реализацию, включаемую в себестоимость продукции (работ, услуг).</w:t>
      </w:r>
    </w:p>
    <w:p w:rsidR="007D0C83" w:rsidRPr="00AC7BF0" w:rsidRDefault="007D0C83" w:rsidP="007D0C83">
      <w:pPr>
        <w:spacing w:line="360" w:lineRule="auto"/>
        <w:ind w:firstLine="720"/>
        <w:jc w:val="both"/>
        <w:rPr>
          <w:sz w:val="28"/>
        </w:rPr>
      </w:pPr>
      <w:r w:rsidRPr="00AC7BF0">
        <w:rPr>
          <w:sz w:val="28"/>
        </w:rPr>
        <w:t>На счете 99 «Прибыли и убытки» учитывают также финансовые результаты от реализации основных средств, товарно-материальных ценностей, нематериальных активов и ценных бумаг, выявленных на счете 91 «Прочие доходы и расходы».</w:t>
      </w:r>
    </w:p>
    <w:p w:rsidR="007D0C83" w:rsidRPr="00AC7BF0" w:rsidRDefault="007D0C83" w:rsidP="007D0C83">
      <w:pPr>
        <w:spacing w:line="360" w:lineRule="auto"/>
        <w:ind w:firstLine="720"/>
        <w:jc w:val="both"/>
        <w:rPr>
          <w:sz w:val="28"/>
        </w:rPr>
      </w:pPr>
      <w:r w:rsidRPr="00AC7BF0">
        <w:rPr>
          <w:sz w:val="28"/>
        </w:rPr>
        <w:t>И.Н. Богатая пишет: существует три основных возможности оптимизации и минимизации налога на прибыль.</w:t>
      </w:r>
    </w:p>
    <w:p w:rsidR="007D0C83" w:rsidRPr="00AC7BF0" w:rsidRDefault="007D0C83" w:rsidP="007D0C83">
      <w:pPr>
        <w:spacing w:line="360" w:lineRule="auto"/>
        <w:ind w:firstLine="720"/>
        <w:jc w:val="both"/>
        <w:rPr>
          <w:sz w:val="28"/>
        </w:rPr>
      </w:pPr>
      <w:r w:rsidRPr="00AC7BF0">
        <w:rPr>
          <w:sz w:val="28"/>
        </w:rPr>
        <w:t>Первый - это такое изменение вида деятельности, которое обеспечивает применение минимальной налоговой ставки. Второе - увеличение затрат вплоть до полной «ликвидации» прибыли. Третье - максимально использование налоговых льгот. Расчеты с бюджетом осуществляются путем перечисления начисленных платежей с расчетного счета организации. Эти расчеты отражаются на счете 68 «Расчеты с бюджетом», к которому открывают субсчет «Расчеты по налогу на прибыль». На основании расчетов авансовых платежей в бюджет и налога с фактической прибыли по кредиту этого счета ежемесячно начисляются суммы налога на пр</w:t>
      </w:r>
      <w:r>
        <w:rPr>
          <w:sz w:val="28"/>
        </w:rPr>
        <w:t>ибыль, причитающиеся бюджету [1</w:t>
      </w:r>
      <w:r w:rsidRPr="00AC7BF0">
        <w:rPr>
          <w:sz w:val="28"/>
        </w:rPr>
        <w:t>, c. 194].</w:t>
      </w:r>
    </w:p>
    <w:p w:rsidR="007D0C83" w:rsidRPr="00AC7BF0" w:rsidRDefault="007D0C83" w:rsidP="007D0C83">
      <w:pPr>
        <w:autoSpaceDE w:val="0"/>
        <w:autoSpaceDN w:val="0"/>
        <w:adjustRightInd w:val="0"/>
        <w:spacing w:line="360" w:lineRule="auto"/>
        <w:ind w:firstLine="720"/>
        <w:jc w:val="both"/>
        <w:rPr>
          <w:sz w:val="28"/>
          <w:szCs w:val="28"/>
        </w:rPr>
      </w:pPr>
      <w:r w:rsidRPr="00AC7BF0">
        <w:rPr>
          <w:sz w:val="28"/>
          <w:szCs w:val="28"/>
        </w:rPr>
        <w:t>По мнению В.М. Швецкой, Н.А. Головко В</w:t>
      </w:r>
      <w:r w:rsidRPr="00AC7BF0">
        <w:rPr>
          <w:rFonts w:eastAsia="Times-Roman"/>
          <w:sz w:val="28"/>
          <w:szCs w:val="28"/>
        </w:rPr>
        <w:t xml:space="preserve"> учете каждой организации доходы и расходы накапливаются с начала года, а когда наступит новый отчетный год, их надо будет рассчитывать снова - с нуля. Поэтому перед тем, как составлять годовую бухгалтерскую отчетность, организация должна провести </w:t>
      </w:r>
      <w:r w:rsidRPr="00AC7BF0">
        <w:rPr>
          <w:rFonts w:eastAsia="Times-Italic"/>
          <w:iCs/>
          <w:sz w:val="28"/>
          <w:szCs w:val="28"/>
        </w:rPr>
        <w:t>реформацию</w:t>
      </w:r>
      <w:r>
        <w:rPr>
          <w:rFonts w:eastAsia="Times-Italic"/>
          <w:iCs/>
          <w:sz w:val="28"/>
          <w:szCs w:val="28"/>
        </w:rPr>
        <w:t xml:space="preserve"> </w:t>
      </w:r>
      <w:r w:rsidRPr="00AC7BF0">
        <w:rPr>
          <w:rFonts w:eastAsia="Times-Roman"/>
          <w:sz w:val="28"/>
          <w:szCs w:val="28"/>
        </w:rPr>
        <w:t>баланса. Заключается реформация в следующем: бухгалтер закрывает счета, где учитывались доходы и расходы, то есть «обнуляет» их сальдо. Реформация баланса должна быть проведена по состоянию на 31 декабря. При этом заключительной записью декабря сумма чистой прибыли или убытка отчетного года списывается на счет 84 «Нераспределенная прибыль (непокрытый убыток)»</w:t>
      </w:r>
      <w:r w:rsidRPr="00AC7BF0">
        <w:rPr>
          <w:sz w:val="28"/>
          <w:szCs w:val="28"/>
        </w:rPr>
        <w:t xml:space="preserve"> [6</w:t>
      </w:r>
      <w:r w:rsidRPr="00067B91">
        <w:rPr>
          <w:sz w:val="28"/>
          <w:szCs w:val="28"/>
        </w:rPr>
        <w:t>4</w:t>
      </w:r>
      <w:r w:rsidRPr="00AC7BF0">
        <w:rPr>
          <w:sz w:val="28"/>
          <w:szCs w:val="28"/>
        </w:rPr>
        <w:t>, с. 315].</w:t>
      </w:r>
    </w:p>
    <w:p w:rsidR="007D0C83" w:rsidRPr="00AC7BF0" w:rsidRDefault="007D0C83" w:rsidP="007D0C83">
      <w:pPr>
        <w:spacing w:line="360" w:lineRule="auto"/>
        <w:ind w:firstLine="720"/>
        <w:jc w:val="both"/>
        <w:rPr>
          <w:sz w:val="28"/>
        </w:rPr>
      </w:pPr>
      <w:r w:rsidRPr="00AC7BF0">
        <w:rPr>
          <w:sz w:val="28"/>
        </w:rPr>
        <w:t>Н.В. Пошерстник пишет, что итоговым финансовым результатом деятельности организации за отчетный период на основании учета всех хозяйственных операций организации и оценки статей бухгалтерского бал</w:t>
      </w:r>
      <w:r>
        <w:rPr>
          <w:sz w:val="28"/>
        </w:rPr>
        <w:t>анса чистая прибыль (убыток) [5</w:t>
      </w:r>
      <w:r w:rsidRPr="00067B91">
        <w:rPr>
          <w:sz w:val="28"/>
        </w:rPr>
        <w:t>1</w:t>
      </w:r>
      <w:r w:rsidRPr="00AC7BF0">
        <w:rPr>
          <w:sz w:val="28"/>
        </w:rPr>
        <w:t>, с. 375].</w:t>
      </w:r>
    </w:p>
    <w:p w:rsidR="007D0C83" w:rsidRPr="00AC7BF0" w:rsidRDefault="007D0C83" w:rsidP="007D0C83">
      <w:pPr>
        <w:spacing w:line="360" w:lineRule="auto"/>
        <w:ind w:firstLine="720"/>
        <w:jc w:val="both"/>
        <w:rPr>
          <w:sz w:val="28"/>
        </w:rPr>
      </w:pPr>
      <w:r w:rsidRPr="00AC7BF0">
        <w:rPr>
          <w:sz w:val="28"/>
        </w:rPr>
        <w:t>В бухгалтерском балансе финансовый результат отчетного периода отражается как нераспределенная прибыль (непокрытый убыток), т.е. конечный финансовый результат, выявленный за отчетный период, за минусом причитающихся за счет прибыли установленных в соответствии с законодательством РФ налогов и иных аналогичных обязательных платежей.</w:t>
      </w:r>
    </w:p>
    <w:p w:rsidR="007D0C83" w:rsidRPr="00AC7BF0" w:rsidRDefault="007D0C83" w:rsidP="007D0C83">
      <w:pPr>
        <w:spacing w:line="360" w:lineRule="auto"/>
        <w:ind w:firstLine="720"/>
        <w:jc w:val="both"/>
        <w:rPr>
          <w:sz w:val="28"/>
        </w:rPr>
      </w:pPr>
      <w:r w:rsidRPr="00AC7BF0">
        <w:rPr>
          <w:sz w:val="28"/>
        </w:rPr>
        <w:t>Для обобщения информации о наличии и движении сумм нераспределенной прибыли или непокрытого убытка организации предназначен счет 84 «Нераспределенная прибыль (непокрытый убыток)».</w:t>
      </w:r>
    </w:p>
    <w:p w:rsidR="007D0C83" w:rsidRPr="00AC7BF0" w:rsidRDefault="007D0C83" w:rsidP="007D0C83">
      <w:pPr>
        <w:spacing w:line="360" w:lineRule="auto"/>
        <w:ind w:firstLine="720"/>
        <w:jc w:val="both"/>
        <w:rPr>
          <w:sz w:val="28"/>
        </w:rPr>
      </w:pPr>
      <w:r>
        <w:rPr>
          <w:sz w:val="28"/>
        </w:rPr>
        <w:t>Э.А. Хечумова</w:t>
      </w:r>
      <w:r w:rsidRPr="00AC7BF0">
        <w:rPr>
          <w:sz w:val="28"/>
        </w:rPr>
        <w:t xml:space="preserve"> пишет «После уплаты налогов осуществляют использование оставшейся чистой прибыли по двум направлениям: выдать учредителям, пропорционально вложенным ими паям, и оставить для нужд </w:t>
      </w:r>
      <w:r>
        <w:rPr>
          <w:sz w:val="28"/>
        </w:rPr>
        <w:t>организации</w:t>
      </w:r>
      <w:r w:rsidRPr="00AC7BF0">
        <w:rPr>
          <w:sz w:val="28"/>
        </w:rPr>
        <w:t>. В свою очередь, сумма прибыли, оставляемая на предприятии распределяется на след</w:t>
      </w:r>
      <w:r>
        <w:rPr>
          <w:sz w:val="28"/>
        </w:rPr>
        <w:t>ующие нужды [6</w:t>
      </w:r>
      <w:r w:rsidRPr="00067B91">
        <w:rPr>
          <w:sz w:val="28"/>
        </w:rPr>
        <w:t>3</w:t>
      </w:r>
      <w:r w:rsidRPr="00AC7BF0">
        <w:rPr>
          <w:sz w:val="28"/>
        </w:rPr>
        <w:t>, c.2</w:t>
      </w:r>
      <w:r>
        <w:rPr>
          <w:sz w:val="28"/>
        </w:rPr>
        <w:t>4</w:t>
      </w:r>
      <w:r w:rsidRPr="00AC7BF0">
        <w:rPr>
          <w:sz w:val="28"/>
        </w:rPr>
        <w:t>]:</w:t>
      </w:r>
    </w:p>
    <w:p w:rsidR="007D0C83" w:rsidRPr="00AC7BF0" w:rsidRDefault="007D0C83" w:rsidP="007D0C83">
      <w:pPr>
        <w:spacing w:line="360" w:lineRule="auto"/>
        <w:ind w:firstLine="720"/>
        <w:jc w:val="both"/>
        <w:rPr>
          <w:sz w:val="28"/>
        </w:rPr>
      </w:pPr>
      <w:r w:rsidRPr="00AC7BF0">
        <w:rPr>
          <w:sz w:val="28"/>
        </w:rPr>
        <w:t>а) отчисления в резервный фонд, используемый в будущем на покрытие возможных убытков и выплату дивидендов по привилегированным акциям;</w:t>
      </w:r>
    </w:p>
    <w:p w:rsidR="007D0C83" w:rsidRPr="00AC7BF0" w:rsidRDefault="007D0C83" w:rsidP="007D0C83">
      <w:pPr>
        <w:spacing w:line="360" w:lineRule="auto"/>
        <w:ind w:firstLine="720"/>
        <w:jc w:val="both"/>
        <w:rPr>
          <w:sz w:val="28"/>
        </w:rPr>
      </w:pPr>
      <w:r w:rsidRPr="00AC7BF0">
        <w:rPr>
          <w:sz w:val="28"/>
        </w:rPr>
        <w:t xml:space="preserve"> б) отчисления в фонд потребления работников </w:t>
      </w:r>
      <w:r>
        <w:rPr>
          <w:sz w:val="28"/>
        </w:rPr>
        <w:t>организации</w:t>
      </w:r>
      <w:r w:rsidRPr="00AC7BF0">
        <w:rPr>
          <w:sz w:val="28"/>
        </w:rPr>
        <w:t>;</w:t>
      </w:r>
    </w:p>
    <w:p w:rsidR="007D0C83" w:rsidRPr="00AC7BF0" w:rsidRDefault="007D0C83" w:rsidP="007D0C83">
      <w:pPr>
        <w:spacing w:line="360" w:lineRule="auto"/>
        <w:ind w:firstLine="720"/>
        <w:jc w:val="both"/>
        <w:rPr>
          <w:sz w:val="28"/>
        </w:rPr>
      </w:pPr>
      <w:r w:rsidRPr="00AC7BF0">
        <w:rPr>
          <w:sz w:val="28"/>
        </w:rPr>
        <w:t xml:space="preserve"> в) отчисления в фонд накопления для восстановления основных средств;</w:t>
      </w:r>
    </w:p>
    <w:p w:rsidR="007D0C83" w:rsidRPr="00AC7BF0" w:rsidRDefault="007D0C83" w:rsidP="007D0C83">
      <w:pPr>
        <w:spacing w:line="360" w:lineRule="auto"/>
        <w:ind w:firstLine="720"/>
        <w:jc w:val="both"/>
        <w:rPr>
          <w:sz w:val="28"/>
        </w:rPr>
      </w:pPr>
      <w:r w:rsidRPr="00AC7BF0">
        <w:rPr>
          <w:sz w:val="28"/>
        </w:rPr>
        <w:t xml:space="preserve"> г) отчисления на капиталовложения для прироста активов </w:t>
      </w:r>
      <w:r>
        <w:rPr>
          <w:sz w:val="28"/>
        </w:rPr>
        <w:t>организации</w:t>
      </w:r>
      <w:r w:rsidRPr="00AC7BF0">
        <w:rPr>
          <w:sz w:val="28"/>
        </w:rPr>
        <w:t>;</w:t>
      </w:r>
    </w:p>
    <w:p w:rsidR="007D0C83" w:rsidRPr="00AC7BF0" w:rsidRDefault="007D0C83" w:rsidP="007D0C83">
      <w:pPr>
        <w:spacing w:line="360" w:lineRule="auto"/>
        <w:ind w:firstLine="720"/>
        <w:jc w:val="both"/>
        <w:rPr>
          <w:sz w:val="28"/>
        </w:rPr>
      </w:pPr>
      <w:r w:rsidRPr="00AC7BF0">
        <w:rPr>
          <w:sz w:val="28"/>
        </w:rPr>
        <w:t xml:space="preserve"> д) отчисления на содержание объектов социальной сферы.</w:t>
      </w:r>
    </w:p>
    <w:p w:rsidR="007D0C83" w:rsidRPr="00AC7BF0" w:rsidRDefault="007D0C83" w:rsidP="007D0C83">
      <w:pPr>
        <w:spacing w:line="360" w:lineRule="auto"/>
        <w:ind w:firstLine="720"/>
        <w:jc w:val="both"/>
        <w:rPr>
          <w:sz w:val="28"/>
        </w:rPr>
      </w:pPr>
      <w:r w:rsidRPr="00AC7BF0">
        <w:rPr>
          <w:sz w:val="28"/>
        </w:rPr>
        <w:t>После составления и утверждения годового баланса выполняется реформация баланса».</w:t>
      </w:r>
    </w:p>
    <w:p w:rsidR="007D0C83" w:rsidRPr="00AC7BF0" w:rsidRDefault="007D0C83" w:rsidP="007D0C83">
      <w:pPr>
        <w:spacing w:line="360" w:lineRule="auto"/>
        <w:ind w:firstLine="720"/>
        <w:jc w:val="both"/>
        <w:rPr>
          <w:sz w:val="28"/>
        </w:rPr>
      </w:pPr>
      <w:r w:rsidRPr="00AC7BF0">
        <w:rPr>
          <w:sz w:val="28"/>
        </w:rPr>
        <w:t xml:space="preserve">В настоящее время в России происходит приведение системы учета в соответствии с международными стандартами. </w:t>
      </w:r>
    </w:p>
    <w:p w:rsidR="007D0C83" w:rsidRPr="00AC7BF0" w:rsidRDefault="007D0C83" w:rsidP="007D0C83">
      <w:pPr>
        <w:spacing w:line="360" w:lineRule="auto"/>
        <w:ind w:firstLine="720"/>
        <w:jc w:val="both"/>
        <w:rPr>
          <w:sz w:val="28"/>
        </w:rPr>
      </w:pPr>
      <w:r w:rsidRPr="00AC7BF0">
        <w:rPr>
          <w:sz w:val="28"/>
        </w:rPr>
        <w:t>Говоря о реформировании, естественно поставить вопрос о целях и путях его осуществления. Цель заключается в ликвидации разрыва в понимании учетной и отчетной информации российскими и зарубежными специалистами или, говоря научным языком, в достижении гармонизации бухгалтерского учета».</w:t>
      </w:r>
    </w:p>
    <w:p w:rsidR="007D0C83" w:rsidRPr="00AC7BF0" w:rsidRDefault="007D0C83" w:rsidP="007D0C83">
      <w:pPr>
        <w:spacing w:line="360" w:lineRule="auto"/>
        <w:ind w:firstLine="720"/>
        <w:jc w:val="both"/>
        <w:rPr>
          <w:sz w:val="28"/>
        </w:rPr>
      </w:pPr>
      <w:r w:rsidRPr="00AC7BF0">
        <w:rPr>
          <w:sz w:val="28"/>
        </w:rPr>
        <w:t>Мы разделяем мнение авторов, подчеркивающих высокое значение определения финансовых результатов для правильного отр</w:t>
      </w:r>
      <w:r>
        <w:rPr>
          <w:sz w:val="28"/>
        </w:rPr>
        <w:t>ажения прибыли в организациях</w:t>
      </w:r>
      <w:r w:rsidRPr="00AC7BF0">
        <w:rPr>
          <w:sz w:val="28"/>
        </w:rPr>
        <w:t>. Необходимо также отметить большой зарубежный опыт по проблеме определения финансовых результатов.</w:t>
      </w:r>
    </w:p>
    <w:p w:rsidR="007D0C83" w:rsidRPr="00AC7BF0" w:rsidRDefault="007D0C83" w:rsidP="007D0C83">
      <w:pPr>
        <w:spacing w:line="360" w:lineRule="auto"/>
        <w:ind w:firstLine="720"/>
        <w:jc w:val="both"/>
        <w:rPr>
          <w:sz w:val="28"/>
          <w:szCs w:val="28"/>
        </w:rPr>
      </w:pPr>
      <w:r w:rsidRPr="00AC7BF0">
        <w:rPr>
          <w:sz w:val="28"/>
          <w:szCs w:val="28"/>
        </w:rPr>
        <w:t>В связи с тем, что в последние годы за ориентир при разработке отечественных положений по бухгалтерскому учету (ПБУ) приняты международные стандарты финансовой отчетности (МСФО), представляется целесообразным рассмотреть, насколько соответствует трактовка доходов и расходов в современном российском законодательстве требованиям МСФО [16, с. 138].</w:t>
      </w:r>
    </w:p>
    <w:p w:rsidR="007D0C83" w:rsidRPr="00AC7BF0" w:rsidRDefault="007D0C83" w:rsidP="007D0C83">
      <w:pPr>
        <w:spacing w:line="360" w:lineRule="auto"/>
        <w:ind w:firstLine="720"/>
        <w:jc w:val="both"/>
        <w:rPr>
          <w:sz w:val="28"/>
          <w:szCs w:val="28"/>
        </w:rPr>
      </w:pPr>
      <w:r w:rsidRPr="00AC7BF0">
        <w:rPr>
          <w:sz w:val="28"/>
          <w:szCs w:val="28"/>
        </w:rPr>
        <w:t xml:space="preserve">ПБУ 9/99 с некоторой долей условности можно сопоставить с МСФО 18 «Выручка». При этом необходимо отметить, прежде всего, большую схожесть трактовок дохода </w:t>
      </w:r>
      <w:r>
        <w:rPr>
          <w:sz w:val="28"/>
          <w:szCs w:val="28"/>
        </w:rPr>
        <w:t>организации</w:t>
      </w:r>
      <w:r w:rsidRPr="00AC7BF0">
        <w:rPr>
          <w:sz w:val="28"/>
          <w:szCs w:val="28"/>
        </w:rPr>
        <w:t>. Так, по ПБУ 9/99: «доход – это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 МСФО 18 определяет доход как любое поступление, увеличивающее собственный капитал (кроме вкладов акционеров), как в ходе обычной деятельности (выручка), так и прочие поступления. Таким образом, доходы в российских и международных стандартах рассматриваются через определение капитала организации.</w:t>
      </w:r>
    </w:p>
    <w:p w:rsidR="007D0C83" w:rsidRPr="00AC7BF0" w:rsidRDefault="007D0C83" w:rsidP="007D0C83">
      <w:pPr>
        <w:spacing w:line="360" w:lineRule="auto"/>
        <w:ind w:firstLine="720"/>
        <w:jc w:val="both"/>
        <w:rPr>
          <w:sz w:val="28"/>
          <w:szCs w:val="28"/>
        </w:rPr>
      </w:pPr>
      <w:r w:rsidRPr="00AC7BF0">
        <w:rPr>
          <w:sz w:val="28"/>
          <w:szCs w:val="28"/>
        </w:rPr>
        <w:t>МСФО 18 не учитывает в составе доходов налоги с выручки (НДС), а также любые иные поступления для передачи другой стороне. ПБУ 9/99 содержит более конкретный перечень поступлений, не признаваемых доходами, а именно:</w:t>
      </w:r>
    </w:p>
    <w:p w:rsidR="007D0C83" w:rsidRPr="002606E6" w:rsidRDefault="007D0C83" w:rsidP="007D0C83">
      <w:pPr>
        <w:pStyle w:val="a6"/>
        <w:numPr>
          <w:ilvl w:val="0"/>
          <w:numId w:val="15"/>
        </w:numPr>
        <w:spacing w:line="360" w:lineRule="auto"/>
        <w:ind w:left="0" w:firstLine="426"/>
        <w:jc w:val="both"/>
        <w:rPr>
          <w:sz w:val="28"/>
          <w:szCs w:val="28"/>
        </w:rPr>
      </w:pPr>
      <w:r w:rsidRPr="002606E6">
        <w:rPr>
          <w:sz w:val="28"/>
          <w:szCs w:val="28"/>
        </w:rPr>
        <w:t>суммы НДС, акцизов, экспортных пошлин и иные аналогичные обязательные платежи;</w:t>
      </w:r>
    </w:p>
    <w:p w:rsidR="007D0C83" w:rsidRPr="002606E6" w:rsidRDefault="007D0C83" w:rsidP="007D0C83">
      <w:pPr>
        <w:pStyle w:val="a6"/>
        <w:numPr>
          <w:ilvl w:val="0"/>
          <w:numId w:val="15"/>
        </w:numPr>
        <w:spacing w:line="360" w:lineRule="auto"/>
        <w:ind w:left="0" w:firstLine="426"/>
        <w:jc w:val="both"/>
        <w:rPr>
          <w:sz w:val="28"/>
          <w:szCs w:val="28"/>
        </w:rPr>
      </w:pPr>
      <w:r w:rsidRPr="002606E6">
        <w:rPr>
          <w:sz w:val="28"/>
          <w:szCs w:val="28"/>
        </w:rPr>
        <w:t>по договорам комиссии, агентским и иным аналогичным договорам в пользу комитента, принципала и тому подобное;</w:t>
      </w:r>
    </w:p>
    <w:p w:rsidR="007D0C83" w:rsidRPr="002606E6" w:rsidRDefault="007D0C83" w:rsidP="007D0C83">
      <w:pPr>
        <w:pStyle w:val="a6"/>
        <w:numPr>
          <w:ilvl w:val="0"/>
          <w:numId w:val="15"/>
        </w:numPr>
        <w:spacing w:line="360" w:lineRule="auto"/>
        <w:ind w:left="0" w:firstLine="426"/>
        <w:jc w:val="both"/>
        <w:rPr>
          <w:sz w:val="28"/>
          <w:szCs w:val="28"/>
        </w:rPr>
      </w:pPr>
      <w:r w:rsidRPr="002606E6">
        <w:rPr>
          <w:sz w:val="28"/>
          <w:szCs w:val="28"/>
        </w:rPr>
        <w:t>в порядке предварительной оплаты продукции, товаров, работ, услуг;</w:t>
      </w:r>
    </w:p>
    <w:p w:rsidR="007D0C83" w:rsidRPr="002606E6" w:rsidRDefault="007D0C83" w:rsidP="007D0C83">
      <w:pPr>
        <w:pStyle w:val="a6"/>
        <w:numPr>
          <w:ilvl w:val="0"/>
          <w:numId w:val="15"/>
        </w:numPr>
        <w:spacing w:line="360" w:lineRule="auto"/>
        <w:ind w:left="0" w:firstLine="426"/>
        <w:jc w:val="both"/>
        <w:rPr>
          <w:sz w:val="28"/>
          <w:szCs w:val="28"/>
        </w:rPr>
      </w:pPr>
      <w:r w:rsidRPr="002606E6">
        <w:rPr>
          <w:sz w:val="28"/>
          <w:szCs w:val="28"/>
        </w:rPr>
        <w:t>авансов в счет оплаты продукции, товаров, работ, услуг;</w:t>
      </w:r>
    </w:p>
    <w:p w:rsidR="007D0C83" w:rsidRPr="002606E6" w:rsidRDefault="007D0C83" w:rsidP="007D0C83">
      <w:pPr>
        <w:pStyle w:val="a6"/>
        <w:numPr>
          <w:ilvl w:val="0"/>
          <w:numId w:val="15"/>
        </w:numPr>
        <w:spacing w:line="360" w:lineRule="auto"/>
        <w:ind w:left="0" w:firstLine="426"/>
        <w:jc w:val="both"/>
        <w:rPr>
          <w:sz w:val="28"/>
          <w:szCs w:val="28"/>
        </w:rPr>
      </w:pPr>
      <w:r w:rsidRPr="002606E6">
        <w:rPr>
          <w:sz w:val="28"/>
          <w:szCs w:val="28"/>
        </w:rPr>
        <w:t>задатка;</w:t>
      </w:r>
    </w:p>
    <w:p w:rsidR="007D0C83" w:rsidRPr="002606E6" w:rsidRDefault="007D0C83" w:rsidP="007D0C83">
      <w:pPr>
        <w:pStyle w:val="a6"/>
        <w:numPr>
          <w:ilvl w:val="0"/>
          <w:numId w:val="15"/>
        </w:numPr>
        <w:spacing w:line="360" w:lineRule="auto"/>
        <w:ind w:left="0" w:firstLine="426"/>
        <w:jc w:val="both"/>
        <w:rPr>
          <w:sz w:val="28"/>
          <w:szCs w:val="28"/>
        </w:rPr>
      </w:pPr>
      <w:r w:rsidRPr="002606E6">
        <w:rPr>
          <w:sz w:val="28"/>
          <w:szCs w:val="28"/>
        </w:rPr>
        <w:t>в залог, если договором предусмотрена передача заложенного имущества залогодержателю;</w:t>
      </w:r>
    </w:p>
    <w:p w:rsidR="007D0C83" w:rsidRPr="002606E6" w:rsidRDefault="007D0C83" w:rsidP="007D0C83">
      <w:pPr>
        <w:pStyle w:val="a6"/>
        <w:numPr>
          <w:ilvl w:val="0"/>
          <w:numId w:val="15"/>
        </w:numPr>
        <w:spacing w:line="360" w:lineRule="auto"/>
        <w:ind w:left="0" w:firstLine="426"/>
        <w:jc w:val="both"/>
        <w:rPr>
          <w:sz w:val="28"/>
          <w:szCs w:val="28"/>
        </w:rPr>
      </w:pPr>
      <w:r w:rsidRPr="002606E6">
        <w:rPr>
          <w:sz w:val="28"/>
          <w:szCs w:val="28"/>
        </w:rPr>
        <w:t>в погашение кредита, займ</w:t>
      </w:r>
      <w:r>
        <w:rPr>
          <w:sz w:val="28"/>
          <w:szCs w:val="28"/>
        </w:rPr>
        <w:t>а, предоставленного заемщику [2</w:t>
      </w:r>
      <w:r w:rsidRPr="00067B91">
        <w:rPr>
          <w:sz w:val="28"/>
          <w:szCs w:val="28"/>
        </w:rPr>
        <w:t>3</w:t>
      </w:r>
      <w:r>
        <w:rPr>
          <w:sz w:val="28"/>
          <w:szCs w:val="28"/>
        </w:rPr>
        <w:t>,с.</w:t>
      </w:r>
      <w:r w:rsidRPr="002606E6">
        <w:rPr>
          <w:sz w:val="28"/>
          <w:szCs w:val="28"/>
        </w:rPr>
        <w:t>271].</w:t>
      </w:r>
    </w:p>
    <w:p w:rsidR="007D0C83" w:rsidRPr="00AC7BF0" w:rsidRDefault="007D0C83" w:rsidP="007D0C83">
      <w:pPr>
        <w:spacing w:line="360" w:lineRule="auto"/>
        <w:ind w:firstLine="720"/>
        <w:jc w:val="both"/>
        <w:rPr>
          <w:sz w:val="28"/>
          <w:szCs w:val="28"/>
        </w:rPr>
      </w:pPr>
      <w:r w:rsidRPr="00AC7BF0">
        <w:rPr>
          <w:sz w:val="28"/>
          <w:szCs w:val="28"/>
        </w:rPr>
        <w:t>Общим для всех этих поступлений является то обстоятельство, что они не приводят к увеличению капитала организации.</w:t>
      </w:r>
    </w:p>
    <w:p w:rsidR="007D0C83" w:rsidRPr="00AC7BF0" w:rsidRDefault="007D0C83" w:rsidP="007D0C83">
      <w:pPr>
        <w:spacing w:line="360" w:lineRule="auto"/>
        <w:ind w:firstLine="720"/>
        <w:jc w:val="both"/>
        <w:rPr>
          <w:sz w:val="28"/>
          <w:szCs w:val="28"/>
        </w:rPr>
      </w:pPr>
      <w:r w:rsidRPr="00AC7BF0">
        <w:rPr>
          <w:sz w:val="28"/>
          <w:szCs w:val="28"/>
        </w:rPr>
        <w:t xml:space="preserve">Аналогично МСФО, в ПБУ 9/99 доходы подразделяются на доходы от обычных видов деятельности </w:t>
      </w:r>
      <w:r>
        <w:rPr>
          <w:sz w:val="28"/>
          <w:szCs w:val="28"/>
        </w:rPr>
        <w:t>организации</w:t>
      </w:r>
      <w:r w:rsidRPr="00AC7BF0">
        <w:rPr>
          <w:sz w:val="28"/>
          <w:szCs w:val="28"/>
        </w:rPr>
        <w:t xml:space="preserve"> и прочие. Принцип отнесения доходов к определенной группе такой же, как и в МСФО, - исходя из характера деятельности </w:t>
      </w:r>
      <w:r>
        <w:rPr>
          <w:sz w:val="28"/>
          <w:szCs w:val="28"/>
        </w:rPr>
        <w:t>организации</w:t>
      </w:r>
      <w:r w:rsidRPr="00AC7BF0">
        <w:rPr>
          <w:sz w:val="28"/>
          <w:szCs w:val="28"/>
        </w:rPr>
        <w:t xml:space="preserve"> и его операций. При этом в ПБУ 9/99 отмечается условность отнесения доходов к доходам от обычных видов деятельности для разных предприятий: одни и те же доходы могут быть основными для одних предприятий и прочими для других (например, арендная плата).</w:t>
      </w:r>
    </w:p>
    <w:p w:rsidR="007D0C83" w:rsidRPr="00AC7BF0" w:rsidRDefault="007D0C83" w:rsidP="007D0C83">
      <w:pPr>
        <w:spacing w:line="360" w:lineRule="auto"/>
        <w:ind w:firstLine="720"/>
        <w:jc w:val="both"/>
        <w:rPr>
          <w:sz w:val="28"/>
          <w:szCs w:val="28"/>
        </w:rPr>
      </w:pPr>
      <w:r w:rsidRPr="00AC7BF0">
        <w:rPr>
          <w:sz w:val="28"/>
          <w:szCs w:val="28"/>
        </w:rPr>
        <w:t>В отличие от МСФО в ПБУ 9/99 более четко определяется критерий отнесения доходов к доходам от обычных видов деятельности. Этим критерием является предмет деятельности, который в соответствии с Гражданским кодексом Российской Федерации (ГК РФ) указывается в учредительных документах предприятий. Если в учредительных документах не указывается предмет деятельности организации, она определяет отнесение доходов к доходам от обычных видов деятельности самостоятельно, что разрешается в соответствии с п. 4 ПБУ 9/99.</w:t>
      </w:r>
    </w:p>
    <w:p w:rsidR="007D0C83" w:rsidRPr="00AC7BF0" w:rsidRDefault="007D0C83" w:rsidP="007D0C83">
      <w:pPr>
        <w:spacing w:line="360" w:lineRule="auto"/>
        <w:ind w:firstLine="720"/>
        <w:jc w:val="both"/>
        <w:rPr>
          <w:sz w:val="28"/>
          <w:szCs w:val="28"/>
        </w:rPr>
      </w:pPr>
      <w:r w:rsidRPr="00AC7BF0">
        <w:rPr>
          <w:sz w:val="28"/>
          <w:szCs w:val="28"/>
        </w:rPr>
        <w:t xml:space="preserve">По названию МСФО 18 «Выручка» можно сказать, что в нем не рассматриваются вопросы, касающиеся других доходов. Данный стандарт применяется при учете выручки, полученной от продажи товаров, предоставления услуг, использования другими </w:t>
      </w:r>
      <w:r>
        <w:rPr>
          <w:sz w:val="28"/>
          <w:szCs w:val="28"/>
        </w:rPr>
        <w:t>организация</w:t>
      </w:r>
      <w:r w:rsidRPr="00AC7BF0">
        <w:rPr>
          <w:sz w:val="28"/>
          <w:szCs w:val="28"/>
        </w:rPr>
        <w:t>ми активов компании, приносящих проценты, дивиденды и лицензионные платежи. Другими словами, стандарт определяет вопросы учета доходов только от основной, систематической деятельности. Виды выручки, не отраженные в МСФО 18, рассматриваются в других стандартах.</w:t>
      </w:r>
    </w:p>
    <w:p w:rsidR="007D0C83" w:rsidRPr="00AC7BF0" w:rsidRDefault="007D0C83" w:rsidP="007D0C83">
      <w:pPr>
        <w:spacing w:line="360" w:lineRule="auto"/>
        <w:ind w:firstLine="720"/>
        <w:jc w:val="both"/>
        <w:rPr>
          <w:sz w:val="28"/>
          <w:szCs w:val="28"/>
        </w:rPr>
      </w:pPr>
      <w:r w:rsidRPr="00AC7BF0">
        <w:rPr>
          <w:sz w:val="28"/>
          <w:szCs w:val="28"/>
        </w:rPr>
        <w:t xml:space="preserve">Выручка, согласно одноименному МСФО 18, представляет собой валовой приток экономической выгоды в течение отчетного периода, возникающий в процессе обычной деятельности </w:t>
      </w:r>
      <w:r>
        <w:rPr>
          <w:sz w:val="28"/>
          <w:szCs w:val="28"/>
        </w:rPr>
        <w:t>организации</w:t>
      </w:r>
      <w:r w:rsidRPr="00AC7BF0">
        <w:rPr>
          <w:sz w:val="28"/>
          <w:szCs w:val="28"/>
        </w:rPr>
        <w:t>, результатом которого является увеличение капитала, отличного от вкладов акционеров. Выручка возникает в процессе обычной деятельности компании и именуется разными терминами, в том числе: продажи, вознаграждения, проценты, дивиденды, роялти.</w:t>
      </w:r>
    </w:p>
    <w:p w:rsidR="007D0C83" w:rsidRPr="00AC7BF0" w:rsidRDefault="007D0C83" w:rsidP="007D0C83">
      <w:pPr>
        <w:spacing w:line="360" w:lineRule="auto"/>
        <w:ind w:firstLine="720"/>
        <w:jc w:val="both"/>
        <w:rPr>
          <w:sz w:val="28"/>
          <w:szCs w:val="28"/>
        </w:rPr>
      </w:pPr>
      <w:r w:rsidRPr="00AC7BF0">
        <w:rPr>
          <w:sz w:val="28"/>
          <w:szCs w:val="28"/>
        </w:rPr>
        <w:t>В МСФО 18 признание выручки осуществляется по-разному, в зависимости от вида выручки: выручка от продажи товаров, выручка от предоставления услуг, выручка от использования другими сторонами активов компании, приносящих проценты, лице</w:t>
      </w:r>
      <w:r>
        <w:rPr>
          <w:sz w:val="28"/>
          <w:szCs w:val="28"/>
        </w:rPr>
        <w:t>нзионные платежи и дивиденды [19</w:t>
      </w:r>
      <w:r w:rsidRPr="00AC7BF0">
        <w:rPr>
          <w:sz w:val="28"/>
          <w:szCs w:val="28"/>
        </w:rPr>
        <w:t>, с. 142].</w:t>
      </w:r>
    </w:p>
    <w:p w:rsidR="007D0C83" w:rsidRPr="00AC7BF0" w:rsidRDefault="007D0C83" w:rsidP="007D0C83">
      <w:pPr>
        <w:spacing w:line="360" w:lineRule="auto"/>
        <w:ind w:firstLine="720"/>
        <w:jc w:val="both"/>
        <w:rPr>
          <w:sz w:val="28"/>
          <w:szCs w:val="28"/>
        </w:rPr>
      </w:pPr>
      <w:r w:rsidRPr="00AC7BF0">
        <w:rPr>
          <w:sz w:val="28"/>
          <w:szCs w:val="28"/>
        </w:rPr>
        <w:t>Что касается расходов, то в отличие от российских стандартов в системе международного учета и отчетности отдельного положения по расходам не существует. Скорее всего, это обусловлено тем, что в международной практике первоочередной задачей является пр</w:t>
      </w:r>
      <w:r>
        <w:rPr>
          <w:sz w:val="28"/>
          <w:szCs w:val="28"/>
        </w:rPr>
        <w:t>авильное определение выручки [24</w:t>
      </w:r>
      <w:r w:rsidRPr="00AC7BF0">
        <w:rPr>
          <w:sz w:val="28"/>
          <w:szCs w:val="28"/>
        </w:rPr>
        <w:t>, с. 100]</w:t>
      </w:r>
      <w:r>
        <w:rPr>
          <w:sz w:val="28"/>
          <w:szCs w:val="28"/>
        </w:rPr>
        <w:t>.</w:t>
      </w:r>
    </w:p>
    <w:p w:rsidR="007D0C83" w:rsidRPr="005E3C1A" w:rsidRDefault="007D0C83" w:rsidP="007D0C83">
      <w:pPr>
        <w:spacing w:line="360" w:lineRule="auto"/>
        <w:ind w:firstLine="705"/>
        <w:jc w:val="both"/>
        <w:rPr>
          <w:color w:val="000000" w:themeColor="text1"/>
          <w:sz w:val="28"/>
          <w:szCs w:val="28"/>
        </w:rPr>
      </w:pPr>
    </w:p>
    <w:p w:rsidR="007D0C83" w:rsidRPr="00D536D4" w:rsidRDefault="007D0C83" w:rsidP="007D0C83">
      <w:pPr>
        <w:pStyle w:val="a6"/>
        <w:numPr>
          <w:ilvl w:val="1"/>
          <w:numId w:val="16"/>
        </w:numPr>
        <w:spacing w:line="360" w:lineRule="auto"/>
        <w:jc w:val="center"/>
        <w:rPr>
          <w:b/>
          <w:color w:val="000000" w:themeColor="text1"/>
          <w:sz w:val="28"/>
          <w:szCs w:val="28"/>
        </w:rPr>
      </w:pPr>
      <w:r w:rsidRPr="00D536D4">
        <w:rPr>
          <w:b/>
          <w:color w:val="000000" w:themeColor="text1"/>
          <w:sz w:val="28"/>
          <w:szCs w:val="28"/>
        </w:rPr>
        <w:t xml:space="preserve">Теоретические основы анализа финансовых результатов </w:t>
      </w:r>
    </w:p>
    <w:p w:rsidR="007D0C83" w:rsidRPr="00D536D4" w:rsidRDefault="007D0C83" w:rsidP="007D0C83">
      <w:pPr>
        <w:pStyle w:val="a6"/>
        <w:spacing w:line="360" w:lineRule="auto"/>
        <w:ind w:left="420"/>
        <w:rPr>
          <w:b/>
          <w:color w:val="000000" w:themeColor="text1"/>
          <w:sz w:val="28"/>
          <w:szCs w:val="28"/>
        </w:rPr>
      </w:pP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Финансовый результат деятельности </w:t>
      </w:r>
      <w:r>
        <w:rPr>
          <w:color w:val="000000" w:themeColor="text1"/>
          <w:sz w:val="28"/>
          <w:szCs w:val="28"/>
        </w:rPr>
        <w:t>организации</w:t>
      </w:r>
      <w:r w:rsidRPr="005E3C1A">
        <w:rPr>
          <w:color w:val="000000" w:themeColor="text1"/>
          <w:sz w:val="28"/>
          <w:szCs w:val="28"/>
        </w:rPr>
        <w:t xml:space="preserve"> выражается в изменении величины его собственного капитала за отчетный период.</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Успешное функционирование </w:t>
      </w:r>
      <w:r>
        <w:rPr>
          <w:color w:val="000000" w:themeColor="text1"/>
          <w:sz w:val="28"/>
          <w:szCs w:val="28"/>
        </w:rPr>
        <w:t>организации</w:t>
      </w:r>
      <w:r w:rsidRPr="005E3C1A">
        <w:rPr>
          <w:color w:val="000000" w:themeColor="text1"/>
          <w:sz w:val="28"/>
          <w:szCs w:val="28"/>
        </w:rPr>
        <w:t xml:space="preserve"> независимо от вида деятельности и форм собственности в условиях рынка определяется его способностью приносить достаточный доход или прибыль. Прибыль — это конечный финансовый результат деятельности </w:t>
      </w:r>
      <w:r>
        <w:rPr>
          <w:color w:val="000000" w:themeColor="text1"/>
          <w:sz w:val="28"/>
          <w:szCs w:val="28"/>
        </w:rPr>
        <w:t>организации</w:t>
      </w:r>
      <w:r w:rsidRPr="005E3C1A">
        <w:rPr>
          <w:color w:val="000000" w:themeColor="text1"/>
          <w:sz w:val="28"/>
          <w:szCs w:val="28"/>
        </w:rPr>
        <w:t>, характеризующий эффективность его работы.</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Прибыль - это выраженный в денежной форме чистый доход предпринимателя на вложенный капитал, характеризующий его вознаграждение за риск осуществления предпринимательской деятельности, представляющий собой разность между полученными совокупным доходом и совершенными совокупными затратами в процессе этой деятельности.</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Основными задачами анализа финансовых результатов деятельности </w:t>
      </w:r>
      <w:r>
        <w:rPr>
          <w:color w:val="000000" w:themeColor="text1"/>
          <w:sz w:val="28"/>
          <w:szCs w:val="28"/>
        </w:rPr>
        <w:t>организации</w:t>
      </w:r>
      <w:r w:rsidRPr="005E3C1A">
        <w:rPr>
          <w:color w:val="000000" w:themeColor="text1"/>
          <w:sz w:val="28"/>
          <w:szCs w:val="28"/>
        </w:rPr>
        <w:t xml:space="preserve"> являются следующие:</w:t>
      </w:r>
    </w:p>
    <w:p w:rsidR="007D0C83" w:rsidRPr="005E3C1A" w:rsidRDefault="007D0C83" w:rsidP="007D0C83">
      <w:pPr>
        <w:pStyle w:val="a6"/>
        <w:numPr>
          <w:ilvl w:val="0"/>
          <w:numId w:val="2"/>
        </w:numPr>
        <w:spacing w:line="360" w:lineRule="auto"/>
        <w:ind w:left="0" w:firstLine="426"/>
        <w:jc w:val="both"/>
        <w:rPr>
          <w:color w:val="000000" w:themeColor="text1"/>
          <w:sz w:val="28"/>
          <w:szCs w:val="28"/>
        </w:rPr>
      </w:pPr>
      <w:r w:rsidRPr="005E3C1A">
        <w:rPr>
          <w:color w:val="000000" w:themeColor="text1"/>
          <w:sz w:val="28"/>
          <w:szCs w:val="28"/>
        </w:rPr>
        <w:t>оценка состава, динамики и выполнения плана абсолютных и относительных показателей финансовых результатов (прибыли и рентабельности);</w:t>
      </w:r>
    </w:p>
    <w:p w:rsidR="007D0C83" w:rsidRPr="005E3C1A" w:rsidRDefault="007D0C83" w:rsidP="007D0C83">
      <w:pPr>
        <w:pStyle w:val="a6"/>
        <w:numPr>
          <w:ilvl w:val="0"/>
          <w:numId w:val="2"/>
        </w:numPr>
        <w:spacing w:line="360" w:lineRule="auto"/>
        <w:ind w:left="0" w:firstLine="426"/>
        <w:jc w:val="both"/>
        <w:rPr>
          <w:color w:val="000000" w:themeColor="text1"/>
          <w:sz w:val="28"/>
          <w:szCs w:val="28"/>
        </w:rPr>
      </w:pPr>
      <w:r w:rsidRPr="005E3C1A">
        <w:rPr>
          <w:color w:val="000000" w:themeColor="text1"/>
          <w:sz w:val="28"/>
          <w:szCs w:val="28"/>
        </w:rPr>
        <w:t>определение направленности и размера влияния отдельных факторов на сумму прибыли и уровень рентабельности;</w:t>
      </w:r>
    </w:p>
    <w:p w:rsidR="007D0C83" w:rsidRPr="005E3C1A" w:rsidRDefault="007D0C83" w:rsidP="007D0C83">
      <w:pPr>
        <w:pStyle w:val="a6"/>
        <w:numPr>
          <w:ilvl w:val="0"/>
          <w:numId w:val="2"/>
        </w:numPr>
        <w:spacing w:line="360" w:lineRule="auto"/>
        <w:ind w:left="0" w:firstLine="426"/>
        <w:jc w:val="both"/>
        <w:rPr>
          <w:color w:val="000000" w:themeColor="text1"/>
          <w:sz w:val="28"/>
          <w:szCs w:val="28"/>
        </w:rPr>
      </w:pPr>
      <w:r w:rsidRPr="005E3C1A">
        <w:rPr>
          <w:color w:val="000000" w:themeColor="text1"/>
          <w:sz w:val="28"/>
          <w:szCs w:val="28"/>
        </w:rPr>
        <w:t>анализ порога прибыли;</w:t>
      </w:r>
    </w:p>
    <w:p w:rsidR="007D0C83" w:rsidRPr="005E3C1A" w:rsidRDefault="007D0C83" w:rsidP="007D0C83">
      <w:pPr>
        <w:pStyle w:val="a6"/>
        <w:numPr>
          <w:ilvl w:val="0"/>
          <w:numId w:val="2"/>
        </w:numPr>
        <w:spacing w:line="360" w:lineRule="auto"/>
        <w:ind w:left="0" w:firstLine="426"/>
        <w:jc w:val="both"/>
        <w:rPr>
          <w:color w:val="000000" w:themeColor="text1"/>
          <w:sz w:val="28"/>
          <w:szCs w:val="28"/>
        </w:rPr>
      </w:pPr>
      <w:r w:rsidRPr="005E3C1A">
        <w:rPr>
          <w:color w:val="000000" w:themeColor="text1"/>
          <w:sz w:val="28"/>
          <w:szCs w:val="28"/>
        </w:rPr>
        <w:t>выявление резервов увеличения суммы прибыли и рентабельности;</w:t>
      </w:r>
    </w:p>
    <w:p w:rsidR="007D0C83" w:rsidRPr="005E3C1A" w:rsidRDefault="007D0C83" w:rsidP="007D0C83">
      <w:pPr>
        <w:pStyle w:val="a6"/>
        <w:numPr>
          <w:ilvl w:val="0"/>
          <w:numId w:val="2"/>
        </w:numPr>
        <w:spacing w:line="360" w:lineRule="auto"/>
        <w:ind w:left="0" w:firstLine="426"/>
        <w:jc w:val="both"/>
        <w:rPr>
          <w:color w:val="000000" w:themeColor="text1"/>
          <w:sz w:val="28"/>
          <w:szCs w:val="28"/>
        </w:rPr>
      </w:pPr>
      <w:r w:rsidRPr="005E3C1A">
        <w:rPr>
          <w:color w:val="000000" w:themeColor="text1"/>
          <w:sz w:val="28"/>
          <w:szCs w:val="28"/>
        </w:rPr>
        <w:t xml:space="preserve">оценка работы </w:t>
      </w:r>
      <w:r>
        <w:rPr>
          <w:color w:val="000000" w:themeColor="text1"/>
          <w:sz w:val="28"/>
          <w:szCs w:val="28"/>
        </w:rPr>
        <w:t>организации</w:t>
      </w:r>
      <w:r w:rsidRPr="005E3C1A">
        <w:rPr>
          <w:color w:val="000000" w:themeColor="text1"/>
          <w:sz w:val="28"/>
          <w:szCs w:val="28"/>
        </w:rPr>
        <w:t xml:space="preserve"> по использованию возможностей увеличения прибыли и рентабельности;</w:t>
      </w:r>
    </w:p>
    <w:p w:rsidR="007D0C83" w:rsidRPr="005E3C1A" w:rsidRDefault="007D0C83" w:rsidP="007D0C83">
      <w:pPr>
        <w:pStyle w:val="a6"/>
        <w:numPr>
          <w:ilvl w:val="0"/>
          <w:numId w:val="2"/>
        </w:numPr>
        <w:spacing w:line="360" w:lineRule="auto"/>
        <w:ind w:left="0" w:firstLine="426"/>
        <w:jc w:val="both"/>
        <w:rPr>
          <w:color w:val="000000" w:themeColor="text1"/>
          <w:sz w:val="28"/>
          <w:szCs w:val="28"/>
        </w:rPr>
      </w:pPr>
      <w:r w:rsidRPr="005E3C1A">
        <w:rPr>
          <w:color w:val="000000" w:themeColor="text1"/>
          <w:sz w:val="28"/>
          <w:szCs w:val="28"/>
        </w:rPr>
        <w:t>разработка мероприятий по использованию выявленных резервов.</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Обобщенная информация для анализа финансовых результатов представлена в форме №2 бухгалтерской отчетности «Отчет о</w:t>
      </w:r>
      <w:r>
        <w:rPr>
          <w:color w:val="000000" w:themeColor="text1"/>
          <w:sz w:val="28"/>
          <w:szCs w:val="28"/>
        </w:rPr>
        <w:t xml:space="preserve"> финансовых результатах</w:t>
      </w:r>
      <w:r w:rsidRPr="005E3C1A">
        <w:rPr>
          <w:color w:val="000000" w:themeColor="text1"/>
          <w:sz w:val="28"/>
          <w:szCs w:val="28"/>
        </w:rPr>
        <w:t xml:space="preserve">», форме №1 «Бухгалтерский баланс», форме № 5 «Приложение к балансу». Кроме того, при анализе используются данные бизнес-плана </w:t>
      </w:r>
      <w:r>
        <w:rPr>
          <w:color w:val="000000" w:themeColor="text1"/>
          <w:sz w:val="28"/>
          <w:szCs w:val="28"/>
        </w:rPr>
        <w:t>организации</w:t>
      </w:r>
      <w:r w:rsidRPr="005E3C1A">
        <w:rPr>
          <w:color w:val="000000" w:themeColor="text1"/>
          <w:sz w:val="28"/>
          <w:szCs w:val="28"/>
        </w:rPr>
        <w:t>, данные аналитического бухгалтерского учета.</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Финансовый результат хозяйственной деятельности формируется из двух слагаемых: доходы (уменьшенные на расходы) по обычным видам деятельности и прочие доходы (расходы). Основным является реализационный результат, полученный от продажи продукции, товаров, работ и услуг, а также от других хозяйственных операций, составляющих предмет деятельности организации.</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В процессе анализа используются следующие показатели прибыли: валовая прибыль, прибыль (убыток) от продаж, прибыль (убыток) до налогообложения, чистая прибыль (нераспределенная) прибыль (убыток) отчетного периода.</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Приступая к анализу финансовых результатов, необходимо оценить динамику приведенных выше показателей прибыли в сравнении с предыдущими отчетными периодами, а также охарактеризовать степень выполнения финансового плана в части полученных доходов и понесенных расходов. Далее в процессе анализа необходимо охарактеризовать структуру конечного финансового результата отчетного года, рассчитав с этой целью удельный вес каждой составляющей прибыли, и сравнить эти данные с базисными показателями, оценив направленность произошедших изменений.</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Прибыль от продажи (реализации) товаров и услуг представляет собой конечный финансовый результат деятельности </w:t>
      </w:r>
      <w:r>
        <w:rPr>
          <w:color w:val="000000" w:themeColor="text1"/>
          <w:sz w:val="28"/>
          <w:szCs w:val="28"/>
        </w:rPr>
        <w:t>организации</w:t>
      </w:r>
      <w:r w:rsidRPr="005E3C1A">
        <w:rPr>
          <w:color w:val="000000" w:themeColor="text1"/>
          <w:sz w:val="28"/>
          <w:szCs w:val="28"/>
        </w:rPr>
        <w:t xml:space="preserve"> в сфере производства и обращения.</w:t>
      </w:r>
    </w:p>
    <w:p w:rsidR="007D0C83" w:rsidRDefault="007D0C83" w:rsidP="007D0C83">
      <w:pPr>
        <w:spacing w:line="360" w:lineRule="auto"/>
        <w:ind w:firstLine="709"/>
        <w:jc w:val="both"/>
        <w:rPr>
          <w:iCs/>
          <w:color w:val="000000" w:themeColor="text1"/>
          <w:sz w:val="28"/>
          <w:szCs w:val="28"/>
        </w:rPr>
      </w:pPr>
      <w:r w:rsidRPr="005E3C1A">
        <w:rPr>
          <w:color w:val="000000" w:themeColor="text1"/>
          <w:sz w:val="28"/>
          <w:szCs w:val="28"/>
        </w:rPr>
        <w:t xml:space="preserve">Выручку от реализации товаров, продукции, работ и услуг называют доходами от </w:t>
      </w:r>
      <w:r w:rsidRPr="005E3C1A">
        <w:rPr>
          <w:iCs/>
          <w:color w:val="000000" w:themeColor="text1"/>
          <w:sz w:val="28"/>
          <w:szCs w:val="28"/>
        </w:rPr>
        <w:t>обычных видов деятельности.</w:t>
      </w:r>
      <w:r w:rsidRPr="005E3C1A">
        <w:rPr>
          <w:color w:val="000000" w:themeColor="text1"/>
          <w:sz w:val="28"/>
          <w:szCs w:val="28"/>
        </w:rPr>
        <w:t xml:space="preserve"> Затраты на производство товаров, продукции, работ и услуг считают </w:t>
      </w:r>
      <w:r w:rsidRPr="005E3C1A">
        <w:rPr>
          <w:iCs/>
          <w:color w:val="000000" w:themeColor="text1"/>
          <w:sz w:val="28"/>
          <w:szCs w:val="28"/>
        </w:rPr>
        <w:t xml:space="preserve">расходами по обычным видам деятельности. Чтобы правильно и объективно получить объем валовой прибыли </w:t>
      </w:r>
      <w:r>
        <w:rPr>
          <w:iCs/>
          <w:color w:val="000000" w:themeColor="text1"/>
          <w:sz w:val="28"/>
          <w:szCs w:val="28"/>
        </w:rPr>
        <w:t>организации</w:t>
      </w:r>
      <w:r w:rsidRPr="005E3C1A">
        <w:rPr>
          <w:iCs/>
          <w:color w:val="000000" w:themeColor="text1"/>
          <w:sz w:val="28"/>
          <w:szCs w:val="28"/>
        </w:rPr>
        <w:t xml:space="preserve"> нужно в первую очередь определить все статьи расходов, которые включает в себя себестоимость товара, в том числе и переменные, которые заранее не были обусловлены и просчитаны. </w:t>
      </w:r>
    </w:p>
    <w:p w:rsidR="007D0C83"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 Валовую прибыль рассчитывают по формуле (1.1):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241"/>
      </w:tblGrid>
      <w:tr w:rsidR="007D0C83" w:rsidTr="007D0C83">
        <w:tc>
          <w:tcPr>
            <w:tcW w:w="8330" w:type="dxa"/>
          </w:tcPr>
          <w:p w:rsidR="007D0C83" w:rsidRPr="002D4172" w:rsidRDefault="007D0C83" w:rsidP="00400315">
            <w:pPr>
              <w:jc w:val="center"/>
              <w:rPr>
                <w:b/>
                <w:color w:val="000000" w:themeColor="text1"/>
                <w:sz w:val="28"/>
                <w:szCs w:val="28"/>
              </w:rPr>
            </w:pPr>
            <w:r w:rsidRPr="005E3C1A">
              <w:rPr>
                <w:color w:val="000000" w:themeColor="text1"/>
                <w:sz w:val="28"/>
                <w:szCs w:val="28"/>
              </w:rPr>
              <w:t>П</w:t>
            </w:r>
            <w:r w:rsidRPr="005E3C1A">
              <w:rPr>
                <w:color w:val="000000" w:themeColor="text1"/>
                <w:sz w:val="20"/>
                <w:szCs w:val="20"/>
              </w:rPr>
              <w:t>вал</w:t>
            </w:r>
            <w:r w:rsidRPr="005E3C1A">
              <w:rPr>
                <w:color w:val="000000" w:themeColor="text1"/>
                <w:sz w:val="28"/>
                <w:szCs w:val="28"/>
              </w:rPr>
              <w:t xml:space="preserve"> = ВР – С,</w:t>
            </w:r>
          </w:p>
        </w:tc>
        <w:tc>
          <w:tcPr>
            <w:tcW w:w="1241" w:type="dxa"/>
          </w:tcPr>
          <w:p w:rsidR="007D0C83" w:rsidRDefault="007D0C83" w:rsidP="00400315">
            <w:pPr>
              <w:jc w:val="both"/>
              <w:rPr>
                <w:color w:val="000000" w:themeColor="text1"/>
                <w:sz w:val="28"/>
                <w:szCs w:val="28"/>
              </w:rPr>
            </w:pPr>
            <w:r w:rsidRPr="005E3C1A">
              <w:rPr>
                <w:color w:val="000000" w:themeColor="text1"/>
                <w:sz w:val="28"/>
                <w:szCs w:val="28"/>
              </w:rPr>
              <w:t>(1.1)</w:t>
            </w:r>
          </w:p>
        </w:tc>
      </w:tr>
    </w:tbl>
    <w:p w:rsidR="007D0C83" w:rsidRPr="005E3C1A" w:rsidRDefault="007D0C83" w:rsidP="007D0C83">
      <w:pPr>
        <w:spacing w:line="360" w:lineRule="auto"/>
        <w:rPr>
          <w:iCs/>
          <w:color w:val="000000" w:themeColor="text1"/>
          <w:sz w:val="28"/>
          <w:szCs w:val="28"/>
        </w:rPr>
      </w:pPr>
      <w:r w:rsidRPr="005E3C1A">
        <w:rPr>
          <w:color w:val="000000" w:themeColor="text1"/>
          <w:sz w:val="28"/>
          <w:szCs w:val="28"/>
        </w:rPr>
        <w:t xml:space="preserve">                                                       </w:t>
      </w:r>
    </w:p>
    <w:p w:rsidR="007D0C83" w:rsidRPr="005E3C1A" w:rsidRDefault="007D0C83" w:rsidP="007D0C83">
      <w:pPr>
        <w:spacing w:line="360" w:lineRule="auto"/>
        <w:ind w:firstLine="709"/>
        <w:jc w:val="both"/>
        <w:rPr>
          <w:iCs/>
          <w:color w:val="000000" w:themeColor="text1"/>
          <w:sz w:val="28"/>
          <w:szCs w:val="28"/>
        </w:rPr>
      </w:pPr>
      <w:r w:rsidRPr="005E3C1A">
        <w:rPr>
          <w:iCs/>
          <w:color w:val="000000" w:themeColor="text1"/>
          <w:sz w:val="28"/>
          <w:szCs w:val="28"/>
        </w:rPr>
        <w:t>где ВР</w:t>
      </w:r>
      <w:r w:rsidRPr="005E3C1A">
        <w:rPr>
          <w:color w:val="000000" w:themeColor="text1"/>
          <w:sz w:val="28"/>
          <w:szCs w:val="28"/>
        </w:rPr>
        <w:t xml:space="preserve"> – выручка от реализации;</w:t>
      </w:r>
    </w:p>
    <w:p w:rsidR="007D0C83" w:rsidRPr="005E3C1A" w:rsidRDefault="007D0C83" w:rsidP="007D0C83">
      <w:pPr>
        <w:spacing w:line="360" w:lineRule="auto"/>
        <w:ind w:firstLine="709"/>
        <w:jc w:val="both"/>
        <w:rPr>
          <w:color w:val="000000" w:themeColor="text1"/>
          <w:sz w:val="28"/>
          <w:szCs w:val="28"/>
        </w:rPr>
      </w:pPr>
      <w:r w:rsidRPr="005E3C1A">
        <w:rPr>
          <w:iCs/>
          <w:color w:val="000000" w:themeColor="text1"/>
          <w:sz w:val="28"/>
          <w:szCs w:val="28"/>
        </w:rPr>
        <w:t>С</w:t>
      </w:r>
      <w:r w:rsidRPr="005E3C1A">
        <w:rPr>
          <w:color w:val="000000" w:themeColor="text1"/>
          <w:sz w:val="28"/>
          <w:szCs w:val="28"/>
        </w:rPr>
        <w:t xml:space="preserve"> – себестоимостью проданных товаров, продукции, работ и услуг.</w:t>
      </w:r>
    </w:p>
    <w:p w:rsidR="007D0C83"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Прибыль от продажи (ПП) – это показатель основной деятельности </w:t>
      </w:r>
      <w:r>
        <w:rPr>
          <w:color w:val="000000" w:themeColor="text1"/>
          <w:sz w:val="28"/>
          <w:szCs w:val="28"/>
        </w:rPr>
        <w:t>организации</w:t>
      </w:r>
      <w:r w:rsidRPr="005E3C1A">
        <w:rPr>
          <w:color w:val="000000" w:themeColor="text1"/>
          <w:sz w:val="28"/>
          <w:szCs w:val="28"/>
        </w:rPr>
        <w:t xml:space="preserve">, т.е. деятельности по производству и реализации своей продукции, которая определяется по формуле (1.2): </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099"/>
      </w:tblGrid>
      <w:tr w:rsidR="007D0C83" w:rsidTr="007D0C83">
        <w:trPr>
          <w:jc w:val="center"/>
        </w:trPr>
        <w:tc>
          <w:tcPr>
            <w:tcW w:w="8472" w:type="dxa"/>
          </w:tcPr>
          <w:p w:rsidR="007D0C83" w:rsidRDefault="007D0C83" w:rsidP="00400315">
            <w:pPr>
              <w:jc w:val="center"/>
              <w:rPr>
                <w:color w:val="000000" w:themeColor="text1"/>
                <w:sz w:val="28"/>
                <w:szCs w:val="28"/>
              </w:rPr>
            </w:pPr>
            <w:r w:rsidRPr="005E3C1A">
              <w:rPr>
                <w:color w:val="000000" w:themeColor="text1"/>
                <w:sz w:val="28"/>
                <w:szCs w:val="28"/>
              </w:rPr>
              <w:t>П</w:t>
            </w:r>
            <w:r w:rsidRPr="005E3C1A">
              <w:rPr>
                <w:color w:val="000000" w:themeColor="text1"/>
              </w:rPr>
              <w:t>П</w:t>
            </w:r>
            <w:r w:rsidRPr="005E3C1A">
              <w:rPr>
                <w:color w:val="000000" w:themeColor="text1"/>
                <w:sz w:val="28"/>
                <w:szCs w:val="28"/>
              </w:rPr>
              <w:t xml:space="preserve"> = П</w:t>
            </w:r>
            <w:r w:rsidRPr="005E3C1A">
              <w:rPr>
                <w:color w:val="000000" w:themeColor="text1"/>
              </w:rPr>
              <w:t>вал</w:t>
            </w:r>
            <w:r w:rsidRPr="005E3C1A">
              <w:rPr>
                <w:color w:val="000000" w:themeColor="text1"/>
                <w:sz w:val="28"/>
                <w:szCs w:val="28"/>
              </w:rPr>
              <w:t xml:space="preserve"> – УР - КР</w:t>
            </w:r>
          </w:p>
        </w:tc>
        <w:tc>
          <w:tcPr>
            <w:tcW w:w="1099" w:type="dxa"/>
          </w:tcPr>
          <w:p w:rsidR="007D0C83" w:rsidRDefault="007D0C83" w:rsidP="00400315">
            <w:pPr>
              <w:jc w:val="both"/>
              <w:rPr>
                <w:color w:val="000000" w:themeColor="text1"/>
                <w:sz w:val="28"/>
                <w:szCs w:val="28"/>
              </w:rPr>
            </w:pPr>
            <w:r w:rsidRPr="005E3C1A">
              <w:rPr>
                <w:color w:val="000000" w:themeColor="text1"/>
                <w:sz w:val="28"/>
                <w:szCs w:val="28"/>
              </w:rPr>
              <w:t>(1.2</w:t>
            </w:r>
            <w:r>
              <w:rPr>
                <w:color w:val="000000" w:themeColor="text1"/>
                <w:sz w:val="28"/>
                <w:szCs w:val="28"/>
              </w:rPr>
              <w:t>)</w:t>
            </w:r>
          </w:p>
        </w:tc>
      </w:tr>
    </w:tbl>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                                                                   </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где УР – управленческие расходы; </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КР– коммерческие расходы.</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Прибыль до налогообложения (или балансовая прибыль) – это разница между маржинальной (валовой) прибылью и расходами непроизводственного назначения, к которым относятся административно-управленческие расходы и расходы по сбыту произведенной продукции. В англоязычной литературе эту прибыль называют также операционной. Показатель прибыли до налогообложения имеет исключительно важное значение в финансовом менеджменте, поскольку эта прибыль является источником покрытия постоянных финансовых расходов (проценты по кредитам и займам и лизинговые платежи), являющихся долгосрочным видом расходов, которые фирме необходимо нести при любых обстоятельствах, несмотря на складывающееся финансовое положение, возможные спады в объемах реализации и др.</w:t>
      </w:r>
    </w:p>
    <w:p w:rsidR="007D0C83"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Прибыль (убыток) до налогообложения – это прибыль от продаж с учетом прочих доходов и расходов, определяется по формуле (1.3):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7D0C83" w:rsidTr="007D0C83">
        <w:tc>
          <w:tcPr>
            <w:tcW w:w="8613" w:type="dxa"/>
          </w:tcPr>
          <w:p w:rsidR="007D0C83" w:rsidRDefault="007D0C83" w:rsidP="00400315">
            <w:pPr>
              <w:jc w:val="center"/>
              <w:rPr>
                <w:color w:val="000000" w:themeColor="text1"/>
                <w:sz w:val="28"/>
                <w:szCs w:val="28"/>
              </w:rPr>
            </w:pPr>
            <w:r w:rsidRPr="005E3C1A">
              <w:rPr>
                <w:color w:val="000000" w:themeColor="text1"/>
                <w:sz w:val="28"/>
                <w:szCs w:val="28"/>
              </w:rPr>
              <w:t>П</w:t>
            </w:r>
            <w:r w:rsidRPr="005E3C1A">
              <w:rPr>
                <w:color w:val="000000" w:themeColor="text1"/>
              </w:rPr>
              <w:t>дн</w:t>
            </w:r>
            <w:r w:rsidRPr="005E3C1A">
              <w:rPr>
                <w:color w:val="000000" w:themeColor="text1"/>
                <w:sz w:val="28"/>
                <w:szCs w:val="28"/>
              </w:rPr>
              <w:t xml:space="preserve"> = П</w:t>
            </w:r>
            <w:r w:rsidRPr="005E3C1A">
              <w:rPr>
                <w:color w:val="000000" w:themeColor="text1"/>
              </w:rPr>
              <w:t>П</w:t>
            </w:r>
            <w:r w:rsidRPr="005E3C1A">
              <w:rPr>
                <w:color w:val="000000" w:themeColor="text1"/>
                <w:sz w:val="28"/>
                <w:szCs w:val="28"/>
              </w:rPr>
              <w:t xml:space="preserve"> </w:t>
            </w:r>
            <w:r>
              <w:rPr>
                <w:color w:val="000000" w:themeColor="text1"/>
                <w:sz w:val="28"/>
                <w:szCs w:val="28"/>
              </w:rPr>
              <w:t>+ %пол. -  %к.упл. ± ПрД – ПрР</w:t>
            </w:r>
          </w:p>
        </w:tc>
        <w:tc>
          <w:tcPr>
            <w:tcW w:w="958" w:type="dxa"/>
          </w:tcPr>
          <w:p w:rsidR="007D0C83" w:rsidRDefault="007D0C83" w:rsidP="00400315">
            <w:pPr>
              <w:jc w:val="both"/>
              <w:rPr>
                <w:color w:val="000000" w:themeColor="text1"/>
                <w:sz w:val="28"/>
                <w:szCs w:val="28"/>
              </w:rPr>
            </w:pPr>
            <w:r w:rsidRPr="005E3C1A">
              <w:rPr>
                <w:color w:val="000000" w:themeColor="text1"/>
                <w:sz w:val="28"/>
                <w:szCs w:val="28"/>
              </w:rPr>
              <w:t>(1.3</w:t>
            </w:r>
            <w:r>
              <w:rPr>
                <w:color w:val="000000" w:themeColor="text1"/>
                <w:sz w:val="28"/>
                <w:szCs w:val="28"/>
              </w:rPr>
              <w:t>)</w:t>
            </w:r>
          </w:p>
        </w:tc>
      </w:tr>
    </w:tbl>
    <w:p w:rsidR="007D0C83" w:rsidRPr="005E3C1A" w:rsidRDefault="007D0C83" w:rsidP="007D0C83">
      <w:pPr>
        <w:spacing w:line="360" w:lineRule="auto"/>
        <w:jc w:val="both"/>
        <w:rPr>
          <w:iCs/>
          <w:color w:val="000000" w:themeColor="text1"/>
          <w:sz w:val="28"/>
          <w:szCs w:val="28"/>
        </w:rPr>
      </w:pPr>
      <w:r w:rsidRPr="005E3C1A">
        <w:rPr>
          <w:color w:val="000000" w:themeColor="text1"/>
          <w:sz w:val="28"/>
          <w:szCs w:val="28"/>
        </w:rPr>
        <w:t xml:space="preserve">                       </w:t>
      </w:r>
    </w:p>
    <w:p w:rsidR="007D0C83" w:rsidRPr="005E3C1A" w:rsidRDefault="007D0C83" w:rsidP="007D0C83">
      <w:pPr>
        <w:spacing w:line="360" w:lineRule="auto"/>
        <w:ind w:firstLine="709"/>
        <w:jc w:val="both"/>
        <w:rPr>
          <w:color w:val="000000" w:themeColor="text1"/>
          <w:sz w:val="28"/>
          <w:szCs w:val="28"/>
        </w:rPr>
      </w:pPr>
      <w:r w:rsidRPr="005E3C1A">
        <w:rPr>
          <w:iCs/>
          <w:color w:val="000000" w:themeColor="text1"/>
          <w:sz w:val="28"/>
          <w:szCs w:val="28"/>
        </w:rPr>
        <w:t xml:space="preserve">где </w:t>
      </w:r>
      <w:r w:rsidRPr="005E3C1A">
        <w:rPr>
          <w:color w:val="000000" w:themeColor="text1"/>
          <w:sz w:val="28"/>
          <w:szCs w:val="28"/>
        </w:rPr>
        <w:t>%. пол. – проценты к получению;</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%к.упл.  – проценты к уплате;</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ПрД – прочие доходы;</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ПрР - прочие расходы.</w:t>
      </w:r>
    </w:p>
    <w:p w:rsidR="007D0C83" w:rsidRDefault="007D0C83" w:rsidP="007D0C83">
      <w:pPr>
        <w:spacing w:line="360" w:lineRule="auto"/>
        <w:ind w:firstLine="709"/>
        <w:jc w:val="both"/>
        <w:rPr>
          <w:color w:val="000000" w:themeColor="text1"/>
          <w:sz w:val="28"/>
          <w:szCs w:val="28"/>
        </w:rPr>
      </w:pPr>
      <w:r w:rsidRPr="005E3C1A">
        <w:rPr>
          <w:color w:val="000000" w:themeColor="text1"/>
          <w:sz w:val="28"/>
          <w:szCs w:val="28"/>
        </w:rPr>
        <w:t>Чистая прибыль (нераспределенная прибыль) (убыток) за отчетный период (или прибыль к распределению) – это сумма в бухгалтерском балансе </w:t>
      </w:r>
      <w:r>
        <w:rPr>
          <w:color w:val="000000" w:themeColor="text1"/>
          <w:sz w:val="28"/>
          <w:szCs w:val="28"/>
        </w:rPr>
        <w:t>организации</w:t>
      </w:r>
      <w:r w:rsidRPr="005E3C1A">
        <w:rPr>
          <w:color w:val="000000" w:themeColor="text1"/>
          <w:sz w:val="28"/>
          <w:szCs w:val="28"/>
        </w:rPr>
        <w:t xml:space="preserve">, остающаяся после формирования фонда оплаты труда и уплаты налогов, отчислений, обязательных платежей в бюджет, в вышестоящие организации и банки. Определяется по формуле (1.4):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7D0C83" w:rsidTr="007D0C83">
        <w:tc>
          <w:tcPr>
            <w:tcW w:w="8613" w:type="dxa"/>
          </w:tcPr>
          <w:p w:rsidR="007D0C83" w:rsidRDefault="007D0C83" w:rsidP="00400315">
            <w:pPr>
              <w:jc w:val="center"/>
              <w:rPr>
                <w:color w:val="000000" w:themeColor="text1"/>
                <w:sz w:val="28"/>
                <w:szCs w:val="28"/>
              </w:rPr>
            </w:pPr>
            <w:r w:rsidRPr="005E3C1A">
              <w:rPr>
                <w:color w:val="000000" w:themeColor="text1"/>
                <w:sz w:val="28"/>
                <w:szCs w:val="28"/>
              </w:rPr>
              <w:t>ЧП = П</w:t>
            </w:r>
            <w:r w:rsidRPr="005E3C1A">
              <w:rPr>
                <w:color w:val="000000" w:themeColor="text1"/>
              </w:rPr>
              <w:t>дн</w:t>
            </w:r>
            <w:r w:rsidRPr="005E3C1A">
              <w:rPr>
                <w:color w:val="000000" w:themeColor="text1"/>
                <w:sz w:val="28"/>
                <w:szCs w:val="28"/>
              </w:rPr>
              <w:t xml:space="preserve"> – НПт</w:t>
            </w:r>
          </w:p>
        </w:tc>
        <w:tc>
          <w:tcPr>
            <w:tcW w:w="958" w:type="dxa"/>
          </w:tcPr>
          <w:p w:rsidR="007D0C83" w:rsidRDefault="007D0C83" w:rsidP="00400315">
            <w:pPr>
              <w:jc w:val="both"/>
              <w:rPr>
                <w:color w:val="000000" w:themeColor="text1"/>
                <w:sz w:val="28"/>
                <w:szCs w:val="28"/>
              </w:rPr>
            </w:pPr>
            <w:r>
              <w:rPr>
                <w:color w:val="000000" w:themeColor="text1"/>
                <w:sz w:val="28"/>
                <w:szCs w:val="28"/>
              </w:rPr>
              <w:t>(1.4)</w:t>
            </w:r>
          </w:p>
        </w:tc>
      </w:tr>
    </w:tbl>
    <w:p w:rsidR="007D0C83" w:rsidRPr="005E3C1A" w:rsidRDefault="007D0C83" w:rsidP="007D0C83">
      <w:pPr>
        <w:spacing w:line="360" w:lineRule="auto"/>
        <w:ind w:firstLine="709"/>
        <w:jc w:val="both"/>
        <w:rPr>
          <w:color w:val="000000" w:themeColor="text1"/>
          <w:sz w:val="28"/>
          <w:szCs w:val="28"/>
        </w:rPr>
      </w:pP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где Пдн – прибыль (убыток) до налогообложения;</w:t>
      </w:r>
    </w:p>
    <w:p w:rsidR="007D0C83" w:rsidRPr="005E3C1A" w:rsidRDefault="007D0C83" w:rsidP="007D0C83">
      <w:pPr>
        <w:spacing w:line="360" w:lineRule="auto"/>
        <w:ind w:firstLine="709"/>
        <w:jc w:val="both"/>
        <w:rPr>
          <w:color w:val="000000" w:themeColor="text1"/>
          <w:sz w:val="28"/>
          <w:szCs w:val="28"/>
          <w:shd w:val="clear" w:color="auto" w:fill="FFFFFF"/>
        </w:rPr>
      </w:pPr>
      <w:r w:rsidRPr="005E3C1A">
        <w:rPr>
          <w:color w:val="000000" w:themeColor="text1"/>
          <w:sz w:val="28"/>
          <w:szCs w:val="28"/>
        </w:rPr>
        <w:t>НП – текущий налог на прибыль (20%)</w:t>
      </w:r>
      <w:r w:rsidRPr="005E3C1A">
        <w:rPr>
          <w:color w:val="000000" w:themeColor="text1"/>
          <w:sz w:val="28"/>
          <w:szCs w:val="28"/>
          <w:shd w:val="clear" w:color="auto" w:fill="FFFFFF"/>
        </w:rPr>
        <w:t>.</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Показатели рентабельности характеризуют финансовые результаты и эффективность деятельности </w:t>
      </w:r>
      <w:r>
        <w:rPr>
          <w:color w:val="000000" w:themeColor="text1"/>
          <w:sz w:val="28"/>
          <w:szCs w:val="28"/>
        </w:rPr>
        <w:t>организации</w:t>
      </w:r>
      <w:r w:rsidRPr="005E3C1A">
        <w:rPr>
          <w:color w:val="000000" w:themeColor="text1"/>
          <w:sz w:val="28"/>
          <w:szCs w:val="28"/>
        </w:rPr>
        <w:t xml:space="preserve">. Они измеряют доходность </w:t>
      </w:r>
      <w:r>
        <w:rPr>
          <w:color w:val="000000" w:themeColor="text1"/>
          <w:sz w:val="28"/>
          <w:szCs w:val="28"/>
        </w:rPr>
        <w:t>организации</w:t>
      </w:r>
      <w:r w:rsidRPr="005E3C1A">
        <w:rPr>
          <w:color w:val="000000" w:themeColor="text1"/>
          <w:sz w:val="28"/>
          <w:szCs w:val="28"/>
        </w:rPr>
        <w:t xml:space="preserve"> с различных позиций и группируются в соответствии с интересами участников экономического процесса.</w:t>
      </w:r>
    </w:p>
    <w:p w:rsidR="007D0C83" w:rsidRPr="005E3C1A" w:rsidRDefault="007D0C83" w:rsidP="007D0C83">
      <w:pPr>
        <w:spacing w:line="360" w:lineRule="auto"/>
        <w:ind w:firstLine="709"/>
        <w:jc w:val="both"/>
        <w:textAlignment w:val="baseline"/>
        <w:rPr>
          <w:color w:val="000000" w:themeColor="text1"/>
          <w:sz w:val="28"/>
          <w:szCs w:val="28"/>
        </w:rPr>
      </w:pPr>
      <w:r>
        <w:rPr>
          <w:color w:val="000000" w:themeColor="text1"/>
          <w:sz w:val="28"/>
          <w:szCs w:val="28"/>
        </w:rPr>
        <w:t xml:space="preserve">Рентабельность </w:t>
      </w:r>
      <w:r w:rsidRPr="005E3C1A">
        <w:rPr>
          <w:color w:val="000000" w:themeColor="text1"/>
          <w:sz w:val="28"/>
          <w:szCs w:val="28"/>
        </w:rPr>
        <w:t xml:space="preserve">представляет собой соотношение дохода и капитала, вложенного в создание этого дохода. Так как капитал всегда приносит прибыль, для измерения уровня доходности прибыль, как вознаграждение за риск, сопоставляется с размером капитала, который был необходим для образования этой прибыли. Рентабельность является показателем, комплексно характеризующим эффективность деятельности </w:t>
      </w:r>
      <w:r>
        <w:rPr>
          <w:color w:val="000000" w:themeColor="text1"/>
          <w:sz w:val="28"/>
          <w:szCs w:val="28"/>
        </w:rPr>
        <w:t>организации</w:t>
      </w:r>
      <w:r w:rsidRPr="005E3C1A">
        <w:rPr>
          <w:color w:val="000000" w:themeColor="text1"/>
          <w:sz w:val="28"/>
          <w:szCs w:val="28"/>
        </w:rPr>
        <w:t>.</w:t>
      </w:r>
    </w:p>
    <w:p w:rsidR="007D0C83"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Рентабельность затрат показывает сколько предприятие (организация) имеет прибыли с каждого рубля, затраченного на производство и реализацию продукции. Этот показатель может рассчитываться как в целом по предприятию, так и по его отдельным подразделениям или видам продукции. Он определяется отношением прибыли от продажи продукции к полной себестоимости реализованной продукции по формуле (1.5):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7D0C83" w:rsidTr="007D0C83">
        <w:tc>
          <w:tcPr>
            <w:tcW w:w="8613" w:type="dxa"/>
          </w:tcPr>
          <w:p w:rsidR="007D0C83" w:rsidRDefault="007D0C83" w:rsidP="00400315">
            <w:pPr>
              <w:jc w:val="center"/>
              <w:rPr>
                <w:color w:val="000000" w:themeColor="text1"/>
                <w:sz w:val="28"/>
                <w:szCs w:val="28"/>
              </w:rPr>
            </w:pPr>
            <w:r w:rsidRPr="005E3C1A">
              <w:rPr>
                <w:color w:val="000000" w:themeColor="text1"/>
                <w:sz w:val="28"/>
                <w:szCs w:val="28"/>
              </w:rPr>
              <w:t>Крз = Р/ S</w:t>
            </w:r>
            <w:r>
              <w:rPr>
                <w:color w:val="000000" w:themeColor="text1"/>
                <w:sz w:val="28"/>
                <w:szCs w:val="28"/>
              </w:rPr>
              <w:t>,</w:t>
            </w:r>
          </w:p>
        </w:tc>
        <w:tc>
          <w:tcPr>
            <w:tcW w:w="958" w:type="dxa"/>
          </w:tcPr>
          <w:p w:rsidR="007D0C83" w:rsidRDefault="007D0C83" w:rsidP="00400315">
            <w:pPr>
              <w:jc w:val="both"/>
              <w:rPr>
                <w:color w:val="000000" w:themeColor="text1"/>
                <w:sz w:val="28"/>
                <w:szCs w:val="28"/>
              </w:rPr>
            </w:pPr>
            <w:r>
              <w:rPr>
                <w:color w:val="000000" w:themeColor="text1"/>
                <w:sz w:val="28"/>
                <w:szCs w:val="28"/>
              </w:rPr>
              <w:t>(1.5)</w:t>
            </w:r>
          </w:p>
        </w:tc>
      </w:tr>
    </w:tbl>
    <w:p w:rsidR="007D0C83" w:rsidRPr="005E3C1A" w:rsidRDefault="007D0C83" w:rsidP="007D0C83">
      <w:pPr>
        <w:spacing w:line="360" w:lineRule="auto"/>
        <w:rPr>
          <w:color w:val="000000" w:themeColor="text1"/>
          <w:sz w:val="28"/>
          <w:szCs w:val="28"/>
        </w:rPr>
      </w:pPr>
      <w:r w:rsidRPr="005E3C1A">
        <w:rPr>
          <w:color w:val="000000" w:themeColor="text1"/>
          <w:sz w:val="28"/>
          <w:szCs w:val="28"/>
        </w:rPr>
        <w:t xml:space="preserve">                                              </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где Крз – рентабельность затрат; </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Р – прибыль от продажи продукции; </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S – общая сумма затрат на производство и реализацию продукции.</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Рентабельность продаж показывает, какую сумму прибыли получает предприятие с каждого рубля проданной продукции. Рентабельность продаж - коэффициент равный отношению прибыли от реализации продукции к сумме полученной выручки. Данными для его расчета служит бухгалтерский баланс.</w:t>
      </w:r>
    </w:p>
    <w:p w:rsidR="007D0C83"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Соответственно, формула для расчета рентабельности продаж (формула 1.6) имеет следующий вид: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7D0C83" w:rsidTr="007D0C83">
        <w:tc>
          <w:tcPr>
            <w:tcW w:w="8613" w:type="dxa"/>
          </w:tcPr>
          <w:p w:rsidR="007D0C83" w:rsidRDefault="007D0C83" w:rsidP="00400315">
            <w:pPr>
              <w:jc w:val="center"/>
              <w:rPr>
                <w:color w:val="000000" w:themeColor="text1"/>
                <w:sz w:val="28"/>
                <w:szCs w:val="28"/>
              </w:rPr>
            </w:pPr>
            <w:r w:rsidRPr="005E3C1A">
              <w:rPr>
                <w:color w:val="000000" w:themeColor="text1"/>
                <w:sz w:val="28"/>
                <w:szCs w:val="28"/>
              </w:rPr>
              <w:t>Крп = Р/ N</w:t>
            </w:r>
            <w:r>
              <w:rPr>
                <w:color w:val="000000" w:themeColor="text1"/>
                <w:sz w:val="28"/>
                <w:szCs w:val="28"/>
              </w:rPr>
              <w:t>,</w:t>
            </w:r>
          </w:p>
        </w:tc>
        <w:tc>
          <w:tcPr>
            <w:tcW w:w="958" w:type="dxa"/>
          </w:tcPr>
          <w:p w:rsidR="007D0C83" w:rsidRDefault="007D0C83" w:rsidP="00400315">
            <w:pPr>
              <w:jc w:val="both"/>
              <w:rPr>
                <w:color w:val="000000" w:themeColor="text1"/>
                <w:sz w:val="28"/>
                <w:szCs w:val="28"/>
              </w:rPr>
            </w:pPr>
            <w:r>
              <w:rPr>
                <w:color w:val="000000" w:themeColor="text1"/>
                <w:sz w:val="28"/>
                <w:szCs w:val="28"/>
              </w:rPr>
              <w:t>(1.6)</w:t>
            </w:r>
          </w:p>
        </w:tc>
      </w:tr>
    </w:tbl>
    <w:p w:rsidR="007D0C83" w:rsidRPr="005E3C1A" w:rsidRDefault="007D0C83" w:rsidP="007D0C83">
      <w:pPr>
        <w:spacing w:line="360" w:lineRule="auto"/>
        <w:rPr>
          <w:color w:val="000000" w:themeColor="text1"/>
          <w:sz w:val="28"/>
          <w:szCs w:val="28"/>
        </w:rPr>
      </w:pP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где Крп – рентабельность продаж; </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Р – прибыль от продажи продукции (прибыль до налогообложения или чистая прибыль); </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N – выручка от продажи продукции за минусом налога на добавленную стоимость, акцизов и аналогичных обязательных платежей.</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Рентабельность совокупных активов (ROA) характеризует степень эффективности использования имущества организации, профессиональную квалификацию менеджмента </w:t>
      </w:r>
      <w:r>
        <w:rPr>
          <w:color w:val="000000" w:themeColor="text1"/>
          <w:sz w:val="28"/>
          <w:szCs w:val="28"/>
        </w:rPr>
        <w:t>организации</w:t>
      </w:r>
      <w:r w:rsidRPr="005E3C1A">
        <w:rPr>
          <w:color w:val="000000" w:themeColor="text1"/>
          <w:sz w:val="28"/>
          <w:szCs w:val="28"/>
        </w:rPr>
        <w:t>. Данный показатель называют нормой прибыли. Рентабельность совокупных активов, ROA - коэффициент равный отношению чистой прибыли к сумме активов. Данными для его расчета служит бухгалтерский баланс. Это наиболее общий показатель в системе характеристик рентабельности, отражающий величину прибыли на единицу стоимости капитала (всех финансовых ресурсов организации независимо от источников их финансирования). Формула рентабельности совокупных активов (1.7):</w:t>
      </w:r>
    </w:p>
    <w:p w:rsidR="007D0C83" w:rsidRPr="005E3C1A" w:rsidRDefault="007D0C83" w:rsidP="007D0C83">
      <w:pPr>
        <w:ind w:left="3540"/>
        <w:jc w:val="both"/>
        <w:rPr>
          <w:color w:val="000000" w:themeColor="text1"/>
          <w:sz w:val="28"/>
          <w:szCs w:val="28"/>
        </w:rPr>
      </w:pPr>
      <w:r w:rsidRPr="005E3C1A">
        <w:rPr>
          <w:color w:val="000000" w:themeColor="text1"/>
          <w:sz w:val="28"/>
          <w:szCs w:val="28"/>
        </w:rPr>
        <w:t>Крса = ЧП/∑А,                                           (1.7)</w:t>
      </w:r>
    </w:p>
    <w:p w:rsidR="007D0C83" w:rsidRPr="005E3C1A" w:rsidRDefault="007D0C83" w:rsidP="007D0C83">
      <w:pPr>
        <w:ind w:left="3540"/>
        <w:rPr>
          <w:color w:val="000000" w:themeColor="text1"/>
          <w:sz w:val="28"/>
          <w:szCs w:val="28"/>
        </w:rPr>
      </w:pPr>
    </w:p>
    <w:p w:rsidR="007D0C83" w:rsidRPr="005E3C1A" w:rsidRDefault="007D0C83" w:rsidP="007D0C83">
      <w:pPr>
        <w:spacing w:line="360" w:lineRule="auto"/>
        <w:ind w:firstLine="709"/>
        <w:jc w:val="both"/>
        <w:rPr>
          <w:bCs/>
          <w:color w:val="000000" w:themeColor="text1"/>
          <w:sz w:val="28"/>
          <w:szCs w:val="28"/>
        </w:rPr>
      </w:pPr>
      <w:r w:rsidRPr="005E3C1A">
        <w:rPr>
          <w:bCs/>
          <w:color w:val="000000" w:themeColor="text1"/>
          <w:sz w:val="28"/>
          <w:szCs w:val="28"/>
        </w:rPr>
        <w:t xml:space="preserve">где </w:t>
      </w:r>
      <w:r w:rsidRPr="005E3C1A">
        <w:rPr>
          <w:color w:val="000000" w:themeColor="text1"/>
          <w:sz w:val="28"/>
          <w:szCs w:val="28"/>
        </w:rPr>
        <w:t>Крса</w:t>
      </w:r>
      <w:r w:rsidRPr="005E3C1A">
        <w:rPr>
          <w:bCs/>
          <w:color w:val="000000" w:themeColor="text1"/>
          <w:sz w:val="28"/>
          <w:szCs w:val="28"/>
        </w:rPr>
        <w:t xml:space="preserve"> - рентабельность совокупных активов; </w:t>
      </w:r>
    </w:p>
    <w:p w:rsidR="007D0C83" w:rsidRPr="005E3C1A" w:rsidRDefault="007D0C83" w:rsidP="007D0C83">
      <w:pPr>
        <w:spacing w:line="360" w:lineRule="auto"/>
        <w:ind w:firstLine="709"/>
        <w:jc w:val="both"/>
        <w:rPr>
          <w:bCs/>
          <w:color w:val="000000" w:themeColor="text1"/>
          <w:sz w:val="28"/>
          <w:szCs w:val="28"/>
        </w:rPr>
      </w:pPr>
      <w:r w:rsidRPr="005E3C1A">
        <w:rPr>
          <w:bCs/>
          <w:color w:val="000000" w:themeColor="text1"/>
          <w:sz w:val="28"/>
          <w:szCs w:val="28"/>
        </w:rPr>
        <w:t xml:space="preserve">ЧП – чистая прибыль; </w:t>
      </w:r>
    </w:p>
    <w:p w:rsidR="007D0C83" w:rsidRPr="005E3C1A" w:rsidRDefault="007D0C83" w:rsidP="007D0C83">
      <w:pPr>
        <w:spacing w:line="360" w:lineRule="auto"/>
        <w:ind w:firstLine="709"/>
        <w:jc w:val="both"/>
        <w:rPr>
          <w:bCs/>
          <w:color w:val="000000" w:themeColor="text1"/>
          <w:sz w:val="28"/>
          <w:szCs w:val="28"/>
        </w:rPr>
      </w:pPr>
      <w:r w:rsidRPr="005E3C1A">
        <w:rPr>
          <w:color w:val="000000" w:themeColor="text1"/>
          <w:sz w:val="28"/>
          <w:szCs w:val="28"/>
        </w:rPr>
        <w:t>∑А</w:t>
      </w:r>
      <w:r w:rsidRPr="005E3C1A">
        <w:rPr>
          <w:bCs/>
          <w:color w:val="000000" w:themeColor="text1"/>
          <w:sz w:val="28"/>
          <w:szCs w:val="28"/>
        </w:rPr>
        <w:t xml:space="preserve"> – сумма активов.</w:t>
      </w:r>
    </w:p>
    <w:p w:rsidR="007D0C83" w:rsidRPr="005E3C1A" w:rsidRDefault="007D0C83" w:rsidP="007D0C83">
      <w:pPr>
        <w:spacing w:line="360" w:lineRule="auto"/>
        <w:jc w:val="both"/>
        <w:rPr>
          <w:color w:val="000000" w:themeColor="text1"/>
          <w:sz w:val="28"/>
          <w:szCs w:val="28"/>
        </w:rPr>
      </w:pPr>
      <w:r w:rsidRPr="005E3C1A">
        <w:rPr>
          <w:color w:val="000000" w:themeColor="text1"/>
          <w:sz w:val="28"/>
          <w:szCs w:val="28"/>
        </w:rPr>
        <w:t>Рост показателя Рентабельность совокупных активов может быть связан:</w:t>
      </w:r>
    </w:p>
    <w:p w:rsidR="007D0C83" w:rsidRPr="005E3C1A" w:rsidRDefault="007D0C83" w:rsidP="007D0C83">
      <w:pPr>
        <w:pStyle w:val="a6"/>
        <w:numPr>
          <w:ilvl w:val="0"/>
          <w:numId w:val="3"/>
        </w:numPr>
        <w:spacing w:line="360" w:lineRule="auto"/>
        <w:ind w:left="0" w:firstLine="426"/>
        <w:jc w:val="both"/>
        <w:rPr>
          <w:color w:val="000000" w:themeColor="text1"/>
          <w:sz w:val="28"/>
          <w:szCs w:val="28"/>
        </w:rPr>
      </w:pPr>
      <w:r w:rsidRPr="005E3C1A">
        <w:rPr>
          <w:color w:val="000000" w:themeColor="text1"/>
          <w:sz w:val="28"/>
          <w:szCs w:val="28"/>
        </w:rPr>
        <w:t>с увеличением чистой прибыли организации;</w:t>
      </w:r>
    </w:p>
    <w:p w:rsidR="007D0C83" w:rsidRPr="005E3C1A" w:rsidRDefault="007D0C83" w:rsidP="007D0C83">
      <w:pPr>
        <w:pStyle w:val="a6"/>
        <w:numPr>
          <w:ilvl w:val="0"/>
          <w:numId w:val="3"/>
        </w:numPr>
        <w:spacing w:line="360" w:lineRule="auto"/>
        <w:ind w:left="0" w:firstLine="426"/>
        <w:jc w:val="both"/>
        <w:rPr>
          <w:color w:val="000000" w:themeColor="text1"/>
          <w:sz w:val="28"/>
          <w:szCs w:val="28"/>
        </w:rPr>
      </w:pPr>
      <w:r w:rsidRPr="005E3C1A">
        <w:rPr>
          <w:color w:val="000000" w:themeColor="text1"/>
          <w:sz w:val="28"/>
          <w:szCs w:val="28"/>
        </w:rPr>
        <w:t>с ростом тарифов на товары и услуги или уменьшением расходов на производство товаров и оказания услуг;</w:t>
      </w:r>
    </w:p>
    <w:p w:rsidR="007D0C83" w:rsidRPr="005E3C1A" w:rsidRDefault="007D0C83" w:rsidP="007D0C83">
      <w:pPr>
        <w:pStyle w:val="a6"/>
        <w:numPr>
          <w:ilvl w:val="0"/>
          <w:numId w:val="3"/>
        </w:numPr>
        <w:spacing w:line="360" w:lineRule="auto"/>
        <w:ind w:left="0" w:firstLine="426"/>
        <w:jc w:val="both"/>
        <w:rPr>
          <w:color w:val="000000" w:themeColor="text1"/>
          <w:sz w:val="28"/>
          <w:szCs w:val="28"/>
        </w:rPr>
      </w:pPr>
      <w:r w:rsidRPr="005E3C1A">
        <w:rPr>
          <w:color w:val="000000" w:themeColor="text1"/>
          <w:sz w:val="28"/>
          <w:szCs w:val="28"/>
        </w:rPr>
        <w:t>с ростом оборачиваемости активов.</w:t>
      </w:r>
    </w:p>
    <w:p w:rsidR="007D0C83" w:rsidRPr="005E3C1A" w:rsidRDefault="007D0C83" w:rsidP="007D0C83">
      <w:pPr>
        <w:spacing w:line="360" w:lineRule="auto"/>
        <w:ind w:firstLine="426"/>
        <w:jc w:val="both"/>
        <w:rPr>
          <w:color w:val="000000" w:themeColor="text1"/>
          <w:sz w:val="28"/>
          <w:szCs w:val="28"/>
        </w:rPr>
      </w:pPr>
      <w:r w:rsidRPr="005E3C1A">
        <w:rPr>
          <w:color w:val="000000" w:themeColor="text1"/>
          <w:sz w:val="28"/>
          <w:szCs w:val="28"/>
        </w:rPr>
        <w:t>Уменьшение может быть связано:</w:t>
      </w:r>
    </w:p>
    <w:p w:rsidR="007D0C83" w:rsidRPr="005E3C1A" w:rsidRDefault="007D0C83" w:rsidP="007D0C83">
      <w:pPr>
        <w:pStyle w:val="a6"/>
        <w:numPr>
          <w:ilvl w:val="0"/>
          <w:numId w:val="4"/>
        </w:numPr>
        <w:spacing w:line="360" w:lineRule="auto"/>
        <w:ind w:left="0" w:firstLine="426"/>
        <w:jc w:val="both"/>
        <w:rPr>
          <w:color w:val="000000" w:themeColor="text1"/>
          <w:sz w:val="28"/>
          <w:szCs w:val="28"/>
        </w:rPr>
      </w:pPr>
      <w:r w:rsidRPr="005E3C1A">
        <w:rPr>
          <w:color w:val="000000" w:themeColor="text1"/>
          <w:sz w:val="28"/>
          <w:szCs w:val="28"/>
        </w:rPr>
        <w:t>с уменьшением чистой прибыли организации;</w:t>
      </w:r>
    </w:p>
    <w:p w:rsidR="007D0C83" w:rsidRPr="005E3C1A" w:rsidRDefault="007D0C83" w:rsidP="007D0C83">
      <w:pPr>
        <w:pStyle w:val="a6"/>
        <w:numPr>
          <w:ilvl w:val="0"/>
          <w:numId w:val="4"/>
        </w:numPr>
        <w:spacing w:line="360" w:lineRule="auto"/>
        <w:ind w:left="0" w:firstLine="426"/>
        <w:jc w:val="both"/>
        <w:rPr>
          <w:color w:val="000000" w:themeColor="text1"/>
          <w:sz w:val="28"/>
          <w:szCs w:val="28"/>
        </w:rPr>
      </w:pPr>
      <w:r w:rsidRPr="005E3C1A">
        <w:rPr>
          <w:color w:val="000000" w:themeColor="text1"/>
          <w:sz w:val="28"/>
          <w:szCs w:val="28"/>
        </w:rPr>
        <w:t>с ростом стоимости основных средств, оборотных и внеоборотных активов;</w:t>
      </w:r>
    </w:p>
    <w:p w:rsidR="007D0C83" w:rsidRPr="005E3C1A" w:rsidRDefault="007D0C83" w:rsidP="007D0C83">
      <w:pPr>
        <w:pStyle w:val="a6"/>
        <w:numPr>
          <w:ilvl w:val="0"/>
          <w:numId w:val="4"/>
        </w:numPr>
        <w:spacing w:line="360" w:lineRule="auto"/>
        <w:ind w:left="0" w:firstLine="426"/>
        <w:jc w:val="both"/>
        <w:rPr>
          <w:color w:val="000000" w:themeColor="text1"/>
          <w:sz w:val="28"/>
          <w:szCs w:val="28"/>
        </w:rPr>
      </w:pPr>
      <w:r w:rsidRPr="005E3C1A">
        <w:rPr>
          <w:color w:val="000000" w:themeColor="text1"/>
          <w:sz w:val="28"/>
          <w:szCs w:val="28"/>
        </w:rPr>
        <w:t>со снижением оборачиваемости активов.</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Основной целью предпринимательской деятельности является прибыль. Прибыль в современных условиях является как источником развития </w:t>
      </w:r>
      <w:r>
        <w:rPr>
          <w:color w:val="000000" w:themeColor="text1"/>
          <w:sz w:val="28"/>
          <w:szCs w:val="28"/>
        </w:rPr>
        <w:t>организации</w:t>
      </w:r>
      <w:r w:rsidRPr="005E3C1A">
        <w:rPr>
          <w:color w:val="000000" w:themeColor="text1"/>
          <w:sz w:val="28"/>
          <w:szCs w:val="28"/>
        </w:rPr>
        <w:t xml:space="preserve">, так и создает базу для роста национальной экономики в целом. Прибыль </w:t>
      </w:r>
      <w:r>
        <w:rPr>
          <w:color w:val="000000" w:themeColor="text1"/>
          <w:sz w:val="28"/>
          <w:szCs w:val="28"/>
        </w:rPr>
        <w:t>организации</w:t>
      </w:r>
      <w:r w:rsidRPr="005E3C1A">
        <w:rPr>
          <w:color w:val="000000" w:themeColor="text1"/>
          <w:sz w:val="28"/>
          <w:szCs w:val="28"/>
        </w:rPr>
        <w:t xml:space="preserve"> перераспределяется через налоговую систему, «наполняя» государственный бюджет всех уровней. Также прибыль — это движущий мотив деятельности организации и персонала, основной внутренний источник формирования финансовых ресурсов </w:t>
      </w:r>
      <w:r>
        <w:rPr>
          <w:color w:val="000000" w:themeColor="text1"/>
          <w:sz w:val="28"/>
          <w:szCs w:val="28"/>
        </w:rPr>
        <w:t>организации</w:t>
      </w:r>
      <w:r w:rsidRPr="005E3C1A">
        <w:rPr>
          <w:color w:val="000000" w:themeColor="text1"/>
          <w:sz w:val="28"/>
          <w:szCs w:val="28"/>
        </w:rPr>
        <w:t xml:space="preserve">, создающих условия для развития, а также главный критерий эффективности производственной деятельности. Поэтому актуальной задачей на современном этапе развития страны является освоение методов эффективного управления прибылью </w:t>
      </w:r>
      <w:r>
        <w:rPr>
          <w:color w:val="000000" w:themeColor="text1"/>
          <w:sz w:val="28"/>
          <w:szCs w:val="28"/>
        </w:rPr>
        <w:t>организации</w:t>
      </w:r>
      <w:r w:rsidRPr="005E3C1A">
        <w:rPr>
          <w:color w:val="000000" w:themeColor="text1"/>
          <w:sz w:val="28"/>
          <w:szCs w:val="28"/>
        </w:rPr>
        <w:t>.</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Функции прибыли: </w:t>
      </w:r>
    </w:p>
    <w:p w:rsidR="007D0C83" w:rsidRPr="005E3C1A" w:rsidRDefault="007D0C83" w:rsidP="007D0C83">
      <w:pPr>
        <w:pStyle w:val="a6"/>
        <w:numPr>
          <w:ilvl w:val="0"/>
          <w:numId w:val="5"/>
        </w:numPr>
        <w:spacing w:line="360" w:lineRule="auto"/>
        <w:ind w:left="284" w:firstLine="709"/>
        <w:jc w:val="both"/>
        <w:rPr>
          <w:color w:val="000000" w:themeColor="text1"/>
          <w:sz w:val="28"/>
          <w:szCs w:val="28"/>
        </w:rPr>
      </w:pPr>
      <w:r w:rsidRPr="005E3C1A">
        <w:rPr>
          <w:color w:val="000000" w:themeColor="text1"/>
          <w:sz w:val="28"/>
          <w:szCs w:val="28"/>
        </w:rPr>
        <w:t xml:space="preserve">Оценочная функция — прибыль характеризует экономический эффект от деятельности </w:t>
      </w:r>
      <w:r>
        <w:rPr>
          <w:color w:val="000000" w:themeColor="text1"/>
          <w:sz w:val="28"/>
          <w:szCs w:val="28"/>
        </w:rPr>
        <w:t>организации</w:t>
      </w:r>
      <w:r w:rsidRPr="005E3C1A">
        <w:rPr>
          <w:color w:val="000000" w:themeColor="text1"/>
          <w:sz w:val="28"/>
          <w:szCs w:val="28"/>
        </w:rPr>
        <w:t xml:space="preserve">, т. е. дает оценку насколько эффективна хозяйственная деятельность организации. При анализе финансовой и производственной деятельности организации использовать только показатель прибыли нельзя, т. к. невозможно оценить все аспекты деятельности организации для этого используют комплекс показателей. Прибыль отражает конечный результат деятельности. </w:t>
      </w:r>
    </w:p>
    <w:p w:rsidR="007D0C83" w:rsidRPr="005E3C1A" w:rsidRDefault="007D0C83" w:rsidP="007D0C83">
      <w:pPr>
        <w:pStyle w:val="a6"/>
        <w:numPr>
          <w:ilvl w:val="0"/>
          <w:numId w:val="5"/>
        </w:numPr>
        <w:spacing w:line="360" w:lineRule="auto"/>
        <w:ind w:left="284" w:firstLine="709"/>
        <w:jc w:val="both"/>
        <w:rPr>
          <w:color w:val="000000" w:themeColor="text1"/>
          <w:sz w:val="28"/>
          <w:szCs w:val="28"/>
        </w:rPr>
      </w:pPr>
      <w:r w:rsidRPr="005E3C1A">
        <w:rPr>
          <w:color w:val="000000" w:themeColor="text1"/>
          <w:sz w:val="28"/>
          <w:szCs w:val="28"/>
        </w:rPr>
        <w:t xml:space="preserve">Стимулирующая функция. Также прибыль является и основным составляющим финансовых ресурсов </w:t>
      </w:r>
      <w:r>
        <w:rPr>
          <w:color w:val="000000" w:themeColor="text1"/>
          <w:sz w:val="28"/>
          <w:szCs w:val="28"/>
        </w:rPr>
        <w:t>организации</w:t>
      </w:r>
      <w:r w:rsidRPr="005E3C1A">
        <w:rPr>
          <w:color w:val="000000" w:themeColor="text1"/>
          <w:sz w:val="28"/>
          <w:szCs w:val="28"/>
        </w:rPr>
        <w:t xml:space="preserve">. Она используется для финансирования производственной деятельности, материального поощрения работников. Для социального и научно–технического развития организации необходимо достаточная доля чистой прибыли. </w:t>
      </w:r>
    </w:p>
    <w:p w:rsidR="007D0C83" w:rsidRPr="005E3C1A" w:rsidRDefault="007D0C83" w:rsidP="007D0C83">
      <w:pPr>
        <w:pStyle w:val="a6"/>
        <w:numPr>
          <w:ilvl w:val="0"/>
          <w:numId w:val="5"/>
        </w:numPr>
        <w:spacing w:line="360" w:lineRule="auto"/>
        <w:ind w:left="284" w:firstLine="709"/>
        <w:jc w:val="both"/>
        <w:rPr>
          <w:color w:val="000000" w:themeColor="text1"/>
          <w:sz w:val="28"/>
          <w:szCs w:val="28"/>
        </w:rPr>
      </w:pPr>
      <w:r w:rsidRPr="005E3C1A">
        <w:rPr>
          <w:color w:val="000000" w:themeColor="text1"/>
          <w:sz w:val="28"/>
          <w:szCs w:val="28"/>
        </w:rPr>
        <w:t xml:space="preserve">Фискальная функция. Прибыль является источником отчислений в бюджет государства и внебюджетные фонды, поступая туда в виде налогов. Управление прибылью </w:t>
      </w:r>
      <w:r>
        <w:rPr>
          <w:color w:val="000000" w:themeColor="text1"/>
          <w:sz w:val="28"/>
          <w:szCs w:val="28"/>
        </w:rPr>
        <w:t>организации</w:t>
      </w:r>
      <w:r w:rsidRPr="005E3C1A">
        <w:rPr>
          <w:color w:val="000000" w:themeColor="text1"/>
          <w:sz w:val="28"/>
          <w:szCs w:val="28"/>
        </w:rPr>
        <w:t xml:space="preserve"> является процессом целенаправленного воздействия субъекта на объект для получения определенных финансовых результатов. А методом управления прибылью </w:t>
      </w:r>
      <w:r>
        <w:rPr>
          <w:color w:val="000000" w:themeColor="text1"/>
          <w:sz w:val="28"/>
          <w:szCs w:val="28"/>
        </w:rPr>
        <w:t>организации</w:t>
      </w:r>
      <w:r w:rsidRPr="005E3C1A">
        <w:rPr>
          <w:color w:val="000000" w:themeColor="text1"/>
          <w:sz w:val="28"/>
          <w:szCs w:val="28"/>
        </w:rPr>
        <w:t xml:space="preserve"> называется способ воздействия субъекта управления на изучаемый объект для получения определенного результата. Неправильное применение методов управления может привести к отрицательным последствиям, поэтому необходима более глубокая и тщательная проработка их теоретических основ. Анализ совокупности существующих методов позволяет сгруппировать их по следующим видам. </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Методы управления прибылью </w:t>
      </w:r>
      <w:r>
        <w:rPr>
          <w:color w:val="000000" w:themeColor="text1"/>
          <w:sz w:val="28"/>
          <w:szCs w:val="28"/>
        </w:rPr>
        <w:t>организации</w:t>
      </w:r>
      <w:r w:rsidRPr="005E3C1A">
        <w:rPr>
          <w:color w:val="000000" w:themeColor="text1"/>
          <w:sz w:val="28"/>
          <w:szCs w:val="28"/>
        </w:rPr>
        <w:t xml:space="preserve">: </w:t>
      </w:r>
    </w:p>
    <w:p w:rsidR="007D0C83" w:rsidRPr="005E3C1A" w:rsidRDefault="007D0C83" w:rsidP="007D0C83">
      <w:pPr>
        <w:pStyle w:val="a6"/>
        <w:numPr>
          <w:ilvl w:val="2"/>
          <w:numId w:val="1"/>
        </w:numPr>
        <w:spacing w:line="360" w:lineRule="auto"/>
        <w:ind w:left="426" w:hanging="284"/>
        <w:jc w:val="both"/>
        <w:rPr>
          <w:color w:val="000000" w:themeColor="text1"/>
          <w:sz w:val="28"/>
          <w:szCs w:val="28"/>
        </w:rPr>
      </w:pPr>
      <w:r w:rsidRPr="005E3C1A">
        <w:rPr>
          <w:color w:val="000000" w:themeColor="text1"/>
          <w:sz w:val="28"/>
          <w:szCs w:val="28"/>
        </w:rPr>
        <w:t>Экономические методы (побуждения);</w:t>
      </w:r>
    </w:p>
    <w:p w:rsidR="007D0C83" w:rsidRPr="005E3C1A" w:rsidRDefault="007D0C83" w:rsidP="007D0C83">
      <w:pPr>
        <w:pStyle w:val="a6"/>
        <w:numPr>
          <w:ilvl w:val="2"/>
          <w:numId w:val="1"/>
        </w:numPr>
        <w:spacing w:line="360" w:lineRule="auto"/>
        <w:ind w:left="426" w:hanging="284"/>
        <w:rPr>
          <w:color w:val="000000" w:themeColor="text1"/>
          <w:sz w:val="28"/>
          <w:szCs w:val="28"/>
        </w:rPr>
      </w:pPr>
      <w:r w:rsidRPr="005E3C1A">
        <w:rPr>
          <w:color w:val="000000" w:themeColor="text1"/>
          <w:sz w:val="28"/>
          <w:szCs w:val="28"/>
        </w:rPr>
        <w:t>Организационно-распорядительные</w:t>
      </w:r>
      <w:r>
        <w:rPr>
          <w:color w:val="000000" w:themeColor="text1"/>
          <w:sz w:val="28"/>
          <w:szCs w:val="28"/>
        </w:rPr>
        <w:t xml:space="preserve"> </w:t>
      </w:r>
      <w:r w:rsidRPr="005E3C1A">
        <w:rPr>
          <w:color w:val="000000" w:themeColor="text1"/>
          <w:sz w:val="28"/>
          <w:szCs w:val="28"/>
        </w:rPr>
        <w:t>методы (принуждения);</w:t>
      </w:r>
    </w:p>
    <w:p w:rsidR="007D0C83" w:rsidRPr="005E3C1A" w:rsidRDefault="007D0C83" w:rsidP="007D0C83">
      <w:pPr>
        <w:pStyle w:val="a6"/>
        <w:numPr>
          <w:ilvl w:val="2"/>
          <w:numId w:val="1"/>
        </w:numPr>
        <w:spacing w:line="360" w:lineRule="auto"/>
        <w:ind w:left="426" w:hanging="284"/>
        <w:jc w:val="both"/>
        <w:rPr>
          <w:color w:val="000000" w:themeColor="text1"/>
          <w:sz w:val="28"/>
          <w:szCs w:val="28"/>
        </w:rPr>
      </w:pPr>
      <w:r w:rsidRPr="005E3C1A">
        <w:rPr>
          <w:color w:val="000000" w:themeColor="text1"/>
          <w:sz w:val="28"/>
          <w:szCs w:val="28"/>
        </w:rPr>
        <w:t xml:space="preserve">Социально-психологические методы управления прибылью (убеждения). </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Если применять систему методов, в которой каждый метод будет дополнять и усиливать другой, то достигается наибольший эффект. </w:t>
      </w:r>
    </w:p>
    <w:p w:rsidR="007D0C83" w:rsidRPr="005E3C1A" w:rsidRDefault="007D0C83" w:rsidP="007D0C83">
      <w:pPr>
        <w:pStyle w:val="a6"/>
        <w:numPr>
          <w:ilvl w:val="0"/>
          <w:numId w:val="6"/>
        </w:numPr>
        <w:spacing w:line="360" w:lineRule="auto"/>
        <w:ind w:left="357" w:hanging="357"/>
        <w:jc w:val="both"/>
        <w:rPr>
          <w:color w:val="000000" w:themeColor="text1"/>
          <w:sz w:val="28"/>
          <w:szCs w:val="28"/>
        </w:rPr>
      </w:pPr>
      <w:r w:rsidRPr="005E3C1A">
        <w:rPr>
          <w:color w:val="000000" w:themeColor="text1"/>
          <w:sz w:val="28"/>
          <w:szCs w:val="28"/>
        </w:rPr>
        <w:t xml:space="preserve">Экономические методы управления прибылью </w:t>
      </w:r>
      <w:r>
        <w:rPr>
          <w:color w:val="000000" w:themeColor="text1"/>
          <w:sz w:val="28"/>
          <w:szCs w:val="28"/>
        </w:rPr>
        <w:t>организации</w:t>
      </w:r>
      <w:r w:rsidRPr="005E3C1A">
        <w:rPr>
          <w:color w:val="000000" w:themeColor="text1"/>
          <w:sz w:val="28"/>
          <w:szCs w:val="28"/>
        </w:rPr>
        <w:t xml:space="preserve"> — это система мероприятий, которая влияет на производство косвенно, с помощью определенных экономических стимулов и рычагов, направляющих деятельность </w:t>
      </w:r>
      <w:r>
        <w:rPr>
          <w:color w:val="000000" w:themeColor="text1"/>
          <w:sz w:val="28"/>
          <w:szCs w:val="28"/>
        </w:rPr>
        <w:t>организации</w:t>
      </w:r>
      <w:r w:rsidRPr="005E3C1A">
        <w:rPr>
          <w:color w:val="000000" w:themeColor="text1"/>
          <w:sz w:val="28"/>
          <w:szCs w:val="28"/>
        </w:rPr>
        <w:t xml:space="preserve"> и его работников в нужное для общества русло. Между экономической заинтересованностью государства, коллектива и личности существуют объективные диалектические противоречия.</w:t>
      </w:r>
    </w:p>
    <w:p w:rsidR="007D0C83" w:rsidRPr="005E3C1A" w:rsidRDefault="007D0C83" w:rsidP="007D0C83">
      <w:pPr>
        <w:pStyle w:val="a6"/>
        <w:numPr>
          <w:ilvl w:val="0"/>
          <w:numId w:val="6"/>
        </w:numPr>
        <w:spacing w:line="360" w:lineRule="auto"/>
        <w:ind w:left="357" w:hanging="357"/>
        <w:jc w:val="both"/>
        <w:rPr>
          <w:color w:val="000000" w:themeColor="text1"/>
          <w:sz w:val="28"/>
          <w:szCs w:val="28"/>
        </w:rPr>
      </w:pPr>
      <w:r w:rsidRPr="005E3C1A">
        <w:rPr>
          <w:color w:val="000000" w:themeColor="text1"/>
          <w:sz w:val="28"/>
          <w:szCs w:val="28"/>
          <w:shd w:val="clear" w:color="auto" w:fill="FFFFFF"/>
        </w:rPr>
        <w:t xml:space="preserve">Организационно-распорядительные методы управления прибылью </w:t>
      </w:r>
      <w:r>
        <w:rPr>
          <w:color w:val="000000" w:themeColor="text1"/>
          <w:sz w:val="28"/>
          <w:szCs w:val="28"/>
          <w:shd w:val="clear" w:color="auto" w:fill="FFFFFF"/>
        </w:rPr>
        <w:t>организации</w:t>
      </w:r>
      <w:r w:rsidRPr="005E3C1A">
        <w:rPr>
          <w:color w:val="000000" w:themeColor="text1"/>
          <w:sz w:val="28"/>
          <w:szCs w:val="28"/>
          <w:shd w:val="clear" w:color="auto" w:fill="FFFFFF"/>
        </w:rPr>
        <w:t xml:space="preserve"> на каждом уровне хозяйствования основаны на правах и ответственности людей. Предполагают использование руководителем власти и ответственность подчиненных. Данные методы включают различные приемы и способы воздействия субъекта управления на его объект с помощью авторитета власти и силы — указов, постановлений, законов, приказов, инструкций, распоряжений и т. д. Они устанавливают права, обязанности, ответственность каждого руководителя и подчиненного (исполнителя), а также каждого звена и уровня управления. Организационно-распорядительные методы обеспечивают персональную ответственность работников аппарата управления за исполнение воли вышестоящих органов власти.</w:t>
      </w:r>
    </w:p>
    <w:p w:rsidR="007D0C83" w:rsidRPr="005E3C1A" w:rsidRDefault="007D0C83" w:rsidP="007D0C83">
      <w:pPr>
        <w:pStyle w:val="a6"/>
        <w:numPr>
          <w:ilvl w:val="0"/>
          <w:numId w:val="6"/>
        </w:numPr>
        <w:spacing w:line="360" w:lineRule="auto"/>
        <w:ind w:left="357" w:hanging="357"/>
        <w:contextualSpacing w:val="0"/>
        <w:jc w:val="both"/>
        <w:rPr>
          <w:color w:val="000000" w:themeColor="text1"/>
          <w:sz w:val="28"/>
          <w:szCs w:val="28"/>
        </w:rPr>
      </w:pPr>
      <w:r w:rsidRPr="005E3C1A">
        <w:rPr>
          <w:color w:val="000000" w:themeColor="text1"/>
          <w:sz w:val="28"/>
          <w:szCs w:val="28"/>
          <w:shd w:val="clear" w:color="auto" w:fill="FFFFFF"/>
        </w:rPr>
        <w:t xml:space="preserve">Социально-психологические методы управления прибылью </w:t>
      </w:r>
      <w:r>
        <w:rPr>
          <w:color w:val="000000" w:themeColor="text1"/>
          <w:sz w:val="28"/>
          <w:szCs w:val="28"/>
          <w:shd w:val="clear" w:color="auto" w:fill="FFFFFF"/>
        </w:rPr>
        <w:t>организации</w:t>
      </w:r>
      <w:r w:rsidRPr="005E3C1A">
        <w:rPr>
          <w:color w:val="000000" w:themeColor="text1"/>
          <w:sz w:val="28"/>
          <w:szCs w:val="28"/>
          <w:shd w:val="clear" w:color="auto" w:fill="FFFFFF"/>
        </w:rPr>
        <w:t xml:space="preserve"> основаны на формировании и развитии общественного мнения относительно нравственных начал в обществе, нравственных ценностей, отношения к личности и т. д. Объектами управления с помощью социально-психологических методов являются: </w:t>
      </w:r>
    </w:p>
    <w:p w:rsidR="007D0C83" w:rsidRPr="005E3C1A" w:rsidRDefault="007D0C83" w:rsidP="007D0C83">
      <w:pPr>
        <w:pStyle w:val="a6"/>
        <w:numPr>
          <w:ilvl w:val="0"/>
          <w:numId w:val="7"/>
        </w:numPr>
        <w:spacing w:line="360" w:lineRule="auto"/>
        <w:contextualSpacing w:val="0"/>
        <w:jc w:val="both"/>
        <w:rPr>
          <w:color w:val="000000" w:themeColor="text1"/>
          <w:sz w:val="28"/>
          <w:szCs w:val="28"/>
        </w:rPr>
      </w:pPr>
      <w:r w:rsidRPr="005E3C1A">
        <w:rPr>
          <w:color w:val="000000" w:themeColor="text1"/>
          <w:sz w:val="28"/>
          <w:szCs w:val="28"/>
          <w:shd w:val="clear" w:color="auto" w:fill="FFFFFF"/>
        </w:rPr>
        <w:t xml:space="preserve">личностные характеристики работников, а также их психологические и психофизиологические особенности; </w:t>
      </w:r>
    </w:p>
    <w:p w:rsidR="007D0C83" w:rsidRPr="005E3C1A" w:rsidRDefault="007D0C83" w:rsidP="007D0C83">
      <w:pPr>
        <w:pStyle w:val="a6"/>
        <w:numPr>
          <w:ilvl w:val="0"/>
          <w:numId w:val="7"/>
        </w:numPr>
        <w:spacing w:line="360" w:lineRule="auto"/>
        <w:contextualSpacing w:val="0"/>
        <w:jc w:val="both"/>
        <w:rPr>
          <w:color w:val="000000" w:themeColor="text1"/>
          <w:sz w:val="28"/>
          <w:szCs w:val="28"/>
        </w:rPr>
      </w:pPr>
      <w:r w:rsidRPr="005E3C1A">
        <w:rPr>
          <w:color w:val="000000" w:themeColor="text1"/>
          <w:sz w:val="28"/>
          <w:szCs w:val="28"/>
          <w:shd w:val="clear" w:color="auto" w:fill="FFFFFF"/>
        </w:rPr>
        <w:t xml:space="preserve">способы организации труда и рабочих мест; </w:t>
      </w:r>
    </w:p>
    <w:p w:rsidR="007D0C83" w:rsidRPr="005E3C1A" w:rsidRDefault="007D0C83" w:rsidP="007D0C83">
      <w:pPr>
        <w:pStyle w:val="a6"/>
        <w:numPr>
          <w:ilvl w:val="0"/>
          <w:numId w:val="7"/>
        </w:numPr>
        <w:spacing w:line="360" w:lineRule="auto"/>
        <w:contextualSpacing w:val="0"/>
        <w:jc w:val="both"/>
        <w:rPr>
          <w:color w:val="000000" w:themeColor="text1"/>
          <w:sz w:val="28"/>
          <w:szCs w:val="28"/>
        </w:rPr>
      </w:pPr>
      <w:r w:rsidRPr="005E3C1A">
        <w:rPr>
          <w:color w:val="000000" w:themeColor="text1"/>
          <w:sz w:val="28"/>
          <w:szCs w:val="28"/>
          <w:shd w:val="clear" w:color="auto" w:fill="FFFFFF"/>
        </w:rPr>
        <w:t xml:space="preserve">информационное обеспечение и его использование; </w:t>
      </w:r>
    </w:p>
    <w:p w:rsidR="007D0C83" w:rsidRPr="005E3C1A" w:rsidRDefault="007D0C83" w:rsidP="007D0C83">
      <w:pPr>
        <w:pStyle w:val="a6"/>
        <w:numPr>
          <w:ilvl w:val="0"/>
          <w:numId w:val="7"/>
        </w:numPr>
        <w:spacing w:line="360" w:lineRule="auto"/>
        <w:contextualSpacing w:val="0"/>
        <w:jc w:val="both"/>
        <w:rPr>
          <w:color w:val="000000" w:themeColor="text1"/>
          <w:sz w:val="28"/>
          <w:szCs w:val="28"/>
        </w:rPr>
      </w:pPr>
      <w:r w:rsidRPr="005E3C1A">
        <w:rPr>
          <w:color w:val="000000" w:themeColor="text1"/>
          <w:sz w:val="28"/>
          <w:szCs w:val="28"/>
          <w:shd w:val="clear" w:color="auto" w:fill="FFFFFF"/>
        </w:rPr>
        <w:t xml:space="preserve">система подбора, подготовки, расстановки и переподготовки кадров; </w:t>
      </w:r>
    </w:p>
    <w:p w:rsidR="007D0C83" w:rsidRPr="005E3C1A" w:rsidRDefault="007D0C83" w:rsidP="007D0C83">
      <w:pPr>
        <w:pStyle w:val="a6"/>
        <w:numPr>
          <w:ilvl w:val="0"/>
          <w:numId w:val="7"/>
        </w:numPr>
        <w:spacing w:line="360" w:lineRule="auto"/>
        <w:contextualSpacing w:val="0"/>
        <w:jc w:val="both"/>
        <w:rPr>
          <w:color w:val="000000" w:themeColor="text1"/>
          <w:sz w:val="28"/>
          <w:szCs w:val="28"/>
        </w:rPr>
      </w:pPr>
      <w:r w:rsidRPr="005E3C1A">
        <w:rPr>
          <w:color w:val="000000" w:themeColor="text1"/>
          <w:sz w:val="28"/>
          <w:szCs w:val="28"/>
          <w:shd w:val="clear" w:color="auto" w:fill="FFFFFF"/>
        </w:rPr>
        <w:t xml:space="preserve">морально-психологический климат в коллективе; </w:t>
      </w:r>
    </w:p>
    <w:p w:rsidR="007D0C83" w:rsidRPr="005E3C1A" w:rsidRDefault="007D0C83" w:rsidP="007D0C83">
      <w:pPr>
        <w:pStyle w:val="a6"/>
        <w:numPr>
          <w:ilvl w:val="0"/>
          <w:numId w:val="7"/>
        </w:numPr>
        <w:spacing w:line="360" w:lineRule="auto"/>
        <w:contextualSpacing w:val="0"/>
        <w:jc w:val="both"/>
        <w:rPr>
          <w:color w:val="000000" w:themeColor="text1"/>
          <w:sz w:val="28"/>
          <w:szCs w:val="28"/>
        </w:rPr>
      </w:pPr>
      <w:r w:rsidRPr="005E3C1A">
        <w:rPr>
          <w:color w:val="000000" w:themeColor="text1"/>
          <w:sz w:val="28"/>
          <w:szCs w:val="28"/>
          <w:shd w:val="clear" w:color="auto" w:fill="FFFFFF"/>
        </w:rPr>
        <w:t xml:space="preserve">социально-бытовые условия работников; </w:t>
      </w:r>
    </w:p>
    <w:p w:rsidR="007D0C83" w:rsidRPr="005E3C1A" w:rsidRDefault="007D0C83" w:rsidP="007D0C83">
      <w:pPr>
        <w:pStyle w:val="a6"/>
        <w:numPr>
          <w:ilvl w:val="0"/>
          <w:numId w:val="7"/>
        </w:numPr>
        <w:spacing w:line="360" w:lineRule="auto"/>
        <w:contextualSpacing w:val="0"/>
        <w:jc w:val="both"/>
        <w:rPr>
          <w:color w:val="000000" w:themeColor="text1"/>
          <w:sz w:val="28"/>
          <w:szCs w:val="28"/>
        </w:rPr>
      </w:pPr>
      <w:r w:rsidRPr="005E3C1A">
        <w:rPr>
          <w:color w:val="000000" w:themeColor="text1"/>
          <w:sz w:val="28"/>
          <w:szCs w:val="28"/>
          <w:shd w:val="clear" w:color="auto" w:fill="FFFFFF"/>
        </w:rPr>
        <w:t xml:space="preserve">система стимулирования работников; </w:t>
      </w:r>
    </w:p>
    <w:p w:rsidR="007D0C83" w:rsidRPr="005E3C1A" w:rsidRDefault="007D0C83" w:rsidP="007D0C83">
      <w:pPr>
        <w:pStyle w:val="a6"/>
        <w:numPr>
          <w:ilvl w:val="0"/>
          <w:numId w:val="7"/>
        </w:numPr>
        <w:spacing w:line="360" w:lineRule="auto"/>
        <w:contextualSpacing w:val="0"/>
        <w:jc w:val="both"/>
        <w:rPr>
          <w:color w:val="000000" w:themeColor="text1"/>
          <w:sz w:val="28"/>
          <w:szCs w:val="28"/>
        </w:rPr>
      </w:pPr>
      <w:r w:rsidRPr="005E3C1A">
        <w:rPr>
          <w:color w:val="000000" w:themeColor="text1"/>
          <w:sz w:val="28"/>
          <w:szCs w:val="28"/>
          <w:shd w:val="clear" w:color="auto" w:fill="FFFFFF"/>
        </w:rPr>
        <w:t xml:space="preserve">инфраструктура региона. </w:t>
      </w:r>
    </w:p>
    <w:p w:rsidR="007D0C83" w:rsidRPr="0073079F" w:rsidRDefault="007D0C83" w:rsidP="007D0C83">
      <w:pPr>
        <w:spacing w:line="360" w:lineRule="auto"/>
        <w:jc w:val="both"/>
        <w:rPr>
          <w:color w:val="000000" w:themeColor="text1"/>
          <w:sz w:val="28"/>
          <w:szCs w:val="28"/>
          <w:shd w:val="clear" w:color="auto" w:fill="FFFFFF"/>
        </w:rPr>
      </w:pPr>
      <w:r w:rsidRPr="005E3C1A">
        <w:rPr>
          <w:color w:val="000000" w:themeColor="text1"/>
          <w:sz w:val="28"/>
          <w:szCs w:val="28"/>
          <w:shd w:val="clear" w:color="auto" w:fill="FFFFFF"/>
        </w:rPr>
        <w:t xml:space="preserve">Используя данные методы, оценивают социально-психологический микроклимат в коллективе и его роль в формировании отдельных работников. Осуществляется она с использованием анкетирования, наблюдений, психологических тестов и т. д.; разработку мероприятий по развитию социально-психологических отношений в коллективе до требуемого уровня с помощью учебы, психологических тренингов; учебу руководителей по овладению социально-психологическими методами управления коллективом, подготовку коллектива к приему социально-психологических методов воздействия со стороны руководителей. </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В процессе управления прибылью </w:t>
      </w:r>
      <w:r>
        <w:rPr>
          <w:color w:val="000000" w:themeColor="text1"/>
          <w:sz w:val="28"/>
          <w:szCs w:val="28"/>
        </w:rPr>
        <w:t>организации</w:t>
      </w:r>
      <w:r w:rsidRPr="005E3C1A">
        <w:rPr>
          <w:color w:val="000000" w:themeColor="text1"/>
          <w:sz w:val="28"/>
          <w:szCs w:val="28"/>
        </w:rPr>
        <w:t xml:space="preserve"> главная роль отводится формированию прибыли от основной деятельности, с целью осуществления которой оно создано.</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Процесс управления активами, направленный на возрастание прибыли, характеризуется в финансовом менеджменте категорией левериджа, т.е. некоторого фактора, небольшое изменение которого может привести к существенному изменению результирующих показателей.</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Существует три вида левериджа, определяемые путем перекомпановки и детализации статей «Отчета о финансовых результатах» </w:t>
      </w:r>
      <w:r>
        <w:rPr>
          <w:color w:val="000000" w:themeColor="text1"/>
          <w:sz w:val="28"/>
          <w:szCs w:val="28"/>
        </w:rPr>
        <w:t>организации</w:t>
      </w:r>
      <w:r w:rsidRPr="005E3C1A">
        <w:rPr>
          <w:color w:val="000000" w:themeColor="text1"/>
          <w:sz w:val="28"/>
          <w:szCs w:val="28"/>
        </w:rPr>
        <w:t>:</w:t>
      </w:r>
    </w:p>
    <w:p w:rsidR="007D0C83" w:rsidRPr="005E3C1A" w:rsidRDefault="007D0C83" w:rsidP="007D0C83">
      <w:pPr>
        <w:pStyle w:val="a4"/>
        <w:numPr>
          <w:ilvl w:val="0"/>
          <w:numId w:val="8"/>
        </w:numPr>
        <w:shd w:val="clear" w:color="auto" w:fill="FFFFFF"/>
        <w:spacing w:before="150" w:beforeAutospacing="0" w:after="150" w:afterAutospacing="0"/>
        <w:jc w:val="both"/>
        <w:rPr>
          <w:color w:val="000000" w:themeColor="text1"/>
          <w:sz w:val="28"/>
          <w:szCs w:val="28"/>
        </w:rPr>
      </w:pPr>
      <w:r w:rsidRPr="005E3C1A">
        <w:rPr>
          <w:color w:val="000000" w:themeColor="text1"/>
          <w:sz w:val="28"/>
          <w:szCs w:val="28"/>
        </w:rPr>
        <w:t>Производственный (операционный) леверидж;</w:t>
      </w:r>
    </w:p>
    <w:p w:rsidR="007D0C83" w:rsidRPr="005E3C1A" w:rsidRDefault="007D0C83" w:rsidP="007D0C83">
      <w:pPr>
        <w:pStyle w:val="a4"/>
        <w:numPr>
          <w:ilvl w:val="0"/>
          <w:numId w:val="8"/>
        </w:numPr>
        <w:shd w:val="clear" w:color="auto" w:fill="FFFFFF"/>
        <w:spacing w:before="150" w:beforeAutospacing="0" w:after="150" w:afterAutospacing="0"/>
        <w:jc w:val="both"/>
        <w:rPr>
          <w:color w:val="000000" w:themeColor="text1"/>
          <w:sz w:val="28"/>
          <w:szCs w:val="28"/>
        </w:rPr>
      </w:pPr>
      <w:r w:rsidRPr="005E3C1A">
        <w:rPr>
          <w:color w:val="000000" w:themeColor="text1"/>
          <w:sz w:val="28"/>
          <w:szCs w:val="28"/>
        </w:rPr>
        <w:t>Финансовый леверидж;</w:t>
      </w:r>
    </w:p>
    <w:p w:rsidR="007D0C83" w:rsidRPr="005E3C1A" w:rsidRDefault="007D0C83" w:rsidP="007D0C83">
      <w:pPr>
        <w:pStyle w:val="a4"/>
        <w:numPr>
          <w:ilvl w:val="0"/>
          <w:numId w:val="8"/>
        </w:numPr>
        <w:shd w:val="clear" w:color="auto" w:fill="FFFFFF"/>
        <w:spacing w:before="150" w:beforeAutospacing="0" w:after="150" w:afterAutospacing="0"/>
        <w:jc w:val="both"/>
        <w:rPr>
          <w:color w:val="000000" w:themeColor="text1"/>
          <w:sz w:val="28"/>
          <w:szCs w:val="28"/>
        </w:rPr>
      </w:pPr>
      <w:r w:rsidRPr="005E3C1A">
        <w:rPr>
          <w:color w:val="000000" w:themeColor="text1"/>
          <w:sz w:val="28"/>
          <w:szCs w:val="28"/>
        </w:rPr>
        <w:t>Производственно-финансовый леверидж.</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Производственный (операционный) леверидж - это потенциальная возможность влиять на валовый доход путем изменения структуры себестоимости и объема выпуска.</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Операционный леверидж показывает во сколько раз темпы изменения прибыли от продаж превышают темпы изменения выручки от продаж. Зная операционный рычаг можно прогнозировать изменение прибыли при изменении выручки.</w:t>
      </w:r>
    </w:p>
    <w:p w:rsidR="007D0C83" w:rsidRDefault="007D0C83" w:rsidP="007D0C83">
      <w:pPr>
        <w:widowControl/>
        <w:shd w:val="clear" w:color="auto" w:fill="FFFFFF"/>
        <w:suppressAutoHyphens w:val="0"/>
        <w:spacing w:line="360" w:lineRule="auto"/>
        <w:ind w:firstLine="709"/>
        <w:jc w:val="both"/>
        <w:rPr>
          <w:rFonts w:eastAsia="Times New Roman"/>
          <w:color w:val="000000" w:themeColor="text1"/>
          <w:kern w:val="0"/>
          <w:sz w:val="28"/>
          <w:szCs w:val="28"/>
        </w:rPr>
      </w:pPr>
      <w:r w:rsidRPr="00935143">
        <w:rPr>
          <w:rFonts w:eastAsia="Times New Roman"/>
          <w:color w:val="000000" w:themeColor="text1"/>
          <w:kern w:val="0"/>
          <w:sz w:val="28"/>
          <w:szCs w:val="28"/>
        </w:rPr>
        <w:t>Ценовой операционный рычаг (Рц) вычисляется по формуле</w:t>
      </w:r>
      <w:r>
        <w:rPr>
          <w:rFonts w:eastAsia="Times New Roman"/>
          <w:color w:val="000000" w:themeColor="text1"/>
          <w:kern w:val="0"/>
          <w:sz w:val="28"/>
          <w:szCs w:val="28"/>
        </w:rPr>
        <w:t xml:space="preserve"> (1.8)</w:t>
      </w:r>
      <w:r w:rsidRPr="00935143">
        <w:rPr>
          <w:rFonts w:eastAsia="Times New Roman"/>
          <w:color w:val="000000" w:themeColor="text1"/>
          <w:kern w:val="0"/>
          <w:sz w:val="28"/>
          <w:szCs w:val="28"/>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7D0C83" w:rsidTr="007D0C83">
        <w:tc>
          <w:tcPr>
            <w:tcW w:w="8613" w:type="dxa"/>
          </w:tcPr>
          <w:p w:rsidR="007D0C83" w:rsidRDefault="007D0C83" w:rsidP="00400315">
            <w:pPr>
              <w:widowControl/>
              <w:suppressAutoHyphens w:val="0"/>
              <w:jc w:val="center"/>
              <w:rPr>
                <w:rFonts w:eastAsia="Times New Roman"/>
                <w:color w:val="000000" w:themeColor="text1"/>
                <w:kern w:val="0"/>
                <w:sz w:val="28"/>
                <w:szCs w:val="28"/>
              </w:rPr>
            </w:pPr>
            <w:r w:rsidRPr="00935143">
              <w:rPr>
                <w:rFonts w:eastAsia="Times New Roman"/>
                <w:bCs/>
                <w:color w:val="000000" w:themeColor="text1"/>
                <w:kern w:val="0"/>
                <w:sz w:val="28"/>
                <w:szCs w:val="28"/>
              </w:rPr>
              <w:t>Рц = В/П</w:t>
            </w:r>
            <w:r>
              <w:rPr>
                <w:rFonts w:eastAsia="Times New Roman"/>
                <w:bCs/>
                <w:color w:val="000000" w:themeColor="text1"/>
                <w:kern w:val="0"/>
                <w:sz w:val="28"/>
                <w:szCs w:val="28"/>
              </w:rPr>
              <w:t>,</w:t>
            </w:r>
          </w:p>
        </w:tc>
        <w:tc>
          <w:tcPr>
            <w:tcW w:w="958" w:type="dxa"/>
          </w:tcPr>
          <w:p w:rsidR="007D0C83" w:rsidRDefault="007D0C83" w:rsidP="00400315">
            <w:pPr>
              <w:widowControl/>
              <w:suppressAutoHyphens w:val="0"/>
              <w:jc w:val="both"/>
              <w:rPr>
                <w:rFonts w:eastAsia="Times New Roman"/>
                <w:color w:val="000000" w:themeColor="text1"/>
                <w:kern w:val="0"/>
                <w:sz w:val="28"/>
                <w:szCs w:val="28"/>
              </w:rPr>
            </w:pPr>
            <w:r>
              <w:rPr>
                <w:rFonts w:eastAsia="Times New Roman"/>
                <w:color w:val="000000" w:themeColor="text1"/>
                <w:kern w:val="0"/>
                <w:sz w:val="28"/>
                <w:szCs w:val="28"/>
              </w:rPr>
              <w:t>(1.8)</w:t>
            </w:r>
          </w:p>
        </w:tc>
      </w:tr>
    </w:tbl>
    <w:p w:rsidR="007D0C83" w:rsidRDefault="007D0C83" w:rsidP="007D0C83">
      <w:pPr>
        <w:widowControl/>
        <w:shd w:val="clear" w:color="auto" w:fill="FFFFFF"/>
        <w:suppressAutoHyphens w:val="0"/>
        <w:spacing w:line="360" w:lineRule="auto"/>
        <w:ind w:firstLine="709"/>
        <w:jc w:val="both"/>
        <w:rPr>
          <w:rFonts w:eastAsia="Times New Roman"/>
          <w:bCs/>
          <w:color w:val="000000" w:themeColor="text1"/>
          <w:kern w:val="0"/>
          <w:sz w:val="28"/>
          <w:szCs w:val="28"/>
        </w:rPr>
      </w:pPr>
    </w:p>
    <w:p w:rsidR="007D0C83" w:rsidRPr="00935143" w:rsidRDefault="007D0C83" w:rsidP="007D0C83">
      <w:pPr>
        <w:widowControl/>
        <w:shd w:val="clear" w:color="auto" w:fill="FFFFFF"/>
        <w:suppressAutoHyphens w:val="0"/>
        <w:spacing w:line="360" w:lineRule="auto"/>
        <w:ind w:firstLine="709"/>
        <w:jc w:val="both"/>
        <w:rPr>
          <w:rFonts w:eastAsia="Times New Roman"/>
          <w:color w:val="000000" w:themeColor="text1"/>
          <w:kern w:val="0"/>
          <w:sz w:val="28"/>
          <w:szCs w:val="28"/>
        </w:rPr>
      </w:pPr>
      <w:r>
        <w:rPr>
          <w:rFonts w:eastAsia="Times New Roman"/>
          <w:color w:val="000000" w:themeColor="text1"/>
          <w:kern w:val="0"/>
          <w:sz w:val="28"/>
          <w:szCs w:val="28"/>
        </w:rPr>
        <w:t>где</w:t>
      </w:r>
      <w:r w:rsidRPr="005E3C1A">
        <w:rPr>
          <w:rFonts w:eastAsia="Times New Roman"/>
          <w:color w:val="000000" w:themeColor="text1"/>
          <w:kern w:val="0"/>
          <w:sz w:val="28"/>
          <w:szCs w:val="28"/>
        </w:rPr>
        <w:t xml:space="preserve"> В - выручка от продаж; </w:t>
      </w:r>
      <w:r w:rsidRPr="00935143">
        <w:rPr>
          <w:rFonts w:eastAsia="Times New Roman"/>
          <w:color w:val="000000" w:themeColor="text1"/>
          <w:kern w:val="0"/>
          <w:sz w:val="28"/>
          <w:szCs w:val="28"/>
        </w:rPr>
        <w:t>П - прибыль от продаж.</w:t>
      </w:r>
    </w:p>
    <w:p w:rsidR="007D0C83" w:rsidRDefault="007D0C83" w:rsidP="007D0C83">
      <w:pPr>
        <w:widowControl/>
        <w:shd w:val="clear" w:color="auto" w:fill="FFFFFF"/>
        <w:suppressAutoHyphens w:val="0"/>
        <w:spacing w:line="360" w:lineRule="auto"/>
        <w:ind w:firstLine="709"/>
        <w:jc w:val="both"/>
        <w:rPr>
          <w:rFonts w:eastAsia="Times New Roman"/>
          <w:color w:val="000000" w:themeColor="text1"/>
          <w:kern w:val="0"/>
          <w:sz w:val="28"/>
          <w:szCs w:val="28"/>
        </w:rPr>
      </w:pPr>
      <w:r w:rsidRPr="00935143">
        <w:rPr>
          <w:rFonts w:eastAsia="Times New Roman"/>
          <w:color w:val="000000" w:themeColor="text1"/>
          <w:kern w:val="0"/>
          <w:sz w:val="28"/>
          <w:szCs w:val="28"/>
        </w:rPr>
        <w:t>Учитывая, что</w:t>
      </w:r>
      <w:r w:rsidRPr="005E3C1A">
        <w:rPr>
          <w:rFonts w:eastAsia="Times New Roman"/>
          <w:color w:val="000000" w:themeColor="text1"/>
          <w:kern w:val="0"/>
          <w:sz w:val="28"/>
          <w:szCs w:val="28"/>
        </w:rPr>
        <w:t> </w:t>
      </w:r>
      <w:r w:rsidRPr="00935143">
        <w:rPr>
          <w:rFonts w:eastAsia="Times New Roman"/>
          <w:bCs/>
          <w:color w:val="000000" w:themeColor="text1"/>
          <w:kern w:val="0"/>
          <w:sz w:val="28"/>
          <w:szCs w:val="28"/>
        </w:rPr>
        <w:t>В = П + Зпер + Зпост</w:t>
      </w:r>
      <w:r w:rsidRPr="00935143">
        <w:rPr>
          <w:rFonts w:eastAsia="Times New Roman"/>
          <w:color w:val="000000" w:themeColor="text1"/>
          <w:kern w:val="0"/>
          <w:sz w:val="28"/>
          <w:szCs w:val="28"/>
        </w:rPr>
        <w:t>, формулу расчета ценового операционного рычага можно записать как:</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7D0C83" w:rsidTr="007D0C83">
        <w:trPr>
          <w:jc w:val="center"/>
        </w:trPr>
        <w:tc>
          <w:tcPr>
            <w:tcW w:w="8613" w:type="dxa"/>
          </w:tcPr>
          <w:p w:rsidR="007D0C83" w:rsidRDefault="007D0C83" w:rsidP="00400315">
            <w:pPr>
              <w:widowControl/>
              <w:suppressAutoHyphens w:val="0"/>
              <w:jc w:val="center"/>
              <w:rPr>
                <w:rFonts w:eastAsia="Times New Roman"/>
                <w:color w:val="000000" w:themeColor="text1"/>
                <w:kern w:val="0"/>
                <w:sz w:val="28"/>
                <w:szCs w:val="28"/>
              </w:rPr>
            </w:pPr>
            <w:r w:rsidRPr="00935143">
              <w:rPr>
                <w:rFonts w:eastAsia="Times New Roman"/>
                <w:bCs/>
                <w:color w:val="000000" w:themeColor="text1"/>
                <w:kern w:val="0"/>
                <w:sz w:val="28"/>
                <w:szCs w:val="28"/>
              </w:rPr>
              <w:t>Рц = (П + Зпер + Зпост)/П = 1 + Зпер/П + Зпост/П</w:t>
            </w:r>
          </w:p>
        </w:tc>
        <w:tc>
          <w:tcPr>
            <w:tcW w:w="958" w:type="dxa"/>
          </w:tcPr>
          <w:p w:rsidR="007D0C83" w:rsidRDefault="007D0C83" w:rsidP="00400315">
            <w:pPr>
              <w:widowControl/>
              <w:suppressAutoHyphens w:val="0"/>
              <w:jc w:val="both"/>
              <w:rPr>
                <w:rFonts w:eastAsia="Times New Roman"/>
                <w:color w:val="000000" w:themeColor="text1"/>
                <w:kern w:val="0"/>
                <w:sz w:val="28"/>
                <w:szCs w:val="28"/>
              </w:rPr>
            </w:pPr>
            <w:r>
              <w:rPr>
                <w:rFonts w:eastAsia="Times New Roman"/>
                <w:color w:val="000000" w:themeColor="text1"/>
                <w:kern w:val="0"/>
                <w:sz w:val="28"/>
                <w:szCs w:val="28"/>
              </w:rPr>
              <w:t>(1.9)</w:t>
            </w:r>
          </w:p>
        </w:tc>
      </w:tr>
    </w:tbl>
    <w:p w:rsidR="007D0C83" w:rsidRPr="00935143" w:rsidRDefault="007D0C83" w:rsidP="007D0C83">
      <w:pPr>
        <w:widowControl/>
        <w:shd w:val="clear" w:color="auto" w:fill="FFFFFF"/>
        <w:suppressAutoHyphens w:val="0"/>
        <w:spacing w:line="360" w:lineRule="auto"/>
        <w:jc w:val="both"/>
        <w:rPr>
          <w:rFonts w:eastAsia="Times New Roman"/>
          <w:color w:val="000000" w:themeColor="text1"/>
          <w:kern w:val="0"/>
          <w:sz w:val="28"/>
          <w:szCs w:val="28"/>
        </w:rPr>
      </w:pPr>
    </w:p>
    <w:p w:rsidR="007D0C83" w:rsidRPr="005E3C1A" w:rsidRDefault="007D0C83" w:rsidP="007D0C83">
      <w:pPr>
        <w:widowControl/>
        <w:shd w:val="clear" w:color="auto" w:fill="FFFFFF"/>
        <w:suppressAutoHyphens w:val="0"/>
        <w:spacing w:line="360" w:lineRule="auto"/>
        <w:ind w:firstLine="709"/>
        <w:jc w:val="both"/>
        <w:rPr>
          <w:rFonts w:eastAsia="Times New Roman"/>
          <w:color w:val="000000" w:themeColor="text1"/>
          <w:kern w:val="0"/>
          <w:sz w:val="28"/>
          <w:szCs w:val="28"/>
        </w:rPr>
      </w:pPr>
      <w:r>
        <w:rPr>
          <w:rFonts w:eastAsia="Times New Roman"/>
          <w:color w:val="000000" w:themeColor="text1"/>
          <w:kern w:val="0"/>
          <w:sz w:val="28"/>
          <w:szCs w:val="28"/>
        </w:rPr>
        <w:t>где</w:t>
      </w:r>
      <w:r w:rsidRPr="005E3C1A">
        <w:rPr>
          <w:rFonts w:eastAsia="Times New Roman"/>
          <w:color w:val="000000" w:themeColor="text1"/>
          <w:kern w:val="0"/>
          <w:sz w:val="28"/>
          <w:szCs w:val="28"/>
        </w:rPr>
        <w:t xml:space="preserve"> Зпер - переменные затраты; </w:t>
      </w:r>
    </w:p>
    <w:p w:rsidR="007D0C83" w:rsidRPr="00935143" w:rsidRDefault="007D0C83" w:rsidP="007D0C83">
      <w:pPr>
        <w:widowControl/>
        <w:shd w:val="clear" w:color="auto" w:fill="FFFFFF"/>
        <w:suppressAutoHyphens w:val="0"/>
        <w:spacing w:line="360" w:lineRule="auto"/>
        <w:ind w:firstLine="709"/>
        <w:jc w:val="both"/>
        <w:rPr>
          <w:rFonts w:eastAsia="Times New Roman"/>
          <w:color w:val="000000" w:themeColor="text1"/>
          <w:kern w:val="0"/>
          <w:sz w:val="28"/>
          <w:szCs w:val="28"/>
        </w:rPr>
      </w:pPr>
      <w:r w:rsidRPr="00935143">
        <w:rPr>
          <w:rFonts w:eastAsia="Times New Roman"/>
          <w:color w:val="000000" w:themeColor="text1"/>
          <w:kern w:val="0"/>
          <w:sz w:val="28"/>
          <w:szCs w:val="28"/>
        </w:rPr>
        <w:t>Зпост - постоянные затраты.</w:t>
      </w:r>
    </w:p>
    <w:p w:rsidR="007D0C83" w:rsidRDefault="007D0C83" w:rsidP="007D0C83">
      <w:pPr>
        <w:widowControl/>
        <w:shd w:val="clear" w:color="auto" w:fill="FFFFFF"/>
        <w:suppressAutoHyphens w:val="0"/>
        <w:spacing w:line="360" w:lineRule="auto"/>
        <w:ind w:firstLine="709"/>
        <w:jc w:val="both"/>
        <w:rPr>
          <w:rFonts w:eastAsia="Times New Roman"/>
          <w:color w:val="000000" w:themeColor="text1"/>
          <w:kern w:val="0"/>
          <w:sz w:val="28"/>
          <w:szCs w:val="28"/>
        </w:rPr>
      </w:pPr>
      <w:r w:rsidRPr="00935143">
        <w:rPr>
          <w:rFonts w:eastAsia="Times New Roman"/>
          <w:color w:val="000000" w:themeColor="text1"/>
          <w:kern w:val="0"/>
          <w:sz w:val="28"/>
          <w:szCs w:val="28"/>
        </w:rPr>
        <w:t>Натуральный операционный рычаг (Рн) вычисляется по формуле:</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7D0C83" w:rsidTr="007D0C83">
        <w:trPr>
          <w:jc w:val="center"/>
        </w:trPr>
        <w:tc>
          <w:tcPr>
            <w:tcW w:w="8613" w:type="dxa"/>
          </w:tcPr>
          <w:p w:rsidR="007D0C83" w:rsidRDefault="007D0C83" w:rsidP="00400315">
            <w:pPr>
              <w:widowControl/>
              <w:suppressAutoHyphens w:val="0"/>
              <w:jc w:val="center"/>
              <w:rPr>
                <w:rFonts w:eastAsia="Times New Roman"/>
                <w:color w:val="000000" w:themeColor="text1"/>
                <w:kern w:val="0"/>
                <w:sz w:val="28"/>
                <w:szCs w:val="28"/>
              </w:rPr>
            </w:pPr>
            <w:r w:rsidRPr="00935143">
              <w:rPr>
                <w:rFonts w:eastAsia="Times New Roman"/>
                <w:bCs/>
                <w:color w:val="000000" w:themeColor="text1"/>
                <w:kern w:val="0"/>
                <w:sz w:val="28"/>
                <w:szCs w:val="28"/>
              </w:rPr>
              <w:t>Рн = (В-Зпер)/П = (П + Зпост)/П = 1 + Зпост/П</w:t>
            </w:r>
          </w:p>
        </w:tc>
        <w:tc>
          <w:tcPr>
            <w:tcW w:w="958" w:type="dxa"/>
          </w:tcPr>
          <w:p w:rsidR="007D0C83" w:rsidRDefault="007D0C83" w:rsidP="00400315">
            <w:pPr>
              <w:widowControl/>
              <w:suppressAutoHyphens w:val="0"/>
              <w:jc w:val="both"/>
              <w:rPr>
                <w:rFonts w:eastAsia="Times New Roman"/>
                <w:color w:val="000000" w:themeColor="text1"/>
                <w:kern w:val="0"/>
                <w:sz w:val="28"/>
                <w:szCs w:val="28"/>
              </w:rPr>
            </w:pPr>
            <w:r>
              <w:rPr>
                <w:rFonts w:eastAsia="Times New Roman"/>
                <w:color w:val="000000" w:themeColor="text1"/>
                <w:kern w:val="0"/>
                <w:sz w:val="28"/>
                <w:szCs w:val="28"/>
              </w:rPr>
              <w:t>(1.10)</w:t>
            </w:r>
          </w:p>
        </w:tc>
      </w:tr>
    </w:tbl>
    <w:p w:rsidR="007D0C83" w:rsidRDefault="007D0C83" w:rsidP="007D0C83">
      <w:pPr>
        <w:widowControl/>
        <w:shd w:val="clear" w:color="auto" w:fill="FFFFFF"/>
        <w:suppressAutoHyphens w:val="0"/>
        <w:spacing w:line="360" w:lineRule="auto"/>
        <w:ind w:firstLine="709"/>
        <w:jc w:val="both"/>
        <w:rPr>
          <w:rFonts w:eastAsia="Times New Roman"/>
          <w:bCs/>
          <w:color w:val="000000" w:themeColor="text1"/>
          <w:kern w:val="0"/>
          <w:sz w:val="28"/>
          <w:szCs w:val="28"/>
        </w:rPr>
      </w:pPr>
    </w:p>
    <w:p w:rsidR="007D0C83" w:rsidRPr="005E3C1A" w:rsidRDefault="007D0C83" w:rsidP="007D0C83">
      <w:pPr>
        <w:widowControl/>
        <w:shd w:val="clear" w:color="auto" w:fill="FFFFFF"/>
        <w:suppressAutoHyphens w:val="0"/>
        <w:spacing w:line="360" w:lineRule="auto"/>
        <w:ind w:firstLine="709"/>
        <w:jc w:val="both"/>
        <w:rPr>
          <w:rFonts w:eastAsia="Times New Roman"/>
          <w:color w:val="000000" w:themeColor="text1"/>
          <w:kern w:val="0"/>
          <w:sz w:val="28"/>
          <w:szCs w:val="28"/>
        </w:rPr>
      </w:pPr>
      <w:r w:rsidRPr="005E3C1A">
        <w:rPr>
          <w:rFonts w:eastAsia="Times New Roman"/>
          <w:color w:val="000000" w:themeColor="text1"/>
          <w:kern w:val="0"/>
          <w:sz w:val="28"/>
          <w:szCs w:val="28"/>
        </w:rPr>
        <w:t xml:space="preserve">где, В - выручка от продаж; </w:t>
      </w:r>
    </w:p>
    <w:p w:rsidR="007D0C83" w:rsidRPr="005E3C1A" w:rsidRDefault="007D0C83" w:rsidP="007D0C83">
      <w:pPr>
        <w:widowControl/>
        <w:shd w:val="clear" w:color="auto" w:fill="FFFFFF"/>
        <w:suppressAutoHyphens w:val="0"/>
        <w:spacing w:line="360" w:lineRule="auto"/>
        <w:ind w:firstLine="709"/>
        <w:jc w:val="both"/>
        <w:rPr>
          <w:rFonts w:eastAsia="Times New Roman"/>
          <w:color w:val="000000" w:themeColor="text1"/>
          <w:kern w:val="0"/>
          <w:sz w:val="28"/>
          <w:szCs w:val="28"/>
        </w:rPr>
      </w:pPr>
      <w:r w:rsidRPr="005E3C1A">
        <w:rPr>
          <w:rFonts w:eastAsia="Times New Roman"/>
          <w:color w:val="000000" w:themeColor="text1"/>
          <w:kern w:val="0"/>
          <w:sz w:val="28"/>
          <w:szCs w:val="28"/>
        </w:rPr>
        <w:t xml:space="preserve">П - прибыль от продаж; </w:t>
      </w:r>
    </w:p>
    <w:p w:rsidR="007D0C83" w:rsidRPr="005E3C1A" w:rsidRDefault="007D0C83" w:rsidP="007D0C83">
      <w:pPr>
        <w:widowControl/>
        <w:shd w:val="clear" w:color="auto" w:fill="FFFFFF"/>
        <w:suppressAutoHyphens w:val="0"/>
        <w:spacing w:line="360" w:lineRule="auto"/>
        <w:ind w:firstLine="709"/>
        <w:jc w:val="both"/>
        <w:rPr>
          <w:rFonts w:eastAsia="Times New Roman"/>
          <w:color w:val="000000" w:themeColor="text1"/>
          <w:kern w:val="0"/>
          <w:sz w:val="28"/>
          <w:szCs w:val="28"/>
        </w:rPr>
      </w:pPr>
      <w:r w:rsidRPr="005E3C1A">
        <w:rPr>
          <w:rFonts w:eastAsia="Times New Roman"/>
          <w:color w:val="000000" w:themeColor="text1"/>
          <w:kern w:val="0"/>
          <w:sz w:val="28"/>
          <w:szCs w:val="28"/>
        </w:rPr>
        <w:t xml:space="preserve">Зпер - переменные затраты; </w:t>
      </w:r>
    </w:p>
    <w:p w:rsidR="007D0C83" w:rsidRPr="005E3C1A" w:rsidRDefault="007D0C83" w:rsidP="007D0C83">
      <w:pPr>
        <w:widowControl/>
        <w:shd w:val="clear" w:color="auto" w:fill="FFFFFF"/>
        <w:suppressAutoHyphens w:val="0"/>
        <w:spacing w:line="360" w:lineRule="auto"/>
        <w:ind w:firstLine="709"/>
        <w:jc w:val="both"/>
        <w:rPr>
          <w:rFonts w:eastAsia="Times New Roman"/>
          <w:color w:val="000000" w:themeColor="text1"/>
          <w:kern w:val="0"/>
          <w:sz w:val="28"/>
          <w:szCs w:val="28"/>
        </w:rPr>
      </w:pPr>
      <w:r w:rsidRPr="00935143">
        <w:rPr>
          <w:rFonts w:eastAsia="Times New Roman"/>
          <w:color w:val="000000" w:themeColor="text1"/>
          <w:kern w:val="0"/>
          <w:sz w:val="28"/>
          <w:szCs w:val="28"/>
        </w:rPr>
        <w:t>Зпост - постоянные затраты.</w:t>
      </w:r>
    </w:p>
    <w:p w:rsidR="007D0C83" w:rsidRPr="00935143" w:rsidRDefault="007D0C83" w:rsidP="007D0C83">
      <w:pPr>
        <w:widowControl/>
        <w:shd w:val="clear" w:color="auto" w:fill="FFFFFF"/>
        <w:suppressAutoHyphens w:val="0"/>
        <w:spacing w:line="360" w:lineRule="auto"/>
        <w:ind w:firstLine="709"/>
        <w:jc w:val="both"/>
        <w:rPr>
          <w:rFonts w:eastAsia="Times New Roman"/>
          <w:color w:val="000000" w:themeColor="text1"/>
          <w:kern w:val="0"/>
          <w:sz w:val="28"/>
          <w:szCs w:val="28"/>
        </w:rPr>
      </w:pPr>
      <w:r w:rsidRPr="00935143">
        <w:rPr>
          <w:rFonts w:eastAsia="Times New Roman"/>
          <w:color w:val="000000" w:themeColor="text1"/>
          <w:kern w:val="0"/>
          <w:sz w:val="28"/>
          <w:szCs w:val="28"/>
        </w:rPr>
        <w:t>Операционный рычаг не измеряется в процентах, поскольку представляет собой отношение маржинального дохода к прибыли от продаж. А так как маржинальный доход, кроме прибыли от продаж, содержит еще и сумму постоянных затрат, то операционный рычаг всегда больше единицы.</w:t>
      </w:r>
    </w:p>
    <w:p w:rsidR="007D0C83" w:rsidRPr="00935143" w:rsidRDefault="007D0C83" w:rsidP="007D0C83">
      <w:pPr>
        <w:widowControl/>
        <w:shd w:val="clear" w:color="auto" w:fill="FFFFFF"/>
        <w:suppressAutoHyphens w:val="0"/>
        <w:spacing w:line="360" w:lineRule="auto"/>
        <w:ind w:firstLine="709"/>
        <w:jc w:val="both"/>
        <w:rPr>
          <w:rFonts w:eastAsia="Times New Roman"/>
          <w:color w:val="000000" w:themeColor="text1"/>
          <w:kern w:val="0"/>
          <w:sz w:val="28"/>
          <w:szCs w:val="28"/>
        </w:rPr>
      </w:pPr>
      <w:r w:rsidRPr="005E3C1A">
        <w:rPr>
          <w:rFonts w:eastAsia="Times New Roman"/>
          <w:color w:val="000000" w:themeColor="text1"/>
          <w:kern w:val="0"/>
          <w:sz w:val="28"/>
          <w:szCs w:val="28"/>
          <w:shd w:val="clear" w:color="auto" w:fill="FFFFFF"/>
        </w:rPr>
        <w:t>Величину </w:t>
      </w:r>
      <w:r w:rsidRPr="005E3C1A">
        <w:rPr>
          <w:rFonts w:eastAsia="Times New Roman"/>
          <w:bCs/>
          <w:color w:val="000000" w:themeColor="text1"/>
          <w:kern w:val="0"/>
          <w:sz w:val="28"/>
          <w:szCs w:val="28"/>
          <w:shd w:val="clear" w:color="auto" w:fill="FFFFFF"/>
        </w:rPr>
        <w:t>операционного левериджа</w:t>
      </w:r>
      <w:r w:rsidRPr="005E3C1A">
        <w:rPr>
          <w:rFonts w:eastAsia="Times New Roman"/>
          <w:color w:val="000000" w:themeColor="text1"/>
          <w:kern w:val="0"/>
          <w:sz w:val="28"/>
          <w:szCs w:val="28"/>
          <w:shd w:val="clear" w:color="auto" w:fill="FFFFFF"/>
        </w:rPr>
        <w:t xml:space="preserve"> можно считать показателем рискованности не только самого </w:t>
      </w:r>
      <w:r>
        <w:rPr>
          <w:rFonts w:eastAsia="Times New Roman"/>
          <w:color w:val="000000" w:themeColor="text1"/>
          <w:kern w:val="0"/>
          <w:sz w:val="28"/>
          <w:szCs w:val="28"/>
          <w:shd w:val="clear" w:color="auto" w:fill="FFFFFF"/>
        </w:rPr>
        <w:t>организации</w:t>
      </w:r>
      <w:r w:rsidRPr="005E3C1A">
        <w:rPr>
          <w:rFonts w:eastAsia="Times New Roman"/>
          <w:color w:val="000000" w:themeColor="text1"/>
          <w:kern w:val="0"/>
          <w:sz w:val="28"/>
          <w:szCs w:val="28"/>
          <w:shd w:val="clear" w:color="auto" w:fill="FFFFFF"/>
        </w:rPr>
        <w:t xml:space="preserve">, но и вида бизнеса, которым это предприятие занимается, поскольку соотношение постоянных и переменных расходов в общей структуре затрат является отражением не только особенностей данного </w:t>
      </w:r>
      <w:r>
        <w:rPr>
          <w:rFonts w:eastAsia="Times New Roman"/>
          <w:color w:val="000000" w:themeColor="text1"/>
          <w:kern w:val="0"/>
          <w:sz w:val="28"/>
          <w:szCs w:val="28"/>
          <w:shd w:val="clear" w:color="auto" w:fill="FFFFFF"/>
        </w:rPr>
        <w:t>организации</w:t>
      </w:r>
      <w:r w:rsidRPr="005E3C1A">
        <w:rPr>
          <w:rFonts w:eastAsia="Times New Roman"/>
          <w:color w:val="000000" w:themeColor="text1"/>
          <w:kern w:val="0"/>
          <w:sz w:val="28"/>
          <w:szCs w:val="28"/>
          <w:shd w:val="clear" w:color="auto" w:fill="FFFFFF"/>
        </w:rPr>
        <w:t xml:space="preserve"> и его учетной политики, но и отраслевых особенностей деятельности.</w:t>
      </w:r>
    </w:p>
    <w:p w:rsidR="007D0C83" w:rsidRPr="005E3C1A" w:rsidRDefault="007D0C83" w:rsidP="007D0C83">
      <w:pPr>
        <w:pStyle w:val="a4"/>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E3C1A">
        <w:rPr>
          <w:color w:val="000000" w:themeColor="text1"/>
          <w:sz w:val="28"/>
          <w:szCs w:val="28"/>
          <w:shd w:val="clear" w:color="auto" w:fill="FFFFFF"/>
        </w:rPr>
        <w:t>Итак,</w:t>
      </w:r>
      <w:r w:rsidRPr="005E3C1A">
        <w:rPr>
          <w:rStyle w:val="apple-converted-space"/>
          <w:color w:val="000000" w:themeColor="text1"/>
          <w:sz w:val="28"/>
          <w:szCs w:val="28"/>
          <w:shd w:val="clear" w:color="auto" w:fill="FFFFFF"/>
        </w:rPr>
        <w:t> </w:t>
      </w:r>
      <w:r w:rsidRPr="003739F8">
        <w:rPr>
          <w:rStyle w:val="a3"/>
          <w:b w:val="0"/>
          <w:color w:val="000000" w:themeColor="text1"/>
          <w:sz w:val="28"/>
          <w:szCs w:val="28"/>
          <w:shd w:val="clear" w:color="auto" w:fill="FFFFFF"/>
        </w:rPr>
        <w:t>финансовый</w:t>
      </w:r>
      <w:r w:rsidRPr="005E3C1A">
        <w:rPr>
          <w:rStyle w:val="apple-converted-space"/>
          <w:color w:val="000000" w:themeColor="text1"/>
          <w:sz w:val="28"/>
          <w:szCs w:val="28"/>
          <w:shd w:val="clear" w:color="auto" w:fill="FFFFFF"/>
        </w:rPr>
        <w:t> </w:t>
      </w:r>
      <w:r w:rsidRPr="005E3C1A">
        <w:rPr>
          <w:color w:val="000000" w:themeColor="text1"/>
          <w:sz w:val="28"/>
          <w:szCs w:val="28"/>
          <w:shd w:val="clear" w:color="auto" w:fill="FFFFFF"/>
        </w:rPr>
        <w:t>леверидж характеризует взаимосвязь между изменением чистой прибыли и изменением прибыли до выплаты % и налогов.</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Коэффициент финансового левериджа показывает соотношение заемных средств и суммарной капитализации и характеризует степень эффективности использования компанией собственного капитала. Он позволяет определить, насколько велика зависимость деятельности компании от заемных средств. Коэффициент капитализации может использоваться только в контексте одной отрасли промышленности, а также доходов и потоков наличных денежных средств компании. Он показывает долю собственного капитала компании в его активах. Чем выше этот показатель, тем больше предпринимательский риск организации. Чем больше доля заемных средств, тем меньше предприятие получит прибыли, поскольку часть ее уйдет на погашение кредитов и выплату процентов.</w:t>
      </w:r>
    </w:p>
    <w:p w:rsidR="007D0C83" w:rsidRDefault="007D0C83" w:rsidP="007D0C83">
      <w:pPr>
        <w:spacing w:line="360" w:lineRule="auto"/>
        <w:ind w:firstLine="709"/>
        <w:jc w:val="both"/>
        <w:rPr>
          <w:color w:val="000000" w:themeColor="text1"/>
          <w:sz w:val="28"/>
          <w:szCs w:val="28"/>
        </w:rPr>
      </w:pPr>
      <w:r w:rsidRPr="005E3C1A">
        <w:rPr>
          <w:color w:val="000000" w:themeColor="text1"/>
          <w:sz w:val="28"/>
          <w:szCs w:val="28"/>
        </w:rPr>
        <w:t>Коэффициент финансового левериджа рассчитывается по формуле</w:t>
      </w:r>
      <w:r>
        <w:rPr>
          <w:color w:val="000000" w:themeColor="text1"/>
          <w:sz w:val="28"/>
          <w:szCs w:val="28"/>
        </w:rPr>
        <w:t xml:space="preserve"> (1.11)</w:t>
      </w:r>
      <w:r w:rsidRPr="005E3C1A">
        <w:rPr>
          <w:color w:val="000000" w:themeColor="text1"/>
          <w:sz w:val="28"/>
          <w:szCs w:val="28"/>
        </w:rPr>
        <w:t>:</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7D0C83" w:rsidTr="007D0C83">
        <w:trPr>
          <w:jc w:val="center"/>
        </w:trPr>
        <w:tc>
          <w:tcPr>
            <w:tcW w:w="8613" w:type="dxa"/>
          </w:tcPr>
          <w:p w:rsidR="007D0C83" w:rsidRDefault="007D0C83" w:rsidP="00400315">
            <w:pPr>
              <w:jc w:val="center"/>
              <w:rPr>
                <w:color w:val="000000" w:themeColor="text1"/>
                <w:sz w:val="28"/>
                <w:szCs w:val="28"/>
              </w:rPr>
            </w:pPr>
            <w:r w:rsidRPr="005E3C1A">
              <w:rPr>
                <w:color w:val="000000" w:themeColor="text1"/>
                <w:sz w:val="28"/>
                <w:szCs w:val="28"/>
              </w:rPr>
              <w:t>Kфл =стр.1400 + стр.1500/стр.1300</w:t>
            </w:r>
          </w:p>
        </w:tc>
        <w:tc>
          <w:tcPr>
            <w:tcW w:w="958" w:type="dxa"/>
          </w:tcPr>
          <w:p w:rsidR="007D0C83" w:rsidRDefault="007D0C83" w:rsidP="00400315">
            <w:pPr>
              <w:jc w:val="both"/>
              <w:rPr>
                <w:color w:val="000000" w:themeColor="text1"/>
                <w:sz w:val="28"/>
                <w:szCs w:val="28"/>
              </w:rPr>
            </w:pPr>
            <w:r>
              <w:rPr>
                <w:color w:val="000000" w:themeColor="text1"/>
                <w:sz w:val="28"/>
                <w:szCs w:val="28"/>
              </w:rPr>
              <w:t>(1.11)</w:t>
            </w:r>
          </w:p>
        </w:tc>
      </w:tr>
    </w:tbl>
    <w:p w:rsidR="007D0C83" w:rsidRDefault="007D0C83" w:rsidP="007D0C83">
      <w:pPr>
        <w:spacing w:line="360" w:lineRule="auto"/>
        <w:ind w:firstLine="709"/>
        <w:jc w:val="both"/>
        <w:rPr>
          <w:color w:val="000000" w:themeColor="text1"/>
          <w:sz w:val="28"/>
          <w:szCs w:val="28"/>
        </w:rPr>
      </w:pPr>
    </w:p>
    <w:p w:rsidR="007D0C83"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Показатель, отражающий уровень дополнительно генерируемой прибыли на собственный капитал при различной доле использования заемных средств, называется эффектом финансового левериджа. Он рассчитывается по следующей формуле (1.12):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7D0C83" w:rsidTr="007D0C83">
        <w:tc>
          <w:tcPr>
            <w:tcW w:w="8613" w:type="dxa"/>
          </w:tcPr>
          <w:p w:rsidR="007D0C83" w:rsidRDefault="007D0C83" w:rsidP="00400315">
            <w:pPr>
              <w:jc w:val="center"/>
              <w:rPr>
                <w:color w:val="000000" w:themeColor="text1"/>
                <w:sz w:val="28"/>
                <w:szCs w:val="28"/>
              </w:rPr>
            </w:pPr>
            <w:r w:rsidRPr="005E3C1A">
              <w:rPr>
                <w:color w:val="000000" w:themeColor="text1"/>
                <w:sz w:val="28"/>
                <w:szCs w:val="28"/>
              </w:rPr>
              <w:t>ЭФЛ = (1 ‒ С</w:t>
            </w:r>
            <w:r w:rsidRPr="005E3C1A">
              <w:rPr>
                <w:color w:val="000000" w:themeColor="text1"/>
              </w:rPr>
              <w:t>нп</w:t>
            </w:r>
            <w:r w:rsidRPr="005E3C1A">
              <w:rPr>
                <w:color w:val="000000" w:themeColor="text1"/>
                <w:sz w:val="28"/>
                <w:szCs w:val="28"/>
              </w:rPr>
              <w:t>) × (КВР</w:t>
            </w:r>
            <w:r w:rsidRPr="005E3C1A">
              <w:rPr>
                <w:color w:val="000000" w:themeColor="text1"/>
              </w:rPr>
              <w:t>а</w:t>
            </w:r>
            <w:r w:rsidRPr="005E3C1A">
              <w:rPr>
                <w:color w:val="000000" w:themeColor="text1"/>
                <w:sz w:val="28"/>
                <w:szCs w:val="28"/>
              </w:rPr>
              <w:t xml:space="preserve"> ‒ ПК) х </w:t>
            </w:r>
            <w:r>
              <w:rPr>
                <w:color w:val="000000" w:themeColor="text1"/>
                <w:sz w:val="28"/>
                <w:szCs w:val="28"/>
              </w:rPr>
              <w:t>ЗК/СК</w:t>
            </w:r>
          </w:p>
        </w:tc>
        <w:tc>
          <w:tcPr>
            <w:tcW w:w="958" w:type="dxa"/>
          </w:tcPr>
          <w:p w:rsidR="007D0C83" w:rsidRDefault="007D0C83" w:rsidP="00400315">
            <w:pPr>
              <w:jc w:val="both"/>
              <w:rPr>
                <w:color w:val="000000" w:themeColor="text1"/>
                <w:sz w:val="28"/>
                <w:szCs w:val="28"/>
              </w:rPr>
            </w:pPr>
            <w:r>
              <w:rPr>
                <w:color w:val="000000" w:themeColor="text1"/>
                <w:sz w:val="28"/>
                <w:szCs w:val="28"/>
              </w:rPr>
              <w:t>(1.12)</w:t>
            </w:r>
          </w:p>
        </w:tc>
      </w:tr>
    </w:tbl>
    <w:p w:rsidR="007D0C83" w:rsidRDefault="007D0C83" w:rsidP="007D0C83">
      <w:pPr>
        <w:spacing w:line="360" w:lineRule="auto"/>
        <w:jc w:val="both"/>
        <w:rPr>
          <w:color w:val="000000" w:themeColor="text1"/>
          <w:sz w:val="28"/>
          <w:szCs w:val="28"/>
        </w:rPr>
      </w:pP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где ЭФЛ - эффект финансового левериджа, заключающийся в приросте коэффициента рентабельности собственного капитала, %; </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С</w:t>
      </w:r>
      <w:r w:rsidRPr="005E3C1A">
        <w:rPr>
          <w:color w:val="000000" w:themeColor="text1"/>
        </w:rPr>
        <w:t>нп</w:t>
      </w:r>
      <w:r w:rsidRPr="005E3C1A">
        <w:rPr>
          <w:color w:val="000000" w:themeColor="text1"/>
          <w:sz w:val="28"/>
          <w:szCs w:val="28"/>
        </w:rPr>
        <w:t xml:space="preserve"> - ставка налога на прибыль, выраженная десятичной дробью;  </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КВР</w:t>
      </w:r>
      <w:r w:rsidRPr="005E3C1A">
        <w:rPr>
          <w:color w:val="000000" w:themeColor="text1"/>
        </w:rPr>
        <w:t>а</w:t>
      </w:r>
      <w:r w:rsidRPr="005E3C1A">
        <w:rPr>
          <w:color w:val="000000" w:themeColor="text1"/>
          <w:sz w:val="28"/>
          <w:szCs w:val="28"/>
        </w:rPr>
        <w:t xml:space="preserve"> - коэффициент валовой рентабельности активов (отношение валовой прибыли к средней стоимости активов), %; </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ПК - средний размер процентов за кредит, уплачиваемый предприятием за использование заемного капитала, %; </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ЗК - средняя сумма используемого предприятием заемного капитала; </w:t>
      </w:r>
    </w:p>
    <w:p w:rsidR="007D0C83" w:rsidRPr="005E3C1A"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СК - средняя сумма собственного капитала </w:t>
      </w:r>
      <w:r>
        <w:rPr>
          <w:color w:val="000000" w:themeColor="text1"/>
          <w:sz w:val="28"/>
          <w:szCs w:val="28"/>
        </w:rPr>
        <w:t>организации</w:t>
      </w:r>
      <w:r w:rsidRPr="005E3C1A">
        <w:rPr>
          <w:color w:val="000000" w:themeColor="text1"/>
          <w:sz w:val="28"/>
          <w:szCs w:val="28"/>
        </w:rPr>
        <w:t>.</w:t>
      </w:r>
    </w:p>
    <w:p w:rsidR="007D0C83" w:rsidRDefault="007D0C83" w:rsidP="007D0C83">
      <w:pPr>
        <w:spacing w:line="360" w:lineRule="auto"/>
        <w:ind w:firstLine="709"/>
        <w:jc w:val="both"/>
        <w:rPr>
          <w:color w:val="000000" w:themeColor="text1"/>
          <w:sz w:val="28"/>
          <w:szCs w:val="28"/>
        </w:rPr>
      </w:pPr>
      <w:r w:rsidRPr="005E3C1A">
        <w:rPr>
          <w:color w:val="000000" w:themeColor="text1"/>
          <w:sz w:val="28"/>
          <w:szCs w:val="28"/>
        </w:rPr>
        <w:t xml:space="preserve">Обоюдное влияние операционного и финансового рычагов известно, как эффект общего рычага и представляет собой их произведение по формуле (1.13):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7D0C83" w:rsidTr="007D0C83">
        <w:tc>
          <w:tcPr>
            <w:tcW w:w="8613" w:type="dxa"/>
          </w:tcPr>
          <w:p w:rsidR="007D0C83" w:rsidRDefault="007D0C83" w:rsidP="00400315">
            <w:pPr>
              <w:jc w:val="center"/>
              <w:rPr>
                <w:color w:val="000000" w:themeColor="text1"/>
                <w:sz w:val="28"/>
                <w:szCs w:val="28"/>
              </w:rPr>
            </w:pPr>
            <w:r w:rsidRPr="005E3C1A">
              <w:rPr>
                <w:color w:val="000000" w:themeColor="text1"/>
                <w:sz w:val="28"/>
                <w:szCs w:val="28"/>
              </w:rPr>
              <w:t>Общий рычаг = ОЛ х ФЛ</w:t>
            </w:r>
          </w:p>
        </w:tc>
        <w:tc>
          <w:tcPr>
            <w:tcW w:w="958" w:type="dxa"/>
          </w:tcPr>
          <w:p w:rsidR="007D0C83" w:rsidRDefault="007D0C83" w:rsidP="00400315">
            <w:pPr>
              <w:jc w:val="both"/>
              <w:rPr>
                <w:color w:val="000000" w:themeColor="text1"/>
                <w:sz w:val="28"/>
                <w:szCs w:val="28"/>
              </w:rPr>
            </w:pPr>
            <w:r>
              <w:rPr>
                <w:color w:val="000000" w:themeColor="text1"/>
                <w:sz w:val="28"/>
                <w:szCs w:val="28"/>
              </w:rPr>
              <w:t>(1.13)</w:t>
            </w:r>
          </w:p>
        </w:tc>
      </w:tr>
    </w:tbl>
    <w:p w:rsidR="007D0C83" w:rsidRDefault="007D0C83" w:rsidP="007D0C83">
      <w:pPr>
        <w:pStyle w:val="a4"/>
        <w:spacing w:before="0" w:beforeAutospacing="0" w:after="0" w:afterAutospacing="0" w:line="360" w:lineRule="auto"/>
        <w:ind w:firstLine="709"/>
        <w:jc w:val="both"/>
        <w:rPr>
          <w:color w:val="000000" w:themeColor="text1"/>
          <w:sz w:val="28"/>
          <w:szCs w:val="28"/>
        </w:rPr>
      </w:pPr>
    </w:p>
    <w:p w:rsidR="007D0C83" w:rsidRPr="005E3C1A" w:rsidRDefault="007D0C83" w:rsidP="007D0C83">
      <w:pPr>
        <w:pStyle w:val="a4"/>
        <w:spacing w:before="0" w:beforeAutospacing="0" w:after="0" w:afterAutospacing="0" w:line="360" w:lineRule="auto"/>
        <w:ind w:firstLine="709"/>
        <w:jc w:val="both"/>
        <w:rPr>
          <w:color w:val="000000" w:themeColor="text1"/>
          <w:sz w:val="28"/>
          <w:szCs w:val="28"/>
        </w:rPr>
      </w:pPr>
      <w:r w:rsidRPr="005E3C1A">
        <w:rPr>
          <w:color w:val="000000" w:themeColor="text1"/>
          <w:sz w:val="28"/>
          <w:szCs w:val="28"/>
        </w:rPr>
        <w:t>Общий (совокупный) рычаг дает представление о том, на сколько процентов изменится прибыль до налогов после выплаты процентов при изменении выручки на 1%.</w:t>
      </w:r>
    </w:p>
    <w:p w:rsidR="007D0C83" w:rsidRPr="005E3C1A" w:rsidRDefault="007D0C83" w:rsidP="007D0C83">
      <w:pPr>
        <w:pStyle w:val="a4"/>
        <w:spacing w:before="0" w:beforeAutospacing="0" w:after="0" w:afterAutospacing="0" w:line="360" w:lineRule="auto"/>
        <w:ind w:firstLine="709"/>
        <w:jc w:val="both"/>
        <w:rPr>
          <w:color w:val="000000" w:themeColor="text1"/>
          <w:sz w:val="28"/>
          <w:szCs w:val="28"/>
        </w:rPr>
      </w:pPr>
      <w:r w:rsidRPr="005E3C1A">
        <w:rPr>
          <w:color w:val="000000" w:themeColor="text1"/>
          <w:sz w:val="28"/>
          <w:szCs w:val="28"/>
        </w:rPr>
        <w:t>Этот показатель позволит определить, на сколько процентов изменится чистая прибыль при изменении объема продаж на 1%.</w:t>
      </w:r>
    </w:p>
    <w:p w:rsidR="007D0C83" w:rsidRDefault="007D0C83" w:rsidP="007D0C83">
      <w:pPr>
        <w:pStyle w:val="a4"/>
        <w:spacing w:before="0" w:beforeAutospacing="0" w:after="0" w:afterAutospacing="0" w:line="360" w:lineRule="auto"/>
        <w:ind w:firstLine="709"/>
        <w:jc w:val="both"/>
        <w:rPr>
          <w:color w:val="000000" w:themeColor="text1"/>
          <w:sz w:val="28"/>
          <w:szCs w:val="28"/>
        </w:rPr>
      </w:pPr>
      <w:r w:rsidRPr="005E3C1A">
        <w:rPr>
          <w:color w:val="000000" w:themeColor="text1"/>
          <w:sz w:val="28"/>
          <w:szCs w:val="28"/>
        </w:rPr>
        <w:t xml:space="preserve">И в заключении хотелось бы отметить, что прибыль является движущей силой рыночной экономики, основной мотивацией деятельности предпринимателей. Так как прибыль играет огромную роль в развитии </w:t>
      </w:r>
      <w:r>
        <w:rPr>
          <w:color w:val="000000" w:themeColor="text1"/>
          <w:sz w:val="28"/>
          <w:szCs w:val="28"/>
        </w:rPr>
        <w:t>организации</w:t>
      </w:r>
      <w:r w:rsidRPr="005E3C1A">
        <w:rPr>
          <w:color w:val="000000" w:themeColor="text1"/>
          <w:sz w:val="28"/>
          <w:szCs w:val="28"/>
        </w:rPr>
        <w:t xml:space="preserve"> и обеспечения интересов его собственников и персонала появляется необходимость и важность в её эффективном рациональном управлении.</w:t>
      </w:r>
    </w:p>
    <w:p w:rsidR="0098619A" w:rsidRDefault="0098619A">
      <w:pPr>
        <w:widowControl/>
        <w:suppressAutoHyphens w:val="0"/>
        <w:spacing w:after="160" w:line="259" w:lineRule="auto"/>
      </w:pPr>
      <w:r>
        <w:br w:type="page"/>
      </w:r>
    </w:p>
    <w:p w:rsidR="0098619A" w:rsidRPr="003739F8" w:rsidRDefault="0098619A" w:rsidP="0098619A">
      <w:pPr>
        <w:shd w:val="clear" w:color="auto" w:fill="FFFFFF"/>
        <w:spacing w:line="360" w:lineRule="auto"/>
        <w:jc w:val="center"/>
        <w:rPr>
          <w:b/>
          <w:sz w:val="28"/>
          <w:szCs w:val="28"/>
        </w:rPr>
      </w:pPr>
      <w:r w:rsidRPr="003739F8">
        <w:rPr>
          <w:b/>
          <w:sz w:val="28"/>
          <w:szCs w:val="28"/>
        </w:rPr>
        <w:t>2 ОРГАНИЗАЦИОННО – ЭКОНОМИЧЕСКАЯ И ПРАВОВАЯ</w:t>
      </w:r>
    </w:p>
    <w:p w:rsidR="0098619A" w:rsidRDefault="0098619A" w:rsidP="0098619A">
      <w:pPr>
        <w:shd w:val="clear" w:color="auto" w:fill="FFFFFF"/>
        <w:spacing w:line="360" w:lineRule="auto"/>
        <w:ind w:firstLine="709"/>
        <w:jc w:val="center"/>
        <w:rPr>
          <w:b/>
          <w:sz w:val="28"/>
          <w:szCs w:val="28"/>
        </w:rPr>
      </w:pPr>
      <w:r w:rsidRPr="003739F8">
        <w:rPr>
          <w:b/>
          <w:sz w:val="28"/>
          <w:szCs w:val="28"/>
        </w:rPr>
        <w:t>ХАРАКТЕРИСТИКА ООО «САРАПУЛЬСКИЙ ОБЩЕПИТ»</w:t>
      </w:r>
    </w:p>
    <w:p w:rsidR="0098619A" w:rsidRPr="00F17416" w:rsidRDefault="0098619A" w:rsidP="0098619A">
      <w:pPr>
        <w:shd w:val="clear" w:color="auto" w:fill="FFFFFF"/>
        <w:spacing w:line="360" w:lineRule="auto"/>
        <w:ind w:firstLine="709"/>
        <w:jc w:val="center"/>
        <w:rPr>
          <w:b/>
          <w:sz w:val="28"/>
          <w:szCs w:val="28"/>
        </w:rPr>
      </w:pPr>
    </w:p>
    <w:p w:rsidR="0098619A" w:rsidRPr="003739F8" w:rsidRDefault="0098619A" w:rsidP="0098619A">
      <w:pPr>
        <w:shd w:val="clear" w:color="auto" w:fill="FFFFFF"/>
        <w:spacing w:line="360" w:lineRule="auto"/>
        <w:ind w:firstLine="709"/>
        <w:jc w:val="center"/>
        <w:rPr>
          <w:b/>
          <w:sz w:val="28"/>
          <w:szCs w:val="28"/>
        </w:rPr>
      </w:pPr>
      <w:r w:rsidRPr="003739F8">
        <w:rPr>
          <w:b/>
          <w:sz w:val="28"/>
          <w:szCs w:val="28"/>
        </w:rPr>
        <w:t>2.1 Местоположение, правовой статус, виды деятельности</w:t>
      </w:r>
      <w:r>
        <w:rPr>
          <w:b/>
          <w:sz w:val="28"/>
          <w:szCs w:val="28"/>
        </w:rPr>
        <w:t xml:space="preserve"> организации</w:t>
      </w:r>
      <w:r w:rsidRPr="003739F8">
        <w:rPr>
          <w:b/>
          <w:sz w:val="28"/>
          <w:szCs w:val="28"/>
        </w:rPr>
        <w:t xml:space="preserve"> и организационное устройство</w:t>
      </w:r>
    </w:p>
    <w:p w:rsidR="0098619A" w:rsidRPr="00957551" w:rsidRDefault="0098619A" w:rsidP="0098619A">
      <w:pPr>
        <w:shd w:val="clear" w:color="auto" w:fill="FFFFFF"/>
        <w:spacing w:line="360" w:lineRule="auto"/>
        <w:ind w:firstLine="709"/>
        <w:jc w:val="both"/>
        <w:rPr>
          <w:sz w:val="28"/>
          <w:szCs w:val="28"/>
        </w:rPr>
      </w:pPr>
    </w:p>
    <w:p w:rsidR="0098619A" w:rsidRDefault="0098619A" w:rsidP="0098619A">
      <w:pPr>
        <w:pStyle w:val="a6"/>
        <w:spacing w:line="360" w:lineRule="auto"/>
        <w:ind w:left="0" w:firstLine="709"/>
        <w:contextualSpacing w:val="0"/>
        <w:jc w:val="both"/>
        <w:rPr>
          <w:color w:val="000000"/>
          <w:sz w:val="28"/>
          <w:szCs w:val="28"/>
        </w:rPr>
      </w:pPr>
      <w:r w:rsidRPr="00C05CE4">
        <w:rPr>
          <w:color w:val="000000"/>
          <w:sz w:val="28"/>
          <w:szCs w:val="28"/>
        </w:rPr>
        <w:t>Общество с ограниченной ответственностью «</w:t>
      </w:r>
      <w:r>
        <w:rPr>
          <w:color w:val="000000"/>
          <w:sz w:val="28"/>
          <w:szCs w:val="28"/>
        </w:rPr>
        <w:t>Сарапульский общепит</w:t>
      </w:r>
      <w:r w:rsidRPr="00C05CE4">
        <w:rPr>
          <w:color w:val="000000"/>
          <w:sz w:val="28"/>
          <w:szCs w:val="28"/>
        </w:rPr>
        <w:t xml:space="preserve">», создано в соответствии с положением Гражданского кодекса и Федерального Закона «об обществах с ограниченной ответственностью» и действует на основании настоящего Устава и законодательства Российской Федерации. Местонахождение: Удмуртская Республика, </w:t>
      </w:r>
      <w:r>
        <w:rPr>
          <w:color w:val="000000"/>
          <w:sz w:val="28"/>
          <w:szCs w:val="28"/>
        </w:rPr>
        <w:t>г. Сарапул</w:t>
      </w:r>
      <w:r w:rsidRPr="00C05CE4">
        <w:rPr>
          <w:color w:val="000000"/>
          <w:sz w:val="28"/>
          <w:szCs w:val="28"/>
        </w:rPr>
        <w:t xml:space="preserve">, </w:t>
      </w:r>
      <w:r>
        <w:rPr>
          <w:color w:val="000000"/>
          <w:sz w:val="28"/>
          <w:szCs w:val="28"/>
        </w:rPr>
        <w:t>ул. Азина д. 35, индекс 427960.</w:t>
      </w:r>
    </w:p>
    <w:p w:rsidR="0098619A" w:rsidRPr="00D862B6" w:rsidRDefault="0098619A" w:rsidP="0098619A">
      <w:pPr>
        <w:pStyle w:val="a6"/>
        <w:spacing w:line="360" w:lineRule="auto"/>
        <w:ind w:left="0" w:firstLine="709"/>
        <w:contextualSpacing w:val="0"/>
        <w:jc w:val="both"/>
        <w:rPr>
          <w:color w:val="000000"/>
          <w:sz w:val="28"/>
          <w:szCs w:val="28"/>
        </w:rPr>
      </w:pPr>
      <w:r>
        <w:rPr>
          <w:color w:val="000000"/>
          <w:sz w:val="28"/>
          <w:szCs w:val="28"/>
        </w:rPr>
        <w:t>Организация</w:t>
      </w:r>
      <w:r w:rsidRPr="00E27AFA">
        <w:rPr>
          <w:color w:val="000000"/>
          <w:sz w:val="28"/>
          <w:szCs w:val="28"/>
        </w:rPr>
        <w:t xml:space="preserve"> является юридически</w:t>
      </w:r>
      <w:r>
        <w:rPr>
          <w:color w:val="000000"/>
          <w:sz w:val="28"/>
          <w:szCs w:val="28"/>
        </w:rPr>
        <w:t>м лицом, созданным без ограниче</w:t>
      </w:r>
      <w:r w:rsidRPr="00E27AFA">
        <w:rPr>
          <w:color w:val="000000"/>
          <w:sz w:val="28"/>
          <w:szCs w:val="28"/>
        </w:rPr>
        <w:t>ния срока деятельности. Общество имеет в собственности обособленное имущество, отвечает по своим обязатель</w:t>
      </w:r>
      <w:r>
        <w:rPr>
          <w:color w:val="000000"/>
          <w:sz w:val="28"/>
          <w:szCs w:val="28"/>
        </w:rPr>
        <w:t>ствам этим имуществом. Самостоя</w:t>
      </w:r>
      <w:r w:rsidRPr="00E27AFA">
        <w:rPr>
          <w:color w:val="000000"/>
          <w:sz w:val="28"/>
          <w:szCs w:val="28"/>
        </w:rPr>
        <w:t xml:space="preserve">тельно, от своего имени, приобретает и </w:t>
      </w:r>
      <w:r>
        <w:rPr>
          <w:color w:val="000000"/>
          <w:sz w:val="28"/>
          <w:szCs w:val="28"/>
        </w:rPr>
        <w:t>осуществляет имущественные и не</w:t>
      </w:r>
      <w:r w:rsidRPr="00E27AFA">
        <w:rPr>
          <w:color w:val="000000"/>
          <w:sz w:val="28"/>
          <w:szCs w:val="28"/>
        </w:rPr>
        <w:t>имущественные права, исполняет обязанно</w:t>
      </w:r>
      <w:r>
        <w:rPr>
          <w:color w:val="000000"/>
          <w:sz w:val="28"/>
          <w:szCs w:val="28"/>
        </w:rPr>
        <w:t>сти, выступает истцом и ответчи</w:t>
      </w:r>
      <w:r w:rsidRPr="00E27AFA">
        <w:rPr>
          <w:color w:val="000000"/>
          <w:sz w:val="28"/>
          <w:szCs w:val="28"/>
        </w:rPr>
        <w:t>ком в суде.</w:t>
      </w:r>
      <w:r>
        <w:rPr>
          <w:color w:val="000000"/>
          <w:sz w:val="28"/>
          <w:szCs w:val="28"/>
        </w:rPr>
        <w:t xml:space="preserve"> </w:t>
      </w:r>
      <w:r w:rsidRPr="00A86DA2">
        <w:rPr>
          <w:color w:val="000000"/>
          <w:sz w:val="28"/>
          <w:szCs w:val="28"/>
        </w:rPr>
        <w:t>[</w:t>
      </w:r>
      <w:r>
        <w:rPr>
          <w:color w:val="000000"/>
          <w:sz w:val="28"/>
          <w:szCs w:val="28"/>
        </w:rPr>
        <w:t>2</w:t>
      </w:r>
      <w:r w:rsidRPr="00A86DA2">
        <w:rPr>
          <w:color w:val="000000"/>
          <w:sz w:val="28"/>
          <w:szCs w:val="28"/>
        </w:rPr>
        <w:t>]</w:t>
      </w:r>
    </w:p>
    <w:p w:rsidR="0098619A" w:rsidRDefault="0098619A" w:rsidP="0098619A">
      <w:pPr>
        <w:pStyle w:val="a6"/>
        <w:spacing w:line="360" w:lineRule="auto"/>
        <w:ind w:left="0" w:firstLine="709"/>
        <w:contextualSpacing w:val="0"/>
        <w:jc w:val="both"/>
        <w:rPr>
          <w:color w:val="000000"/>
          <w:sz w:val="28"/>
          <w:szCs w:val="28"/>
        </w:rPr>
      </w:pPr>
      <w:r w:rsidRPr="006212B7">
        <w:rPr>
          <w:color w:val="000000"/>
          <w:sz w:val="28"/>
          <w:szCs w:val="28"/>
        </w:rPr>
        <w:t xml:space="preserve">ООО «Сарапульский общепит» - это сеть столовых обслуживающих цеха добычи нефти и газа, станций технического транспорта и других объектов ОАО «Удмуртнефть». </w:t>
      </w:r>
    </w:p>
    <w:p w:rsidR="0098619A" w:rsidRDefault="0098619A" w:rsidP="0098619A">
      <w:pPr>
        <w:pStyle w:val="a6"/>
        <w:spacing w:line="360" w:lineRule="auto"/>
        <w:ind w:left="0" w:firstLine="709"/>
        <w:contextualSpacing w:val="0"/>
        <w:jc w:val="both"/>
        <w:rPr>
          <w:color w:val="000000"/>
          <w:sz w:val="28"/>
          <w:szCs w:val="28"/>
        </w:rPr>
      </w:pPr>
      <w:r w:rsidRPr="006212B7">
        <w:rPr>
          <w:color w:val="000000"/>
          <w:sz w:val="28"/>
          <w:szCs w:val="28"/>
        </w:rPr>
        <w:t xml:space="preserve">Столовая располагающаяся в главном здании ОАО «Удмуртнефть», так же обслуживает простых граждан. Режим работы столовой с 12.00 до 15.00 без выходных. Помещения столовых, в среднем, рассчитаны на 20 и более посадочных мест. </w:t>
      </w:r>
    </w:p>
    <w:p w:rsidR="0098619A" w:rsidRDefault="0098619A" w:rsidP="0098619A">
      <w:pPr>
        <w:pStyle w:val="a6"/>
        <w:spacing w:line="360" w:lineRule="auto"/>
        <w:ind w:left="0" w:firstLine="709"/>
        <w:contextualSpacing w:val="0"/>
        <w:jc w:val="both"/>
        <w:rPr>
          <w:color w:val="000000"/>
          <w:sz w:val="28"/>
          <w:szCs w:val="28"/>
        </w:rPr>
      </w:pPr>
      <w:r>
        <w:rPr>
          <w:color w:val="000000"/>
          <w:sz w:val="28"/>
          <w:szCs w:val="28"/>
        </w:rPr>
        <w:t>В</w:t>
      </w:r>
      <w:r w:rsidRPr="006212B7">
        <w:rPr>
          <w:color w:val="000000"/>
          <w:sz w:val="28"/>
          <w:szCs w:val="28"/>
        </w:rPr>
        <w:t xml:space="preserve"> состав ОО</w:t>
      </w:r>
      <w:r>
        <w:rPr>
          <w:color w:val="000000"/>
          <w:sz w:val="28"/>
          <w:szCs w:val="28"/>
        </w:rPr>
        <w:t>О «Сарапульский общепит» входят:</w:t>
      </w:r>
      <w:r w:rsidRPr="006212B7">
        <w:rPr>
          <w:color w:val="000000"/>
          <w:sz w:val="28"/>
          <w:szCs w:val="28"/>
        </w:rPr>
        <w:t xml:space="preserve"> столовая №10, столовая №11, котлопункт «СТТ», котлопункт «ЦДНГ – 9» и котлопунт «Котово». </w:t>
      </w:r>
    </w:p>
    <w:p w:rsidR="0098619A" w:rsidRDefault="0098619A" w:rsidP="0098619A">
      <w:pPr>
        <w:pStyle w:val="a6"/>
        <w:spacing w:line="360" w:lineRule="auto"/>
        <w:ind w:left="0" w:firstLine="709"/>
        <w:contextualSpacing w:val="0"/>
        <w:jc w:val="both"/>
        <w:rPr>
          <w:color w:val="000000"/>
          <w:sz w:val="28"/>
          <w:szCs w:val="28"/>
        </w:rPr>
      </w:pPr>
      <w:r w:rsidRPr="006212B7">
        <w:rPr>
          <w:color w:val="000000"/>
          <w:sz w:val="28"/>
          <w:szCs w:val="28"/>
        </w:rPr>
        <w:t xml:space="preserve">В состав этих столовых входят следующие помещения: складская, производственная, административно-бытовая и торговая группы помещений. </w:t>
      </w:r>
    </w:p>
    <w:p w:rsidR="0098619A" w:rsidRDefault="0098619A" w:rsidP="0098619A">
      <w:pPr>
        <w:pStyle w:val="a6"/>
        <w:spacing w:line="360" w:lineRule="auto"/>
        <w:ind w:left="0" w:firstLine="709"/>
        <w:contextualSpacing w:val="0"/>
        <w:jc w:val="both"/>
        <w:rPr>
          <w:color w:val="000000"/>
          <w:sz w:val="28"/>
          <w:szCs w:val="28"/>
        </w:rPr>
      </w:pPr>
      <w:r w:rsidRPr="006212B7">
        <w:rPr>
          <w:color w:val="000000"/>
          <w:sz w:val="28"/>
          <w:szCs w:val="28"/>
        </w:rPr>
        <w:t xml:space="preserve">Состав складских помещений включает: кладовые для хранения овощей, сухих продуктов, блоки морозильных и холодильных камер. </w:t>
      </w:r>
    </w:p>
    <w:p w:rsidR="0098619A" w:rsidRDefault="0098619A" w:rsidP="0098619A">
      <w:pPr>
        <w:pStyle w:val="a6"/>
        <w:spacing w:line="360" w:lineRule="auto"/>
        <w:ind w:left="0" w:firstLine="709"/>
        <w:contextualSpacing w:val="0"/>
        <w:jc w:val="both"/>
        <w:rPr>
          <w:color w:val="000000"/>
          <w:sz w:val="28"/>
          <w:szCs w:val="28"/>
        </w:rPr>
      </w:pPr>
      <w:r w:rsidRPr="006212B7">
        <w:rPr>
          <w:color w:val="000000"/>
          <w:sz w:val="28"/>
          <w:szCs w:val="28"/>
        </w:rPr>
        <w:t xml:space="preserve">К производственной группе помещений относят заготовочные цехи (мясной, рыбный, овощной), доготовочный (горячий и холодный), кондитерский, моечные кухонной и столовой посуды. </w:t>
      </w:r>
    </w:p>
    <w:p w:rsidR="0098619A" w:rsidRPr="005B6F20" w:rsidRDefault="0098619A" w:rsidP="0098619A">
      <w:pPr>
        <w:pStyle w:val="a6"/>
        <w:spacing w:line="360" w:lineRule="auto"/>
        <w:ind w:left="0" w:firstLine="709"/>
        <w:contextualSpacing w:val="0"/>
        <w:jc w:val="both"/>
        <w:rPr>
          <w:color w:val="000000"/>
          <w:sz w:val="28"/>
          <w:szCs w:val="28"/>
        </w:rPr>
      </w:pPr>
      <w:r w:rsidRPr="006212B7">
        <w:rPr>
          <w:color w:val="000000"/>
          <w:sz w:val="28"/>
          <w:szCs w:val="28"/>
          <w:shd w:val="clear" w:color="auto" w:fill="FFFFFF"/>
        </w:rPr>
        <w:t>Состав административно-бытовой включает комнату отдыха, туалетную комнату, кабинет заведующей производством. Для посетителей предусмотрены, туалетная комната и торговый зал.</w:t>
      </w:r>
    </w:p>
    <w:p w:rsidR="0098619A" w:rsidRPr="001A285B" w:rsidRDefault="0098619A" w:rsidP="0098619A">
      <w:pPr>
        <w:pStyle w:val="a6"/>
        <w:spacing w:line="360" w:lineRule="auto"/>
        <w:ind w:left="0" w:firstLine="709"/>
        <w:contextualSpacing w:val="0"/>
        <w:jc w:val="both"/>
        <w:rPr>
          <w:color w:val="000000"/>
          <w:sz w:val="28"/>
          <w:szCs w:val="28"/>
          <w:shd w:val="clear" w:color="auto" w:fill="FFFFFF"/>
        </w:rPr>
      </w:pPr>
      <w:r w:rsidRPr="001A285B">
        <w:rPr>
          <w:color w:val="000000"/>
          <w:sz w:val="28"/>
          <w:szCs w:val="28"/>
          <w:shd w:val="clear" w:color="auto" w:fill="FFFFFF"/>
        </w:rPr>
        <w:t xml:space="preserve">Целями и предметом деятельности ООО «Сарапульский общепит» согласно Уставу, является оказание различных услуг </w:t>
      </w:r>
      <w:r>
        <w:rPr>
          <w:color w:val="000000"/>
          <w:sz w:val="28"/>
          <w:szCs w:val="28"/>
          <w:shd w:val="clear" w:color="auto" w:fill="FFFFFF"/>
        </w:rPr>
        <w:t>организации</w:t>
      </w:r>
      <w:r w:rsidRPr="001A285B">
        <w:rPr>
          <w:color w:val="000000"/>
          <w:sz w:val="28"/>
          <w:szCs w:val="28"/>
          <w:shd w:val="clear" w:color="auto" w:fill="FFFFFF"/>
        </w:rPr>
        <w:t xml:space="preserve"> общественного питания. Основными формальными целями являются:</w:t>
      </w:r>
    </w:p>
    <w:p w:rsidR="0098619A" w:rsidRPr="001A285B" w:rsidRDefault="0098619A" w:rsidP="0098619A">
      <w:pPr>
        <w:pStyle w:val="a6"/>
        <w:widowControl/>
        <w:numPr>
          <w:ilvl w:val="0"/>
          <w:numId w:val="17"/>
        </w:numPr>
        <w:suppressAutoHyphens w:val="0"/>
        <w:spacing w:line="360" w:lineRule="auto"/>
        <w:ind w:left="0" w:firstLine="709"/>
        <w:contextualSpacing w:val="0"/>
        <w:jc w:val="both"/>
        <w:rPr>
          <w:color w:val="000000"/>
          <w:sz w:val="28"/>
          <w:szCs w:val="28"/>
        </w:rPr>
      </w:pPr>
      <w:r w:rsidRPr="001A285B">
        <w:rPr>
          <w:color w:val="000000"/>
          <w:sz w:val="28"/>
          <w:szCs w:val="28"/>
        </w:rPr>
        <w:t>Организация оптовой, розничной торговли, в том числе подакцизными товарами, в частности, путем создания собственной сети и аренды торговых площадей, магазинов, складов;</w:t>
      </w:r>
    </w:p>
    <w:p w:rsidR="0098619A" w:rsidRPr="001A285B" w:rsidRDefault="0098619A" w:rsidP="0098619A">
      <w:pPr>
        <w:pStyle w:val="a6"/>
        <w:widowControl/>
        <w:numPr>
          <w:ilvl w:val="0"/>
          <w:numId w:val="17"/>
        </w:numPr>
        <w:suppressAutoHyphens w:val="0"/>
        <w:spacing w:line="360" w:lineRule="auto"/>
        <w:ind w:left="0" w:firstLine="709"/>
        <w:contextualSpacing w:val="0"/>
        <w:jc w:val="both"/>
        <w:rPr>
          <w:color w:val="000000"/>
          <w:sz w:val="28"/>
          <w:szCs w:val="28"/>
        </w:rPr>
      </w:pPr>
      <w:r w:rsidRPr="001A285B">
        <w:rPr>
          <w:color w:val="000000"/>
          <w:sz w:val="28"/>
          <w:szCs w:val="28"/>
        </w:rPr>
        <w:t>Организация и коммерческая эксплуатация ресторанов, кафе, баров и иных объектов;</w:t>
      </w:r>
    </w:p>
    <w:p w:rsidR="0098619A" w:rsidRPr="001A285B" w:rsidRDefault="0098619A" w:rsidP="0098619A">
      <w:pPr>
        <w:pStyle w:val="a6"/>
        <w:widowControl/>
        <w:numPr>
          <w:ilvl w:val="0"/>
          <w:numId w:val="17"/>
        </w:numPr>
        <w:suppressAutoHyphens w:val="0"/>
        <w:spacing w:line="360" w:lineRule="auto"/>
        <w:ind w:left="0" w:firstLine="709"/>
        <w:contextualSpacing w:val="0"/>
        <w:jc w:val="both"/>
        <w:rPr>
          <w:color w:val="000000"/>
          <w:sz w:val="28"/>
          <w:szCs w:val="28"/>
        </w:rPr>
      </w:pPr>
      <w:r w:rsidRPr="001A285B">
        <w:rPr>
          <w:color w:val="000000"/>
          <w:sz w:val="28"/>
          <w:szCs w:val="28"/>
        </w:rPr>
        <w:t>Оптовая торговля товарами народного потребления, продукцией промышленного назначения;</w:t>
      </w:r>
    </w:p>
    <w:p w:rsidR="0098619A" w:rsidRPr="001A285B" w:rsidRDefault="0098619A" w:rsidP="0098619A">
      <w:pPr>
        <w:pStyle w:val="a6"/>
        <w:widowControl/>
        <w:numPr>
          <w:ilvl w:val="0"/>
          <w:numId w:val="17"/>
        </w:numPr>
        <w:suppressAutoHyphens w:val="0"/>
        <w:spacing w:line="360" w:lineRule="auto"/>
        <w:ind w:left="0" w:firstLine="709"/>
        <w:contextualSpacing w:val="0"/>
        <w:jc w:val="both"/>
        <w:rPr>
          <w:color w:val="000000"/>
          <w:sz w:val="28"/>
          <w:szCs w:val="28"/>
        </w:rPr>
      </w:pPr>
      <w:r w:rsidRPr="001A285B">
        <w:rPr>
          <w:color w:val="000000"/>
          <w:sz w:val="28"/>
          <w:szCs w:val="28"/>
        </w:rPr>
        <w:t>Торгово–закупочная и коммерческо–посредническая деятельность, в том числе по продукции и товарам, приобретение и реализация которых осуществляется на основании специального разрешения (лицензии);</w:t>
      </w:r>
    </w:p>
    <w:p w:rsidR="0098619A" w:rsidRPr="001A285B" w:rsidRDefault="0098619A" w:rsidP="0098619A">
      <w:pPr>
        <w:pStyle w:val="a6"/>
        <w:widowControl/>
        <w:numPr>
          <w:ilvl w:val="0"/>
          <w:numId w:val="17"/>
        </w:numPr>
        <w:suppressAutoHyphens w:val="0"/>
        <w:spacing w:line="360" w:lineRule="auto"/>
        <w:ind w:left="0" w:firstLine="709"/>
        <w:contextualSpacing w:val="0"/>
        <w:jc w:val="both"/>
        <w:rPr>
          <w:color w:val="000000"/>
          <w:sz w:val="28"/>
          <w:szCs w:val="28"/>
        </w:rPr>
      </w:pPr>
      <w:r w:rsidRPr="001A285B">
        <w:rPr>
          <w:color w:val="000000"/>
          <w:sz w:val="28"/>
          <w:szCs w:val="28"/>
        </w:rPr>
        <w:t>А т</w:t>
      </w:r>
      <w:r w:rsidRPr="001A285B">
        <w:rPr>
          <w:rFonts w:eastAsia="Times New Roman"/>
          <w:color w:val="000000"/>
          <w:sz w:val="28"/>
          <w:szCs w:val="28"/>
        </w:rPr>
        <w:t>акж</w:t>
      </w:r>
      <w:r w:rsidRPr="001A285B">
        <w:rPr>
          <w:color w:val="000000"/>
          <w:sz w:val="28"/>
          <w:szCs w:val="28"/>
        </w:rPr>
        <w:t>е осуществление других работ и оказание услуг, не запрещенных и не противоречащих действующему законодательству Российской Федерации.</w:t>
      </w:r>
    </w:p>
    <w:p w:rsidR="0098619A" w:rsidRPr="006212B7" w:rsidRDefault="0098619A" w:rsidP="0098619A">
      <w:pPr>
        <w:spacing w:line="360" w:lineRule="auto"/>
        <w:ind w:firstLine="709"/>
        <w:jc w:val="both"/>
        <w:rPr>
          <w:color w:val="000000"/>
          <w:sz w:val="28"/>
          <w:szCs w:val="28"/>
        </w:rPr>
      </w:pPr>
      <w:r w:rsidRPr="006212B7">
        <w:rPr>
          <w:color w:val="000000"/>
          <w:sz w:val="28"/>
          <w:szCs w:val="28"/>
        </w:rPr>
        <w:t>Все вышеперечисленные виды деятельности осуществляются в соответствии с действующим законодательством РФ. Отдельными видами деятельности, перечень которых определяется специальными федеральными законами</w:t>
      </w:r>
      <w:r>
        <w:rPr>
          <w:color w:val="000000"/>
          <w:sz w:val="28"/>
          <w:szCs w:val="28"/>
        </w:rPr>
        <w:t>,</w:t>
      </w:r>
      <w:r w:rsidRPr="006212B7">
        <w:rPr>
          <w:color w:val="000000"/>
          <w:sz w:val="28"/>
          <w:szCs w:val="28"/>
        </w:rPr>
        <w:t xml:space="preserve"> может заниматься только при получении специального разрешения (лицензии).</w:t>
      </w:r>
    </w:p>
    <w:p w:rsidR="0098619A" w:rsidRDefault="0098619A" w:rsidP="0098619A">
      <w:pPr>
        <w:spacing w:line="360" w:lineRule="auto"/>
        <w:ind w:firstLine="709"/>
        <w:jc w:val="both"/>
        <w:rPr>
          <w:color w:val="000000"/>
          <w:sz w:val="28"/>
          <w:szCs w:val="28"/>
        </w:rPr>
      </w:pPr>
      <w:r w:rsidRPr="006212B7">
        <w:rPr>
          <w:color w:val="000000"/>
          <w:sz w:val="28"/>
          <w:szCs w:val="28"/>
        </w:rPr>
        <w:t xml:space="preserve">Если условиями предоставления специального разрешения (лицензии) на занятие определенным видом деятельности предусмотрено требование осуществлять такую деятельность как исключительную, то </w:t>
      </w:r>
      <w:r>
        <w:rPr>
          <w:color w:val="000000"/>
          <w:sz w:val="28"/>
          <w:szCs w:val="28"/>
        </w:rPr>
        <w:t>ООО «Сарапульский общепит»</w:t>
      </w:r>
      <w:r w:rsidRPr="006212B7">
        <w:rPr>
          <w:color w:val="000000"/>
          <w:sz w:val="28"/>
          <w:szCs w:val="28"/>
        </w:rPr>
        <w:t xml:space="preserve"> в течении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 </w:t>
      </w:r>
    </w:p>
    <w:p w:rsidR="0098619A" w:rsidRPr="008126FB" w:rsidRDefault="0098619A" w:rsidP="0098619A">
      <w:pPr>
        <w:spacing w:line="360" w:lineRule="auto"/>
        <w:ind w:firstLine="709"/>
        <w:jc w:val="both"/>
        <w:rPr>
          <w:color w:val="000000"/>
          <w:sz w:val="28"/>
          <w:szCs w:val="28"/>
        </w:rPr>
      </w:pPr>
      <w:r w:rsidRPr="008126FB">
        <w:rPr>
          <w:color w:val="000000"/>
          <w:sz w:val="28"/>
          <w:szCs w:val="28"/>
        </w:rPr>
        <w:t>В процессе производственной деятельности между сотрудниками организации и ее структурными подразделениями, управляющей и управляемой подсистемами устанавливаются постоянные производственные связи. В целом они характеризуют организационную целостность, интеграцию, объединение элементов данной системы.</w:t>
      </w:r>
    </w:p>
    <w:p w:rsidR="0098619A" w:rsidRDefault="0098619A" w:rsidP="0098619A">
      <w:pPr>
        <w:spacing w:line="360" w:lineRule="auto"/>
        <w:ind w:firstLine="709"/>
        <w:jc w:val="both"/>
        <w:rPr>
          <w:sz w:val="28"/>
          <w:szCs w:val="28"/>
        </w:rPr>
      </w:pPr>
      <w:r w:rsidRPr="008126FB">
        <w:rPr>
          <w:sz w:val="28"/>
          <w:szCs w:val="28"/>
        </w:rPr>
        <w:t xml:space="preserve">Деятельность организации характеризуется множеством показателей. Источниками вычисления этих показателей являются «Бухгалтерский баланс» (Приложение </w:t>
      </w:r>
      <w:r>
        <w:rPr>
          <w:sz w:val="28"/>
          <w:szCs w:val="28"/>
        </w:rPr>
        <w:t>А</w:t>
      </w:r>
      <w:r w:rsidRPr="008126FB">
        <w:rPr>
          <w:sz w:val="28"/>
          <w:szCs w:val="28"/>
        </w:rPr>
        <w:t xml:space="preserve">) и «Отчет о финансовых результатах» (Приложение </w:t>
      </w:r>
      <w:r>
        <w:rPr>
          <w:sz w:val="28"/>
          <w:szCs w:val="28"/>
        </w:rPr>
        <w:t>Б</w:t>
      </w:r>
      <w:r w:rsidRPr="008126FB">
        <w:rPr>
          <w:sz w:val="28"/>
          <w:szCs w:val="28"/>
        </w:rPr>
        <w:t>). Не смотря на нынешние тяжелые экономические условия, ООО «</w:t>
      </w:r>
      <w:r>
        <w:rPr>
          <w:sz w:val="28"/>
          <w:szCs w:val="28"/>
        </w:rPr>
        <w:t>Сарапульский общепит</w:t>
      </w:r>
      <w:r w:rsidRPr="008126FB">
        <w:rPr>
          <w:sz w:val="28"/>
          <w:szCs w:val="28"/>
        </w:rPr>
        <w:t xml:space="preserve">» в результате своей деятельности достигает основную цель </w:t>
      </w:r>
      <w:r>
        <w:rPr>
          <w:sz w:val="28"/>
          <w:szCs w:val="28"/>
        </w:rPr>
        <w:t xml:space="preserve">– </w:t>
      </w:r>
      <w:r w:rsidRPr="008126FB">
        <w:rPr>
          <w:sz w:val="28"/>
          <w:szCs w:val="28"/>
        </w:rPr>
        <w:t>получение прибыли.</w:t>
      </w:r>
    </w:p>
    <w:p w:rsidR="0098619A" w:rsidRPr="006212B7" w:rsidRDefault="0098619A" w:rsidP="0098619A">
      <w:pPr>
        <w:spacing w:line="360" w:lineRule="auto"/>
        <w:ind w:firstLine="709"/>
        <w:jc w:val="both"/>
        <w:rPr>
          <w:sz w:val="28"/>
          <w:szCs w:val="28"/>
        </w:rPr>
      </w:pPr>
      <w:r w:rsidRPr="006212B7">
        <w:rPr>
          <w:sz w:val="28"/>
          <w:szCs w:val="28"/>
        </w:rPr>
        <w:t xml:space="preserve">На рис.1 представлена организационная схема </w:t>
      </w:r>
      <w:r>
        <w:rPr>
          <w:sz w:val="28"/>
          <w:szCs w:val="28"/>
        </w:rPr>
        <w:t>организации</w:t>
      </w:r>
      <w:r w:rsidRPr="006212B7">
        <w:rPr>
          <w:sz w:val="28"/>
          <w:szCs w:val="28"/>
        </w:rPr>
        <w:t xml:space="preserve">, а ниже дано подробное описание каждого из структурных подразделений </w:t>
      </w:r>
      <w:r>
        <w:rPr>
          <w:sz w:val="28"/>
          <w:szCs w:val="28"/>
        </w:rPr>
        <w:t>организации</w:t>
      </w:r>
      <w:r w:rsidRPr="006212B7">
        <w:rPr>
          <w:sz w:val="28"/>
          <w:szCs w:val="28"/>
        </w:rPr>
        <w:t>.</w:t>
      </w:r>
    </w:p>
    <w:p w:rsidR="0098619A" w:rsidRPr="006212B7" w:rsidRDefault="0098619A" w:rsidP="0098619A">
      <w:pPr>
        <w:spacing w:line="360" w:lineRule="auto"/>
        <w:ind w:firstLine="720"/>
        <w:rPr>
          <w:sz w:val="28"/>
          <w:szCs w:val="28"/>
        </w:rPr>
      </w:pPr>
      <w:r>
        <w:rPr>
          <w:noProof/>
          <w:sz w:val="28"/>
          <w:szCs w:val="28"/>
        </w:rPr>
        <mc:AlternateContent>
          <mc:Choice Requires="wps">
            <w:drawing>
              <wp:anchor distT="0" distB="0" distL="114300" distR="114300" simplePos="0" relativeHeight="251659264" behindDoc="0" locked="0" layoutInCell="1" allowOverlap="1" wp14:anchorId="7D0708D0" wp14:editId="11EA01DC">
                <wp:simplePos x="0" y="0"/>
                <wp:positionH relativeFrom="column">
                  <wp:posOffset>2396490</wp:posOffset>
                </wp:positionH>
                <wp:positionV relativeFrom="paragraph">
                  <wp:posOffset>119380</wp:posOffset>
                </wp:positionV>
                <wp:extent cx="1323975" cy="285750"/>
                <wp:effectExtent l="0" t="0" r="28575"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285750"/>
                        </a:xfrm>
                        <a:prstGeom prst="rect">
                          <a:avLst/>
                        </a:prstGeom>
                        <a:solidFill>
                          <a:srgbClr val="FFFFFF"/>
                        </a:solidFill>
                        <a:ln w="9525">
                          <a:solidFill>
                            <a:srgbClr val="000000"/>
                          </a:solidFill>
                          <a:miter lim="800000"/>
                          <a:headEnd/>
                          <a:tailEnd/>
                        </a:ln>
                      </wps:spPr>
                      <wps:txbx>
                        <w:txbxContent>
                          <w:p w:rsidR="0098619A" w:rsidRPr="00C05CE4" w:rsidRDefault="0098619A" w:rsidP="0098619A">
                            <w:pPr>
                              <w:jc w:val="center"/>
                            </w:pPr>
                            <w:r w:rsidRPr="00C05CE4">
                              <w:t>Директор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left:0;text-align:left;margin-left:188.7pt;margin-top:9.4pt;width:104.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">
                <v:textbox>
                  <w:txbxContent>
                    <w:p w:rsidR="0098619A" w:rsidRPr="00C05CE4" w:rsidRDefault="0098619A" w:rsidP="0098619A">
                      <w:pPr>
                        <w:jc w:val="center"/>
                      </w:pPr>
                      <w:r w:rsidRPr="00C05CE4">
                        <w:t>Директор</w:t>
                      </w:r>
                    </w:p>
                  </w:txbxContent>
                </v:textbox>
              </v:rect>
            </w:pict>
          </mc:Fallback>
        </mc:AlternateContent>
      </w:r>
      <w:r>
        <w:rPr>
          <w:noProof/>
          <w:sz w:val="28"/>
          <w:szCs w:val="28"/>
        </w:rPr>
        <mc:AlternateContent>
          <mc:Choice Requires="wps">
            <w:drawing>
              <wp:anchor distT="4294967295" distB="4294967295" distL="114299" distR="114299" simplePos="0" relativeHeight="251660288" behindDoc="0" locked="0" layoutInCell="1" allowOverlap="1" wp14:anchorId="595616C8" wp14:editId="56B4E9E5">
                <wp:simplePos x="0" y="0"/>
                <wp:positionH relativeFrom="column">
                  <wp:posOffset>1142999</wp:posOffset>
                </wp:positionH>
                <wp:positionV relativeFrom="paragraph">
                  <wp:posOffset>1943099</wp:posOffset>
                </wp:positionV>
                <wp:extent cx="0" cy="0"/>
                <wp:effectExtent l="0" t="0" r="0"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0pt,153pt" to="90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"/>
            </w:pict>
          </mc:Fallback>
        </mc:AlternateContent>
      </w:r>
    </w:p>
    <w:p w:rsidR="0098619A" w:rsidRPr="006212B7" w:rsidRDefault="0098619A" w:rsidP="0098619A">
      <w:pPr>
        <w:ind w:left="360" w:firstLine="360"/>
      </w:pPr>
      <w:r>
        <w:rPr>
          <w:noProof/>
          <w:sz w:val="28"/>
          <w:szCs w:val="28"/>
        </w:rPr>
        <mc:AlternateContent>
          <mc:Choice Requires="wps">
            <w:drawing>
              <wp:anchor distT="0" distB="0" distL="114299" distR="114299" simplePos="0" relativeHeight="251661312" behindDoc="0" locked="0" layoutInCell="1" allowOverlap="1" wp14:anchorId="78B93C85" wp14:editId="7553BAD1">
                <wp:simplePos x="0" y="0"/>
                <wp:positionH relativeFrom="column">
                  <wp:posOffset>3086099</wp:posOffset>
                </wp:positionH>
                <wp:positionV relativeFrom="paragraph">
                  <wp:posOffset>93345</wp:posOffset>
                </wp:positionV>
                <wp:extent cx="0" cy="228600"/>
                <wp:effectExtent l="0" t="0" r="1905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7.35pt" to="243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"/>
            </w:pict>
          </mc:Fallback>
        </mc:AlternateContent>
      </w:r>
    </w:p>
    <w:p w:rsidR="0098619A" w:rsidRPr="006212B7" w:rsidRDefault="0098619A" w:rsidP="0098619A">
      <w:pPr>
        <w:spacing w:line="360" w:lineRule="auto"/>
        <w:jc w:val="center"/>
        <w:rPr>
          <w:b/>
          <w:bCs/>
          <w:sz w:val="28"/>
        </w:rPr>
      </w:pPr>
      <w:r>
        <w:rPr>
          <w:noProof/>
          <w:sz w:val="28"/>
          <w:szCs w:val="28"/>
        </w:rPr>
        <mc:AlternateContent>
          <mc:Choice Requires="wps">
            <w:drawing>
              <wp:anchor distT="0" distB="0" distL="114300" distR="114300" simplePos="0" relativeHeight="251662336" behindDoc="0" locked="0" layoutInCell="1" allowOverlap="1" wp14:anchorId="409DB7CF" wp14:editId="7DA152C4">
                <wp:simplePos x="0" y="0"/>
                <wp:positionH relativeFrom="column">
                  <wp:posOffset>4476750</wp:posOffset>
                </wp:positionH>
                <wp:positionV relativeFrom="paragraph">
                  <wp:posOffset>167005</wp:posOffset>
                </wp:positionV>
                <wp:extent cx="9525" cy="314325"/>
                <wp:effectExtent l="38100" t="0" r="66675" b="476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3.15pt" to="353.2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">
                <v:stroke endarrow="block"/>
              </v:line>
            </w:pict>
          </mc:Fallback>
        </mc:AlternateContent>
      </w:r>
      <w:r>
        <w:rPr>
          <w:noProof/>
          <w:sz w:val="28"/>
          <w:szCs w:val="28"/>
        </w:rPr>
        <mc:AlternateContent>
          <mc:Choice Requires="wps">
            <w:drawing>
              <wp:anchor distT="0" distB="0" distL="114300" distR="114300" simplePos="0" relativeHeight="251663360" behindDoc="0" locked="0" layoutInCell="1" allowOverlap="1" wp14:anchorId="30F12FDA" wp14:editId="2FC58168">
                <wp:simplePos x="0" y="0"/>
                <wp:positionH relativeFrom="column">
                  <wp:posOffset>1485900</wp:posOffset>
                </wp:positionH>
                <wp:positionV relativeFrom="paragraph">
                  <wp:posOffset>147955</wp:posOffset>
                </wp:positionV>
                <wp:extent cx="9525" cy="333375"/>
                <wp:effectExtent l="76200" t="0" r="66675" b="476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65pt" to="117.7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">
                <v:stroke endarrow="block"/>
              </v:line>
            </w:pict>
          </mc:Fallback>
        </mc:AlternateContent>
      </w:r>
      <w:r>
        <w:rPr>
          <w:noProof/>
          <w:sz w:val="28"/>
          <w:szCs w:val="28"/>
        </w:rPr>
        <mc:AlternateContent>
          <mc:Choice Requires="wps">
            <w:drawing>
              <wp:anchor distT="4294967295" distB="4294967295" distL="114300" distR="114300" simplePos="0" relativeHeight="251664384" behindDoc="0" locked="0" layoutInCell="1" allowOverlap="1" wp14:anchorId="470249FF" wp14:editId="3DDDA5F6">
                <wp:simplePos x="0" y="0"/>
                <wp:positionH relativeFrom="column">
                  <wp:posOffset>1495425</wp:posOffset>
                </wp:positionH>
                <wp:positionV relativeFrom="paragraph">
                  <wp:posOffset>156209</wp:posOffset>
                </wp:positionV>
                <wp:extent cx="2971800" cy="0"/>
                <wp:effectExtent l="0" t="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75pt,12.3pt" to="351.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"/>
            </w:pict>
          </mc:Fallback>
        </mc:AlternateContent>
      </w:r>
    </w:p>
    <w:p w:rsidR="0098619A" w:rsidRPr="006212B7" w:rsidRDefault="0098619A" w:rsidP="0098619A">
      <w:pPr>
        <w:spacing w:line="360" w:lineRule="auto"/>
        <w:jc w:val="center"/>
        <w:rPr>
          <w:b/>
          <w:bCs/>
          <w:sz w:val="28"/>
        </w:rPr>
      </w:pPr>
      <w:r>
        <w:rPr>
          <w:noProof/>
          <w:sz w:val="20"/>
        </w:rPr>
        <mc:AlternateContent>
          <mc:Choice Requires="wps">
            <w:drawing>
              <wp:anchor distT="0" distB="0" distL="114300" distR="114300" simplePos="0" relativeHeight="251665408" behindDoc="0" locked="0" layoutInCell="1" allowOverlap="1" wp14:anchorId="696D3357" wp14:editId="1D5788DE">
                <wp:simplePos x="0" y="0"/>
                <wp:positionH relativeFrom="column">
                  <wp:posOffset>3720465</wp:posOffset>
                </wp:positionH>
                <wp:positionV relativeFrom="paragraph">
                  <wp:posOffset>196215</wp:posOffset>
                </wp:positionV>
                <wp:extent cx="1524000" cy="32385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23850"/>
                        </a:xfrm>
                        <a:prstGeom prst="rect">
                          <a:avLst/>
                        </a:prstGeom>
                        <a:solidFill>
                          <a:srgbClr val="FFFFFF"/>
                        </a:solidFill>
                        <a:ln w="9525">
                          <a:solidFill>
                            <a:srgbClr val="000000"/>
                          </a:solidFill>
                          <a:miter lim="800000"/>
                          <a:headEnd/>
                          <a:tailEnd/>
                        </a:ln>
                      </wps:spPr>
                      <wps:txbx>
                        <w:txbxContent>
                          <w:p w:rsidR="0098619A" w:rsidRDefault="0098619A" w:rsidP="0098619A">
                            <w:pPr>
                              <w:pStyle w:val="ad"/>
                              <w:spacing w:after="0"/>
                              <w:jc w:val="center"/>
                              <w:rPr>
                                <w:sz w:val="22"/>
                                <w:szCs w:val="22"/>
                              </w:rPr>
                            </w:pPr>
                            <w:r>
                              <w:rPr>
                                <w:sz w:val="22"/>
                                <w:szCs w:val="22"/>
                              </w:rPr>
                              <w:t>Менеджер - логист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7" style="position:absolute;left:0;text-align:left;margin-left:292.95pt;margin-top:15.45pt;width:120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">
                <v:textbox>
                  <w:txbxContent>
                    <w:p w:rsidR="0098619A" w:rsidRDefault="0098619A" w:rsidP="0098619A">
                      <w:pPr>
                        <w:pStyle w:val="ad"/>
                        <w:spacing w:after="0"/>
                        <w:jc w:val="center"/>
                        <w:rPr>
                          <w:sz w:val="22"/>
                          <w:szCs w:val="22"/>
                        </w:rPr>
                      </w:pPr>
                      <w:r>
                        <w:rPr>
                          <w:sz w:val="22"/>
                          <w:szCs w:val="22"/>
                        </w:rPr>
                        <w:t>Менеджер - логист</w:t>
                      </w:r>
                    </w:p>
                  </w:txbxContent>
                </v:textbox>
              </v:rect>
            </w:pict>
          </mc:Fallback>
        </mc:AlternateContent>
      </w:r>
      <w:r>
        <w:rPr>
          <w:noProof/>
          <w:sz w:val="20"/>
        </w:rPr>
        <mc:AlternateContent>
          <mc:Choice Requires="wps">
            <w:drawing>
              <wp:anchor distT="0" distB="0" distL="114300" distR="114300" simplePos="0" relativeHeight="251666432" behindDoc="0" locked="0" layoutInCell="1" allowOverlap="1" wp14:anchorId="422A7494" wp14:editId="71C739FD">
                <wp:simplePos x="0" y="0"/>
                <wp:positionH relativeFrom="column">
                  <wp:posOffset>767715</wp:posOffset>
                </wp:positionH>
                <wp:positionV relativeFrom="paragraph">
                  <wp:posOffset>196215</wp:posOffset>
                </wp:positionV>
                <wp:extent cx="1495425" cy="314325"/>
                <wp:effectExtent l="0" t="0" r="28575"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314325"/>
                        </a:xfrm>
                        <a:prstGeom prst="rect">
                          <a:avLst/>
                        </a:prstGeom>
                        <a:solidFill>
                          <a:srgbClr val="FFFFFF"/>
                        </a:solidFill>
                        <a:ln w="9525">
                          <a:solidFill>
                            <a:srgbClr val="000000"/>
                          </a:solidFill>
                          <a:miter lim="800000"/>
                          <a:headEnd/>
                          <a:tailEnd/>
                        </a:ln>
                      </wps:spPr>
                      <wps:txbx>
                        <w:txbxContent>
                          <w:p w:rsidR="0098619A" w:rsidRDefault="0098619A" w:rsidP="0098619A">
                            <w:pPr>
                              <w:jc w:val="center"/>
                              <w:rPr>
                                <w:sz w:val="22"/>
                                <w:szCs w:val="22"/>
                              </w:rPr>
                            </w:pPr>
                            <w:r>
                              <w:rPr>
                                <w:sz w:val="22"/>
                                <w:szCs w:val="22"/>
                              </w:rPr>
                              <w:t>Главный бухгалтер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8" style="position:absolute;left:0;text-align:left;margin-left:60.45pt;margin-top:15.45pt;width:117.7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">
                <v:textbox>
                  <w:txbxContent>
                    <w:p w:rsidR="0098619A" w:rsidRDefault="0098619A" w:rsidP="0098619A">
                      <w:pPr>
                        <w:jc w:val="center"/>
                        <w:rPr>
                          <w:sz w:val="22"/>
                          <w:szCs w:val="22"/>
                        </w:rPr>
                      </w:pPr>
                      <w:r>
                        <w:rPr>
                          <w:sz w:val="22"/>
                          <w:szCs w:val="22"/>
                        </w:rPr>
                        <w:t>Главный бухгалтер</w:t>
                      </w:r>
                    </w:p>
                  </w:txbxContent>
                </v:textbox>
              </v:rect>
            </w:pict>
          </mc:Fallback>
        </mc:AlternateContent>
      </w:r>
    </w:p>
    <w:p w:rsidR="0098619A" w:rsidRPr="006212B7" w:rsidRDefault="0098619A" w:rsidP="0098619A">
      <w:pPr>
        <w:spacing w:line="360" w:lineRule="auto"/>
        <w:ind w:firstLine="540"/>
        <w:jc w:val="both"/>
        <w:rPr>
          <w:b/>
          <w:bCs/>
          <w:sz w:val="28"/>
        </w:rPr>
      </w:pPr>
      <w:r>
        <w:rPr>
          <w:noProof/>
          <w:sz w:val="20"/>
        </w:rPr>
        <mc:AlternateContent>
          <mc:Choice Requires="wps">
            <w:drawing>
              <wp:anchor distT="0" distB="0" distL="114299" distR="114299" simplePos="0" relativeHeight="251667456" behindDoc="0" locked="0" layoutInCell="1" allowOverlap="1" wp14:anchorId="7ADBA394" wp14:editId="571F548F">
                <wp:simplePos x="0" y="0"/>
                <wp:positionH relativeFrom="column">
                  <wp:posOffset>1485899</wp:posOffset>
                </wp:positionH>
                <wp:positionV relativeFrom="paragraph">
                  <wp:posOffset>197485</wp:posOffset>
                </wp:positionV>
                <wp:extent cx="0" cy="34290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15.55pt" to="117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"/>
            </w:pict>
          </mc:Fallback>
        </mc:AlternateContent>
      </w:r>
      <w:r>
        <w:rPr>
          <w:noProof/>
          <w:sz w:val="20"/>
        </w:rPr>
        <mc:AlternateContent>
          <mc:Choice Requires="wps">
            <w:drawing>
              <wp:anchor distT="0" distB="0" distL="114299" distR="114299" simplePos="0" relativeHeight="251668480" behindDoc="0" locked="0" layoutInCell="1" allowOverlap="1" wp14:anchorId="67FBE304" wp14:editId="4540EDF7">
                <wp:simplePos x="0" y="0"/>
                <wp:positionH relativeFrom="column">
                  <wp:posOffset>4505324</wp:posOffset>
                </wp:positionH>
                <wp:positionV relativeFrom="paragraph">
                  <wp:posOffset>207010</wp:posOffset>
                </wp:positionV>
                <wp:extent cx="0" cy="359410"/>
                <wp:effectExtent l="0" t="0" r="19050" b="215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4.75pt,16.3pt" to="354.7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"/>
            </w:pict>
          </mc:Fallback>
        </mc:AlternateContent>
      </w:r>
    </w:p>
    <w:p w:rsidR="0098619A" w:rsidRPr="006212B7" w:rsidRDefault="0098619A" w:rsidP="0098619A">
      <w:pPr>
        <w:spacing w:line="360" w:lineRule="auto"/>
        <w:ind w:firstLine="540"/>
        <w:jc w:val="both"/>
        <w:rPr>
          <w:b/>
          <w:bCs/>
          <w:sz w:val="28"/>
        </w:rPr>
      </w:pPr>
      <w:r>
        <w:rPr>
          <w:noProof/>
          <w:sz w:val="28"/>
          <w:szCs w:val="28"/>
        </w:rPr>
        <mc:AlternateContent>
          <mc:Choice Requires="wps">
            <w:drawing>
              <wp:anchor distT="0" distB="0" distL="114299" distR="114299" simplePos="0" relativeHeight="251669504" behindDoc="0" locked="0" layoutInCell="1" allowOverlap="1" wp14:anchorId="03352568" wp14:editId="28E8C101">
                <wp:simplePos x="0" y="0"/>
                <wp:positionH relativeFrom="column">
                  <wp:posOffset>5438774</wp:posOffset>
                </wp:positionH>
                <wp:positionV relativeFrom="paragraph">
                  <wp:posOffset>285115</wp:posOffset>
                </wp:positionV>
                <wp:extent cx="0" cy="228600"/>
                <wp:effectExtent l="76200" t="0" r="57150" b="571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25pt,22.45pt" to="428.2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">
                <v:stroke dashstyle="1 1" endarrow="block"/>
              </v:line>
            </w:pict>
          </mc:Fallback>
        </mc:AlternateContent>
      </w:r>
      <w:r>
        <w:rPr>
          <w:noProof/>
          <w:sz w:val="20"/>
        </w:rPr>
        <mc:AlternateContent>
          <mc:Choice Requires="wps">
            <w:drawing>
              <wp:anchor distT="0" distB="0" distL="114299" distR="114299" simplePos="0" relativeHeight="251670528" behindDoc="0" locked="0" layoutInCell="1" allowOverlap="1" wp14:anchorId="0440FC04" wp14:editId="4C10D5DB">
                <wp:simplePos x="0" y="0"/>
                <wp:positionH relativeFrom="column">
                  <wp:posOffset>3743324</wp:posOffset>
                </wp:positionH>
                <wp:positionV relativeFrom="paragraph">
                  <wp:posOffset>271780</wp:posOffset>
                </wp:positionV>
                <wp:extent cx="0" cy="228600"/>
                <wp:effectExtent l="76200" t="0" r="57150" b="571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4.75pt,21.4pt" to="294.7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">
                <v:stroke endarrow="block"/>
              </v:line>
            </w:pict>
          </mc:Fallback>
        </mc:AlternateContent>
      </w:r>
      <w:r>
        <w:rPr>
          <w:noProof/>
          <w:sz w:val="20"/>
        </w:rPr>
        <mc:AlternateContent>
          <mc:Choice Requires="wps">
            <w:drawing>
              <wp:anchor distT="0" distB="0" distL="114299" distR="114299" simplePos="0" relativeHeight="251671552" behindDoc="0" locked="0" layoutInCell="1" allowOverlap="1" wp14:anchorId="3CE91970" wp14:editId="5581A039">
                <wp:simplePos x="0" y="0"/>
                <wp:positionH relativeFrom="column">
                  <wp:posOffset>2152649</wp:posOffset>
                </wp:positionH>
                <wp:positionV relativeFrom="paragraph">
                  <wp:posOffset>271780</wp:posOffset>
                </wp:positionV>
                <wp:extent cx="0" cy="22860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9.5pt,21.4pt" to="169.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">
                <v:stroke endarrow="block"/>
              </v:line>
            </w:pict>
          </mc:Fallback>
        </mc:AlternateContent>
      </w:r>
      <w:r>
        <w:rPr>
          <w:noProof/>
          <w:sz w:val="20"/>
        </w:rPr>
        <mc:AlternateContent>
          <mc:Choice Requires="wps">
            <w:drawing>
              <wp:anchor distT="0" distB="0" distL="114299" distR="114299" simplePos="0" relativeHeight="251672576" behindDoc="0" locked="0" layoutInCell="1" allowOverlap="1" wp14:anchorId="68EC8FEF" wp14:editId="565AACDF">
                <wp:simplePos x="0" y="0"/>
                <wp:positionH relativeFrom="column">
                  <wp:posOffset>504824</wp:posOffset>
                </wp:positionH>
                <wp:positionV relativeFrom="paragraph">
                  <wp:posOffset>271780</wp:posOffset>
                </wp:positionV>
                <wp:extent cx="0" cy="22860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5pt,21.4pt" to="39.7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">
                <v:stroke endarrow="block"/>
              </v:line>
            </w:pict>
          </mc:Fallback>
        </mc:AlternateContent>
      </w:r>
      <w:r>
        <w:rPr>
          <w:noProof/>
          <w:sz w:val="20"/>
        </w:rPr>
        <mc:AlternateContent>
          <mc:Choice Requires="wps">
            <w:drawing>
              <wp:anchor distT="4294967295" distB="4294967295" distL="114300" distR="114300" simplePos="0" relativeHeight="251673600" behindDoc="0" locked="0" layoutInCell="1" allowOverlap="1" wp14:anchorId="6FA6DA2D" wp14:editId="6F0CD127">
                <wp:simplePos x="0" y="0"/>
                <wp:positionH relativeFrom="column">
                  <wp:posOffset>500380</wp:posOffset>
                </wp:positionH>
                <wp:positionV relativeFrom="paragraph">
                  <wp:posOffset>263524</wp:posOffset>
                </wp:positionV>
                <wp:extent cx="4943475" cy="0"/>
                <wp:effectExtent l="0" t="0" r="2857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4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4pt,20.75pt" to="428.6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" strokecolor="black [3200]" strokeweight=".5pt">
                <v:stroke joinstyle="miter"/>
                <o:lock v:ext="edit" shapetype="f"/>
              </v:line>
            </w:pict>
          </mc:Fallback>
        </mc:AlternateContent>
      </w:r>
    </w:p>
    <w:p w:rsidR="0098619A" w:rsidRPr="006212B7" w:rsidRDefault="0098619A" w:rsidP="0098619A">
      <w:pPr>
        <w:spacing w:line="360" w:lineRule="auto"/>
        <w:ind w:firstLine="540"/>
        <w:jc w:val="both"/>
        <w:rPr>
          <w:b/>
          <w:bCs/>
          <w:sz w:val="28"/>
        </w:rPr>
      </w:pPr>
      <w:r>
        <w:rPr>
          <w:noProof/>
          <w:sz w:val="20"/>
        </w:rPr>
        <mc:AlternateContent>
          <mc:Choice Requires="wps">
            <w:drawing>
              <wp:anchor distT="0" distB="0" distL="114300" distR="114300" simplePos="0" relativeHeight="251674624" behindDoc="0" locked="0" layoutInCell="1" allowOverlap="1" wp14:anchorId="52595AD7" wp14:editId="48FED255">
                <wp:simplePos x="0" y="0"/>
                <wp:positionH relativeFrom="column">
                  <wp:posOffset>4882515</wp:posOffset>
                </wp:positionH>
                <wp:positionV relativeFrom="paragraph">
                  <wp:posOffset>219075</wp:posOffset>
                </wp:positionV>
                <wp:extent cx="1123950" cy="43815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438150"/>
                        </a:xfrm>
                        <a:prstGeom prst="rect">
                          <a:avLst/>
                        </a:prstGeom>
                        <a:solidFill>
                          <a:srgbClr val="FFFFFF"/>
                        </a:solidFill>
                        <a:ln w="9525">
                          <a:solidFill>
                            <a:srgbClr val="000000"/>
                          </a:solidFill>
                          <a:prstDash val="sysDot"/>
                          <a:miter lim="800000"/>
                          <a:headEnd/>
                          <a:tailEnd/>
                        </a:ln>
                      </wps:spPr>
                      <wps:txbx>
                        <w:txbxContent>
                          <w:p w:rsidR="0098619A" w:rsidRDefault="0098619A" w:rsidP="0098619A">
                            <w:pPr>
                              <w:jc w:val="center"/>
                              <w:rPr>
                                <w:sz w:val="22"/>
                                <w:szCs w:val="22"/>
                              </w:rPr>
                            </w:pPr>
                            <w:r>
                              <w:rPr>
                                <w:sz w:val="22"/>
                                <w:szCs w:val="22"/>
                              </w:rPr>
                              <w:t>Зав.столовой</w:t>
                            </w:r>
                            <w:r>
                              <w:rPr>
                                <w:sz w:val="22"/>
                                <w:szCs w:val="22"/>
                              </w:rPr>
                              <w:br/>
                              <w:t>ЦДНГ №9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9" style="position:absolute;left:0;text-align:left;margin-left:384.45pt;margin-top:17.25pt;width:88.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">
                <v:stroke dashstyle="1 1"/>
                <v:textbox>
                  <w:txbxContent>
                    <w:p w:rsidR="0098619A" w:rsidRDefault="0098619A" w:rsidP="0098619A">
                      <w:pPr>
                        <w:jc w:val="center"/>
                        <w:rPr>
                          <w:sz w:val="22"/>
                          <w:szCs w:val="22"/>
                        </w:rPr>
                      </w:pPr>
                      <w:r>
                        <w:rPr>
                          <w:sz w:val="22"/>
                          <w:szCs w:val="22"/>
                        </w:rPr>
                        <w:t>Зав.столовой</w:t>
                      </w:r>
                      <w:r>
                        <w:rPr>
                          <w:sz w:val="22"/>
                          <w:szCs w:val="22"/>
                        </w:rPr>
                        <w:br/>
                        <w:t>ЦДНГ №9</w:t>
                      </w:r>
                    </w:p>
                  </w:txbxContent>
                </v:textbox>
              </v:rect>
            </w:pict>
          </mc:Fallback>
        </mc:AlternateContent>
      </w:r>
      <w:r>
        <w:rPr>
          <w:noProof/>
          <w:sz w:val="20"/>
        </w:rPr>
        <mc:AlternateContent>
          <mc:Choice Requires="wps">
            <w:drawing>
              <wp:anchor distT="0" distB="0" distL="114300" distR="114300" simplePos="0" relativeHeight="251675648" behindDoc="0" locked="0" layoutInCell="1" allowOverlap="1" wp14:anchorId="72D7D3C1" wp14:editId="5CE37AE3">
                <wp:simplePos x="0" y="0"/>
                <wp:positionH relativeFrom="column">
                  <wp:posOffset>3200400</wp:posOffset>
                </wp:positionH>
                <wp:positionV relativeFrom="paragraph">
                  <wp:posOffset>196850</wp:posOffset>
                </wp:positionV>
                <wp:extent cx="1143000" cy="4572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98619A" w:rsidRDefault="0098619A" w:rsidP="0098619A">
                            <w:pPr>
                              <w:pStyle w:val="ad"/>
                              <w:spacing w:after="100" w:afterAutospacing="1"/>
                              <w:jc w:val="center"/>
                            </w:pPr>
                            <w:r>
                              <w:rPr>
                                <w:sz w:val="22"/>
                                <w:szCs w:val="22"/>
                              </w:rPr>
                              <w:t>Зав.столовой</w:t>
                            </w:r>
                            <w:r>
                              <w:rPr>
                                <w:sz w:val="22"/>
                                <w:szCs w:val="22"/>
                              </w:rPr>
                              <w:br/>
                              <w:t>ЦДНГ №2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0" style="position:absolute;left:0;text-align:left;margin-left:252pt;margin-top:15.5pt;width:90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">
                <v:textbox>
                  <w:txbxContent>
                    <w:p w:rsidR="0098619A" w:rsidRDefault="0098619A" w:rsidP="0098619A">
                      <w:pPr>
                        <w:pStyle w:val="ad"/>
                        <w:spacing w:after="100" w:afterAutospacing="1"/>
                        <w:jc w:val="center"/>
                      </w:pPr>
                      <w:r>
                        <w:rPr>
                          <w:sz w:val="22"/>
                          <w:szCs w:val="22"/>
                        </w:rPr>
                        <w:t>Зав.столовой</w:t>
                      </w:r>
                      <w:r>
                        <w:rPr>
                          <w:sz w:val="22"/>
                          <w:szCs w:val="22"/>
                        </w:rPr>
                        <w:br/>
                        <w:t>ЦДНГ №2</w:t>
                      </w:r>
                    </w:p>
                  </w:txbxContent>
                </v:textbox>
              </v:rect>
            </w:pict>
          </mc:Fallback>
        </mc:AlternateContent>
      </w:r>
      <w:r>
        <w:rPr>
          <w:noProof/>
          <w:sz w:val="20"/>
        </w:rPr>
        <mc:AlternateContent>
          <mc:Choice Requires="wps">
            <w:drawing>
              <wp:anchor distT="0" distB="0" distL="114300" distR="114300" simplePos="0" relativeHeight="251676672" behindDoc="0" locked="0" layoutInCell="1" allowOverlap="1" wp14:anchorId="1DEE4656" wp14:editId="590D0BFC">
                <wp:simplePos x="0" y="0"/>
                <wp:positionH relativeFrom="column">
                  <wp:posOffset>1638300</wp:posOffset>
                </wp:positionH>
                <wp:positionV relativeFrom="paragraph">
                  <wp:posOffset>196850</wp:posOffset>
                </wp:positionV>
                <wp:extent cx="1028700" cy="4572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98619A" w:rsidRDefault="0098619A" w:rsidP="0098619A">
                            <w:pPr>
                              <w:pStyle w:val="ad"/>
                              <w:spacing w:after="0"/>
                              <w:jc w:val="center"/>
                              <w:rPr>
                                <w:sz w:val="22"/>
                                <w:szCs w:val="22"/>
                              </w:rPr>
                            </w:pPr>
                            <w:r>
                              <w:rPr>
                                <w:sz w:val="22"/>
                                <w:szCs w:val="22"/>
                              </w:rPr>
                              <w:t>Зав.столовой</w:t>
                            </w:r>
                            <w:r>
                              <w:rPr>
                                <w:sz w:val="22"/>
                                <w:szCs w:val="22"/>
                              </w:rPr>
                              <w:br/>
                              <w:t>№10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1" style="position:absolute;left:0;text-align:left;margin-left:129pt;margin-top:15.5pt;width:81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">
                <v:textbox>
                  <w:txbxContent>
                    <w:p w:rsidR="0098619A" w:rsidRDefault="0098619A" w:rsidP="0098619A">
                      <w:pPr>
                        <w:pStyle w:val="ad"/>
                        <w:spacing w:after="0"/>
                        <w:jc w:val="center"/>
                        <w:rPr>
                          <w:sz w:val="22"/>
                          <w:szCs w:val="22"/>
                        </w:rPr>
                      </w:pPr>
                      <w:r>
                        <w:rPr>
                          <w:sz w:val="22"/>
                          <w:szCs w:val="22"/>
                        </w:rPr>
                        <w:t>Зав.столовой</w:t>
                      </w:r>
                      <w:r>
                        <w:rPr>
                          <w:sz w:val="22"/>
                          <w:szCs w:val="22"/>
                        </w:rPr>
                        <w:br/>
                        <w:t>№10</w:t>
                      </w:r>
                    </w:p>
                  </w:txbxContent>
                </v:textbox>
              </v:rect>
            </w:pict>
          </mc:Fallback>
        </mc:AlternateContent>
      </w:r>
      <w:r>
        <w:rPr>
          <w:noProof/>
          <w:sz w:val="20"/>
        </w:rPr>
        <mc:AlternateContent>
          <mc:Choice Requires="wps">
            <w:drawing>
              <wp:anchor distT="0" distB="0" distL="114300" distR="114300" simplePos="0" relativeHeight="251677696" behindDoc="0" locked="0" layoutInCell="1" allowOverlap="1" wp14:anchorId="6491ABF8" wp14:editId="437F38BD">
                <wp:simplePos x="0" y="0"/>
                <wp:positionH relativeFrom="column">
                  <wp:posOffset>0</wp:posOffset>
                </wp:positionH>
                <wp:positionV relativeFrom="paragraph">
                  <wp:posOffset>196850</wp:posOffset>
                </wp:positionV>
                <wp:extent cx="1009650" cy="4572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57200"/>
                        </a:xfrm>
                        <a:prstGeom prst="rect">
                          <a:avLst/>
                        </a:prstGeom>
                        <a:solidFill>
                          <a:srgbClr val="FFFFFF"/>
                        </a:solidFill>
                        <a:ln w="9525">
                          <a:solidFill>
                            <a:srgbClr val="000000"/>
                          </a:solidFill>
                          <a:miter lim="800000"/>
                          <a:headEnd/>
                          <a:tailEnd/>
                        </a:ln>
                      </wps:spPr>
                      <wps:txbx>
                        <w:txbxContent>
                          <w:p w:rsidR="0098619A" w:rsidRDefault="0098619A" w:rsidP="0098619A">
                            <w:pPr>
                              <w:pStyle w:val="ad"/>
                              <w:spacing w:after="0"/>
                              <w:jc w:val="center"/>
                              <w:rPr>
                                <w:sz w:val="22"/>
                                <w:szCs w:val="22"/>
                              </w:rPr>
                            </w:pPr>
                            <w:r>
                              <w:rPr>
                                <w:sz w:val="22"/>
                                <w:szCs w:val="22"/>
                              </w:rPr>
                              <w:t>Зав.столовой</w:t>
                            </w:r>
                            <w:r>
                              <w:rPr>
                                <w:sz w:val="22"/>
                                <w:szCs w:val="22"/>
                              </w:rPr>
                              <w:br/>
                              <w:t>№11</w:t>
                            </w:r>
                          </w:p>
                          <w:p w:rsidR="0098619A" w:rsidRDefault="0098619A" w:rsidP="0098619A"/>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0;margin-top:15.5pt;width:79.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">
                <v:textbox>
                  <w:txbxContent>
                    <w:p w:rsidR="0098619A" w:rsidRDefault="0098619A" w:rsidP="0098619A">
                      <w:pPr>
                        <w:pStyle w:val="ad"/>
                        <w:spacing w:after="0"/>
                        <w:jc w:val="center"/>
                        <w:rPr>
                          <w:sz w:val="22"/>
                          <w:szCs w:val="22"/>
                        </w:rPr>
                      </w:pPr>
                      <w:r>
                        <w:rPr>
                          <w:sz w:val="22"/>
                          <w:szCs w:val="22"/>
                        </w:rPr>
                        <w:t>Зав.столовой</w:t>
                      </w:r>
                      <w:r>
                        <w:rPr>
                          <w:sz w:val="22"/>
                          <w:szCs w:val="22"/>
                        </w:rPr>
                        <w:br/>
                        <w:t>№11</w:t>
                      </w:r>
                    </w:p>
                    <w:p w:rsidR="0098619A" w:rsidRDefault="0098619A" w:rsidP="0098619A"/>
                  </w:txbxContent>
                </v:textbox>
              </v:rect>
            </w:pict>
          </mc:Fallback>
        </mc:AlternateContent>
      </w:r>
    </w:p>
    <w:p w:rsidR="0098619A" w:rsidRPr="006212B7" w:rsidRDefault="0098619A" w:rsidP="0098619A">
      <w:pPr>
        <w:spacing w:line="360" w:lineRule="auto"/>
        <w:ind w:firstLine="540"/>
        <w:jc w:val="both"/>
        <w:rPr>
          <w:b/>
          <w:bCs/>
          <w:sz w:val="28"/>
        </w:rPr>
      </w:pPr>
    </w:p>
    <w:p w:rsidR="0098619A" w:rsidRPr="006212B7" w:rsidRDefault="0098619A" w:rsidP="0098619A">
      <w:pPr>
        <w:spacing w:line="360" w:lineRule="auto"/>
        <w:jc w:val="both"/>
        <w:rPr>
          <w:b/>
          <w:bCs/>
          <w:sz w:val="28"/>
        </w:rPr>
      </w:pPr>
    </w:p>
    <w:p w:rsidR="0098619A" w:rsidRPr="00957551" w:rsidRDefault="0098619A" w:rsidP="0098619A">
      <w:pPr>
        <w:spacing w:line="360" w:lineRule="auto"/>
        <w:jc w:val="center"/>
        <w:rPr>
          <w:iCs/>
          <w:sz w:val="28"/>
        </w:rPr>
      </w:pPr>
      <w:r w:rsidRPr="00957551">
        <w:rPr>
          <w:iCs/>
          <w:sz w:val="28"/>
        </w:rPr>
        <w:t>Рисунок 1 – Схема структуры управления ООО «Сарапульский общепит»</w:t>
      </w:r>
    </w:p>
    <w:p w:rsidR="0098619A" w:rsidRPr="00957551" w:rsidRDefault="0098619A" w:rsidP="0098619A">
      <w:pPr>
        <w:spacing w:line="360" w:lineRule="auto"/>
        <w:ind w:firstLine="709"/>
        <w:jc w:val="both"/>
        <w:rPr>
          <w:sz w:val="28"/>
        </w:rPr>
      </w:pPr>
      <w:r w:rsidRPr="00957551">
        <w:rPr>
          <w:iCs/>
          <w:sz w:val="28"/>
        </w:rPr>
        <w:t xml:space="preserve">Директор </w:t>
      </w:r>
      <w:r w:rsidRPr="006212B7">
        <w:rPr>
          <w:i/>
          <w:iCs/>
          <w:sz w:val="28"/>
        </w:rPr>
        <w:t xml:space="preserve">– </w:t>
      </w:r>
      <w:r w:rsidRPr="006212B7">
        <w:rPr>
          <w:sz w:val="28"/>
        </w:rPr>
        <w:t xml:space="preserve">осуществляет общее руководство производственно-хозяйственной и финансово-экономической деятельностью </w:t>
      </w:r>
      <w:r>
        <w:rPr>
          <w:sz w:val="28"/>
        </w:rPr>
        <w:t>организации</w:t>
      </w:r>
      <w:r w:rsidRPr="006212B7">
        <w:rPr>
          <w:sz w:val="28"/>
        </w:rPr>
        <w:t xml:space="preserve">, представляет интересы </w:t>
      </w:r>
      <w:r>
        <w:rPr>
          <w:sz w:val="28"/>
        </w:rPr>
        <w:t>организации</w:t>
      </w:r>
      <w:r w:rsidRPr="006212B7">
        <w:rPr>
          <w:sz w:val="28"/>
        </w:rPr>
        <w:t xml:space="preserve"> во взаимоотношениях с физическими и юридическими лицами, а также органами государственной власти и управления.</w:t>
      </w:r>
    </w:p>
    <w:p w:rsidR="0098619A" w:rsidRPr="00957551" w:rsidRDefault="0098619A" w:rsidP="0098619A">
      <w:pPr>
        <w:spacing w:line="360" w:lineRule="auto"/>
        <w:ind w:firstLine="709"/>
        <w:jc w:val="both"/>
        <w:rPr>
          <w:sz w:val="28"/>
        </w:rPr>
      </w:pPr>
      <w:r w:rsidRPr="00957551">
        <w:rPr>
          <w:iCs/>
          <w:sz w:val="28"/>
        </w:rPr>
        <w:t>Главный бухгалтер</w:t>
      </w:r>
      <w:r w:rsidRPr="006212B7">
        <w:rPr>
          <w:i/>
          <w:iCs/>
          <w:sz w:val="28"/>
        </w:rPr>
        <w:t xml:space="preserve"> – </w:t>
      </w:r>
      <w:r w:rsidRPr="006212B7">
        <w:rPr>
          <w:sz w:val="28"/>
        </w:rPr>
        <w:t xml:space="preserve">осуществляет организацию бухгалтерского и налогового учета, обеспечивает законность, своевременность и правильность оформления соответствующей документации, осуществляет контроль над соответствием хозяйственно-финансовой деятельности </w:t>
      </w:r>
      <w:r>
        <w:rPr>
          <w:sz w:val="28"/>
        </w:rPr>
        <w:t>организации</w:t>
      </w:r>
      <w:r w:rsidRPr="006212B7">
        <w:rPr>
          <w:sz w:val="28"/>
        </w:rPr>
        <w:t xml:space="preserve"> действующему законодательству РФ в области бухгалтерского учета и налогообложения.</w:t>
      </w:r>
    </w:p>
    <w:p w:rsidR="0098619A" w:rsidRPr="006212B7" w:rsidRDefault="0098619A" w:rsidP="0098619A">
      <w:pPr>
        <w:spacing w:line="360" w:lineRule="auto"/>
        <w:ind w:firstLine="709"/>
        <w:jc w:val="both"/>
        <w:rPr>
          <w:sz w:val="28"/>
        </w:rPr>
      </w:pPr>
      <w:r>
        <w:rPr>
          <w:sz w:val="28"/>
        </w:rPr>
        <w:t>Менеджер-</w:t>
      </w:r>
      <w:r w:rsidRPr="00957551">
        <w:rPr>
          <w:sz w:val="28"/>
        </w:rPr>
        <w:t>логист</w:t>
      </w:r>
      <w:r w:rsidRPr="006212B7">
        <w:rPr>
          <w:sz w:val="28"/>
        </w:rPr>
        <w:t xml:space="preserve"> – осуществляет сбор заявок у заведующих столовыми на закупку продукции, и осуществляет доставку до конечного места.</w:t>
      </w:r>
    </w:p>
    <w:p w:rsidR="0098619A" w:rsidRPr="006212B7" w:rsidRDefault="0098619A" w:rsidP="0098619A">
      <w:pPr>
        <w:spacing w:line="360" w:lineRule="auto"/>
        <w:jc w:val="both"/>
        <w:rPr>
          <w:sz w:val="28"/>
          <w:szCs w:val="20"/>
        </w:rPr>
      </w:pPr>
    </w:p>
    <w:p w:rsidR="0098619A" w:rsidRPr="003739F8" w:rsidRDefault="0098619A" w:rsidP="0098619A">
      <w:pPr>
        <w:shd w:val="clear" w:color="auto" w:fill="FFFFFF"/>
        <w:spacing w:line="360" w:lineRule="auto"/>
        <w:jc w:val="center"/>
        <w:rPr>
          <w:b/>
          <w:sz w:val="28"/>
          <w:szCs w:val="28"/>
        </w:rPr>
      </w:pPr>
      <w:r w:rsidRPr="003739F8">
        <w:rPr>
          <w:b/>
          <w:sz w:val="28"/>
          <w:szCs w:val="28"/>
        </w:rPr>
        <w:t>2.2 Основные экономические показатели организации, ее финансовое</w:t>
      </w:r>
    </w:p>
    <w:p w:rsidR="0098619A" w:rsidRPr="003739F8" w:rsidRDefault="0098619A" w:rsidP="0098619A">
      <w:pPr>
        <w:shd w:val="clear" w:color="auto" w:fill="FFFFFF"/>
        <w:spacing w:line="360" w:lineRule="auto"/>
        <w:jc w:val="center"/>
        <w:rPr>
          <w:b/>
          <w:sz w:val="28"/>
          <w:szCs w:val="28"/>
        </w:rPr>
      </w:pPr>
      <w:r w:rsidRPr="003739F8">
        <w:rPr>
          <w:b/>
          <w:sz w:val="28"/>
          <w:szCs w:val="28"/>
        </w:rPr>
        <w:t>состояние и платежеспособность</w:t>
      </w:r>
    </w:p>
    <w:p w:rsidR="0098619A" w:rsidRPr="006212B7" w:rsidRDefault="0098619A" w:rsidP="0098619A">
      <w:pPr>
        <w:spacing w:line="360" w:lineRule="auto"/>
        <w:ind w:firstLine="709"/>
        <w:jc w:val="both"/>
        <w:rPr>
          <w:sz w:val="28"/>
          <w:szCs w:val="28"/>
        </w:rPr>
      </w:pPr>
    </w:p>
    <w:p w:rsidR="0098619A" w:rsidRPr="006212B7" w:rsidRDefault="0098619A" w:rsidP="0098619A">
      <w:pPr>
        <w:spacing w:line="360" w:lineRule="auto"/>
        <w:ind w:firstLine="709"/>
        <w:jc w:val="both"/>
        <w:rPr>
          <w:sz w:val="28"/>
          <w:szCs w:val="28"/>
        </w:rPr>
      </w:pPr>
      <w:r w:rsidRPr="006212B7">
        <w:rPr>
          <w:sz w:val="28"/>
          <w:szCs w:val="28"/>
        </w:rPr>
        <w:t xml:space="preserve">Производственная деятельность </w:t>
      </w:r>
      <w:r>
        <w:rPr>
          <w:sz w:val="28"/>
          <w:szCs w:val="28"/>
        </w:rPr>
        <w:t>организации</w:t>
      </w:r>
      <w:r w:rsidRPr="006212B7">
        <w:rPr>
          <w:sz w:val="28"/>
          <w:szCs w:val="28"/>
        </w:rPr>
        <w:t xml:space="preserve"> оценивается и характеризуется рядом показателей, которые показывают уровень производства того или иного вида продукции.</w:t>
      </w:r>
    </w:p>
    <w:p w:rsidR="0098619A" w:rsidRPr="006212B7" w:rsidRDefault="0098619A" w:rsidP="0098619A">
      <w:pPr>
        <w:spacing w:line="360" w:lineRule="auto"/>
        <w:ind w:firstLine="709"/>
        <w:jc w:val="both"/>
        <w:rPr>
          <w:sz w:val="28"/>
          <w:szCs w:val="28"/>
        </w:rPr>
      </w:pPr>
      <w:r w:rsidRPr="006212B7">
        <w:rPr>
          <w:sz w:val="28"/>
          <w:szCs w:val="28"/>
        </w:rPr>
        <w:t xml:space="preserve">Для оценки работы </w:t>
      </w:r>
      <w:r>
        <w:rPr>
          <w:sz w:val="28"/>
          <w:szCs w:val="28"/>
        </w:rPr>
        <w:t>организации</w:t>
      </w:r>
      <w:r w:rsidRPr="006212B7">
        <w:rPr>
          <w:sz w:val="28"/>
          <w:szCs w:val="28"/>
        </w:rPr>
        <w:t xml:space="preserve"> используют комплекс экономических показателей. По качественным признакам их можно объединить в следующие группы: характеризующие рост производства продукции; характеризующие производительность и оплату труда работников; характеризующие использование производственных фондов (основных и оборотных); отражающие прибыль и рентабельность производства.                                            </w:t>
      </w:r>
    </w:p>
    <w:p w:rsidR="0098619A" w:rsidRPr="006212B7" w:rsidRDefault="0098619A" w:rsidP="0098619A">
      <w:pPr>
        <w:spacing w:line="360" w:lineRule="auto"/>
        <w:ind w:firstLine="709"/>
        <w:jc w:val="both"/>
        <w:rPr>
          <w:sz w:val="28"/>
          <w:szCs w:val="28"/>
        </w:rPr>
      </w:pPr>
      <w:r w:rsidRPr="006212B7">
        <w:rPr>
          <w:sz w:val="28"/>
          <w:szCs w:val="28"/>
        </w:rPr>
        <w:t>В условиях рыночных отношений хозяйствующие субъекты различных организационно - правовых форм должны проводить сбалансированную заинтересованную политику по поддержанию и укреплению финансового состояния, его платежеспособности и финансовой устойчивости.</w:t>
      </w:r>
    </w:p>
    <w:p w:rsidR="0098619A" w:rsidRPr="006212B7" w:rsidRDefault="0098619A" w:rsidP="0098619A">
      <w:pPr>
        <w:spacing w:line="360" w:lineRule="auto"/>
        <w:ind w:firstLine="709"/>
        <w:jc w:val="both"/>
        <w:rPr>
          <w:sz w:val="28"/>
          <w:szCs w:val="28"/>
        </w:rPr>
      </w:pPr>
      <w:r w:rsidRPr="006212B7">
        <w:rPr>
          <w:sz w:val="28"/>
          <w:szCs w:val="28"/>
        </w:rPr>
        <w:t xml:space="preserve">Финансовая устойчивость, платежеспособность, ликвидность </w:t>
      </w:r>
      <w:r>
        <w:rPr>
          <w:sz w:val="28"/>
          <w:szCs w:val="28"/>
        </w:rPr>
        <w:t>организации</w:t>
      </w:r>
      <w:r w:rsidRPr="006212B7">
        <w:rPr>
          <w:sz w:val="28"/>
          <w:szCs w:val="28"/>
        </w:rPr>
        <w:t xml:space="preserve"> характеризуется определенной совокупностью показателей, отраженных в балансе по состоянию на определенную дату.</w:t>
      </w:r>
    </w:p>
    <w:p w:rsidR="0098619A" w:rsidRPr="006212B7" w:rsidRDefault="0098619A" w:rsidP="0098619A">
      <w:pPr>
        <w:spacing w:line="360" w:lineRule="auto"/>
        <w:ind w:firstLine="709"/>
        <w:jc w:val="both"/>
        <w:rPr>
          <w:sz w:val="28"/>
          <w:szCs w:val="28"/>
        </w:rPr>
      </w:pPr>
      <w:r w:rsidRPr="006212B7">
        <w:rPr>
          <w:sz w:val="28"/>
          <w:szCs w:val="28"/>
        </w:rPr>
        <w:t>Более конкретно рассмотрим данные показатели по следующим таблицам.</w:t>
      </w:r>
    </w:p>
    <w:p w:rsidR="0098619A" w:rsidRPr="006212B7" w:rsidRDefault="0098619A" w:rsidP="0098619A">
      <w:pPr>
        <w:spacing w:line="360" w:lineRule="auto"/>
        <w:jc w:val="both"/>
        <w:rPr>
          <w:sz w:val="28"/>
          <w:szCs w:val="28"/>
        </w:rPr>
      </w:pPr>
      <w:r w:rsidRPr="006212B7">
        <w:rPr>
          <w:sz w:val="28"/>
          <w:szCs w:val="28"/>
        </w:rPr>
        <w:t xml:space="preserve">Таблица </w:t>
      </w:r>
      <w:r>
        <w:rPr>
          <w:sz w:val="28"/>
          <w:szCs w:val="28"/>
        </w:rPr>
        <w:t>2</w:t>
      </w:r>
      <w:r w:rsidRPr="006212B7">
        <w:rPr>
          <w:sz w:val="28"/>
          <w:szCs w:val="28"/>
        </w:rPr>
        <w:t>.1 – Основные показатели деятельности ООО «Сарапульский общепит»</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1"/>
        <w:gridCol w:w="1073"/>
        <w:gridCol w:w="1073"/>
        <w:gridCol w:w="1073"/>
        <w:gridCol w:w="1073"/>
      </w:tblGrid>
      <w:tr w:rsidR="0098619A" w:rsidRPr="006212B7" w:rsidTr="004A34D1">
        <w:tc>
          <w:tcPr>
            <w:tcW w:w="5291"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Показатели</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tabs>
                <w:tab w:val="center" w:pos="514"/>
              </w:tabs>
              <w:jc w:val="center"/>
            </w:pPr>
            <w:r w:rsidRPr="006212B7">
              <w:t>2</w:t>
            </w:r>
            <w:r>
              <w:t>014</w:t>
            </w:r>
            <w:r w:rsidRPr="006212B7">
              <w:t>г.</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201</w:t>
            </w:r>
            <w:r>
              <w:rPr>
                <w:lang w:val="en-US"/>
              </w:rPr>
              <w:t>5</w:t>
            </w:r>
            <w:r w:rsidRPr="006212B7">
              <w:t>г.</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201</w:t>
            </w:r>
            <w:r>
              <w:rPr>
                <w:lang w:val="en-US"/>
              </w:rPr>
              <w:t>6</w:t>
            </w:r>
            <w:r w:rsidRPr="006212B7">
              <w:t>г.</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Default="0098619A" w:rsidP="004A34D1">
            <w:pPr>
              <w:jc w:val="center"/>
            </w:pPr>
            <w:r w:rsidRPr="006212B7">
              <w:t>201</w:t>
            </w:r>
            <w:r>
              <w:rPr>
                <w:lang w:val="en-US"/>
              </w:rPr>
              <w:t>6</w:t>
            </w:r>
            <w:r w:rsidRPr="006212B7">
              <w:t>г.</w:t>
            </w:r>
          </w:p>
          <w:p w:rsidR="0098619A" w:rsidRPr="006212B7" w:rsidRDefault="0098619A" w:rsidP="004A34D1">
            <w:pPr>
              <w:jc w:val="center"/>
            </w:pPr>
            <w:r>
              <w:t>в % к 2014</w:t>
            </w:r>
            <w:r w:rsidRPr="006212B7">
              <w:t>г.</w:t>
            </w:r>
          </w:p>
        </w:tc>
      </w:tr>
      <w:tr w:rsidR="0098619A" w:rsidRPr="006212B7" w:rsidTr="004A34D1">
        <w:tc>
          <w:tcPr>
            <w:tcW w:w="5291"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r w:rsidRPr="006212B7">
              <w:t>1. Выручка от продажи продукции (работ, услуг), тыс. руб.</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rPr>
                <w:lang w:val="en-US"/>
              </w:rPr>
            </w:pPr>
            <w:r w:rsidRPr="006212B7">
              <w:rPr>
                <w:lang w:val="en-US"/>
              </w:rPr>
              <w:t>8832</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rPr>
                <w:lang w:val="en-US"/>
              </w:rPr>
            </w:pPr>
            <w:r w:rsidRPr="006212B7">
              <w:rPr>
                <w:lang w:val="en-US"/>
              </w:rPr>
              <w:t>8891</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rPr>
                <w:lang w:val="en-US"/>
              </w:rPr>
            </w:pPr>
            <w:r w:rsidRPr="006212B7">
              <w:rPr>
                <w:lang w:val="en-US"/>
              </w:rPr>
              <w:t>9886</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112,00</w:t>
            </w:r>
          </w:p>
        </w:tc>
      </w:tr>
      <w:tr w:rsidR="0098619A" w:rsidRPr="006212B7" w:rsidTr="004A34D1">
        <w:tc>
          <w:tcPr>
            <w:tcW w:w="5291"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r w:rsidRPr="006212B7">
              <w:t>2. Себестоимость продажи продукции (работ, услуг), тыс. руб.</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5207</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5051</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5677</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109,00</w:t>
            </w:r>
          </w:p>
        </w:tc>
      </w:tr>
      <w:tr w:rsidR="0098619A" w:rsidRPr="006212B7" w:rsidTr="004A34D1">
        <w:tc>
          <w:tcPr>
            <w:tcW w:w="5291"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r w:rsidRPr="006212B7">
              <w:t>3. Прибыль (убыток) от продажи (+,-), тыс. руб.</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3625</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rPr>
                <w:lang w:val="en-US"/>
              </w:rPr>
            </w:pPr>
            <w:r w:rsidRPr="006212B7">
              <w:rPr>
                <w:lang w:val="en-US"/>
              </w:rPr>
              <w:t>3840</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rPr>
                <w:lang w:val="en-US"/>
              </w:rPr>
            </w:pPr>
            <w:r w:rsidRPr="006212B7">
              <w:rPr>
                <w:lang w:val="en-US"/>
              </w:rPr>
              <w:t>4209</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116,00</w:t>
            </w:r>
          </w:p>
        </w:tc>
      </w:tr>
      <w:tr w:rsidR="0098619A" w:rsidRPr="006212B7" w:rsidTr="004A34D1">
        <w:tc>
          <w:tcPr>
            <w:tcW w:w="5291"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r>
              <w:t>4</w:t>
            </w:r>
            <w:r w:rsidRPr="006212B7">
              <w:t>. Прибыль (убыток) до налогообложения (+,-), тыс. руб.</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193</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rPr>
                <w:lang w:val="en-US"/>
              </w:rPr>
            </w:pPr>
            <w:r w:rsidRPr="006212B7">
              <w:rPr>
                <w:lang w:val="en-US"/>
              </w:rPr>
              <w:t>129</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rPr>
                <w:lang w:val="en-US"/>
              </w:rPr>
            </w:pPr>
            <w:r w:rsidRPr="006212B7">
              <w:rPr>
                <w:lang w:val="en-US"/>
              </w:rPr>
              <w:t>138</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r w:rsidRPr="006212B7">
              <w:t xml:space="preserve">               72,00</w:t>
            </w:r>
          </w:p>
        </w:tc>
      </w:tr>
      <w:tr w:rsidR="0098619A" w:rsidRPr="006212B7" w:rsidTr="004A34D1">
        <w:tc>
          <w:tcPr>
            <w:tcW w:w="5291"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r>
              <w:t>5</w:t>
            </w:r>
            <w:r w:rsidRPr="006212B7">
              <w:t>. Чистая прибыль (убыток) (+,-), тыс. руб.</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147</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rPr>
                <w:lang w:val="en-US"/>
              </w:rPr>
              <w:t>80</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rPr>
                <w:lang w:val="en-US"/>
              </w:rPr>
              <w:t>85</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58,00</w:t>
            </w:r>
          </w:p>
        </w:tc>
      </w:tr>
      <w:tr w:rsidR="0098619A" w:rsidRPr="006212B7" w:rsidTr="004A34D1">
        <w:tc>
          <w:tcPr>
            <w:tcW w:w="5291" w:type="dxa"/>
            <w:tcBorders>
              <w:top w:val="single" w:sz="4" w:space="0" w:color="auto"/>
              <w:left w:val="single" w:sz="4" w:space="0" w:color="auto"/>
              <w:bottom w:val="single" w:sz="4" w:space="0" w:color="auto"/>
              <w:right w:val="single" w:sz="4" w:space="0" w:color="auto"/>
            </w:tcBorders>
            <w:hideMark/>
          </w:tcPr>
          <w:p w:rsidR="0098619A" w:rsidRDefault="0098619A" w:rsidP="004A34D1">
            <w:r>
              <w:t>6</w:t>
            </w:r>
            <w:r w:rsidRPr="006212B7">
              <w:t>. Уровень рентабельности (убыточности) деятельности (+,-), %</w:t>
            </w:r>
          </w:p>
          <w:p w:rsidR="0098619A" w:rsidRPr="006212B7" w:rsidRDefault="0098619A" w:rsidP="004A34D1">
            <w:r>
              <w:t>в т.ч. от продажи продукции</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A70ADD" w:rsidRDefault="0098619A" w:rsidP="004A34D1">
            <w:pPr>
              <w:jc w:val="center"/>
              <w:rPr>
                <w:lang w:val="en-US"/>
              </w:rPr>
            </w:pPr>
            <w:r w:rsidRPr="00DF1F8B">
              <w:t>69,61</w:t>
            </w:r>
            <w:r>
              <w:br/>
            </w:r>
            <w:r>
              <w:rPr>
                <w:lang w:val="en-US"/>
              </w:rPr>
              <w:t>41,04</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A70ADD" w:rsidRDefault="0098619A" w:rsidP="004A34D1">
            <w:pPr>
              <w:jc w:val="center"/>
              <w:rPr>
                <w:lang w:val="en-US"/>
              </w:rPr>
            </w:pPr>
            <w:r>
              <w:t>76,02</w:t>
            </w:r>
            <w:r>
              <w:br/>
            </w:r>
            <w:r>
              <w:rPr>
                <w:lang w:val="en-US"/>
              </w:rPr>
              <w:t>43,18</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A70ADD" w:rsidRDefault="0098619A" w:rsidP="004A34D1">
            <w:pPr>
              <w:jc w:val="center"/>
              <w:rPr>
                <w:lang w:val="en-US"/>
              </w:rPr>
            </w:pPr>
            <w:r>
              <w:t>74,14</w:t>
            </w:r>
            <w:r>
              <w:br/>
            </w:r>
            <w:r>
              <w:rPr>
                <w:lang w:val="en-US"/>
              </w:rPr>
              <w:t>42,57</w:t>
            </w:r>
          </w:p>
        </w:tc>
        <w:tc>
          <w:tcPr>
            <w:tcW w:w="107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w:t>
            </w:r>
          </w:p>
        </w:tc>
      </w:tr>
    </w:tbl>
    <w:p w:rsidR="0098619A" w:rsidRPr="006212B7" w:rsidRDefault="0098619A" w:rsidP="0098619A">
      <w:pPr>
        <w:spacing w:line="360" w:lineRule="auto"/>
        <w:ind w:firstLine="709"/>
        <w:jc w:val="both"/>
        <w:rPr>
          <w:sz w:val="28"/>
          <w:szCs w:val="28"/>
        </w:rPr>
      </w:pPr>
    </w:p>
    <w:p w:rsidR="0098619A" w:rsidRPr="006212B7" w:rsidRDefault="0098619A" w:rsidP="0098619A">
      <w:pPr>
        <w:spacing w:line="360" w:lineRule="auto"/>
        <w:ind w:firstLine="709"/>
        <w:jc w:val="both"/>
        <w:rPr>
          <w:sz w:val="28"/>
          <w:szCs w:val="28"/>
        </w:rPr>
      </w:pPr>
      <w:r w:rsidRPr="006212B7">
        <w:rPr>
          <w:sz w:val="28"/>
          <w:szCs w:val="28"/>
        </w:rPr>
        <w:t xml:space="preserve">Проанализировав таблицу </w:t>
      </w:r>
      <w:r>
        <w:rPr>
          <w:sz w:val="28"/>
          <w:szCs w:val="28"/>
        </w:rPr>
        <w:t xml:space="preserve">2.1 </w:t>
      </w:r>
      <w:r w:rsidRPr="006212B7">
        <w:rPr>
          <w:sz w:val="28"/>
          <w:szCs w:val="28"/>
        </w:rPr>
        <w:t>можно сделать вывод о том, что в 201</w:t>
      </w:r>
      <w:r w:rsidRPr="00A70ADD">
        <w:rPr>
          <w:sz w:val="28"/>
          <w:szCs w:val="28"/>
        </w:rPr>
        <w:t>6</w:t>
      </w:r>
      <w:r>
        <w:rPr>
          <w:sz w:val="28"/>
          <w:szCs w:val="28"/>
        </w:rPr>
        <w:t>году темпы роста выручки</w:t>
      </w:r>
      <w:r w:rsidRPr="006212B7">
        <w:rPr>
          <w:sz w:val="28"/>
          <w:szCs w:val="28"/>
        </w:rPr>
        <w:t xml:space="preserve"> превышают</w:t>
      </w:r>
      <w:r>
        <w:rPr>
          <w:sz w:val="28"/>
          <w:szCs w:val="28"/>
        </w:rPr>
        <w:t xml:space="preserve"> темпы роста себестоимости,</w:t>
      </w:r>
      <w:r w:rsidRPr="006212B7">
        <w:rPr>
          <w:sz w:val="28"/>
          <w:szCs w:val="28"/>
        </w:rPr>
        <w:t xml:space="preserve"> что является положительной тенденцией в деятельности ООО «Сарапульский общепит». Анали</w:t>
      </w:r>
      <w:r>
        <w:rPr>
          <w:sz w:val="28"/>
          <w:szCs w:val="28"/>
        </w:rPr>
        <w:t xml:space="preserve">зируя различные виды прибыли </w:t>
      </w:r>
      <w:r w:rsidRPr="006212B7">
        <w:rPr>
          <w:sz w:val="28"/>
          <w:szCs w:val="28"/>
        </w:rPr>
        <w:t xml:space="preserve">можно сказать, что </w:t>
      </w:r>
      <w:r w:rsidRPr="00B5544B">
        <w:rPr>
          <w:sz w:val="28"/>
          <w:szCs w:val="28"/>
        </w:rPr>
        <w:t xml:space="preserve">организация </w:t>
      </w:r>
      <w:r>
        <w:rPr>
          <w:sz w:val="28"/>
          <w:szCs w:val="28"/>
        </w:rPr>
        <w:t>является прибыльным. В 2015 и 2016</w:t>
      </w:r>
      <w:r w:rsidRPr="006212B7">
        <w:rPr>
          <w:sz w:val="28"/>
          <w:szCs w:val="28"/>
        </w:rPr>
        <w:t xml:space="preserve"> гг. была получена как прибыль от продаж, так и пр</w:t>
      </w:r>
      <w:r>
        <w:rPr>
          <w:sz w:val="28"/>
          <w:szCs w:val="28"/>
        </w:rPr>
        <w:t>ибыль до налогообложения. В 2016</w:t>
      </w:r>
      <w:r w:rsidRPr="006212B7">
        <w:rPr>
          <w:sz w:val="28"/>
          <w:szCs w:val="28"/>
        </w:rPr>
        <w:t xml:space="preserve"> году происходит сокращение чистой прибыли на 62 тыс. руб. </w:t>
      </w:r>
    </w:p>
    <w:p w:rsidR="0098619A" w:rsidRPr="006212B7" w:rsidRDefault="0098619A" w:rsidP="0098619A">
      <w:pPr>
        <w:spacing w:line="360" w:lineRule="auto"/>
        <w:ind w:firstLine="709"/>
        <w:jc w:val="both"/>
        <w:rPr>
          <w:sz w:val="28"/>
          <w:szCs w:val="28"/>
        </w:rPr>
      </w:pPr>
      <w:r w:rsidRPr="006212B7">
        <w:rPr>
          <w:sz w:val="28"/>
          <w:szCs w:val="28"/>
        </w:rPr>
        <w:t>Говоря об уровне рентабельности в ООО «Сарапульский общепит», можно сделать вывод о том,</w:t>
      </w:r>
      <w:r>
        <w:rPr>
          <w:sz w:val="28"/>
          <w:szCs w:val="28"/>
        </w:rPr>
        <w:t xml:space="preserve"> что организация рентабельна. В 2016</w:t>
      </w:r>
      <w:r w:rsidRPr="006212B7">
        <w:rPr>
          <w:sz w:val="28"/>
          <w:szCs w:val="28"/>
        </w:rPr>
        <w:t xml:space="preserve"> году уровень рентабельности </w:t>
      </w:r>
      <w:r>
        <w:rPr>
          <w:sz w:val="28"/>
          <w:szCs w:val="28"/>
        </w:rPr>
        <w:t>увеличился на 4,53% по сравнению с 2014</w:t>
      </w:r>
      <w:r w:rsidRPr="006212B7">
        <w:rPr>
          <w:sz w:val="28"/>
          <w:szCs w:val="28"/>
        </w:rPr>
        <w:t xml:space="preserve"> годом. </w:t>
      </w:r>
    </w:p>
    <w:p w:rsidR="0098619A" w:rsidRDefault="0098619A" w:rsidP="0098619A">
      <w:pPr>
        <w:spacing w:line="360" w:lineRule="auto"/>
        <w:ind w:firstLine="709"/>
        <w:jc w:val="both"/>
        <w:rPr>
          <w:sz w:val="28"/>
          <w:szCs w:val="28"/>
        </w:rPr>
      </w:pPr>
      <w:r>
        <w:rPr>
          <w:sz w:val="28"/>
          <w:szCs w:val="28"/>
        </w:rPr>
        <w:t>Таким образом, производственн</w:t>
      </w:r>
      <w:r w:rsidRPr="006212B7">
        <w:rPr>
          <w:sz w:val="28"/>
          <w:szCs w:val="28"/>
        </w:rPr>
        <w:t xml:space="preserve">о - хозяйственная деятельность </w:t>
      </w:r>
      <w:r>
        <w:rPr>
          <w:sz w:val="28"/>
          <w:szCs w:val="28"/>
        </w:rPr>
        <w:t>организации</w:t>
      </w:r>
      <w:r w:rsidRPr="006212B7">
        <w:rPr>
          <w:sz w:val="28"/>
          <w:szCs w:val="28"/>
        </w:rPr>
        <w:t xml:space="preserve"> говорит о прибыльности производства. </w:t>
      </w:r>
    </w:p>
    <w:p w:rsidR="0098619A" w:rsidRDefault="0098619A" w:rsidP="0098619A">
      <w:pPr>
        <w:spacing w:line="360" w:lineRule="auto"/>
        <w:ind w:firstLine="709"/>
        <w:jc w:val="both"/>
        <w:rPr>
          <w:sz w:val="28"/>
          <w:szCs w:val="28"/>
        </w:rPr>
      </w:pPr>
      <w:r w:rsidRPr="006212B7">
        <w:rPr>
          <w:sz w:val="28"/>
          <w:szCs w:val="28"/>
        </w:rPr>
        <w:t>Перейдем к рассмотрению показателей эффективности использования ресурсов и</w:t>
      </w:r>
      <w:r>
        <w:rPr>
          <w:sz w:val="28"/>
          <w:szCs w:val="28"/>
        </w:rPr>
        <w:t xml:space="preserve"> капитала организации (таблицы 2</w:t>
      </w:r>
      <w:r w:rsidRPr="006212B7">
        <w:rPr>
          <w:sz w:val="28"/>
          <w:szCs w:val="28"/>
        </w:rPr>
        <w:t>.2).</w:t>
      </w:r>
    </w:p>
    <w:p w:rsidR="0098619A" w:rsidRDefault="0098619A" w:rsidP="0098619A">
      <w:pPr>
        <w:spacing w:line="360" w:lineRule="auto"/>
        <w:ind w:firstLine="709"/>
        <w:jc w:val="both"/>
        <w:rPr>
          <w:sz w:val="28"/>
          <w:szCs w:val="28"/>
        </w:rPr>
      </w:pPr>
    </w:p>
    <w:p w:rsidR="0098619A" w:rsidRDefault="0098619A" w:rsidP="0098619A">
      <w:pPr>
        <w:spacing w:line="360" w:lineRule="auto"/>
        <w:ind w:firstLine="709"/>
        <w:jc w:val="both"/>
        <w:rPr>
          <w:sz w:val="28"/>
          <w:szCs w:val="28"/>
        </w:rPr>
      </w:pPr>
    </w:p>
    <w:p w:rsidR="0098619A" w:rsidRPr="006212B7" w:rsidRDefault="0098619A" w:rsidP="0098619A">
      <w:pPr>
        <w:spacing w:line="360" w:lineRule="auto"/>
        <w:ind w:firstLine="709"/>
        <w:jc w:val="both"/>
        <w:rPr>
          <w:sz w:val="28"/>
          <w:szCs w:val="28"/>
        </w:rPr>
      </w:pPr>
    </w:p>
    <w:p w:rsidR="0098619A" w:rsidRPr="006212B7" w:rsidRDefault="0098619A" w:rsidP="0098619A">
      <w:pPr>
        <w:shd w:val="clear" w:color="auto" w:fill="FFFFFF"/>
        <w:spacing w:line="360" w:lineRule="auto"/>
        <w:jc w:val="both"/>
        <w:rPr>
          <w:sz w:val="28"/>
          <w:szCs w:val="28"/>
        </w:rPr>
      </w:pPr>
      <w:r w:rsidRPr="006212B7">
        <w:rPr>
          <w:sz w:val="28"/>
          <w:szCs w:val="28"/>
        </w:rPr>
        <w:t xml:space="preserve">Таблица </w:t>
      </w:r>
      <w:r>
        <w:rPr>
          <w:sz w:val="28"/>
          <w:szCs w:val="28"/>
        </w:rPr>
        <w:t>2</w:t>
      </w:r>
      <w:r w:rsidRPr="006212B7">
        <w:rPr>
          <w:sz w:val="28"/>
          <w:szCs w:val="28"/>
        </w:rPr>
        <w:t>.2 – Показатели эффективности использования ресурсов и капитала ООО «Сарапульский общепит»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992"/>
        <w:gridCol w:w="992"/>
        <w:gridCol w:w="993"/>
        <w:gridCol w:w="1099"/>
      </w:tblGrid>
      <w:tr w:rsidR="0098619A" w:rsidRPr="006212B7" w:rsidTr="004A34D1">
        <w:tc>
          <w:tcPr>
            <w:tcW w:w="5495"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pPr>
              <w:jc w:val="center"/>
            </w:pPr>
            <w:r w:rsidRPr="006212B7">
              <w:t>Показатели</w:t>
            </w:r>
          </w:p>
        </w:tc>
        <w:tc>
          <w:tcPr>
            <w:tcW w:w="992"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pPr>
              <w:jc w:val="center"/>
            </w:pPr>
            <w:r>
              <w:t>2014</w:t>
            </w:r>
            <w:r w:rsidRPr="006212B7">
              <w:t>г.</w:t>
            </w:r>
          </w:p>
        </w:tc>
        <w:tc>
          <w:tcPr>
            <w:tcW w:w="992"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pPr>
              <w:jc w:val="center"/>
            </w:pPr>
            <w:r>
              <w:t>2015</w:t>
            </w:r>
            <w:r w:rsidRPr="006212B7">
              <w:t>г.</w:t>
            </w:r>
          </w:p>
        </w:tc>
        <w:tc>
          <w:tcPr>
            <w:tcW w:w="993"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pPr>
              <w:jc w:val="center"/>
            </w:pPr>
            <w:r>
              <w:t>2016</w:t>
            </w:r>
            <w:r w:rsidRPr="006212B7">
              <w:t>г.</w:t>
            </w:r>
          </w:p>
        </w:tc>
        <w:tc>
          <w:tcPr>
            <w:tcW w:w="1099" w:type="dxa"/>
            <w:tcBorders>
              <w:top w:val="single" w:sz="4" w:space="0" w:color="auto"/>
              <w:left w:val="single" w:sz="4" w:space="0" w:color="auto"/>
              <w:bottom w:val="single" w:sz="4" w:space="0" w:color="auto"/>
              <w:right w:val="single" w:sz="4" w:space="0" w:color="auto"/>
            </w:tcBorders>
            <w:hideMark/>
          </w:tcPr>
          <w:p w:rsidR="0098619A" w:rsidRDefault="0098619A" w:rsidP="004A34D1">
            <w:pPr>
              <w:jc w:val="center"/>
            </w:pPr>
            <w:r>
              <w:t>2016</w:t>
            </w:r>
            <w:r w:rsidRPr="006212B7">
              <w:t>г.</w:t>
            </w:r>
          </w:p>
          <w:p w:rsidR="0098619A" w:rsidRPr="006212B7" w:rsidRDefault="0098619A" w:rsidP="004A34D1">
            <w:pPr>
              <w:jc w:val="center"/>
            </w:pPr>
            <w:r>
              <w:t>в % к 2014</w:t>
            </w:r>
            <w:r w:rsidRPr="006212B7">
              <w:t>г.</w:t>
            </w:r>
          </w:p>
        </w:tc>
      </w:tr>
      <w:tr w:rsidR="0098619A" w:rsidRPr="009734E8" w:rsidTr="004A34D1">
        <w:tc>
          <w:tcPr>
            <w:tcW w:w="9571" w:type="dxa"/>
            <w:gridSpan w:val="5"/>
            <w:tcBorders>
              <w:top w:val="single" w:sz="4" w:space="0" w:color="auto"/>
              <w:left w:val="single" w:sz="4" w:space="0" w:color="auto"/>
              <w:bottom w:val="single" w:sz="4" w:space="0" w:color="auto"/>
              <w:right w:val="single" w:sz="4" w:space="0" w:color="auto"/>
            </w:tcBorders>
            <w:hideMark/>
          </w:tcPr>
          <w:p w:rsidR="0098619A" w:rsidRPr="009734E8" w:rsidRDefault="0098619A" w:rsidP="004A34D1">
            <w:pPr>
              <w:rPr>
                <w:b/>
              </w:rPr>
            </w:pPr>
            <w:r w:rsidRPr="009734E8">
              <w:rPr>
                <w:b/>
              </w:rPr>
              <w:t>А. Показатели обеспеченности и эффективности использования основных средств</w:t>
            </w:r>
          </w:p>
        </w:tc>
      </w:tr>
      <w:tr w:rsidR="0098619A" w:rsidRPr="006212B7" w:rsidTr="004A34D1">
        <w:tc>
          <w:tcPr>
            <w:tcW w:w="5495"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r w:rsidRPr="006212B7">
              <w:t xml:space="preserve">1. Среднегодовая стоимость основных средств, тыс. руб. </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62,50</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60,50</w:t>
            </w:r>
          </w:p>
        </w:tc>
        <w:tc>
          <w:tcPr>
            <w:tcW w:w="99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52</w:t>
            </w:r>
          </w:p>
        </w:tc>
        <w:tc>
          <w:tcPr>
            <w:tcW w:w="1099"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83,20</w:t>
            </w:r>
          </w:p>
        </w:tc>
      </w:tr>
      <w:tr w:rsidR="0098619A" w:rsidRPr="006212B7" w:rsidTr="004A34D1">
        <w:tc>
          <w:tcPr>
            <w:tcW w:w="5495"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r w:rsidRPr="006212B7">
              <w:t xml:space="preserve">2. Фондовооруженность, тыс. руб. </w:t>
            </w:r>
            <w:r w:rsidRPr="006212B7">
              <w:rPr>
                <w:lang w:val="en-US"/>
              </w:rPr>
              <w:t xml:space="preserve">/ </w:t>
            </w:r>
            <w:r w:rsidRPr="006212B7">
              <w:t>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0,89</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0,84</w:t>
            </w:r>
          </w:p>
        </w:tc>
        <w:tc>
          <w:tcPr>
            <w:tcW w:w="99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0,76</w:t>
            </w:r>
          </w:p>
        </w:tc>
        <w:tc>
          <w:tcPr>
            <w:tcW w:w="1099"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85,38</w:t>
            </w:r>
          </w:p>
        </w:tc>
      </w:tr>
      <w:tr w:rsidR="0098619A" w:rsidRPr="006212B7" w:rsidTr="004A34D1">
        <w:tc>
          <w:tcPr>
            <w:tcW w:w="5495"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r w:rsidRPr="006212B7">
              <w:t>3. Фондоемкость,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0,007</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0,0068</w:t>
            </w:r>
          </w:p>
        </w:tc>
        <w:tc>
          <w:tcPr>
            <w:tcW w:w="99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0,005</w:t>
            </w:r>
          </w:p>
        </w:tc>
        <w:tc>
          <w:tcPr>
            <w:tcW w:w="1099"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71,42</w:t>
            </w:r>
          </w:p>
        </w:tc>
      </w:tr>
      <w:tr w:rsidR="0098619A" w:rsidRPr="006212B7" w:rsidTr="004A34D1">
        <w:tc>
          <w:tcPr>
            <w:tcW w:w="5495"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r w:rsidRPr="006212B7">
              <w:t>4. Фондоотдача,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141,31</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146,95</w:t>
            </w:r>
          </w:p>
        </w:tc>
        <w:tc>
          <w:tcPr>
            <w:tcW w:w="99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179,74</w:t>
            </w:r>
          </w:p>
        </w:tc>
        <w:tc>
          <w:tcPr>
            <w:tcW w:w="1099"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127,20</w:t>
            </w:r>
          </w:p>
        </w:tc>
      </w:tr>
      <w:tr w:rsidR="0098619A" w:rsidRPr="006212B7" w:rsidTr="004A34D1">
        <w:tc>
          <w:tcPr>
            <w:tcW w:w="5495"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r w:rsidRPr="006212B7">
              <w:t>5. Рентабельность использования основных средств, %</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t>292</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t>23</w:t>
            </w:r>
            <w:r w:rsidRPr="006212B7">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t>28</w:t>
            </w:r>
            <w:r w:rsidRPr="006212B7">
              <w:t>1</w:t>
            </w:r>
          </w:p>
        </w:tc>
        <w:tc>
          <w:tcPr>
            <w:tcW w:w="1099"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w:t>
            </w:r>
          </w:p>
        </w:tc>
      </w:tr>
      <w:tr w:rsidR="0098619A" w:rsidRPr="009734E8" w:rsidTr="004A34D1">
        <w:tc>
          <w:tcPr>
            <w:tcW w:w="9571" w:type="dxa"/>
            <w:gridSpan w:val="5"/>
            <w:tcBorders>
              <w:top w:val="single" w:sz="4" w:space="0" w:color="auto"/>
              <w:left w:val="single" w:sz="4" w:space="0" w:color="auto"/>
              <w:bottom w:val="single" w:sz="4" w:space="0" w:color="auto"/>
              <w:right w:val="single" w:sz="4" w:space="0" w:color="auto"/>
            </w:tcBorders>
            <w:hideMark/>
          </w:tcPr>
          <w:p w:rsidR="0098619A" w:rsidRPr="009734E8" w:rsidRDefault="0098619A" w:rsidP="004A34D1">
            <w:pPr>
              <w:rPr>
                <w:b/>
              </w:rPr>
            </w:pPr>
            <w:r w:rsidRPr="009734E8">
              <w:rPr>
                <w:b/>
              </w:rPr>
              <w:t>Б. Показатели эффективности использования трудовых ресурсов</w:t>
            </w:r>
          </w:p>
        </w:tc>
      </w:tr>
      <w:tr w:rsidR="0098619A" w:rsidRPr="006212B7" w:rsidTr="004A34D1">
        <w:tc>
          <w:tcPr>
            <w:tcW w:w="5495"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r w:rsidRPr="006212B7">
              <w:t xml:space="preserve">6. Затраты труда, тыс. чел.-час. </w:t>
            </w:r>
          </w:p>
        </w:tc>
        <w:tc>
          <w:tcPr>
            <w:tcW w:w="992"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pPr>
              <w:jc w:val="center"/>
            </w:pPr>
            <w:r w:rsidRPr="006212B7">
              <w:t>560</w:t>
            </w:r>
          </w:p>
        </w:tc>
        <w:tc>
          <w:tcPr>
            <w:tcW w:w="992"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pPr>
              <w:jc w:val="center"/>
            </w:pPr>
            <w:r w:rsidRPr="006212B7">
              <w:t>576</w:t>
            </w:r>
          </w:p>
        </w:tc>
        <w:tc>
          <w:tcPr>
            <w:tcW w:w="993"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pPr>
              <w:jc w:val="center"/>
            </w:pPr>
            <w:r w:rsidRPr="006212B7">
              <w:t>544</w:t>
            </w:r>
          </w:p>
        </w:tc>
        <w:tc>
          <w:tcPr>
            <w:tcW w:w="1099"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pPr>
              <w:jc w:val="center"/>
            </w:pPr>
            <w:r w:rsidRPr="006212B7">
              <w:t>97,14</w:t>
            </w:r>
          </w:p>
        </w:tc>
      </w:tr>
      <w:tr w:rsidR="0098619A" w:rsidRPr="006212B7" w:rsidTr="004A34D1">
        <w:trPr>
          <w:trHeight w:val="316"/>
        </w:trPr>
        <w:tc>
          <w:tcPr>
            <w:tcW w:w="5495"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r w:rsidRPr="006212B7">
              <w:t>7. Производительность труда, тыс. руб. / чел.</w:t>
            </w:r>
          </w:p>
        </w:tc>
        <w:tc>
          <w:tcPr>
            <w:tcW w:w="992"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pPr>
              <w:jc w:val="center"/>
            </w:pPr>
            <w:r w:rsidRPr="006212B7">
              <w:t>126,20</w:t>
            </w:r>
          </w:p>
        </w:tc>
        <w:tc>
          <w:tcPr>
            <w:tcW w:w="992"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pPr>
              <w:jc w:val="center"/>
            </w:pPr>
            <w:r w:rsidRPr="006212B7">
              <w:t>123,50</w:t>
            </w:r>
          </w:p>
        </w:tc>
        <w:tc>
          <w:tcPr>
            <w:tcW w:w="993"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pPr>
              <w:jc w:val="center"/>
            </w:pPr>
            <w:r w:rsidRPr="006212B7">
              <w:t>145,40</w:t>
            </w:r>
          </w:p>
        </w:tc>
        <w:tc>
          <w:tcPr>
            <w:tcW w:w="1099"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pPr>
              <w:jc w:val="center"/>
            </w:pPr>
            <w:r w:rsidRPr="006212B7">
              <w:t>121,95</w:t>
            </w:r>
          </w:p>
        </w:tc>
      </w:tr>
      <w:tr w:rsidR="0098619A" w:rsidRPr="006212B7" w:rsidTr="004A34D1">
        <w:tc>
          <w:tcPr>
            <w:tcW w:w="5495"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r w:rsidRPr="006212B7">
              <w:t>8. Фонд оплаты труда, тыс.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6381</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7043</w:t>
            </w:r>
          </w:p>
        </w:tc>
        <w:tc>
          <w:tcPr>
            <w:tcW w:w="99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6936</w:t>
            </w:r>
          </w:p>
        </w:tc>
        <w:tc>
          <w:tcPr>
            <w:tcW w:w="1099"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108,69</w:t>
            </w:r>
          </w:p>
        </w:tc>
      </w:tr>
      <w:tr w:rsidR="0098619A" w:rsidRPr="006212B7" w:rsidTr="004A34D1">
        <w:tc>
          <w:tcPr>
            <w:tcW w:w="5495"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r w:rsidRPr="006212B7">
              <w:t>9. Выручка на 1 руб. оплаты труда,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1,38</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1,26</w:t>
            </w:r>
          </w:p>
        </w:tc>
        <w:tc>
          <w:tcPr>
            <w:tcW w:w="99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1,43</w:t>
            </w:r>
          </w:p>
        </w:tc>
        <w:tc>
          <w:tcPr>
            <w:tcW w:w="1099"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103,62</w:t>
            </w:r>
          </w:p>
        </w:tc>
      </w:tr>
      <w:tr w:rsidR="0098619A" w:rsidRPr="009734E8" w:rsidTr="004A34D1">
        <w:tc>
          <w:tcPr>
            <w:tcW w:w="9571" w:type="dxa"/>
            <w:gridSpan w:val="5"/>
            <w:tcBorders>
              <w:top w:val="single" w:sz="4" w:space="0" w:color="auto"/>
              <w:left w:val="single" w:sz="4" w:space="0" w:color="auto"/>
              <w:bottom w:val="single" w:sz="4" w:space="0" w:color="auto"/>
              <w:right w:val="single" w:sz="4" w:space="0" w:color="auto"/>
            </w:tcBorders>
            <w:hideMark/>
          </w:tcPr>
          <w:p w:rsidR="0098619A" w:rsidRPr="009734E8" w:rsidRDefault="0098619A" w:rsidP="004A34D1">
            <w:pPr>
              <w:rPr>
                <w:b/>
              </w:rPr>
            </w:pPr>
            <w:r w:rsidRPr="009734E8">
              <w:rPr>
                <w:b/>
              </w:rPr>
              <w:t>В. Показатели эффективности использования материальных ресурсов</w:t>
            </w:r>
          </w:p>
        </w:tc>
      </w:tr>
      <w:tr w:rsidR="0098619A" w:rsidRPr="006212B7" w:rsidTr="004A34D1">
        <w:tc>
          <w:tcPr>
            <w:tcW w:w="5495"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r w:rsidRPr="006212B7">
              <w:t>10. Материалоотдача,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16</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13,70</w:t>
            </w:r>
          </w:p>
        </w:tc>
        <w:tc>
          <w:tcPr>
            <w:tcW w:w="99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14,30</w:t>
            </w:r>
          </w:p>
        </w:tc>
        <w:tc>
          <w:tcPr>
            <w:tcW w:w="1099"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89,37</w:t>
            </w:r>
          </w:p>
        </w:tc>
      </w:tr>
      <w:tr w:rsidR="0098619A" w:rsidRPr="006212B7" w:rsidTr="004A34D1">
        <w:tc>
          <w:tcPr>
            <w:tcW w:w="5495"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r w:rsidRPr="006212B7">
              <w:t>11. Материалоемкость,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0,07</w:t>
            </w:r>
          </w:p>
        </w:tc>
        <w:tc>
          <w:tcPr>
            <w:tcW w:w="99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0,069</w:t>
            </w:r>
          </w:p>
        </w:tc>
        <w:tc>
          <w:tcPr>
            <w:tcW w:w="1099"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115,00</w:t>
            </w:r>
          </w:p>
        </w:tc>
      </w:tr>
      <w:tr w:rsidR="0098619A" w:rsidRPr="006212B7" w:rsidTr="004A34D1">
        <w:tc>
          <w:tcPr>
            <w:tcW w:w="5495"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r w:rsidRPr="006212B7">
              <w:t>12. Прибыль на 1 руб. материальных затрат,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0,34</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0,18</w:t>
            </w:r>
          </w:p>
        </w:tc>
        <w:tc>
          <w:tcPr>
            <w:tcW w:w="99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0,20</w:t>
            </w:r>
          </w:p>
        </w:tc>
        <w:tc>
          <w:tcPr>
            <w:tcW w:w="1099"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58,82</w:t>
            </w:r>
          </w:p>
        </w:tc>
      </w:tr>
      <w:tr w:rsidR="0098619A" w:rsidRPr="006212B7" w:rsidTr="004A34D1">
        <w:tc>
          <w:tcPr>
            <w:tcW w:w="5495"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r w:rsidRPr="006212B7">
              <w:t>13. Затраты на 1 руб. выручки от продажи продукции (работ, услуг),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0,59</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0,57</w:t>
            </w:r>
          </w:p>
        </w:tc>
        <w:tc>
          <w:tcPr>
            <w:tcW w:w="99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0,574</w:t>
            </w:r>
          </w:p>
        </w:tc>
        <w:tc>
          <w:tcPr>
            <w:tcW w:w="1099"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97,28</w:t>
            </w:r>
          </w:p>
        </w:tc>
      </w:tr>
      <w:tr w:rsidR="0098619A" w:rsidRPr="009734E8" w:rsidTr="004A34D1">
        <w:tc>
          <w:tcPr>
            <w:tcW w:w="9571" w:type="dxa"/>
            <w:gridSpan w:val="5"/>
            <w:tcBorders>
              <w:top w:val="single" w:sz="4" w:space="0" w:color="auto"/>
              <w:left w:val="single" w:sz="4" w:space="0" w:color="auto"/>
              <w:bottom w:val="single" w:sz="4" w:space="0" w:color="auto"/>
              <w:right w:val="single" w:sz="4" w:space="0" w:color="auto"/>
            </w:tcBorders>
            <w:hideMark/>
          </w:tcPr>
          <w:p w:rsidR="0098619A" w:rsidRPr="009734E8" w:rsidRDefault="0098619A" w:rsidP="004A34D1">
            <w:pPr>
              <w:rPr>
                <w:b/>
              </w:rPr>
            </w:pPr>
            <w:r w:rsidRPr="009734E8">
              <w:rPr>
                <w:b/>
              </w:rPr>
              <w:t>Д. Показатели эффективности использования капитала</w:t>
            </w:r>
          </w:p>
        </w:tc>
      </w:tr>
      <w:tr w:rsidR="0098619A" w:rsidRPr="006212B7" w:rsidTr="004A34D1">
        <w:tc>
          <w:tcPr>
            <w:tcW w:w="5495"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r w:rsidRPr="006212B7">
              <w:t>14. Рентабельность совокупного капитала (активов), %</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t>10,72</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t>5,70</w:t>
            </w:r>
          </w:p>
        </w:tc>
        <w:tc>
          <w:tcPr>
            <w:tcW w:w="99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t>5,64</w:t>
            </w:r>
          </w:p>
        </w:tc>
        <w:tc>
          <w:tcPr>
            <w:tcW w:w="1099"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w:t>
            </w:r>
          </w:p>
        </w:tc>
      </w:tr>
      <w:tr w:rsidR="0098619A" w:rsidRPr="006212B7" w:rsidTr="004A34D1">
        <w:tc>
          <w:tcPr>
            <w:tcW w:w="5495"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r w:rsidRPr="006212B7">
              <w:t>15. Рентабельность собственного капитала,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11,71</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6,47</w:t>
            </w:r>
          </w:p>
        </w:tc>
        <w:tc>
          <w:tcPr>
            <w:tcW w:w="99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6,62</w:t>
            </w:r>
          </w:p>
        </w:tc>
        <w:tc>
          <w:tcPr>
            <w:tcW w:w="1099"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w:t>
            </w:r>
          </w:p>
        </w:tc>
      </w:tr>
      <w:tr w:rsidR="0098619A" w:rsidRPr="006212B7" w:rsidTr="004A34D1">
        <w:tc>
          <w:tcPr>
            <w:tcW w:w="5495"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r w:rsidRPr="006212B7">
              <w:t>16. Рентабельность внеоборотных активов, %</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t>222,73</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A70ADD" w:rsidRDefault="0098619A" w:rsidP="004A34D1">
            <w:pPr>
              <w:jc w:val="center"/>
              <w:rPr>
                <w:lang w:val="en-US"/>
              </w:rPr>
            </w:pPr>
            <w:r>
              <w:t>1</w:t>
            </w:r>
            <w:r>
              <w:rPr>
                <w:lang w:val="en-US"/>
              </w:rPr>
              <w:t>45,45</w:t>
            </w:r>
          </w:p>
        </w:tc>
        <w:tc>
          <w:tcPr>
            <w:tcW w:w="99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t>173,47</w:t>
            </w:r>
          </w:p>
        </w:tc>
        <w:tc>
          <w:tcPr>
            <w:tcW w:w="1099"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w:t>
            </w:r>
          </w:p>
        </w:tc>
      </w:tr>
      <w:tr w:rsidR="0098619A" w:rsidRPr="006212B7" w:rsidTr="004A34D1">
        <w:tc>
          <w:tcPr>
            <w:tcW w:w="5495" w:type="dxa"/>
            <w:tcBorders>
              <w:top w:val="single" w:sz="4" w:space="0" w:color="auto"/>
              <w:left w:val="single" w:sz="4" w:space="0" w:color="auto"/>
              <w:bottom w:val="single" w:sz="4" w:space="0" w:color="auto"/>
              <w:right w:val="single" w:sz="4" w:space="0" w:color="auto"/>
            </w:tcBorders>
            <w:hideMark/>
          </w:tcPr>
          <w:p w:rsidR="0098619A" w:rsidRPr="006212B7" w:rsidRDefault="0098619A" w:rsidP="004A34D1">
            <w:r w:rsidRPr="006212B7">
              <w:t>17. Рентабельность оборотных активов, %</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11,26</w:t>
            </w:r>
          </w:p>
        </w:tc>
        <w:tc>
          <w:tcPr>
            <w:tcW w:w="992"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5,93</w:t>
            </w:r>
          </w:p>
        </w:tc>
        <w:tc>
          <w:tcPr>
            <w:tcW w:w="993"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5,83</w:t>
            </w:r>
          </w:p>
        </w:tc>
        <w:tc>
          <w:tcPr>
            <w:tcW w:w="1099" w:type="dxa"/>
            <w:tcBorders>
              <w:top w:val="single" w:sz="4" w:space="0" w:color="auto"/>
              <w:left w:val="single" w:sz="4" w:space="0" w:color="auto"/>
              <w:bottom w:val="single" w:sz="4" w:space="0" w:color="auto"/>
              <w:right w:val="single" w:sz="4" w:space="0" w:color="auto"/>
            </w:tcBorders>
            <w:vAlign w:val="center"/>
            <w:hideMark/>
          </w:tcPr>
          <w:p w:rsidR="0098619A" w:rsidRPr="006212B7" w:rsidRDefault="0098619A" w:rsidP="004A34D1">
            <w:pPr>
              <w:jc w:val="center"/>
            </w:pPr>
            <w:r w:rsidRPr="006212B7">
              <w:t>-</w:t>
            </w:r>
          </w:p>
        </w:tc>
      </w:tr>
    </w:tbl>
    <w:p w:rsidR="0098619A" w:rsidRPr="006212B7" w:rsidRDefault="0098619A" w:rsidP="0098619A">
      <w:pPr>
        <w:spacing w:line="360" w:lineRule="auto"/>
        <w:ind w:firstLine="709"/>
        <w:jc w:val="both"/>
        <w:rPr>
          <w:sz w:val="28"/>
          <w:szCs w:val="28"/>
        </w:rPr>
      </w:pPr>
    </w:p>
    <w:p w:rsidR="0098619A" w:rsidRPr="006212B7" w:rsidRDefault="0098619A" w:rsidP="0098619A">
      <w:pPr>
        <w:spacing w:line="360" w:lineRule="auto"/>
        <w:ind w:firstLine="709"/>
        <w:jc w:val="both"/>
        <w:rPr>
          <w:sz w:val="28"/>
          <w:szCs w:val="28"/>
        </w:rPr>
      </w:pPr>
      <w:r>
        <w:rPr>
          <w:sz w:val="28"/>
          <w:szCs w:val="28"/>
        </w:rPr>
        <w:t>По данным таблицы 2.2 видно, что с</w:t>
      </w:r>
      <w:r w:rsidRPr="006212B7">
        <w:rPr>
          <w:sz w:val="28"/>
          <w:szCs w:val="28"/>
        </w:rPr>
        <w:t>реднегодовая с</w:t>
      </w:r>
      <w:r>
        <w:rPr>
          <w:sz w:val="28"/>
          <w:szCs w:val="28"/>
        </w:rPr>
        <w:t>тоимость основных средств в 2016</w:t>
      </w:r>
      <w:r w:rsidRPr="006212B7">
        <w:rPr>
          <w:sz w:val="28"/>
          <w:szCs w:val="28"/>
        </w:rPr>
        <w:t xml:space="preserve"> году уменьшилась на 10,5 тыс. руб. </w:t>
      </w:r>
      <w:r>
        <w:rPr>
          <w:sz w:val="28"/>
          <w:szCs w:val="28"/>
        </w:rPr>
        <w:t>или на 16,8% по сравнению с 2014</w:t>
      </w:r>
      <w:r w:rsidRPr="006212B7">
        <w:rPr>
          <w:sz w:val="28"/>
          <w:szCs w:val="28"/>
        </w:rPr>
        <w:t xml:space="preserve"> годом. В расчете на одного среднегодового работника фондовооруженность в отчетном году </w:t>
      </w:r>
      <w:r>
        <w:rPr>
          <w:sz w:val="28"/>
          <w:szCs w:val="28"/>
        </w:rPr>
        <w:t>(2016г.) ниже, чем в 2014 году на 14,6%. В целом по организации</w:t>
      </w:r>
      <w:r w:rsidRPr="006212B7">
        <w:rPr>
          <w:sz w:val="28"/>
          <w:szCs w:val="28"/>
        </w:rPr>
        <w:t xml:space="preserve"> происходит уменьшение обеспеченности основными средствами. В расчете на</w:t>
      </w:r>
      <w:r>
        <w:rPr>
          <w:sz w:val="28"/>
          <w:szCs w:val="28"/>
        </w:rPr>
        <w:t xml:space="preserve"> 1 рубль основных средств в 2016</w:t>
      </w:r>
      <w:r w:rsidRPr="006212B7">
        <w:rPr>
          <w:sz w:val="28"/>
          <w:szCs w:val="28"/>
        </w:rPr>
        <w:t xml:space="preserve"> году получено валовой продукции </w:t>
      </w:r>
      <w:r>
        <w:rPr>
          <w:sz w:val="28"/>
          <w:szCs w:val="28"/>
        </w:rPr>
        <w:t>на 0,13 рублей больше чем в 2014</w:t>
      </w:r>
      <w:r w:rsidRPr="006212B7">
        <w:rPr>
          <w:sz w:val="28"/>
          <w:szCs w:val="28"/>
        </w:rPr>
        <w:t xml:space="preserve"> году. Фондоемкость с каждым годом снижается. Рентабельность использования основных средств в 2015 году</w:t>
      </w:r>
      <w:r>
        <w:rPr>
          <w:sz w:val="28"/>
          <w:szCs w:val="28"/>
        </w:rPr>
        <w:t xml:space="preserve"> сократилась по сравнению с 2014</w:t>
      </w:r>
      <w:r w:rsidRPr="006212B7">
        <w:rPr>
          <w:sz w:val="28"/>
          <w:szCs w:val="28"/>
        </w:rPr>
        <w:t xml:space="preserve"> годом на 0,38%. В целом в ООО «Сарапульский общепит» основные средства используются эффективно.</w:t>
      </w:r>
    </w:p>
    <w:p w:rsidR="0098619A" w:rsidRPr="006212B7" w:rsidRDefault="0098619A" w:rsidP="0098619A">
      <w:pPr>
        <w:spacing w:line="360" w:lineRule="auto"/>
        <w:ind w:firstLine="709"/>
        <w:jc w:val="both"/>
        <w:rPr>
          <w:sz w:val="28"/>
          <w:szCs w:val="28"/>
        </w:rPr>
      </w:pPr>
      <w:r>
        <w:rPr>
          <w:sz w:val="28"/>
          <w:szCs w:val="28"/>
        </w:rPr>
        <w:t>Затраты труда в 2016</w:t>
      </w:r>
      <w:r w:rsidRPr="006212B7">
        <w:rPr>
          <w:sz w:val="28"/>
          <w:szCs w:val="28"/>
        </w:rPr>
        <w:t xml:space="preserve"> году снизились по срав</w:t>
      </w:r>
      <w:r>
        <w:rPr>
          <w:sz w:val="28"/>
          <w:szCs w:val="28"/>
        </w:rPr>
        <w:t xml:space="preserve">нению с 2014 </w:t>
      </w:r>
      <w:r w:rsidRPr="006212B7">
        <w:rPr>
          <w:sz w:val="28"/>
          <w:szCs w:val="28"/>
        </w:rPr>
        <w:t>г</w:t>
      </w:r>
      <w:r>
        <w:rPr>
          <w:sz w:val="28"/>
          <w:szCs w:val="28"/>
        </w:rPr>
        <w:t>одом</w:t>
      </w:r>
      <w:r w:rsidRPr="006212B7">
        <w:rPr>
          <w:sz w:val="28"/>
          <w:szCs w:val="28"/>
        </w:rPr>
        <w:t>. Увеличение</w:t>
      </w:r>
      <w:r>
        <w:rPr>
          <w:sz w:val="28"/>
          <w:szCs w:val="28"/>
        </w:rPr>
        <w:t xml:space="preserve"> производительности труда в 2016</w:t>
      </w:r>
      <w:r w:rsidRPr="006212B7">
        <w:rPr>
          <w:sz w:val="28"/>
          <w:szCs w:val="28"/>
        </w:rPr>
        <w:t xml:space="preserve"> году связано с сокращением среднесписочной численности работников. Выручка н</w:t>
      </w:r>
      <w:r>
        <w:rPr>
          <w:sz w:val="28"/>
          <w:szCs w:val="28"/>
        </w:rPr>
        <w:t>а один рубль оплаты труда в 2016</w:t>
      </w:r>
      <w:r w:rsidRPr="006212B7">
        <w:rPr>
          <w:sz w:val="28"/>
          <w:szCs w:val="28"/>
        </w:rPr>
        <w:t xml:space="preserve"> году уменьшила</w:t>
      </w:r>
      <w:r>
        <w:rPr>
          <w:sz w:val="28"/>
          <w:szCs w:val="28"/>
        </w:rPr>
        <w:t>сь на 10,29% по сравнению с 2014</w:t>
      </w:r>
      <w:r w:rsidRPr="006212B7">
        <w:rPr>
          <w:sz w:val="28"/>
          <w:szCs w:val="28"/>
        </w:rPr>
        <w:t xml:space="preserve"> годом. Проанализировав показатели эффективности использования трудовых ресурсов можно сделать вывод о том, что трудовые ресурсы в ООО «Сарапульский общепит» используются эффективно.</w:t>
      </w:r>
    </w:p>
    <w:p w:rsidR="0098619A" w:rsidRPr="006212B7" w:rsidRDefault="0098619A" w:rsidP="0098619A">
      <w:pPr>
        <w:spacing w:line="360" w:lineRule="auto"/>
        <w:ind w:firstLine="709"/>
        <w:jc w:val="both"/>
        <w:rPr>
          <w:sz w:val="28"/>
          <w:szCs w:val="28"/>
        </w:rPr>
      </w:pPr>
      <w:r w:rsidRPr="006212B7">
        <w:rPr>
          <w:sz w:val="28"/>
          <w:szCs w:val="28"/>
        </w:rPr>
        <w:t>Материалоемкость и материалоотдача изменились незначительно. Прибыль на 1 рубль материальных затрат в отчетном году сократилась по сравнению с уровнем 201</w:t>
      </w:r>
      <w:r w:rsidRPr="00A70ADD">
        <w:rPr>
          <w:sz w:val="28"/>
          <w:szCs w:val="28"/>
        </w:rPr>
        <w:t>4</w:t>
      </w:r>
      <w:r w:rsidRPr="006212B7">
        <w:rPr>
          <w:sz w:val="28"/>
          <w:szCs w:val="28"/>
        </w:rPr>
        <w:t xml:space="preserve"> года. Затраты на 1 рубль выручки сократились в 201</w:t>
      </w:r>
      <w:r w:rsidRPr="00A70ADD">
        <w:rPr>
          <w:sz w:val="28"/>
          <w:szCs w:val="28"/>
        </w:rPr>
        <w:t>6</w:t>
      </w:r>
      <w:r w:rsidRPr="006212B7">
        <w:rPr>
          <w:sz w:val="28"/>
          <w:szCs w:val="28"/>
        </w:rPr>
        <w:t xml:space="preserve"> году на 0,016 руб. Исходя из показателей рентабельности, можно сказать, что в 201</w:t>
      </w:r>
      <w:r w:rsidRPr="00A70ADD">
        <w:rPr>
          <w:sz w:val="28"/>
          <w:szCs w:val="28"/>
        </w:rPr>
        <w:t>6</w:t>
      </w:r>
      <w:r w:rsidRPr="006212B7">
        <w:rPr>
          <w:sz w:val="28"/>
          <w:szCs w:val="28"/>
        </w:rPr>
        <w:t xml:space="preserve"> году капитал используется в ООО «Сарапульский общепит» менее эффективно, чем в 201</w:t>
      </w:r>
      <w:r w:rsidRPr="00A70ADD">
        <w:rPr>
          <w:sz w:val="28"/>
          <w:szCs w:val="28"/>
        </w:rPr>
        <w:t>4</w:t>
      </w:r>
      <w:r w:rsidRPr="006212B7">
        <w:rPr>
          <w:sz w:val="28"/>
          <w:szCs w:val="28"/>
        </w:rPr>
        <w:t xml:space="preserve"> году.</w:t>
      </w:r>
    </w:p>
    <w:p w:rsidR="0098619A" w:rsidRPr="006212B7" w:rsidRDefault="0098619A" w:rsidP="0098619A">
      <w:pPr>
        <w:shd w:val="clear" w:color="auto" w:fill="FFFFFF"/>
        <w:spacing w:line="360" w:lineRule="auto"/>
        <w:ind w:firstLine="709"/>
        <w:jc w:val="both"/>
        <w:rPr>
          <w:sz w:val="28"/>
          <w:szCs w:val="28"/>
        </w:rPr>
      </w:pPr>
      <w:r w:rsidRPr="006212B7">
        <w:rPr>
          <w:sz w:val="28"/>
          <w:szCs w:val="28"/>
        </w:rPr>
        <w:t>Далее рассмотри</w:t>
      </w:r>
      <w:r>
        <w:rPr>
          <w:sz w:val="28"/>
          <w:szCs w:val="28"/>
        </w:rPr>
        <w:t>м</w:t>
      </w:r>
      <w:r w:rsidRPr="006212B7">
        <w:rPr>
          <w:sz w:val="28"/>
          <w:szCs w:val="28"/>
        </w:rPr>
        <w:t xml:space="preserve"> показатели ликвидности, платежеспособности и финансовой устойчивости организации (таблица </w:t>
      </w:r>
      <w:r>
        <w:rPr>
          <w:sz w:val="28"/>
          <w:szCs w:val="28"/>
        </w:rPr>
        <w:t>2</w:t>
      </w:r>
      <w:r w:rsidRPr="006212B7">
        <w:rPr>
          <w:sz w:val="28"/>
          <w:szCs w:val="28"/>
        </w:rPr>
        <w:t>.3).</w:t>
      </w:r>
    </w:p>
    <w:p w:rsidR="0098619A" w:rsidRPr="009734E8" w:rsidRDefault="0098619A" w:rsidP="0098619A">
      <w:pPr>
        <w:shd w:val="clear" w:color="auto" w:fill="FFFFFF"/>
        <w:spacing w:line="360" w:lineRule="auto"/>
        <w:jc w:val="both"/>
        <w:rPr>
          <w:sz w:val="28"/>
          <w:szCs w:val="28"/>
        </w:rPr>
      </w:pPr>
      <w:r w:rsidRPr="009734E8">
        <w:rPr>
          <w:sz w:val="28"/>
          <w:szCs w:val="28"/>
        </w:rPr>
        <w:t xml:space="preserve">Таблица </w:t>
      </w:r>
      <w:r>
        <w:rPr>
          <w:sz w:val="28"/>
          <w:szCs w:val="28"/>
        </w:rPr>
        <w:t>2</w:t>
      </w:r>
      <w:r w:rsidRPr="009734E8">
        <w:rPr>
          <w:sz w:val="28"/>
          <w:szCs w:val="28"/>
        </w:rPr>
        <w:t>.3 – Показатели ликвидности, платежеспособности и финансовой устойчивости ООО «Сарапульский общепит»</w:t>
      </w:r>
    </w:p>
    <w:tbl>
      <w:tblPr>
        <w:tblpPr w:leftFromText="180" w:rightFromText="180" w:vertAnchor="text" w:tblpY="41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560"/>
        <w:gridCol w:w="1134"/>
        <w:gridCol w:w="992"/>
        <w:gridCol w:w="879"/>
        <w:gridCol w:w="1134"/>
      </w:tblGrid>
      <w:tr w:rsidR="0098619A" w:rsidRPr="009734E8" w:rsidTr="004A34D1">
        <w:trPr>
          <w:trHeight w:val="70"/>
        </w:trPr>
        <w:tc>
          <w:tcPr>
            <w:tcW w:w="4077" w:type="dxa"/>
            <w:vMerge w:val="restart"/>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Показатели</w:t>
            </w:r>
          </w:p>
        </w:tc>
        <w:tc>
          <w:tcPr>
            <w:tcW w:w="1560" w:type="dxa"/>
            <w:vMerge w:val="restart"/>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Нормальное ограничен</w:t>
            </w:r>
          </w:p>
        </w:tc>
        <w:tc>
          <w:tcPr>
            <w:tcW w:w="3005" w:type="dxa"/>
            <w:gridSpan w:val="3"/>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На конец года</w:t>
            </w:r>
          </w:p>
        </w:tc>
        <w:tc>
          <w:tcPr>
            <w:tcW w:w="1134" w:type="dxa"/>
            <w:vMerge w:val="restart"/>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201</w:t>
            </w:r>
            <w:r>
              <w:rPr>
                <w:rFonts w:eastAsia="Calibri"/>
                <w:color w:val="000000"/>
                <w:lang w:val="en-US"/>
              </w:rPr>
              <w:t>6</w:t>
            </w:r>
            <w:r w:rsidRPr="009734E8">
              <w:rPr>
                <w:rFonts w:eastAsia="Calibri"/>
                <w:color w:val="000000"/>
              </w:rPr>
              <w:t xml:space="preserve">г. </w:t>
            </w:r>
          </w:p>
          <w:p w:rsidR="0098619A" w:rsidRPr="009734E8" w:rsidRDefault="0098619A" w:rsidP="004A34D1">
            <w:pPr>
              <w:jc w:val="center"/>
              <w:rPr>
                <w:rFonts w:eastAsia="Calibri"/>
                <w:color w:val="000000"/>
              </w:rPr>
            </w:pPr>
            <w:r w:rsidRPr="009734E8">
              <w:rPr>
                <w:rFonts w:eastAsia="Calibri"/>
                <w:color w:val="000000"/>
              </w:rPr>
              <w:t xml:space="preserve">в % к </w:t>
            </w:r>
          </w:p>
          <w:p w:rsidR="0098619A" w:rsidRPr="009734E8" w:rsidRDefault="0098619A" w:rsidP="004A34D1">
            <w:pPr>
              <w:jc w:val="center"/>
              <w:rPr>
                <w:rFonts w:eastAsia="Calibri"/>
                <w:color w:val="000000"/>
              </w:rPr>
            </w:pPr>
            <w:r>
              <w:rPr>
                <w:rFonts w:eastAsia="Calibri"/>
                <w:color w:val="000000"/>
              </w:rPr>
              <w:t>2014</w:t>
            </w:r>
            <w:r w:rsidRPr="009734E8">
              <w:rPr>
                <w:rFonts w:eastAsia="Calibri"/>
                <w:color w:val="000000"/>
              </w:rPr>
              <w:t>г.</w:t>
            </w:r>
          </w:p>
        </w:tc>
      </w:tr>
      <w:tr w:rsidR="0098619A" w:rsidRPr="009734E8" w:rsidTr="004A34D1">
        <w:trPr>
          <w:trHeight w:val="416"/>
        </w:trPr>
        <w:tc>
          <w:tcPr>
            <w:tcW w:w="4077" w:type="dxa"/>
            <w:vMerge/>
            <w:shd w:val="clear" w:color="auto" w:fill="auto"/>
          </w:tcPr>
          <w:p w:rsidR="0098619A" w:rsidRPr="009734E8" w:rsidRDefault="0098619A" w:rsidP="004A34D1">
            <w:pPr>
              <w:rPr>
                <w:rFonts w:eastAsia="Calibri"/>
                <w:color w:val="000000"/>
              </w:rPr>
            </w:pPr>
          </w:p>
        </w:tc>
        <w:tc>
          <w:tcPr>
            <w:tcW w:w="1560" w:type="dxa"/>
            <w:vMerge/>
            <w:shd w:val="clear" w:color="auto" w:fill="auto"/>
          </w:tcPr>
          <w:p w:rsidR="0098619A" w:rsidRPr="009734E8" w:rsidRDefault="0098619A" w:rsidP="004A34D1">
            <w:pPr>
              <w:jc w:val="center"/>
              <w:rPr>
                <w:rFonts w:eastAsia="Calibri"/>
                <w:color w:val="000000"/>
              </w:rPr>
            </w:pPr>
          </w:p>
        </w:tc>
        <w:tc>
          <w:tcPr>
            <w:tcW w:w="1134" w:type="dxa"/>
            <w:shd w:val="clear" w:color="auto" w:fill="auto"/>
            <w:vAlign w:val="center"/>
          </w:tcPr>
          <w:p w:rsidR="0098619A" w:rsidRPr="009734E8" w:rsidRDefault="0098619A" w:rsidP="004A34D1">
            <w:pPr>
              <w:jc w:val="center"/>
              <w:rPr>
                <w:rFonts w:eastAsia="Calibri"/>
                <w:color w:val="000000"/>
              </w:rPr>
            </w:pPr>
            <w:r>
              <w:rPr>
                <w:rFonts w:eastAsia="Calibri"/>
                <w:color w:val="000000"/>
              </w:rPr>
              <w:t>2014</w:t>
            </w:r>
            <w:r w:rsidRPr="009734E8">
              <w:rPr>
                <w:rFonts w:eastAsia="Calibri"/>
                <w:color w:val="000000"/>
              </w:rPr>
              <w:t>г.</w:t>
            </w:r>
          </w:p>
        </w:tc>
        <w:tc>
          <w:tcPr>
            <w:tcW w:w="992" w:type="dxa"/>
            <w:shd w:val="clear" w:color="auto" w:fill="auto"/>
            <w:vAlign w:val="center"/>
          </w:tcPr>
          <w:p w:rsidR="0098619A" w:rsidRPr="009734E8" w:rsidRDefault="0098619A" w:rsidP="004A34D1">
            <w:pPr>
              <w:jc w:val="center"/>
              <w:rPr>
                <w:rFonts w:eastAsia="Calibri"/>
                <w:color w:val="000000"/>
              </w:rPr>
            </w:pPr>
            <w:r>
              <w:rPr>
                <w:rFonts w:eastAsia="Calibri"/>
                <w:color w:val="000000"/>
              </w:rPr>
              <w:t>2015</w:t>
            </w:r>
            <w:r w:rsidRPr="009734E8">
              <w:rPr>
                <w:rFonts w:eastAsia="Calibri"/>
                <w:color w:val="000000"/>
              </w:rPr>
              <w:t>г.</w:t>
            </w:r>
          </w:p>
        </w:tc>
        <w:tc>
          <w:tcPr>
            <w:tcW w:w="879" w:type="dxa"/>
            <w:shd w:val="clear" w:color="auto" w:fill="auto"/>
            <w:vAlign w:val="center"/>
          </w:tcPr>
          <w:p w:rsidR="0098619A" w:rsidRPr="009734E8" w:rsidRDefault="0098619A" w:rsidP="004A34D1">
            <w:pPr>
              <w:jc w:val="center"/>
              <w:rPr>
                <w:rFonts w:eastAsia="Calibri"/>
                <w:color w:val="000000"/>
              </w:rPr>
            </w:pPr>
            <w:r>
              <w:rPr>
                <w:rFonts w:eastAsia="Calibri"/>
                <w:color w:val="000000"/>
              </w:rPr>
              <w:t>2016</w:t>
            </w:r>
            <w:r w:rsidRPr="009734E8">
              <w:rPr>
                <w:rFonts w:eastAsia="Calibri"/>
                <w:color w:val="000000"/>
              </w:rPr>
              <w:t>г.</w:t>
            </w:r>
          </w:p>
        </w:tc>
        <w:tc>
          <w:tcPr>
            <w:tcW w:w="1134" w:type="dxa"/>
            <w:vMerge/>
            <w:shd w:val="clear" w:color="auto" w:fill="auto"/>
          </w:tcPr>
          <w:p w:rsidR="0098619A" w:rsidRPr="009734E8" w:rsidRDefault="0098619A" w:rsidP="004A34D1">
            <w:pPr>
              <w:jc w:val="center"/>
              <w:rPr>
                <w:rFonts w:eastAsia="Calibri"/>
                <w:color w:val="000000"/>
              </w:rPr>
            </w:pPr>
          </w:p>
        </w:tc>
      </w:tr>
      <w:tr w:rsidR="0098619A" w:rsidRPr="009734E8" w:rsidTr="004A34D1">
        <w:tc>
          <w:tcPr>
            <w:tcW w:w="4077" w:type="dxa"/>
            <w:shd w:val="clear" w:color="auto" w:fill="auto"/>
          </w:tcPr>
          <w:p w:rsidR="0098619A" w:rsidRPr="009734E8" w:rsidRDefault="0098619A" w:rsidP="004A34D1">
            <w:pPr>
              <w:rPr>
                <w:rFonts w:eastAsia="Calibri"/>
                <w:color w:val="000000"/>
              </w:rPr>
            </w:pPr>
            <w:r>
              <w:rPr>
                <w:rFonts w:eastAsia="Calibri"/>
                <w:color w:val="000000"/>
              </w:rPr>
              <w:t>1</w:t>
            </w:r>
          </w:p>
        </w:tc>
        <w:tc>
          <w:tcPr>
            <w:tcW w:w="1560" w:type="dxa"/>
            <w:shd w:val="clear" w:color="auto" w:fill="auto"/>
            <w:vAlign w:val="center"/>
          </w:tcPr>
          <w:p w:rsidR="0098619A" w:rsidRPr="009734E8" w:rsidRDefault="0098619A" w:rsidP="004A34D1">
            <w:pPr>
              <w:jc w:val="center"/>
              <w:rPr>
                <w:rFonts w:eastAsia="Calibri"/>
                <w:color w:val="000000"/>
              </w:rPr>
            </w:pPr>
            <w:r>
              <w:rPr>
                <w:rFonts w:eastAsia="Calibri"/>
                <w:color w:val="000000"/>
              </w:rPr>
              <w:t>2</w:t>
            </w:r>
          </w:p>
        </w:tc>
        <w:tc>
          <w:tcPr>
            <w:tcW w:w="1134" w:type="dxa"/>
            <w:shd w:val="clear" w:color="auto" w:fill="auto"/>
            <w:vAlign w:val="center"/>
          </w:tcPr>
          <w:p w:rsidR="0098619A" w:rsidRPr="009734E8" w:rsidRDefault="0098619A" w:rsidP="004A34D1">
            <w:pPr>
              <w:jc w:val="center"/>
              <w:rPr>
                <w:rFonts w:eastAsia="Calibri"/>
                <w:color w:val="000000"/>
              </w:rPr>
            </w:pPr>
            <w:r>
              <w:rPr>
                <w:rFonts w:eastAsia="Calibri"/>
                <w:color w:val="000000"/>
              </w:rPr>
              <w:t>3</w:t>
            </w:r>
          </w:p>
        </w:tc>
        <w:tc>
          <w:tcPr>
            <w:tcW w:w="992" w:type="dxa"/>
            <w:shd w:val="clear" w:color="auto" w:fill="auto"/>
            <w:vAlign w:val="center"/>
          </w:tcPr>
          <w:p w:rsidR="0098619A" w:rsidRPr="009734E8" w:rsidRDefault="0098619A" w:rsidP="004A34D1">
            <w:pPr>
              <w:jc w:val="center"/>
              <w:rPr>
                <w:rFonts w:eastAsia="Calibri"/>
                <w:color w:val="000000"/>
              </w:rPr>
            </w:pPr>
            <w:r>
              <w:rPr>
                <w:rFonts w:eastAsia="Calibri"/>
                <w:color w:val="000000"/>
              </w:rPr>
              <w:t>4</w:t>
            </w:r>
          </w:p>
        </w:tc>
        <w:tc>
          <w:tcPr>
            <w:tcW w:w="879" w:type="dxa"/>
            <w:shd w:val="clear" w:color="auto" w:fill="auto"/>
            <w:vAlign w:val="center"/>
          </w:tcPr>
          <w:p w:rsidR="0098619A" w:rsidRPr="009734E8" w:rsidRDefault="0098619A" w:rsidP="004A34D1">
            <w:pPr>
              <w:jc w:val="center"/>
              <w:rPr>
                <w:rFonts w:eastAsia="Calibri"/>
                <w:color w:val="000000"/>
              </w:rPr>
            </w:pPr>
            <w:r>
              <w:rPr>
                <w:rFonts w:eastAsia="Calibri"/>
                <w:color w:val="000000"/>
              </w:rPr>
              <w:t>5</w:t>
            </w:r>
          </w:p>
        </w:tc>
        <w:tc>
          <w:tcPr>
            <w:tcW w:w="1134" w:type="dxa"/>
            <w:shd w:val="clear" w:color="auto" w:fill="auto"/>
            <w:vAlign w:val="center"/>
          </w:tcPr>
          <w:p w:rsidR="0098619A" w:rsidRPr="009734E8" w:rsidRDefault="0098619A" w:rsidP="004A34D1">
            <w:pPr>
              <w:jc w:val="center"/>
              <w:rPr>
                <w:rFonts w:eastAsia="Calibri"/>
                <w:color w:val="000000"/>
              </w:rPr>
            </w:pPr>
            <w:r>
              <w:rPr>
                <w:rFonts w:eastAsia="Calibri"/>
                <w:color w:val="000000"/>
              </w:rPr>
              <w:t>6</w:t>
            </w:r>
          </w:p>
        </w:tc>
      </w:tr>
      <w:tr w:rsidR="0098619A" w:rsidRPr="009734E8" w:rsidTr="004A34D1">
        <w:tc>
          <w:tcPr>
            <w:tcW w:w="4077" w:type="dxa"/>
            <w:shd w:val="clear" w:color="auto" w:fill="auto"/>
          </w:tcPr>
          <w:p w:rsidR="0098619A" w:rsidRPr="009734E8" w:rsidRDefault="0098619A" w:rsidP="004A34D1">
            <w:pPr>
              <w:rPr>
                <w:rFonts w:eastAsia="Calibri"/>
                <w:color w:val="000000"/>
              </w:rPr>
            </w:pPr>
            <w:r w:rsidRPr="009734E8">
              <w:rPr>
                <w:rFonts w:eastAsia="Calibri"/>
                <w:color w:val="000000"/>
              </w:rPr>
              <w:t>1. Коэффициент покрытия (текущей ликвидности)</w:t>
            </w:r>
          </w:p>
        </w:tc>
        <w:tc>
          <w:tcPr>
            <w:tcW w:w="1560"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 2</w:t>
            </w:r>
          </w:p>
        </w:tc>
        <w:tc>
          <w:tcPr>
            <w:tcW w:w="1134"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11,25</w:t>
            </w:r>
          </w:p>
        </w:tc>
        <w:tc>
          <w:tcPr>
            <w:tcW w:w="992"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8,02</w:t>
            </w:r>
          </w:p>
        </w:tc>
        <w:tc>
          <w:tcPr>
            <w:tcW w:w="879"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6,57</w:t>
            </w:r>
          </w:p>
        </w:tc>
        <w:tc>
          <w:tcPr>
            <w:tcW w:w="1134"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58,40</w:t>
            </w:r>
          </w:p>
        </w:tc>
      </w:tr>
      <w:tr w:rsidR="0098619A" w:rsidRPr="009734E8" w:rsidTr="004A34D1">
        <w:tc>
          <w:tcPr>
            <w:tcW w:w="4077" w:type="dxa"/>
            <w:shd w:val="clear" w:color="auto" w:fill="auto"/>
          </w:tcPr>
          <w:p w:rsidR="0098619A" w:rsidRPr="009734E8" w:rsidRDefault="0098619A" w:rsidP="004A34D1">
            <w:pPr>
              <w:rPr>
                <w:rFonts w:eastAsia="Calibri"/>
                <w:color w:val="000000"/>
              </w:rPr>
            </w:pPr>
            <w:r w:rsidRPr="009734E8">
              <w:rPr>
                <w:rFonts w:eastAsia="Calibri"/>
                <w:color w:val="000000"/>
              </w:rPr>
              <w:t>2. Коэффициент абсолютной ликвидности</w:t>
            </w:r>
          </w:p>
        </w:tc>
        <w:tc>
          <w:tcPr>
            <w:tcW w:w="1560"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 (0,2÷0,5)</w:t>
            </w:r>
          </w:p>
        </w:tc>
        <w:tc>
          <w:tcPr>
            <w:tcW w:w="1134"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2,53</w:t>
            </w:r>
          </w:p>
        </w:tc>
        <w:tc>
          <w:tcPr>
            <w:tcW w:w="992"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0,54</w:t>
            </w:r>
          </w:p>
        </w:tc>
        <w:tc>
          <w:tcPr>
            <w:tcW w:w="879"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1,27</w:t>
            </w:r>
          </w:p>
        </w:tc>
        <w:tc>
          <w:tcPr>
            <w:tcW w:w="1134"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50,19</w:t>
            </w:r>
          </w:p>
        </w:tc>
      </w:tr>
      <w:tr w:rsidR="0098619A" w:rsidRPr="009734E8" w:rsidTr="004A34D1">
        <w:trPr>
          <w:trHeight w:val="828"/>
        </w:trPr>
        <w:tc>
          <w:tcPr>
            <w:tcW w:w="4077" w:type="dxa"/>
            <w:shd w:val="clear" w:color="auto" w:fill="auto"/>
          </w:tcPr>
          <w:p w:rsidR="0098619A" w:rsidRPr="009734E8" w:rsidRDefault="0098619A" w:rsidP="004A34D1">
            <w:pPr>
              <w:rPr>
                <w:rFonts w:eastAsia="Calibri"/>
                <w:color w:val="000000"/>
              </w:rPr>
            </w:pPr>
            <w:r w:rsidRPr="009734E8">
              <w:rPr>
                <w:rFonts w:eastAsia="Calibri"/>
                <w:color w:val="000000"/>
              </w:rPr>
              <w:t xml:space="preserve">3. Коэффициент быстрой ликвидности </w:t>
            </w:r>
          </w:p>
          <w:p w:rsidR="0098619A" w:rsidRPr="009734E8" w:rsidRDefault="0098619A" w:rsidP="004A34D1">
            <w:pPr>
              <w:rPr>
                <w:rFonts w:eastAsia="Calibri"/>
                <w:color w:val="000000"/>
              </w:rPr>
            </w:pPr>
            <w:r w:rsidRPr="00DF1F8B">
              <w:rPr>
                <w:rFonts w:eastAsia="Calibri"/>
                <w:color w:val="000000"/>
              </w:rPr>
              <w:t>(промежуточный коэффициент покрытия)</w:t>
            </w:r>
          </w:p>
        </w:tc>
        <w:tc>
          <w:tcPr>
            <w:tcW w:w="1560"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 1</w:t>
            </w:r>
          </w:p>
        </w:tc>
        <w:tc>
          <w:tcPr>
            <w:tcW w:w="1134"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6,49</w:t>
            </w:r>
          </w:p>
        </w:tc>
        <w:tc>
          <w:tcPr>
            <w:tcW w:w="992"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4,21</w:t>
            </w:r>
          </w:p>
        </w:tc>
        <w:tc>
          <w:tcPr>
            <w:tcW w:w="879"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3,46</w:t>
            </w:r>
          </w:p>
        </w:tc>
        <w:tc>
          <w:tcPr>
            <w:tcW w:w="1134"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50,40</w:t>
            </w:r>
          </w:p>
        </w:tc>
      </w:tr>
      <w:tr w:rsidR="0098619A" w:rsidRPr="009734E8" w:rsidTr="004A34D1">
        <w:tc>
          <w:tcPr>
            <w:tcW w:w="4077" w:type="dxa"/>
            <w:tcBorders>
              <w:bottom w:val="single" w:sz="4" w:space="0" w:color="auto"/>
            </w:tcBorders>
            <w:shd w:val="clear" w:color="auto" w:fill="auto"/>
          </w:tcPr>
          <w:p w:rsidR="0098619A" w:rsidRPr="009734E8" w:rsidRDefault="0098619A" w:rsidP="004A34D1">
            <w:pPr>
              <w:rPr>
                <w:rFonts w:eastAsia="Calibri"/>
                <w:color w:val="000000"/>
              </w:rPr>
            </w:pPr>
            <w:r w:rsidRPr="009734E8">
              <w:rPr>
                <w:rFonts w:eastAsia="Calibri"/>
                <w:color w:val="000000"/>
              </w:rPr>
              <w:t>4. Наличие собственных оборотных средств, тыс. руб.</w:t>
            </w:r>
          </w:p>
        </w:tc>
        <w:tc>
          <w:tcPr>
            <w:tcW w:w="1560" w:type="dxa"/>
            <w:tcBorders>
              <w:bottom w:val="single" w:sz="4" w:space="0" w:color="auto"/>
            </w:tcBorders>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softHyphen/>
            </w:r>
            <w:r w:rsidRPr="009734E8">
              <w:rPr>
                <w:rFonts w:eastAsia="Calibri"/>
                <w:color w:val="000000"/>
              </w:rPr>
              <w:softHyphen/>
            </w:r>
            <w:r w:rsidRPr="009734E8">
              <w:rPr>
                <w:rFonts w:eastAsia="Calibri"/>
                <w:color w:val="000000"/>
              </w:rPr>
              <w:softHyphen/>
              <w:t>______</w:t>
            </w:r>
          </w:p>
        </w:tc>
        <w:tc>
          <w:tcPr>
            <w:tcW w:w="1134" w:type="dxa"/>
            <w:tcBorders>
              <w:bottom w:val="single" w:sz="4" w:space="0" w:color="auto"/>
            </w:tcBorders>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1189</w:t>
            </w:r>
          </w:p>
        </w:tc>
        <w:tc>
          <w:tcPr>
            <w:tcW w:w="992" w:type="dxa"/>
            <w:tcBorders>
              <w:bottom w:val="single" w:sz="4" w:space="0" w:color="auto"/>
            </w:tcBorders>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1180</w:t>
            </w:r>
          </w:p>
        </w:tc>
        <w:tc>
          <w:tcPr>
            <w:tcW w:w="879" w:type="dxa"/>
            <w:tcBorders>
              <w:bottom w:val="single" w:sz="4" w:space="0" w:color="auto"/>
            </w:tcBorders>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1236</w:t>
            </w:r>
          </w:p>
        </w:tc>
        <w:tc>
          <w:tcPr>
            <w:tcW w:w="1134" w:type="dxa"/>
            <w:tcBorders>
              <w:bottom w:val="single" w:sz="4" w:space="0" w:color="auto"/>
            </w:tcBorders>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104</w:t>
            </w:r>
          </w:p>
        </w:tc>
      </w:tr>
      <w:tr w:rsidR="0098619A" w:rsidRPr="009734E8" w:rsidTr="004A34D1">
        <w:tc>
          <w:tcPr>
            <w:tcW w:w="4077" w:type="dxa"/>
            <w:tcBorders>
              <w:bottom w:val="single" w:sz="4" w:space="0" w:color="auto"/>
            </w:tcBorders>
            <w:shd w:val="clear" w:color="auto" w:fill="auto"/>
            <w:vAlign w:val="center"/>
          </w:tcPr>
          <w:p w:rsidR="0098619A" w:rsidRPr="009734E8" w:rsidRDefault="0098619A" w:rsidP="004A34D1">
            <w:pPr>
              <w:spacing w:after="360"/>
              <w:rPr>
                <w:rFonts w:eastAsia="Calibri"/>
                <w:color w:val="000000"/>
              </w:rPr>
            </w:pPr>
            <w:r w:rsidRPr="009734E8">
              <w:rPr>
                <w:rFonts w:eastAsia="Calibri"/>
                <w:color w:val="000000"/>
              </w:rPr>
              <w:t>5. Общая величина основных источников формирования запасов и затрат, тыс. руб.</w:t>
            </w:r>
          </w:p>
        </w:tc>
        <w:tc>
          <w:tcPr>
            <w:tcW w:w="1560" w:type="dxa"/>
            <w:tcBorders>
              <w:bottom w:val="single" w:sz="4" w:space="0" w:color="auto"/>
            </w:tcBorders>
            <w:shd w:val="clear" w:color="auto" w:fill="auto"/>
            <w:vAlign w:val="center"/>
          </w:tcPr>
          <w:p w:rsidR="0098619A" w:rsidRPr="009734E8" w:rsidRDefault="0098619A" w:rsidP="004A34D1">
            <w:pPr>
              <w:spacing w:after="360" w:line="360" w:lineRule="auto"/>
              <w:jc w:val="center"/>
              <w:rPr>
                <w:rFonts w:eastAsia="Calibri"/>
                <w:color w:val="000000"/>
              </w:rPr>
            </w:pPr>
            <w:r w:rsidRPr="009734E8">
              <w:rPr>
                <w:rFonts w:eastAsia="Calibri"/>
                <w:color w:val="000000"/>
              </w:rPr>
              <w:t>______</w:t>
            </w:r>
          </w:p>
        </w:tc>
        <w:tc>
          <w:tcPr>
            <w:tcW w:w="1134" w:type="dxa"/>
            <w:tcBorders>
              <w:bottom w:val="single" w:sz="4" w:space="0" w:color="auto"/>
            </w:tcBorders>
            <w:shd w:val="clear" w:color="auto" w:fill="auto"/>
            <w:vAlign w:val="center"/>
          </w:tcPr>
          <w:p w:rsidR="0098619A" w:rsidRPr="009734E8" w:rsidRDefault="0098619A" w:rsidP="004A34D1">
            <w:pPr>
              <w:spacing w:after="360" w:line="360" w:lineRule="auto"/>
              <w:jc w:val="center"/>
              <w:rPr>
                <w:rFonts w:eastAsia="Calibri"/>
                <w:color w:val="000000"/>
              </w:rPr>
            </w:pPr>
            <w:r w:rsidRPr="009734E8">
              <w:rPr>
                <w:rFonts w:eastAsia="Calibri"/>
                <w:color w:val="000000"/>
              </w:rPr>
              <w:t>1189</w:t>
            </w:r>
          </w:p>
        </w:tc>
        <w:tc>
          <w:tcPr>
            <w:tcW w:w="992" w:type="dxa"/>
            <w:tcBorders>
              <w:bottom w:val="single" w:sz="4" w:space="0" w:color="auto"/>
            </w:tcBorders>
            <w:shd w:val="clear" w:color="auto" w:fill="auto"/>
            <w:vAlign w:val="center"/>
          </w:tcPr>
          <w:p w:rsidR="0098619A" w:rsidRPr="009734E8" w:rsidRDefault="0098619A" w:rsidP="004A34D1">
            <w:pPr>
              <w:spacing w:after="360" w:line="360" w:lineRule="auto"/>
              <w:jc w:val="center"/>
              <w:rPr>
                <w:rFonts w:eastAsia="Calibri"/>
                <w:color w:val="000000"/>
              </w:rPr>
            </w:pPr>
            <w:r w:rsidRPr="009734E8">
              <w:rPr>
                <w:rFonts w:eastAsia="Calibri"/>
                <w:color w:val="000000"/>
              </w:rPr>
              <w:t>1180</w:t>
            </w:r>
          </w:p>
        </w:tc>
        <w:tc>
          <w:tcPr>
            <w:tcW w:w="879" w:type="dxa"/>
            <w:tcBorders>
              <w:bottom w:val="single" w:sz="4" w:space="0" w:color="auto"/>
            </w:tcBorders>
            <w:shd w:val="clear" w:color="auto" w:fill="auto"/>
            <w:vAlign w:val="center"/>
          </w:tcPr>
          <w:p w:rsidR="0098619A" w:rsidRPr="009734E8" w:rsidRDefault="0098619A" w:rsidP="004A34D1">
            <w:pPr>
              <w:spacing w:after="360" w:line="360" w:lineRule="auto"/>
              <w:jc w:val="center"/>
              <w:rPr>
                <w:rFonts w:eastAsia="Calibri"/>
                <w:color w:val="000000"/>
              </w:rPr>
            </w:pPr>
            <w:r w:rsidRPr="009734E8">
              <w:rPr>
                <w:rFonts w:eastAsia="Calibri"/>
                <w:color w:val="000000"/>
              </w:rPr>
              <w:t>1236</w:t>
            </w:r>
          </w:p>
        </w:tc>
        <w:tc>
          <w:tcPr>
            <w:tcW w:w="1134" w:type="dxa"/>
            <w:tcBorders>
              <w:bottom w:val="single" w:sz="4" w:space="0" w:color="auto"/>
            </w:tcBorders>
            <w:shd w:val="clear" w:color="auto" w:fill="auto"/>
            <w:vAlign w:val="center"/>
          </w:tcPr>
          <w:p w:rsidR="0098619A" w:rsidRPr="009734E8" w:rsidRDefault="0098619A" w:rsidP="004A34D1">
            <w:pPr>
              <w:spacing w:after="360" w:line="360" w:lineRule="auto"/>
              <w:jc w:val="center"/>
              <w:rPr>
                <w:rFonts w:eastAsia="Calibri"/>
                <w:color w:val="000000"/>
              </w:rPr>
            </w:pPr>
            <w:r w:rsidRPr="009734E8">
              <w:rPr>
                <w:rFonts w:eastAsia="Calibri"/>
                <w:color w:val="000000"/>
              </w:rPr>
              <w:t>104</w:t>
            </w:r>
          </w:p>
        </w:tc>
      </w:tr>
      <w:tr w:rsidR="0098619A" w:rsidRPr="009734E8" w:rsidTr="004A34D1">
        <w:tc>
          <w:tcPr>
            <w:tcW w:w="4077" w:type="dxa"/>
            <w:tcBorders>
              <w:top w:val="single" w:sz="4" w:space="0" w:color="auto"/>
              <w:left w:val="nil"/>
              <w:bottom w:val="nil"/>
              <w:right w:val="nil"/>
            </w:tcBorders>
            <w:shd w:val="clear" w:color="auto" w:fill="auto"/>
          </w:tcPr>
          <w:p w:rsidR="0098619A" w:rsidRPr="009734E8" w:rsidRDefault="0098619A" w:rsidP="004A34D1">
            <w:pPr>
              <w:rPr>
                <w:rFonts w:eastAsia="Calibri"/>
                <w:color w:val="000000"/>
              </w:rPr>
            </w:pPr>
          </w:p>
        </w:tc>
        <w:tc>
          <w:tcPr>
            <w:tcW w:w="1560" w:type="dxa"/>
            <w:tcBorders>
              <w:top w:val="single" w:sz="4" w:space="0" w:color="auto"/>
              <w:left w:val="nil"/>
              <w:bottom w:val="nil"/>
              <w:right w:val="nil"/>
            </w:tcBorders>
            <w:shd w:val="clear" w:color="auto" w:fill="auto"/>
            <w:vAlign w:val="center"/>
          </w:tcPr>
          <w:p w:rsidR="0098619A" w:rsidRPr="009734E8" w:rsidRDefault="0098619A" w:rsidP="004A34D1">
            <w:pPr>
              <w:jc w:val="center"/>
              <w:rPr>
                <w:rFonts w:eastAsia="Calibri"/>
                <w:color w:val="000000"/>
              </w:rPr>
            </w:pPr>
          </w:p>
        </w:tc>
        <w:tc>
          <w:tcPr>
            <w:tcW w:w="1134" w:type="dxa"/>
            <w:tcBorders>
              <w:top w:val="single" w:sz="4" w:space="0" w:color="auto"/>
              <w:left w:val="nil"/>
              <w:bottom w:val="nil"/>
              <w:right w:val="nil"/>
            </w:tcBorders>
            <w:shd w:val="clear" w:color="auto" w:fill="auto"/>
            <w:vAlign w:val="center"/>
          </w:tcPr>
          <w:p w:rsidR="0098619A" w:rsidRPr="009734E8" w:rsidRDefault="0098619A" w:rsidP="004A34D1">
            <w:pPr>
              <w:jc w:val="center"/>
              <w:rPr>
                <w:rFonts w:eastAsia="Calibri"/>
                <w:color w:val="000000"/>
              </w:rPr>
            </w:pPr>
          </w:p>
        </w:tc>
        <w:tc>
          <w:tcPr>
            <w:tcW w:w="992" w:type="dxa"/>
            <w:tcBorders>
              <w:top w:val="single" w:sz="4" w:space="0" w:color="auto"/>
              <w:left w:val="nil"/>
              <w:bottom w:val="nil"/>
              <w:right w:val="nil"/>
            </w:tcBorders>
            <w:shd w:val="clear" w:color="auto" w:fill="auto"/>
            <w:vAlign w:val="center"/>
          </w:tcPr>
          <w:p w:rsidR="0098619A" w:rsidRPr="009734E8" w:rsidRDefault="0098619A" w:rsidP="004A34D1">
            <w:pPr>
              <w:jc w:val="center"/>
              <w:rPr>
                <w:rFonts w:eastAsia="Calibri"/>
                <w:color w:val="000000"/>
              </w:rPr>
            </w:pPr>
          </w:p>
        </w:tc>
        <w:tc>
          <w:tcPr>
            <w:tcW w:w="879" w:type="dxa"/>
            <w:tcBorders>
              <w:top w:val="single" w:sz="4" w:space="0" w:color="auto"/>
              <w:left w:val="nil"/>
              <w:bottom w:val="nil"/>
              <w:right w:val="nil"/>
            </w:tcBorders>
            <w:shd w:val="clear" w:color="auto" w:fill="auto"/>
            <w:vAlign w:val="center"/>
          </w:tcPr>
          <w:p w:rsidR="0098619A" w:rsidRPr="009734E8" w:rsidRDefault="0098619A" w:rsidP="004A34D1">
            <w:pPr>
              <w:jc w:val="center"/>
              <w:rPr>
                <w:rFonts w:eastAsia="Calibri"/>
                <w:color w:val="000000"/>
              </w:rPr>
            </w:pPr>
          </w:p>
        </w:tc>
        <w:tc>
          <w:tcPr>
            <w:tcW w:w="1134" w:type="dxa"/>
            <w:tcBorders>
              <w:top w:val="single" w:sz="4" w:space="0" w:color="auto"/>
              <w:left w:val="nil"/>
              <w:bottom w:val="nil"/>
              <w:right w:val="nil"/>
            </w:tcBorders>
            <w:shd w:val="clear" w:color="auto" w:fill="auto"/>
            <w:vAlign w:val="center"/>
          </w:tcPr>
          <w:p w:rsidR="0098619A" w:rsidRPr="009734E8" w:rsidRDefault="0098619A" w:rsidP="004A34D1">
            <w:pPr>
              <w:jc w:val="center"/>
              <w:rPr>
                <w:rFonts w:eastAsia="Calibri"/>
                <w:color w:val="000000"/>
              </w:rPr>
            </w:pPr>
          </w:p>
        </w:tc>
      </w:tr>
      <w:tr w:rsidR="0098619A" w:rsidRPr="009734E8" w:rsidTr="004A34D1">
        <w:tc>
          <w:tcPr>
            <w:tcW w:w="4077" w:type="dxa"/>
            <w:tcBorders>
              <w:top w:val="nil"/>
              <w:left w:val="nil"/>
              <w:bottom w:val="nil"/>
              <w:right w:val="nil"/>
            </w:tcBorders>
            <w:shd w:val="clear" w:color="auto" w:fill="auto"/>
          </w:tcPr>
          <w:p w:rsidR="0098619A" w:rsidRPr="009734E8" w:rsidRDefault="0098619A" w:rsidP="004A34D1">
            <w:pPr>
              <w:rPr>
                <w:rFonts w:eastAsia="Calibri"/>
                <w:color w:val="000000"/>
              </w:rPr>
            </w:pPr>
          </w:p>
        </w:tc>
        <w:tc>
          <w:tcPr>
            <w:tcW w:w="1560" w:type="dxa"/>
            <w:tcBorders>
              <w:top w:val="nil"/>
              <w:left w:val="nil"/>
              <w:bottom w:val="nil"/>
              <w:right w:val="nil"/>
            </w:tcBorders>
            <w:shd w:val="clear" w:color="auto" w:fill="auto"/>
            <w:vAlign w:val="center"/>
          </w:tcPr>
          <w:p w:rsidR="0098619A" w:rsidRPr="009734E8" w:rsidRDefault="0098619A" w:rsidP="004A34D1">
            <w:pPr>
              <w:jc w:val="center"/>
              <w:rPr>
                <w:rFonts w:eastAsia="Calibri"/>
                <w:color w:val="000000"/>
              </w:rPr>
            </w:pPr>
          </w:p>
        </w:tc>
        <w:tc>
          <w:tcPr>
            <w:tcW w:w="1134" w:type="dxa"/>
            <w:tcBorders>
              <w:top w:val="nil"/>
              <w:left w:val="nil"/>
              <w:bottom w:val="nil"/>
              <w:right w:val="nil"/>
            </w:tcBorders>
            <w:shd w:val="clear" w:color="auto" w:fill="auto"/>
            <w:vAlign w:val="center"/>
          </w:tcPr>
          <w:p w:rsidR="0098619A" w:rsidRPr="009734E8" w:rsidRDefault="0098619A" w:rsidP="004A34D1">
            <w:pPr>
              <w:jc w:val="center"/>
              <w:rPr>
                <w:rFonts w:eastAsia="Calibri"/>
                <w:color w:val="000000"/>
              </w:rPr>
            </w:pPr>
          </w:p>
        </w:tc>
        <w:tc>
          <w:tcPr>
            <w:tcW w:w="992" w:type="dxa"/>
            <w:tcBorders>
              <w:top w:val="nil"/>
              <w:left w:val="nil"/>
              <w:bottom w:val="nil"/>
              <w:right w:val="nil"/>
            </w:tcBorders>
            <w:shd w:val="clear" w:color="auto" w:fill="auto"/>
            <w:vAlign w:val="center"/>
          </w:tcPr>
          <w:p w:rsidR="0098619A" w:rsidRPr="009734E8" w:rsidRDefault="0098619A" w:rsidP="004A34D1">
            <w:pPr>
              <w:jc w:val="center"/>
              <w:rPr>
                <w:rFonts w:eastAsia="Calibri"/>
                <w:color w:val="000000"/>
              </w:rPr>
            </w:pPr>
          </w:p>
        </w:tc>
        <w:tc>
          <w:tcPr>
            <w:tcW w:w="879" w:type="dxa"/>
            <w:tcBorders>
              <w:top w:val="nil"/>
              <w:left w:val="nil"/>
              <w:bottom w:val="nil"/>
              <w:right w:val="nil"/>
            </w:tcBorders>
            <w:shd w:val="clear" w:color="auto" w:fill="auto"/>
            <w:vAlign w:val="center"/>
          </w:tcPr>
          <w:p w:rsidR="0098619A" w:rsidRPr="009734E8" w:rsidRDefault="0098619A" w:rsidP="004A34D1">
            <w:pPr>
              <w:jc w:val="center"/>
              <w:rPr>
                <w:rFonts w:eastAsia="Calibri"/>
                <w:color w:val="000000"/>
              </w:rPr>
            </w:pPr>
          </w:p>
        </w:tc>
        <w:tc>
          <w:tcPr>
            <w:tcW w:w="1134" w:type="dxa"/>
            <w:tcBorders>
              <w:top w:val="nil"/>
              <w:left w:val="nil"/>
              <w:bottom w:val="nil"/>
              <w:right w:val="nil"/>
            </w:tcBorders>
            <w:shd w:val="clear" w:color="auto" w:fill="auto"/>
            <w:vAlign w:val="center"/>
          </w:tcPr>
          <w:p w:rsidR="0098619A" w:rsidRPr="009734E8" w:rsidRDefault="0098619A" w:rsidP="004A34D1">
            <w:pPr>
              <w:jc w:val="center"/>
              <w:rPr>
                <w:rFonts w:eastAsia="Calibri"/>
                <w:color w:val="000000"/>
              </w:rPr>
            </w:pPr>
          </w:p>
        </w:tc>
      </w:tr>
      <w:tr w:rsidR="0098619A" w:rsidRPr="009734E8" w:rsidTr="004A34D1">
        <w:tc>
          <w:tcPr>
            <w:tcW w:w="9776" w:type="dxa"/>
            <w:gridSpan w:val="6"/>
            <w:tcBorders>
              <w:top w:val="nil"/>
              <w:left w:val="nil"/>
              <w:bottom w:val="nil"/>
              <w:right w:val="nil"/>
            </w:tcBorders>
            <w:shd w:val="clear" w:color="auto" w:fill="auto"/>
          </w:tcPr>
          <w:p w:rsidR="0098619A" w:rsidRPr="00435679" w:rsidRDefault="0098619A" w:rsidP="004A34D1">
            <w:pPr>
              <w:jc w:val="right"/>
              <w:rPr>
                <w:rFonts w:eastAsia="Calibri"/>
                <w:color w:val="000000"/>
                <w:sz w:val="28"/>
              </w:rPr>
            </w:pPr>
            <w:r>
              <w:rPr>
                <w:rFonts w:eastAsia="Calibri"/>
                <w:color w:val="000000"/>
                <w:sz w:val="28"/>
              </w:rPr>
              <w:t>Продолжение таблицы 2.3</w:t>
            </w:r>
          </w:p>
        </w:tc>
      </w:tr>
      <w:tr w:rsidR="0098619A" w:rsidRPr="009734E8" w:rsidTr="004A34D1">
        <w:tc>
          <w:tcPr>
            <w:tcW w:w="4077" w:type="dxa"/>
            <w:tcBorders>
              <w:bottom w:val="nil"/>
            </w:tcBorders>
            <w:shd w:val="clear" w:color="auto" w:fill="auto"/>
          </w:tcPr>
          <w:p w:rsidR="0098619A" w:rsidRPr="009734E8" w:rsidRDefault="0098619A" w:rsidP="004A34D1">
            <w:pPr>
              <w:jc w:val="center"/>
              <w:rPr>
                <w:rFonts w:eastAsia="Calibri"/>
                <w:color w:val="000000"/>
              </w:rPr>
            </w:pPr>
            <w:r>
              <w:rPr>
                <w:rFonts w:eastAsia="Calibri"/>
                <w:color w:val="000000"/>
              </w:rPr>
              <w:t>1</w:t>
            </w:r>
          </w:p>
        </w:tc>
        <w:tc>
          <w:tcPr>
            <w:tcW w:w="1560" w:type="dxa"/>
            <w:shd w:val="clear" w:color="auto" w:fill="auto"/>
            <w:vAlign w:val="center"/>
          </w:tcPr>
          <w:p w:rsidR="0098619A" w:rsidRPr="009734E8" w:rsidRDefault="0098619A" w:rsidP="004A34D1">
            <w:pPr>
              <w:jc w:val="center"/>
              <w:rPr>
                <w:rFonts w:eastAsia="Calibri"/>
                <w:color w:val="000000"/>
              </w:rPr>
            </w:pPr>
            <w:r>
              <w:rPr>
                <w:rFonts w:eastAsia="Calibri"/>
                <w:color w:val="000000"/>
              </w:rPr>
              <w:t>2</w:t>
            </w:r>
          </w:p>
        </w:tc>
        <w:tc>
          <w:tcPr>
            <w:tcW w:w="1134" w:type="dxa"/>
            <w:shd w:val="clear" w:color="auto" w:fill="auto"/>
            <w:vAlign w:val="center"/>
          </w:tcPr>
          <w:p w:rsidR="0098619A" w:rsidRPr="009734E8" w:rsidRDefault="0098619A" w:rsidP="004A34D1">
            <w:pPr>
              <w:jc w:val="center"/>
              <w:rPr>
                <w:rFonts w:eastAsia="Calibri"/>
                <w:color w:val="000000"/>
              </w:rPr>
            </w:pPr>
            <w:r>
              <w:rPr>
                <w:rFonts w:eastAsia="Calibri"/>
                <w:color w:val="000000"/>
              </w:rPr>
              <w:t>3</w:t>
            </w:r>
          </w:p>
        </w:tc>
        <w:tc>
          <w:tcPr>
            <w:tcW w:w="992" w:type="dxa"/>
            <w:shd w:val="clear" w:color="auto" w:fill="auto"/>
            <w:vAlign w:val="center"/>
          </w:tcPr>
          <w:p w:rsidR="0098619A" w:rsidRPr="009734E8" w:rsidRDefault="0098619A" w:rsidP="004A34D1">
            <w:pPr>
              <w:jc w:val="center"/>
              <w:rPr>
                <w:rFonts w:eastAsia="Calibri"/>
                <w:color w:val="000000"/>
              </w:rPr>
            </w:pPr>
            <w:r>
              <w:rPr>
                <w:rFonts w:eastAsia="Calibri"/>
                <w:color w:val="000000"/>
              </w:rPr>
              <w:t>4</w:t>
            </w:r>
          </w:p>
        </w:tc>
        <w:tc>
          <w:tcPr>
            <w:tcW w:w="879" w:type="dxa"/>
            <w:shd w:val="clear" w:color="auto" w:fill="auto"/>
            <w:vAlign w:val="center"/>
          </w:tcPr>
          <w:p w:rsidR="0098619A" w:rsidRPr="009734E8" w:rsidRDefault="0098619A" w:rsidP="004A34D1">
            <w:pPr>
              <w:jc w:val="center"/>
              <w:rPr>
                <w:rFonts w:eastAsia="Calibri"/>
                <w:color w:val="000000"/>
              </w:rPr>
            </w:pPr>
            <w:r>
              <w:rPr>
                <w:rFonts w:eastAsia="Calibri"/>
                <w:color w:val="000000"/>
              </w:rPr>
              <w:t>5</w:t>
            </w:r>
          </w:p>
        </w:tc>
        <w:tc>
          <w:tcPr>
            <w:tcW w:w="1134" w:type="dxa"/>
            <w:shd w:val="clear" w:color="auto" w:fill="auto"/>
            <w:vAlign w:val="center"/>
          </w:tcPr>
          <w:p w:rsidR="0098619A" w:rsidRPr="009734E8" w:rsidRDefault="0098619A" w:rsidP="004A34D1">
            <w:pPr>
              <w:jc w:val="center"/>
              <w:rPr>
                <w:rFonts w:eastAsia="Calibri"/>
                <w:color w:val="000000"/>
              </w:rPr>
            </w:pPr>
            <w:r>
              <w:rPr>
                <w:rFonts w:eastAsia="Calibri"/>
                <w:color w:val="000000"/>
              </w:rPr>
              <w:t>6</w:t>
            </w:r>
          </w:p>
        </w:tc>
      </w:tr>
      <w:tr w:rsidR="0098619A" w:rsidRPr="009734E8" w:rsidTr="004A34D1">
        <w:tc>
          <w:tcPr>
            <w:tcW w:w="4077" w:type="dxa"/>
            <w:tcBorders>
              <w:bottom w:val="nil"/>
            </w:tcBorders>
            <w:shd w:val="clear" w:color="auto" w:fill="auto"/>
          </w:tcPr>
          <w:p w:rsidR="0098619A" w:rsidRPr="009734E8" w:rsidRDefault="0098619A" w:rsidP="004A34D1">
            <w:pPr>
              <w:rPr>
                <w:rFonts w:eastAsia="Calibri"/>
                <w:color w:val="000000"/>
              </w:rPr>
            </w:pPr>
            <w:r w:rsidRPr="009734E8">
              <w:rPr>
                <w:rFonts w:eastAsia="Calibri"/>
                <w:color w:val="000000"/>
              </w:rPr>
              <w:t>6. Излишек (+) или недостаток (-), тыс. руб.:</w:t>
            </w:r>
          </w:p>
          <w:p w:rsidR="0098619A" w:rsidRPr="009734E8" w:rsidRDefault="0098619A" w:rsidP="004A34D1">
            <w:pPr>
              <w:rPr>
                <w:rFonts w:eastAsia="Calibri"/>
                <w:color w:val="000000"/>
              </w:rPr>
            </w:pPr>
            <w:r w:rsidRPr="009734E8">
              <w:rPr>
                <w:rFonts w:eastAsia="Calibri"/>
                <w:color w:val="000000"/>
              </w:rPr>
              <w:t>а) собственных оборотных средств</w:t>
            </w:r>
          </w:p>
        </w:tc>
        <w:tc>
          <w:tcPr>
            <w:tcW w:w="1560"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_______</w:t>
            </w:r>
          </w:p>
        </w:tc>
        <w:tc>
          <w:tcPr>
            <w:tcW w:w="1134"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637</w:t>
            </w:r>
          </w:p>
        </w:tc>
        <w:tc>
          <w:tcPr>
            <w:tcW w:w="992"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539</w:t>
            </w:r>
          </w:p>
        </w:tc>
        <w:tc>
          <w:tcPr>
            <w:tcW w:w="879"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547</w:t>
            </w:r>
          </w:p>
        </w:tc>
        <w:tc>
          <w:tcPr>
            <w:tcW w:w="1134"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86</w:t>
            </w:r>
          </w:p>
        </w:tc>
      </w:tr>
      <w:tr w:rsidR="0098619A" w:rsidRPr="009734E8" w:rsidTr="004A34D1">
        <w:tc>
          <w:tcPr>
            <w:tcW w:w="4077" w:type="dxa"/>
            <w:tcBorders>
              <w:top w:val="nil"/>
            </w:tcBorders>
            <w:shd w:val="clear" w:color="auto" w:fill="auto"/>
          </w:tcPr>
          <w:p w:rsidR="0098619A" w:rsidRPr="009734E8" w:rsidRDefault="0098619A" w:rsidP="004A34D1">
            <w:pPr>
              <w:rPr>
                <w:rFonts w:eastAsia="Calibri"/>
                <w:color w:val="000000"/>
              </w:rPr>
            </w:pPr>
            <w:r w:rsidRPr="009734E8">
              <w:rPr>
                <w:rFonts w:eastAsia="Calibri"/>
                <w:color w:val="000000"/>
              </w:rPr>
              <w:t>б) общей величины основных источников для формирования запасов и затрат</w:t>
            </w:r>
          </w:p>
        </w:tc>
        <w:tc>
          <w:tcPr>
            <w:tcW w:w="1560"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______</w:t>
            </w:r>
          </w:p>
        </w:tc>
        <w:tc>
          <w:tcPr>
            <w:tcW w:w="1134"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637</w:t>
            </w:r>
          </w:p>
        </w:tc>
        <w:tc>
          <w:tcPr>
            <w:tcW w:w="992"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539</w:t>
            </w:r>
          </w:p>
        </w:tc>
        <w:tc>
          <w:tcPr>
            <w:tcW w:w="879"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547</w:t>
            </w:r>
          </w:p>
        </w:tc>
        <w:tc>
          <w:tcPr>
            <w:tcW w:w="1134"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86</w:t>
            </w:r>
          </w:p>
        </w:tc>
      </w:tr>
      <w:tr w:rsidR="0098619A" w:rsidRPr="009734E8" w:rsidTr="004A34D1">
        <w:tc>
          <w:tcPr>
            <w:tcW w:w="4077" w:type="dxa"/>
            <w:shd w:val="clear" w:color="auto" w:fill="auto"/>
          </w:tcPr>
          <w:p w:rsidR="0098619A" w:rsidRPr="009734E8" w:rsidRDefault="0098619A" w:rsidP="004A34D1">
            <w:pPr>
              <w:rPr>
                <w:rFonts w:eastAsia="Calibri"/>
                <w:color w:val="000000"/>
              </w:rPr>
            </w:pPr>
            <w:r w:rsidRPr="009734E8">
              <w:rPr>
                <w:rFonts w:eastAsia="Calibri"/>
                <w:color w:val="000000"/>
              </w:rPr>
              <w:t>7. Коэффициент автономии (независимости)</w:t>
            </w:r>
          </w:p>
        </w:tc>
        <w:tc>
          <w:tcPr>
            <w:tcW w:w="1560"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 0,5</w:t>
            </w:r>
          </w:p>
        </w:tc>
        <w:tc>
          <w:tcPr>
            <w:tcW w:w="1134"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0,92</w:t>
            </w:r>
          </w:p>
        </w:tc>
        <w:tc>
          <w:tcPr>
            <w:tcW w:w="992"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0,88</w:t>
            </w:r>
          </w:p>
        </w:tc>
        <w:tc>
          <w:tcPr>
            <w:tcW w:w="879"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0,85</w:t>
            </w:r>
          </w:p>
        </w:tc>
        <w:tc>
          <w:tcPr>
            <w:tcW w:w="1134"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92,39</w:t>
            </w:r>
          </w:p>
        </w:tc>
      </w:tr>
      <w:tr w:rsidR="0098619A" w:rsidRPr="009734E8" w:rsidTr="004A34D1">
        <w:tc>
          <w:tcPr>
            <w:tcW w:w="4077" w:type="dxa"/>
            <w:tcBorders>
              <w:bottom w:val="single" w:sz="4" w:space="0" w:color="auto"/>
            </w:tcBorders>
            <w:shd w:val="clear" w:color="auto" w:fill="auto"/>
          </w:tcPr>
          <w:p w:rsidR="0098619A" w:rsidRPr="009734E8" w:rsidRDefault="0098619A" w:rsidP="004A34D1">
            <w:pPr>
              <w:rPr>
                <w:rFonts w:eastAsia="Calibri"/>
                <w:color w:val="000000"/>
              </w:rPr>
            </w:pPr>
            <w:r w:rsidRPr="009734E8">
              <w:rPr>
                <w:rFonts w:eastAsia="Calibri"/>
                <w:color w:val="000000"/>
              </w:rPr>
              <w:t>8. Коэффициент соотношения заемных и собственных средств</w:t>
            </w:r>
          </w:p>
        </w:tc>
        <w:tc>
          <w:tcPr>
            <w:tcW w:w="1560" w:type="dxa"/>
            <w:tcBorders>
              <w:bottom w:val="single" w:sz="4" w:space="0" w:color="auto"/>
            </w:tcBorders>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 1</w:t>
            </w:r>
          </w:p>
        </w:tc>
        <w:tc>
          <w:tcPr>
            <w:tcW w:w="1134" w:type="dxa"/>
            <w:tcBorders>
              <w:bottom w:val="single" w:sz="4" w:space="0" w:color="auto"/>
            </w:tcBorders>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0,09</w:t>
            </w:r>
          </w:p>
        </w:tc>
        <w:tc>
          <w:tcPr>
            <w:tcW w:w="992" w:type="dxa"/>
            <w:tcBorders>
              <w:bottom w:val="single" w:sz="4" w:space="0" w:color="auto"/>
            </w:tcBorders>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0,14</w:t>
            </w:r>
          </w:p>
        </w:tc>
        <w:tc>
          <w:tcPr>
            <w:tcW w:w="879" w:type="dxa"/>
            <w:tcBorders>
              <w:bottom w:val="single" w:sz="4" w:space="0" w:color="auto"/>
            </w:tcBorders>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0,17</w:t>
            </w:r>
          </w:p>
        </w:tc>
        <w:tc>
          <w:tcPr>
            <w:tcW w:w="1134" w:type="dxa"/>
            <w:tcBorders>
              <w:bottom w:val="single" w:sz="4" w:space="0" w:color="auto"/>
            </w:tcBorders>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188,89</w:t>
            </w:r>
          </w:p>
        </w:tc>
      </w:tr>
      <w:tr w:rsidR="0098619A" w:rsidRPr="009734E8" w:rsidTr="004A34D1">
        <w:tc>
          <w:tcPr>
            <w:tcW w:w="4077" w:type="dxa"/>
            <w:shd w:val="clear" w:color="auto" w:fill="auto"/>
          </w:tcPr>
          <w:p w:rsidR="0098619A" w:rsidRPr="009734E8" w:rsidRDefault="0098619A" w:rsidP="004A34D1">
            <w:pPr>
              <w:rPr>
                <w:rFonts w:eastAsia="Calibri"/>
                <w:color w:val="000000"/>
              </w:rPr>
            </w:pPr>
            <w:r w:rsidRPr="009734E8">
              <w:rPr>
                <w:rFonts w:eastAsia="Calibri"/>
                <w:color w:val="000000"/>
              </w:rPr>
              <w:t>9. Коэффициент маневренности</w:t>
            </w:r>
          </w:p>
        </w:tc>
        <w:tc>
          <w:tcPr>
            <w:tcW w:w="1560"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 0,5</w:t>
            </w:r>
          </w:p>
        </w:tc>
        <w:tc>
          <w:tcPr>
            <w:tcW w:w="1134"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0,95</w:t>
            </w:r>
          </w:p>
        </w:tc>
        <w:tc>
          <w:tcPr>
            <w:tcW w:w="992"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0,95</w:t>
            </w:r>
          </w:p>
        </w:tc>
        <w:tc>
          <w:tcPr>
            <w:tcW w:w="879"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0,96</w:t>
            </w:r>
          </w:p>
        </w:tc>
        <w:tc>
          <w:tcPr>
            <w:tcW w:w="1134"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101,05</w:t>
            </w:r>
          </w:p>
        </w:tc>
      </w:tr>
      <w:tr w:rsidR="0098619A" w:rsidRPr="009734E8" w:rsidTr="004A34D1">
        <w:trPr>
          <w:trHeight w:val="825"/>
        </w:trPr>
        <w:tc>
          <w:tcPr>
            <w:tcW w:w="4077" w:type="dxa"/>
            <w:shd w:val="clear" w:color="auto" w:fill="auto"/>
          </w:tcPr>
          <w:p w:rsidR="0098619A" w:rsidRPr="009734E8" w:rsidRDefault="0098619A" w:rsidP="004A34D1">
            <w:pPr>
              <w:rPr>
                <w:rFonts w:eastAsia="Calibri"/>
                <w:color w:val="000000"/>
              </w:rPr>
            </w:pPr>
            <w:r w:rsidRPr="009734E8">
              <w:rPr>
                <w:rFonts w:eastAsia="Calibri"/>
                <w:color w:val="000000"/>
              </w:rPr>
              <w:t>10. Коэффициент обеспеченности собственными источниками финансирования</w:t>
            </w:r>
          </w:p>
        </w:tc>
        <w:tc>
          <w:tcPr>
            <w:tcW w:w="1560"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 0,1</w:t>
            </w:r>
          </w:p>
        </w:tc>
        <w:tc>
          <w:tcPr>
            <w:tcW w:w="1134"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0,91</w:t>
            </w:r>
          </w:p>
        </w:tc>
        <w:tc>
          <w:tcPr>
            <w:tcW w:w="992"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0,87</w:t>
            </w:r>
          </w:p>
        </w:tc>
        <w:tc>
          <w:tcPr>
            <w:tcW w:w="879"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0,84</w:t>
            </w:r>
          </w:p>
        </w:tc>
        <w:tc>
          <w:tcPr>
            <w:tcW w:w="1134"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92,31</w:t>
            </w:r>
          </w:p>
        </w:tc>
      </w:tr>
      <w:tr w:rsidR="0098619A" w:rsidRPr="009734E8" w:rsidTr="004A34D1">
        <w:tc>
          <w:tcPr>
            <w:tcW w:w="4077" w:type="dxa"/>
            <w:tcBorders>
              <w:bottom w:val="nil"/>
            </w:tcBorders>
            <w:shd w:val="clear" w:color="auto" w:fill="auto"/>
          </w:tcPr>
          <w:p w:rsidR="0098619A" w:rsidRPr="009734E8" w:rsidRDefault="0098619A" w:rsidP="004A34D1">
            <w:pPr>
              <w:rPr>
                <w:rFonts w:eastAsia="Calibri"/>
                <w:color w:val="000000"/>
              </w:rPr>
            </w:pPr>
            <w:r w:rsidRPr="009734E8">
              <w:rPr>
                <w:rFonts w:eastAsia="Calibri"/>
                <w:color w:val="000000"/>
              </w:rPr>
              <w:t>11. Коэффициент соотношения собственных и привлеченных средств</w:t>
            </w:r>
          </w:p>
        </w:tc>
        <w:tc>
          <w:tcPr>
            <w:tcW w:w="1560" w:type="dxa"/>
            <w:tcBorders>
              <w:bottom w:val="nil"/>
            </w:tcBorders>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 1</w:t>
            </w:r>
          </w:p>
        </w:tc>
        <w:tc>
          <w:tcPr>
            <w:tcW w:w="1134" w:type="dxa"/>
            <w:tcBorders>
              <w:bottom w:val="nil"/>
            </w:tcBorders>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10,82</w:t>
            </w:r>
          </w:p>
        </w:tc>
        <w:tc>
          <w:tcPr>
            <w:tcW w:w="992" w:type="dxa"/>
            <w:tcBorders>
              <w:bottom w:val="nil"/>
            </w:tcBorders>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7,35</w:t>
            </w:r>
          </w:p>
        </w:tc>
        <w:tc>
          <w:tcPr>
            <w:tcW w:w="879" w:type="dxa"/>
            <w:tcBorders>
              <w:bottom w:val="nil"/>
            </w:tcBorders>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5,78</w:t>
            </w:r>
          </w:p>
        </w:tc>
        <w:tc>
          <w:tcPr>
            <w:tcW w:w="1134" w:type="dxa"/>
            <w:tcBorders>
              <w:bottom w:val="nil"/>
            </w:tcBorders>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53,27</w:t>
            </w:r>
          </w:p>
        </w:tc>
      </w:tr>
      <w:tr w:rsidR="0098619A" w:rsidRPr="009734E8" w:rsidTr="004A34D1">
        <w:tc>
          <w:tcPr>
            <w:tcW w:w="4077" w:type="dxa"/>
            <w:shd w:val="clear" w:color="auto" w:fill="auto"/>
          </w:tcPr>
          <w:p w:rsidR="0098619A" w:rsidRPr="009734E8" w:rsidRDefault="0098619A" w:rsidP="004A34D1">
            <w:pPr>
              <w:rPr>
                <w:rFonts w:eastAsia="Calibri"/>
                <w:color w:val="000000"/>
              </w:rPr>
            </w:pPr>
            <w:r w:rsidRPr="009734E8">
              <w:rPr>
                <w:rFonts w:eastAsia="Calibri"/>
                <w:color w:val="000000"/>
              </w:rPr>
              <w:t>12. Коэффициент финансовой зависимости</w:t>
            </w:r>
          </w:p>
        </w:tc>
        <w:tc>
          <w:tcPr>
            <w:tcW w:w="1560"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 1,25</w:t>
            </w:r>
          </w:p>
        </w:tc>
        <w:tc>
          <w:tcPr>
            <w:tcW w:w="1134"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0,08</w:t>
            </w:r>
          </w:p>
        </w:tc>
        <w:tc>
          <w:tcPr>
            <w:tcW w:w="992"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0,12</w:t>
            </w:r>
          </w:p>
        </w:tc>
        <w:tc>
          <w:tcPr>
            <w:tcW w:w="879"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0,15</w:t>
            </w:r>
          </w:p>
        </w:tc>
        <w:tc>
          <w:tcPr>
            <w:tcW w:w="1134" w:type="dxa"/>
            <w:shd w:val="clear" w:color="auto" w:fill="auto"/>
            <w:vAlign w:val="center"/>
          </w:tcPr>
          <w:p w:rsidR="0098619A" w:rsidRPr="009734E8" w:rsidRDefault="0098619A" w:rsidP="004A34D1">
            <w:pPr>
              <w:jc w:val="center"/>
              <w:rPr>
                <w:rFonts w:eastAsia="Calibri"/>
                <w:color w:val="000000"/>
              </w:rPr>
            </w:pPr>
            <w:r w:rsidRPr="009734E8">
              <w:rPr>
                <w:rFonts w:eastAsia="Calibri"/>
                <w:color w:val="000000"/>
              </w:rPr>
              <w:t>187,50</w:t>
            </w:r>
          </w:p>
        </w:tc>
      </w:tr>
    </w:tbl>
    <w:p w:rsidR="0098619A" w:rsidRPr="006212B7" w:rsidRDefault="0098619A" w:rsidP="0098619A">
      <w:pPr>
        <w:spacing w:line="360" w:lineRule="auto"/>
        <w:contextualSpacing/>
        <w:jc w:val="both"/>
        <w:rPr>
          <w:sz w:val="28"/>
          <w:szCs w:val="28"/>
        </w:rPr>
      </w:pPr>
    </w:p>
    <w:p w:rsidR="0098619A" w:rsidRPr="006212B7" w:rsidRDefault="0098619A" w:rsidP="0098619A">
      <w:pPr>
        <w:spacing w:line="360" w:lineRule="auto"/>
        <w:ind w:firstLine="709"/>
        <w:jc w:val="both"/>
        <w:rPr>
          <w:sz w:val="28"/>
          <w:szCs w:val="28"/>
        </w:rPr>
      </w:pPr>
      <w:r>
        <w:rPr>
          <w:sz w:val="28"/>
          <w:szCs w:val="28"/>
        </w:rPr>
        <w:t>Анализ данных таблицы 2.3 показывает, что к</w:t>
      </w:r>
      <w:r w:rsidRPr="006212B7">
        <w:rPr>
          <w:sz w:val="28"/>
          <w:szCs w:val="28"/>
        </w:rPr>
        <w:t>оэффициент текущей ликвид</w:t>
      </w:r>
      <w:r>
        <w:rPr>
          <w:sz w:val="28"/>
          <w:szCs w:val="28"/>
        </w:rPr>
        <w:t>ности на конец 201</w:t>
      </w:r>
      <w:r w:rsidRPr="001A285B">
        <w:rPr>
          <w:sz w:val="28"/>
          <w:szCs w:val="28"/>
        </w:rPr>
        <w:t>6</w:t>
      </w:r>
      <w:r>
        <w:rPr>
          <w:sz w:val="28"/>
          <w:szCs w:val="28"/>
        </w:rPr>
        <w:t xml:space="preserve"> года равен 6</w:t>
      </w:r>
      <w:r w:rsidRPr="006212B7">
        <w:rPr>
          <w:sz w:val="28"/>
          <w:szCs w:val="28"/>
        </w:rPr>
        <w:t>,</w:t>
      </w:r>
      <w:r>
        <w:rPr>
          <w:sz w:val="28"/>
          <w:szCs w:val="28"/>
        </w:rPr>
        <w:t>5</w:t>
      </w:r>
      <w:r w:rsidRPr="006212B7">
        <w:rPr>
          <w:sz w:val="28"/>
          <w:szCs w:val="28"/>
        </w:rPr>
        <w:t>7, что выше норм</w:t>
      </w:r>
      <w:r>
        <w:rPr>
          <w:sz w:val="28"/>
          <w:szCs w:val="28"/>
        </w:rPr>
        <w:t>ативного значения. В 2014 и 2015</w:t>
      </w:r>
      <w:r w:rsidRPr="006212B7">
        <w:rPr>
          <w:sz w:val="28"/>
          <w:szCs w:val="28"/>
        </w:rPr>
        <w:t xml:space="preserve"> годах коэффициенты текущей ликвидности</w:t>
      </w:r>
      <w:r>
        <w:rPr>
          <w:sz w:val="28"/>
          <w:szCs w:val="28"/>
        </w:rPr>
        <w:t xml:space="preserve"> не</w:t>
      </w:r>
      <w:r w:rsidRPr="006212B7">
        <w:rPr>
          <w:sz w:val="28"/>
          <w:szCs w:val="28"/>
        </w:rPr>
        <w:t xml:space="preserve"> соответ</w:t>
      </w:r>
      <w:r>
        <w:rPr>
          <w:sz w:val="28"/>
          <w:szCs w:val="28"/>
        </w:rPr>
        <w:t>ствуют нормативным значениям – 11</w:t>
      </w:r>
      <w:r w:rsidRPr="006212B7">
        <w:rPr>
          <w:sz w:val="28"/>
          <w:szCs w:val="28"/>
        </w:rPr>
        <w:t>,</w:t>
      </w:r>
      <w:r>
        <w:rPr>
          <w:sz w:val="28"/>
          <w:szCs w:val="28"/>
        </w:rPr>
        <w:t>25 и 8,02</w:t>
      </w:r>
      <w:r w:rsidRPr="006212B7">
        <w:rPr>
          <w:sz w:val="28"/>
          <w:szCs w:val="28"/>
        </w:rPr>
        <w:t xml:space="preserve"> соответствен</w:t>
      </w:r>
      <w:r>
        <w:rPr>
          <w:sz w:val="28"/>
          <w:szCs w:val="28"/>
        </w:rPr>
        <w:t>но. ООО «Сарапульский общепит</w:t>
      </w:r>
      <w:r w:rsidRPr="006212B7">
        <w:rPr>
          <w:sz w:val="28"/>
          <w:szCs w:val="28"/>
        </w:rPr>
        <w:t>» является платежеспособным, т.е. оно не испытывает недостатка оборотных активов для своевременного погашения краткосрочных обязательств.</w:t>
      </w:r>
    </w:p>
    <w:p w:rsidR="0098619A" w:rsidRPr="006212B7" w:rsidRDefault="0098619A" w:rsidP="0098619A">
      <w:pPr>
        <w:spacing w:line="360" w:lineRule="auto"/>
        <w:ind w:firstLine="709"/>
        <w:jc w:val="both"/>
        <w:rPr>
          <w:sz w:val="28"/>
          <w:szCs w:val="28"/>
        </w:rPr>
      </w:pPr>
      <w:r w:rsidRPr="006212B7">
        <w:rPr>
          <w:sz w:val="28"/>
          <w:szCs w:val="28"/>
        </w:rPr>
        <w:t xml:space="preserve">Коэффициент абсолютной ликвидности </w:t>
      </w:r>
      <w:r>
        <w:rPr>
          <w:sz w:val="28"/>
          <w:szCs w:val="28"/>
        </w:rPr>
        <w:t>на конец 2016 года равен 1,27</w:t>
      </w:r>
      <w:r w:rsidRPr="006212B7">
        <w:rPr>
          <w:sz w:val="28"/>
          <w:szCs w:val="28"/>
        </w:rPr>
        <w:t>, что не соответствует нормативному значению. Это говорит о том, что значение ко</w:t>
      </w:r>
      <w:r>
        <w:rPr>
          <w:sz w:val="28"/>
          <w:szCs w:val="28"/>
        </w:rPr>
        <w:t>эффициента слишком высоко</w:t>
      </w:r>
      <w:r w:rsidRPr="006212B7">
        <w:rPr>
          <w:sz w:val="28"/>
          <w:szCs w:val="28"/>
        </w:rPr>
        <w:t xml:space="preserve"> и </w:t>
      </w:r>
      <w:r>
        <w:rPr>
          <w:sz w:val="28"/>
          <w:szCs w:val="28"/>
        </w:rPr>
        <w:t>ООО</w:t>
      </w:r>
      <w:r w:rsidRPr="006212B7">
        <w:rPr>
          <w:sz w:val="28"/>
          <w:szCs w:val="28"/>
        </w:rPr>
        <w:t xml:space="preserve"> «</w:t>
      </w:r>
      <w:r>
        <w:rPr>
          <w:sz w:val="28"/>
          <w:szCs w:val="28"/>
        </w:rPr>
        <w:t>Сарапульский общепит»</w:t>
      </w:r>
      <w:r w:rsidRPr="006212B7">
        <w:rPr>
          <w:sz w:val="28"/>
          <w:szCs w:val="28"/>
        </w:rPr>
        <w:t xml:space="preserve"> в полной мере обеспечено средствами для своевременного погашения наиболее срочных обязательств за счет наиболее ликвидных активов.</w:t>
      </w:r>
    </w:p>
    <w:p w:rsidR="0098619A" w:rsidRPr="006212B7" w:rsidRDefault="0098619A" w:rsidP="0098619A">
      <w:pPr>
        <w:spacing w:line="360" w:lineRule="auto"/>
        <w:ind w:firstLine="709"/>
        <w:jc w:val="both"/>
        <w:rPr>
          <w:sz w:val="28"/>
          <w:szCs w:val="28"/>
        </w:rPr>
      </w:pPr>
      <w:r w:rsidRPr="006212B7">
        <w:rPr>
          <w:sz w:val="28"/>
          <w:szCs w:val="28"/>
        </w:rPr>
        <w:t>Коэффициент быстрой ликвидност</w:t>
      </w:r>
      <w:r>
        <w:rPr>
          <w:sz w:val="28"/>
          <w:szCs w:val="28"/>
        </w:rPr>
        <w:t>и показывает, что организация</w:t>
      </w:r>
      <w:r w:rsidRPr="006212B7">
        <w:rPr>
          <w:sz w:val="28"/>
          <w:szCs w:val="28"/>
        </w:rPr>
        <w:t xml:space="preserve"> способна быстро погасить свои текущие обязательства при условии своевременного проведения расчетов с дебиторами. </w:t>
      </w:r>
    </w:p>
    <w:p w:rsidR="0098619A" w:rsidRPr="001A285B" w:rsidRDefault="0098619A" w:rsidP="0098619A">
      <w:pPr>
        <w:spacing w:line="360" w:lineRule="auto"/>
        <w:ind w:firstLine="709"/>
        <w:jc w:val="both"/>
        <w:rPr>
          <w:sz w:val="28"/>
          <w:szCs w:val="28"/>
        </w:rPr>
      </w:pPr>
      <w:r w:rsidRPr="006212B7">
        <w:rPr>
          <w:sz w:val="28"/>
          <w:szCs w:val="28"/>
        </w:rPr>
        <w:t>Наличие собственных оборотных средств в 201</w:t>
      </w:r>
      <w:r w:rsidRPr="001A285B">
        <w:rPr>
          <w:sz w:val="28"/>
          <w:szCs w:val="28"/>
        </w:rPr>
        <w:t>6</w:t>
      </w:r>
      <w:r w:rsidRPr="006212B7">
        <w:rPr>
          <w:sz w:val="28"/>
          <w:szCs w:val="28"/>
        </w:rPr>
        <w:t xml:space="preserve"> году по сравнению</w:t>
      </w:r>
      <w:r>
        <w:rPr>
          <w:sz w:val="28"/>
          <w:szCs w:val="28"/>
        </w:rPr>
        <w:t xml:space="preserve"> с 2014 годом увеличилось на </w:t>
      </w:r>
      <w:r w:rsidRPr="006212B7">
        <w:rPr>
          <w:sz w:val="28"/>
          <w:szCs w:val="28"/>
        </w:rPr>
        <w:t>4%, величина основных источников форм</w:t>
      </w:r>
      <w:r>
        <w:rPr>
          <w:sz w:val="28"/>
          <w:szCs w:val="28"/>
        </w:rPr>
        <w:t>ирования запасов и затрат к 20</w:t>
      </w:r>
      <w:r w:rsidRPr="001A285B">
        <w:rPr>
          <w:sz w:val="28"/>
          <w:szCs w:val="28"/>
        </w:rPr>
        <w:t>1</w:t>
      </w:r>
      <w:r>
        <w:rPr>
          <w:sz w:val="28"/>
          <w:szCs w:val="28"/>
        </w:rPr>
        <w:t>6</w:t>
      </w:r>
      <w:r w:rsidRPr="006212B7">
        <w:rPr>
          <w:sz w:val="28"/>
          <w:szCs w:val="28"/>
        </w:rPr>
        <w:t xml:space="preserve"> г. по сравнению </w:t>
      </w:r>
      <w:r>
        <w:rPr>
          <w:sz w:val="28"/>
          <w:szCs w:val="28"/>
        </w:rPr>
        <w:t>с 2014</w:t>
      </w:r>
      <w:r w:rsidRPr="006212B7">
        <w:rPr>
          <w:sz w:val="28"/>
          <w:szCs w:val="28"/>
        </w:rPr>
        <w:t xml:space="preserve"> г. также увеличились, что является положительной тенденцией. </w:t>
      </w:r>
    </w:p>
    <w:p w:rsidR="0098619A" w:rsidRPr="006212B7" w:rsidRDefault="0098619A" w:rsidP="0098619A">
      <w:pPr>
        <w:spacing w:line="360" w:lineRule="auto"/>
        <w:ind w:firstLine="709"/>
        <w:jc w:val="both"/>
        <w:rPr>
          <w:sz w:val="28"/>
          <w:szCs w:val="28"/>
        </w:rPr>
      </w:pPr>
      <w:r w:rsidRPr="006212B7">
        <w:rPr>
          <w:sz w:val="28"/>
          <w:szCs w:val="28"/>
        </w:rPr>
        <w:t>Коэффициент автономии выше оптимальной величины, что говорит об отсутствии некоторой степени зависимости организации от заемных источников финансирования.</w:t>
      </w:r>
    </w:p>
    <w:p w:rsidR="0098619A" w:rsidRPr="006212B7" w:rsidRDefault="0098619A" w:rsidP="0098619A">
      <w:pPr>
        <w:spacing w:line="360" w:lineRule="auto"/>
        <w:ind w:firstLine="709"/>
        <w:jc w:val="both"/>
        <w:rPr>
          <w:sz w:val="28"/>
          <w:szCs w:val="28"/>
        </w:rPr>
      </w:pPr>
      <w:r w:rsidRPr="006212B7">
        <w:rPr>
          <w:sz w:val="28"/>
          <w:szCs w:val="28"/>
        </w:rPr>
        <w:t>Коэффициент соотношения заемных и собственных средств, за анализируемый период сократился и на 31.</w:t>
      </w:r>
      <w:r>
        <w:rPr>
          <w:sz w:val="28"/>
          <w:szCs w:val="28"/>
        </w:rPr>
        <w:t>12.2016 г. составил 0,17</w:t>
      </w:r>
      <w:r w:rsidRPr="006212B7">
        <w:rPr>
          <w:sz w:val="28"/>
          <w:szCs w:val="28"/>
        </w:rPr>
        <w:t xml:space="preserve">. Чем меньше этот коэффициент 1, тем меньше зависимость </w:t>
      </w:r>
      <w:r w:rsidRPr="006212B7">
        <w:rPr>
          <w:color w:val="000000"/>
          <w:sz w:val="28"/>
          <w:szCs w:val="28"/>
        </w:rPr>
        <w:t>организации от заемных средств.</w:t>
      </w:r>
    </w:p>
    <w:p w:rsidR="0098619A" w:rsidRPr="006212B7" w:rsidRDefault="0098619A" w:rsidP="0098619A">
      <w:pPr>
        <w:spacing w:line="360" w:lineRule="auto"/>
        <w:ind w:firstLine="709"/>
        <w:jc w:val="both"/>
        <w:rPr>
          <w:sz w:val="28"/>
          <w:szCs w:val="28"/>
        </w:rPr>
      </w:pPr>
      <w:r w:rsidRPr="006212B7">
        <w:rPr>
          <w:color w:val="000000"/>
          <w:sz w:val="28"/>
          <w:szCs w:val="28"/>
        </w:rPr>
        <w:t xml:space="preserve">Коэффициент маневренности показывает неспособность </w:t>
      </w:r>
      <w:r w:rsidRPr="006212B7">
        <w:rPr>
          <w:sz w:val="28"/>
          <w:szCs w:val="28"/>
        </w:rPr>
        <w:t>ООО «Сарапульский общепит»</w:t>
      </w:r>
      <w:r w:rsidRPr="006212B7">
        <w:rPr>
          <w:color w:val="000000"/>
          <w:sz w:val="28"/>
          <w:szCs w:val="28"/>
        </w:rPr>
        <w:t xml:space="preserve"> поддерживать уровень собственного оборотного капитала и пополнять оборотные средства в случае необходимости за счет собственных источников.</w:t>
      </w:r>
    </w:p>
    <w:p w:rsidR="0098619A" w:rsidRPr="006212B7" w:rsidRDefault="0098619A" w:rsidP="0098619A">
      <w:pPr>
        <w:spacing w:line="360" w:lineRule="auto"/>
        <w:ind w:firstLine="709"/>
        <w:jc w:val="both"/>
        <w:rPr>
          <w:color w:val="000000"/>
          <w:sz w:val="28"/>
          <w:szCs w:val="28"/>
        </w:rPr>
      </w:pPr>
      <w:r w:rsidRPr="006212B7">
        <w:rPr>
          <w:color w:val="000000"/>
          <w:sz w:val="28"/>
          <w:szCs w:val="28"/>
        </w:rPr>
        <w:t>Коэффициент обеспеченности собственными источниками финансирования не соответствует нормативному значению.</w:t>
      </w:r>
    </w:p>
    <w:p w:rsidR="0098619A" w:rsidRPr="006212B7" w:rsidRDefault="0098619A" w:rsidP="0098619A">
      <w:pPr>
        <w:spacing w:line="360" w:lineRule="auto"/>
        <w:ind w:firstLine="709"/>
        <w:jc w:val="both"/>
        <w:rPr>
          <w:color w:val="000000"/>
          <w:sz w:val="28"/>
          <w:szCs w:val="28"/>
        </w:rPr>
      </w:pPr>
      <w:r w:rsidRPr="006212B7">
        <w:rPr>
          <w:color w:val="000000"/>
          <w:sz w:val="28"/>
          <w:szCs w:val="28"/>
        </w:rPr>
        <w:t>Коэффициент соотношения собственных и привлеченных средств соответствует нормативному значению.</w:t>
      </w:r>
    </w:p>
    <w:p w:rsidR="0098619A" w:rsidRPr="006212B7" w:rsidRDefault="0098619A" w:rsidP="0098619A">
      <w:pPr>
        <w:spacing w:line="360" w:lineRule="auto"/>
        <w:ind w:firstLine="709"/>
        <w:jc w:val="both"/>
        <w:rPr>
          <w:color w:val="000000"/>
          <w:sz w:val="28"/>
          <w:szCs w:val="28"/>
        </w:rPr>
      </w:pPr>
      <w:r w:rsidRPr="006212B7">
        <w:rPr>
          <w:color w:val="000000"/>
          <w:sz w:val="28"/>
          <w:szCs w:val="28"/>
        </w:rPr>
        <w:t>Коэффициент финансовой зависимости свидетельствует об относительно устойчивом положении</w:t>
      </w:r>
      <w:r w:rsidRPr="006212B7">
        <w:rPr>
          <w:sz w:val="28"/>
          <w:szCs w:val="28"/>
        </w:rPr>
        <w:t xml:space="preserve"> ООО «Сарапульский общепит»</w:t>
      </w:r>
      <w:r w:rsidRPr="006212B7">
        <w:rPr>
          <w:color w:val="000000"/>
          <w:sz w:val="28"/>
          <w:szCs w:val="28"/>
        </w:rPr>
        <w:t>.</w:t>
      </w:r>
    </w:p>
    <w:p w:rsidR="0098619A" w:rsidRPr="006212B7" w:rsidRDefault="0098619A" w:rsidP="0098619A">
      <w:pPr>
        <w:spacing w:line="360" w:lineRule="auto"/>
        <w:ind w:firstLine="709"/>
        <w:jc w:val="both"/>
        <w:rPr>
          <w:color w:val="000000"/>
          <w:sz w:val="28"/>
          <w:szCs w:val="28"/>
        </w:rPr>
      </w:pPr>
      <w:r w:rsidRPr="006212B7">
        <w:rPr>
          <w:color w:val="000000"/>
          <w:sz w:val="28"/>
          <w:szCs w:val="28"/>
        </w:rPr>
        <w:t xml:space="preserve">В целом можно сделать вывод о том, что деятельность организации прибыльна, рентабельна. Производственные и экономические показатели имеют положительные темпы прироста, капитал используется рационально. Финансовое положение </w:t>
      </w:r>
      <w:r w:rsidRPr="006212B7">
        <w:rPr>
          <w:sz w:val="28"/>
          <w:szCs w:val="28"/>
        </w:rPr>
        <w:t>ООО «Сарапульский общепит»</w:t>
      </w:r>
      <w:r w:rsidRPr="006212B7">
        <w:rPr>
          <w:color w:val="000000"/>
          <w:sz w:val="28"/>
          <w:szCs w:val="28"/>
        </w:rPr>
        <w:t xml:space="preserve"> устойчивое. </w:t>
      </w:r>
    </w:p>
    <w:p w:rsidR="0098619A" w:rsidRDefault="0098619A" w:rsidP="0098619A">
      <w:pPr>
        <w:spacing w:line="360" w:lineRule="auto"/>
        <w:jc w:val="center"/>
        <w:rPr>
          <w:color w:val="FF0000"/>
          <w:sz w:val="28"/>
          <w:szCs w:val="28"/>
        </w:rPr>
      </w:pPr>
    </w:p>
    <w:p w:rsidR="0098619A" w:rsidRDefault="0098619A" w:rsidP="0098619A">
      <w:pPr>
        <w:spacing w:line="360" w:lineRule="auto"/>
        <w:jc w:val="center"/>
        <w:rPr>
          <w:b/>
          <w:sz w:val="28"/>
          <w:szCs w:val="28"/>
          <w:lang w:eastAsia="en-US"/>
        </w:rPr>
      </w:pPr>
      <w:r w:rsidRPr="003739F8">
        <w:rPr>
          <w:b/>
          <w:sz w:val="28"/>
          <w:szCs w:val="28"/>
        </w:rPr>
        <w:t xml:space="preserve">2.3 Оценка состояния бухгалтерского учета и </w:t>
      </w:r>
      <w:r w:rsidRPr="003739F8">
        <w:rPr>
          <w:b/>
          <w:sz w:val="28"/>
          <w:szCs w:val="28"/>
          <w:lang w:eastAsia="en-US"/>
        </w:rPr>
        <w:t>внутреннего контроля</w:t>
      </w:r>
    </w:p>
    <w:p w:rsidR="0098619A" w:rsidRPr="003739F8" w:rsidRDefault="0098619A" w:rsidP="0098619A">
      <w:pPr>
        <w:spacing w:line="360" w:lineRule="auto"/>
        <w:jc w:val="center"/>
        <w:rPr>
          <w:b/>
          <w:sz w:val="28"/>
          <w:szCs w:val="28"/>
          <w:lang w:eastAsia="en-US"/>
        </w:rPr>
      </w:pPr>
    </w:p>
    <w:p w:rsidR="0098619A" w:rsidRDefault="0098619A" w:rsidP="0098619A">
      <w:pPr>
        <w:spacing w:line="360" w:lineRule="auto"/>
        <w:ind w:firstLine="851"/>
        <w:jc w:val="both"/>
        <w:rPr>
          <w:sz w:val="28"/>
          <w:szCs w:val="28"/>
        </w:rPr>
      </w:pPr>
      <w:r w:rsidRPr="00CE20BF">
        <w:rPr>
          <w:sz w:val="28"/>
          <w:szCs w:val="28"/>
        </w:rPr>
        <w:t>Ведение бухгалтерского учета и хранение документов бухгалтерского учета организуются Генеральным директором ООО «</w:t>
      </w:r>
      <w:r>
        <w:rPr>
          <w:sz w:val="28"/>
          <w:szCs w:val="28"/>
        </w:rPr>
        <w:t>Сарапульский общепит</w:t>
      </w:r>
      <w:r w:rsidRPr="00CE20BF">
        <w:rPr>
          <w:sz w:val="28"/>
          <w:szCs w:val="28"/>
        </w:rPr>
        <w:t>».</w:t>
      </w:r>
    </w:p>
    <w:p w:rsidR="0098619A" w:rsidRDefault="0098619A" w:rsidP="0098619A">
      <w:pPr>
        <w:spacing w:line="360" w:lineRule="auto"/>
        <w:ind w:firstLine="851"/>
        <w:jc w:val="both"/>
        <w:rPr>
          <w:sz w:val="28"/>
          <w:szCs w:val="28"/>
        </w:rPr>
      </w:pPr>
      <w:r w:rsidRPr="00CE20BF">
        <w:rPr>
          <w:sz w:val="28"/>
          <w:szCs w:val="28"/>
        </w:rPr>
        <w:t>Руководитель организации несет ответственность за организацию бухгалтерского учета и соблюдение зак</w:t>
      </w:r>
      <w:r>
        <w:rPr>
          <w:sz w:val="28"/>
          <w:szCs w:val="28"/>
        </w:rPr>
        <w:t>онодательства при выполнении хо</w:t>
      </w:r>
      <w:r w:rsidRPr="00CE20BF">
        <w:rPr>
          <w:sz w:val="28"/>
          <w:szCs w:val="28"/>
        </w:rPr>
        <w:t>зяйственных операции.  Он обязан создать все необходимые условия для ведения бухгалтерского учета, должен обеспечить выполнение всеми по</w:t>
      </w:r>
      <w:r>
        <w:rPr>
          <w:sz w:val="28"/>
          <w:szCs w:val="28"/>
        </w:rPr>
        <w:t>д</w:t>
      </w:r>
      <w:r w:rsidRPr="00CE20BF">
        <w:rPr>
          <w:sz w:val="28"/>
          <w:szCs w:val="28"/>
        </w:rPr>
        <w:t>разделениями и службами, работниками организации требований главного бухгалтера в части порядка оформления</w:t>
      </w:r>
      <w:r>
        <w:rPr>
          <w:sz w:val="28"/>
          <w:szCs w:val="28"/>
        </w:rPr>
        <w:t xml:space="preserve"> и представления для учета доку</w:t>
      </w:r>
      <w:r w:rsidRPr="00CE20BF">
        <w:rPr>
          <w:sz w:val="28"/>
          <w:szCs w:val="28"/>
        </w:rPr>
        <w:t>ментов и сведений</w:t>
      </w:r>
    </w:p>
    <w:p w:rsidR="0098619A" w:rsidRDefault="0098619A" w:rsidP="0098619A">
      <w:pPr>
        <w:spacing w:line="360" w:lineRule="auto"/>
        <w:ind w:firstLine="851"/>
        <w:jc w:val="both"/>
        <w:rPr>
          <w:sz w:val="28"/>
          <w:szCs w:val="28"/>
        </w:rPr>
      </w:pPr>
      <w:r>
        <w:rPr>
          <w:sz w:val="28"/>
          <w:szCs w:val="28"/>
        </w:rPr>
        <w:t>Главный бухгалтер</w:t>
      </w:r>
      <w:r w:rsidRPr="00CE20BF">
        <w:rPr>
          <w:sz w:val="28"/>
          <w:szCs w:val="28"/>
        </w:rPr>
        <w:t xml:space="preserve"> назначается и освобожда</w:t>
      </w:r>
      <w:r>
        <w:rPr>
          <w:sz w:val="28"/>
          <w:szCs w:val="28"/>
        </w:rPr>
        <w:t xml:space="preserve">ется от занимаемой им должности непосредственно </w:t>
      </w:r>
      <w:r w:rsidRPr="00CE20BF">
        <w:rPr>
          <w:sz w:val="28"/>
          <w:szCs w:val="28"/>
        </w:rPr>
        <w:t>руководит</w:t>
      </w:r>
      <w:r>
        <w:rPr>
          <w:sz w:val="28"/>
          <w:szCs w:val="28"/>
        </w:rPr>
        <w:t>елем организации, а также нахо</w:t>
      </w:r>
      <w:r w:rsidRPr="00CE20BF">
        <w:rPr>
          <w:sz w:val="28"/>
          <w:szCs w:val="28"/>
        </w:rPr>
        <w:t>дится в его подчинении. В своей работе главный бухгалтер руководствуется нормативными документами, а также н</w:t>
      </w:r>
      <w:r>
        <w:rPr>
          <w:sz w:val="28"/>
          <w:szCs w:val="28"/>
        </w:rPr>
        <w:t>есет ответственность за соблюде</w:t>
      </w:r>
      <w:r w:rsidRPr="00CE20BF">
        <w:rPr>
          <w:sz w:val="28"/>
          <w:szCs w:val="28"/>
        </w:rPr>
        <w:t>ние содержащихся в них единых правовых и методологических принципов ведения бухгалтерского учета.</w:t>
      </w:r>
    </w:p>
    <w:p w:rsidR="0098619A" w:rsidRPr="00120F26" w:rsidRDefault="0098619A" w:rsidP="0098619A">
      <w:pPr>
        <w:spacing w:line="360" w:lineRule="auto"/>
        <w:ind w:firstLine="851"/>
        <w:jc w:val="both"/>
        <w:rPr>
          <w:sz w:val="28"/>
          <w:szCs w:val="28"/>
        </w:rPr>
      </w:pPr>
      <w:r w:rsidRPr="00120F26">
        <w:rPr>
          <w:sz w:val="28"/>
          <w:szCs w:val="28"/>
        </w:rPr>
        <w:t>Ведение бухгалтерского учета осуществляется с использованием компьютерной техники и бухгалтерских программ 1С:</w:t>
      </w:r>
      <w:r>
        <w:rPr>
          <w:sz w:val="28"/>
          <w:szCs w:val="28"/>
        </w:rPr>
        <w:t xml:space="preserve"> Бухгалтерия 8.2, а также заполняется от руки</w:t>
      </w:r>
      <w:r w:rsidRPr="00120F26">
        <w:rPr>
          <w:sz w:val="28"/>
          <w:szCs w:val="28"/>
        </w:rPr>
        <w:t>.</w:t>
      </w:r>
    </w:p>
    <w:p w:rsidR="0098619A" w:rsidRDefault="0098619A" w:rsidP="0098619A">
      <w:pPr>
        <w:spacing w:line="360" w:lineRule="auto"/>
        <w:ind w:firstLine="851"/>
        <w:jc w:val="both"/>
        <w:rPr>
          <w:sz w:val="28"/>
          <w:szCs w:val="28"/>
        </w:rPr>
      </w:pPr>
      <w:r w:rsidRPr="00120F26">
        <w:rPr>
          <w:sz w:val="28"/>
          <w:szCs w:val="28"/>
        </w:rPr>
        <w:t>Разработана система внутреннего контроля совершаемых фактов хозяйственной деятельности, ведения бухгалтерского учета и составления бухгалтерской (финансовой) отчетности. Ответственность за разработку и функционирование системы внутреннего контроля несет Генеральный директор.</w:t>
      </w:r>
    </w:p>
    <w:p w:rsidR="0098619A" w:rsidRPr="002933A8" w:rsidRDefault="0098619A" w:rsidP="0098619A">
      <w:pPr>
        <w:spacing w:line="360" w:lineRule="auto"/>
        <w:ind w:firstLine="851"/>
        <w:jc w:val="both"/>
        <w:rPr>
          <w:sz w:val="28"/>
          <w:szCs w:val="28"/>
        </w:rPr>
      </w:pPr>
      <w:r w:rsidRPr="002933A8">
        <w:rPr>
          <w:sz w:val="28"/>
          <w:szCs w:val="28"/>
        </w:rPr>
        <w:t>Порядок ведения кассовых операций определен во Внутреннем стандарте «Ведение кассовых операций».</w:t>
      </w:r>
    </w:p>
    <w:p w:rsidR="0098619A" w:rsidRPr="002933A8" w:rsidRDefault="0098619A" w:rsidP="0098619A">
      <w:pPr>
        <w:spacing w:line="360" w:lineRule="auto"/>
        <w:ind w:firstLine="851"/>
        <w:jc w:val="both"/>
        <w:rPr>
          <w:sz w:val="28"/>
          <w:szCs w:val="28"/>
        </w:rPr>
      </w:pPr>
      <w:r w:rsidRPr="002933A8">
        <w:rPr>
          <w:sz w:val="28"/>
          <w:szCs w:val="28"/>
        </w:rPr>
        <w:t>Хорошо действующая система внутреннего контроля не возникает случайно. На ее образование влияет ряд непременных условий, среди которых:</w:t>
      </w:r>
    </w:p>
    <w:p w:rsidR="0098619A" w:rsidRPr="002933A8" w:rsidRDefault="0098619A" w:rsidP="0098619A">
      <w:pPr>
        <w:spacing w:line="360" w:lineRule="auto"/>
        <w:ind w:firstLine="851"/>
        <w:jc w:val="both"/>
        <w:rPr>
          <w:sz w:val="28"/>
          <w:szCs w:val="28"/>
        </w:rPr>
      </w:pPr>
      <w:r w:rsidRPr="002933A8">
        <w:rPr>
          <w:sz w:val="28"/>
          <w:szCs w:val="28"/>
        </w:rPr>
        <w:t xml:space="preserve">1. Качество управления, т.е. способность руководства эффективно планировать и контролировать работу коллектива; </w:t>
      </w:r>
    </w:p>
    <w:p w:rsidR="0098619A" w:rsidRPr="002933A8" w:rsidRDefault="0098619A" w:rsidP="0098619A">
      <w:pPr>
        <w:spacing w:line="360" w:lineRule="auto"/>
        <w:ind w:firstLine="851"/>
        <w:jc w:val="both"/>
        <w:rPr>
          <w:sz w:val="28"/>
          <w:szCs w:val="28"/>
        </w:rPr>
      </w:pPr>
      <w:r w:rsidRPr="002933A8">
        <w:rPr>
          <w:sz w:val="28"/>
          <w:szCs w:val="28"/>
        </w:rPr>
        <w:t xml:space="preserve">2. Квалификация персонала и его способность четко следовать должностным инструкциям; </w:t>
      </w:r>
    </w:p>
    <w:p w:rsidR="0098619A" w:rsidRPr="002933A8" w:rsidRDefault="0098619A" w:rsidP="0098619A">
      <w:pPr>
        <w:spacing w:line="360" w:lineRule="auto"/>
        <w:ind w:firstLine="851"/>
        <w:jc w:val="both"/>
        <w:rPr>
          <w:sz w:val="28"/>
          <w:szCs w:val="28"/>
        </w:rPr>
      </w:pPr>
      <w:r w:rsidRPr="002933A8">
        <w:rPr>
          <w:sz w:val="28"/>
          <w:szCs w:val="28"/>
        </w:rPr>
        <w:t>3. Наличие трудовых ресурсов (необходимое условие для разделения обязанностей);</w:t>
      </w:r>
    </w:p>
    <w:p w:rsidR="0098619A" w:rsidRPr="002933A8" w:rsidRDefault="0098619A" w:rsidP="0098619A">
      <w:pPr>
        <w:spacing w:line="360" w:lineRule="auto"/>
        <w:ind w:firstLine="851"/>
        <w:jc w:val="both"/>
        <w:rPr>
          <w:sz w:val="28"/>
          <w:szCs w:val="28"/>
        </w:rPr>
      </w:pPr>
      <w:r w:rsidRPr="002933A8">
        <w:rPr>
          <w:sz w:val="28"/>
          <w:szCs w:val="28"/>
        </w:rPr>
        <w:t>4. Качество внутреннего аудита.</w:t>
      </w:r>
    </w:p>
    <w:p w:rsidR="0098619A" w:rsidRDefault="0098619A" w:rsidP="0098619A">
      <w:pPr>
        <w:spacing w:line="360" w:lineRule="auto"/>
        <w:ind w:firstLine="851"/>
        <w:jc w:val="both"/>
        <w:rPr>
          <w:sz w:val="28"/>
          <w:szCs w:val="28"/>
        </w:rPr>
      </w:pPr>
      <w:r w:rsidRPr="002933A8">
        <w:rPr>
          <w:sz w:val="28"/>
          <w:szCs w:val="28"/>
        </w:rPr>
        <w:t>Эти факторы взаимосвязаны</w:t>
      </w:r>
      <w:r>
        <w:rPr>
          <w:sz w:val="28"/>
          <w:szCs w:val="28"/>
        </w:rPr>
        <w:t>. Хорошая администрация стремит</w:t>
      </w:r>
      <w:r w:rsidRPr="002933A8">
        <w:rPr>
          <w:sz w:val="28"/>
          <w:szCs w:val="28"/>
        </w:rPr>
        <w:t>ся нанять хороший персонал, признает необходимость планирования и контроля и обеспечивает ресурсы для достижения целей.</w:t>
      </w:r>
    </w:p>
    <w:p w:rsidR="0098619A" w:rsidRPr="007C2A66" w:rsidRDefault="0098619A" w:rsidP="0098619A">
      <w:pPr>
        <w:spacing w:line="360" w:lineRule="auto"/>
        <w:ind w:firstLine="851"/>
        <w:jc w:val="both"/>
        <w:rPr>
          <w:sz w:val="28"/>
          <w:szCs w:val="28"/>
        </w:rPr>
      </w:pPr>
      <w:r w:rsidRPr="007C2A66">
        <w:rPr>
          <w:sz w:val="28"/>
          <w:szCs w:val="28"/>
        </w:rPr>
        <w:t xml:space="preserve">Хорошая администрация, стремясь наиболее продуктивно использовать время на управление и развития </w:t>
      </w:r>
      <w:r>
        <w:rPr>
          <w:sz w:val="28"/>
          <w:szCs w:val="28"/>
        </w:rPr>
        <w:t>организации</w:t>
      </w:r>
      <w:r w:rsidRPr="007C2A66">
        <w:rPr>
          <w:sz w:val="28"/>
          <w:szCs w:val="28"/>
        </w:rPr>
        <w:t>, делегирует основную часть ответственности внутреннему аудитору.</w:t>
      </w:r>
    </w:p>
    <w:p w:rsidR="0098619A" w:rsidRPr="007C2A66" w:rsidRDefault="0098619A" w:rsidP="0098619A">
      <w:pPr>
        <w:spacing w:line="360" w:lineRule="auto"/>
        <w:ind w:firstLine="851"/>
        <w:jc w:val="both"/>
        <w:rPr>
          <w:sz w:val="28"/>
          <w:szCs w:val="28"/>
        </w:rPr>
      </w:pPr>
      <w:r w:rsidRPr="007C2A66">
        <w:rPr>
          <w:sz w:val="28"/>
          <w:szCs w:val="28"/>
        </w:rPr>
        <w:t>Целями организации системы внутреннего контроля в ООО «</w:t>
      </w:r>
      <w:r>
        <w:rPr>
          <w:sz w:val="28"/>
          <w:szCs w:val="28"/>
        </w:rPr>
        <w:t>Сарапульский общепит</w:t>
      </w:r>
      <w:r w:rsidRPr="007C2A66">
        <w:rPr>
          <w:sz w:val="28"/>
          <w:szCs w:val="28"/>
        </w:rPr>
        <w:t>» являются:</w:t>
      </w:r>
    </w:p>
    <w:p w:rsidR="0098619A" w:rsidRPr="007C2A66" w:rsidRDefault="0098619A" w:rsidP="0098619A">
      <w:pPr>
        <w:spacing w:line="360" w:lineRule="auto"/>
        <w:ind w:firstLine="851"/>
        <w:jc w:val="both"/>
        <w:rPr>
          <w:sz w:val="28"/>
          <w:szCs w:val="28"/>
        </w:rPr>
      </w:pPr>
      <w:r w:rsidRPr="007C2A66">
        <w:rPr>
          <w:sz w:val="28"/>
          <w:szCs w:val="28"/>
        </w:rPr>
        <w:t>1. Осуществление упорядоченной и эффективной деятельнос</w:t>
      </w:r>
      <w:r>
        <w:rPr>
          <w:sz w:val="28"/>
          <w:szCs w:val="28"/>
        </w:rPr>
        <w:t>ти организации</w:t>
      </w:r>
      <w:r w:rsidRPr="007C2A66">
        <w:rPr>
          <w:sz w:val="28"/>
          <w:szCs w:val="28"/>
        </w:rPr>
        <w:t>;</w:t>
      </w:r>
    </w:p>
    <w:p w:rsidR="0098619A" w:rsidRPr="007C2A66" w:rsidRDefault="0098619A" w:rsidP="0098619A">
      <w:pPr>
        <w:spacing w:line="360" w:lineRule="auto"/>
        <w:ind w:firstLine="851"/>
        <w:jc w:val="both"/>
        <w:rPr>
          <w:sz w:val="28"/>
          <w:szCs w:val="28"/>
        </w:rPr>
      </w:pPr>
      <w:r w:rsidRPr="007C2A66">
        <w:rPr>
          <w:sz w:val="28"/>
          <w:szCs w:val="28"/>
        </w:rPr>
        <w:t>2. Обеспечение соблюдения поли</w:t>
      </w:r>
      <w:r>
        <w:rPr>
          <w:sz w:val="28"/>
          <w:szCs w:val="28"/>
        </w:rPr>
        <w:t>тику руководства каждым работни</w:t>
      </w:r>
      <w:r w:rsidRPr="007C2A66">
        <w:rPr>
          <w:sz w:val="28"/>
          <w:szCs w:val="28"/>
        </w:rPr>
        <w:t xml:space="preserve">ком </w:t>
      </w:r>
      <w:r>
        <w:rPr>
          <w:sz w:val="28"/>
          <w:szCs w:val="28"/>
        </w:rPr>
        <w:t>организации</w:t>
      </w:r>
      <w:r w:rsidRPr="007C2A66">
        <w:rPr>
          <w:sz w:val="28"/>
          <w:szCs w:val="28"/>
        </w:rPr>
        <w:t>;</w:t>
      </w:r>
    </w:p>
    <w:p w:rsidR="0098619A" w:rsidRPr="007C2A66" w:rsidRDefault="0098619A" w:rsidP="0098619A">
      <w:pPr>
        <w:spacing w:line="360" w:lineRule="auto"/>
        <w:ind w:firstLine="851"/>
        <w:jc w:val="both"/>
        <w:rPr>
          <w:sz w:val="28"/>
          <w:szCs w:val="28"/>
        </w:rPr>
      </w:pPr>
      <w:r w:rsidRPr="007C2A66">
        <w:rPr>
          <w:sz w:val="28"/>
          <w:szCs w:val="28"/>
        </w:rPr>
        <w:t>3. Осуществление рациональног</w:t>
      </w:r>
      <w:r>
        <w:rPr>
          <w:sz w:val="28"/>
          <w:szCs w:val="28"/>
        </w:rPr>
        <w:t>о расходования по назначению ма</w:t>
      </w:r>
      <w:r w:rsidRPr="007C2A66">
        <w:rPr>
          <w:sz w:val="28"/>
          <w:szCs w:val="28"/>
        </w:rPr>
        <w:t>териально-денежных средств и обеспечение их сохранности.</w:t>
      </w:r>
    </w:p>
    <w:p w:rsidR="0098619A" w:rsidRPr="007C2A66" w:rsidRDefault="0098619A" w:rsidP="0098619A">
      <w:pPr>
        <w:spacing w:line="360" w:lineRule="auto"/>
        <w:ind w:firstLine="851"/>
        <w:jc w:val="both"/>
        <w:rPr>
          <w:sz w:val="28"/>
          <w:szCs w:val="28"/>
        </w:rPr>
      </w:pPr>
      <w:r w:rsidRPr="007C2A66">
        <w:rPr>
          <w:sz w:val="28"/>
          <w:szCs w:val="28"/>
        </w:rPr>
        <w:t>Для достижения целей организации системы внутреннего контроля необходимо решение отдельных задач. Руководство организации обязано обеспечить организацию и поддержание на должном уровне такой системы внутреннего контроля, которая являлась бы достаточной для того, чтобы:</w:t>
      </w:r>
    </w:p>
    <w:p w:rsidR="0098619A" w:rsidRPr="007C2A66" w:rsidRDefault="0098619A" w:rsidP="0098619A">
      <w:pPr>
        <w:spacing w:line="360" w:lineRule="auto"/>
        <w:ind w:firstLine="851"/>
        <w:jc w:val="both"/>
        <w:rPr>
          <w:sz w:val="28"/>
          <w:szCs w:val="28"/>
        </w:rPr>
      </w:pPr>
      <w:r w:rsidRPr="007C2A66">
        <w:rPr>
          <w:sz w:val="28"/>
          <w:szCs w:val="28"/>
        </w:rPr>
        <w:t>1. В бухгалтерскую финансовую отчетность было включено все то, что должно быть в ней отражено в соответствии с законодательством и при этом было бы правильно определено, к</w:t>
      </w:r>
      <w:r>
        <w:rPr>
          <w:sz w:val="28"/>
          <w:szCs w:val="28"/>
        </w:rPr>
        <w:t>лассифицировано, оценено и заре</w:t>
      </w:r>
      <w:r w:rsidRPr="007C2A66">
        <w:rPr>
          <w:sz w:val="28"/>
          <w:szCs w:val="28"/>
        </w:rPr>
        <w:t>гистрировано;</w:t>
      </w:r>
    </w:p>
    <w:p w:rsidR="0098619A" w:rsidRPr="007C2A66" w:rsidRDefault="0098619A" w:rsidP="0098619A">
      <w:pPr>
        <w:spacing w:line="360" w:lineRule="auto"/>
        <w:ind w:firstLine="851"/>
        <w:jc w:val="both"/>
        <w:rPr>
          <w:sz w:val="28"/>
          <w:szCs w:val="28"/>
        </w:rPr>
      </w:pPr>
      <w:r w:rsidRPr="007C2A66">
        <w:rPr>
          <w:sz w:val="28"/>
          <w:szCs w:val="28"/>
        </w:rPr>
        <w:t>2. Бухгалтерская финансовая отче</w:t>
      </w:r>
      <w:r>
        <w:rPr>
          <w:sz w:val="28"/>
          <w:szCs w:val="28"/>
        </w:rPr>
        <w:t>тность давала верное и объектив</w:t>
      </w:r>
      <w:r w:rsidRPr="007C2A66">
        <w:rPr>
          <w:sz w:val="28"/>
          <w:szCs w:val="28"/>
        </w:rPr>
        <w:t>ное представление о предприятии в целом;</w:t>
      </w:r>
    </w:p>
    <w:p w:rsidR="0098619A" w:rsidRPr="007C2A66" w:rsidRDefault="0098619A" w:rsidP="0098619A">
      <w:pPr>
        <w:spacing w:line="360" w:lineRule="auto"/>
        <w:ind w:firstLine="851"/>
        <w:jc w:val="both"/>
        <w:rPr>
          <w:sz w:val="28"/>
          <w:szCs w:val="28"/>
        </w:rPr>
      </w:pPr>
      <w:r w:rsidRPr="007C2A66">
        <w:rPr>
          <w:sz w:val="28"/>
          <w:szCs w:val="28"/>
        </w:rPr>
        <w:t>3. Компьютерные программы, контролирующие функционирование учетной системы, включающие формирование первичных документов, их анализ и разноску по счетам, не могли быть сфальсифицированы;</w:t>
      </w:r>
    </w:p>
    <w:p w:rsidR="0098619A" w:rsidRPr="007C2A66" w:rsidRDefault="0098619A" w:rsidP="0098619A">
      <w:pPr>
        <w:spacing w:line="360" w:lineRule="auto"/>
        <w:ind w:firstLine="851"/>
        <w:jc w:val="both"/>
        <w:rPr>
          <w:sz w:val="28"/>
          <w:szCs w:val="28"/>
        </w:rPr>
      </w:pPr>
      <w:r w:rsidRPr="007C2A66">
        <w:rPr>
          <w:sz w:val="28"/>
          <w:szCs w:val="28"/>
        </w:rPr>
        <w:t>4. Средства организации не могли быть незаконно присвоены или неэффективно использованы;</w:t>
      </w:r>
    </w:p>
    <w:p w:rsidR="0098619A" w:rsidRPr="007C2A66" w:rsidRDefault="0098619A" w:rsidP="0098619A">
      <w:pPr>
        <w:spacing w:line="360" w:lineRule="auto"/>
        <w:ind w:firstLine="851"/>
        <w:jc w:val="both"/>
        <w:rPr>
          <w:sz w:val="28"/>
          <w:szCs w:val="28"/>
        </w:rPr>
      </w:pPr>
      <w:r w:rsidRPr="007C2A66">
        <w:rPr>
          <w:sz w:val="28"/>
          <w:szCs w:val="28"/>
        </w:rPr>
        <w:t>5. Все отклонения от плана своев</w:t>
      </w:r>
      <w:r>
        <w:rPr>
          <w:sz w:val="28"/>
          <w:szCs w:val="28"/>
        </w:rPr>
        <w:t>ременно выявлялись, анализирова</w:t>
      </w:r>
      <w:r w:rsidRPr="007C2A66">
        <w:rPr>
          <w:sz w:val="28"/>
          <w:szCs w:val="28"/>
        </w:rPr>
        <w:t>лись, а виновные несли ответственность;</w:t>
      </w:r>
    </w:p>
    <w:p w:rsidR="0098619A" w:rsidRPr="007C2A66" w:rsidRDefault="0098619A" w:rsidP="0098619A">
      <w:pPr>
        <w:spacing w:line="360" w:lineRule="auto"/>
        <w:ind w:firstLine="851"/>
        <w:jc w:val="both"/>
        <w:rPr>
          <w:sz w:val="28"/>
          <w:szCs w:val="28"/>
        </w:rPr>
      </w:pPr>
      <w:r w:rsidRPr="007C2A66">
        <w:rPr>
          <w:sz w:val="28"/>
          <w:szCs w:val="28"/>
        </w:rPr>
        <w:t>6. Внутренняя отчетность передавалась лицам, уполномоченным принимать управленческие решения для ее оптимального использования.</w:t>
      </w:r>
    </w:p>
    <w:p w:rsidR="0098619A" w:rsidRDefault="0098619A" w:rsidP="0098619A"/>
    <w:p w:rsidR="0098619A" w:rsidRDefault="0098619A">
      <w:pPr>
        <w:widowControl/>
        <w:suppressAutoHyphens w:val="0"/>
        <w:spacing w:after="160" w:line="259" w:lineRule="auto"/>
      </w:pPr>
      <w:r>
        <w:br w:type="page"/>
      </w:r>
    </w:p>
    <w:p w:rsidR="0098619A" w:rsidRPr="001500D2" w:rsidRDefault="0098619A" w:rsidP="0098619A">
      <w:pPr>
        <w:pStyle w:val="a6"/>
        <w:numPr>
          <w:ilvl w:val="3"/>
          <w:numId w:val="1"/>
        </w:numPr>
        <w:spacing w:line="360" w:lineRule="auto"/>
        <w:ind w:left="0" w:firstLine="426"/>
        <w:jc w:val="center"/>
        <w:rPr>
          <w:b/>
          <w:sz w:val="28"/>
          <w:szCs w:val="28"/>
        </w:rPr>
      </w:pPr>
      <w:r w:rsidRPr="001500D2">
        <w:rPr>
          <w:b/>
          <w:sz w:val="28"/>
          <w:szCs w:val="28"/>
        </w:rPr>
        <w:t>УЧЁТ ФИНАНСОВЫХ РЕЗУЛЬТАТОВ ДЕЯТЕЛЬНОСТИ ООО «САРАПУЛЬСКИЙ ОБЩЕПИТ»</w:t>
      </w:r>
    </w:p>
    <w:p w:rsidR="0098619A" w:rsidRPr="001500D2" w:rsidRDefault="0098619A" w:rsidP="0098619A">
      <w:pPr>
        <w:pStyle w:val="a6"/>
        <w:spacing w:line="360" w:lineRule="auto"/>
        <w:ind w:left="420"/>
        <w:rPr>
          <w:b/>
          <w:sz w:val="28"/>
          <w:szCs w:val="28"/>
        </w:rPr>
      </w:pPr>
    </w:p>
    <w:p w:rsidR="0098619A" w:rsidRPr="005B061F" w:rsidRDefault="0098619A" w:rsidP="0098619A">
      <w:pPr>
        <w:pStyle w:val="a6"/>
        <w:numPr>
          <w:ilvl w:val="0"/>
          <w:numId w:val="6"/>
        </w:numPr>
        <w:spacing w:line="360" w:lineRule="auto"/>
        <w:jc w:val="center"/>
        <w:rPr>
          <w:b/>
          <w:vanish/>
          <w:sz w:val="28"/>
          <w:szCs w:val="28"/>
        </w:rPr>
      </w:pPr>
    </w:p>
    <w:p w:rsidR="0098619A" w:rsidRPr="005B061F" w:rsidRDefault="0098619A" w:rsidP="0098619A">
      <w:pPr>
        <w:pStyle w:val="a6"/>
        <w:numPr>
          <w:ilvl w:val="0"/>
          <w:numId w:val="6"/>
        </w:numPr>
        <w:spacing w:line="360" w:lineRule="auto"/>
        <w:jc w:val="center"/>
        <w:rPr>
          <w:b/>
          <w:vanish/>
          <w:sz w:val="28"/>
          <w:szCs w:val="28"/>
        </w:rPr>
      </w:pPr>
    </w:p>
    <w:p w:rsidR="0098619A" w:rsidRPr="005B061F" w:rsidRDefault="0098619A" w:rsidP="0098619A">
      <w:pPr>
        <w:pStyle w:val="a6"/>
        <w:numPr>
          <w:ilvl w:val="0"/>
          <w:numId w:val="6"/>
        </w:numPr>
        <w:spacing w:line="360" w:lineRule="auto"/>
        <w:jc w:val="center"/>
        <w:rPr>
          <w:b/>
          <w:vanish/>
          <w:sz w:val="28"/>
          <w:szCs w:val="28"/>
        </w:rPr>
      </w:pPr>
    </w:p>
    <w:p w:rsidR="0098619A" w:rsidRPr="007D6448" w:rsidRDefault="0098619A" w:rsidP="0098619A">
      <w:pPr>
        <w:pStyle w:val="a6"/>
        <w:numPr>
          <w:ilvl w:val="1"/>
          <w:numId w:val="6"/>
        </w:numPr>
        <w:spacing w:line="360" w:lineRule="auto"/>
        <w:jc w:val="center"/>
        <w:rPr>
          <w:b/>
          <w:sz w:val="28"/>
          <w:szCs w:val="28"/>
        </w:rPr>
      </w:pPr>
      <w:r w:rsidRPr="007D6448">
        <w:rPr>
          <w:b/>
          <w:sz w:val="28"/>
          <w:szCs w:val="28"/>
        </w:rPr>
        <w:t>Первичный учет финансовых результатов деятельности организации</w:t>
      </w:r>
    </w:p>
    <w:p w:rsidR="0098619A" w:rsidRPr="007D6448" w:rsidRDefault="0098619A" w:rsidP="0098619A">
      <w:pPr>
        <w:pStyle w:val="a6"/>
        <w:spacing w:line="360" w:lineRule="auto"/>
        <w:ind w:left="1129"/>
        <w:rPr>
          <w:b/>
          <w:sz w:val="28"/>
          <w:szCs w:val="28"/>
        </w:rPr>
      </w:pPr>
    </w:p>
    <w:p w:rsidR="0098619A" w:rsidRDefault="0098619A" w:rsidP="0098619A">
      <w:pPr>
        <w:pStyle w:val="a4"/>
        <w:shd w:val="clear" w:color="auto" w:fill="FFFFFF"/>
        <w:spacing w:before="0" w:beforeAutospacing="0" w:after="0" w:afterAutospacing="0" w:line="360" w:lineRule="auto"/>
        <w:ind w:firstLine="709"/>
        <w:jc w:val="both"/>
        <w:rPr>
          <w:sz w:val="28"/>
          <w:szCs w:val="28"/>
        </w:rPr>
      </w:pPr>
      <w:r w:rsidRPr="003817E3">
        <w:rPr>
          <w:sz w:val="28"/>
          <w:szCs w:val="28"/>
        </w:rPr>
        <w:t>Для первичного уч</w:t>
      </w:r>
      <w:r>
        <w:rPr>
          <w:sz w:val="28"/>
          <w:szCs w:val="28"/>
        </w:rPr>
        <w:t>ё</w:t>
      </w:r>
      <w:r w:rsidRPr="003817E3">
        <w:rPr>
          <w:sz w:val="28"/>
          <w:szCs w:val="28"/>
        </w:rPr>
        <w:t xml:space="preserve">та финансовых результатов в деятельности </w:t>
      </w:r>
      <w:r>
        <w:rPr>
          <w:sz w:val="28"/>
          <w:szCs w:val="28"/>
        </w:rPr>
        <w:t>ООО «Сарапульский общепит»</w:t>
      </w:r>
      <w:r w:rsidRPr="003817E3">
        <w:rPr>
          <w:sz w:val="28"/>
          <w:szCs w:val="28"/>
        </w:rPr>
        <w:t xml:space="preserve"> применяются унифицированные формы первичных документов. Обязательными реквизитами</w:t>
      </w:r>
      <w:r>
        <w:rPr>
          <w:sz w:val="28"/>
          <w:szCs w:val="28"/>
        </w:rPr>
        <w:t xml:space="preserve"> первичных документов являются: наименование документа; </w:t>
      </w:r>
      <w:r w:rsidRPr="003817E3">
        <w:rPr>
          <w:sz w:val="28"/>
          <w:szCs w:val="28"/>
        </w:rPr>
        <w:t>дата составления документа; наименование экономического субъекта, составившего документ; содержание факта хозяйственной операции; величина натурального и (или) денежного измерения факта хозяйственной операции с указанием единиц измерения; наименование должности лица, ответственного за правильность оформления свершившегося события; подписи лиц, которые и</w:t>
      </w:r>
      <w:r>
        <w:rPr>
          <w:sz w:val="28"/>
          <w:szCs w:val="28"/>
        </w:rPr>
        <w:t>меют право подписи первичных учё</w:t>
      </w:r>
      <w:r w:rsidRPr="003817E3">
        <w:rPr>
          <w:sz w:val="28"/>
          <w:szCs w:val="28"/>
        </w:rPr>
        <w:t xml:space="preserve">тных документов, с указанием их фамилий и инициалов. Данный список утвержден </w:t>
      </w:r>
      <w:r w:rsidRPr="003817E3">
        <w:rPr>
          <w:sz w:val="28"/>
          <w:szCs w:val="28"/>
          <w:shd w:val="clear" w:color="auto" w:fill="FCFCFA"/>
        </w:rPr>
        <w:t>руководителем организации по согласованию с главным бухгалтером</w:t>
      </w:r>
      <w:r w:rsidRPr="003817E3">
        <w:rPr>
          <w:sz w:val="28"/>
          <w:szCs w:val="28"/>
        </w:rPr>
        <w:t>.</w:t>
      </w:r>
    </w:p>
    <w:p w:rsidR="0098619A" w:rsidRPr="004450D3" w:rsidRDefault="0098619A" w:rsidP="0098619A">
      <w:pPr>
        <w:pStyle w:val="a4"/>
        <w:shd w:val="clear" w:color="auto" w:fill="FFFFFF"/>
        <w:spacing w:before="0" w:beforeAutospacing="0" w:after="0" w:afterAutospacing="0" w:line="360" w:lineRule="auto"/>
        <w:jc w:val="both"/>
        <w:rPr>
          <w:sz w:val="28"/>
          <w:szCs w:val="28"/>
        </w:rPr>
      </w:pPr>
      <w:r>
        <w:rPr>
          <w:sz w:val="28"/>
          <w:szCs w:val="28"/>
        </w:rPr>
        <w:tab/>
      </w:r>
      <w:r>
        <w:rPr>
          <w:sz w:val="28"/>
          <w:szCs w:val="28"/>
          <w:shd w:val="clear" w:color="auto" w:fill="FFFFFF"/>
        </w:rPr>
        <w:t>Для документирования учё</w:t>
      </w:r>
      <w:r w:rsidRPr="003817E3">
        <w:rPr>
          <w:sz w:val="28"/>
          <w:szCs w:val="28"/>
          <w:shd w:val="clear" w:color="auto" w:fill="FFFFFF"/>
        </w:rPr>
        <w:t>та доходов и расходов по обычным видам деятельности используют следующие первичные документы:</w:t>
      </w:r>
      <w:r>
        <w:rPr>
          <w:sz w:val="28"/>
          <w:szCs w:val="28"/>
          <w:shd w:val="clear" w:color="auto" w:fill="FFFFFF"/>
        </w:rPr>
        <w:t xml:space="preserve"> д</w:t>
      </w:r>
      <w:r w:rsidRPr="004450D3">
        <w:rPr>
          <w:sz w:val="28"/>
          <w:szCs w:val="28"/>
          <w:shd w:val="clear" w:color="auto" w:fill="FFFFFF"/>
        </w:rPr>
        <w:t xml:space="preserve">ля того, чтобы оформить отпуск продукции или изделий из кухни производства в </w:t>
      </w:r>
      <w:r>
        <w:rPr>
          <w:sz w:val="28"/>
          <w:szCs w:val="28"/>
          <w:shd w:val="clear" w:color="auto" w:fill="FFFFFF"/>
        </w:rPr>
        <w:t>столовые и буфеты</w:t>
      </w:r>
      <w:r w:rsidRPr="004450D3">
        <w:rPr>
          <w:sz w:val="28"/>
          <w:szCs w:val="28"/>
          <w:shd w:val="clear" w:color="auto" w:fill="FFFFFF"/>
        </w:rPr>
        <w:t xml:space="preserve"> заполняется д</w:t>
      </w:r>
      <w:r>
        <w:rPr>
          <w:sz w:val="28"/>
          <w:szCs w:val="28"/>
          <w:shd w:val="clear" w:color="auto" w:fill="FFFFFF"/>
        </w:rPr>
        <w:t>невной заборный лист форма ОП-6</w:t>
      </w:r>
      <w:r w:rsidRPr="004450D3">
        <w:rPr>
          <w:sz w:val="28"/>
          <w:szCs w:val="28"/>
          <w:shd w:val="clear" w:color="auto" w:fill="FFFFFF"/>
        </w:rPr>
        <w:t>.</w:t>
      </w:r>
      <w:r w:rsidRPr="004450D3">
        <w:rPr>
          <w:sz w:val="28"/>
          <w:szCs w:val="28"/>
        </w:rPr>
        <w:t xml:space="preserve"> Бланки заборных листов пронумеровываются в бухгалтерии </w:t>
      </w:r>
      <w:r>
        <w:rPr>
          <w:sz w:val="28"/>
          <w:szCs w:val="28"/>
        </w:rPr>
        <w:t>организации</w:t>
      </w:r>
      <w:r w:rsidRPr="004450D3">
        <w:rPr>
          <w:sz w:val="28"/>
          <w:szCs w:val="28"/>
        </w:rPr>
        <w:t xml:space="preserve"> и выдаются материально ответственным лицам, которые расписываются в специальном журнале за их получение.</w:t>
      </w:r>
    </w:p>
    <w:p w:rsidR="0098619A" w:rsidRPr="001E13CE" w:rsidRDefault="0098619A" w:rsidP="0098619A">
      <w:pPr>
        <w:pStyle w:val="a4"/>
        <w:shd w:val="clear" w:color="auto" w:fill="FFFFFF"/>
        <w:spacing w:before="0" w:beforeAutospacing="0" w:after="0" w:afterAutospacing="0" w:line="360" w:lineRule="auto"/>
        <w:jc w:val="both"/>
        <w:textAlignment w:val="baseline"/>
        <w:rPr>
          <w:sz w:val="28"/>
          <w:szCs w:val="28"/>
        </w:rPr>
      </w:pPr>
      <w:r w:rsidRPr="004450D3">
        <w:rPr>
          <w:sz w:val="28"/>
          <w:szCs w:val="28"/>
        </w:rPr>
        <w:t>Выписываются листы в двух экземплярах бухгалтером. Отпуская продукцию или изделия из производственной кухни, заведующий производством заполняет соответствующие графы документа под копирку, указывая время отпуска каждой партии продукции или изделий.</w:t>
      </w:r>
      <w:r>
        <w:rPr>
          <w:sz w:val="28"/>
          <w:szCs w:val="28"/>
        </w:rPr>
        <w:t xml:space="preserve"> </w:t>
      </w:r>
      <w:r w:rsidRPr="007420ED">
        <w:rPr>
          <w:sz w:val="28"/>
          <w:szCs w:val="28"/>
          <w:shd w:val="clear" w:color="auto" w:fill="FFFFFF"/>
        </w:rPr>
        <w:t xml:space="preserve">Первый экземпляр передается уполномоченному лицу, получившему продукцию или изделия из кухни, второй экземпляр сохраняется у заведующего производством. По окончании рабочей смены подсчитываются итоги показателей и стоимость всей отпущенной изделий по заборному листу, после чего они взаимно сверяются. В конце месяца </w:t>
      </w:r>
      <w:r w:rsidRPr="007420ED">
        <w:rPr>
          <w:sz w:val="28"/>
          <w:szCs w:val="28"/>
        </w:rPr>
        <w:t>на основании полученных первичных документов</w:t>
      </w:r>
      <w:r w:rsidRPr="00170580">
        <w:rPr>
          <w:sz w:val="28"/>
          <w:szCs w:val="28"/>
        </w:rPr>
        <w:t xml:space="preserve"> на отпущенную продукцию за определенный период составляется</w:t>
      </w:r>
      <w:r>
        <w:rPr>
          <w:sz w:val="28"/>
          <w:szCs w:val="28"/>
        </w:rPr>
        <w:t xml:space="preserve"> </w:t>
      </w:r>
      <w:r>
        <w:rPr>
          <w:color w:val="333333"/>
          <w:sz w:val="28"/>
          <w:szCs w:val="28"/>
          <w:shd w:val="clear" w:color="auto" w:fill="FFFFFF"/>
        </w:rPr>
        <w:t xml:space="preserve">отчет </w:t>
      </w:r>
      <w:r w:rsidRPr="001E13CE">
        <w:rPr>
          <w:sz w:val="28"/>
          <w:szCs w:val="28"/>
          <w:shd w:val="clear" w:color="auto" w:fill="FFFFFF"/>
        </w:rPr>
        <w:t>движения продуктов и тары на кухне (</w:t>
      </w:r>
      <w:r>
        <w:rPr>
          <w:sz w:val="28"/>
          <w:szCs w:val="28"/>
          <w:shd w:val="clear" w:color="auto" w:fill="FFFFFF"/>
        </w:rPr>
        <w:t>Ф№</w:t>
      </w:r>
      <w:r w:rsidRPr="001E13CE">
        <w:rPr>
          <w:sz w:val="28"/>
          <w:szCs w:val="28"/>
          <w:shd w:val="clear" w:color="auto" w:fill="FFFFFF"/>
        </w:rPr>
        <w:t>120) и передаются в бухгалтерию совместно с прикрепленными первичными документами.</w:t>
      </w:r>
    </w:p>
    <w:p w:rsidR="0098619A" w:rsidRPr="003817E3" w:rsidRDefault="0098619A" w:rsidP="0098619A">
      <w:pPr>
        <w:pStyle w:val="a4"/>
        <w:shd w:val="clear" w:color="auto" w:fill="FFFFFF"/>
        <w:spacing w:before="0" w:beforeAutospacing="0" w:after="0" w:afterAutospacing="0" w:line="360" w:lineRule="auto"/>
        <w:ind w:firstLine="709"/>
        <w:jc w:val="both"/>
        <w:rPr>
          <w:sz w:val="28"/>
          <w:szCs w:val="28"/>
        </w:rPr>
      </w:pPr>
      <w:r>
        <w:rPr>
          <w:sz w:val="28"/>
          <w:szCs w:val="28"/>
        </w:rPr>
        <w:t>При отпуске</w:t>
      </w:r>
      <w:r w:rsidRPr="003817E3">
        <w:rPr>
          <w:sz w:val="28"/>
          <w:szCs w:val="28"/>
        </w:rPr>
        <w:t xml:space="preserve"> сырья</w:t>
      </w:r>
      <w:r>
        <w:rPr>
          <w:sz w:val="28"/>
          <w:szCs w:val="28"/>
        </w:rPr>
        <w:t xml:space="preserve"> и материалов</w:t>
      </w:r>
      <w:r w:rsidRPr="003817E3">
        <w:rPr>
          <w:sz w:val="28"/>
          <w:szCs w:val="28"/>
        </w:rPr>
        <w:t xml:space="preserve"> со склада </w:t>
      </w:r>
      <w:r>
        <w:rPr>
          <w:sz w:val="28"/>
          <w:szCs w:val="28"/>
        </w:rPr>
        <w:t>общепита в столовые составляется</w:t>
      </w:r>
      <w:r w:rsidRPr="003817E3">
        <w:rPr>
          <w:sz w:val="28"/>
          <w:szCs w:val="28"/>
        </w:rPr>
        <w:t xml:space="preserve"> накладной.</w:t>
      </w:r>
      <w:r>
        <w:rPr>
          <w:sz w:val="28"/>
          <w:szCs w:val="28"/>
        </w:rPr>
        <w:t xml:space="preserve"> Заведующий складом выписывает </w:t>
      </w:r>
      <w:r>
        <w:rPr>
          <w:color w:val="000000"/>
          <w:sz w:val="28"/>
          <w:szCs w:val="28"/>
          <w:shd w:val="clear" w:color="auto" w:fill="FFFFFF"/>
        </w:rPr>
        <w:t>накладную в трех</w:t>
      </w:r>
      <w:r w:rsidRPr="003817E3">
        <w:rPr>
          <w:color w:val="000000"/>
          <w:sz w:val="28"/>
          <w:szCs w:val="28"/>
          <w:shd w:val="clear" w:color="auto" w:fill="FFFFFF"/>
        </w:rPr>
        <w:t xml:space="preserve"> экземплярах – </w:t>
      </w:r>
      <w:r>
        <w:rPr>
          <w:color w:val="000000"/>
          <w:sz w:val="28"/>
          <w:szCs w:val="28"/>
          <w:shd w:val="clear" w:color="auto" w:fill="FFFFFF"/>
        </w:rPr>
        <w:t>две для заведующего производством, и один оставляет себе для прикрепления его к отчету</w:t>
      </w:r>
      <w:r w:rsidRPr="003817E3">
        <w:rPr>
          <w:color w:val="000000"/>
          <w:sz w:val="28"/>
          <w:szCs w:val="28"/>
          <w:shd w:val="clear" w:color="auto" w:fill="FFFFFF"/>
        </w:rPr>
        <w:t>.</w:t>
      </w:r>
      <w:r>
        <w:rPr>
          <w:color w:val="000000"/>
          <w:sz w:val="28"/>
          <w:szCs w:val="28"/>
          <w:shd w:val="clear" w:color="auto" w:fill="FFFFFF"/>
        </w:rPr>
        <w:t xml:space="preserve"> При заполнении табличной части</w:t>
      </w:r>
      <w:r w:rsidRPr="003817E3">
        <w:rPr>
          <w:color w:val="000000"/>
          <w:sz w:val="28"/>
          <w:szCs w:val="28"/>
          <w:shd w:val="clear" w:color="auto" w:fill="FFFFFF"/>
        </w:rPr>
        <w:t xml:space="preserve"> бланка надо указывать следующее</w:t>
      </w:r>
      <w:r w:rsidRPr="003817E3">
        <w:rPr>
          <w:sz w:val="28"/>
          <w:szCs w:val="28"/>
        </w:rPr>
        <w:t xml:space="preserve"> реквизиты, </w:t>
      </w:r>
      <w:r>
        <w:rPr>
          <w:sz w:val="28"/>
          <w:szCs w:val="28"/>
        </w:rPr>
        <w:t>от кого и кому отпущено</w:t>
      </w:r>
      <w:r w:rsidRPr="003817E3">
        <w:rPr>
          <w:sz w:val="28"/>
          <w:szCs w:val="28"/>
        </w:rPr>
        <w:t>, наименование сырья, единицу измерения, количество</w:t>
      </w:r>
      <w:r>
        <w:rPr>
          <w:sz w:val="28"/>
          <w:szCs w:val="28"/>
        </w:rPr>
        <w:t>, цена</w:t>
      </w:r>
      <w:r w:rsidRPr="003817E3">
        <w:rPr>
          <w:sz w:val="28"/>
          <w:szCs w:val="28"/>
        </w:rPr>
        <w:t>, сумма, подписи ответственных лиц. На основании приходных и расходных накладных после окончания месяца, материально-ответственным лицом составляется «Отчет о дви</w:t>
      </w:r>
      <w:r>
        <w:rPr>
          <w:sz w:val="28"/>
          <w:szCs w:val="28"/>
        </w:rPr>
        <w:t>жении товаров и тары по складу»</w:t>
      </w:r>
      <w:r w:rsidRPr="003817E3">
        <w:rPr>
          <w:sz w:val="28"/>
          <w:szCs w:val="28"/>
        </w:rPr>
        <w:t>, где указываются остатки сырья и продукции на начала периода, данные о поступившем и выбывшем сырье и остаток на конец периода.</w:t>
      </w:r>
      <w:r w:rsidRPr="003817E3">
        <w:rPr>
          <w:color w:val="000000"/>
          <w:sz w:val="28"/>
          <w:szCs w:val="28"/>
          <w:shd w:val="clear" w:color="auto" w:fill="FFFFFF"/>
        </w:rPr>
        <w:t xml:space="preserve"> Документ подписывается ответственными лицами и затем сдается в бухгалтерию. Бухгалтерия заполняет графу «Корреспондирующий счет» и делает соответствующие проводки.</w:t>
      </w:r>
      <w:r>
        <w:rPr>
          <w:color w:val="000000"/>
          <w:sz w:val="28"/>
          <w:szCs w:val="28"/>
          <w:shd w:val="clear" w:color="auto" w:fill="FFFFFF"/>
        </w:rPr>
        <w:t xml:space="preserve"> Так же в конце месяца заведующим склада составляется «Товарный отчет». В этом документе отображается приход и расход сырья и материалов. Он подписывается материально-ответственным лицом, и сдается вместе с первичной документацией.</w:t>
      </w:r>
    </w:p>
    <w:p w:rsidR="0098619A" w:rsidRDefault="0098619A" w:rsidP="0098619A">
      <w:pPr>
        <w:pStyle w:val="a4"/>
        <w:shd w:val="clear" w:color="auto" w:fill="FFFFFF"/>
        <w:spacing w:before="0" w:beforeAutospacing="0" w:after="0" w:afterAutospacing="0" w:line="360" w:lineRule="auto"/>
        <w:ind w:firstLine="709"/>
        <w:jc w:val="both"/>
        <w:rPr>
          <w:sz w:val="28"/>
          <w:szCs w:val="28"/>
        </w:rPr>
      </w:pPr>
      <w:r w:rsidRPr="003817E3">
        <w:rPr>
          <w:sz w:val="28"/>
          <w:szCs w:val="28"/>
        </w:rPr>
        <w:t xml:space="preserve">Для оформления реализации продукции с </w:t>
      </w:r>
      <w:r>
        <w:rPr>
          <w:sz w:val="28"/>
          <w:szCs w:val="28"/>
        </w:rPr>
        <w:t>ООО «Сарапульский общепит»</w:t>
      </w:r>
      <w:r w:rsidRPr="003817E3">
        <w:rPr>
          <w:sz w:val="28"/>
          <w:szCs w:val="28"/>
        </w:rPr>
        <w:t xml:space="preserve"> покупателям и заказчикам, является «</w:t>
      </w:r>
      <w:r>
        <w:rPr>
          <w:sz w:val="28"/>
          <w:szCs w:val="28"/>
        </w:rPr>
        <w:t>Товарная накладная» (</w:t>
      </w:r>
      <w:r w:rsidRPr="003817E3">
        <w:rPr>
          <w:sz w:val="28"/>
          <w:szCs w:val="28"/>
        </w:rPr>
        <w:t>Торг -12</w:t>
      </w:r>
      <w:r>
        <w:rPr>
          <w:sz w:val="28"/>
          <w:szCs w:val="28"/>
        </w:rPr>
        <w:t>).</w:t>
      </w:r>
      <w:r w:rsidRPr="003817E3">
        <w:rPr>
          <w:sz w:val="28"/>
          <w:szCs w:val="28"/>
        </w:rPr>
        <w:t xml:space="preserve"> Накладная составляются отдельно для каждого покупателя и заказчика, выписываются </w:t>
      </w:r>
      <w:r w:rsidRPr="001E13CE">
        <w:rPr>
          <w:sz w:val="28"/>
          <w:szCs w:val="28"/>
        </w:rPr>
        <w:t>в двух экземплярах: первый остается у продавца; второй передается покупателю. На основании товарной накладной продавец списывает стоимость товаров в</w:t>
      </w:r>
      <w:r w:rsidRPr="001E13CE">
        <w:rPr>
          <w:rStyle w:val="apple-converted-space"/>
          <w:sz w:val="28"/>
          <w:szCs w:val="28"/>
        </w:rPr>
        <w:t> </w:t>
      </w:r>
      <w:r w:rsidRPr="001F513A">
        <w:rPr>
          <w:sz w:val="28"/>
          <w:szCs w:val="28"/>
        </w:rPr>
        <w:t>учёте</w:t>
      </w:r>
      <w:r w:rsidRPr="001E13CE">
        <w:rPr>
          <w:sz w:val="28"/>
          <w:szCs w:val="28"/>
        </w:rPr>
        <w:t>, а покупатель оприходует полученные ценности. В данной накладной обязательно прописываются следующие реквизиты: наименование документа, наименование продавца и наименование покупателя, дата составления документа; наименование товара, его количество и стоимость; должности лиц, ответственных за данную хозяйственную операцию; личные подписи этих лиц; печати организаций. Все столовые и буфеты всю денежную выруч</w:t>
      </w:r>
      <w:r>
        <w:rPr>
          <w:sz w:val="28"/>
          <w:szCs w:val="28"/>
        </w:rPr>
        <w:t>ку сдают в кассу бухгалтерии раз в две недели</w:t>
      </w:r>
      <w:r w:rsidRPr="003817E3">
        <w:rPr>
          <w:sz w:val="28"/>
          <w:szCs w:val="28"/>
        </w:rPr>
        <w:t>, на основании чего выписывается приходный кассовый ордер, где ука</w:t>
      </w:r>
      <w:r>
        <w:rPr>
          <w:sz w:val="28"/>
          <w:szCs w:val="28"/>
        </w:rPr>
        <w:t>зывается наименование документа</w:t>
      </w:r>
      <w:r w:rsidRPr="003817E3">
        <w:rPr>
          <w:sz w:val="28"/>
          <w:szCs w:val="28"/>
        </w:rPr>
        <w:t xml:space="preserve">, номер, дата составления, от кого приняты деньги и сумма, квитанция отдаётся </w:t>
      </w:r>
      <w:r>
        <w:rPr>
          <w:sz w:val="28"/>
          <w:szCs w:val="28"/>
        </w:rPr>
        <w:t>заведующему столовой</w:t>
      </w:r>
      <w:r w:rsidRPr="003817E3">
        <w:rPr>
          <w:sz w:val="28"/>
          <w:szCs w:val="28"/>
        </w:rPr>
        <w:t xml:space="preserve">. </w:t>
      </w:r>
    </w:p>
    <w:p w:rsidR="0098619A" w:rsidRPr="00170580" w:rsidRDefault="0098619A" w:rsidP="0098619A">
      <w:pPr>
        <w:spacing w:line="360" w:lineRule="auto"/>
        <w:ind w:firstLine="720"/>
        <w:contextualSpacing/>
        <w:jc w:val="both"/>
        <w:rPr>
          <w:sz w:val="28"/>
          <w:szCs w:val="28"/>
        </w:rPr>
      </w:pPr>
      <w:r w:rsidRPr="00170580">
        <w:rPr>
          <w:sz w:val="28"/>
          <w:szCs w:val="28"/>
        </w:rPr>
        <w:t>Авансовый отчет составляет подотчетное лицо. Данный документ является основанием расходования денежных средств, выданных подотчетному лицу на хозяйственные нужды. В данной организации расходы, которые учитываются по авансовому отчету, являются:</w:t>
      </w:r>
      <w:r>
        <w:rPr>
          <w:sz w:val="28"/>
          <w:szCs w:val="28"/>
        </w:rPr>
        <w:t xml:space="preserve"> </w:t>
      </w:r>
      <w:r w:rsidRPr="00170580">
        <w:rPr>
          <w:sz w:val="28"/>
          <w:szCs w:val="28"/>
        </w:rPr>
        <w:t>покупка канцелярских товаров и прочее.</w:t>
      </w:r>
    </w:p>
    <w:p w:rsidR="0098619A" w:rsidRDefault="0098619A" w:rsidP="0098619A">
      <w:pPr>
        <w:spacing w:line="360" w:lineRule="auto"/>
        <w:ind w:firstLine="720"/>
        <w:contextualSpacing/>
        <w:jc w:val="both"/>
        <w:rPr>
          <w:sz w:val="28"/>
          <w:szCs w:val="28"/>
        </w:rPr>
      </w:pPr>
      <w:r w:rsidRPr="00170580">
        <w:rPr>
          <w:sz w:val="28"/>
          <w:szCs w:val="28"/>
        </w:rPr>
        <w:t>Выписка банка предоставляется в организацию обслуживающим банком –</w:t>
      </w:r>
      <w:r>
        <w:rPr>
          <w:sz w:val="28"/>
          <w:szCs w:val="28"/>
        </w:rPr>
        <w:t xml:space="preserve"> П</w:t>
      </w:r>
      <w:r w:rsidRPr="00170580">
        <w:rPr>
          <w:sz w:val="28"/>
          <w:szCs w:val="28"/>
        </w:rPr>
        <w:t>АО «Сбербанк России». Выписка служит основанием для признания в учете платы за расчетные услуги банка.</w:t>
      </w:r>
    </w:p>
    <w:p w:rsidR="0098619A" w:rsidRDefault="0098619A" w:rsidP="0098619A">
      <w:pPr>
        <w:spacing w:line="360" w:lineRule="auto"/>
        <w:ind w:firstLine="720"/>
        <w:contextualSpacing/>
        <w:jc w:val="both"/>
        <w:rPr>
          <w:sz w:val="28"/>
          <w:szCs w:val="28"/>
          <w:shd w:val="clear" w:color="auto" w:fill="FFFFFF"/>
        </w:rPr>
      </w:pPr>
      <w:r>
        <w:rPr>
          <w:sz w:val="28"/>
          <w:szCs w:val="28"/>
        </w:rPr>
        <w:t>Бухгалтерская справка (расчё</w:t>
      </w:r>
      <w:r w:rsidRPr="00170580">
        <w:rPr>
          <w:sz w:val="28"/>
          <w:szCs w:val="28"/>
        </w:rPr>
        <w:t xml:space="preserve">т) используется для того, чтобы зафиксировать </w:t>
      </w:r>
      <w:r w:rsidRPr="00170580">
        <w:rPr>
          <w:sz w:val="28"/>
          <w:szCs w:val="28"/>
          <w:shd w:val="clear" w:color="auto" w:fill="FFFFFF"/>
        </w:rPr>
        <w:t>расчет каких-либо сумм, за определение которых отвечает именно бухгалтер. Бухгалтерская справка не имеет унифицированной формы, поэтому составляется в произвольном виде. Бухгалтерская справка имеет все необходимые реквизиты: наименование документа, дата составления, наименование организации и др.</w:t>
      </w:r>
    </w:p>
    <w:p w:rsidR="0098619A" w:rsidRPr="007D6448" w:rsidRDefault="0098619A" w:rsidP="0098619A">
      <w:pPr>
        <w:shd w:val="clear" w:color="auto" w:fill="FFFFFF"/>
        <w:tabs>
          <w:tab w:val="left" w:pos="709"/>
        </w:tabs>
        <w:spacing w:line="360" w:lineRule="auto"/>
        <w:ind w:firstLine="567"/>
        <w:jc w:val="both"/>
        <w:rPr>
          <w:sz w:val="28"/>
          <w:szCs w:val="28"/>
          <w:shd w:val="clear" w:color="auto" w:fill="FFFFFF"/>
        </w:rPr>
      </w:pPr>
      <w:r w:rsidRPr="00154D40">
        <w:rPr>
          <w:sz w:val="28"/>
          <w:szCs w:val="28"/>
        </w:rPr>
        <w:t>Информация, содержащаяся в принятых к учету первичных документах, систематизируе</w:t>
      </w:r>
      <w:r>
        <w:rPr>
          <w:sz w:val="28"/>
          <w:szCs w:val="28"/>
        </w:rPr>
        <w:t>тся на счетах бухгалтерского учё</w:t>
      </w:r>
      <w:r w:rsidRPr="00154D40">
        <w:rPr>
          <w:sz w:val="28"/>
          <w:szCs w:val="28"/>
        </w:rPr>
        <w:t>та в регистрах син</w:t>
      </w:r>
      <w:r>
        <w:rPr>
          <w:sz w:val="28"/>
          <w:szCs w:val="28"/>
        </w:rPr>
        <w:t>тетического и аналитического учё</w:t>
      </w:r>
      <w:r w:rsidRPr="00154D40">
        <w:rPr>
          <w:sz w:val="28"/>
          <w:szCs w:val="28"/>
        </w:rPr>
        <w:t>та путем двойной записи их на взаимоувязанных счетах бухгалтерского учета.</w:t>
      </w:r>
      <w:r w:rsidRPr="00154D40">
        <w:rPr>
          <w:sz w:val="28"/>
          <w:szCs w:val="28"/>
          <w:shd w:val="clear" w:color="auto" w:fill="FFFFFF"/>
        </w:rPr>
        <w:t>  Ведутся регистры по счетам</w:t>
      </w:r>
      <w:r>
        <w:rPr>
          <w:sz w:val="28"/>
          <w:szCs w:val="28"/>
          <w:shd w:val="clear" w:color="auto" w:fill="FFFFFF"/>
        </w:rPr>
        <w:t>: 40-«Выпуск продукции», 41-«Товар», 42-«Торговая наценка»,</w:t>
      </w:r>
      <w:r w:rsidRPr="00154D40">
        <w:rPr>
          <w:sz w:val="28"/>
          <w:szCs w:val="28"/>
          <w:shd w:val="clear" w:color="auto" w:fill="FFFFFF"/>
        </w:rPr>
        <w:t xml:space="preserve"> 60 «Расчёты с поставщиками и подрядчиками» и 62 – «Расчёт</w:t>
      </w:r>
      <w:r>
        <w:rPr>
          <w:sz w:val="28"/>
          <w:szCs w:val="28"/>
          <w:shd w:val="clear" w:color="auto" w:fill="FFFFFF"/>
        </w:rPr>
        <w:t>ы с покупателями и заказчиками», 76-«Расчеты с разными дебиторами и кредиторами».</w:t>
      </w:r>
      <w:r w:rsidRPr="00154D40">
        <w:rPr>
          <w:sz w:val="28"/>
          <w:szCs w:val="28"/>
        </w:rPr>
        <w:br/>
      </w:r>
      <w:r>
        <w:rPr>
          <w:sz w:val="28"/>
          <w:szCs w:val="28"/>
          <w:shd w:val="clear" w:color="auto" w:fill="FFFFFF"/>
        </w:rPr>
        <w:t>     </w:t>
      </w:r>
      <w:r>
        <w:rPr>
          <w:sz w:val="28"/>
          <w:szCs w:val="28"/>
          <w:shd w:val="clear" w:color="auto" w:fill="FFFFFF"/>
        </w:rPr>
        <w:tab/>
        <w:t>Также в организации ведутся такие учё</w:t>
      </w:r>
      <w:r w:rsidRPr="00154D40">
        <w:rPr>
          <w:sz w:val="28"/>
          <w:szCs w:val="28"/>
          <w:shd w:val="clear" w:color="auto" w:fill="FFFFFF"/>
        </w:rPr>
        <w:t>тные регистры, как оборотные ведомости журналы проводок, книги покупок и продаж; анализ счетов</w:t>
      </w:r>
      <w:r>
        <w:rPr>
          <w:sz w:val="28"/>
          <w:szCs w:val="28"/>
          <w:shd w:val="clear" w:color="auto" w:fill="FFFFFF"/>
        </w:rPr>
        <w:t xml:space="preserve">. </w:t>
      </w:r>
      <w:r w:rsidRPr="00154D40">
        <w:rPr>
          <w:sz w:val="28"/>
          <w:szCs w:val="28"/>
        </w:rPr>
        <w:t xml:space="preserve">Информация о хозяйственных операциях </w:t>
      </w:r>
      <w:r>
        <w:rPr>
          <w:sz w:val="28"/>
          <w:szCs w:val="28"/>
        </w:rPr>
        <w:t>организации</w:t>
      </w:r>
      <w:r w:rsidRPr="00154D40">
        <w:rPr>
          <w:sz w:val="28"/>
          <w:szCs w:val="28"/>
        </w:rPr>
        <w:t xml:space="preserve"> за отчетный период (месяц, квартал, год) из учетных регистров переносится в сгруппиро</w:t>
      </w:r>
      <w:r>
        <w:rPr>
          <w:sz w:val="28"/>
          <w:szCs w:val="28"/>
        </w:rPr>
        <w:t>ванном виде в бухгалтерские отчё</w:t>
      </w:r>
      <w:r w:rsidRPr="00154D40">
        <w:rPr>
          <w:sz w:val="28"/>
          <w:szCs w:val="28"/>
        </w:rPr>
        <w:t xml:space="preserve">ты. </w:t>
      </w:r>
      <w:r>
        <w:rPr>
          <w:sz w:val="28"/>
          <w:szCs w:val="28"/>
        </w:rPr>
        <w:t xml:space="preserve">В данной организации </w:t>
      </w:r>
      <w:r>
        <w:rPr>
          <w:sz w:val="28"/>
          <w:szCs w:val="28"/>
          <w:shd w:val="clear" w:color="auto" w:fill="FFFFFF"/>
        </w:rPr>
        <w:t xml:space="preserve">включают в </w:t>
      </w:r>
      <w:r w:rsidRPr="00154D40">
        <w:rPr>
          <w:sz w:val="28"/>
          <w:szCs w:val="28"/>
          <w:shd w:val="clear" w:color="auto" w:fill="FFFFFF"/>
        </w:rPr>
        <w:t>состав ежегодной бухгалтерской отчетности следующие формы:</w:t>
      </w:r>
      <w:r>
        <w:rPr>
          <w:sz w:val="28"/>
          <w:szCs w:val="28"/>
          <w:shd w:val="clear" w:color="auto" w:fill="FFFFFF"/>
        </w:rPr>
        <w:t xml:space="preserve"> </w:t>
      </w:r>
      <w:r w:rsidRPr="00154D40">
        <w:rPr>
          <w:sz w:val="28"/>
          <w:szCs w:val="28"/>
        </w:rPr>
        <w:t>Бухгалтерский баланс</w:t>
      </w:r>
      <w:r>
        <w:rPr>
          <w:sz w:val="28"/>
          <w:szCs w:val="28"/>
        </w:rPr>
        <w:t xml:space="preserve">; </w:t>
      </w:r>
      <w:r w:rsidRPr="00154D40">
        <w:rPr>
          <w:sz w:val="28"/>
          <w:szCs w:val="28"/>
        </w:rPr>
        <w:t xml:space="preserve">Отчет о </w:t>
      </w:r>
      <w:r>
        <w:rPr>
          <w:sz w:val="28"/>
          <w:szCs w:val="28"/>
        </w:rPr>
        <w:t xml:space="preserve">финансовых результатах; </w:t>
      </w:r>
      <w:r w:rsidRPr="00154D40">
        <w:rPr>
          <w:bCs/>
          <w:sz w:val="28"/>
          <w:szCs w:val="28"/>
        </w:rPr>
        <w:t>Документы, подтверждающие доходы и расходы</w:t>
      </w:r>
      <w:r>
        <w:rPr>
          <w:bCs/>
          <w:sz w:val="28"/>
          <w:szCs w:val="28"/>
        </w:rPr>
        <w:t>.</w:t>
      </w:r>
      <w:r>
        <w:rPr>
          <w:sz w:val="28"/>
          <w:szCs w:val="28"/>
          <w:shd w:val="clear" w:color="auto" w:fill="FFFFFF"/>
        </w:rPr>
        <w:t xml:space="preserve"> </w:t>
      </w:r>
      <w:r w:rsidRPr="007D6448">
        <w:rPr>
          <w:rFonts w:eastAsia="Times New Roman"/>
          <w:bCs/>
          <w:iCs/>
          <w:sz w:val="28"/>
          <w:szCs w:val="28"/>
        </w:rPr>
        <w:t>Организация бухгалтерского учёта по учёту финансовых результатов в организации представлена в (Приложении В).</w:t>
      </w:r>
    </w:p>
    <w:p w:rsidR="0098619A" w:rsidRPr="00D23673" w:rsidRDefault="0098619A" w:rsidP="0098619A">
      <w:pPr>
        <w:spacing w:line="360" w:lineRule="auto"/>
        <w:ind w:firstLine="709"/>
        <w:jc w:val="both"/>
        <w:outlineLvl w:val="4"/>
        <w:rPr>
          <w:rFonts w:eastAsia="Times New Roman"/>
          <w:bCs/>
          <w:iCs/>
          <w:sz w:val="28"/>
          <w:szCs w:val="28"/>
        </w:rPr>
      </w:pPr>
    </w:p>
    <w:p w:rsidR="0098619A" w:rsidRPr="007D6448" w:rsidRDefault="0098619A" w:rsidP="0098619A">
      <w:pPr>
        <w:pStyle w:val="a6"/>
        <w:numPr>
          <w:ilvl w:val="1"/>
          <w:numId w:val="6"/>
        </w:numPr>
        <w:spacing w:line="360" w:lineRule="auto"/>
        <w:jc w:val="center"/>
        <w:rPr>
          <w:b/>
          <w:sz w:val="28"/>
          <w:szCs w:val="28"/>
        </w:rPr>
      </w:pPr>
      <w:r w:rsidRPr="007D6448">
        <w:rPr>
          <w:b/>
          <w:sz w:val="28"/>
          <w:szCs w:val="28"/>
        </w:rPr>
        <w:t>Синтетический и аналитический учет финансовых результатов</w:t>
      </w:r>
    </w:p>
    <w:p w:rsidR="0098619A" w:rsidRPr="007D6448" w:rsidRDefault="0098619A" w:rsidP="0098619A">
      <w:pPr>
        <w:pStyle w:val="a6"/>
        <w:spacing w:line="360" w:lineRule="auto"/>
        <w:ind w:left="1129"/>
        <w:rPr>
          <w:b/>
          <w:sz w:val="28"/>
          <w:szCs w:val="28"/>
        </w:rPr>
      </w:pPr>
    </w:p>
    <w:p w:rsidR="0098619A" w:rsidRPr="00357C44" w:rsidRDefault="0098619A" w:rsidP="0098619A">
      <w:pPr>
        <w:spacing w:line="360" w:lineRule="auto"/>
        <w:ind w:firstLine="709"/>
        <w:jc w:val="both"/>
        <w:rPr>
          <w:sz w:val="28"/>
          <w:szCs w:val="28"/>
        </w:rPr>
      </w:pPr>
      <w:r w:rsidRPr="00357C44">
        <w:rPr>
          <w:color w:val="000000"/>
          <w:sz w:val="28"/>
          <w:szCs w:val="28"/>
        </w:rPr>
        <w:t>Синтетический</w:t>
      </w:r>
      <w:r w:rsidRPr="00357C44">
        <w:rPr>
          <w:rStyle w:val="apple-converted-space"/>
          <w:color w:val="000000"/>
          <w:sz w:val="28"/>
          <w:szCs w:val="28"/>
        </w:rPr>
        <w:t> </w:t>
      </w:r>
      <w:r w:rsidRPr="00357C44">
        <w:rPr>
          <w:color w:val="000000"/>
          <w:sz w:val="28"/>
          <w:szCs w:val="28"/>
        </w:rPr>
        <w:t xml:space="preserve">учёт – учёт </w:t>
      </w:r>
      <w:r>
        <w:rPr>
          <w:color w:val="000000"/>
          <w:sz w:val="28"/>
          <w:szCs w:val="28"/>
        </w:rPr>
        <w:t>информации</w:t>
      </w:r>
      <w:r w:rsidRPr="00357C44">
        <w:rPr>
          <w:color w:val="000000"/>
          <w:sz w:val="28"/>
          <w:szCs w:val="28"/>
        </w:rPr>
        <w:t xml:space="preserve"> бухгалтерского учёта о видах имущества, обязательств и хозяйственных операций по определённым экономическим признакам, который ведётся на синтетических счетах бухгалтерского учёта. </w:t>
      </w:r>
    </w:p>
    <w:p w:rsidR="0098619A" w:rsidRDefault="0098619A" w:rsidP="0098619A">
      <w:pPr>
        <w:spacing w:line="360" w:lineRule="auto"/>
        <w:ind w:firstLine="709"/>
        <w:jc w:val="both"/>
        <w:rPr>
          <w:rFonts w:eastAsia="Times New Roman"/>
          <w:sz w:val="28"/>
          <w:szCs w:val="28"/>
        </w:rPr>
      </w:pPr>
      <w:r>
        <w:rPr>
          <w:sz w:val="28"/>
          <w:szCs w:val="28"/>
        </w:rPr>
        <w:t xml:space="preserve">Для учета расходов и доходов, а также выявления конечного финансового результата деятельности организации за отчетный период в ООО «Сарапульский общепит», предусмотрены следующие счета: </w:t>
      </w:r>
      <w:r w:rsidRPr="00170580">
        <w:rPr>
          <w:rFonts w:eastAsia="Times New Roman"/>
          <w:sz w:val="28"/>
          <w:szCs w:val="28"/>
        </w:rPr>
        <w:t>90 «Продажи», 91 «Прочие доходы и расходы» и 99 «Прибыли и убытки».</w:t>
      </w:r>
    </w:p>
    <w:p w:rsidR="0098619A" w:rsidRDefault="0098619A" w:rsidP="0098619A">
      <w:pPr>
        <w:spacing w:line="360" w:lineRule="auto"/>
        <w:ind w:firstLine="709"/>
        <w:jc w:val="both"/>
        <w:rPr>
          <w:sz w:val="28"/>
          <w:szCs w:val="28"/>
        </w:rPr>
      </w:pPr>
      <w:r>
        <w:rPr>
          <w:sz w:val="28"/>
          <w:szCs w:val="28"/>
        </w:rPr>
        <w:t>Счет 90 «Продажи» обобщает данные о доходах и расходах, связанных с процессом реализации готовой продукции, работ и услуг, и для определения конечного финансового результата по ним. Счет 90 «Продажи» отражает выручку и себестоимость по:</w:t>
      </w:r>
    </w:p>
    <w:p w:rsidR="0098619A" w:rsidRDefault="0098619A" w:rsidP="0098619A">
      <w:pPr>
        <w:pStyle w:val="a6"/>
        <w:widowControl/>
        <w:numPr>
          <w:ilvl w:val="0"/>
          <w:numId w:val="22"/>
        </w:numPr>
        <w:suppressAutoHyphens w:val="0"/>
        <w:spacing w:line="360" w:lineRule="auto"/>
        <w:jc w:val="both"/>
        <w:rPr>
          <w:sz w:val="28"/>
          <w:szCs w:val="28"/>
        </w:rPr>
      </w:pPr>
      <w:r>
        <w:rPr>
          <w:sz w:val="28"/>
          <w:szCs w:val="28"/>
        </w:rPr>
        <w:t>работам и услугам;</w:t>
      </w:r>
    </w:p>
    <w:p w:rsidR="0098619A" w:rsidRDefault="0098619A" w:rsidP="0098619A">
      <w:pPr>
        <w:pStyle w:val="a6"/>
        <w:widowControl/>
        <w:numPr>
          <w:ilvl w:val="0"/>
          <w:numId w:val="22"/>
        </w:numPr>
        <w:suppressAutoHyphens w:val="0"/>
        <w:spacing w:line="360" w:lineRule="auto"/>
        <w:jc w:val="both"/>
        <w:rPr>
          <w:sz w:val="28"/>
          <w:szCs w:val="28"/>
        </w:rPr>
      </w:pPr>
      <w:r>
        <w:rPr>
          <w:sz w:val="28"/>
          <w:szCs w:val="28"/>
        </w:rPr>
        <w:t>правам, возникающим из патентов на изобретения, промышленные образцы и других видов интеллектуальной собственности;</w:t>
      </w:r>
    </w:p>
    <w:p w:rsidR="0098619A" w:rsidRDefault="0098619A" w:rsidP="0098619A">
      <w:pPr>
        <w:pStyle w:val="a6"/>
        <w:widowControl/>
        <w:numPr>
          <w:ilvl w:val="0"/>
          <w:numId w:val="22"/>
        </w:numPr>
        <w:suppressAutoHyphens w:val="0"/>
        <w:spacing w:line="360" w:lineRule="auto"/>
        <w:jc w:val="both"/>
        <w:rPr>
          <w:sz w:val="28"/>
          <w:szCs w:val="28"/>
        </w:rPr>
      </w:pPr>
      <w:r>
        <w:rPr>
          <w:sz w:val="28"/>
          <w:szCs w:val="28"/>
        </w:rPr>
        <w:t>товарам;</w:t>
      </w:r>
    </w:p>
    <w:p w:rsidR="0098619A" w:rsidRDefault="0098619A" w:rsidP="0098619A">
      <w:pPr>
        <w:pStyle w:val="a6"/>
        <w:widowControl/>
        <w:numPr>
          <w:ilvl w:val="0"/>
          <w:numId w:val="22"/>
        </w:numPr>
        <w:suppressAutoHyphens w:val="0"/>
        <w:spacing w:line="360" w:lineRule="auto"/>
        <w:jc w:val="both"/>
        <w:rPr>
          <w:sz w:val="28"/>
          <w:szCs w:val="28"/>
        </w:rPr>
      </w:pPr>
      <w:r>
        <w:rPr>
          <w:sz w:val="28"/>
          <w:szCs w:val="28"/>
        </w:rPr>
        <w:t>услугам по перевозке грузов;</w:t>
      </w:r>
    </w:p>
    <w:p w:rsidR="0098619A" w:rsidRDefault="0098619A" w:rsidP="0098619A">
      <w:pPr>
        <w:pStyle w:val="a6"/>
        <w:widowControl/>
        <w:numPr>
          <w:ilvl w:val="0"/>
          <w:numId w:val="22"/>
        </w:numPr>
        <w:suppressAutoHyphens w:val="0"/>
        <w:spacing w:line="360" w:lineRule="auto"/>
        <w:jc w:val="both"/>
        <w:rPr>
          <w:sz w:val="28"/>
          <w:szCs w:val="28"/>
        </w:rPr>
      </w:pPr>
      <w:r>
        <w:rPr>
          <w:sz w:val="28"/>
          <w:szCs w:val="28"/>
        </w:rPr>
        <w:t>услугам связи.</w:t>
      </w:r>
    </w:p>
    <w:p w:rsidR="0098619A" w:rsidRDefault="0098619A" w:rsidP="0098619A">
      <w:pPr>
        <w:spacing w:line="360" w:lineRule="auto"/>
        <w:ind w:firstLine="709"/>
        <w:jc w:val="both"/>
        <w:rPr>
          <w:sz w:val="28"/>
          <w:szCs w:val="28"/>
        </w:rPr>
      </w:pPr>
      <w:r>
        <w:rPr>
          <w:sz w:val="28"/>
          <w:szCs w:val="28"/>
        </w:rPr>
        <w:t>Производство и реализация продукции общественного питания – это основной вид деятельности ООО «Сарапульский общепит», следовательно, по кредиту 90 счет «Продажи» отражается стоимость проданных товаров, корреспонденции со счетами 51 «Расчетный счет», 50 «Касса», 62 «Расчеты с покупателями и заказчиками». А также по дебету счета 90 «Продажи», отражается учетная стоимость товаров, корреспонденции со счетом 41 «Товары», с одновременным сторнированием сумм наценок (скидок), относящихся к проданным товарам в корреспонденции со счетом 42 «Торговая наценка».</w:t>
      </w:r>
    </w:p>
    <w:p w:rsidR="0098619A" w:rsidRDefault="0098619A" w:rsidP="0098619A">
      <w:pPr>
        <w:spacing w:line="360" w:lineRule="auto"/>
        <w:ind w:firstLine="709"/>
        <w:jc w:val="both"/>
        <w:rPr>
          <w:sz w:val="28"/>
          <w:szCs w:val="28"/>
        </w:rPr>
      </w:pPr>
      <w:r>
        <w:rPr>
          <w:sz w:val="28"/>
          <w:szCs w:val="28"/>
        </w:rPr>
        <w:t>По счету 90 «Продажи» открыты субсчета:</w:t>
      </w:r>
    </w:p>
    <w:p w:rsidR="0098619A" w:rsidRDefault="0098619A" w:rsidP="0098619A">
      <w:pPr>
        <w:pStyle w:val="a6"/>
        <w:widowControl/>
        <w:numPr>
          <w:ilvl w:val="0"/>
          <w:numId w:val="23"/>
        </w:numPr>
        <w:suppressAutoHyphens w:val="0"/>
        <w:spacing w:line="360" w:lineRule="auto"/>
        <w:jc w:val="both"/>
        <w:rPr>
          <w:sz w:val="28"/>
          <w:szCs w:val="28"/>
        </w:rPr>
      </w:pPr>
      <w:r>
        <w:rPr>
          <w:sz w:val="28"/>
          <w:szCs w:val="28"/>
        </w:rPr>
        <w:t>90.01 – «Выручка»;</w:t>
      </w:r>
    </w:p>
    <w:p w:rsidR="0098619A" w:rsidRDefault="0098619A" w:rsidP="0098619A">
      <w:pPr>
        <w:pStyle w:val="a6"/>
        <w:widowControl/>
        <w:numPr>
          <w:ilvl w:val="0"/>
          <w:numId w:val="23"/>
        </w:numPr>
        <w:suppressAutoHyphens w:val="0"/>
        <w:spacing w:line="360" w:lineRule="auto"/>
        <w:jc w:val="both"/>
        <w:rPr>
          <w:sz w:val="28"/>
          <w:szCs w:val="28"/>
        </w:rPr>
      </w:pPr>
      <w:r>
        <w:rPr>
          <w:sz w:val="28"/>
          <w:szCs w:val="28"/>
        </w:rPr>
        <w:t>90.02 – «Себестоимость продаж»;</w:t>
      </w:r>
    </w:p>
    <w:p w:rsidR="0098619A" w:rsidRDefault="0098619A" w:rsidP="0098619A">
      <w:pPr>
        <w:pStyle w:val="a6"/>
        <w:widowControl/>
        <w:numPr>
          <w:ilvl w:val="0"/>
          <w:numId w:val="23"/>
        </w:numPr>
        <w:suppressAutoHyphens w:val="0"/>
        <w:spacing w:line="360" w:lineRule="auto"/>
        <w:jc w:val="both"/>
        <w:rPr>
          <w:sz w:val="28"/>
          <w:szCs w:val="28"/>
        </w:rPr>
      </w:pPr>
      <w:r>
        <w:rPr>
          <w:sz w:val="28"/>
          <w:szCs w:val="28"/>
        </w:rPr>
        <w:t>90.09 – «Прибыль/убыток от продаж».</w:t>
      </w:r>
    </w:p>
    <w:p w:rsidR="0098619A" w:rsidRDefault="0098619A" w:rsidP="0098619A">
      <w:pPr>
        <w:spacing w:line="360" w:lineRule="auto"/>
        <w:ind w:firstLine="709"/>
        <w:jc w:val="both"/>
        <w:rPr>
          <w:sz w:val="28"/>
          <w:szCs w:val="28"/>
        </w:rPr>
      </w:pPr>
      <w:r>
        <w:rPr>
          <w:sz w:val="28"/>
          <w:szCs w:val="28"/>
        </w:rPr>
        <w:t>Выручка от реализации продуктов питания, товаров и оказанных услуг отражается на субсчете 90.01 «Выручка». Так же на этом субсчете отражается выручка от реализации продуктов питания сотрудникам организации и товара за счет заработной платы.</w:t>
      </w:r>
    </w:p>
    <w:p w:rsidR="0098619A" w:rsidRDefault="0098619A" w:rsidP="0098619A">
      <w:pPr>
        <w:spacing w:line="360" w:lineRule="auto"/>
        <w:ind w:firstLine="709"/>
        <w:jc w:val="both"/>
        <w:rPr>
          <w:sz w:val="28"/>
          <w:szCs w:val="28"/>
        </w:rPr>
      </w:pPr>
      <w:r>
        <w:rPr>
          <w:sz w:val="28"/>
          <w:szCs w:val="28"/>
        </w:rPr>
        <w:t>Себестоимость реализованной продукции, работ и услуг отражается на субсчете 90.02 «Себестоимость продаж». К операциям, производимым на этом субсчете относятся:</w:t>
      </w:r>
    </w:p>
    <w:p w:rsidR="0098619A" w:rsidRDefault="0098619A" w:rsidP="0098619A">
      <w:pPr>
        <w:pStyle w:val="a6"/>
        <w:widowControl/>
        <w:numPr>
          <w:ilvl w:val="0"/>
          <w:numId w:val="24"/>
        </w:numPr>
        <w:suppressAutoHyphens w:val="0"/>
        <w:spacing w:line="360" w:lineRule="auto"/>
        <w:jc w:val="both"/>
        <w:rPr>
          <w:sz w:val="28"/>
          <w:szCs w:val="28"/>
        </w:rPr>
      </w:pPr>
      <w:r>
        <w:rPr>
          <w:sz w:val="28"/>
          <w:szCs w:val="28"/>
        </w:rPr>
        <w:t>списание себестоимости приготовленных блюд и кондитерских изделий;</w:t>
      </w:r>
    </w:p>
    <w:p w:rsidR="0098619A" w:rsidRPr="0086349F" w:rsidRDefault="0098619A" w:rsidP="0098619A">
      <w:pPr>
        <w:pStyle w:val="a6"/>
        <w:widowControl/>
        <w:numPr>
          <w:ilvl w:val="0"/>
          <w:numId w:val="24"/>
        </w:numPr>
        <w:suppressAutoHyphens w:val="0"/>
        <w:spacing w:line="360" w:lineRule="auto"/>
        <w:jc w:val="both"/>
        <w:rPr>
          <w:sz w:val="28"/>
          <w:szCs w:val="28"/>
        </w:rPr>
      </w:pPr>
      <w:r>
        <w:rPr>
          <w:sz w:val="28"/>
          <w:szCs w:val="28"/>
        </w:rPr>
        <w:t>списание себестоимости услуг, оказываемых сотрудникам организации, прочим дебиторам и кредиторам.</w:t>
      </w:r>
    </w:p>
    <w:p w:rsidR="0098619A" w:rsidRDefault="0098619A" w:rsidP="0098619A">
      <w:pPr>
        <w:spacing w:line="360" w:lineRule="auto"/>
        <w:jc w:val="both"/>
        <w:rPr>
          <w:sz w:val="28"/>
          <w:szCs w:val="28"/>
        </w:rPr>
      </w:pPr>
      <w:r>
        <w:rPr>
          <w:sz w:val="28"/>
          <w:szCs w:val="28"/>
        </w:rPr>
        <w:t>Для выявления финансового результата предназначен субсчет 90.09 «Прибыль/убыток от продаж». Данные записи накапливаются в течении всего отчетного периода. Ежемесячно определяется финансовый результат (прибыль/убыток), разницей между субсчетом 90.01 «Выручка» по кредиту и субсчетом 90.02 «Себестоимость продаж» по дебету. В конце года финансовый результат с субсчета 90.09 «Прибыль/убыток от продаж» списывают на счет 99.01 «Прибыли и убытки».</w:t>
      </w:r>
    </w:p>
    <w:p w:rsidR="0098619A" w:rsidRDefault="0098619A" w:rsidP="0098619A">
      <w:pPr>
        <w:spacing w:line="360" w:lineRule="auto"/>
        <w:ind w:firstLine="709"/>
        <w:jc w:val="both"/>
        <w:rPr>
          <w:sz w:val="28"/>
          <w:szCs w:val="28"/>
        </w:rPr>
      </w:pPr>
      <w:r>
        <w:rPr>
          <w:sz w:val="28"/>
          <w:szCs w:val="28"/>
        </w:rPr>
        <w:t>На основании выше сказанного можно сделать вывод, что синтетический счет 90 «Продажи» не имеет сальдо на отчетную дату. Субсчета, которые открыты к счету 90 (кроме 90.09), закрываются на субсчет 90.09.</w:t>
      </w:r>
    </w:p>
    <w:p w:rsidR="0098619A" w:rsidRDefault="0098619A" w:rsidP="0098619A">
      <w:pPr>
        <w:spacing w:line="360" w:lineRule="auto"/>
        <w:ind w:firstLine="709"/>
        <w:jc w:val="both"/>
        <w:rPr>
          <w:sz w:val="28"/>
          <w:szCs w:val="28"/>
        </w:rPr>
      </w:pPr>
      <w:r>
        <w:rPr>
          <w:sz w:val="28"/>
          <w:szCs w:val="28"/>
        </w:rPr>
        <w:t>Таблица 3.3 – Журнал хозяйственных операций по счету 90 «Продажи» за 2016 год</w:t>
      </w: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8"/>
        <w:gridCol w:w="3182"/>
        <w:gridCol w:w="1056"/>
        <w:gridCol w:w="1079"/>
        <w:gridCol w:w="1203"/>
        <w:gridCol w:w="2694"/>
      </w:tblGrid>
      <w:tr w:rsidR="0098619A" w:rsidRPr="00170580" w:rsidTr="004A34D1">
        <w:tc>
          <w:tcPr>
            <w:tcW w:w="498" w:type="dxa"/>
            <w:vMerge w:val="restart"/>
          </w:tcPr>
          <w:p w:rsidR="0098619A" w:rsidRPr="00170580" w:rsidRDefault="0098619A" w:rsidP="004A34D1">
            <w:pPr>
              <w:jc w:val="center"/>
            </w:pPr>
            <w:r w:rsidRPr="00170580">
              <w:t>№ п/п</w:t>
            </w:r>
          </w:p>
        </w:tc>
        <w:tc>
          <w:tcPr>
            <w:tcW w:w="3182" w:type="dxa"/>
            <w:vMerge w:val="restart"/>
            <w:vAlign w:val="center"/>
          </w:tcPr>
          <w:p w:rsidR="0098619A" w:rsidRPr="00170580" w:rsidRDefault="0098619A" w:rsidP="004A34D1">
            <w:pPr>
              <w:jc w:val="center"/>
            </w:pPr>
            <w:r w:rsidRPr="00170580">
              <w:t>Содержание хозяйственной операции</w:t>
            </w:r>
          </w:p>
        </w:tc>
        <w:tc>
          <w:tcPr>
            <w:tcW w:w="2135" w:type="dxa"/>
            <w:gridSpan w:val="2"/>
            <w:vAlign w:val="center"/>
          </w:tcPr>
          <w:p w:rsidR="0098619A" w:rsidRPr="00170580" w:rsidRDefault="0098619A" w:rsidP="004A34D1">
            <w:pPr>
              <w:jc w:val="center"/>
            </w:pPr>
            <w:r w:rsidRPr="00170580">
              <w:t>Корреспондирую-</w:t>
            </w:r>
          </w:p>
          <w:p w:rsidR="0098619A" w:rsidRPr="00170580" w:rsidRDefault="0098619A" w:rsidP="004A34D1">
            <w:pPr>
              <w:jc w:val="center"/>
            </w:pPr>
            <w:r w:rsidRPr="00170580">
              <w:t>щий счет</w:t>
            </w:r>
          </w:p>
        </w:tc>
        <w:tc>
          <w:tcPr>
            <w:tcW w:w="1203" w:type="dxa"/>
            <w:vMerge w:val="restart"/>
            <w:vAlign w:val="center"/>
          </w:tcPr>
          <w:p w:rsidR="0098619A" w:rsidRPr="00170580" w:rsidRDefault="0098619A" w:rsidP="004A34D1">
            <w:pPr>
              <w:jc w:val="center"/>
            </w:pPr>
            <w:r w:rsidRPr="00170580">
              <w:t>Сумма, тыс. руб.</w:t>
            </w:r>
          </w:p>
        </w:tc>
        <w:tc>
          <w:tcPr>
            <w:tcW w:w="2694" w:type="dxa"/>
            <w:vMerge w:val="restart"/>
          </w:tcPr>
          <w:p w:rsidR="0098619A" w:rsidRPr="00170580" w:rsidRDefault="0098619A" w:rsidP="004A34D1">
            <w:r w:rsidRPr="00170580">
              <w:t>Документ, на основании которых производятся бухгалтерские записи</w:t>
            </w:r>
          </w:p>
        </w:tc>
      </w:tr>
      <w:tr w:rsidR="0098619A" w:rsidRPr="00170580" w:rsidTr="004A34D1">
        <w:tc>
          <w:tcPr>
            <w:tcW w:w="498" w:type="dxa"/>
            <w:vMerge/>
          </w:tcPr>
          <w:p w:rsidR="0098619A" w:rsidRPr="00170580" w:rsidRDefault="0098619A" w:rsidP="004A34D1">
            <w:pPr>
              <w:jc w:val="center"/>
            </w:pPr>
          </w:p>
        </w:tc>
        <w:tc>
          <w:tcPr>
            <w:tcW w:w="3182" w:type="dxa"/>
            <w:vMerge/>
            <w:vAlign w:val="center"/>
          </w:tcPr>
          <w:p w:rsidR="0098619A" w:rsidRPr="00170580" w:rsidRDefault="0098619A" w:rsidP="004A34D1">
            <w:pPr>
              <w:jc w:val="center"/>
            </w:pPr>
          </w:p>
        </w:tc>
        <w:tc>
          <w:tcPr>
            <w:tcW w:w="1056" w:type="dxa"/>
            <w:vAlign w:val="center"/>
          </w:tcPr>
          <w:p w:rsidR="0098619A" w:rsidRPr="00170580" w:rsidRDefault="0098619A" w:rsidP="004A34D1">
            <w:pPr>
              <w:jc w:val="center"/>
            </w:pPr>
            <w:r w:rsidRPr="00170580">
              <w:t>Дебет</w:t>
            </w:r>
          </w:p>
        </w:tc>
        <w:tc>
          <w:tcPr>
            <w:tcW w:w="1079" w:type="dxa"/>
            <w:vAlign w:val="center"/>
          </w:tcPr>
          <w:p w:rsidR="0098619A" w:rsidRPr="00170580" w:rsidRDefault="0098619A" w:rsidP="004A34D1">
            <w:pPr>
              <w:jc w:val="center"/>
            </w:pPr>
            <w:r w:rsidRPr="00170580">
              <w:t>Кредит</w:t>
            </w:r>
          </w:p>
        </w:tc>
        <w:tc>
          <w:tcPr>
            <w:tcW w:w="1203" w:type="dxa"/>
            <w:vMerge/>
            <w:vAlign w:val="center"/>
          </w:tcPr>
          <w:p w:rsidR="0098619A" w:rsidRPr="00170580" w:rsidRDefault="0098619A" w:rsidP="004A34D1">
            <w:pPr>
              <w:jc w:val="center"/>
            </w:pPr>
          </w:p>
        </w:tc>
        <w:tc>
          <w:tcPr>
            <w:tcW w:w="2694" w:type="dxa"/>
            <w:vMerge/>
          </w:tcPr>
          <w:p w:rsidR="0098619A" w:rsidRPr="00170580" w:rsidRDefault="0098619A" w:rsidP="004A34D1"/>
        </w:tc>
      </w:tr>
      <w:tr w:rsidR="0098619A" w:rsidRPr="00170580" w:rsidTr="004A34D1">
        <w:tc>
          <w:tcPr>
            <w:tcW w:w="498" w:type="dxa"/>
          </w:tcPr>
          <w:p w:rsidR="0098619A" w:rsidRPr="00170580" w:rsidRDefault="0098619A" w:rsidP="004A34D1">
            <w:pPr>
              <w:jc w:val="center"/>
            </w:pPr>
          </w:p>
        </w:tc>
        <w:tc>
          <w:tcPr>
            <w:tcW w:w="3182" w:type="dxa"/>
          </w:tcPr>
          <w:p w:rsidR="0098619A" w:rsidRPr="00170580" w:rsidRDefault="0098619A" w:rsidP="004A34D1">
            <w:pPr>
              <w:jc w:val="center"/>
            </w:pPr>
            <w:r w:rsidRPr="00170580">
              <w:t>2</w:t>
            </w:r>
          </w:p>
        </w:tc>
        <w:tc>
          <w:tcPr>
            <w:tcW w:w="1056" w:type="dxa"/>
          </w:tcPr>
          <w:p w:rsidR="0098619A" w:rsidRPr="00170580" w:rsidRDefault="0098619A" w:rsidP="004A34D1">
            <w:pPr>
              <w:jc w:val="center"/>
            </w:pPr>
            <w:r w:rsidRPr="00170580">
              <w:t>3</w:t>
            </w:r>
          </w:p>
        </w:tc>
        <w:tc>
          <w:tcPr>
            <w:tcW w:w="1079" w:type="dxa"/>
          </w:tcPr>
          <w:p w:rsidR="0098619A" w:rsidRPr="00170580" w:rsidRDefault="0098619A" w:rsidP="004A34D1">
            <w:pPr>
              <w:jc w:val="center"/>
            </w:pPr>
            <w:r w:rsidRPr="00170580">
              <w:t>4</w:t>
            </w:r>
          </w:p>
        </w:tc>
        <w:tc>
          <w:tcPr>
            <w:tcW w:w="1203" w:type="dxa"/>
          </w:tcPr>
          <w:p w:rsidR="0098619A" w:rsidRPr="00170580" w:rsidRDefault="0098619A" w:rsidP="004A34D1">
            <w:pPr>
              <w:jc w:val="center"/>
            </w:pPr>
            <w:r w:rsidRPr="00170580">
              <w:t>5</w:t>
            </w:r>
          </w:p>
        </w:tc>
        <w:tc>
          <w:tcPr>
            <w:tcW w:w="2694" w:type="dxa"/>
          </w:tcPr>
          <w:p w:rsidR="0098619A" w:rsidRPr="00170580" w:rsidRDefault="0098619A" w:rsidP="004A34D1">
            <w:pPr>
              <w:jc w:val="center"/>
            </w:pPr>
            <w:r w:rsidRPr="00170580">
              <w:t>6</w:t>
            </w:r>
          </w:p>
        </w:tc>
      </w:tr>
      <w:tr w:rsidR="0098619A" w:rsidRPr="00170580" w:rsidTr="004A34D1">
        <w:tc>
          <w:tcPr>
            <w:tcW w:w="498" w:type="dxa"/>
          </w:tcPr>
          <w:p w:rsidR="0098619A" w:rsidRPr="00170580" w:rsidRDefault="0098619A" w:rsidP="004A34D1">
            <w:pPr>
              <w:jc w:val="center"/>
            </w:pPr>
            <w:r>
              <w:t>1</w:t>
            </w:r>
          </w:p>
        </w:tc>
        <w:tc>
          <w:tcPr>
            <w:tcW w:w="3182" w:type="dxa"/>
          </w:tcPr>
          <w:p w:rsidR="0098619A" w:rsidRPr="00170580" w:rsidRDefault="0098619A" w:rsidP="004A34D1">
            <w:r>
              <w:t>Получена в кассу выручка от реализации  в розничной торговле</w:t>
            </w:r>
          </w:p>
        </w:tc>
        <w:tc>
          <w:tcPr>
            <w:tcW w:w="1056" w:type="dxa"/>
            <w:vAlign w:val="center"/>
          </w:tcPr>
          <w:p w:rsidR="0098619A" w:rsidRPr="00170580" w:rsidRDefault="0098619A" w:rsidP="004A34D1">
            <w:pPr>
              <w:jc w:val="center"/>
            </w:pPr>
            <w:r>
              <w:t>50</w:t>
            </w:r>
          </w:p>
        </w:tc>
        <w:tc>
          <w:tcPr>
            <w:tcW w:w="1079" w:type="dxa"/>
            <w:vAlign w:val="center"/>
          </w:tcPr>
          <w:p w:rsidR="0098619A" w:rsidRPr="00170580" w:rsidRDefault="0098619A" w:rsidP="004A34D1">
            <w:pPr>
              <w:jc w:val="center"/>
            </w:pPr>
            <w:r>
              <w:t>90.01</w:t>
            </w:r>
          </w:p>
        </w:tc>
        <w:tc>
          <w:tcPr>
            <w:tcW w:w="1203" w:type="dxa"/>
            <w:vAlign w:val="center"/>
          </w:tcPr>
          <w:p w:rsidR="0098619A" w:rsidRPr="0035245A" w:rsidRDefault="0098619A" w:rsidP="004A34D1">
            <w:pPr>
              <w:jc w:val="center"/>
            </w:pPr>
            <w:r w:rsidRPr="0035245A">
              <w:t>22</w:t>
            </w:r>
          </w:p>
        </w:tc>
        <w:tc>
          <w:tcPr>
            <w:tcW w:w="2694" w:type="dxa"/>
          </w:tcPr>
          <w:p w:rsidR="0098619A" w:rsidRPr="00170580" w:rsidRDefault="0098619A" w:rsidP="004A34D1">
            <w:r>
              <w:t>Приходный кассовый ордер</w:t>
            </w:r>
          </w:p>
        </w:tc>
      </w:tr>
      <w:tr w:rsidR="0098619A" w:rsidRPr="00170580" w:rsidTr="004A34D1">
        <w:tc>
          <w:tcPr>
            <w:tcW w:w="498" w:type="dxa"/>
          </w:tcPr>
          <w:p w:rsidR="0098619A" w:rsidRPr="00170580" w:rsidRDefault="0098619A" w:rsidP="004A34D1">
            <w:pPr>
              <w:jc w:val="center"/>
            </w:pPr>
            <w:r>
              <w:t>2</w:t>
            </w:r>
          </w:p>
        </w:tc>
        <w:tc>
          <w:tcPr>
            <w:tcW w:w="3182" w:type="dxa"/>
          </w:tcPr>
          <w:p w:rsidR="0098619A" w:rsidRDefault="0098619A" w:rsidP="004A34D1">
            <w:r>
              <w:t>Получена выручка на расчетный счет  от реализации</w:t>
            </w:r>
          </w:p>
        </w:tc>
        <w:tc>
          <w:tcPr>
            <w:tcW w:w="1056" w:type="dxa"/>
            <w:vAlign w:val="center"/>
          </w:tcPr>
          <w:p w:rsidR="0098619A" w:rsidRDefault="0098619A" w:rsidP="004A34D1">
            <w:pPr>
              <w:jc w:val="center"/>
            </w:pPr>
            <w:r>
              <w:t>51</w:t>
            </w:r>
          </w:p>
        </w:tc>
        <w:tc>
          <w:tcPr>
            <w:tcW w:w="1079" w:type="dxa"/>
            <w:vAlign w:val="center"/>
          </w:tcPr>
          <w:p w:rsidR="0098619A" w:rsidRPr="00170580" w:rsidRDefault="0098619A" w:rsidP="004A34D1">
            <w:pPr>
              <w:jc w:val="center"/>
            </w:pPr>
            <w:r w:rsidRPr="00170580">
              <w:t>90.01</w:t>
            </w:r>
          </w:p>
        </w:tc>
        <w:tc>
          <w:tcPr>
            <w:tcW w:w="1203" w:type="dxa"/>
            <w:vAlign w:val="center"/>
          </w:tcPr>
          <w:p w:rsidR="0098619A" w:rsidRPr="0035245A" w:rsidRDefault="0098619A" w:rsidP="004A34D1">
            <w:pPr>
              <w:jc w:val="center"/>
              <w:rPr>
                <w:lang w:val="en-US"/>
              </w:rPr>
            </w:pPr>
            <w:r w:rsidRPr="0035245A">
              <w:t>11</w:t>
            </w:r>
            <w:r w:rsidRPr="0035245A">
              <w:rPr>
                <w:lang w:val="en-US"/>
              </w:rPr>
              <w:t>0</w:t>
            </w:r>
          </w:p>
        </w:tc>
        <w:tc>
          <w:tcPr>
            <w:tcW w:w="2694" w:type="dxa"/>
          </w:tcPr>
          <w:p w:rsidR="0098619A" w:rsidRDefault="0098619A" w:rsidP="004A34D1">
            <w:r>
              <w:t>Платежное поручение</w:t>
            </w:r>
          </w:p>
        </w:tc>
      </w:tr>
      <w:tr w:rsidR="0098619A" w:rsidRPr="00170580" w:rsidTr="004A34D1">
        <w:tc>
          <w:tcPr>
            <w:tcW w:w="498" w:type="dxa"/>
          </w:tcPr>
          <w:p w:rsidR="0098619A" w:rsidRPr="00170580" w:rsidRDefault="0098619A" w:rsidP="004A34D1">
            <w:pPr>
              <w:jc w:val="center"/>
            </w:pPr>
            <w:r>
              <w:t>3</w:t>
            </w:r>
          </w:p>
        </w:tc>
        <w:tc>
          <w:tcPr>
            <w:tcW w:w="3182" w:type="dxa"/>
          </w:tcPr>
          <w:p w:rsidR="0098619A" w:rsidRPr="00170580" w:rsidRDefault="0098619A" w:rsidP="004A34D1">
            <w:r w:rsidRPr="00170580">
              <w:t xml:space="preserve">Выручка от </w:t>
            </w:r>
            <w:r>
              <w:t>реализации кондитерских изделий</w:t>
            </w:r>
          </w:p>
        </w:tc>
        <w:tc>
          <w:tcPr>
            <w:tcW w:w="1056" w:type="dxa"/>
            <w:vAlign w:val="center"/>
          </w:tcPr>
          <w:p w:rsidR="0098619A" w:rsidRPr="00170580" w:rsidRDefault="0098619A" w:rsidP="004A34D1">
            <w:pPr>
              <w:jc w:val="center"/>
            </w:pPr>
            <w:r w:rsidRPr="00170580">
              <w:t>62.01</w:t>
            </w:r>
          </w:p>
        </w:tc>
        <w:tc>
          <w:tcPr>
            <w:tcW w:w="1079" w:type="dxa"/>
            <w:vAlign w:val="center"/>
          </w:tcPr>
          <w:p w:rsidR="0098619A" w:rsidRPr="00170580" w:rsidRDefault="0098619A" w:rsidP="004A34D1">
            <w:pPr>
              <w:jc w:val="center"/>
            </w:pPr>
            <w:r>
              <w:t>90.01</w:t>
            </w:r>
          </w:p>
        </w:tc>
        <w:tc>
          <w:tcPr>
            <w:tcW w:w="1203" w:type="dxa"/>
            <w:vAlign w:val="center"/>
          </w:tcPr>
          <w:p w:rsidR="0098619A" w:rsidRPr="0035245A" w:rsidRDefault="0098619A" w:rsidP="004A34D1">
            <w:pPr>
              <w:jc w:val="center"/>
            </w:pPr>
            <w:r w:rsidRPr="0035245A">
              <w:t>1</w:t>
            </w:r>
            <w:r w:rsidRPr="0035245A">
              <w:rPr>
                <w:lang w:val="en-US"/>
              </w:rPr>
              <w:t>3</w:t>
            </w:r>
          </w:p>
        </w:tc>
        <w:tc>
          <w:tcPr>
            <w:tcW w:w="2694" w:type="dxa"/>
          </w:tcPr>
          <w:p w:rsidR="0098619A" w:rsidRPr="00170580" w:rsidRDefault="0098619A" w:rsidP="004A34D1">
            <w:r w:rsidRPr="00170580">
              <w:t>Товарная накладная (форма ТОРГ-12)</w:t>
            </w:r>
          </w:p>
        </w:tc>
      </w:tr>
      <w:tr w:rsidR="0098619A" w:rsidRPr="00170580" w:rsidTr="004A34D1">
        <w:tc>
          <w:tcPr>
            <w:tcW w:w="498" w:type="dxa"/>
          </w:tcPr>
          <w:p w:rsidR="0098619A" w:rsidRPr="00170580" w:rsidRDefault="0098619A" w:rsidP="004A34D1">
            <w:pPr>
              <w:jc w:val="center"/>
            </w:pPr>
            <w:r>
              <w:t>4</w:t>
            </w:r>
          </w:p>
        </w:tc>
        <w:tc>
          <w:tcPr>
            <w:tcW w:w="3182" w:type="dxa"/>
          </w:tcPr>
          <w:p w:rsidR="0098619A" w:rsidRPr="00170580" w:rsidRDefault="0098619A" w:rsidP="004A34D1">
            <w:r w:rsidRPr="00170580">
              <w:t>Выручка от реал</w:t>
            </w:r>
            <w:r>
              <w:t>изации услуг общественного питания</w:t>
            </w:r>
          </w:p>
        </w:tc>
        <w:tc>
          <w:tcPr>
            <w:tcW w:w="1056" w:type="dxa"/>
            <w:vAlign w:val="center"/>
          </w:tcPr>
          <w:p w:rsidR="0098619A" w:rsidRPr="00170580" w:rsidRDefault="0098619A" w:rsidP="004A34D1">
            <w:pPr>
              <w:jc w:val="center"/>
            </w:pPr>
            <w:r w:rsidRPr="00170580">
              <w:t>62.01</w:t>
            </w:r>
          </w:p>
        </w:tc>
        <w:tc>
          <w:tcPr>
            <w:tcW w:w="1079" w:type="dxa"/>
            <w:vAlign w:val="center"/>
          </w:tcPr>
          <w:p w:rsidR="0098619A" w:rsidRPr="00170580" w:rsidRDefault="0098619A" w:rsidP="004A34D1">
            <w:pPr>
              <w:jc w:val="center"/>
            </w:pPr>
            <w:r>
              <w:t>90.01</w:t>
            </w:r>
          </w:p>
        </w:tc>
        <w:tc>
          <w:tcPr>
            <w:tcW w:w="1203" w:type="dxa"/>
            <w:vAlign w:val="center"/>
          </w:tcPr>
          <w:p w:rsidR="0098619A" w:rsidRPr="0035245A" w:rsidRDefault="0098619A" w:rsidP="004A34D1">
            <w:pPr>
              <w:jc w:val="center"/>
            </w:pPr>
            <w:r w:rsidRPr="0035245A">
              <w:t>98</w:t>
            </w:r>
          </w:p>
        </w:tc>
        <w:tc>
          <w:tcPr>
            <w:tcW w:w="2694" w:type="dxa"/>
          </w:tcPr>
          <w:p w:rsidR="0098619A" w:rsidRPr="00170580" w:rsidRDefault="0098619A" w:rsidP="004A34D1">
            <w:r>
              <w:t>Акт выполненных работ</w:t>
            </w:r>
          </w:p>
        </w:tc>
      </w:tr>
      <w:tr w:rsidR="0098619A" w:rsidRPr="00170580" w:rsidTr="004A34D1">
        <w:tc>
          <w:tcPr>
            <w:tcW w:w="498" w:type="dxa"/>
          </w:tcPr>
          <w:p w:rsidR="0098619A" w:rsidRPr="00170580" w:rsidRDefault="0098619A" w:rsidP="004A34D1">
            <w:pPr>
              <w:jc w:val="center"/>
            </w:pPr>
            <w:r>
              <w:t>5</w:t>
            </w:r>
          </w:p>
        </w:tc>
        <w:tc>
          <w:tcPr>
            <w:tcW w:w="3182" w:type="dxa"/>
          </w:tcPr>
          <w:p w:rsidR="0098619A" w:rsidRDefault="0098619A" w:rsidP="004A34D1">
            <w:r>
              <w:t>Выручка от реализации продукции работникам</w:t>
            </w:r>
          </w:p>
          <w:p w:rsidR="0098619A" w:rsidRPr="00170580" w:rsidRDefault="0098619A" w:rsidP="004A34D1">
            <w:r>
              <w:t>организации</w:t>
            </w:r>
          </w:p>
        </w:tc>
        <w:tc>
          <w:tcPr>
            <w:tcW w:w="1056" w:type="dxa"/>
            <w:vAlign w:val="center"/>
          </w:tcPr>
          <w:p w:rsidR="0098619A" w:rsidRPr="00170580" w:rsidRDefault="0098619A" w:rsidP="004A34D1">
            <w:pPr>
              <w:jc w:val="center"/>
            </w:pPr>
            <w:r>
              <w:t>62.02</w:t>
            </w:r>
          </w:p>
        </w:tc>
        <w:tc>
          <w:tcPr>
            <w:tcW w:w="1079" w:type="dxa"/>
            <w:vAlign w:val="center"/>
          </w:tcPr>
          <w:p w:rsidR="0098619A" w:rsidRPr="00170580" w:rsidRDefault="0098619A" w:rsidP="004A34D1">
            <w:pPr>
              <w:jc w:val="center"/>
            </w:pPr>
            <w:r w:rsidRPr="00170580">
              <w:t>90.01</w:t>
            </w:r>
          </w:p>
        </w:tc>
        <w:tc>
          <w:tcPr>
            <w:tcW w:w="1203" w:type="dxa"/>
            <w:vAlign w:val="center"/>
          </w:tcPr>
          <w:p w:rsidR="0098619A" w:rsidRPr="0035245A" w:rsidRDefault="0098619A" w:rsidP="004A34D1">
            <w:pPr>
              <w:jc w:val="center"/>
              <w:rPr>
                <w:lang w:val="en-US"/>
              </w:rPr>
            </w:pPr>
            <w:r w:rsidRPr="0035245A">
              <w:t>2</w:t>
            </w:r>
            <w:r w:rsidRPr="0035245A">
              <w:rPr>
                <w:lang w:val="en-US"/>
              </w:rPr>
              <w:t>0</w:t>
            </w:r>
          </w:p>
        </w:tc>
        <w:tc>
          <w:tcPr>
            <w:tcW w:w="2694" w:type="dxa"/>
          </w:tcPr>
          <w:p w:rsidR="0098619A" w:rsidRDefault="0098619A" w:rsidP="004A34D1">
            <w:r w:rsidRPr="00170580">
              <w:t>Товарная накладная (форма ТОРГ-12)</w:t>
            </w:r>
          </w:p>
        </w:tc>
      </w:tr>
      <w:tr w:rsidR="0098619A" w:rsidRPr="00170580" w:rsidTr="004A34D1">
        <w:tc>
          <w:tcPr>
            <w:tcW w:w="498" w:type="dxa"/>
          </w:tcPr>
          <w:p w:rsidR="0098619A" w:rsidRPr="00170580" w:rsidRDefault="0098619A" w:rsidP="004A34D1">
            <w:pPr>
              <w:jc w:val="center"/>
            </w:pPr>
            <w:r>
              <w:t>6</w:t>
            </w:r>
          </w:p>
        </w:tc>
        <w:tc>
          <w:tcPr>
            <w:tcW w:w="3182" w:type="dxa"/>
          </w:tcPr>
          <w:p w:rsidR="0098619A" w:rsidRDefault="0098619A" w:rsidP="004A34D1">
            <w:pPr>
              <w:jc w:val="both"/>
            </w:pPr>
            <w:r w:rsidRPr="00170580">
              <w:t>Спи</w:t>
            </w:r>
            <w:r>
              <w:t xml:space="preserve">сана продажная </w:t>
            </w:r>
          </w:p>
          <w:p w:rsidR="0098619A" w:rsidRPr="00170580" w:rsidRDefault="0098619A" w:rsidP="004A34D1">
            <w:pPr>
              <w:jc w:val="both"/>
            </w:pPr>
            <w:r>
              <w:t xml:space="preserve"> стоимость товара </w:t>
            </w:r>
          </w:p>
        </w:tc>
        <w:tc>
          <w:tcPr>
            <w:tcW w:w="1056" w:type="dxa"/>
            <w:vAlign w:val="center"/>
          </w:tcPr>
          <w:p w:rsidR="0098619A" w:rsidRPr="00170580" w:rsidRDefault="0098619A" w:rsidP="004A34D1">
            <w:pPr>
              <w:jc w:val="center"/>
            </w:pPr>
            <w:r>
              <w:t>90.02.</w:t>
            </w:r>
          </w:p>
        </w:tc>
        <w:tc>
          <w:tcPr>
            <w:tcW w:w="1079" w:type="dxa"/>
            <w:vAlign w:val="center"/>
          </w:tcPr>
          <w:p w:rsidR="0098619A" w:rsidRPr="00170580" w:rsidRDefault="0098619A" w:rsidP="004A34D1">
            <w:pPr>
              <w:jc w:val="center"/>
            </w:pPr>
            <w:r>
              <w:t>41</w:t>
            </w:r>
          </w:p>
        </w:tc>
        <w:tc>
          <w:tcPr>
            <w:tcW w:w="1203" w:type="dxa"/>
            <w:vAlign w:val="center"/>
          </w:tcPr>
          <w:p w:rsidR="0098619A" w:rsidRPr="0035245A" w:rsidRDefault="0098619A" w:rsidP="004A34D1">
            <w:pPr>
              <w:jc w:val="center"/>
            </w:pPr>
            <w:r w:rsidRPr="0035245A">
              <w:t>56</w:t>
            </w:r>
          </w:p>
        </w:tc>
        <w:tc>
          <w:tcPr>
            <w:tcW w:w="2694" w:type="dxa"/>
          </w:tcPr>
          <w:p w:rsidR="0098619A" w:rsidRPr="006E243B" w:rsidRDefault="0098619A" w:rsidP="004A34D1">
            <w:pPr>
              <w:jc w:val="both"/>
            </w:pPr>
            <w:r w:rsidRPr="00170580">
              <w:t>Товарная накладная (форма ТОРГ-12)</w:t>
            </w:r>
          </w:p>
        </w:tc>
      </w:tr>
      <w:tr w:rsidR="0098619A" w:rsidRPr="00170580" w:rsidTr="004A34D1">
        <w:tc>
          <w:tcPr>
            <w:tcW w:w="498" w:type="dxa"/>
          </w:tcPr>
          <w:p w:rsidR="0098619A" w:rsidRDefault="0098619A" w:rsidP="004A34D1">
            <w:pPr>
              <w:jc w:val="center"/>
            </w:pPr>
            <w:r>
              <w:t>7</w:t>
            </w:r>
          </w:p>
        </w:tc>
        <w:tc>
          <w:tcPr>
            <w:tcW w:w="3182" w:type="dxa"/>
          </w:tcPr>
          <w:p w:rsidR="0098619A" w:rsidRPr="009E5831" w:rsidRDefault="0098619A" w:rsidP="004A34D1">
            <w:pPr>
              <w:jc w:val="both"/>
            </w:pPr>
            <w:r w:rsidRPr="009E5831">
              <w:t>Списана сумма торговой наценки, относящиеся к проданным товарам</w:t>
            </w:r>
          </w:p>
        </w:tc>
        <w:tc>
          <w:tcPr>
            <w:tcW w:w="1056" w:type="dxa"/>
            <w:vAlign w:val="center"/>
          </w:tcPr>
          <w:p w:rsidR="0098619A" w:rsidRDefault="0098619A" w:rsidP="004A34D1">
            <w:pPr>
              <w:jc w:val="center"/>
            </w:pPr>
            <w:r>
              <w:t>90.02</w:t>
            </w:r>
          </w:p>
        </w:tc>
        <w:tc>
          <w:tcPr>
            <w:tcW w:w="1079" w:type="dxa"/>
            <w:vAlign w:val="center"/>
          </w:tcPr>
          <w:p w:rsidR="0098619A" w:rsidRDefault="0098619A" w:rsidP="004A34D1">
            <w:pPr>
              <w:jc w:val="center"/>
            </w:pPr>
            <w:r>
              <w:t>42</w:t>
            </w:r>
          </w:p>
        </w:tc>
        <w:tc>
          <w:tcPr>
            <w:tcW w:w="1203" w:type="dxa"/>
            <w:vAlign w:val="center"/>
          </w:tcPr>
          <w:p w:rsidR="0098619A" w:rsidRPr="0035245A" w:rsidRDefault="0098619A" w:rsidP="004A34D1">
            <w:pPr>
              <w:jc w:val="center"/>
            </w:pPr>
            <w:r w:rsidRPr="0035245A">
              <w:t>1</w:t>
            </w:r>
            <w:r>
              <w:t>7</w:t>
            </w:r>
          </w:p>
        </w:tc>
        <w:tc>
          <w:tcPr>
            <w:tcW w:w="2694" w:type="dxa"/>
          </w:tcPr>
          <w:p w:rsidR="0098619A" w:rsidRPr="00170580" w:rsidRDefault="0098619A" w:rsidP="004A34D1">
            <w:pPr>
              <w:jc w:val="both"/>
            </w:pPr>
            <w:r>
              <w:t>Товарный отчет</w:t>
            </w:r>
          </w:p>
        </w:tc>
      </w:tr>
      <w:tr w:rsidR="0098619A" w:rsidRPr="00170580" w:rsidTr="004A34D1">
        <w:tc>
          <w:tcPr>
            <w:tcW w:w="498" w:type="dxa"/>
          </w:tcPr>
          <w:p w:rsidR="0098619A" w:rsidRPr="00170580" w:rsidRDefault="0098619A" w:rsidP="004A34D1">
            <w:pPr>
              <w:jc w:val="center"/>
            </w:pPr>
            <w:r>
              <w:t>8</w:t>
            </w:r>
          </w:p>
        </w:tc>
        <w:tc>
          <w:tcPr>
            <w:tcW w:w="3182" w:type="dxa"/>
          </w:tcPr>
          <w:p w:rsidR="0098619A" w:rsidRPr="00170580" w:rsidRDefault="0098619A" w:rsidP="004A34D1">
            <w:r w:rsidRPr="00170580">
              <w:t>Списана себестоимост</w:t>
            </w:r>
            <w:r>
              <w:t>ь готовых блюд</w:t>
            </w:r>
          </w:p>
        </w:tc>
        <w:tc>
          <w:tcPr>
            <w:tcW w:w="1056" w:type="dxa"/>
            <w:vAlign w:val="center"/>
          </w:tcPr>
          <w:p w:rsidR="0098619A" w:rsidRPr="00170580" w:rsidRDefault="0098619A" w:rsidP="004A34D1">
            <w:pPr>
              <w:jc w:val="center"/>
            </w:pPr>
            <w:r>
              <w:t>90.02</w:t>
            </w:r>
          </w:p>
        </w:tc>
        <w:tc>
          <w:tcPr>
            <w:tcW w:w="1079" w:type="dxa"/>
            <w:vAlign w:val="center"/>
          </w:tcPr>
          <w:p w:rsidR="0098619A" w:rsidRPr="00170580" w:rsidRDefault="0098619A" w:rsidP="004A34D1">
            <w:pPr>
              <w:jc w:val="center"/>
            </w:pPr>
            <w:r>
              <w:t>43</w:t>
            </w:r>
          </w:p>
        </w:tc>
        <w:tc>
          <w:tcPr>
            <w:tcW w:w="1203" w:type="dxa"/>
            <w:vAlign w:val="center"/>
          </w:tcPr>
          <w:p w:rsidR="0098619A" w:rsidRPr="0035245A" w:rsidRDefault="0098619A" w:rsidP="004A34D1">
            <w:pPr>
              <w:jc w:val="center"/>
            </w:pPr>
            <w:r w:rsidRPr="0035245A">
              <w:t>100</w:t>
            </w:r>
          </w:p>
        </w:tc>
        <w:tc>
          <w:tcPr>
            <w:tcW w:w="2694" w:type="dxa"/>
          </w:tcPr>
          <w:p w:rsidR="0098619A" w:rsidRPr="00170580" w:rsidRDefault="0098619A" w:rsidP="004A34D1">
            <w:r>
              <w:t>Заборный лист ОП-16</w:t>
            </w:r>
          </w:p>
        </w:tc>
      </w:tr>
      <w:tr w:rsidR="0098619A" w:rsidRPr="00170580" w:rsidTr="004A34D1">
        <w:tc>
          <w:tcPr>
            <w:tcW w:w="498" w:type="dxa"/>
          </w:tcPr>
          <w:p w:rsidR="0098619A" w:rsidRPr="00170580" w:rsidRDefault="0098619A" w:rsidP="004A34D1">
            <w:pPr>
              <w:jc w:val="center"/>
            </w:pPr>
            <w:r>
              <w:t>9</w:t>
            </w:r>
          </w:p>
        </w:tc>
        <w:tc>
          <w:tcPr>
            <w:tcW w:w="3182" w:type="dxa"/>
          </w:tcPr>
          <w:p w:rsidR="0098619A" w:rsidRPr="00EF4987" w:rsidRDefault="0098619A" w:rsidP="004A34D1">
            <w:r w:rsidRPr="00EF4987">
              <w:t>Списаны издержки обращения, относящиеся к проданным товарам</w:t>
            </w:r>
          </w:p>
        </w:tc>
        <w:tc>
          <w:tcPr>
            <w:tcW w:w="1056" w:type="dxa"/>
            <w:vAlign w:val="center"/>
          </w:tcPr>
          <w:p w:rsidR="0098619A" w:rsidRPr="00170580" w:rsidRDefault="0098619A" w:rsidP="004A34D1">
            <w:pPr>
              <w:jc w:val="center"/>
            </w:pPr>
            <w:r>
              <w:t>90.02</w:t>
            </w:r>
          </w:p>
        </w:tc>
        <w:tc>
          <w:tcPr>
            <w:tcW w:w="1079" w:type="dxa"/>
            <w:vAlign w:val="center"/>
          </w:tcPr>
          <w:p w:rsidR="0098619A" w:rsidRPr="00170580" w:rsidRDefault="0098619A" w:rsidP="004A34D1">
            <w:pPr>
              <w:jc w:val="center"/>
            </w:pPr>
            <w:r>
              <w:t>44</w:t>
            </w:r>
          </w:p>
        </w:tc>
        <w:tc>
          <w:tcPr>
            <w:tcW w:w="1203" w:type="dxa"/>
            <w:vAlign w:val="center"/>
          </w:tcPr>
          <w:p w:rsidR="0098619A" w:rsidRPr="0035245A" w:rsidRDefault="0098619A" w:rsidP="004A34D1">
            <w:pPr>
              <w:jc w:val="center"/>
            </w:pPr>
            <w:r w:rsidRPr="0035245A">
              <w:t>15</w:t>
            </w:r>
          </w:p>
        </w:tc>
        <w:tc>
          <w:tcPr>
            <w:tcW w:w="2694" w:type="dxa"/>
          </w:tcPr>
          <w:p w:rsidR="0098619A" w:rsidRPr="00170580" w:rsidRDefault="0098619A" w:rsidP="004A34D1">
            <w:r>
              <w:t>Бухгалтерская справка</w:t>
            </w:r>
          </w:p>
        </w:tc>
      </w:tr>
      <w:tr w:rsidR="0098619A" w:rsidRPr="00170580" w:rsidTr="004A34D1">
        <w:tc>
          <w:tcPr>
            <w:tcW w:w="498" w:type="dxa"/>
          </w:tcPr>
          <w:p w:rsidR="0098619A" w:rsidRPr="00170580" w:rsidRDefault="0098619A" w:rsidP="004A34D1">
            <w:pPr>
              <w:jc w:val="center"/>
            </w:pPr>
            <w:r>
              <w:t>10</w:t>
            </w:r>
          </w:p>
        </w:tc>
        <w:tc>
          <w:tcPr>
            <w:tcW w:w="3182" w:type="dxa"/>
          </w:tcPr>
          <w:p w:rsidR="0098619A" w:rsidRPr="00170580" w:rsidRDefault="0098619A" w:rsidP="004A34D1">
            <w:r w:rsidRPr="00170580">
              <w:t>Списана выручка от продажи продукции, работ, услуг</w:t>
            </w:r>
          </w:p>
        </w:tc>
        <w:tc>
          <w:tcPr>
            <w:tcW w:w="1056" w:type="dxa"/>
            <w:vAlign w:val="center"/>
          </w:tcPr>
          <w:p w:rsidR="0098619A" w:rsidRPr="00170580" w:rsidRDefault="0098619A" w:rsidP="004A34D1">
            <w:pPr>
              <w:jc w:val="center"/>
            </w:pPr>
            <w:r>
              <w:t>90.01</w:t>
            </w:r>
          </w:p>
        </w:tc>
        <w:tc>
          <w:tcPr>
            <w:tcW w:w="1079" w:type="dxa"/>
            <w:vAlign w:val="center"/>
          </w:tcPr>
          <w:p w:rsidR="0098619A" w:rsidRPr="00170580" w:rsidRDefault="0098619A" w:rsidP="004A34D1">
            <w:pPr>
              <w:jc w:val="center"/>
            </w:pPr>
            <w:r w:rsidRPr="00170580">
              <w:t>90.09</w:t>
            </w:r>
          </w:p>
        </w:tc>
        <w:tc>
          <w:tcPr>
            <w:tcW w:w="1203" w:type="dxa"/>
            <w:vAlign w:val="center"/>
          </w:tcPr>
          <w:p w:rsidR="0098619A" w:rsidRPr="0035245A" w:rsidRDefault="0098619A" w:rsidP="004A34D1">
            <w:pPr>
              <w:jc w:val="center"/>
              <w:rPr>
                <w:lang w:val="en-US"/>
              </w:rPr>
            </w:pPr>
            <w:r>
              <w:rPr>
                <w:lang w:val="en-US"/>
              </w:rPr>
              <w:t>268</w:t>
            </w:r>
          </w:p>
        </w:tc>
        <w:tc>
          <w:tcPr>
            <w:tcW w:w="2694" w:type="dxa"/>
          </w:tcPr>
          <w:p w:rsidR="0098619A" w:rsidRPr="00170580" w:rsidRDefault="0098619A" w:rsidP="004A34D1">
            <w:r w:rsidRPr="00170580">
              <w:t>Бухгалтерская справка (расчет)</w:t>
            </w:r>
          </w:p>
        </w:tc>
      </w:tr>
      <w:tr w:rsidR="0098619A" w:rsidRPr="00170580" w:rsidTr="004A34D1">
        <w:tc>
          <w:tcPr>
            <w:tcW w:w="498" w:type="dxa"/>
          </w:tcPr>
          <w:p w:rsidR="0098619A" w:rsidRPr="00170580" w:rsidRDefault="0098619A" w:rsidP="004A34D1">
            <w:pPr>
              <w:jc w:val="center"/>
            </w:pPr>
            <w:r>
              <w:t>11</w:t>
            </w:r>
          </w:p>
        </w:tc>
        <w:tc>
          <w:tcPr>
            <w:tcW w:w="3182" w:type="dxa"/>
          </w:tcPr>
          <w:p w:rsidR="0098619A" w:rsidRPr="00170580" w:rsidRDefault="0098619A" w:rsidP="004A34D1">
            <w:r w:rsidRPr="00170580">
              <w:t>Списана себестоимость продаж</w:t>
            </w:r>
          </w:p>
        </w:tc>
        <w:tc>
          <w:tcPr>
            <w:tcW w:w="1056" w:type="dxa"/>
            <w:vAlign w:val="center"/>
          </w:tcPr>
          <w:p w:rsidR="0098619A" w:rsidRPr="00170580" w:rsidRDefault="0098619A" w:rsidP="004A34D1">
            <w:pPr>
              <w:jc w:val="center"/>
            </w:pPr>
            <w:r w:rsidRPr="00170580">
              <w:t>90.09</w:t>
            </w:r>
          </w:p>
        </w:tc>
        <w:tc>
          <w:tcPr>
            <w:tcW w:w="1079" w:type="dxa"/>
            <w:vAlign w:val="center"/>
          </w:tcPr>
          <w:p w:rsidR="0098619A" w:rsidRPr="00170580" w:rsidRDefault="0098619A" w:rsidP="004A34D1">
            <w:pPr>
              <w:jc w:val="center"/>
            </w:pPr>
            <w:r>
              <w:t>90.02</w:t>
            </w:r>
          </w:p>
        </w:tc>
        <w:tc>
          <w:tcPr>
            <w:tcW w:w="1203" w:type="dxa"/>
            <w:vAlign w:val="center"/>
          </w:tcPr>
          <w:p w:rsidR="0098619A" w:rsidRPr="0035245A" w:rsidRDefault="0098619A" w:rsidP="004A34D1">
            <w:pPr>
              <w:jc w:val="center"/>
            </w:pPr>
            <w:r w:rsidRPr="0035245A">
              <w:t>183</w:t>
            </w:r>
          </w:p>
        </w:tc>
        <w:tc>
          <w:tcPr>
            <w:tcW w:w="2694" w:type="dxa"/>
          </w:tcPr>
          <w:p w:rsidR="0098619A" w:rsidRPr="00170580" w:rsidRDefault="0098619A" w:rsidP="004A34D1">
            <w:r w:rsidRPr="00170580">
              <w:t>Бухгалтерская справка (расчет)</w:t>
            </w:r>
          </w:p>
        </w:tc>
      </w:tr>
      <w:tr w:rsidR="0098619A" w:rsidRPr="00170580" w:rsidTr="004A34D1">
        <w:tc>
          <w:tcPr>
            <w:tcW w:w="498" w:type="dxa"/>
          </w:tcPr>
          <w:p w:rsidR="0098619A" w:rsidRPr="00170580" w:rsidRDefault="0098619A" w:rsidP="004A34D1">
            <w:pPr>
              <w:jc w:val="center"/>
            </w:pPr>
            <w:r>
              <w:t>12</w:t>
            </w:r>
          </w:p>
        </w:tc>
        <w:tc>
          <w:tcPr>
            <w:tcW w:w="3182" w:type="dxa"/>
          </w:tcPr>
          <w:p w:rsidR="0098619A" w:rsidRPr="00170580" w:rsidRDefault="0098619A" w:rsidP="004A34D1">
            <w:r>
              <w:t>Выявлен убыток(</w:t>
            </w:r>
            <w:r w:rsidRPr="00170580">
              <w:t>от продажи продукции, работ, услуг</w:t>
            </w:r>
          </w:p>
        </w:tc>
        <w:tc>
          <w:tcPr>
            <w:tcW w:w="1056" w:type="dxa"/>
            <w:vAlign w:val="center"/>
          </w:tcPr>
          <w:p w:rsidR="0098619A" w:rsidRPr="00170580" w:rsidRDefault="0098619A" w:rsidP="004A34D1">
            <w:pPr>
              <w:jc w:val="center"/>
            </w:pPr>
            <w:r>
              <w:t>99.01</w:t>
            </w:r>
          </w:p>
        </w:tc>
        <w:tc>
          <w:tcPr>
            <w:tcW w:w="1079" w:type="dxa"/>
            <w:vAlign w:val="center"/>
          </w:tcPr>
          <w:p w:rsidR="0098619A" w:rsidRPr="00170580" w:rsidRDefault="0098619A" w:rsidP="004A34D1">
            <w:pPr>
              <w:jc w:val="center"/>
            </w:pPr>
            <w:r>
              <w:t>90.09.</w:t>
            </w:r>
          </w:p>
        </w:tc>
        <w:tc>
          <w:tcPr>
            <w:tcW w:w="1203" w:type="dxa"/>
            <w:vAlign w:val="center"/>
          </w:tcPr>
          <w:p w:rsidR="0098619A" w:rsidRPr="0035245A" w:rsidRDefault="0098619A" w:rsidP="004A34D1">
            <w:pPr>
              <w:jc w:val="center"/>
            </w:pPr>
            <w:r>
              <w:t>85</w:t>
            </w:r>
          </w:p>
        </w:tc>
        <w:tc>
          <w:tcPr>
            <w:tcW w:w="2694" w:type="dxa"/>
          </w:tcPr>
          <w:p w:rsidR="0098619A" w:rsidRPr="00170580" w:rsidRDefault="0098619A" w:rsidP="004A34D1">
            <w:r w:rsidRPr="00170580">
              <w:t>Бухгалтерская справка (расчет)</w:t>
            </w:r>
          </w:p>
        </w:tc>
      </w:tr>
    </w:tbl>
    <w:p w:rsidR="0098619A" w:rsidRDefault="0098619A" w:rsidP="0098619A">
      <w:pPr>
        <w:spacing w:line="360" w:lineRule="auto"/>
        <w:ind w:firstLine="709"/>
        <w:jc w:val="both"/>
        <w:rPr>
          <w:sz w:val="28"/>
          <w:szCs w:val="28"/>
        </w:rPr>
      </w:pPr>
    </w:p>
    <w:p w:rsidR="0098619A" w:rsidRDefault="0098619A" w:rsidP="0098619A">
      <w:pPr>
        <w:spacing w:line="360" w:lineRule="auto"/>
        <w:ind w:firstLine="709"/>
        <w:jc w:val="both"/>
        <w:rPr>
          <w:sz w:val="28"/>
          <w:szCs w:val="28"/>
        </w:rPr>
      </w:pPr>
      <w:r>
        <w:rPr>
          <w:sz w:val="28"/>
          <w:szCs w:val="28"/>
        </w:rPr>
        <w:t>По каждому виду проданной продукции, работ и услуг ведется аналитический учет по счет 90. В качестве регистров выступает отчет «Карточка счета».</w:t>
      </w:r>
    </w:p>
    <w:p w:rsidR="0098619A" w:rsidRDefault="0098619A" w:rsidP="0098619A">
      <w:pPr>
        <w:spacing w:line="360" w:lineRule="auto"/>
        <w:ind w:firstLine="709"/>
        <w:jc w:val="both"/>
        <w:rPr>
          <w:sz w:val="28"/>
          <w:szCs w:val="28"/>
        </w:rPr>
      </w:pPr>
      <w:r>
        <w:rPr>
          <w:sz w:val="28"/>
          <w:szCs w:val="28"/>
        </w:rPr>
        <w:t>В оборотно-сальдовой ведомости ведется синтетический учет процесса реализации продукции (работ, услуг).</w:t>
      </w:r>
    </w:p>
    <w:p w:rsidR="0098619A" w:rsidRDefault="0098619A" w:rsidP="0098619A">
      <w:pPr>
        <w:spacing w:line="360" w:lineRule="auto"/>
        <w:ind w:firstLine="709"/>
        <w:jc w:val="both"/>
        <w:rPr>
          <w:rFonts w:eastAsia="Times New Roman"/>
          <w:sz w:val="28"/>
          <w:szCs w:val="28"/>
        </w:rPr>
      </w:pPr>
      <w:r>
        <w:rPr>
          <w:rFonts w:eastAsia="Times New Roman"/>
          <w:sz w:val="28"/>
          <w:szCs w:val="28"/>
        </w:rPr>
        <w:t>Счет 91 «Прочие доходы и расходы», на этом счете ведется учет доходов и расходов, не относящихся к основному виду деятельности, но они включаются в финансовый результат по окончанию отчетного периода на счете 99 «Прибыли и убытки».</w:t>
      </w:r>
    </w:p>
    <w:p w:rsidR="0098619A" w:rsidRDefault="0098619A" w:rsidP="0098619A">
      <w:pPr>
        <w:spacing w:line="360" w:lineRule="auto"/>
        <w:ind w:firstLine="709"/>
        <w:jc w:val="both"/>
        <w:rPr>
          <w:sz w:val="28"/>
          <w:szCs w:val="28"/>
        </w:rPr>
      </w:pPr>
      <w:r>
        <w:rPr>
          <w:sz w:val="28"/>
          <w:szCs w:val="28"/>
        </w:rPr>
        <w:t>К счету 91 могут быть открыты следующие субсчета:</w:t>
      </w:r>
    </w:p>
    <w:p w:rsidR="0098619A" w:rsidRDefault="0098619A" w:rsidP="0098619A">
      <w:pPr>
        <w:pStyle w:val="a6"/>
        <w:widowControl/>
        <w:numPr>
          <w:ilvl w:val="0"/>
          <w:numId w:val="18"/>
        </w:numPr>
        <w:suppressAutoHyphens w:val="0"/>
        <w:spacing w:line="360" w:lineRule="auto"/>
        <w:jc w:val="both"/>
        <w:rPr>
          <w:sz w:val="28"/>
          <w:szCs w:val="28"/>
        </w:rPr>
      </w:pPr>
      <w:r>
        <w:rPr>
          <w:sz w:val="28"/>
          <w:szCs w:val="28"/>
        </w:rPr>
        <w:t>91.01 - «Прочие доходы»;</w:t>
      </w:r>
    </w:p>
    <w:p w:rsidR="0098619A" w:rsidRDefault="0098619A" w:rsidP="0098619A">
      <w:pPr>
        <w:pStyle w:val="a6"/>
        <w:widowControl/>
        <w:numPr>
          <w:ilvl w:val="0"/>
          <w:numId w:val="18"/>
        </w:numPr>
        <w:suppressAutoHyphens w:val="0"/>
        <w:spacing w:line="360" w:lineRule="auto"/>
        <w:jc w:val="both"/>
        <w:rPr>
          <w:sz w:val="28"/>
          <w:szCs w:val="28"/>
        </w:rPr>
      </w:pPr>
      <w:r>
        <w:rPr>
          <w:sz w:val="28"/>
          <w:szCs w:val="28"/>
        </w:rPr>
        <w:t>91.02 – «Прочие расходы»;</w:t>
      </w:r>
    </w:p>
    <w:p w:rsidR="0098619A" w:rsidRDefault="0098619A" w:rsidP="0098619A">
      <w:pPr>
        <w:pStyle w:val="a6"/>
        <w:widowControl/>
        <w:numPr>
          <w:ilvl w:val="0"/>
          <w:numId w:val="18"/>
        </w:numPr>
        <w:suppressAutoHyphens w:val="0"/>
        <w:spacing w:line="360" w:lineRule="auto"/>
        <w:jc w:val="both"/>
        <w:rPr>
          <w:sz w:val="28"/>
          <w:szCs w:val="28"/>
        </w:rPr>
      </w:pPr>
      <w:r>
        <w:rPr>
          <w:sz w:val="28"/>
          <w:szCs w:val="28"/>
        </w:rPr>
        <w:t>91.09 – «Сальдо прочих доходов и расходов».</w:t>
      </w:r>
    </w:p>
    <w:p w:rsidR="0098619A" w:rsidRDefault="0098619A" w:rsidP="0098619A">
      <w:pPr>
        <w:spacing w:line="360" w:lineRule="auto"/>
        <w:ind w:left="709"/>
        <w:jc w:val="both"/>
        <w:rPr>
          <w:sz w:val="28"/>
          <w:szCs w:val="28"/>
        </w:rPr>
      </w:pPr>
      <w:r>
        <w:rPr>
          <w:sz w:val="28"/>
          <w:szCs w:val="28"/>
        </w:rPr>
        <w:t xml:space="preserve">На субсчете 91.01 «Прочие доходы» в ООО «Сарапульский общепит» формируются: </w:t>
      </w:r>
    </w:p>
    <w:p w:rsidR="0098619A" w:rsidRDefault="0098619A" w:rsidP="0098619A">
      <w:pPr>
        <w:pStyle w:val="a6"/>
        <w:widowControl/>
        <w:numPr>
          <w:ilvl w:val="0"/>
          <w:numId w:val="19"/>
        </w:numPr>
        <w:suppressAutoHyphens w:val="0"/>
        <w:spacing w:line="360" w:lineRule="auto"/>
        <w:jc w:val="both"/>
        <w:rPr>
          <w:sz w:val="28"/>
          <w:szCs w:val="28"/>
        </w:rPr>
      </w:pPr>
      <w:r w:rsidRPr="004226E8">
        <w:rPr>
          <w:sz w:val="28"/>
          <w:szCs w:val="28"/>
        </w:rPr>
        <w:t>поступления, предоставленные во временное пользование активов организации;</w:t>
      </w:r>
    </w:p>
    <w:p w:rsidR="0098619A" w:rsidRDefault="0098619A" w:rsidP="0098619A">
      <w:pPr>
        <w:pStyle w:val="a6"/>
        <w:widowControl/>
        <w:numPr>
          <w:ilvl w:val="0"/>
          <w:numId w:val="19"/>
        </w:numPr>
        <w:suppressAutoHyphens w:val="0"/>
        <w:spacing w:line="360" w:lineRule="auto"/>
        <w:jc w:val="both"/>
        <w:rPr>
          <w:sz w:val="28"/>
          <w:szCs w:val="28"/>
        </w:rPr>
      </w:pPr>
      <w:r>
        <w:rPr>
          <w:sz w:val="28"/>
          <w:szCs w:val="28"/>
        </w:rPr>
        <w:t>поступления от операций с тарой;</w:t>
      </w:r>
    </w:p>
    <w:p w:rsidR="0098619A" w:rsidRDefault="0098619A" w:rsidP="0098619A">
      <w:pPr>
        <w:pStyle w:val="a6"/>
        <w:widowControl/>
        <w:numPr>
          <w:ilvl w:val="0"/>
          <w:numId w:val="19"/>
        </w:numPr>
        <w:suppressAutoHyphens w:val="0"/>
        <w:spacing w:line="360" w:lineRule="auto"/>
        <w:jc w:val="both"/>
        <w:rPr>
          <w:sz w:val="28"/>
          <w:szCs w:val="28"/>
        </w:rPr>
      </w:pPr>
      <w:r>
        <w:rPr>
          <w:sz w:val="28"/>
          <w:szCs w:val="28"/>
        </w:rPr>
        <w:t>проценты, полученные за предоставление в пользование денежных средств организации;</w:t>
      </w:r>
    </w:p>
    <w:p w:rsidR="0098619A" w:rsidRDefault="0098619A" w:rsidP="0098619A">
      <w:pPr>
        <w:pStyle w:val="a6"/>
        <w:widowControl/>
        <w:numPr>
          <w:ilvl w:val="0"/>
          <w:numId w:val="19"/>
        </w:numPr>
        <w:suppressAutoHyphens w:val="0"/>
        <w:spacing w:line="360" w:lineRule="auto"/>
        <w:jc w:val="both"/>
        <w:rPr>
          <w:sz w:val="28"/>
          <w:szCs w:val="28"/>
        </w:rPr>
      </w:pPr>
      <w:r>
        <w:rPr>
          <w:sz w:val="28"/>
          <w:szCs w:val="28"/>
        </w:rPr>
        <w:t>проценты за использование кредитной организацией денежных средств, находящихся на счете организации в этой кредитной организации;</w:t>
      </w:r>
    </w:p>
    <w:p w:rsidR="0098619A" w:rsidRDefault="0098619A" w:rsidP="0098619A">
      <w:pPr>
        <w:pStyle w:val="a6"/>
        <w:widowControl/>
        <w:numPr>
          <w:ilvl w:val="0"/>
          <w:numId w:val="19"/>
        </w:numPr>
        <w:suppressAutoHyphens w:val="0"/>
        <w:spacing w:line="360" w:lineRule="auto"/>
        <w:jc w:val="both"/>
        <w:rPr>
          <w:sz w:val="28"/>
          <w:szCs w:val="28"/>
        </w:rPr>
      </w:pPr>
      <w:r>
        <w:rPr>
          <w:sz w:val="28"/>
          <w:szCs w:val="28"/>
        </w:rPr>
        <w:t>поступления от продажи и прочим списанием основных средств и других активов, отличных от денежных средств в валюте Российской Федерации, товаров и продукции;</w:t>
      </w:r>
    </w:p>
    <w:p w:rsidR="0098619A" w:rsidRDefault="0098619A" w:rsidP="0098619A">
      <w:pPr>
        <w:pStyle w:val="a6"/>
        <w:widowControl/>
        <w:numPr>
          <w:ilvl w:val="0"/>
          <w:numId w:val="19"/>
        </w:numPr>
        <w:suppressAutoHyphens w:val="0"/>
        <w:spacing w:line="360" w:lineRule="auto"/>
        <w:jc w:val="both"/>
        <w:rPr>
          <w:sz w:val="28"/>
          <w:szCs w:val="28"/>
        </w:rPr>
      </w:pPr>
      <w:r>
        <w:rPr>
          <w:sz w:val="28"/>
          <w:szCs w:val="28"/>
        </w:rPr>
        <w:t>безвозмездно полученные активы;</w:t>
      </w:r>
    </w:p>
    <w:p w:rsidR="0098619A" w:rsidRDefault="0098619A" w:rsidP="0098619A">
      <w:pPr>
        <w:pStyle w:val="a6"/>
        <w:widowControl/>
        <w:numPr>
          <w:ilvl w:val="0"/>
          <w:numId w:val="19"/>
        </w:numPr>
        <w:suppressAutoHyphens w:val="0"/>
        <w:spacing w:line="360" w:lineRule="auto"/>
        <w:jc w:val="both"/>
        <w:rPr>
          <w:sz w:val="28"/>
          <w:szCs w:val="28"/>
        </w:rPr>
      </w:pPr>
      <w:r>
        <w:rPr>
          <w:sz w:val="28"/>
          <w:szCs w:val="28"/>
        </w:rPr>
        <w:t>возмещение убытков, причиненных организации;</w:t>
      </w:r>
    </w:p>
    <w:p w:rsidR="0098619A" w:rsidRDefault="0098619A" w:rsidP="0098619A">
      <w:pPr>
        <w:pStyle w:val="a6"/>
        <w:widowControl/>
        <w:numPr>
          <w:ilvl w:val="0"/>
          <w:numId w:val="19"/>
        </w:numPr>
        <w:suppressAutoHyphens w:val="0"/>
        <w:spacing w:line="360" w:lineRule="auto"/>
        <w:jc w:val="both"/>
        <w:rPr>
          <w:sz w:val="28"/>
          <w:szCs w:val="28"/>
        </w:rPr>
      </w:pPr>
      <w:r>
        <w:rPr>
          <w:sz w:val="28"/>
          <w:szCs w:val="28"/>
        </w:rPr>
        <w:t>прибыль прошлых лет, выявленная в отчетном периоде;</w:t>
      </w:r>
    </w:p>
    <w:p w:rsidR="0098619A" w:rsidRDefault="0098619A" w:rsidP="0098619A">
      <w:pPr>
        <w:pStyle w:val="a6"/>
        <w:widowControl/>
        <w:numPr>
          <w:ilvl w:val="0"/>
          <w:numId w:val="19"/>
        </w:numPr>
        <w:suppressAutoHyphens w:val="0"/>
        <w:spacing w:line="360" w:lineRule="auto"/>
        <w:jc w:val="both"/>
        <w:rPr>
          <w:sz w:val="28"/>
          <w:szCs w:val="28"/>
        </w:rPr>
      </w:pPr>
      <w:r>
        <w:rPr>
          <w:sz w:val="28"/>
          <w:szCs w:val="28"/>
        </w:rPr>
        <w:t>прочие доходы;</w:t>
      </w:r>
    </w:p>
    <w:p w:rsidR="0098619A" w:rsidRDefault="0098619A" w:rsidP="0098619A">
      <w:pPr>
        <w:pStyle w:val="a6"/>
        <w:widowControl/>
        <w:numPr>
          <w:ilvl w:val="0"/>
          <w:numId w:val="19"/>
        </w:numPr>
        <w:suppressAutoHyphens w:val="0"/>
        <w:spacing w:line="360" w:lineRule="auto"/>
        <w:jc w:val="both"/>
        <w:rPr>
          <w:sz w:val="28"/>
          <w:szCs w:val="28"/>
        </w:rPr>
      </w:pPr>
      <w:r>
        <w:rPr>
          <w:sz w:val="28"/>
          <w:szCs w:val="28"/>
        </w:rPr>
        <w:t>суммы кредиторской задолженности, по которым истек срок исковой давности.</w:t>
      </w:r>
    </w:p>
    <w:p w:rsidR="0098619A" w:rsidRDefault="0098619A" w:rsidP="0098619A">
      <w:pPr>
        <w:spacing w:line="360" w:lineRule="auto"/>
        <w:jc w:val="both"/>
        <w:rPr>
          <w:sz w:val="28"/>
          <w:szCs w:val="28"/>
        </w:rPr>
      </w:pPr>
      <w:r>
        <w:rPr>
          <w:sz w:val="28"/>
          <w:szCs w:val="28"/>
        </w:rPr>
        <w:t xml:space="preserve">На субсчете 91.02 «Прочие расходы» учитываются расходы, которые связаны </w:t>
      </w:r>
    </w:p>
    <w:p w:rsidR="0098619A" w:rsidRDefault="0098619A" w:rsidP="0098619A">
      <w:pPr>
        <w:pStyle w:val="a6"/>
        <w:widowControl/>
        <w:numPr>
          <w:ilvl w:val="0"/>
          <w:numId w:val="20"/>
        </w:numPr>
        <w:suppressAutoHyphens w:val="0"/>
        <w:spacing w:line="360" w:lineRule="auto"/>
        <w:jc w:val="both"/>
        <w:rPr>
          <w:sz w:val="28"/>
          <w:szCs w:val="28"/>
        </w:rPr>
      </w:pPr>
      <w:r w:rsidRPr="00A01E80">
        <w:rPr>
          <w:sz w:val="28"/>
          <w:szCs w:val="28"/>
        </w:rPr>
        <w:t>с выбытием, продажей и прочим списанием основных средств и других активов, не связанных с денежными средствами в валюте Российской Федерации, товаров и продукции;</w:t>
      </w:r>
    </w:p>
    <w:p w:rsidR="0098619A" w:rsidRDefault="0098619A" w:rsidP="0098619A">
      <w:pPr>
        <w:pStyle w:val="a6"/>
        <w:widowControl/>
        <w:numPr>
          <w:ilvl w:val="0"/>
          <w:numId w:val="20"/>
        </w:numPr>
        <w:suppressAutoHyphens w:val="0"/>
        <w:spacing w:line="360" w:lineRule="auto"/>
        <w:jc w:val="both"/>
        <w:rPr>
          <w:sz w:val="28"/>
          <w:szCs w:val="28"/>
        </w:rPr>
      </w:pPr>
      <w:r>
        <w:rPr>
          <w:sz w:val="28"/>
          <w:szCs w:val="28"/>
        </w:rPr>
        <w:t>расходы по оплате услуг, которые оказывают кредитные организации;</w:t>
      </w:r>
    </w:p>
    <w:p w:rsidR="0098619A" w:rsidRDefault="0098619A" w:rsidP="0098619A">
      <w:pPr>
        <w:pStyle w:val="a6"/>
        <w:widowControl/>
        <w:numPr>
          <w:ilvl w:val="0"/>
          <w:numId w:val="20"/>
        </w:numPr>
        <w:suppressAutoHyphens w:val="0"/>
        <w:spacing w:line="360" w:lineRule="auto"/>
        <w:jc w:val="both"/>
        <w:rPr>
          <w:sz w:val="28"/>
          <w:szCs w:val="28"/>
        </w:rPr>
      </w:pPr>
      <w:r>
        <w:rPr>
          <w:sz w:val="28"/>
          <w:szCs w:val="28"/>
        </w:rPr>
        <w:t>расходы по операциям с тарой;</w:t>
      </w:r>
    </w:p>
    <w:p w:rsidR="0098619A" w:rsidRDefault="0098619A" w:rsidP="0098619A">
      <w:pPr>
        <w:pStyle w:val="a6"/>
        <w:widowControl/>
        <w:numPr>
          <w:ilvl w:val="0"/>
          <w:numId w:val="20"/>
        </w:numPr>
        <w:suppressAutoHyphens w:val="0"/>
        <w:spacing w:line="360" w:lineRule="auto"/>
        <w:jc w:val="both"/>
        <w:rPr>
          <w:sz w:val="28"/>
          <w:szCs w:val="28"/>
        </w:rPr>
      </w:pPr>
      <w:r>
        <w:rPr>
          <w:sz w:val="28"/>
          <w:szCs w:val="28"/>
        </w:rPr>
        <w:t>проценты, которые уплачиваются организацией за предоставление ей денежных средств (пользование кредитов, займов);</w:t>
      </w:r>
    </w:p>
    <w:p w:rsidR="0098619A" w:rsidRDefault="0098619A" w:rsidP="0098619A">
      <w:pPr>
        <w:pStyle w:val="a6"/>
        <w:widowControl/>
        <w:numPr>
          <w:ilvl w:val="0"/>
          <w:numId w:val="20"/>
        </w:numPr>
        <w:suppressAutoHyphens w:val="0"/>
        <w:spacing w:line="360" w:lineRule="auto"/>
        <w:jc w:val="both"/>
        <w:rPr>
          <w:sz w:val="28"/>
          <w:szCs w:val="28"/>
        </w:rPr>
      </w:pPr>
      <w:r>
        <w:rPr>
          <w:sz w:val="28"/>
          <w:szCs w:val="28"/>
        </w:rPr>
        <w:t>суммы дебиторской задолженности, по которым истек срок исковой давности;</w:t>
      </w:r>
    </w:p>
    <w:p w:rsidR="0098619A" w:rsidRDefault="0098619A" w:rsidP="0098619A">
      <w:pPr>
        <w:pStyle w:val="a6"/>
        <w:widowControl/>
        <w:numPr>
          <w:ilvl w:val="0"/>
          <w:numId w:val="20"/>
        </w:numPr>
        <w:suppressAutoHyphens w:val="0"/>
        <w:spacing w:line="360" w:lineRule="auto"/>
        <w:jc w:val="both"/>
        <w:rPr>
          <w:sz w:val="28"/>
          <w:szCs w:val="28"/>
        </w:rPr>
      </w:pPr>
      <w:r>
        <w:rPr>
          <w:sz w:val="28"/>
          <w:szCs w:val="28"/>
        </w:rPr>
        <w:t>убытки прошлых лет;</w:t>
      </w:r>
    </w:p>
    <w:p w:rsidR="0098619A" w:rsidRDefault="0098619A" w:rsidP="0098619A">
      <w:pPr>
        <w:pStyle w:val="a6"/>
        <w:widowControl/>
        <w:numPr>
          <w:ilvl w:val="0"/>
          <w:numId w:val="20"/>
        </w:numPr>
        <w:suppressAutoHyphens w:val="0"/>
        <w:spacing w:line="360" w:lineRule="auto"/>
        <w:jc w:val="both"/>
        <w:rPr>
          <w:sz w:val="28"/>
          <w:szCs w:val="28"/>
        </w:rPr>
      </w:pPr>
      <w:r>
        <w:rPr>
          <w:sz w:val="28"/>
          <w:szCs w:val="28"/>
        </w:rPr>
        <w:t>штрафы, пени, неустойки за нарушение условий договора, признанные к уплате или уплаченные;</w:t>
      </w:r>
    </w:p>
    <w:p w:rsidR="0098619A" w:rsidRDefault="0098619A" w:rsidP="0098619A">
      <w:pPr>
        <w:pStyle w:val="a6"/>
        <w:widowControl/>
        <w:numPr>
          <w:ilvl w:val="0"/>
          <w:numId w:val="20"/>
        </w:numPr>
        <w:suppressAutoHyphens w:val="0"/>
        <w:spacing w:line="360" w:lineRule="auto"/>
        <w:jc w:val="both"/>
        <w:rPr>
          <w:sz w:val="28"/>
          <w:szCs w:val="28"/>
        </w:rPr>
      </w:pPr>
      <w:r>
        <w:rPr>
          <w:sz w:val="28"/>
          <w:szCs w:val="28"/>
        </w:rPr>
        <w:t>возмещение причиненных убытков организацией.</w:t>
      </w:r>
    </w:p>
    <w:p w:rsidR="0098619A" w:rsidRDefault="0098619A" w:rsidP="0098619A">
      <w:pPr>
        <w:spacing w:line="360" w:lineRule="auto"/>
        <w:ind w:firstLine="709"/>
        <w:jc w:val="both"/>
        <w:rPr>
          <w:sz w:val="28"/>
          <w:szCs w:val="28"/>
        </w:rPr>
      </w:pPr>
      <w:r>
        <w:rPr>
          <w:sz w:val="28"/>
          <w:szCs w:val="28"/>
        </w:rPr>
        <w:t>На субсчете 91.09 «Сальдо прочих доходов и расходов» формируется сальдо прочих доходов и расходов за отчетный период.</w:t>
      </w:r>
    </w:p>
    <w:p w:rsidR="0098619A" w:rsidRDefault="0098619A" w:rsidP="0098619A">
      <w:pPr>
        <w:spacing w:line="360" w:lineRule="auto"/>
        <w:ind w:firstLine="709"/>
        <w:jc w:val="both"/>
        <w:rPr>
          <w:sz w:val="28"/>
          <w:szCs w:val="28"/>
        </w:rPr>
      </w:pPr>
      <w:r>
        <w:rPr>
          <w:sz w:val="28"/>
          <w:szCs w:val="28"/>
        </w:rPr>
        <w:t>Записи по субсчетам 91.01 и 91.02 формируются течении всего отчетного периода. Каждый месяц (ежеквартально) соотнесением дебетового оборота по субсчету 91.02 и кредитового оборота по счету 91.01 определяют сальдо прочих доходов и расходов за отчетный год.</w:t>
      </w:r>
    </w:p>
    <w:p w:rsidR="0098619A" w:rsidRDefault="0098619A" w:rsidP="0098619A">
      <w:pPr>
        <w:spacing w:line="360" w:lineRule="auto"/>
        <w:ind w:firstLine="709"/>
        <w:jc w:val="both"/>
        <w:rPr>
          <w:sz w:val="28"/>
          <w:szCs w:val="28"/>
        </w:rPr>
      </w:pPr>
      <w:r>
        <w:rPr>
          <w:sz w:val="28"/>
          <w:szCs w:val="28"/>
        </w:rPr>
        <w:t>Таблица 3.1 – Журнал хозяйственных операций по счету 91 «Прочие доходы и расходы» за 2016 год</w:t>
      </w:r>
    </w:p>
    <w:tbl>
      <w:tblPr>
        <w:tblW w:w="1003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3437"/>
        <w:gridCol w:w="1056"/>
        <w:gridCol w:w="1079"/>
        <w:gridCol w:w="1203"/>
        <w:gridCol w:w="2694"/>
      </w:tblGrid>
      <w:tr w:rsidR="0098619A" w:rsidRPr="00170580" w:rsidTr="004A34D1">
        <w:tc>
          <w:tcPr>
            <w:tcW w:w="568" w:type="dxa"/>
            <w:vMerge w:val="restart"/>
          </w:tcPr>
          <w:p w:rsidR="0098619A" w:rsidRPr="00170580" w:rsidRDefault="0098619A" w:rsidP="004A34D1">
            <w:pPr>
              <w:jc w:val="center"/>
              <w:rPr>
                <w:rFonts w:eastAsia="Times New Roman"/>
              </w:rPr>
            </w:pPr>
            <w:r w:rsidRPr="00170580">
              <w:rPr>
                <w:rFonts w:eastAsia="Times New Roman"/>
              </w:rPr>
              <w:t>№ п/п</w:t>
            </w:r>
          </w:p>
        </w:tc>
        <w:tc>
          <w:tcPr>
            <w:tcW w:w="3437" w:type="dxa"/>
            <w:vMerge w:val="restart"/>
            <w:vAlign w:val="center"/>
          </w:tcPr>
          <w:p w:rsidR="0098619A" w:rsidRPr="00170580" w:rsidRDefault="0098619A" w:rsidP="004A34D1">
            <w:pPr>
              <w:jc w:val="center"/>
              <w:rPr>
                <w:rFonts w:eastAsia="Times New Roman"/>
              </w:rPr>
            </w:pPr>
            <w:r w:rsidRPr="00170580">
              <w:rPr>
                <w:rFonts w:eastAsia="Times New Roman"/>
              </w:rPr>
              <w:t>Содержание хозяйственной операции</w:t>
            </w:r>
          </w:p>
        </w:tc>
        <w:tc>
          <w:tcPr>
            <w:tcW w:w="2135" w:type="dxa"/>
            <w:gridSpan w:val="2"/>
            <w:vAlign w:val="center"/>
          </w:tcPr>
          <w:p w:rsidR="0098619A" w:rsidRPr="00170580" w:rsidRDefault="0098619A" w:rsidP="004A34D1">
            <w:pPr>
              <w:jc w:val="center"/>
              <w:rPr>
                <w:rFonts w:eastAsia="Times New Roman"/>
              </w:rPr>
            </w:pPr>
            <w:r w:rsidRPr="00170580">
              <w:rPr>
                <w:rFonts w:eastAsia="Times New Roman"/>
              </w:rPr>
              <w:t>Корреспондирую-</w:t>
            </w:r>
          </w:p>
          <w:p w:rsidR="0098619A" w:rsidRPr="00170580" w:rsidRDefault="0098619A" w:rsidP="004A34D1">
            <w:pPr>
              <w:jc w:val="center"/>
              <w:rPr>
                <w:rFonts w:eastAsia="Times New Roman"/>
              </w:rPr>
            </w:pPr>
            <w:r w:rsidRPr="00170580">
              <w:rPr>
                <w:rFonts w:eastAsia="Times New Roman"/>
              </w:rPr>
              <w:t>щий счет</w:t>
            </w:r>
          </w:p>
        </w:tc>
        <w:tc>
          <w:tcPr>
            <w:tcW w:w="1203" w:type="dxa"/>
            <w:vMerge w:val="restart"/>
            <w:vAlign w:val="center"/>
          </w:tcPr>
          <w:p w:rsidR="0098619A" w:rsidRPr="00170580" w:rsidRDefault="0098619A" w:rsidP="004A34D1">
            <w:pPr>
              <w:jc w:val="center"/>
              <w:rPr>
                <w:rFonts w:eastAsia="Times New Roman"/>
              </w:rPr>
            </w:pPr>
            <w:r w:rsidRPr="00170580">
              <w:rPr>
                <w:rFonts w:eastAsia="Times New Roman"/>
              </w:rPr>
              <w:t>Сумма, тыс. руб.</w:t>
            </w:r>
          </w:p>
        </w:tc>
        <w:tc>
          <w:tcPr>
            <w:tcW w:w="2694" w:type="dxa"/>
            <w:vMerge w:val="restart"/>
          </w:tcPr>
          <w:p w:rsidR="0098619A" w:rsidRPr="00170580" w:rsidRDefault="0098619A" w:rsidP="004A34D1">
            <w:pPr>
              <w:rPr>
                <w:rFonts w:eastAsia="Times New Roman"/>
              </w:rPr>
            </w:pPr>
            <w:r w:rsidRPr="00170580">
              <w:rPr>
                <w:rFonts w:eastAsia="Times New Roman"/>
              </w:rPr>
              <w:t>Документ, на основании которых производятся бухгалтерские записи</w:t>
            </w:r>
          </w:p>
        </w:tc>
      </w:tr>
      <w:tr w:rsidR="0098619A" w:rsidRPr="00170580" w:rsidTr="004A34D1">
        <w:tc>
          <w:tcPr>
            <w:tcW w:w="568" w:type="dxa"/>
            <w:vMerge/>
          </w:tcPr>
          <w:p w:rsidR="0098619A" w:rsidRPr="00170580" w:rsidRDefault="0098619A" w:rsidP="004A34D1">
            <w:pPr>
              <w:jc w:val="center"/>
              <w:rPr>
                <w:rFonts w:eastAsia="Times New Roman"/>
              </w:rPr>
            </w:pPr>
          </w:p>
        </w:tc>
        <w:tc>
          <w:tcPr>
            <w:tcW w:w="3437" w:type="dxa"/>
            <w:vMerge/>
            <w:vAlign w:val="center"/>
          </w:tcPr>
          <w:p w:rsidR="0098619A" w:rsidRPr="00170580" w:rsidRDefault="0098619A" w:rsidP="004A34D1">
            <w:pPr>
              <w:jc w:val="center"/>
              <w:rPr>
                <w:rFonts w:eastAsia="Times New Roman"/>
              </w:rPr>
            </w:pPr>
          </w:p>
        </w:tc>
        <w:tc>
          <w:tcPr>
            <w:tcW w:w="1056" w:type="dxa"/>
            <w:vAlign w:val="center"/>
          </w:tcPr>
          <w:p w:rsidR="0098619A" w:rsidRPr="00170580" w:rsidRDefault="0098619A" w:rsidP="004A34D1">
            <w:pPr>
              <w:jc w:val="center"/>
              <w:rPr>
                <w:rFonts w:eastAsia="Times New Roman"/>
              </w:rPr>
            </w:pPr>
            <w:r w:rsidRPr="00170580">
              <w:rPr>
                <w:rFonts w:eastAsia="Times New Roman"/>
              </w:rPr>
              <w:t>Дебет</w:t>
            </w:r>
          </w:p>
        </w:tc>
        <w:tc>
          <w:tcPr>
            <w:tcW w:w="1079" w:type="dxa"/>
            <w:vAlign w:val="center"/>
          </w:tcPr>
          <w:p w:rsidR="0098619A" w:rsidRPr="00170580" w:rsidRDefault="0098619A" w:rsidP="004A34D1">
            <w:pPr>
              <w:jc w:val="center"/>
              <w:rPr>
                <w:rFonts w:eastAsia="Times New Roman"/>
              </w:rPr>
            </w:pPr>
            <w:r w:rsidRPr="00170580">
              <w:rPr>
                <w:rFonts w:eastAsia="Times New Roman"/>
              </w:rPr>
              <w:t>Кредит</w:t>
            </w:r>
          </w:p>
        </w:tc>
        <w:tc>
          <w:tcPr>
            <w:tcW w:w="1203" w:type="dxa"/>
            <w:vMerge/>
            <w:vAlign w:val="center"/>
          </w:tcPr>
          <w:p w:rsidR="0098619A" w:rsidRPr="00170580" w:rsidRDefault="0098619A" w:rsidP="004A34D1">
            <w:pPr>
              <w:jc w:val="center"/>
              <w:rPr>
                <w:rFonts w:eastAsia="Times New Roman"/>
              </w:rPr>
            </w:pPr>
          </w:p>
        </w:tc>
        <w:tc>
          <w:tcPr>
            <w:tcW w:w="2694" w:type="dxa"/>
            <w:vMerge/>
          </w:tcPr>
          <w:p w:rsidR="0098619A" w:rsidRPr="00170580" w:rsidRDefault="0098619A" w:rsidP="004A34D1">
            <w:pPr>
              <w:rPr>
                <w:rFonts w:eastAsia="Times New Roman"/>
              </w:rPr>
            </w:pPr>
          </w:p>
        </w:tc>
      </w:tr>
      <w:tr w:rsidR="0098619A" w:rsidRPr="00170580" w:rsidTr="004A34D1">
        <w:tc>
          <w:tcPr>
            <w:tcW w:w="568" w:type="dxa"/>
          </w:tcPr>
          <w:p w:rsidR="0098619A" w:rsidRPr="00170580" w:rsidRDefault="0098619A" w:rsidP="004A34D1">
            <w:pPr>
              <w:jc w:val="center"/>
              <w:rPr>
                <w:rFonts w:eastAsia="Times New Roman"/>
              </w:rPr>
            </w:pPr>
            <w:r w:rsidRPr="00170580">
              <w:rPr>
                <w:rFonts w:eastAsia="Times New Roman"/>
              </w:rPr>
              <w:t>1</w:t>
            </w:r>
          </w:p>
        </w:tc>
        <w:tc>
          <w:tcPr>
            <w:tcW w:w="3437" w:type="dxa"/>
          </w:tcPr>
          <w:p w:rsidR="0098619A" w:rsidRPr="00170580" w:rsidRDefault="0098619A" w:rsidP="004A34D1">
            <w:pPr>
              <w:jc w:val="center"/>
              <w:rPr>
                <w:rFonts w:eastAsia="Times New Roman"/>
              </w:rPr>
            </w:pPr>
            <w:r w:rsidRPr="00170580">
              <w:rPr>
                <w:rFonts w:eastAsia="Times New Roman"/>
              </w:rPr>
              <w:t>2</w:t>
            </w:r>
          </w:p>
        </w:tc>
        <w:tc>
          <w:tcPr>
            <w:tcW w:w="1056" w:type="dxa"/>
          </w:tcPr>
          <w:p w:rsidR="0098619A" w:rsidRPr="00170580" w:rsidRDefault="0098619A" w:rsidP="004A34D1">
            <w:pPr>
              <w:jc w:val="center"/>
              <w:rPr>
                <w:rFonts w:eastAsia="Times New Roman"/>
              </w:rPr>
            </w:pPr>
            <w:r w:rsidRPr="00170580">
              <w:rPr>
                <w:rFonts w:eastAsia="Times New Roman"/>
              </w:rPr>
              <w:t>3</w:t>
            </w:r>
          </w:p>
        </w:tc>
        <w:tc>
          <w:tcPr>
            <w:tcW w:w="1079" w:type="dxa"/>
          </w:tcPr>
          <w:p w:rsidR="0098619A" w:rsidRPr="00170580" w:rsidRDefault="0098619A" w:rsidP="004A34D1">
            <w:pPr>
              <w:jc w:val="center"/>
              <w:rPr>
                <w:rFonts w:eastAsia="Times New Roman"/>
              </w:rPr>
            </w:pPr>
            <w:r w:rsidRPr="00170580">
              <w:rPr>
                <w:rFonts w:eastAsia="Times New Roman"/>
              </w:rPr>
              <w:t>4</w:t>
            </w:r>
          </w:p>
        </w:tc>
        <w:tc>
          <w:tcPr>
            <w:tcW w:w="1203" w:type="dxa"/>
          </w:tcPr>
          <w:p w:rsidR="0098619A" w:rsidRPr="00170580" w:rsidRDefault="0098619A" w:rsidP="004A34D1">
            <w:pPr>
              <w:jc w:val="center"/>
              <w:rPr>
                <w:rFonts w:eastAsia="Times New Roman"/>
              </w:rPr>
            </w:pPr>
            <w:r w:rsidRPr="00170580">
              <w:rPr>
                <w:rFonts w:eastAsia="Times New Roman"/>
              </w:rPr>
              <w:t>5</w:t>
            </w:r>
          </w:p>
        </w:tc>
        <w:tc>
          <w:tcPr>
            <w:tcW w:w="2694" w:type="dxa"/>
          </w:tcPr>
          <w:p w:rsidR="0098619A" w:rsidRPr="00170580" w:rsidRDefault="0098619A" w:rsidP="004A34D1">
            <w:pPr>
              <w:jc w:val="center"/>
              <w:rPr>
                <w:rFonts w:eastAsia="Times New Roman"/>
              </w:rPr>
            </w:pPr>
            <w:r w:rsidRPr="00170580">
              <w:rPr>
                <w:rFonts w:eastAsia="Times New Roman"/>
              </w:rPr>
              <w:t>6</w:t>
            </w:r>
          </w:p>
        </w:tc>
      </w:tr>
      <w:tr w:rsidR="0098619A" w:rsidRPr="00170580" w:rsidTr="004A34D1">
        <w:tc>
          <w:tcPr>
            <w:tcW w:w="568" w:type="dxa"/>
          </w:tcPr>
          <w:p w:rsidR="0098619A" w:rsidRPr="00170580" w:rsidRDefault="0098619A" w:rsidP="004A34D1">
            <w:pPr>
              <w:jc w:val="center"/>
              <w:rPr>
                <w:rFonts w:eastAsia="Times New Roman"/>
              </w:rPr>
            </w:pPr>
            <w:r>
              <w:t>1</w:t>
            </w:r>
          </w:p>
        </w:tc>
        <w:tc>
          <w:tcPr>
            <w:tcW w:w="3437" w:type="dxa"/>
          </w:tcPr>
          <w:p w:rsidR="0098619A" w:rsidRPr="00170580" w:rsidRDefault="0098619A" w:rsidP="004A34D1">
            <w:pPr>
              <w:rPr>
                <w:rFonts w:eastAsia="Times New Roman"/>
              </w:rPr>
            </w:pPr>
            <w:r>
              <w:rPr>
                <w:rFonts w:eastAsia="Times New Roman"/>
              </w:rPr>
              <w:t>Проценты по кредитам и займам П</w:t>
            </w:r>
            <w:r w:rsidRPr="00170580">
              <w:rPr>
                <w:rFonts w:eastAsia="Times New Roman"/>
              </w:rPr>
              <w:t>АО «СБЕРБАНК РФ»</w:t>
            </w:r>
          </w:p>
        </w:tc>
        <w:tc>
          <w:tcPr>
            <w:tcW w:w="1056" w:type="dxa"/>
          </w:tcPr>
          <w:p w:rsidR="0098619A" w:rsidRPr="00170580" w:rsidRDefault="0098619A" w:rsidP="004A34D1">
            <w:pPr>
              <w:jc w:val="center"/>
              <w:rPr>
                <w:rFonts w:eastAsia="Times New Roman"/>
              </w:rPr>
            </w:pPr>
            <w:r>
              <w:t>91.02</w:t>
            </w:r>
          </w:p>
        </w:tc>
        <w:tc>
          <w:tcPr>
            <w:tcW w:w="1079" w:type="dxa"/>
          </w:tcPr>
          <w:p w:rsidR="0098619A" w:rsidRPr="00170580" w:rsidRDefault="0098619A" w:rsidP="004A34D1">
            <w:pPr>
              <w:jc w:val="center"/>
              <w:rPr>
                <w:rFonts w:eastAsia="Times New Roman"/>
              </w:rPr>
            </w:pPr>
            <w:r w:rsidRPr="00170580">
              <w:rPr>
                <w:rFonts w:eastAsia="Times New Roman"/>
              </w:rPr>
              <w:t>66.02</w:t>
            </w:r>
          </w:p>
        </w:tc>
        <w:tc>
          <w:tcPr>
            <w:tcW w:w="1203" w:type="dxa"/>
          </w:tcPr>
          <w:p w:rsidR="0098619A" w:rsidRPr="007A4B7D" w:rsidRDefault="0098619A" w:rsidP="004A34D1">
            <w:pPr>
              <w:rPr>
                <w:rFonts w:eastAsia="Times New Roman"/>
              </w:rPr>
            </w:pPr>
            <w:r w:rsidRPr="007A4B7D">
              <w:rPr>
                <w:rFonts w:eastAsia="Times New Roman"/>
              </w:rPr>
              <w:t>2</w:t>
            </w:r>
          </w:p>
        </w:tc>
        <w:tc>
          <w:tcPr>
            <w:tcW w:w="2694" w:type="dxa"/>
          </w:tcPr>
          <w:p w:rsidR="0098619A" w:rsidRPr="00170580" w:rsidRDefault="0098619A" w:rsidP="004A34D1">
            <w:pPr>
              <w:rPr>
                <w:rFonts w:eastAsia="Times New Roman"/>
              </w:rPr>
            </w:pPr>
            <w:r w:rsidRPr="00170580">
              <w:rPr>
                <w:rFonts w:eastAsia="Times New Roman"/>
              </w:rPr>
              <w:t>Договор займа</w:t>
            </w:r>
          </w:p>
        </w:tc>
      </w:tr>
      <w:tr w:rsidR="0098619A" w:rsidRPr="00170580" w:rsidTr="004A34D1">
        <w:tc>
          <w:tcPr>
            <w:tcW w:w="568" w:type="dxa"/>
          </w:tcPr>
          <w:p w:rsidR="0098619A" w:rsidRPr="00170580" w:rsidRDefault="0098619A" w:rsidP="004A34D1">
            <w:pPr>
              <w:jc w:val="center"/>
              <w:rPr>
                <w:rFonts w:eastAsia="Times New Roman"/>
              </w:rPr>
            </w:pPr>
            <w:r>
              <w:t>2</w:t>
            </w:r>
          </w:p>
        </w:tc>
        <w:tc>
          <w:tcPr>
            <w:tcW w:w="3437" w:type="dxa"/>
          </w:tcPr>
          <w:p w:rsidR="0098619A" w:rsidRPr="00170580" w:rsidRDefault="0098619A" w:rsidP="004A34D1">
            <w:pPr>
              <w:rPr>
                <w:rFonts w:eastAsia="Times New Roman"/>
              </w:rPr>
            </w:pPr>
            <w:r w:rsidRPr="00170580">
              <w:rPr>
                <w:rFonts w:eastAsia="Times New Roman"/>
              </w:rPr>
              <w:t>Оплата за расчетные услуги банка</w:t>
            </w:r>
          </w:p>
        </w:tc>
        <w:tc>
          <w:tcPr>
            <w:tcW w:w="1056" w:type="dxa"/>
          </w:tcPr>
          <w:p w:rsidR="0098619A" w:rsidRPr="00170580" w:rsidRDefault="0098619A" w:rsidP="004A34D1">
            <w:pPr>
              <w:jc w:val="center"/>
              <w:rPr>
                <w:rFonts w:eastAsia="Times New Roman"/>
              </w:rPr>
            </w:pPr>
            <w:r w:rsidRPr="00170580">
              <w:rPr>
                <w:rFonts w:eastAsia="Times New Roman"/>
              </w:rPr>
              <w:t>91.02</w:t>
            </w:r>
          </w:p>
        </w:tc>
        <w:tc>
          <w:tcPr>
            <w:tcW w:w="1079" w:type="dxa"/>
          </w:tcPr>
          <w:p w:rsidR="0098619A" w:rsidRPr="00170580" w:rsidRDefault="0098619A" w:rsidP="004A34D1">
            <w:pPr>
              <w:jc w:val="center"/>
              <w:rPr>
                <w:rFonts w:eastAsia="Times New Roman"/>
              </w:rPr>
            </w:pPr>
            <w:r w:rsidRPr="00170580">
              <w:rPr>
                <w:rFonts w:eastAsia="Times New Roman"/>
              </w:rPr>
              <w:t>51</w:t>
            </w:r>
          </w:p>
        </w:tc>
        <w:tc>
          <w:tcPr>
            <w:tcW w:w="1203" w:type="dxa"/>
          </w:tcPr>
          <w:p w:rsidR="0098619A" w:rsidRPr="007A4B7D" w:rsidRDefault="0098619A" w:rsidP="004A34D1">
            <w:pPr>
              <w:rPr>
                <w:rFonts w:eastAsia="Times New Roman"/>
              </w:rPr>
            </w:pPr>
            <w:r w:rsidRPr="007A4B7D">
              <w:rPr>
                <w:rFonts w:eastAsia="Times New Roman"/>
              </w:rPr>
              <w:t>3</w:t>
            </w:r>
          </w:p>
        </w:tc>
        <w:tc>
          <w:tcPr>
            <w:tcW w:w="2694" w:type="dxa"/>
          </w:tcPr>
          <w:p w:rsidR="0098619A" w:rsidRPr="00170580" w:rsidRDefault="0098619A" w:rsidP="004A34D1">
            <w:pPr>
              <w:rPr>
                <w:rFonts w:eastAsia="Times New Roman"/>
              </w:rPr>
            </w:pPr>
            <w:r w:rsidRPr="00170580">
              <w:rPr>
                <w:rFonts w:eastAsia="Times New Roman"/>
              </w:rPr>
              <w:t>Выписка банка</w:t>
            </w:r>
          </w:p>
        </w:tc>
      </w:tr>
      <w:tr w:rsidR="0098619A" w:rsidRPr="00170580" w:rsidTr="004A34D1">
        <w:tc>
          <w:tcPr>
            <w:tcW w:w="10037" w:type="dxa"/>
            <w:gridSpan w:val="6"/>
            <w:tcBorders>
              <w:top w:val="nil"/>
              <w:left w:val="nil"/>
              <w:right w:val="nil"/>
            </w:tcBorders>
          </w:tcPr>
          <w:p w:rsidR="0098619A" w:rsidRPr="005B061F" w:rsidRDefault="0098619A" w:rsidP="004A34D1">
            <w:pPr>
              <w:jc w:val="right"/>
              <w:rPr>
                <w:rFonts w:eastAsia="Times New Roman"/>
                <w:sz w:val="28"/>
              </w:rPr>
            </w:pPr>
            <w:r>
              <w:rPr>
                <w:rFonts w:eastAsia="Times New Roman"/>
                <w:sz w:val="28"/>
              </w:rPr>
              <w:t>Продолжение таблицы 3.1</w:t>
            </w:r>
          </w:p>
        </w:tc>
      </w:tr>
      <w:tr w:rsidR="0098619A" w:rsidRPr="00170580" w:rsidTr="004A34D1">
        <w:tc>
          <w:tcPr>
            <w:tcW w:w="568" w:type="dxa"/>
          </w:tcPr>
          <w:p w:rsidR="0098619A" w:rsidRDefault="0098619A" w:rsidP="004A34D1">
            <w:pPr>
              <w:jc w:val="center"/>
            </w:pPr>
            <w:r>
              <w:t>1</w:t>
            </w:r>
          </w:p>
        </w:tc>
        <w:tc>
          <w:tcPr>
            <w:tcW w:w="3437" w:type="dxa"/>
          </w:tcPr>
          <w:p w:rsidR="0098619A" w:rsidRPr="00170580" w:rsidRDefault="0098619A" w:rsidP="004A34D1">
            <w:pPr>
              <w:jc w:val="center"/>
              <w:rPr>
                <w:rFonts w:eastAsia="Times New Roman"/>
              </w:rPr>
            </w:pPr>
            <w:r>
              <w:rPr>
                <w:rFonts w:eastAsia="Times New Roman"/>
              </w:rPr>
              <w:t>2</w:t>
            </w:r>
          </w:p>
        </w:tc>
        <w:tc>
          <w:tcPr>
            <w:tcW w:w="1056" w:type="dxa"/>
          </w:tcPr>
          <w:p w:rsidR="0098619A" w:rsidRPr="00170580" w:rsidRDefault="0098619A" w:rsidP="004A34D1">
            <w:pPr>
              <w:jc w:val="center"/>
              <w:rPr>
                <w:rFonts w:eastAsia="Times New Roman"/>
              </w:rPr>
            </w:pPr>
            <w:r>
              <w:rPr>
                <w:rFonts w:eastAsia="Times New Roman"/>
              </w:rPr>
              <w:t>3</w:t>
            </w:r>
          </w:p>
        </w:tc>
        <w:tc>
          <w:tcPr>
            <w:tcW w:w="1079" w:type="dxa"/>
          </w:tcPr>
          <w:p w:rsidR="0098619A" w:rsidRPr="00170580" w:rsidRDefault="0098619A" w:rsidP="004A34D1">
            <w:pPr>
              <w:jc w:val="center"/>
              <w:rPr>
                <w:rFonts w:eastAsia="Times New Roman"/>
              </w:rPr>
            </w:pPr>
            <w:r>
              <w:rPr>
                <w:rFonts w:eastAsia="Times New Roman"/>
              </w:rPr>
              <w:t>4</w:t>
            </w:r>
          </w:p>
        </w:tc>
        <w:tc>
          <w:tcPr>
            <w:tcW w:w="1203" w:type="dxa"/>
          </w:tcPr>
          <w:p w:rsidR="0098619A" w:rsidRPr="007A4B7D" w:rsidRDefault="0098619A" w:rsidP="004A34D1">
            <w:pPr>
              <w:jc w:val="center"/>
              <w:rPr>
                <w:rFonts w:eastAsia="Times New Roman"/>
              </w:rPr>
            </w:pPr>
            <w:r>
              <w:rPr>
                <w:rFonts w:eastAsia="Times New Roman"/>
              </w:rPr>
              <w:t>5</w:t>
            </w:r>
          </w:p>
        </w:tc>
        <w:tc>
          <w:tcPr>
            <w:tcW w:w="2694" w:type="dxa"/>
          </w:tcPr>
          <w:p w:rsidR="0098619A" w:rsidRPr="00170580" w:rsidRDefault="0098619A" w:rsidP="004A34D1">
            <w:pPr>
              <w:jc w:val="center"/>
              <w:rPr>
                <w:rFonts w:eastAsia="Times New Roman"/>
              </w:rPr>
            </w:pPr>
            <w:r>
              <w:rPr>
                <w:rFonts w:eastAsia="Times New Roman"/>
              </w:rPr>
              <w:t>6</w:t>
            </w:r>
          </w:p>
        </w:tc>
      </w:tr>
      <w:tr w:rsidR="0098619A" w:rsidRPr="00170580" w:rsidTr="004A34D1">
        <w:tc>
          <w:tcPr>
            <w:tcW w:w="568" w:type="dxa"/>
          </w:tcPr>
          <w:p w:rsidR="0098619A" w:rsidRPr="00170580" w:rsidRDefault="0098619A" w:rsidP="004A34D1">
            <w:pPr>
              <w:jc w:val="center"/>
              <w:rPr>
                <w:rFonts w:eastAsia="Times New Roman"/>
              </w:rPr>
            </w:pPr>
            <w:r>
              <w:t>3</w:t>
            </w:r>
          </w:p>
        </w:tc>
        <w:tc>
          <w:tcPr>
            <w:tcW w:w="3437" w:type="dxa"/>
          </w:tcPr>
          <w:p w:rsidR="0098619A" w:rsidRPr="00170580" w:rsidRDefault="0098619A" w:rsidP="004A34D1">
            <w:pPr>
              <w:rPr>
                <w:rFonts w:eastAsia="Times New Roman"/>
              </w:rPr>
            </w:pPr>
            <w:r w:rsidRPr="00170580">
              <w:rPr>
                <w:rFonts w:eastAsia="Times New Roman"/>
              </w:rPr>
              <w:t>Уплата госпошлины</w:t>
            </w:r>
          </w:p>
        </w:tc>
        <w:tc>
          <w:tcPr>
            <w:tcW w:w="1056" w:type="dxa"/>
          </w:tcPr>
          <w:p w:rsidR="0098619A" w:rsidRPr="00170580" w:rsidRDefault="0098619A" w:rsidP="004A34D1">
            <w:pPr>
              <w:jc w:val="center"/>
              <w:rPr>
                <w:rFonts w:eastAsia="Times New Roman"/>
              </w:rPr>
            </w:pPr>
            <w:r w:rsidRPr="00170580">
              <w:rPr>
                <w:rFonts w:eastAsia="Times New Roman"/>
              </w:rPr>
              <w:t>91.02</w:t>
            </w:r>
          </w:p>
        </w:tc>
        <w:tc>
          <w:tcPr>
            <w:tcW w:w="1079" w:type="dxa"/>
          </w:tcPr>
          <w:p w:rsidR="0098619A" w:rsidRPr="00170580" w:rsidRDefault="0098619A" w:rsidP="004A34D1">
            <w:pPr>
              <w:jc w:val="center"/>
              <w:rPr>
                <w:rFonts w:eastAsia="Times New Roman"/>
              </w:rPr>
            </w:pPr>
            <w:r w:rsidRPr="00170580">
              <w:rPr>
                <w:rFonts w:eastAsia="Times New Roman"/>
              </w:rPr>
              <w:t>51</w:t>
            </w:r>
          </w:p>
        </w:tc>
        <w:tc>
          <w:tcPr>
            <w:tcW w:w="1203" w:type="dxa"/>
          </w:tcPr>
          <w:p w:rsidR="0098619A" w:rsidRPr="007A4B7D" w:rsidRDefault="0098619A" w:rsidP="004A34D1">
            <w:pPr>
              <w:rPr>
                <w:rFonts w:eastAsia="Times New Roman"/>
              </w:rPr>
            </w:pPr>
            <w:r w:rsidRPr="007A4B7D">
              <w:rPr>
                <w:rFonts w:eastAsia="Times New Roman"/>
              </w:rPr>
              <w:t>1</w:t>
            </w:r>
          </w:p>
        </w:tc>
        <w:tc>
          <w:tcPr>
            <w:tcW w:w="2694" w:type="dxa"/>
          </w:tcPr>
          <w:p w:rsidR="0098619A" w:rsidRPr="00170580" w:rsidRDefault="0098619A" w:rsidP="004A34D1">
            <w:pPr>
              <w:rPr>
                <w:rFonts w:eastAsia="Times New Roman"/>
              </w:rPr>
            </w:pPr>
            <w:r w:rsidRPr="00170580">
              <w:rPr>
                <w:rFonts w:eastAsia="Times New Roman"/>
              </w:rPr>
              <w:t>Квитанция</w:t>
            </w:r>
          </w:p>
        </w:tc>
      </w:tr>
      <w:tr w:rsidR="0098619A" w:rsidRPr="00170580" w:rsidTr="004A34D1">
        <w:tc>
          <w:tcPr>
            <w:tcW w:w="568" w:type="dxa"/>
          </w:tcPr>
          <w:p w:rsidR="0098619A" w:rsidRPr="00170580" w:rsidRDefault="0098619A" w:rsidP="004A34D1">
            <w:pPr>
              <w:jc w:val="center"/>
              <w:rPr>
                <w:rFonts w:eastAsia="Times New Roman"/>
              </w:rPr>
            </w:pPr>
            <w:r>
              <w:t>4</w:t>
            </w:r>
          </w:p>
        </w:tc>
        <w:tc>
          <w:tcPr>
            <w:tcW w:w="3437" w:type="dxa"/>
          </w:tcPr>
          <w:p w:rsidR="0098619A" w:rsidRPr="00170580" w:rsidRDefault="0098619A" w:rsidP="004A34D1">
            <w:pPr>
              <w:rPr>
                <w:rFonts w:eastAsia="Times New Roman"/>
              </w:rPr>
            </w:pPr>
            <w:r>
              <w:rPr>
                <w:rFonts w:eastAsia="Times New Roman"/>
              </w:rPr>
              <w:t>Покупка канцелярии</w:t>
            </w:r>
          </w:p>
        </w:tc>
        <w:tc>
          <w:tcPr>
            <w:tcW w:w="1056" w:type="dxa"/>
          </w:tcPr>
          <w:p w:rsidR="0098619A" w:rsidRPr="00170580" w:rsidRDefault="0098619A" w:rsidP="004A34D1">
            <w:pPr>
              <w:jc w:val="center"/>
              <w:rPr>
                <w:rFonts w:eastAsia="Times New Roman"/>
              </w:rPr>
            </w:pPr>
            <w:r w:rsidRPr="00170580">
              <w:rPr>
                <w:rFonts w:eastAsia="Times New Roman"/>
              </w:rPr>
              <w:t>91.02</w:t>
            </w:r>
          </w:p>
        </w:tc>
        <w:tc>
          <w:tcPr>
            <w:tcW w:w="1079" w:type="dxa"/>
          </w:tcPr>
          <w:p w:rsidR="0098619A" w:rsidRPr="00170580" w:rsidRDefault="0098619A" w:rsidP="004A34D1">
            <w:pPr>
              <w:jc w:val="center"/>
              <w:rPr>
                <w:rFonts w:eastAsia="Times New Roman"/>
              </w:rPr>
            </w:pPr>
            <w:r w:rsidRPr="00170580">
              <w:rPr>
                <w:rFonts w:eastAsia="Times New Roman"/>
              </w:rPr>
              <w:t>71.01</w:t>
            </w:r>
          </w:p>
        </w:tc>
        <w:tc>
          <w:tcPr>
            <w:tcW w:w="1203" w:type="dxa"/>
          </w:tcPr>
          <w:p w:rsidR="0098619A" w:rsidRPr="007A4B7D" w:rsidRDefault="0098619A" w:rsidP="004A34D1">
            <w:pPr>
              <w:rPr>
                <w:rFonts w:eastAsia="Times New Roman"/>
              </w:rPr>
            </w:pPr>
            <w:r w:rsidRPr="007A4B7D">
              <w:rPr>
                <w:rFonts w:eastAsia="Times New Roman"/>
              </w:rPr>
              <w:t>1</w:t>
            </w:r>
          </w:p>
        </w:tc>
        <w:tc>
          <w:tcPr>
            <w:tcW w:w="2694" w:type="dxa"/>
          </w:tcPr>
          <w:p w:rsidR="0098619A" w:rsidRPr="00170580" w:rsidRDefault="0098619A" w:rsidP="004A34D1">
            <w:pPr>
              <w:rPr>
                <w:rFonts w:eastAsia="Times New Roman"/>
              </w:rPr>
            </w:pPr>
            <w:r w:rsidRPr="00170580">
              <w:rPr>
                <w:rFonts w:eastAsia="Times New Roman"/>
              </w:rPr>
              <w:t>Авансовый отчет</w:t>
            </w:r>
          </w:p>
        </w:tc>
      </w:tr>
      <w:tr w:rsidR="0098619A" w:rsidRPr="00170580" w:rsidTr="004A34D1">
        <w:tc>
          <w:tcPr>
            <w:tcW w:w="568" w:type="dxa"/>
          </w:tcPr>
          <w:p w:rsidR="0098619A" w:rsidRPr="00170580" w:rsidRDefault="0098619A" w:rsidP="004A34D1">
            <w:pPr>
              <w:jc w:val="center"/>
              <w:rPr>
                <w:rFonts w:eastAsia="Times New Roman"/>
              </w:rPr>
            </w:pPr>
            <w:r>
              <w:t>5</w:t>
            </w:r>
          </w:p>
        </w:tc>
        <w:tc>
          <w:tcPr>
            <w:tcW w:w="3437" w:type="dxa"/>
          </w:tcPr>
          <w:p w:rsidR="0098619A" w:rsidRPr="00170580" w:rsidRDefault="0098619A" w:rsidP="004A34D1">
            <w:pPr>
              <w:rPr>
                <w:rFonts w:eastAsia="Times New Roman"/>
              </w:rPr>
            </w:pPr>
            <w:r w:rsidRPr="00170580">
              <w:rPr>
                <w:rFonts w:eastAsia="Times New Roman"/>
              </w:rPr>
              <w:t>Прочие расходы организации</w:t>
            </w:r>
          </w:p>
        </w:tc>
        <w:tc>
          <w:tcPr>
            <w:tcW w:w="1056" w:type="dxa"/>
          </w:tcPr>
          <w:p w:rsidR="0098619A" w:rsidRPr="00170580" w:rsidRDefault="0098619A" w:rsidP="004A34D1">
            <w:pPr>
              <w:jc w:val="center"/>
              <w:rPr>
                <w:rFonts w:eastAsia="Times New Roman"/>
              </w:rPr>
            </w:pPr>
            <w:r w:rsidRPr="00170580">
              <w:rPr>
                <w:rFonts w:eastAsia="Times New Roman"/>
              </w:rPr>
              <w:t>91.02</w:t>
            </w:r>
          </w:p>
        </w:tc>
        <w:tc>
          <w:tcPr>
            <w:tcW w:w="1079" w:type="dxa"/>
          </w:tcPr>
          <w:p w:rsidR="0098619A" w:rsidRPr="00170580" w:rsidRDefault="0098619A" w:rsidP="004A34D1">
            <w:pPr>
              <w:jc w:val="center"/>
              <w:rPr>
                <w:rFonts w:eastAsia="Times New Roman"/>
              </w:rPr>
            </w:pPr>
            <w:r w:rsidRPr="00170580">
              <w:rPr>
                <w:rFonts w:eastAsia="Times New Roman"/>
              </w:rPr>
              <w:t>50.01</w:t>
            </w:r>
          </w:p>
        </w:tc>
        <w:tc>
          <w:tcPr>
            <w:tcW w:w="1203" w:type="dxa"/>
          </w:tcPr>
          <w:p w:rsidR="0098619A" w:rsidRPr="007A4B7D" w:rsidRDefault="0098619A" w:rsidP="004A34D1">
            <w:pPr>
              <w:rPr>
                <w:rFonts w:eastAsia="Times New Roman"/>
              </w:rPr>
            </w:pPr>
            <w:r w:rsidRPr="007A4B7D">
              <w:rPr>
                <w:rFonts w:eastAsia="Times New Roman"/>
              </w:rPr>
              <w:t>7</w:t>
            </w:r>
          </w:p>
        </w:tc>
        <w:tc>
          <w:tcPr>
            <w:tcW w:w="2694" w:type="dxa"/>
          </w:tcPr>
          <w:p w:rsidR="0098619A" w:rsidRPr="00170580" w:rsidRDefault="0098619A" w:rsidP="004A34D1">
            <w:pPr>
              <w:rPr>
                <w:rFonts w:eastAsia="Times New Roman"/>
              </w:rPr>
            </w:pPr>
            <w:r w:rsidRPr="00170580">
              <w:rPr>
                <w:rFonts w:eastAsia="Times New Roman"/>
              </w:rPr>
              <w:t>Расходный</w:t>
            </w:r>
            <w:r>
              <w:rPr>
                <w:rFonts w:eastAsia="Times New Roman"/>
              </w:rPr>
              <w:t xml:space="preserve"> кассовый ордер</w:t>
            </w:r>
          </w:p>
        </w:tc>
      </w:tr>
      <w:tr w:rsidR="0098619A" w:rsidRPr="00170580" w:rsidTr="004A34D1">
        <w:tc>
          <w:tcPr>
            <w:tcW w:w="568" w:type="dxa"/>
          </w:tcPr>
          <w:p w:rsidR="0098619A" w:rsidRPr="00170580" w:rsidRDefault="0098619A" w:rsidP="004A34D1">
            <w:pPr>
              <w:jc w:val="center"/>
              <w:rPr>
                <w:rFonts w:eastAsia="Times New Roman"/>
              </w:rPr>
            </w:pPr>
            <w:r>
              <w:t>6</w:t>
            </w:r>
          </w:p>
        </w:tc>
        <w:tc>
          <w:tcPr>
            <w:tcW w:w="3437" w:type="dxa"/>
          </w:tcPr>
          <w:p w:rsidR="0098619A" w:rsidRPr="00170580" w:rsidRDefault="0098619A" w:rsidP="004A34D1">
            <w:pPr>
              <w:rPr>
                <w:rFonts w:eastAsia="Times New Roman"/>
              </w:rPr>
            </w:pPr>
            <w:r w:rsidRPr="00170580">
              <w:rPr>
                <w:rFonts w:eastAsia="Times New Roman"/>
              </w:rPr>
              <w:t>Списан</w:t>
            </w:r>
            <w:r>
              <w:t>ие естественной убыли</w:t>
            </w:r>
          </w:p>
        </w:tc>
        <w:tc>
          <w:tcPr>
            <w:tcW w:w="1056" w:type="dxa"/>
          </w:tcPr>
          <w:p w:rsidR="0098619A" w:rsidRPr="00170580" w:rsidRDefault="0098619A" w:rsidP="004A34D1">
            <w:pPr>
              <w:jc w:val="center"/>
              <w:rPr>
                <w:rFonts w:eastAsia="Times New Roman"/>
              </w:rPr>
            </w:pPr>
            <w:r w:rsidRPr="00170580">
              <w:rPr>
                <w:rFonts w:eastAsia="Times New Roman"/>
              </w:rPr>
              <w:t>91.02</w:t>
            </w:r>
          </w:p>
        </w:tc>
        <w:tc>
          <w:tcPr>
            <w:tcW w:w="1079" w:type="dxa"/>
          </w:tcPr>
          <w:p w:rsidR="0098619A" w:rsidRPr="00170580" w:rsidRDefault="0098619A" w:rsidP="004A34D1">
            <w:pPr>
              <w:jc w:val="center"/>
              <w:rPr>
                <w:rFonts w:eastAsia="Times New Roman"/>
              </w:rPr>
            </w:pPr>
            <w:r>
              <w:t>10</w:t>
            </w:r>
          </w:p>
        </w:tc>
        <w:tc>
          <w:tcPr>
            <w:tcW w:w="1203" w:type="dxa"/>
          </w:tcPr>
          <w:p w:rsidR="0098619A" w:rsidRPr="007A4B7D" w:rsidRDefault="0098619A" w:rsidP="004A34D1">
            <w:pPr>
              <w:rPr>
                <w:rFonts w:eastAsia="Times New Roman"/>
              </w:rPr>
            </w:pPr>
            <w:r w:rsidRPr="007A4B7D">
              <w:rPr>
                <w:rFonts w:eastAsia="Times New Roman"/>
              </w:rPr>
              <w:t>4</w:t>
            </w:r>
          </w:p>
        </w:tc>
        <w:tc>
          <w:tcPr>
            <w:tcW w:w="2694" w:type="dxa"/>
          </w:tcPr>
          <w:p w:rsidR="0098619A" w:rsidRPr="00170580" w:rsidRDefault="0098619A" w:rsidP="004A34D1">
            <w:pPr>
              <w:rPr>
                <w:rFonts w:eastAsia="Times New Roman"/>
              </w:rPr>
            </w:pPr>
            <w:r w:rsidRPr="00170580">
              <w:rPr>
                <w:rFonts w:eastAsia="Times New Roman"/>
              </w:rPr>
              <w:t>Бухгалтерская справка (расчет)</w:t>
            </w:r>
          </w:p>
        </w:tc>
      </w:tr>
      <w:tr w:rsidR="0098619A" w:rsidRPr="00170580" w:rsidTr="004A34D1">
        <w:tc>
          <w:tcPr>
            <w:tcW w:w="568" w:type="dxa"/>
          </w:tcPr>
          <w:p w:rsidR="0098619A" w:rsidRPr="00170580" w:rsidRDefault="0098619A" w:rsidP="004A34D1">
            <w:pPr>
              <w:jc w:val="center"/>
              <w:rPr>
                <w:rFonts w:eastAsia="Times New Roman"/>
              </w:rPr>
            </w:pPr>
            <w:r>
              <w:t>7</w:t>
            </w:r>
          </w:p>
        </w:tc>
        <w:tc>
          <w:tcPr>
            <w:tcW w:w="3437" w:type="dxa"/>
          </w:tcPr>
          <w:p w:rsidR="0098619A" w:rsidRPr="00170580" w:rsidRDefault="0098619A" w:rsidP="004A34D1">
            <w:pPr>
              <w:rPr>
                <w:rFonts w:eastAsia="Times New Roman"/>
              </w:rPr>
            </w:pPr>
            <w:r w:rsidRPr="00170580">
              <w:rPr>
                <w:rFonts w:eastAsia="Times New Roman"/>
              </w:rPr>
              <w:t>Списана задолженность перед поставщиками и подрядчиками</w:t>
            </w:r>
          </w:p>
        </w:tc>
        <w:tc>
          <w:tcPr>
            <w:tcW w:w="1056" w:type="dxa"/>
          </w:tcPr>
          <w:p w:rsidR="0098619A" w:rsidRPr="00170580" w:rsidRDefault="0098619A" w:rsidP="004A34D1">
            <w:pPr>
              <w:jc w:val="center"/>
              <w:rPr>
                <w:rFonts w:eastAsia="Times New Roman"/>
              </w:rPr>
            </w:pPr>
            <w:r w:rsidRPr="00170580">
              <w:rPr>
                <w:rFonts w:eastAsia="Times New Roman"/>
              </w:rPr>
              <w:t>91.02</w:t>
            </w:r>
          </w:p>
        </w:tc>
        <w:tc>
          <w:tcPr>
            <w:tcW w:w="1079" w:type="dxa"/>
          </w:tcPr>
          <w:p w:rsidR="0098619A" w:rsidRPr="00170580" w:rsidRDefault="0098619A" w:rsidP="004A34D1">
            <w:pPr>
              <w:jc w:val="center"/>
              <w:rPr>
                <w:rFonts w:eastAsia="Times New Roman"/>
              </w:rPr>
            </w:pPr>
            <w:r w:rsidRPr="00170580">
              <w:rPr>
                <w:rFonts w:eastAsia="Times New Roman"/>
              </w:rPr>
              <w:t>60.02</w:t>
            </w:r>
          </w:p>
        </w:tc>
        <w:tc>
          <w:tcPr>
            <w:tcW w:w="1203" w:type="dxa"/>
          </w:tcPr>
          <w:p w:rsidR="0098619A" w:rsidRPr="007A4B7D" w:rsidRDefault="0098619A" w:rsidP="004A34D1">
            <w:pPr>
              <w:rPr>
                <w:rFonts w:eastAsia="Times New Roman"/>
              </w:rPr>
            </w:pPr>
            <w:r w:rsidRPr="007A4B7D">
              <w:rPr>
                <w:rFonts w:eastAsia="Times New Roman"/>
              </w:rPr>
              <w:t>6</w:t>
            </w:r>
          </w:p>
        </w:tc>
        <w:tc>
          <w:tcPr>
            <w:tcW w:w="2694" w:type="dxa"/>
          </w:tcPr>
          <w:p w:rsidR="0098619A" w:rsidRPr="00170580" w:rsidRDefault="0098619A" w:rsidP="004A34D1">
            <w:pPr>
              <w:rPr>
                <w:rFonts w:eastAsia="Times New Roman"/>
              </w:rPr>
            </w:pPr>
            <w:r w:rsidRPr="00170580">
              <w:rPr>
                <w:rFonts w:eastAsia="Times New Roman"/>
              </w:rPr>
              <w:t>Акт сверки взаиморасчетов</w:t>
            </w:r>
          </w:p>
        </w:tc>
      </w:tr>
      <w:tr w:rsidR="0098619A" w:rsidRPr="00170580" w:rsidTr="004A34D1">
        <w:tc>
          <w:tcPr>
            <w:tcW w:w="568" w:type="dxa"/>
          </w:tcPr>
          <w:p w:rsidR="0098619A" w:rsidRPr="00170580" w:rsidRDefault="0098619A" w:rsidP="004A34D1">
            <w:pPr>
              <w:rPr>
                <w:rFonts w:eastAsia="Times New Roman"/>
              </w:rPr>
            </w:pPr>
            <w:r>
              <w:rPr>
                <w:rFonts w:eastAsia="Times New Roman"/>
              </w:rPr>
              <w:t>8</w:t>
            </w:r>
          </w:p>
        </w:tc>
        <w:tc>
          <w:tcPr>
            <w:tcW w:w="3437" w:type="dxa"/>
          </w:tcPr>
          <w:p w:rsidR="0098619A" w:rsidRPr="00170580" w:rsidRDefault="0098619A" w:rsidP="004A34D1">
            <w:pPr>
              <w:rPr>
                <w:rFonts w:eastAsia="Times New Roman"/>
              </w:rPr>
            </w:pPr>
            <w:r w:rsidRPr="00170580">
              <w:rPr>
                <w:rFonts w:eastAsia="Times New Roman"/>
              </w:rPr>
              <w:t>Прочие доходы организации</w:t>
            </w:r>
          </w:p>
        </w:tc>
        <w:tc>
          <w:tcPr>
            <w:tcW w:w="1056" w:type="dxa"/>
          </w:tcPr>
          <w:p w:rsidR="0098619A" w:rsidRPr="00170580" w:rsidRDefault="0098619A" w:rsidP="004A34D1">
            <w:pPr>
              <w:jc w:val="center"/>
              <w:rPr>
                <w:rFonts w:eastAsia="Times New Roman"/>
              </w:rPr>
            </w:pPr>
            <w:r w:rsidRPr="00170580">
              <w:rPr>
                <w:rFonts w:eastAsia="Times New Roman"/>
              </w:rPr>
              <w:t>50.01</w:t>
            </w:r>
          </w:p>
        </w:tc>
        <w:tc>
          <w:tcPr>
            <w:tcW w:w="1079" w:type="dxa"/>
          </w:tcPr>
          <w:p w:rsidR="0098619A" w:rsidRPr="00170580" w:rsidRDefault="0098619A" w:rsidP="004A34D1">
            <w:pPr>
              <w:jc w:val="center"/>
              <w:rPr>
                <w:rFonts w:eastAsia="Times New Roman"/>
              </w:rPr>
            </w:pPr>
            <w:r w:rsidRPr="00170580">
              <w:rPr>
                <w:rFonts w:eastAsia="Times New Roman"/>
              </w:rPr>
              <w:t>91.01</w:t>
            </w:r>
          </w:p>
        </w:tc>
        <w:tc>
          <w:tcPr>
            <w:tcW w:w="1203" w:type="dxa"/>
          </w:tcPr>
          <w:p w:rsidR="0098619A" w:rsidRPr="007A4B7D" w:rsidRDefault="0098619A" w:rsidP="004A34D1">
            <w:pPr>
              <w:rPr>
                <w:rFonts w:eastAsia="Times New Roman"/>
              </w:rPr>
            </w:pPr>
            <w:r w:rsidRPr="007A4B7D">
              <w:rPr>
                <w:rFonts w:eastAsia="Times New Roman"/>
              </w:rPr>
              <w:t>162</w:t>
            </w:r>
          </w:p>
        </w:tc>
        <w:tc>
          <w:tcPr>
            <w:tcW w:w="2694" w:type="dxa"/>
          </w:tcPr>
          <w:p w:rsidR="0098619A" w:rsidRPr="00170580" w:rsidRDefault="0098619A" w:rsidP="004A34D1">
            <w:pPr>
              <w:rPr>
                <w:rFonts w:eastAsia="Times New Roman"/>
              </w:rPr>
            </w:pPr>
            <w:r w:rsidRPr="00170580">
              <w:rPr>
                <w:rFonts w:eastAsia="Times New Roman"/>
              </w:rPr>
              <w:t>Товарная накладная (форма ТОРГ-12)</w:t>
            </w:r>
          </w:p>
        </w:tc>
      </w:tr>
      <w:tr w:rsidR="0098619A" w:rsidRPr="00170580" w:rsidTr="004A34D1">
        <w:tc>
          <w:tcPr>
            <w:tcW w:w="568" w:type="dxa"/>
          </w:tcPr>
          <w:p w:rsidR="0098619A" w:rsidRPr="00170580" w:rsidRDefault="0098619A" w:rsidP="004A34D1">
            <w:pPr>
              <w:jc w:val="center"/>
              <w:rPr>
                <w:rFonts w:eastAsia="Times New Roman"/>
              </w:rPr>
            </w:pPr>
            <w:r>
              <w:t>9</w:t>
            </w:r>
          </w:p>
        </w:tc>
        <w:tc>
          <w:tcPr>
            <w:tcW w:w="3437" w:type="dxa"/>
          </w:tcPr>
          <w:p w:rsidR="0098619A" w:rsidRPr="00170580" w:rsidRDefault="0098619A" w:rsidP="004A34D1">
            <w:pPr>
              <w:rPr>
                <w:rFonts w:eastAsia="Times New Roman"/>
              </w:rPr>
            </w:pPr>
            <w:r w:rsidRPr="00170580">
              <w:rPr>
                <w:rFonts w:eastAsia="Times New Roman"/>
              </w:rPr>
              <w:t>Закрытие субсчета 91.01</w:t>
            </w:r>
            <w:r>
              <w:rPr>
                <w:rFonts w:eastAsia="Times New Roman"/>
              </w:rPr>
              <w:t>=8</w:t>
            </w:r>
          </w:p>
        </w:tc>
        <w:tc>
          <w:tcPr>
            <w:tcW w:w="1056" w:type="dxa"/>
          </w:tcPr>
          <w:p w:rsidR="0098619A" w:rsidRPr="00170580" w:rsidRDefault="0098619A" w:rsidP="004A34D1">
            <w:pPr>
              <w:jc w:val="center"/>
              <w:rPr>
                <w:rFonts w:eastAsia="Times New Roman"/>
              </w:rPr>
            </w:pPr>
            <w:r w:rsidRPr="00170580">
              <w:rPr>
                <w:rFonts w:eastAsia="Times New Roman"/>
              </w:rPr>
              <w:t>91.01</w:t>
            </w:r>
          </w:p>
        </w:tc>
        <w:tc>
          <w:tcPr>
            <w:tcW w:w="1079" w:type="dxa"/>
          </w:tcPr>
          <w:p w:rsidR="0098619A" w:rsidRPr="00170580" w:rsidRDefault="0098619A" w:rsidP="004A34D1">
            <w:pPr>
              <w:jc w:val="center"/>
              <w:rPr>
                <w:rFonts w:eastAsia="Times New Roman"/>
              </w:rPr>
            </w:pPr>
            <w:r w:rsidRPr="00170580">
              <w:rPr>
                <w:rFonts w:eastAsia="Times New Roman"/>
              </w:rPr>
              <w:t>91.09</w:t>
            </w:r>
          </w:p>
        </w:tc>
        <w:tc>
          <w:tcPr>
            <w:tcW w:w="1203" w:type="dxa"/>
          </w:tcPr>
          <w:p w:rsidR="0098619A" w:rsidRPr="007A4B7D" w:rsidRDefault="0098619A" w:rsidP="004A34D1">
            <w:pPr>
              <w:rPr>
                <w:rFonts w:eastAsia="Times New Roman"/>
              </w:rPr>
            </w:pPr>
            <w:r w:rsidRPr="007A4B7D">
              <w:rPr>
                <w:rFonts w:eastAsia="Times New Roman"/>
              </w:rPr>
              <w:t>162</w:t>
            </w:r>
          </w:p>
        </w:tc>
        <w:tc>
          <w:tcPr>
            <w:tcW w:w="2694" w:type="dxa"/>
          </w:tcPr>
          <w:p w:rsidR="0098619A" w:rsidRPr="00170580" w:rsidRDefault="0098619A" w:rsidP="004A34D1">
            <w:pPr>
              <w:rPr>
                <w:rFonts w:eastAsia="Times New Roman"/>
              </w:rPr>
            </w:pPr>
            <w:r w:rsidRPr="00170580">
              <w:rPr>
                <w:rFonts w:eastAsia="Times New Roman"/>
              </w:rPr>
              <w:t>Бухгалтерская справка (расчет)</w:t>
            </w:r>
          </w:p>
        </w:tc>
      </w:tr>
      <w:tr w:rsidR="0098619A" w:rsidRPr="00170580" w:rsidTr="004A34D1">
        <w:tc>
          <w:tcPr>
            <w:tcW w:w="568" w:type="dxa"/>
          </w:tcPr>
          <w:p w:rsidR="0098619A" w:rsidRPr="00170580" w:rsidRDefault="0098619A" w:rsidP="004A34D1">
            <w:pPr>
              <w:jc w:val="center"/>
              <w:rPr>
                <w:rFonts w:eastAsia="Times New Roman"/>
              </w:rPr>
            </w:pPr>
            <w:r>
              <w:t>10</w:t>
            </w:r>
          </w:p>
        </w:tc>
        <w:tc>
          <w:tcPr>
            <w:tcW w:w="3437" w:type="dxa"/>
          </w:tcPr>
          <w:p w:rsidR="0098619A" w:rsidRDefault="0098619A" w:rsidP="004A34D1">
            <w:pPr>
              <w:rPr>
                <w:rFonts w:eastAsia="Times New Roman"/>
              </w:rPr>
            </w:pPr>
            <w:r w:rsidRPr="00170580">
              <w:rPr>
                <w:rFonts w:eastAsia="Times New Roman"/>
              </w:rPr>
              <w:t>Закрытие субсчета 91.02</w:t>
            </w:r>
          </w:p>
          <w:p w:rsidR="0098619A" w:rsidRPr="00170580" w:rsidRDefault="0098619A" w:rsidP="004A34D1">
            <w:pPr>
              <w:rPr>
                <w:rFonts w:eastAsia="Times New Roman"/>
              </w:rPr>
            </w:pPr>
            <w:r>
              <w:rPr>
                <w:rFonts w:eastAsia="Times New Roman"/>
              </w:rPr>
              <w:t>=(1+2+3+4+5+6+7)</w:t>
            </w:r>
          </w:p>
        </w:tc>
        <w:tc>
          <w:tcPr>
            <w:tcW w:w="1056" w:type="dxa"/>
          </w:tcPr>
          <w:p w:rsidR="0098619A" w:rsidRPr="00170580" w:rsidRDefault="0098619A" w:rsidP="004A34D1">
            <w:pPr>
              <w:jc w:val="center"/>
              <w:rPr>
                <w:rFonts w:eastAsia="Times New Roman"/>
              </w:rPr>
            </w:pPr>
            <w:r w:rsidRPr="00170580">
              <w:rPr>
                <w:rFonts w:eastAsia="Times New Roman"/>
              </w:rPr>
              <w:t>91.09</w:t>
            </w:r>
          </w:p>
        </w:tc>
        <w:tc>
          <w:tcPr>
            <w:tcW w:w="1079" w:type="dxa"/>
          </w:tcPr>
          <w:p w:rsidR="0098619A" w:rsidRPr="00170580" w:rsidRDefault="0098619A" w:rsidP="004A34D1">
            <w:pPr>
              <w:jc w:val="center"/>
              <w:rPr>
                <w:rFonts w:eastAsia="Times New Roman"/>
              </w:rPr>
            </w:pPr>
            <w:r w:rsidRPr="00170580">
              <w:rPr>
                <w:rFonts w:eastAsia="Times New Roman"/>
              </w:rPr>
              <w:t>91.02</w:t>
            </w:r>
          </w:p>
        </w:tc>
        <w:tc>
          <w:tcPr>
            <w:tcW w:w="1203" w:type="dxa"/>
          </w:tcPr>
          <w:p w:rsidR="0098619A" w:rsidRPr="007A4B7D" w:rsidRDefault="0098619A" w:rsidP="004A34D1">
            <w:pPr>
              <w:rPr>
                <w:rFonts w:eastAsia="Times New Roman"/>
              </w:rPr>
            </w:pPr>
            <w:r w:rsidRPr="007A4B7D">
              <w:rPr>
                <w:rFonts w:eastAsia="Times New Roman"/>
              </w:rPr>
              <w:t>24</w:t>
            </w:r>
          </w:p>
        </w:tc>
        <w:tc>
          <w:tcPr>
            <w:tcW w:w="2694" w:type="dxa"/>
          </w:tcPr>
          <w:p w:rsidR="0098619A" w:rsidRPr="00170580" w:rsidRDefault="0098619A" w:rsidP="004A34D1">
            <w:pPr>
              <w:rPr>
                <w:rFonts w:eastAsia="Times New Roman"/>
              </w:rPr>
            </w:pPr>
            <w:r w:rsidRPr="00170580">
              <w:rPr>
                <w:rFonts w:eastAsia="Times New Roman"/>
              </w:rPr>
              <w:t>Бухгалтерская справка (расчет)</w:t>
            </w:r>
          </w:p>
        </w:tc>
      </w:tr>
      <w:tr w:rsidR="0098619A" w:rsidRPr="00170580" w:rsidTr="004A34D1">
        <w:tc>
          <w:tcPr>
            <w:tcW w:w="568" w:type="dxa"/>
          </w:tcPr>
          <w:p w:rsidR="0098619A" w:rsidRPr="00170580" w:rsidRDefault="0098619A" w:rsidP="004A34D1">
            <w:pPr>
              <w:jc w:val="center"/>
              <w:rPr>
                <w:rFonts w:eastAsia="Times New Roman"/>
              </w:rPr>
            </w:pPr>
            <w:r>
              <w:t>11</w:t>
            </w:r>
          </w:p>
        </w:tc>
        <w:tc>
          <w:tcPr>
            <w:tcW w:w="3437" w:type="dxa"/>
          </w:tcPr>
          <w:p w:rsidR="0098619A" w:rsidRPr="00170580" w:rsidRDefault="0098619A" w:rsidP="004A34D1">
            <w:pPr>
              <w:rPr>
                <w:rFonts w:eastAsia="Times New Roman"/>
              </w:rPr>
            </w:pPr>
            <w:r>
              <w:rPr>
                <w:rFonts w:eastAsia="Times New Roman"/>
              </w:rPr>
              <w:t>Отражена прибыль</w:t>
            </w:r>
            <w:r w:rsidRPr="00170580">
              <w:rPr>
                <w:rFonts w:eastAsia="Times New Roman"/>
              </w:rPr>
              <w:t xml:space="preserve"> от прочих видов деятельности</w:t>
            </w:r>
            <w:r>
              <w:rPr>
                <w:rFonts w:eastAsia="Times New Roman"/>
              </w:rPr>
              <w:t xml:space="preserve"> =(9-10)</w:t>
            </w:r>
          </w:p>
        </w:tc>
        <w:tc>
          <w:tcPr>
            <w:tcW w:w="1056" w:type="dxa"/>
          </w:tcPr>
          <w:p w:rsidR="0098619A" w:rsidRPr="00170580" w:rsidRDefault="0098619A" w:rsidP="004A34D1">
            <w:pPr>
              <w:jc w:val="center"/>
              <w:rPr>
                <w:rFonts w:eastAsia="Times New Roman"/>
              </w:rPr>
            </w:pPr>
            <w:r>
              <w:rPr>
                <w:rFonts w:eastAsia="Times New Roman"/>
              </w:rPr>
              <w:t>91</w:t>
            </w:r>
            <w:r w:rsidRPr="00170580">
              <w:rPr>
                <w:rFonts w:eastAsia="Times New Roman"/>
              </w:rPr>
              <w:t>.0</w:t>
            </w:r>
            <w:r>
              <w:rPr>
                <w:rFonts w:eastAsia="Times New Roman"/>
              </w:rPr>
              <w:t>9</w:t>
            </w:r>
          </w:p>
        </w:tc>
        <w:tc>
          <w:tcPr>
            <w:tcW w:w="1079" w:type="dxa"/>
          </w:tcPr>
          <w:p w:rsidR="0098619A" w:rsidRPr="00170580" w:rsidRDefault="0098619A" w:rsidP="004A34D1">
            <w:pPr>
              <w:jc w:val="center"/>
              <w:rPr>
                <w:rFonts w:eastAsia="Times New Roman"/>
              </w:rPr>
            </w:pPr>
            <w:r>
              <w:rPr>
                <w:rFonts w:eastAsia="Times New Roman"/>
              </w:rPr>
              <w:t>99</w:t>
            </w:r>
            <w:r w:rsidRPr="00170580">
              <w:rPr>
                <w:rFonts w:eastAsia="Times New Roman"/>
              </w:rPr>
              <w:t>.0</w:t>
            </w:r>
            <w:r>
              <w:rPr>
                <w:rFonts w:eastAsia="Times New Roman"/>
              </w:rPr>
              <w:t>1</w:t>
            </w:r>
          </w:p>
        </w:tc>
        <w:tc>
          <w:tcPr>
            <w:tcW w:w="1203" w:type="dxa"/>
          </w:tcPr>
          <w:p w:rsidR="0098619A" w:rsidRPr="007A4B7D" w:rsidRDefault="0098619A" w:rsidP="004A34D1">
            <w:pPr>
              <w:rPr>
                <w:rFonts w:eastAsia="Times New Roman"/>
              </w:rPr>
            </w:pPr>
            <w:r w:rsidRPr="007A4B7D">
              <w:rPr>
                <w:rFonts w:eastAsia="Times New Roman"/>
              </w:rPr>
              <w:t>138</w:t>
            </w:r>
          </w:p>
        </w:tc>
        <w:tc>
          <w:tcPr>
            <w:tcW w:w="2694" w:type="dxa"/>
          </w:tcPr>
          <w:p w:rsidR="0098619A" w:rsidRPr="00170580" w:rsidRDefault="0098619A" w:rsidP="004A34D1">
            <w:pPr>
              <w:rPr>
                <w:rFonts w:eastAsia="Times New Roman"/>
              </w:rPr>
            </w:pPr>
            <w:r w:rsidRPr="00170580">
              <w:rPr>
                <w:rFonts w:eastAsia="Times New Roman"/>
              </w:rPr>
              <w:t>Бухгалтерская справка (расчет)</w:t>
            </w:r>
          </w:p>
        </w:tc>
      </w:tr>
    </w:tbl>
    <w:p w:rsidR="0098619A" w:rsidRDefault="0098619A" w:rsidP="0098619A">
      <w:pPr>
        <w:spacing w:line="360" w:lineRule="auto"/>
        <w:ind w:firstLine="709"/>
        <w:jc w:val="both"/>
        <w:rPr>
          <w:sz w:val="28"/>
          <w:szCs w:val="28"/>
        </w:rPr>
      </w:pPr>
    </w:p>
    <w:p w:rsidR="0098619A" w:rsidRDefault="0098619A" w:rsidP="0098619A">
      <w:pPr>
        <w:spacing w:line="360" w:lineRule="auto"/>
        <w:ind w:firstLine="709"/>
        <w:jc w:val="both"/>
        <w:rPr>
          <w:sz w:val="28"/>
          <w:szCs w:val="28"/>
        </w:rPr>
      </w:pPr>
      <w:r>
        <w:rPr>
          <w:sz w:val="28"/>
          <w:szCs w:val="28"/>
        </w:rPr>
        <w:t xml:space="preserve">Результат счета 91 (прибыль или убыток) в конце года списывают, как сальдо 90 счета, на счет 99 «Прибыли и убытки». Следовательно, синтетический счет 91 «Прочие доходы и расходы» не имеет сальдо, по окончанию отчетного периода. Как видно из таблицы, по окончанию отчетного периода все субсчета 91 счета (кроме 91.09), закрываются внутренними записями на субсчет 91.09. По каждому виду прочих доходов и расходов ведется аналитический учет по 91 счету. Карточка счета – это основной регистр аналитического учета по счету 91. </w:t>
      </w:r>
    </w:p>
    <w:p w:rsidR="0098619A" w:rsidRDefault="0098619A" w:rsidP="0098619A">
      <w:pPr>
        <w:spacing w:line="360" w:lineRule="auto"/>
        <w:ind w:firstLine="709"/>
        <w:jc w:val="both"/>
        <w:rPr>
          <w:sz w:val="28"/>
          <w:szCs w:val="28"/>
        </w:rPr>
      </w:pPr>
      <w:r>
        <w:rPr>
          <w:sz w:val="28"/>
          <w:szCs w:val="28"/>
        </w:rPr>
        <w:t>Чистая прибыль или чистый убыток (конечный финансовый результат)</w:t>
      </w:r>
      <w:r w:rsidRPr="0035245A">
        <w:rPr>
          <w:sz w:val="28"/>
          <w:szCs w:val="28"/>
        </w:rPr>
        <w:t xml:space="preserve"> </w:t>
      </w:r>
      <w:r>
        <w:rPr>
          <w:sz w:val="28"/>
          <w:szCs w:val="28"/>
        </w:rPr>
        <w:t>складывается из финансового результата от обычных видов деятельности, а также из прочих доходов и расходов. Конечный финансовый результат определяется следующим способом:</w:t>
      </w:r>
    </w:p>
    <w:p w:rsidR="0098619A" w:rsidRDefault="0098619A" w:rsidP="0098619A">
      <w:pPr>
        <w:pStyle w:val="a6"/>
        <w:widowControl/>
        <w:numPr>
          <w:ilvl w:val="0"/>
          <w:numId w:val="21"/>
        </w:numPr>
        <w:suppressAutoHyphens w:val="0"/>
        <w:spacing w:line="360" w:lineRule="auto"/>
        <w:jc w:val="both"/>
        <w:rPr>
          <w:sz w:val="28"/>
          <w:szCs w:val="28"/>
        </w:rPr>
      </w:pPr>
      <w:r>
        <w:rPr>
          <w:sz w:val="28"/>
          <w:szCs w:val="28"/>
        </w:rPr>
        <w:t>на счете 90 «Продажи» формируется прибыль или убыток от продаж, как разница между доходами в виде выручки и расходами в виде себестоимости продаж;</w:t>
      </w:r>
    </w:p>
    <w:p w:rsidR="0098619A" w:rsidRDefault="0098619A" w:rsidP="0098619A">
      <w:pPr>
        <w:pStyle w:val="a6"/>
        <w:widowControl/>
        <w:numPr>
          <w:ilvl w:val="0"/>
          <w:numId w:val="21"/>
        </w:numPr>
        <w:suppressAutoHyphens w:val="0"/>
        <w:spacing w:line="360" w:lineRule="auto"/>
        <w:jc w:val="both"/>
        <w:rPr>
          <w:sz w:val="28"/>
          <w:szCs w:val="28"/>
        </w:rPr>
      </w:pPr>
      <w:r>
        <w:rPr>
          <w:sz w:val="28"/>
          <w:szCs w:val="28"/>
        </w:rPr>
        <w:t>на счете 91 «Прочие доходы и расходы» формируется прибыль или убыток до налогооблажения (результат от продаж складывается с прочим результатом);</w:t>
      </w:r>
    </w:p>
    <w:p w:rsidR="0098619A" w:rsidRDefault="0098619A" w:rsidP="0098619A">
      <w:pPr>
        <w:pStyle w:val="a6"/>
        <w:widowControl/>
        <w:numPr>
          <w:ilvl w:val="0"/>
          <w:numId w:val="21"/>
        </w:numPr>
        <w:suppressAutoHyphens w:val="0"/>
        <w:spacing w:line="360" w:lineRule="auto"/>
        <w:jc w:val="both"/>
        <w:rPr>
          <w:sz w:val="28"/>
          <w:szCs w:val="28"/>
        </w:rPr>
      </w:pPr>
      <w:r>
        <w:rPr>
          <w:sz w:val="28"/>
          <w:szCs w:val="28"/>
        </w:rPr>
        <w:t>определяется нераспределенная (чистая) прибыль (или непокрытый убыток), вычитанием из прошлого показателя суммы начисленных платежей по налогу на прибыль, данные о которых содержится на счете 99 «Прибили и убытки»</w:t>
      </w:r>
    </w:p>
    <w:p w:rsidR="0098619A" w:rsidRDefault="0098619A" w:rsidP="0098619A">
      <w:pPr>
        <w:spacing w:line="360" w:lineRule="auto"/>
        <w:jc w:val="both"/>
        <w:rPr>
          <w:sz w:val="28"/>
          <w:szCs w:val="28"/>
        </w:rPr>
      </w:pPr>
      <w:r>
        <w:rPr>
          <w:sz w:val="28"/>
          <w:szCs w:val="28"/>
        </w:rPr>
        <w:t>Вся эта информация содержится в форме №2 «Отчет о финансовых результатах».</w:t>
      </w:r>
    </w:p>
    <w:p w:rsidR="0098619A" w:rsidRDefault="0098619A" w:rsidP="0098619A">
      <w:pPr>
        <w:spacing w:line="360" w:lineRule="auto"/>
        <w:ind w:firstLine="709"/>
        <w:jc w:val="both"/>
        <w:rPr>
          <w:sz w:val="28"/>
          <w:szCs w:val="28"/>
        </w:rPr>
      </w:pPr>
      <w:r>
        <w:rPr>
          <w:sz w:val="28"/>
          <w:szCs w:val="28"/>
        </w:rPr>
        <w:t xml:space="preserve">Для обобщение данных о формировании конечного финансового результата используют счет 99 «Прибыли и убытки». Убытки (расходы, потери и т.д.) отображаются по дебету счета 99. Прибыль (доходы) формируются по кредиту 99 счета. </w:t>
      </w:r>
    </w:p>
    <w:p w:rsidR="0098619A" w:rsidRDefault="0098619A" w:rsidP="0098619A">
      <w:pPr>
        <w:spacing w:line="360" w:lineRule="auto"/>
        <w:ind w:firstLine="709"/>
        <w:jc w:val="both"/>
        <w:rPr>
          <w:sz w:val="28"/>
          <w:szCs w:val="28"/>
        </w:rPr>
      </w:pPr>
      <w:r>
        <w:rPr>
          <w:sz w:val="28"/>
          <w:szCs w:val="28"/>
        </w:rPr>
        <w:t>Таблица 3.3 – Журнал хозяйственных операций по счету 99 «Прибыли и убытки» за 2016 год</w:t>
      </w: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8"/>
        <w:gridCol w:w="3182"/>
        <w:gridCol w:w="1056"/>
        <w:gridCol w:w="1079"/>
        <w:gridCol w:w="1203"/>
        <w:gridCol w:w="2694"/>
      </w:tblGrid>
      <w:tr w:rsidR="0098619A" w:rsidRPr="00170580" w:rsidTr="004A34D1">
        <w:tc>
          <w:tcPr>
            <w:tcW w:w="498" w:type="dxa"/>
            <w:vMerge w:val="restart"/>
          </w:tcPr>
          <w:p w:rsidR="0098619A" w:rsidRPr="00A71171" w:rsidRDefault="0098619A" w:rsidP="004A34D1">
            <w:pPr>
              <w:jc w:val="center"/>
            </w:pPr>
            <w:r w:rsidRPr="00A71171">
              <w:t>№ п/п</w:t>
            </w:r>
          </w:p>
        </w:tc>
        <w:tc>
          <w:tcPr>
            <w:tcW w:w="3182" w:type="dxa"/>
            <w:vMerge w:val="restart"/>
            <w:vAlign w:val="center"/>
          </w:tcPr>
          <w:p w:rsidR="0098619A" w:rsidRPr="00A71171" w:rsidRDefault="0098619A" w:rsidP="004A34D1">
            <w:pPr>
              <w:jc w:val="center"/>
            </w:pPr>
            <w:r w:rsidRPr="00A71171">
              <w:t>Содержание хозяйственной операции</w:t>
            </w:r>
          </w:p>
        </w:tc>
        <w:tc>
          <w:tcPr>
            <w:tcW w:w="2135" w:type="dxa"/>
            <w:gridSpan w:val="2"/>
            <w:vAlign w:val="center"/>
          </w:tcPr>
          <w:p w:rsidR="0098619A" w:rsidRPr="00A71171" w:rsidRDefault="0098619A" w:rsidP="004A34D1">
            <w:pPr>
              <w:jc w:val="center"/>
            </w:pPr>
            <w:r w:rsidRPr="00A71171">
              <w:t>Корреспондирую-</w:t>
            </w:r>
          </w:p>
          <w:p w:rsidR="0098619A" w:rsidRPr="00A71171" w:rsidRDefault="0098619A" w:rsidP="004A34D1">
            <w:pPr>
              <w:jc w:val="center"/>
            </w:pPr>
            <w:r w:rsidRPr="00A71171">
              <w:t>щий счет</w:t>
            </w:r>
          </w:p>
        </w:tc>
        <w:tc>
          <w:tcPr>
            <w:tcW w:w="1203" w:type="dxa"/>
            <w:vMerge w:val="restart"/>
            <w:vAlign w:val="center"/>
          </w:tcPr>
          <w:p w:rsidR="0098619A" w:rsidRPr="00A71171" w:rsidRDefault="0098619A" w:rsidP="004A34D1">
            <w:pPr>
              <w:jc w:val="center"/>
            </w:pPr>
            <w:r w:rsidRPr="00A71171">
              <w:t>Сумма, тыс. руб.</w:t>
            </w:r>
          </w:p>
        </w:tc>
        <w:tc>
          <w:tcPr>
            <w:tcW w:w="2694" w:type="dxa"/>
            <w:vMerge w:val="restart"/>
          </w:tcPr>
          <w:p w:rsidR="0098619A" w:rsidRPr="00A71171" w:rsidRDefault="0098619A" w:rsidP="004A34D1">
            <w:r w:rsidRPr="00A71171">
              <w:t>Документ, на основании которых производятся бухгалтерские записи</w:t>
            </w:r>
          </w:p>
        </w:tc>
      </w:tr>
      <w:tr w:rsidR="0098619A" w:rsidRPr="00170580" w:rsidTr="004A34D1">
        <w:tc>
          <w:tcPr>
            <w:tcW w:w="498" w:type="dxa"/>
            <w:vMerge/>
          </w:tcPr>
          <w:p w:rsidR="0098619A" w:rsidRPr="00A71171" w:rsidRDefault="0098619A" w:rsidP="004A34D1">
            <w:pPr>
              <w:jc w:val="center"/>
            </w:pPr>
          </w:p>
        </w:tc>
        <w:tc>
          <w:tcPr>
            <w:tcW w:w="3182" w:type="dxa"/>
            <w:vMerge/>
            <w:vAlign w:val="center"/>
          </w:tcPr>
          <w:p w:rsidR="0098619A" w:rsidRPr="00A71171" w:rsidRDefault="0098619A" w:rsidP="004A34D1">
            <w:pPr>
              <w:jc w:val="center"/>
            </w:pPr>
          </w:p>
        </w:tc>
        <w:tc>
          <w:tcPr>
            <w:tcW w:w="1056" w:type="dxa"/>
            <w:vAlign w:val="center"/>
          </w:tcPr>
          <w:p w:rsidR="0098619A" w:rsidRPr="00A71171" w:rsidRDefault="0098619A" w:rsidP="004A34D1">
            <w:pPr>
              <w:jc w:val="center"/>
            </w:pPr>
            <w:r w:rsidRPr="00A71171">
              <w:t>Дебет</w:t>
            </w:r>
          </w:p>
        </w:tc>
        <w:tc>
          <w:tcPr>
            <w:tcW w:w="1079" w:type="dxa"/>
            <w:vAlign w:val="center"/>
          </w:tcPr>
          <w:p w:rsidR="0098619A" w:rsidRPr="00A71171" w:rsidRDefault="0098619A" w:rsidP="004A34D1">
            <w:pPr>
              <w:jc w:val="center"/>
            </w:pPr>
            <w:r w:rsidRPr="00A71171">
              <w:t>Кредит</w:t>
            </w:r>
          </w:p>
        </w:tc>
        <w:tc>
          <w:tcPr>
            <w:tcW w:w="1203" w:type="dxa"/>
            <w:vMerge/>
            <w:vAlign w:val="center"/>
          </w:tcPr>
          <w:p w:rsidR="0098619A" w:rsidRPr="00A71171" w:rsidRDefault="0098619A" w:rsidP="004A34D1">
            <w:pPr>
              <w:jc w:val="center"/>
            </w:pPr>
          </w:p>
        </w:tc>
        <w:tc>
          <w:tcPr>
            <w:tcW w:w="2694" w:type="dxa"/>
            <w:vMerge/>
          </w:tcPr>
          <w:p w:rsidR="0098619A" w:rsidRPr="00A71171" w:rsidRDefault="0098619A" w:rsidP="004A34D1"/>
        </w:tc>
      </w:tr>
      <w:tr w:rsidR="0098619A" w:rsidRPr="00170580" w:rsidTr="004A34D1">
        <w:tc>
          <w:tcPr>
            <w:tcW w:w="498" w:type="dxa"/>
          </w:tcPr>
          <w:p w:rsidR="0098619A" w:rsidRPr="00A71171" w:rsidRDefault="0098619A" w:rsidP="004A34D1">
            <w:pPr>
              <w:contextualSpacing/>
              <w:jc w:val="center"/>
            </w:pPr>
            <w:r w:rsidRPr="00A71171">
              <w:t>1</w:t>
            </w:r>
          </w:p>
        </w:tc>
        <w:tc>
          <w:tcPr>
            <w:tcW w:w="3182" w:type="dxa"/>
          </w:tcPr>
          <w:p w:rsidR="0098619A" w:rsidRPr="00A71171" w:rsidRDefault="0098619A" w:rsidP="004A34D1">
            <w:pPr>
              <w:contextualSpacing/>
            </w:pPr>
            <w:r w:rsidRPr="00A71171">
              <w:t>Списана выручка от продажи продукции, работ, услуг</w:t>
            </w:r>
          </w:p>
        </w:tc>
        <w:tc>
          <w:tcPr>
            <w:tcW w:w="1056" w:type="dxa"/>
            <w:vAlign w:val="center"/>
          </w:tcPr>
          <w:p w:rsidR="0098619A" w:rsidRPr="00A71171" w:rsidRDefault="0098619A" w:rsidP="004A34D1">
            <w:pPr>
              <w:contextualSpacing/>
              <w:jc w:val="center"/>
            </w:pPr>
            <w:r w:rsidRPr="00A71171">
              <w:t>90.01</w:t>
            </w:r>
          </w:p>
        </w:tc>
        <w:tc>
          <w:tcPr>
            <w:tcW w:w="1079" w:type="dxa"/>
            <w:vAlign w:val="center"/>
          </w:tcPr>
          <w:p w:rsidR="0098619A" w:rsidRPr="00A71171" w:rsidRDefault="0098619A" w:rsidP="004A34D1">
            <w:pPr>
              <w:contextualSpacing/>
              <w:jc w:val="center"/>
            </w:pPr>
            <w:r w:rsidRPr="00A71171">
              <w:t>90.09</w:t>
            </w:r>
          </w:p>
        </w:tc>
        <w:tc>
          <w:tcPr>
            <w:tcW w:w="1203" w:type="dxa"/>
            <w:vAlign w:val="center"/>
          </w:tcPr>
          <w:p w:rsidR="0098619A" w:rsidRPr="007A4B7D" w:rsidRDefault="0098619A" w:rsidP="004A34D1">
            <w:pPr>
              <w:contextualSpacing/>
            </w:pPr>
            <w:r w:rsidRPr="007A4B7D">
              <w:t>162</w:t>
            </w:r>
          </w:p>
        </w:tc>
        <w:tc>
          <w:tcPr>
            <w:tcW w:w="2694" w:type="dxa"/>
          </w:tcPr>
          <w:p w:rsidR="0098619A" w:rsidRPr="00A71171" w:rsidRDefault="0098619A" w:rsidP="004A34D1">
            <w:pPr>
              <w:contextualSpacing/>
            </w:pPr>
            <w:r w:rsidRPr="00A71171">
              <w:t>Бухгалтерская справка (расчет)</w:t>
            </w:r>
          </w:p>
        </w:tc>
      </w:tr>
      <w:tr w:rsidR="0098619A" w:rsidRPr="00170580" w:rsidTr="004A34D1">
        <w:tc>
          <w:tcPr>
            <w:tcW w:w="498" w:type="dxa"/>
          </w:tcPr>
          <w:p w:rsidR="0098619A" w:rsidRPr="00A71171" w:rsidRDefault="0098619A" w:rsidP="004A34D1">
            <w:pPr>
              <w:contextualSpacing/>
              <w:jc w:val="center"/>
            </w:pPr>
            <w:r w:rsidRPr="00A71171">
              <w:t>2</w:t>
            </w:r>
          </w:p>
        </w:tc>
        <w:tc>
          <w:tcPr>
            <w:tcW w:w="3182" w:type="dxa"/>
          </w:tcPr>
          <w:p w:rsidR="0098619A" w:rsidRPr="00A71171" w:rsidRDefault="0098619A" w:rsidP="004A34D1">
            <w:pPr>
              <w:contextualSpacing/>
            </w:pPr>
            <w:r w:rsidRPr="00A71171">
              <w:t>Списана себестоимость продаж</w:t>
            </w:r>
          </w:p>
        </w:tc>
        <w:tc>
          <w:tcPr>
            <w:tcW w:w="1056" w:type="dxa"/>
            <w:vAlign w:val="center"/>
          </w:tcPr>
          <w:p w:rsidR="0098619A" w:rsidRPr="00A71171" w:rsidRDefault="0098619A" w:rsidP="004A34D1">
            <w:pPr>
              <w:contextualSpacing/>
              <w:jc w:val="center"/>
            </w:pPr>
            <w:r w:rsidRPr="00A71171">
              <w:t>90.09</w:t>
            </w:r>
          </w:p>
        </w:tc>
        <w:tc>
          <w:tcPr>
            <w:tcW w:w="1079" w:type="dxa"/>
            <w:vAlign w:val="center"/>
          </w:tcPr>
          <w:p w:rsidR="0098619A" w:rsidRPr="00A71171" w:rsidRDefault="0098619A" w:rsidP="004A34D1">
            <w:pPr>
              <w:contextualSpacing/>
              <w:jc w:val="center"/>
            </w:pPr>
            <w:r w:rsidRPr="00A71171">
              <w:t>90.02</w:t>
            </w:r>
          </w:p>
        </w:tc>
        <w:tc>
          <w:tcPr>
            <w:tcW w:w="1203" w:type="dxa"/>
            <w:vAlign w:val="center"/>
          </w:tcPr>
          <w:p w:rsidR="0098619A" w:rsidRPr="007A4B7D" w:rsidRDefault="0098619A" w:rsidP="004A34D1">
            <w:pPr>
              <w:contextualSpacing/>
            </w:pPr>
            <w:r w:rsidRPr="007A4B7D">
              <w:t>35</w:t>
            </w:r>
          </w:p>
        </w:tc>
        <w:tc>
          <w:tcPr>
            <w:tcW w:w="2694" w:type="dxa"/>
          </w:tcPr>
          <w:p w:rsidR="0098619A" w:rsidRPr="00A71171" w:rsidRDefault="0098619A" w:rsidP="004A34D1">
            <w:pPr>
              <w:contextualSpacing/>
            </w:pPr>
            <w:r w:rsidRPr="00A71171">
              <w:t>Бухгалтерская справка (расчет)</w:t>
            </w:r>
          </w:p>
        </w:tc>
      </w:tr>
      <w:tr w:rsidR="0098619A" w:rsidRPr="00170580" w:rsidTr="004A34D1">
        <w:tc>
          <w:tcPr>
            <w:tcW w:w="498" w:type="dxa"/>
          </w:tcPr>
          <w:p w:rsidR="0098619A" w:rsidRPr="00A71171" w:rsidRDefault="0098619A" w:rsidP="004A34D1">
            <w:pPr>
              <w:contextualSpacing/>
              <w:jc w:val="center"/>
            </w:pPr>
            <w:r w:rsidRPr="00A71171">
              <w:t>3</w:t>
            </w:r>
          </w:p>
        </w:tc>
        <w:tc>
          <w:tcPr>
            <w:tcW w:w="3182" w:type="dxa"/>
          </w:tcPr>
          <w:p w:rsidR="0098619A" w:rsidRPr="00A71171" w:rsidRDefault="0098619A" w:rsidP="004A34D1">
            <w:pPr>
              <w:contextualSpacing/>
            </w:pPr>
            <w:r>
              <w:t>Выявлена прибыль</w:t>
            </w:r>
            <w:r w:rsidRPr="00A71171">
              <w:t xml:space="preserve"> от продажи продукции, работ, услуг</w:t>
            </w:r>
          </w:p>
        </w:tc>
        <w:tc>
          <w:tcPr>
            <w:tcW w:w="1056" w:type="dxa"/>
            <w:vAlign w:val="center"/>
          </w:tcPr>
          <w:p w:rsidR="0098619A" w:rsidRPr="00A71171" w:rsidRDefault="0098619A" w:rsidP="004A34D1">
            <w:pPr>
              <w:contextualSpacing/>
              <w:jc w:val="center"/>
            </w:pPr>
            <w:r>
              <w:t>99.01</w:t>
            </w:r>
          </w:p>
        </w:tc>
        <w:tc>
          <w:tcPr>
            <w:tcW w:w="1079" w:type="dxa"/>
            <w:vAlign w:val="center"/>
          </w:tcPr>
          <w:p w:rsidR="0098619A" w:rsidRPr="00A71171" w:rsidRDefault="0098619A" w:rsidP="004A34D1">
            <w:pPr>
              <w:contextualSpacing/>
              <w:jc w:val="center"/>
            </w:pPr>
            <w:r>
              <w:t>90.09</w:t>
            </w:r>
          </w:p>
        </w:tc>
        <w:tc>
          <w:tcPr>
            <w:tcW w:w="1203" w:type="dxa"/>
            <w:vAlign w:val="center"/>
          </w:tcPr>
          <w:p w:rsidR="0098619A" w:rsidRPr="007A4B7D" w:rsidRDefault="0098619A" w:rsidP="004A34D1">
            <w:pPr>
              <w:contextualSpacing/>
            </w:pPr>
            <w:r w:rsidRPr="007A4B7D">
              <w:t>21</w:t>
            </w:r>
          </w:p>
        </w:tc>
        <w:tc>
          <w:tcPr>
            <w:tcW w:w="2694" w:type="dxa"/>
          </w:tcPr>
          <w:p w:rsidR="0098619A" w:rsidRPr="00A71171" w:rsidRDefault="0098619A" w:rsidP="004A34D1">
            <w:pPr>
              <w:contextualSpacing/>
            </w:pPr>
            <w:r w:rsidRPr="00A71171">
              <w:t>Бухгалтерская справка (расчет)</w:t>
            </w:r>
          </w:p>
        </w:tc>
      </w:tr>
      <w:tr w:rsidR="0098619A" w:rsidRPr="00170580" w:rsidTr="004A34D1">
        <w:tc>
          <w:tcPr>
            <w:tcW w:w="498" w:type="dxa"/>
          </w:tcPr>
          <w:p w:rsidR="0098619A" w:rsidRPr="00A71171" w:rsidRDefault="0098619A" w:rsidP="004A34D1">
            <w:pPr>
              <w:contextualSpacing/>
              <w:jc w:val="center"/>
            </w:pPr>
            <w:r w:rsidRPr="00A71171">
              <w:t>4</w:t>
            </w:r>
          </w:p>
        </w:tc>
        <w:tc>
          <w:tcPr>
            <w:tcW w:w="3182" w:type="dxa"/>
            <w:vAlign w:val="center"/>
          </w:tcPr>
          <w:p w:rsidR="0098619A" w:rsidRPr="00A71171" w:rsidRDefault="0098619A" w:rsidP="004A34D1">
            <w:pPr>
              <w:contextualSpacing/>
            </w:pPr>
            <w:r w:rsidRPr="00A71171">
              <w:t>Закрытие субсчета 91.01</w:t>
            </w:r>
          </w:p>
        </w:tc>
        <w:tc>
          <w:tcPr>
            <w:tcW w:w="1056" w:type="dxa"/>
            <w:vAlign w:val="center"/>
          </w:tcPr>
          <w:p w:rsidR="0098619A" w:rsidRPr="00A71171" w:rsidRDefault="0098619A" w:rsidP="004A34D1">
            <w:pPr>
              <w:contextualSpacing/>
              <w:jc w:val="center"/>
            </w:pPr>
            <w:r w:rsidRPr="00A71171">
              <w:t>91.01</w:t>
            </w:r>
          </w:p>
        </w:tc>
        <w:tc>
          <w:tcPr>
            <w:tcW w:w="1079" w:type="dxa"/>
            <w:vAlign w:val="center"/>
          </w:tcPr>
          <w:p w:rsidR="0098619A" w:rsidRPr="00A71171" w:rsidRDefault="0098619A" w:rsidP="004A34D1">
            <w:pPr>
              <w:contextualSpacing/>
              <w:jc w:val="center"/>
            </w:pPr>
            <w:r w:rsidRPr="00A71171">
              <w:t>91.09</w:t>
            </w:r>
          </w:p>
        </w:tc>
        <w:tc>
          <w:tcPr>
            <w:tcW w:w="1203" w:type="dxa"/>
            <w:vAlign w:val="center"/>
          </w:tcPr>
          <w:p w:rsidR="0098619A" w:rsidRPr="007A4B7D" w:rsidRDefault="0098619A" w:rsidP="004A34D1">
            <w:pPr>
              <w:contextualSpacing/>
            </w:pPr>
            <w:r w:rsidRPr="007A4B7D">
              <w:t>268</w:t>
            </w:r>
          </w:p>
        </w:tc>
        <w:tc>
          <w:tcPr>
            <w:tcW w:w="2694" w:type="dxa"/>
          </w:tcPr>
          <w:p w:rsidR="0098619A" w:rsidRPr="00A71171" w:rsidRDefault="0098619A" w:rsidP="004A34D1">
            <w:pPr>
              <w:contextualSpacing/>
            </w:pPr>
            <w:r w:rsidRPr="00A71171">
              <w:t>Бухгалтерская справка (расчет)</w:t>
            </w:r>
          </w:p>
        </w:tc>
      </w:tr>
      <w:tr w:rsidR="0098619A" w:rsidRPr="00170580" w:rsidTr="004A34D1">
        <w:tc>
          <w:tcPr>
            <w:tcW w:w="498" w:type="dxa"/>
          </w:tcPr>
          <w:p w:rsidR="0098619A" w:rsidRPr="00A71171" w:rsidRDefault="0098619A" w:rsidP="004A34D1">
            <w:pPr>
              <w:contextualSpacing/>
              <w:jc w:val="center"/>
            </w:pPr>
            <w:r w:rsidRPr="00A71171">
              <w:t>5</w:t>
            </w:r>
          </w:p>
        </w:tc>
        <w:tc>
          <w:tcPr>
            <w:tcW w:w="3182" w:type="dxa"/>
            <w:vAlign w:val="center"/>
          </w:tcPr>
          <w:p w:rsidR="0098619A" w:rsidRPr="00A71171" w:rsidRDefault="0098619A" w:rsidP="004A34D1">
            <w:pPr>
              <w:contextualSpacing/>
            </w:pPr>
            <w:r w:rsidRPr="00A71171">
              <w:t>Закрытие субсчета 91.02</w:t>
            </w:r>
          </w:p>
        </w:tc>
        <w:tc>
          <w:tcPr>
            <w:tcW w:w="1056" w:type="dxa"/>
            <w:vAlign w:val="center"/>
          </w:tcPr>
          <w:p w:rsidR="0098619A" w:rsidRPr="00A71171" w:rsidRDefault="0098619A" w:rsidP="004A34D1">
            <w:pPr>
              <w:contextualSpacing/>
              <w:jc w:val="center"/>
            </w:pPr>
            <w:r w:rsidRPr="00A71171">
              <w:t>91.09</w:t>
            </w:r>
          </w:p>
        </w:tc>
        <w:tc>
          <w:tcPr>
            <w:tcW w:w="1079" w:type="dxa"/>
            <w:vAlign w:val="center"/>
          </w:tcPr>
          <w:p w:rsidR="0098619A" w:rsidRPr="00A71171" w:rsidRDefault="0098619A" w:rsidP="004A34D1">
            <w:pPr>
              <w:contextualSpacing/>
              <w:jc w:val="center"/>
            </w:pPr>
            <w:r w:rsidRPr="00A71171">
              <w:t>91.02</w:t>
            </w:r>
          </w:p>
        </w:tc>
        <w:tc>
          <w:tcPr>
            <w:tcW w:w="1203" w:type="dxa"/>
            <w:vAlign w:val="center"/>
          </w:tcPr>
          <w:p w:rsidR="0098619A" w:rsidRPr="007A4B7D" w:rsidRDefault="0098619A" w:rsidP="004A34D1">
            <w:pPr>
              <w:contextualSpacing/>
            </w:pPr>
            <w:r w:rsidRPr="007A4B7D">
              <w:t>183</w:t>
            </w:r>
          </w:p>
        </w:tc>
        <w:tc>
          <w:tcPr>
            <w:tcW w:w="2694" w:type="dxa"/>
          </w:tcPr>
          <w:p w:rsidR="0098619A" w:rsidRPr="00A71171" w:rsidRDefault="0098619A" w:rsidP="004A34D1">
            <w:pPr>
              <w:contextualSpacing/>
            </w:pPr>
            <w:r w:rsidRPr="00A71171">
              <w:t>Бухгалтерская справка (расчет)</w:t>
            </w:r>
          </w:p>
        </w:tc>
      </w:tr>
      <w:tr w:rsidR="0098619A" w:rsidRPr="00170580" w:rsidTr="004A34D1">
        <w:tc>
          <w:tcPr>
            <w:tcW w:w="498" w:type="dxa"/>
          </w:tcPr>
          <w:p w:rsidR="0098619A" w:rsidRPr="00A71171" w:rsidRDefault="0098619A" w:rsidP="004A34D1">
            <w:pPr>
              <w:contextualSpacing/>
              <w:jc w:val="center"/>
            </w:pPr>
            <w:r w:rsidRPr="00A71171">
              <w:t>6</w:t>
            </w:r>
          </w:p>
        </w:tc>
        <w:tc>
          <w:tcPr>
            <w:tcW w:w="3182" w:type="dxa"/>
          </w:tcPr>
          <w:p w:rsidR="0098619A" w:rsidRPr="00A71171" w:rsidRDefault="0098619A" w:rsidP="004A34D1">
            <w:pPr>
              <w:contextualSpacing/>
            </w:pPr>
            <w:r w:rsidRPr="00A71171">
              <w:t xml:space="preserve">Определена прибыль </w:t>
            </w:r>
            <w:r>
              <w:t>от прочих видов деятельности</w:t>
            </w:r>
          </w:p>
        </w:tc>
        <w:tc>
          <w:tcPr>
            <w:tcW w:w="1056" w:type="dxa"/>
            <w:vAlign w:val="center"/>
          </w:tcPr>
          <w:p w:rsidR="0098619A" w:rsidRPr="00A71171" w:rsidRDefault="0098619A" w:rsidP="004A34D1">
            <w:pPr>
              <w:contextualSpacing/>
              <w:jc w:val="center"/>
            </w:pPr>
            <w:r>
              <w:t>91</w:t>
            </w:r>
            <w:r w:rsidRPr="00A71171">
              <w:t>.0</w:t>
            </w:r>
            <w:r>
              <w:t>9</w:t>
            </w:r>
          </w:p>
        </w:tc>
        <w:tc>
          <w:tcPr>
            <w:tcW w:w="1079" w:type="dxa"/>
            <w:vAlign w:val="center"/>
          </w:tcPr>
          <w:p w:rsidR="0098619A" w:rsidRPr="00A71171" w:rsidRDefault="0098619A" w:rsidP="004A34D1">
            <w:pPr>
              <w:contextualSpacing/>
              <w:jc w:val="center"/>
            </w:pPr>
            <w:r w:rsidRPr="00A71171">
              <w:t>9</w:t>
            </w:r>
            <w:r>
              <w:t>9.01</w:t>
            </w:r>
          </w:p>
        </w:tc>
        <w:tc>
          <w:tcPr>
            <w:tcW w:w="1203" w:type="dxa"/>
            <w:vAlign w:val="center"/>
          </w:tcPr>
          <w:p w:rsidR="0098619A" w:rsidRPr="007A4B7D" w:rsidRDefault="0098619A" w:rsidP="004A34D1">
            <w:pPr>
              <w:contextualSpacing/>
            </w:pPr>
            <w:r w:rsidRPr="007A4B7D">
              <w:t>85</w:t>
            </w:r>
          </w:p>
        </w:tc>
        <w:tc>
          <w:tcPr>
            <w:tcW w:w="2694" w:type="dxa"/>
          </w:tcPr>
          <w:p w:rsidR="0098619A" w:rsidRPr="00A71171" w:rsidRDefault="0098619A" w:rsidP="004A34D1">
            <w:pPr>
              <w:contextualSpacing/>
            </w:pPr>
            <w:r w:rsidRPr="00A71171">
              <w:t>Бухгалтерская справка (расчет)</w:t>
            </w:r>
          </w:p>
        </w:tc>
      </w:tr>
      <w:tr w:rsidR="0098619A" w:rsidRPr="00170580" w:rsidTr="004A34D1">
        <w:tc>
          <w:tcPr>
            <w:tcW w:w="498" w:type="dxa"/>
          </w:tcPr>
          <w:p w:rsidR="0098619A" w:rsidRPr="00A71171" w:rsidRDefault="0098619A" w:rsidP="004A34D1">
            <w:pPr>
              <w:contextualSpacing/>
              <w:jc w:val="center"/>
            </w:pPr>
            <w:r w:rsidRPr="00A71171">
              <w:t>7</w:t>
            </w:r>
          </w:p>
        </w:tc>
        <w:tc>
          <w:tcPr>
            <w:tcW w:w="3182" w:type="dxa"/>
          </w:tcPr>
          <w:p w:rsidR="0098619A" w:rsidRPr="00A71171" w:rsidRDefault="0098619A" w:rsidP="004A34D1">
            <w:pPr>
              <w:contextualSpacing/>
            </w:pPr>
            <w:r>
              <w:t>Прибыль</w:t>
            </w:r>
          </w:p>
        </w:tc>
        <w:tc>
          <w:tcPr>
            <w:tcW w:w="1056" w:type="dxa"/>
            <w:vAlign w:val="center"/>
          </w:tcPr>
          <w:p w:rsidR="0098619A" w:rsidRPr="00A71171" w:rsidRDefault="0098619A" w:rsidP="004A34D1">
            <w:pPr>
              <w:contextualSpacing/>
            </w:pPr>
            <w:r>
              <w:t xml:space="preserve">   99.01</w:t>
            </w:r>
          </w:p>
        </w:tc>
        <w:tc>
          <w:tcPr>
            <w:tcW w:w="1079" w:type="dxa"/>
            <w:vAlign w:val="center"/>
          </w:tcPr>
          <w:p w:rsidR="0098619A" w:rsidRPr="00A71171" w:rsidRDefault="0098619A" w:rsidP="004A34D1">
            <w:pPr>
              <w:contextualSpacing/>
              <w:jc w:val="center"/>
            </w:pPr>
            <w:r>
              <w:t>84</w:t>
            </w:r>
          </w:p>
        </w:tc>
        <w:tc>
          <w:tcPr>
            <w:tcW w:w="1203" w:type="dxa"/>
            <w:vAlign w:val="center"/>
          </w:tcPr>
          <w:p w:rsidR="0098619A" w:rsidRPr="007A4B7D" w:rsidRDefault="0098619A" w:rsidP="004A34D1">
            <w:pPr>
              <w:contextualSpacing/>
            </w:pPr>
            <w:r w:rsidRPr="007A4B7D">
              <w:t>85</w:t>
            </w:r>
          </w:p>
        </w:tc>
        <w:tc>
          <w:tcPr>
            <w:tcW w:w="2694" w:type="dxa"/>
          </w:tcPr>
          <w:p w:rsidR="0098619A" w:rsidRPr="00A71171" w:rsidRDefault="0098619A" w:rsidP="004A34D1">
            <w:pPr>
              <w:contextualSpacing/>
            </w:pPr>
            <w:r w:rsidRPr="00A71171">
              <w:t>Бухгалтерская справка (расчет)</w:t>
            </w:r>
          </w:p>
        </w:tc>
      </w:tr>
    </w:tbl>
    <w:p w:rsidR="0098619A" w:rsidRPr="00B51484" w:rsidRDefault="0098619A" w:rsidP="0098619A">
      <w:pPr>
        <w:spacing w:line="360" w:lineRule="auto"/>
        <w:ind w:firstLine="709"/>
        <w:jc w:val="both"/>
        <w:rPr>
          <w:sz w:val="28"/>
          <w:szCs w:val="28"/>
        </w:rPr>
      </w:pPr>
    </w:p>
    <w:p w:rsidR="0098619A" w:rsidRDefault="0098619A" w:rsidP="0098619A">
      <w:pPr>
        <w:spacing w:line="360" w:lineRule="auto"/>
        <w:ind w:firstLine="709"/>
        <w:jc w:val="both"/>
        <w:rPr>
          <w:sz w:val="28"/>
          <w:szCs w:val="28"/>
        </w:rPr>
      </w:pPr>
      <w:r>
        <w:rPr>
          <w:sz w:val="28"/>
          <w:szCs w:val="28"/>
        </w:rPr>
        <w:t>Счет 99 «Прибыли и убытки» закрывается по окончанию отчетного периода (года).</w:t>
      </w:r>
    </w:p>
    <w:p w:rsidR="0098619A" w:rsidRDefault="0098619A" w:rsidP="0098619A">
      <w:pPr>
        <w:spacing w:line="360" w:lineRule="auto"/>
        <w:ind w:firstLine="709"/>
        <w:jc w:val="both"/>
        <w:rPr>
          <w:sz w:val="28"/>
          <w:szCs w:val="28"/>
        </w:rPr>
      </w:pPr>
    </w:p>
    <w:p w:rsidR="0098619A" w:rsidRDefault="0098619A" w:rsidP="0098619A">
      <w:pPr>
        <w:spacing w:line="360" w:lineRule="auto"/>
        <w:ind w:firstLine="709"/>
        <w:jc w:val="both"/>
        <w:rPr>
          <w:sz w:val="28"/>
          <w:szCs w:val="28"/>
        </w:rPr>
      </w:pPr>
    </w:p>
    <w:p w:rsidR="0098619A" w:rsidRDefault="0098619A" w:rsidP="0098619A">
      <w:pPr>
        <w:spacing w:line="360" w:lineRule="auto"/>
        <w:contextualSpacing/>
        <w:jc w:val="center"/>
        <w:rPr>
          <w:b/>
          <w:sz w:val="28"/>
          <w:szCs w:val="28"/>
        </w:rPr>
      </w:pPr>
    </w:p>
    <w:p w:rsidR="0098619A" w:rsidRPr="001500D2" w:rsidRDefault="0098619A" w:rsidP="0098619A">
      <w:pPr>
        <w:pStyle w:val="a6"/>
        <w:numPr>
          <w:ilvl w:val="1"/>
          <w:numId w:val="6"/>
        </w:numPr>
        <w:spacing w:line="360" w:lineRule="auto"/>
        <w:ind w:left="0" w:firstLine="284"/>
        <w:jc w:val="center"/>
        <w:rPr>
          <w:b/>
          <w:sz w:val="28"/>
          <w:szCs w:val="28"/>
        </w:rPr>
      </w:pPr>
      <w:r w:rsidRPr="001500D2">
        <w:rPr>
          <w:b/>
          <w:sz w:val="28"/>
          <w:szCs w:val="28"/>
        </w:rPr>
        <w:t>Совершенствование учета финансовых результатов деятельности организации</w:t>
      </w:r>
    </w:p>
    <w:p w:rsidR="0098619A" w:rsidRPr="001500D2" w:rsidRDefault="0098619A" w:rsidP="0098619A">
      <w:pPr>
        <w:pStyle w:val="a6"/>
        <w:spacing w:line="360" w:lineRule="auto"/>
        <w:ind w:left="1129"/>
        <w:rPr>
          <w:b/>
          <w:sz w:val="28"/>
          <w:szCs w:val="28"/>
        </w:rPr>
      </w:pPr>
    </w:p>
    <w:p w:rsidR="0098619A" w:rsidRDefault="0098619A" w:rsidP="0098619A">
      <w:pPr>
        <w:spacing w:line="360" w:lineRule="auto"/>
        <w:ind w:firstLine="709"/>
        <w:jc w:val="both"/>
        <w:rPr>
          <w:sz w:val="28"/>
          <w:szCs w:val="28"/>
        </w:rPr>
      </w:pPr>
      <w:r>
        <w:rPr>
          <w:sz w:val="28"/>
          <w:szCs w:val="28"/>
        </w:rPr>
        <w:t xml:space="preserve">При проведении анализа доходов и расходов в ООО «Сарапульский общепит» период с 2014-2016гг. мы определили текущую ситуацию как стабильную, без финансовых затруднений. Отнесение расходов происходит при помощи положения по бухгалтерскому учету «Расходы организации» ПБУ 10/99, а доходов при помощи положения по бухгалтерскому учету «Доходы организации» ПБУ 9/99. Ведение бухгалтерского учета происходит частично с использованием программы </w:t>
      </w:r>
      <w:r w:rsidRPr="007A4B7D">
        <w:rPr>
          <w:sz w:val="28"/>
          <w:szCs w:val="28"/>
        </w:rPr>
        <w:t>«Главный бухгалтер».</w:t>
      </w:r>
      <w:r>
        <w:rPr>
          <w:sz w:val="28"/>
          <w:szCs w:val="28"/>
        </w:rPr>
        <w:t xml:space="preserve"> </w:t>
      </w:r>
    </w:p>
    <w:p w:rsidR="0098619A" w:rsidRDefault="0098619A" w:rsidP="0098619A">
      <w:pPr>
        <w:spacing w:line="360" w:lineRule="auto"/>
        <w:ind w:firstLine="709"/>
        <w:jc w:val="both"/>
        <w:rPr>
          <w:sz w:val="28"/>
          <w:szCs w:val="28"/>
        </w:rPr>
      </w:pPr>
      <w:r>
        <w:rPr>
          <w:sz w:val="28"/>
          <w:szCs w:val="28"/>
        </w:rPr>
        <w:t>Документирование хозяйственных операций – это один из основных принципов бухгалтерского учета, в моей организации имеются следующие минусы первичной документации:</w:t>
      </w:r>
    </w:p>
    <w:p w:rsidR="0098619A" w:rsidRDefault="0098619A" w:rsidP="0098619A">
      <w:pPr>
        <w:pStyle w:val="a6"/>
        <w:widowControl/>
        <w:numPr>
          <w:ilvl w:val="0"/>
          <w:numId w:val="25"/>
        </w:numPr>
        <w:suppressAutoHyphens w:val="0"/>
        <w:spacing w:line="360" w:lineRule="auto"/>
        <w:jc w:val="both"/>
        <w:rPr>
          <w:sz w:val="28"/>
          <w:szCs w:val="28"/>
        </w:rPr>
      </w:pPr>
      <w:r>
        <w:rPr>
          <w:sz w:val="28"/>
          <w:szCs w:val="28"/>
        </w:rPr>
        <w:t>заполнение первичной документации от руки;</w:t>
      </w:r>
    </w:p>
    <w:p w:rsidR="0098619A" w:rsidRDefault="0098619A" w:rsidP="0098619A">
      <w:pPr>
        <w:pStyle w:val="a6"/>
        <w:widowControl/>
        <w:numPr>
          <w:ilvl w:val="0"/>
          <w:numId w:val="25"/>
        </w:numPr>
        <w:suppressAutoHyphens w:val="0"/>
        <w:spacing w:line="360" w:lineRule="auto"/>
        <w:jc w:val="both"/>
        <w:rPr>
          <w:sz w:val="28"/>
          <w:szCs w:val="28"/>
        </w:rPr>
      </w:pPr>
      <w:r>
        <w:rPr>
          <w:sz w:val="28"/>
          <w:szCs w:val="28"/>
        </w:rPr>
        <w:t>использование устаревших форм документов;</w:t>
      </w:r>
    </w:p>
    <w:p w:rsidR="0098619A" w:rsidRDefault="0098619A" w:rsidP="0098619A">
      <w:pPr>
        <w:pStyle w:val="a6"/>
        <w:widowControl/>
        <w:numPr>
          <w:ilvl w:val="0"/>
          <w:numId w:val="25"/>
        </w:numPr>
        <w:suppressAutoHyphens w:val="0"/>
        <w:spacing w:line="360" w:lineRule="auto"/>
        <w:jc w:val="both"/>
        <w:rPr>
          <w:sz w:val="28"/>
          <w:szCs w:val="28"/>
        </w:rPr>
      </w:pPr>
      <w:r>
        <w:rPr>
          <w:sz w:val="28"/>
          <w:szCs w:val="28"/>
        </w:rPr>
        <w:t>не использование программного обеспечения по первичной документации.</w:t>
      </w:r>
    </w:p>
    <w:p w:rsidR="0098619A" w:rsidRDefault="0098619A" w:rsidP="0098619A">
      <w:pPr>
        <w:spacing w:line="360" w:lineRule="auto"/>
        <w:ind w:firstLine="709"/>
        <w:jc w:val="both"/>
        <w:rPr>
          <w:sz w:val="28"/>
          <w:szCs w:val="28"/>
        </w:rPr>
      </w:pPr>
      <w:r>
        <w:rPr>
          <w:sz w:val="28"/>
          <w:szCs w:val="28"/>
        </w:rPr>
        <w:t>Для совершенствования бухгалтерского учета расходов и доходов необходимо усовершенствовать технику и компьютеризировать организацию. Введение более совершенных (более новых, актуальных) программ для ведения первичной документации поспособствует более быстрому заполнению оной, безошибочному заполнению форм, т.е. мы исключим возможность совершения ошибки человеком (человеческий фактор). Но с другой стороны, помимо всех значимых плюсов, у компьютеризации есть свои недостатки:</w:t>
      </w:r>
    </w:p>
    <w:p w:rsidR="0098619A" w:rsidRDefault="0098619A" w:rsidP="0098619A">
      <w:pPr>
        <w:pStyle w:val="a6"/>
        <w:widowControl/>
        <w:numPr>
          <w:ilvl w:val="0"/>
          <w:numId w:val="26"/>
        </w:numPr>
        <w:suppressAutoHyphens w:val="0"/>
        <w:spacing w:line="360" w:lineRule="auto"/>
        <w:jc w:val="both"/>
        <w:rPr>
          <w:sz w:val="28"/>
          <w:szCs w:val="28"/>
        </w:rPr>
      </w:pPr>
      <w:r>
        <w:rPr>
          <w:sz w:val="28"/>
          <w:szCs w:val="28"/>
        </w:rPr>
        <w:t>зависимость от системы – т.е. при зависании программы, остановится работа всей бухгалтерии;</w:t>
      </w:r>
    </w:p>
    <w:p w:rsidR="0098619A" w:rsidRDefault="0098619A" w:rsidP="0098619A">
      <w:pPr>
        <w:pStyle w:val="a6"/>
        <w:widowControl/>
        <w:numPr>
          <w:ilvl w:val="0"/>
          <w:numId w:val="26"/>
        </w:numPr>
        <w:suppressAutoHyphens w:val="0"/>
        <w:spacing w:line="360" w:lineRule="auto"/>
        <w:jc w:val="both"/>
        <w:rPr>
          <w:sz w:val="28"/>
          <w:szCs w:val="28"/>
        </w:rPr>
      </w:pPr>
      <w:r>
        <w:rPr>
          <w:sz w:val="28"/>
          <w:szCs w:val="28"/>
        </w:rPr>
        <w:t>затраты на приобретение программы – организация понесет дополнительные затраты на приобретение программного обеспечения;</w:t>
      </w:r>
    </w:p>
    <w:p w:rsidR="0098619A" w:rsidRDefault="0098619A" w:rsidP="0098619A">
      <w:pPr>
        <w:pStyle w:val="a6"/>
        <w:widowControl/>
        <w:numPr>
          <w:ilvl w:val="0"/>
          <w:numId w:val="26"/>
        </w:numPr>
        <w:suppressAutoHyphens w:val="0"/>
        <w:spacing w:line="360" w:lineRule="auto"/>
        <w:jc w:val="both"/>
        <w:rPr>
          <w:sz w:val="28"/>
          <w:szCs w:val="28"/>
        </w:rPr>
      </w:pPr>
      <w:r>
        <w:rPr>
          <w:sz w:val="28"/>
          <w:szCs w:val="28"/>
        </w:rPr>
        <w:t>затраты на обучение/найм персонала для обслуживания программного обеспечения – при приобретении программы для её дальнейшего обслуживания нужно обучить бухгалтера работе с ней.</w:t>
      </w:r>
    </w:p>
    <w:p w:rsidR="0098619A" w:rsidRPr="007A4B7D" w:rsidRDefault="0098619A" w:rsidP="0098619A">
      <w:pPr>
        <w:spacing w:line="360" w:lineRule="auto"/>
        <w:ind w:firstLine="709"/>
        <w:jc w:val="both"/>
        <w:rPr>
          <w:sz w:val="28"/>
          <w:szCs w:val="28"/>
        </w:rPr>
      </w:pPr>
      <w:r w:rsidRPr="007A4B7D">
        <w:rPr>
          <w:sz w:val="28"/>
          <w:szCs w:val="28"/>
        </w:rPr>
        <w:t>В ООО «Сарапульский общепит» отсутствует график документооборота по учету финансовых результатов деятельности.</w:t>
      </w:r>
    </w:p>
    <w:p w:rsidR="0098619A" w:rsidRPr="007A4B7D" w:rsidRDefault="0098619A" w:rsidP="0098619A">
      <w:pPr>
        <w:spacing w:line="360" w:lineRule="auto"/>
        <w:ind w:firstLine="709"/>
        <w:jc w:val="both"/>
        <w:rPr>
          <w:sz w:val="28"/>
          <w:szCs w:val="28"/>
        </w:rPr>
      </w:pPr>
      <w:r w:rsidRPr="007A4B7D">
        <w:rPr>
          <w:sz w:val="28"/>
          <w:szCs w:val="28"/>
        </w:rPr>
        <w:t xml:space="preserve">В систему счетов, отражающих финансовые результаты деятельности ООО «Сарапульский общепит» за отчетный год, входят три накопительных счета: </w:t>
      </w:r>
    </w:p>
    <w:p w:rsidR="0098619A" w:rsidRPr="007A4B7D" w:rsidRDefault="0098619A" w:rsidP="0098619A">
      <w:pPr>
        <w:spacing w:line="360" w:lineRule="auto"/>
        <w:ind w:firstLine="709"/>
        <w:jc w:val="both"/>
        <w:rPr>
          <w:sz w:val="28"/>
          <w:szCs w:val="28"/>
        </w:rPr>
      </w:pPr>
      <w:r w:rsidRPr="007A4B7D">
        <w:rPr>
          <w:sz w:val="28"/>
          <w:szCs w:val="28"/>
        </w:rPr>
        <w:t>- счет 90 «Продажи»;</w:t>
      </w:r>
    </w:p>
    <w:p w:rsidR="0098619A" w:rsidRPr="007A4B7D" w:rsidRDefault="0098619A" w:rsidP="0098619A">
      <w:pPr>
        <w:spacing w:line="360" w:lineRule="auto"/>
        <w:ind w:firstLine="709"/>
        <w:jc w:val="both"/>
        <w:rPr>
          <w:sz w:val="28"/>
          <w:szCs w:val="28"/>
        </w:rPr>
      </w:pPr>
      <w:r w:rsidRPr="007A4B7D">
        <w:rPr>
          <w:sz w:val="28"/>
          <w:szCs w:val="28"/>
        </w:rPr>
        <w:t>- счет 91 «Прочие доходы и расходы»;</w:t>
      </w:r>
    </w:p>
    <w:p w:rsidR="0098619A" w:rsidRPr="007A4B7D" w:rsidRDefault="0098619A" w:rsidP="0098619A">
      <w:pPr>
        <w:spacing w:line="360" w:lineRule="auto"/>
        <w:ind w:firstLine="709"/>
        <w:jc w:val="both"/>
        <w:rPr>
          <w:sz w:val="28"/>
          <w:szCs w:val="28"/>
        </w:rPr>
      </w:pPr>
      <w:r w:rsidRPr="007A4B7D">
        <w:rPr>
          <w:sz w:val="28"/>
          <w:szCs w:val="28"/>
        </w:rPr>
        <w:t xml:space="preserve">- счет 99 «Прибыли и убытки». </w:t>
      </w:r>
    </w:p>
    <w:p w:rsidR="0098619A" w:rsidRDefault="0098619A" w:rsidP="0098619A">
      <w:pPr>
        <w:spacing w:line="360" w:lineRule="auto"/>
        <w:ind w:firstLine="709"/>
        <w:jc w:val="both"/>
        <w:rPr>
          <w:sz w:val="28"/>
          <w:szCs w:val="28"/>
        </w:rPr>
      </w:pPr>
      <w:r>
        <w:rPr>
          <w:sz w:val="28"/>
          <w:szCs w:val="28"/>
        </w:rPr>
        <w:t>Информационные аналитические данные всех счетов этой группы участвуют в качестве оборотов и остатков в формировании показателей отчета о финансовых результатах за отчетный год.</w:t>
      </w:r>
    </w:p>
    <w:p w:rsidR="0098619A" w:rsidRDefault="0098619A" w:rsidP="0098619A">
      <w:pPr>
        <w:spacing w:line="360" w:lineRule="auto"/>
        <w:ind w:firstLine="709"/>
        <w:jc w:val="both"/>
        <w:rPr>
          <w:sz w:val="28"/>
          <w:szCs w:val="28"/>
        </w:rPr>
      </w:pPr>
      <w:r>
        <w:rPr>
          <w:sz w:val="28"/>
          <w:szCs w:val="28"/>
        </w:rPr>
        <w:t xml:space="preserve">Так же следует ввести график документооборота. Разработанный график документооборота по учёту финансовых результатов представлен в приложении В. </w:t>
      </w:r>
    </w:p>
    <w:p w:rsidR="0098619A" w:rsidRDefault="0098619A" w:rsidP="0098619A">
      <w:pPr>
        <w:spacing w:line="360" w:lineRule="auto"/>
        <w:ind w:firstLine="709"/>
        <w:jc w:val="both"/>
        <w:rPr>
          <w:sz w:val="28"/>
          <w:szCs w:val="28"/>
        </w:rPr>
      </w:pPr>
      <w:r>
        <w:rPr>
          <w:sz w:val="28"/>
          <w:szCs w:val="28"/>
        </w:rPr>
        <w:t>Таким образом, предложенные выше рекомендации позволят ООО «Сарапульский общепит» не только улучшить финансовое состояние в целом, но и усовершенствовать расчеты, которые будут способствовать совершенствованию бухгалтерского учета данного участка.</w:t>
      </w:r>
    </w:p>
    <w:p w:rsidR="0098619A" w:rsidRPr="00C0562A" w:rsidRDefault="0098619A" w:rsidP="0098619A">
      <w:pPr>
        <w:spacing w:line="360" w:lineRule="auto"/>
        <w:ind w:firstLine="709"/>
        <w:jc w:val="both"/>
        <w:rPr>
          <w:sz w:val="28"/>
          <w:szCs w:val="28"/>
        </w:rPr>
      </w:pPr>
    </w:p>
    <w:p w:rsidR="0098619A" w:rsidRDefault="0098619A" w:rsidP="0098619A">
      <w:pPr>
        <w:spacing w:line="360" w:lineRule="auto"/>
        <w:jc w:val="center"/>
        <w:rPr>
          <w:b/>
          <w:color w:val="000000" w:themeColor="text1"/>
          <w:sz w:val="28"/>
          <w:szCs w:val="28"/>
        </w:rPr>
      </w:pPr>
    </w:p>
    <w:p w:rsidR="0098619A" w:rsidRDefault="0098619A" w:rsidP="0098619A">
      <w:pPr>
        <w:spacing w:line="360" w:lineRule="auto"/>
        <w:jc w:val="center"/>
        <w:rPr>
          <w:b/>
          <w:color w:val="000000" w:themeColor="text1"/>
          <w:sz w:val="28"/>
          <w:szCs w:val="28"/>
        </w:rPr>
      </w:pPr>
    </w:p>
    <w:p w:rsidR="0098619A" w:rsidRDefault="0098619A" w:rsidP="0098619A">
      <w:pPr>
        <w:spacing w:line="360" w:lineRule="auto"/>
        <w:jc w:val="center"/>
        <w:rPr>
          <w:b/>
          <w:color w:val="000000" w:themeColor="text1"/>
          <w:sz w:val="28"/>
          <w:szCs w:val="28"/>
        </w:rPr>
      </w:pPr>
    </w:p>
    <w:p w:rsidR="0098619A" w:rsidRDefault="0098619A" w:rsidP="0098619A">
      <w:pPr>
        <w:spacing w:line="360" w:lineRule="auto"/>
        <w:jc w:val="center"/>
        <w:rPr>
          <w:b/>
          <w:color w:val="000000" w:themeColor="text1"/>
          <w:sz w:val="28"/>
          <w:szCs w:val="28"/>
        </w:rPr>
      </w:pPr>
    </w:p>
    <w:p w:rsidR="0098619A" w:rsidRDefault="0098619A" w:rsidP="0098619A">
      <w:pPr>
        <w:spacing w:line="360" w:lineRule="auto"/>
        <w:jc w:val="center"/>
        <w:rPr>
          <w:b/>
          <w:color w:val="000000" w:themeColor="text1"/>
          <w:sz w:val="28"/>
          <w:szCs w:val="28"/>
        </w:rPr>
      </w:pPr>
    </w:p>
    <w:p w:rsidR="0098619A" w:rsidRDefault="0098619A" w:rsidP="0098619A">
      <w:pPr>
        <w:spacing w:line="360" w:lineRule="auto"/>
        <w:jc w:val="center"/>
        <w:rPr>
          <w:b/>
          <w:color w:val="000000" w:themeColor="text1"/>
          <w:sz w:val="28"/>
          <w:szCs w:val="28"/>
        </w:rPr>
      </w:pPr>
    </w:p>
    <w:p w:rsidR="0098619A" w:rsidRDefault="0098619A" w:rsidP="0098619A"/>
    <w:p w:rsidR="0098619A" w:rsidRDefault="0098619A">
      <w:pPr>
        <w:widowControl/>
        <w:suppressAutoHyphens w:val="0"/>
        <w:spacing w:after="160" w:line="259" w:lineRule="auto"/>
      </w:pPr>
      <w:r>
        <w:br w:type="page"/>
      </w:r>
    </w:p>
    <w:p w:rsidR="0098619A" w:rsidRPr="00B93DDD" w:rsidRDefault="0098619A" w:rsidP="0098619A">
      <w:pPr>
        <w:spacing w:line="360" w:lineRule="auto"/>
        <w:jc w:val="center"/>
        <w:rPr>
          <w:b/>
          <w:color w:val="000000" w:themeColor="text1"/>
          <w:sz w:val="28"/>
          <w:szCs w:val="28"/>
        </w:rPr>
      </w:pPr>
      <w:r w:rsidRPr="00B93DDD">
        <w:rPr>
          <w:b/>
          <w:color w:val="000000" w:themeColor="text1"/>
          <w:sz w:val="28"/>
          <w:szCs w:val="28"/>
        </w:rPr>
        <w:t xml:space="preserve">4 АНАЛИЗ ФИНАНСОВЫХ РЕЗУЛЬТАТОВ ДЕЯТЕЛЬНОСТИ </w:t>
      </w:r>
    </w:p>
    <w:p w:rsidR="0098619A" w:rsidRPr="00B93DDD" w:rsidRDefault="0098619A" w:rsidP="0098619A">
      <w:pPr>
        <w:spacing w:line="360" w:lineRule="auto"/>
        <w:jc w:val="center"/>
        <w:rPr>
          <w:b/>
          <w:color w:val="000000" w:themeColor="text1"/>
          <w:sz w:val="28"/>
          <w:szCs w:val="28"/>
        </w:rPr>
      </w:pPr>
      <w:r w:rsidRPr="00B93DDD">
        <w:rPr>
          <w:b/>
          <w:color w:val="000000" w:themeColor="text1"/>
          <w:sz w:val="28"/>
          <w:szCs w:val="28"/>
        </w:rPr>
        <w:t>ООО «САРАПУЛЬСКИЙ ОБЩЕПИТ»</w:t>
      </w:r>
    </w:p>
    <w:p w:rsidR="0098619A" w:rsidRPr="00D72808" w:rsidRDefault="0098619A" w:rsidP="0098619A">
      <w:pPr>
        <w:spacing w:line="360" w:lineRule="auto"/>
        <w:jc w:val="center"/>
        <w:rPr>
          <w:b/>
          <w:color w:val="000000" w:themeColor="text1"/>
          <w:sz w:val="28"/>
          <w:szCs w:val="28"/>
        </w:rPr>
      </w:pPr>
      <w:r w:rsidRPr="00D72808">
        <w:rPr>
          <w:b/>
          <w:color w:val="000000" w:themeColor="text1"/>
          <w:sz w:val="28"/>
          <w:szCs w:val="28"/>
        </w:rPr>
        <w:t>4.1 Анализ состава, динамики и структуры финансовых результатов</w:t>
      </w:r>
    </w:p>
    <w:p w:rsidR="0098619A" w:rsidRDefault="0098619A" w:rsidP="0098619A">
      <w:pPr>
        <w:pStyle w:val="1"/>
        <w:rPr>
          <w:color w:val="000000" w:themeColor="text1"/>
        </w:rPr>
      </w:pPr>
    </w:p>
    <w:p w:rsidR="0098619A" w:rsidRPr="00B93DDD" w:rsidRDefault="0098619A" w:rsidP="0098619A">
      <w:pPr>
        <w:pStyle w:val="1"/>
        <w:rPr>
          <w:color w:val="000000" w:themeColor="text1"/>
        </w:rPr>
      </w:pPr>
      <w:r w:rsidRPr="00B93DDD">
        <w:rPr>
          <w:color w:val="000000" w:themeColor="text1"/>
        </w:rPr>
        <w:t>Основной целью анализа финансовых результатов является определение резервов увеличения прибыли, разработка и принятие обоснованных управленческих решений, направленных на повышение эффективности деятельности хозяйствующего субъекта. Анализ финансовых результатов деятельности ООО «Сарапульский общепит» целесообразно начать с оценки динамики изменений показателей дан</w:t>
      </w:r>
      <w:r w:rsidRPr="00B93DDD">
        <w:rPr>
          <w:color w:val="000000" w:themeColor="text1"/>
        </w:rPr>
        <w:softHyphen/>
        <w:t>ных отчета о финансовых результатах. В ней содержится информация о всех видах доходов и расходов за отчетный и предыдущие периоды в годовом разрезе. Это позволяет каждому экономическому субъекту анализировать в динамике состав и структуру доходов и расходов, их изменение, а также рассчитывать ряд ко</w:t>
      </w:r>
      <w:r w:rsidRPr="00B93DDD">
        <w:rPr>
          <w:color w:val="000000" w:themeColor="text1"/>
        </w:rPr>
        <w:softHyphen/>
        <w:t>эффициентов, свидетельствующих об эффективности использо</w:t>
      </w:r>
      <w:r w:rsidRPr="00B93DDD">
        <w:rPr>
          <w:color w:val="000000" w:themeColor="text1"/>
        </w:rPr>
        <w:softHyphen/>
        <w:t>вания доходов и целесообразности произведенных расходов в сравнении с полученными доходами. Анализ информационных сведений о финансовых результатах деятельности ООО «Сарапульский общепит» представлен в таблице 4.1.</w:t>
      </w:r>
    </w:p>
    <w:p w:rsidR="0098619A" w:rsidRDefault="0098619A" w:rsidP="0098619A">
      <w:pPr>
        <w:rPr>
          <w:rFonts w:eastAsia="Times New Roman"/>
          <w:color w:val="000000" w:themeColor="text1"/>
          <w:sz w:val="28"/>
          <w:szCs w:val="28"/>
        </w:rPr>
      </w:pPr>
      <w:r w:rsidRPr="00B93DDD">
        <w:rPr>
          <w:rFonts w:eastAsia="Times New Roman"/>
          <w:color w:val="000000" w:themeColor="text1"/>
          <w:sz w:val="28"/>
          <w:szCs w:val="28"/>
        </w:rPr>
        <w:t>Таблица 4.1 – Состав и динамика финансовых результатов</w:t>
      </w:r>
    </w:p>
    <w:tbl>
      <w:tblPr>
        <w:tblW w:w="9571" w:type="dxa"/>
        <w:jc w:val="center"/>
        <w:tblLook w:val="00A0" w:firstRow="1" w:lastRow="0" w:firstColumn="1" w:lastColumn="0" w:noHBand="0" w:noVBand="0"/>
      </w:tblPr>
      <w:tblGrid>
        <w:gridCol w:w="5353"/>
        <w:gridCol w:w="992"/>
        <w:gridCol w:w="993"/>
        <w:gridCol w:w="992"/>
        <w:gridCol w:w="1241"/>
      </w:tblGrid>
      <w:tr w:rsidR="0098619A" w:rsidRPr="00B93DDD" w:rsidTr="004A34D1">
        <w:trPr>
          <w:trHeight w:val="552"/>
          <w:jc w:val="center"/>
        </w:trPr>
        <w:tc>
          <w:tcPr>
            <w:tcW w:w="5353" w:type="dxa"/>
            <w:tcBorders>
              <w:top w:val="single" w:sz="4" w:space="0" w:color="auto"/>
              <w:left w:val="single" w:sz="4" w:space="0" w:color="auto"/>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Показатель</w:t>
            </w:r>
          </w:p>
        </w:tc>
        <w:tc>
          <w:tcPr>
            <w:tcW w:w="992" w:type="dxa"/>
            <w:tcBorders>
              <w:top w:val="single" w:sz="4" w:space="0" w:color="auto"/>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2014 г.</w:t>
            </w:r>
          </w:p>
        </w:tc>
        <w:tc>
          <w:tcPr>
            <w:tcW w:w="993" w:type="dxa"/>
            <w:tcBorders>
              <w:top w:val="single" w:sz="4" w:space="0" w:color="auto"/>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2015 г.</w:t>
            </w:r>
          </w:p>
        </w:tc>
        <w:tc>
          <w:tcPr>
            <w:tcW w:w="992" w:type="dxa"/>
            <w:tcBorders>
              <w:top w:val="single" w:sz="4" w:space="0" w:color="auto"/>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2016 г.</w:t>
            </w:r>
          </w:p>
        </w:tc>
        <w:tc>
          <w:tcPr>
            <w:tcW w:w="1241" w:type="dxa"/>
            <w:tcBorders>
              <w:top w:val="single" w:sz="4" w:space="0" w:color="auto"/>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 xml:space="preserve">2016 г. </w:t>
            </w:r>
          </w:p>
          <w:p w:rsidR="0098619A" w:rsidRPr="00B93DDD" w:rsidRDefault="0098619A" w:rsidP="004A34D1">
            <w:pPr>
              <w:jc w:val="center"/>
              <w:rPr>
                <w:color w:val="000000" w:themeColor="text1"/>
              </w:rPr>
            </w:pPr>
            <w:r w:rsidRPr="00B93DDD">
              <w:rPr>
                <w:color w:val="000000" w:themeColor="text1"/>
              </w:rPr>
              <w:t xml:space="preserve">в % к </w:t>
            </w:r>
          </w:p>
          <w:p w:rsidR="0098619A" w:rsidRPr="00B93DDD" w:rsidRDefault="0098619A" w:rsidP="004A34D1">
            <w:pPr>
              <w:jc w:val="center"/>
              <w:rPr>
                <w:color w:val="000000" w:themeColor="text1"/>
              </w:rPr>
            </w:pPr>
            <w:r w:rsidRPr="00B93DDD">
              <w:rPr>
                <w:color w:val="000000" w:themeColor="text1"/>
              </w:rPr>
              <w:t>2014 г.</w:t>
            </w:r>
          </w:p>
        </w:tc>
      </w:tr>
      <w:tr w:rsidR="0098619A" w:rsidRPr="00B93DDD" w:rsidTr="004A34D1">
        <w:trPr>
          <w:trHeight w:val="552"/>
          <w:jc w:val="center"/>
        </w:trPr>
        <w:tc>
          <w:tcPr>
            <w:tcW w:w="5353" w:type="dxa"/>
            <w:tcBorders>
              <w:top w:val="nil"/>
              <w:left w:val="single" w:sz="4" w:space="0" w:color="auto"/>
              <w:bottom w:val="single" w:sz="4" w:space="0" w:color="auto"/>
              <w:right w:val="single" w:sz="4" w:space="0" w:color="auto"/>
            </w:tcBorders>
          </w:tcPr>
          <w:p w:rsidR="0098619A" w:rsidRPr="00B93DDD" w:rsidRDefault="0098619A" w:rsidP="004A34D1">
            <w:pPr>
              <w:rPr>
                <w:color w:val="000000" w:themeColor="text1"/>
              </w:rPr>
            </w:pPr>
            <w:r w:rsidRPr="00B93DDD">
              <w:rPr>
                <w:color w:val="000000" w:themeColor="text1"/>
              </w:rPr>
              <w:t>Выручка от продажи товаров, продукции, работ, услуг, тыс. руб.</w:t>
            </w:r>
          </w:p>
        </w:tc>
        <w:tc>
          <w:tcPr>
            <w:tcW w:w="992"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8832</w:t>
            </w:r>
          </w:p>
        </w:tc>
        <w:tc>
          <w:tcPr>
            <w:tcW w:w="993"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8891</w:t>
            </w:r>
          </w:p>
        </w:tc>
        <w:tc>
          <w:tcPr>
            <w:tcW w:w="992"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9886</w:t>
            </w:r>
          </w:p>
        </w:tc>
        <w:tc>
          <w:tcPr>
            <w:tcW w:w="1241"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111,93</w:t>
            </w:r>
          </w:p>
        </w:tc>
      </w:tr>
      <w:tr w:rsidR="0098619A" w:rsidRPr="00B93DDD" w:rsidTr="004A34D1">
        <w:trPr>
          <w:trHeight w:val="552"/>
          <w:jc w:val="center"/>
        </w:trPr>
        <w:tc>
          <w:tcPr>
            <w:tcW w:w="5353" w:type="dxa"/>
            <w:tcBorders>
              <w:top w:val="nil"/>
              <w:left w:val="single" w:sz="4" w:space="0" w:color="auto"/>
              <w:bottom w:val="single" w:sz="4" w:space="0" w:color="auto"/>
              <w:right w:val="single" w:sz="4" w:space="0" w:color="auto"/>
            </w:tcBorders>
          </w:tcPr>
          <w:p w:rsidR="0098619A" w:rsidRPr="00B93DDD" w:rsidRDefault="0098619A" w:rsidP="004A34D1">
            <w:pPr>
              <w:rPr>
                <w:color w:val="000000" w:themeColor="text1"/>
              </w:rPr>
            </w:pPr>
            <w:r w:rsidRPr="00B93DDD">
              <w:rPr>
                <w:color w:val="000000" w:themeColor="text1"/>
              </w:rPr>
              <w:t>Себестоимость проданных товаров, продукции, работ и услуг, тыс. руб.</w:t>
            </w:r>
          </w:p>
        </w:tc>
        <w:tc>
          <w:tcPr>
            <w:tcW w:w="992"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5207</w:t>
            </w:r>
          </w:p>
        </w:tc>
        <w:tc>
          <w:tcPr>
            <w:tcW w:w="993"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5051</w:t>
            </w:r>
          </w:p>
        </w:tc>
        <w:tc>
          <w:tcPr>
            <w:tcW w:w="992"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5677</w:t>
            </w:r>
          </w:p>
        </w:tc>
        <w:tc>
          <w:tcPr>
            <w:tcW w:w="1241"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109,02</w:t>
            </w:r>
          </w:p>
        </w:tc>
      </w:tr>
      <w:tr w:rsidR="0098619A" w:rsidRPr="00B93DDD" w:rsidTr="004A34D1">
        <w:trPr>
          <w:trHeight w:val="352"/>
          <w:jc w:val="center"/>
        </w:trPr>
        <w:tc>
          <w:tcPr>
            <w:tcW w:w="5353" w:type="dxa"/>
            <w:tcBorders>
              <w:top w:val="nil"/>
              <w:left w:val="single" w:sz="4" w:space="0" w:color="auto"/>
              <w:bottom w:val="single" w:sz="4" w:space="0" w:color="auto"/>
              <w:right w:val="single" w:sz="4" w:space="0" w:color="auto"/>
            </w:tcBorders>
            <w:noWrap/>
          </w:tcPr>
          <w:p w:rsidR="0098619A" w:rsidRPr="00B93DDD" w:rsidRDefault="0098619A" w:rsidP="004A34D1">
            <w:pPr>
              <w:rPr>
                <w:color w:val="000000" w:themeColor="text1"/>
              </w:rPr>
            </w:pPr>
            <w:r w:rsidRPr="00B93DDD">
              <w:rPr>
                <w:color w:val="000000" w:themeColor="text1"/>
              </w:rPr>
              <w:t>Валовая прибыль, тыс. руб.</w:t>
            </w:r>
          </w:p>
        </w:tc>
        <w:tc>
          <w:tcPr>
            <w:tcW w:w="992"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3625</w:t>
            </w:r>
          </w:p>
        </w:tc>
        <w:tc>
          <w:tcPr>
            <w:tcW w:w="993"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3840</w:t>
            </w:r>
          </w:p>
        </w:tc>
        <w:tc>
          <w:tcPr>
            <w:tcW w:w="992"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4209</w:t>
            </w:r>
          </w:p>
        </w:tc>
        <w:tc>
          <w:tcPr>
            <w:tcW w:w="1241"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116,11</w:t>
            </w:r>
          </w:p>
        </w:tc>
      </w:tr>
      <w:tr w:rsidR="0098619A" w:rsidRPr="00B93DDD" w:rsidTr="004A34D1">
        <w:trPr>
          <w:trHeight w:val="352"/>
          <w:jc w:val="center"/>
        </w:trPr>
        <w:tc>
          <w:tcPr>
            <w:tcW w:w="5353" w:type="dxa"/>
            <w:tcBorders>
              <w:top w:val="nil"/>
              <w:left w:val="single" w:sz="4" w:space="0" w:color="auto"/>
              <w:bottom w:val="single" w:sz="4" w:space="0" w:color="auto"/>
              <w:right w:val="single" w:sz="4" w:space="0" w:color="auto"/>
            </w:tcBorders>
            <w:noWrap/>
          </w:tcPr>
          <w:p w:rsidR="0098619A" w:rsidRPr="00B93DDD" w:rsidRDefault="0098619A" w:rsidP="004A34D1">
            <w:pPr>
              <w:rPr>
                <w:color w:val="000000" w:themeColor="text1"/>
              </w:rPr>
            </w:pPr>
            <w:r w:rsidRPr="00B93DDD">
              <w:rPr>
                <w:color w:val="000000" w:themeColor="text1"/>
              </w:rPr>
              <w:t>Коммерческие расходы тыс. руб.</w:t>
            </w:r>
          </w:p>
        </w:tc>
        <w:tc>
          <w:tcPr>
            <w:tcW w:w="992"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3438</w:t>
            </w:r>
          </w:p>
        </w:tc>
        <w:tc>
          <w:tcPr>
            <w:tcW w:w="993"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3722</w:t>
            </w:r>
          </w:p>
        </w:tc>
        <w:tc>
          <w:tcPr>
            <w:tcW w:w="992"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4073</w:t>
            </w:r>
          </w:p>
        </w:tc>
        <w:tc>
          <w:tcPr>
            <w:tcW w:w="1241"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118,47</w:t>
            </w:r>
          </w:p>
        </w:tc>
      </w:tr>
      <w:tr w:rsidR="0098619A" w:rsidRPr="00B93DDD" w:rsidTr="004A34D1">
        <w:trPr>
          <w:trHeight w:val="352"/>
          <w:jc w:val="center"/>
        </w:trPr>
        <w:tc>
          <w:tcPr>
            <w:tcW w:w="5353" w:type="dxa"/>
            <w:tcBorders>
              <w:top w:val="nil"/>
              <w:left w:val="single" w:sz="4" w:space="0" w:color="auto"/>
              <w:bottom w:val="single" w:sz="4" w:space="0" w:color="auto"/>
              <w:right w:val="single" w:sz="4" w:space="0" w:color="auto"/>
            </w:tcBorders>
            <w:noWrap/>
          </w:tcPr>
          <w:p w:rsidR="0098619A" w:rsidRPr="00B93DDD" w:rsidRDefault="0098619A" w:rsidP="004A34D1">
            <w:pPr>
              <w:rPr>
                <w:color w:val="000000" w:themeColor="text1"/>
              </w:rPr>
            </w:pPr>
            <w:r>
              <w:rPr>
                <w:color w:val="000000" w:themeColor="text1"/>
              </w:rPr>
              <w:t>Управленческие расходы, тыс. руб.</w:t>
            </w:r>
          </w:p>
        </w:tc>
        <w:tc>
          <w:tcPr>
            <w:tcW w:w="992"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Pr>
                <w:color w:val="000000" w:themeColor="text1"/>
              </w:rPr>
              <w:t>-</w:t>
            </w:r>
          </w:p>
        </w:tc>
        <w:tc>
          <w:tcPr>
            <w:tcW w:w="993"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Pr>
                <w:color w:val="000000" w:themeColor="text1"/>
              </w:rPr>
              <w:t>-</w:t>
            </w:r>
          </w:p>
        </w:tc>
        <w:tc>
          <w:tcPr>
            <w:tcW w:w="992"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Pr>
                <w:color w:val="000000" w:themeColor="text1"/>
              </w:rPr>
              <w:t>-</w:t>
            </w:r>
          </w:p>
        </w:tc>
        <w:tc>
          <w:tcPr>
            <w:tcW w:w="1241"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Pr>
                <w:color w:val="000000" w:themeColor="text1"/>
              </w:rPr>
              <w:t>-</w:t>
            </w:r>
          </w:p>
        </w:tc>
      </w:tr>
      <w:tr w:rsidR="0098619A" w:rsidRPr="00B93DDD" w:rsidTr="004A34D1">
        <w:trPr>
          <w:trHeight w:val="285"/>
          <w:jc w:val="center"/>
        </w:trPr>
        <w:tc>
          <w:tcPr>
            <w:tcW w:w="5353" w:type="dxa"/>
            <w:tcBorders>
              <w:top w:val="nil"/>
              <w:left w:val="single" w:sz="4" w:space="0" w:color="auto"/>
              <w:bottom w:val="single" w:sz="4" w:space="0" w:color="auto"/>
              <w:right w:val="single" w:sz="4" w:space="0" w:color="auto"/>
            </w:tcBorders>
            <w:noWrap/>
          </w:tcPr>
          <w:p w:rsidR="0098619A" w:rsidRPr="00B93DDD" w:rsidRDefault="0098619A" w:rsidP="004A34D1">
            <w:pPr>
              <w:rPr>
                <w:color w:val="000000" w:themeColor="text1"/>
              </w:rPr>
            </w:pPr>
            <w:r w:rsidRPr="00B93DDD">
              <w:rPr>
                <w:color w:val="000000" w:themeColor="text1"/>
              </w:rPr>
              <w:t>Прибыль от продаж, тыс. руб.</w:t>
            </w:r>
          </w:p>
        </w:tc>
        <w:tc>
          <w:tcPr>
            <w:tcW w:w="992"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187</w:t>
            </w:r>
          </w:p>
        </w:tc>
        <w:tc>
          <w:tcPr>
            <w:tcW w:w="993"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118</w:t>
            </w:r>
          </w:p>
        </w:tc>
        <w:tc>
          <w:tcPr>
            <w:tcW w:w="992"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136</w:t>
            </w:r>
          </w:p>
        </w:tc>
        <w:tc>
          <w:tcPr>
            <w:tcW w:w="1241"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72,72</w:t>
            </w:r>
          </w:p>
        </w:tc>
      </w:tr>
      <w:tr w:rsidR="0098619A" w:rsidRPr="00B93DDD" w:rsidTr="004A34D1">
        <w:trPr>
          <w:trHeight w:val="367"/>
          <w:jc w:val="center"/>
        </w:trPr>
        <w:tc>
          <w:tcPr>
            <w:tcW w:w="5353" w:type="dxa"/>
            <w:tcBorders>
              <w:top w:val="nil"/>
              <w:left w:val="single" w:sz="4" w:space="0" w:color="auto"/>
              <w:bottom w:val="single" w:sz="4" w:space="0" w:color="auto"/>
              <w:right w:val="single" w:sz="4" w:space="0" w:color="auto"/>
            </w:tcBorders>
          </w:tcPr>
          <w:p w:rsidR="0098619A" w:rsidRPr="00B93DDD" w:rsidRDefault="0098619A" w:rsidP="004A34D1">
            <w:pPr>
              <w:rPr>
                <w:color w:val="000000" w:themeColor="text1"/>
              </w:rPr>
            </w:pPr>
            <w:r w:rsidRPr="00B93DDD">
              <w:rPr>
                <w:color w:val="000000" w:themeColor="text1"/>
              </w:rPr>
              <w:t>Прочие доходы, тыс. руб.</w:t>
            </w:r>
          </w:p>
        </w:tc>
        <w:tc>
          <w:tcPr>
            <w:tcW w:w="992"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8</w:t>
            </w:r>
          </w:p>
        </w:tc>
        <w:tc>
          <w:tcPr>
            <w:tcW w:w="993"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27</w:t>
            </w:r>
          </w:p>
        </w:tc>
        <w:tc>
          <w:tcPr>
            <w:tcW w:w="992"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6</w:t>
            </w:r>
          </w:p>
        </w:tc>
        <w:tc>
          <w:tcPr>
            <w:tcW w:w="1241"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75,00</w:t>
            </w:r>
          </w:p>
        </w:tc>
      </w:tr>
      <w:tr w:rsidR="0098619A" w:rsidRPr="00B93DDD" w:rsidTr="004A34D1">
        <w:trPr>
          <w:trHeight w:val="274"/>
          <w:jc w:val="center"/>
        </w:trPr>
        <w:tc>
          <w:tcPr>
            <w:tcW w:w="5353" w:type="dxa"/>
            <w:tcBorders>
              <w:top w:val="nil"/>
              <w:left w:val="single" w:sz="4" w:space="0" w:color="auto"/>
              <w:bottom w:val="single" w:sz="4" w:space="0" w:color="auto"/>
              <w:right w:val="single" w:sz="4" w:space="0" w:color="auto"/>
            </w:tcBorders>
            <w:noWrap/>
          </w:tcPr>
          <w:p w:rsidR="0098619A" w:rsidRPr="00B93DDD" w:rsidRDefault="0098619A" w:rsidP="004A34D1">
            <w:pPr>
              <w:rPr>
                <w:color w:val="000000" w:themeColor="text1"/>
              </w:rPr>
            </w:pPr>
            <w:r w:rsidRPr="00B93DDD">
              <w:rPr>
                <w:color w:val="000000" w:themeColor="text1"/>
              </w:rPr>
              <w:t>Прочие расходы, тыс. руб.</w:t>
            </w:r>
          </w:p>
        </w:tc>
        <w:tc>
          <w:tcPr>
            <w:tcW w:w="992"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2</w:t>
            </w:r>
          </w:p>
        </w:tc>
        <w:tc>
          <w:tcPr>
            <w:tcW w:w="993"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16</w:t>
            </w:r>
          </w:p>
        </w:tc>
        <w:tc>
          <w:tcPr>
            <w:tcW w:w="992"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4</w:t>
            </w:r>
          </w:p>
        </w:tc>
        <w:tc>
          <w:tcPr>
            <w:tcW w:w="1241"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200,0</w:t>
            </w:r>
          </w:p>
        </w:tc>
      </w:tr>
      <w:tr w:rsidR="0098619A" w:rsidRPr="00B93DDD" w:rsidTr="004A34D1">
        <w:trPr>
          <w:trHeight w:val="332"/>
          <w:jc w:val="center"/>
        </w:trPr>
        <w:tc>
          <w:tcPr>
            <w:tcW w:w="5353" w:type="dxa"/>
            <w:tcBorders>
              <w:top w:val="nil"/>
              <w:left w:val="single" w:sz="4" w:space="0" w:color="auto"/>
              <w:bottom w:val="single" w:sz="4" w:space="0" w:color="auto"/>
              <w:right w:val="single" w:sz="4" w:space="0" w:color="auto"/>
            </w:tcBorders>
            <w:noWrap/>
          </w:tcPr>
          <w:p w:rsidR="0098619A" w:rsidRPr="00B93DDD" w:rsidRDefault="0098619A" w:rsidP="004A34D1">
            <w:pPr>
              <w:rPr>
                <w:color w:val="000000" w:themeColor="text1"/>
              </w:rPr>
            </w:pPr>
            <w:r w:rsidRPr="00B93DDD">
              <w:rPr>
                <w:color w:val="000000" w:themeColor="text1"/>
              </w:rPr>
              <w:t>Прибыль до налогообложения, тыс. руб.</w:t>
            </w:r>
          </w:p>
        </w:tc>
        <w:tc>
          <w:tcPr>
            <w:tcW w:w="992"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193</w:t>
            </w:r>
          </w:p>
        </w:tc>
        <w:tc>
          <w:tcPr>
            <w:tcW w:w="993"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129</w:t>
            </w:r>
          </w:p>
        </w:tc>
        <w:tc>
          <w:tcPr>
            <w:tcW w:w="992"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138</w:t>
            </w:r>
          </w:p>
        </w:tc>
        <w:tc>
          <w:tcPr>
            <w:tcW w:w="1241"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71,50</w:t>
            </w:r>
          </w:p>
        </w:tc>
      </w:tr>
      <w:tr w:rsidR="0098619A" w:rsidRPr="00B93DDD" w:rsidTr="004A34D1">
        <w:trPr>
          <w:trHeight w:val="332"/>
          <w:jc w:val="center"/>
        </w:trPr>
        <w:tc>
          <w:tcPr>
            <w:tcW w:w="5353" w:type="dxa"/>
            <w:tcBorders>
              <w:top w:val="nil"/>
              <w:left w:val="single" w:sz="4" w:space="0" w:color="auto"/>
              <w:bottom w:val="single" w:sz="4" w:space="0" w:color="auto"/>
              <w:right w:val="single" w:sz="4" w:space="0" w:color="auto"/>
            </w:tcBorders>
            <w:noWrap/>
          </w:tcPr>
          <w:p w:rsidR="0098619A" w:rsidRPr="00B93DDD" w:rsidRDefault="0098619A" w:rsidP="004A34D1">
            <w:pPr>
              <w:rPr>
                <w:color w:val="000000" w:themeColor="text1"/>
              </w:rPr>
            </w:pPr>
            <w:r w:rsidRPr="00B93DDD">
              <w:rPr>
                <w:color w:val="000000" w:themeColor="text1"/>
              </w:rPr>
              <w:t>Текущий налог на прибыль</w:t>
            </w:r>
          </w:p>
        </w:tc>
        <w:tc>
          <w:tcPr>
            <w:tcW w:w="992"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46</w:t>
            </w:r>
          </w:p>
        </w:tc>
        <w:tc>
          <w:tcPr>
            <w:tcW w:w="993"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49</w:t>
            </w:r>
          </w:p>
        </w:tc>
        <w:tc>
          <w:tcPr>
            <w:tcW w:w="992"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53</w:t>
            </w:r>
          </w:p>
        </w:tc>
        <w:tc>
          <w:tcPr>
            <w:tcW w:w="1241"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115,22</w:t>
            </w:r>
          </w:p>
        </w:tc>
      </w:tr>
      <w:tr w:rsidR="0098619A" w:rsidRPr="00B93DDD" w:rsidTr="004A34D1">
        <w:trPr>
          <w:trHeight w:val="279"/>
          <w:jc w:val="center"/>
        </w:trPr>
        <w:tc>
          <w:tcPr>
            <w:tcW w:w="5353" w:type="dxa"/>
            <w:tcBorders>
              <w:top w:val="nil"/>
              <w:left w:val="single" w:sz="4" w:space="0" w:color="auto"/>
              <w:bottom w:val="single" w:sz="4" w:space="0" w:color="auto"/>
              <w:right w:val="single" w:sz="4" w:space="0" w:color="auto"/>
            </w:tcBorders>
            <w:noWrap/>
          </w:tcPr>
          <w:p w:rsidR="0098619A" w:rsidRPr="00B93DDD" w:rsidRDefault="0098619A" w:rsidP="004A34D1">
            <w:pPr>
              <w:rPr>
                <w:color w:val="000000" w:themeColor="text1"/>
              </w:rPr>
            </w:pPr>
            <w:r w:rsidRPr="00B93DDD">
              <w:rPr>
                <w:color w:val="000000" w:themeColor="text1"/>
              </w:rPr>
              <w:t>Чистая прибыль (убыток), тыс. руб.</w:t>
            </w:r>
          </w:p>
        </w:tc>
        <w:tc>
          <w:tcPr>
            <w:tcW w:w="992"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147</w:t>
            </w:r>
          </w:p>
        </w:tc>
        <w:tc>
          <w:tcPr>
            <w:tcW w:w="993"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80</w:t>
            </w:r>
          </w:p>
        </w:tc>
        <w:tc>
          <w:tcPr>
            <w:tcW w:w="992"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85</w:t>
            </w:r>
          </w:p>
        </w:tc>
        <w:tc>
          <w:tcPr>
            <w:tcW w:w="1241" w:type="dxa"/>
            <w:tcBorders>
              <w:top w:val="nil"/>
              <w:left w:val="nil"/>
              <w:bottom w:val="single" w:sz="4" w:space="0" w:color="auto"/>
              <w:right w:val="single" w:sz="4" w:space="0" w:color="auto"/>
            </w:tcBorders>
            <w:noWrap/>
            <w:vAlign w:val="center"/>
          </w:tcPr>
          <w:p w:rsidR="0098619A" w:rsidRPr="00B93DDD" w:rsidRDefault="0098619A" w:rsidP="004A34D1">
            <w:pPr>
              <w:jc w:val="center"/>
              <w:rPr>
                <w:color w:val="000000" w:themeColor="text1"/>
              </w:rPr>
            </w:pPr>
            <w:r w:rsidRPr="00B93DDD">
              <w:rPr>
                <w:color w:val="000000" w:themeColor="text1"/>
              </w:rPr>
              <w:t>57,82</w:t>
            </w:r>
          </w:p>
        </w:tc>
      </w:tr>
    </w:tbl>
    <w:p w:rsidR="0098619A" w:rsidRPr="00B93DDD" w:rsidRDefault="0098619A" w:rsidP="0098619A">
      <w:pPr>
        <w:spacing w:line="360" w:lineRule="auto"/>
        <w:ind w:firstLine="709"/>
        <w:jc w:val="both"/>
        <w:rPr>
          <w:rFonts w:eastAsia="Times New Roman"/>
          <w:color w:val="000000" w:themeColor="text1"/>
          <w:sz w:val="28"/>
          <w:szCs w:val="28"/>
        </w:rPr>
      </w:pPr>
    </w:p>
    <w:p w:rsidR="0098619A" w:rsidRPr="00B93DDD" w:rsidRDefault="0098619A" w:rsidP="0098619A">
      <w:pPr>
        <w:pStyle w:val="1"/>
        <w:rPr>
          <w:color w:val="000000" w:themeColor="text1"/>
        </w:rPr>
      </w:pPr>
      <w:r w:rsidRPr="00B93DDD">
        <w:rPr>
          <w:color w:val="000000" w:themeColor="text1"/>
        </w:rPr>
        <w:t xml:space="preserve">Данные таблицы 4.1 показывают, что в 2016 г. по сравнению с 2014 г. выручка от продажи товаров, продукции, работ, услуг увеличилась на 11,93%, данное увеличение произошло за счет увеличения цены на некоторые виды продукции, и за счет увеличения объема произведенной продукции, работ и услуг. Себестоимость проданных товаров, продукции, работ и услуг увеличилась на 9,02%, </w:t>
      </w:r>
      <w:r w:rsidRPr="00B93DDD">
        <w:rPr>
          <w:color w:val="000000" w:themeColor="text1"/>
          <w:szCs w:val="20"/>
        </w:rPr>
        <w:t>темп роста выручки выше темпа роста себестоимости</w:t>
      </w:r>
      <w:r>
        <w:rPr>
          <w:color w:val="000000" w:themeColor="text1"/>
          <w:szCs w:val="20"/>
        </w:rPr>
        <w:t xml:space="preserve">. </w:t>
      </w:r>
      <w:r w:rsidRPr="00B93DDD">
        <w:rPr>
          <w:color w:val="000000" w:themeColor="text1"/>
        </w:rPr>
        <w:t>Валовая прибыль увеличилась на 16,11%. Прибыль до налогообложения в 2016 году сократилась на 55 тыс. руб., что составило 28,49 % по сравнению с 2014 годом. Чистая прибыль в 2016 году уменьшилась на 62 тыс. руб., что составило 42,18 % по сравнению с 2014 годом.</w:t>
      </w:r>
    </w:p>
    <w:p w:rsidR="0098619A" w:rsidRPr="00B93DDD" w:rsidRDefault="0098619A" w:rsidP="0098619A">
      <w:pPr>
        <w:keepNext/>
        <w:keepLines/>
        <w:spacing w:line="360" w:lineRule="auto"/>
        <w:jc w:val="center"/>
        <w:outlineLvl w:val="0"/>
        <w:rPr>
          <w:rFonts w:eastAsia="Times New Roman"/>
          <w:b/>
          <w:color w:val="000000" w:themeColor="text1"/>
          <w:sz w:val="28"/>
          <w:szCs w:val="28"/>
        </w:rPr>
      </w:pPr>
    </w:p>
    <w:p w:rsidR="0098619A" w:rsidRDefault="0098619A" w:rsidP="0098619A">
      <w:pPr>
        <w:keepNext/>
        <w:keepLines/>
        <w:spacing w:line="360" w:lineRule="auto"/>
        <w:jc w:val="center"/>
        <w:outlineLvl w:val="0"/>
        <w:rPr>
          <w:rFonts w:eastAsia="Times New Roman"/>
          <w:b/>
          <w:color w:val="000000" w:themeColor="text1"/>
          <w:sz w:val="28"/>
          <w:szCs w:val="28"/>
        </w:rPr>
      </w:pPr>
      <w:r w:rsidRPr="00B93DDD">
        <w:rPr>
          <w:rFonts w:eastAsia="Times New Roman"/>
          <w:b/>
          <w:color w:val="000000" w:themeColor="text1"/>
          <w:sz w:val="28"/>
          <w:szCs w:val="28"/>
        </w:rPr>
        <w:t>4.2 Факторный анализ прибыли до налогообложения</w:t>
      </w:r>
    </w:p>
    <w:p w:rsidR="0098619A" w:rsidRPr="00B93DDD" w:rsidRDefault="0098619A" w:rsidP="0098619A">
      <w:pPr>
        <w:keepNext/>
        <w:keepLines/>
        <w:spacing w:line="360" w:lineRule="auto"/>
        <w:jc w:val="center"/>
        <w:outlineLvl w:val="0"/>
        <w:rPr>
          <w:rFonts w:eastAsia="Times New Roman"/>
          <w:b/>
          <w:bCs/>
          <w:color w:val="000000" w:themeColor="text1"/>
          <w:sz w:val="28"/>
          <w:szCs w:val="28"/>
        </w:rPr>
      </w:pPr>
    </w:p>
    <w:p w:rsidR="0098619A" w:rsidRPr="00B93DDD" w:rsidRDefault="0098619A" w:rsidP="0098619A">
      <w:pPr>
        <w:shd w:val="clear" w:color="auto" w:fill="FFFFFF"/>
        <w:tabs>
          <w:tab w:val="left" w:pos="0"/>
        </w:tabs>
        <w:autoSpaceDE w:val="0"/>
        <w:autoSpaceDN w:val="0"/>
        <w:adjustRightInd w:val="0"/>
        <w:spacing w:line="360" w:lineRule="auto"/>
        <w:ind w:firstLine="709"/>
        <w:contextualSpacing/>
        <w:jc w:val="both"/>
        <w:rPr>
          <w:rFonts w:eastAsia="Times New Roman"/>
          <w:color w:val="000000" w:themeColor="text1"/>
          <w:sz w:val="28"/>
          <w:szCs w:val="28"/>
        </w:rPr>
      </w:pPr>
      <w:r w:rsidRPr="00B93DDD">
        <w:rPr>
          <w:rFonts w:eastAsia="Times New Roman"/>
          <w:color w:val="000000" w:themeColor="text1"/>
          <w:sz w:val="28"/>
          <w:szCs w:val="28"/>
        </w:rPr>
        <w:t>Особое внимание в процессе анализа и оценки динамики финансовых результатов следует обратить на наиболее значимую и существенную статью их формирования - прибыль (убыток) от продаж товаров, продукции, выполненных работ и оказанных услуг как важнейшую составляющую экономической и балансо</w:t>
      </w:r>
      <w:r w:rsidRPr="00B93DDD">
        <w:rPr>
          <w:rFonts w:eastAsia="Times New Roman"/>
          <w:color w:val="000000" w:themeColor="text1"/>
          <w:sz w:val="28"/>
          <w:szCs w:val="28"/>
        </w:rPr>
        <w:softHyphen/>
        <w:t>вой (чистой) прибыли и зачастую по своему объему превышаю</w:t>
      </w:r>
      <w:r w:rsidRPr="00B93DDD">
        <w:rPr>
          <w:rFonts w:eastAsia="Times New Roman"/>
          <w:color w:val="000000" w:themeColor="text1"/>
          <w:sz w:val="28"/>
          <w:szCs w:val="28"/>
        </w:rPr>
        <w:softHyphen/>
        <w:t xml:space="preserve">щую ее. </w:t>
      </w:r>
    </w:p>
    <w:p w:rsidR="0098619A" w:rsidRPr="00B93DDD" w:rsidRDefault="0098619A" w:rsidP="0098619A">
      <w:pPr>
        <w:shd w:val="clear" w:color="auto" w:fill="FFFFFF"/>
        <w:tabs>
          <w:tab w:val="left" w:pos="0"/>
        </w:tabs>
        <w:autoSpaceDE w:val="0"/>
        <w:autoSpaceDN w:val="0"/>
        <w:adjustRightInd w:val="0"/>
        <w:spacing w:line="360" w:lineRule="auto"/>
        <w:ind w:firstLine="709"/>
        <w:contextualSpacing/>
        <w:jc w:val="both"/>
        <w:rPr>
          <w:rFonts w:eastAsia="Times New Roman"/>
          <w:color w:val="000000" w:themeColor="text1"/>
          <w:sz w:val="28"/>
          <w:szCs w:val="20"/>
        </w:rPr>
      </w:pPr>
      <w:r w:rsidRPr="00B93DDD">
        <w:rPr>
          <w:rFonts w:eastAsia="Times New Roman"/>
          <w:color w:val="000000" w:themeColor="text1"/>
          <w:sz w:val="28"/>
          <w:szCs w:val="20"/>
        </w:rPr>
        <w:t>Рассмотрим количественное определение отклонения прибыли до налогообложения за счет изменения следующих факторов:</w:t>
      </w:r>
    </w:p>
    <w:p w:rsidR="0098619A" w:rsidRPr="00B93DDD" w:rsidRDefault="0098619A" w:rsidP="0098619A">
      <w:pPr>
        <w:numPr>
          <w:ilvl w:val="0"/>
          <w:numId w:val="27"/>
        </w:numPr>
        <w:suppressAutoHyphens w:val="0"/>
        <w:spacing w:line="360" w:lineRule="auto"/>
        <w:jc w:val="both"/>
        <w:rPr>
          <w:rFonts w:eastAsia="Calibri"/>
          <w:color w:val="000000" w:themeColor="text1"/>
          <w:sz w:val="28"/>
          <w:szCs w:val="20"/>
        </w:rPr>
      </w:pPr>
      <w:r w:rsidRPr="00B93DDD">
        <w:rPr>
          <w:rFonts w:eastAsia="Calibri"/>
          <w:color w:val="000000" w:themeColor="text1"/>
          <w:sz w:val="28"/>
          <w:szCs w:val="20"/>
        </w:rPr>
        <w:t>денежной выручки от реализации продукции, товаров, работ и услуг;</w:t>
      </w:r>
    </w:p>
    <w:p w:rsidR="0098619A" w:rsidRPr="00B93DDD" w:rsidRDefault="0098619A" w:rsidP="0098619A">
      <w:pPr>
        <w:numPr>
          <w:ilvl w:val="0"/>
          <w:numId w:val="27"/>
        </w:numPr>
        <w:suppressAutoHyphens w:val="0"/>
        <w:spacing w:line="360" w:lineRule="auto"/>
        <w:jc w:val="both"/>
        <w:rPr>
          <w:rFonts w:eastAsia="Calibri"/>
          <w:color w:val="000000" w:themeColor="text1"/>
          <w:sz w:val="28"/>
          <w:szCs w:val="20"/>
        </w:rPr>
      </w:pPr>
      <w:r w:rsidRPr="00B93DDD">
        <w:rPr>
          <w:rFonts w:eastAsia="Calibri"/>
          <w:color w:val="000000" w:themeColor="text1"/>
          <w:sz w:val="28"/>
          <w:szCs w:val="20"/>
        </w:rPr>
        <w:t>себестоимости реализованной продукции;</w:t>
      </w:r>
    </w:p>
    <w:p w:rsidR="0098619A" w:rsidRPr="00B93DDD" w:rsidRDefault="0098619A" w:rsidP="0098619A">
      <w:pPr>
        <w:numPr>
          <w:ilvl w:val="0"/>
          <w:numId w:val="27"/>
        </w:numPr>
        <w:suppressAutoHyphens w:val="0"/>
        <w:spacing w:line="360" w:lineRule="auto"/>
        <w:jc w:val="both"/>
        <w:rPr>
          <w:rFonts w:eastAsia="Calibri"/>
          <w:color w:val="000000" w:themeColor="text1"/>
          <w:sz w:val="28"/>
          <w:szCs w:val="20"/>
        </w:rPr>
      </w:pPr>
      <w:r w:rsidRPr="00B93DDD">
        <w:rPr>
          <w:rFonts w:eastAsia="Calibri"/>
          <w:color w:val="000000" w:themeColor="text1"/>
          <w:sz w:val="28"/>
          <w:szCs w:val="20"/>
        </w:rPr>
        <w:t>коммерческих расходов;</w:t>
      </w:r>
    </w:p>
    <w:p w:rsidR="0098619A" w:rsidRPr="00B93DDD" w:rsidRDefault="0098619A" w:rsidP="0098619A">
      <w:pPr>
        <w:numPr>
          <w:ilvl w:val="0"/>
          <w:numId w:val="27"/>
        </w:numPr>
        <w:suppressAutoHyphens w:val="0"/>
        <w:spacing w:line="360" w:lineRule="auto"/>
        <w:jc w:val="both"/>
        <w:rPr>
          <w:rFonts w:eastAsia="Calibri"/>
          <w:color w:val="000000" w:themeColor="text1"/>
          <w:sz w:val="28"/>
          <w:szCs w:val="20"/>
        </w:rPr>
      </w:pPr>
      <w:r w:rsidRPr="00B93DDD">
        <w:rPr>
          <w:rFonts w:eastAsia="Calibri"/>
          <w:color w:val="000000" w:themeColor="text1"/>
          <w:sz w:val="28"/>
          <w:szCs w:val="20"/>
        </w:rPr>
        <w:t>управленческих расходов;</w:t>
      </w:r>
    </w:p>
    <w:p w:rsidR="0098619A" w:rsidRPr="00B93DDD" w:rsidRDefault="0098619A" w:rsidP="0098619A">
      <w:pPr>
        <w:numPr>
          <w:ilvl w:val="0"/>
          <w:numId w:val="27"/>
        </w:numPr>
        <w:suppressAutoHyphens w:val="0"/>
        <w:spacing w:line="360" w:lineRule="auto"/>
        <w:jc w:val="both"/>
        <w:rPr>
          <w:rFonts w:eastAsia="Calibri"/>
          <w:color w:val="000000" w:themeColor="text1"/>
          <w:sz w:val="28"/>
          <w:szCs w:val="20"/>
        </w:rPr>
      </w:pPr>
      <w:r w:rsidRPr="00B93DDD">
        <w:rPr>
          <w:rFonts w:eastAsia="Calibri"/>
          <w:color w:val="000000" w:themeColor="text1"/>
          <w:sz w:val="28"/>
          <w:szCs w:val="20"/>
        </w:rPr>
        <w:t>прочих доходов;</w:t>
      </w:r>
    </w:p>
    <w:p w:rsidR="0098619A" w:rsidRPr="00B93DDD" w:rsidRDefault="0098619A" w:rsidP="0098619A">
      <w:pPr>
        <w:numPr>
          <w:ilvl w:val="0"/>
          <w:numId w:val="27"/>
        </w:numPr>
        <w:suppressAutoHyphens w:val="0"/>
        <w:spacing w:line="360" w:lineRule="auto"/>
        <w:jc w:val="both"/>
        <w:rPr>
          <w:rFonts w:eastAsia="Calibri"/>
          <w:color w:val="000000" w:themeColor="text1"/>
          <w:sz w:val="28"/>
          <w:szCs w:val="20"/>
        </w:rPr>
      </w:pPr>
      <w:r w:rsidRPr="00B93DDD">
        <w:rPr>
          <w:rFonts w:eastAsia="Calibri"/>
          <w:color w:val="000000" w:themeColor="text1"/>
          <w:sz w:val="28"/>
          <w:szCs w:val="20"/>
        </w:rPr>
        <w:t>прочих расходов.</w:t>
      </w:r>
    </w:p>
    <w:p w:rsidR="0098619A" w:rsidRPr="00B93DDD" w:rsidRDefault="0098619A" w:rsidP="0098619A">
      <w:pPr>
        <w:spacing w:line="360" w:lineRule="auto"/>
        <w:ind w:firstLine="340"/>
        <w:jc w:val="both"/>
        <w:rPr>
          <w:rFonts w:eastAsia="Times New Roman"/>
          <w:color w:val="000000" w:themeColor="text1"/>
          <w:sz w:val="28"/>
          <w:szCs w:val="20"/>
        </w:rPr>
      </w:pPr>
      <w:r w:rsidRPr="00B93DDD">
        <w:rPr>
          <w:rFonts w:eastAsia="Times New Roman"/>
          <w:color w:val="000000" w:themeColor="text1"/>
          <w:sz w:val="28"/>
          <w:szCs w:val="20"/>
        </w:rPr>
        <w:t>Факторный анализ показателей прибыли проводится с помощью метода цепных подстановок. Факторная модель прибыли до налогообложения:</w:t>
      </w:r>
    </w:p>
    <w:p w:rsidR="0098619A" w:rsidRPr="00B93DDD" w:rsidRDefault="0098619A" w:rsidP="0098619A">
      <w:pPr>
        <w:spacing w:line="360" w:lineRule="auto"/>
        <w:ind w:firstLine="340"/>
        <w:jc w:val="center"/>
        <w:rPr>
          <w:rFonts w:eastAsia="Times New Roman"/>
          <w:color w:val="000000" w:themeColor="text1"/>
          <w:sz w:val="28"/>
          <w:szCs w:val="28"/>
        </w:rPr>
      </w:pPr>
      <w:r w:rsidRPr="00B93DDD">
        <w:rPr>
          <w:rFonts w:eastAsia="Times New Roman"/>
          <w:color w:val="000000" w:themeColor="text1"/>
          <w:position w:val="-18"/>
          <w:sz w:val="28"/>
          <w:szCs w:val="28"/>
        </w:rPr>
        <w:object w:dxaOrig="4099"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26.25pt" o:ole="" fillcolor="window">
            <v:imagedata r:id="rId8" o:title=""/>
          </v:shape>
          <o:OLEObject Type="Embed" ProgID="Equation.3" ShapeID="_x0000_i1025" DrawAspect="Content" ObjectID="_1583149483" r:id="rId9"/>
        </w:object>
      </w:r>
      <w:r w:rsidRPr="00B93DDD">
        <w:rPr>
          <w:rFonts w:eastAsia="Times New Roman"/>
          <w:color w:val="000000" w:themeColor="text1"/>
          <w:sz w:val="28"/>
          <w:szCs w:val="28"/>
        </w:rPr>
        <w:t>,</w:t>
      </w:r>
    </w:p>
    <w:p w:rsidR="0098619A" w:rsidRPr="00B93DDD" w:rsidRDefault="0098619A" w:rsidP="0098619A">
      <w:pPr>
        <w:spacing w:line="360" w:lineRule="auto"/>
        <w:jc w:val="both"/>
        <w:rPr>
          <w:rFonts w:eastAsia="Times New Roman"/>
          <w:color w:val="000000" w:themeColor="text1"/>
          <w:sz w:val="28"/>
          <w:szCs w:val="28"/>
        </w:rPr>
      </w:pPr>
      <w:r w:rsidRPr="00B93DDD">
        <w:rPr>
          <w:rFonts w:eastAsia="Times New Roman"/>
          <w:color w:val="000000" w:themeColor="text1"/>
          <w:sz w:val="28"/>
          <w:szCs w:val="28"/>
        </w:rPr>
        <w:t xml:space="preserve">где </w:t>
      </w:r>
      <w:r w:rsidRPr="00B93DDD">
        <w:rPr>
          <w:rFonts w:eastAsia="Times New Roman"/>
          <w:color w:val="000000" w:themeColor="text1"/>
          <w:position w:val="-14"/>
          <w:sz w:val="28"/>
          <w:szCs w:val="28"/>
        </w:rPr>
        <w:object w:dxaOrig="460" w:dyaOrig="420">
          <v:shape id="_x0000_i1026" type="#_x0000_t75" style="width:23.25pt;height:20.25pt" o:ole="" fillcolor="window">
            <v:imagedata r:id="rId10" o:title=""/>
          </v:shape>
          <o:OLEObject Type="Embed" ProgID="Equation.3" ShapeID="_x0000_i1026" DrawAspect="Content" ObjectID="_1583149484" r:id="rId11"/>
        </w:object>
      </w:r>
      <w:r w:rsidRPr="00B93DDD">
        <w:rPr>
          <w:rFonts w:eastAsia="Times New Roman"/>
          <w:color w:val="000000" w:themeColor="text1"/>
          <w:sz w:val="28"/>
          <w:szCs w:val="28"/>
        </w:rPr>
        <w:t>- прибыль до налогообложения;</w:t>
      </w:r>
      <w:r w:rsidRPr="00B93DDD">
        <w:rPr>
          <w:rFonts w:eastAsia="Times New Roman"/>
          <w:color w:val="000000" w:themeColor="text1"/>
          <w:position w:val="-18"/>
          <w:sz w:val="28"/>
          <w:szCs w:val="28"/>
        </w:rPr>
        <w:object w:dxaOrig="499" w:dyaOrig="520">
          <v:shape id="_x0000_i1027" type="#_x0000_t75" style="width:24pt;height:26.25pt" o:ole="" fillcolor="window">
            <v:imagedata r:id="rId12" o:title=""/>
          </v:shape>
          <o:OLEObject Type="Embed" ProgID="Equation.3" ShapeID="_x0000_i1027" DrawAspect="Content" ObjectID="_1583149485" r:id="rId13"/>
        </w:object>
      </w:r>
      <w:r w:rsidRPr="00B93DDD">
        <w:rPr>
          <w:rFonts w:eastAsia="Times New Roman"/>
          <w:color w:val="000000" w:themeColor="text1"/>
          <w:sz w:val="28"/>
          <w:szCs w:val="28"/>
        </w:rPr>
        <w:t>- денежная выручка;</w:t>
      </w:r>
      <w:r w:rsidRPr="00B93DDD">
        <w:rPr>
          <w:rFonts w:eastAsia="Times New Roman"/>
          <w:color w:val="000000" w:themeColor="text1"/>
          <w:position w:val="-14"/>
          <w:sz w:val="28"/>
          <w:szCs w:val="28"/>
        </w:rPr>
        <w:object w:dxaOrig="440" w:dyaOrig="440">
          <v:shape id="_x0000_i1028" type="#_x0000_t75" style="width:21.75pt;height:21.75pt" o:ole="" fillcolor="window">
            <v:imagedata r:id="rId14" o:title=""/>
          </v:shape>
          <o:OLEObject Type="Embed" ProgID="Equation.3" ShapeID="_x0000_i1028" DrawAspect="Content" ObjectID="_1583149486" r:id="rId15"/>
        </w:object>
      </w:r>
      <w:r w:rsidRPr="00B93DDD">
        <w:rPr>
          <w:rFonts w:eastAsia="Times New Roman"/>
          <w:color w:val="000000" w:themeColor="text1"/>
          <w:sz w:val="28"/>
          <w:szCs w:val="28"/>
        </w:rPr>
        <w:t>- себестоимость реализованной продукции;</w:t>
      </w:r>
      <w:r w:rsidRPr="00B93DDD">
        <w:rPr>
          <w:rFonts w:eastAsia="Times New Roman"/>
          <w:color w:val="000000" w:themeColor="text1"/>
          <w:position w:val="-14"/>
          <w:sz w:val="28"/>
          <w:szCs w:val="28"/>
        </w:rPr>
        <w:object w:dxaOrig="460" w:dyaOrig="440">
          <v:shape id="_x0000_i1029" type="#_x0000_t75" style="width:23.25pt;height:21.75pt" o:ole="" fillcolor="window">
            <v:imagedata r:id="rId16" o:title=""/>
          </v:shape>
          <o:OLEObject Type="Embed" ProgID="Equation.3" ShapeID="_x0000_i1029" DrawAspect="Content" ObjectID="_1583149487" r:id="rId17"/>
        </w:object>
      </w:r>
      <w:r w:rsidRPr="00B93DDD">
        <w:rPr>
          <w:rFonts w:eastAsia="Times New Roman"/>
          <w:color w:val="000000" w:themeColor="text1"/>
          <w:sz w:val="28"/>
          <w:szCs w:val="28"/>
        </w:rPr>
        <w:t>- коммерческие расходы;</w:t>
      </w:r>
      <w:r w:rsidRPr="00B93DDD">
        <w:rPr>
          <w:rFonts w:eastAsia="Times New Roman"/>
          <w:color w:val="000000" w:themeColor="text1"/>
          <w:position w:val="-14"/>
          <w:sz w:val="28"/>
          <w:szCs w:val="28"/>
        </w:rPr>
        <w:object w:dxaOrig="440" w:dyaOrig="440">
          <v:shape id="_x0000_i1030" type="#_x0000_t75" style="width:21.75pt;height:21.75pt" o:ole="" fillcolor="window">
            <v:imagedata r:id="rId18" o:title=""/>
          </v:shape>
          <o:OLEObject Type="Embed" ProgID="Equation.3" ShapeID="_x0000_i1030" DrawAspect="Content" ObjectID="_1583149488" r:id="rId19"/>
        </w:object>
      </w:r>
      <w:r w:rsidRPr="00B93DDD">
        <w:rPr>
          <w:rFonts w:eastAsia="Times New Roman"/>
          <w:color w:val="000000" w:themeColor="text1"/>
          <w:sz w:val="28"/>
          <w:szCs w:val="28"/>
        </w:rPr>
        <w:t>- управленческие расходы;</w:t>
      </w:r>
      <w:r w:rsidRPr="00B93DDD">
        <w:rPr>
          <w:rFonts w:eastAsia="Times New Roman"/>
          <w:color w:val="000000" w:themeColor="text1"/>
          <w:position w:val="-18"/>
          <w:sz w:val="28"/>
          <w:szCs w:val="28"/>
        </w:rPr>
        <w:object w:dxaOrig="520" w:dyaOrig="480">
          <v:shape id="_x0000_i1031" type="#_x0000_t75" style="width:26.25pt;height:24pt" o:ole="" fillcolor="window">
            <v:imagedata r:id="rId20" o:title=""/>
          </v:shape>
          <o:OLEObject Type="Embed" ProgID="Equation.3" ShapeID="_x0000_i1031" DrawAspect="Content" ObjectID="_1583149489" r:id="rId21"/>
        </w:object>
      </w:r>
      <w:r w:rsidRPr="00B93DDD">
        <w:rPr>
          <w:rFonts w:eastAsia="Times New Roman"/>
          <w:color w:val="000000" w:themeColor="text1"/>
          <w:sz w:val="28"/>
          <w:szCs w:val="28"/>
        </w:rPr>
        <w:t>- прочие доходы;</w:t>
      </w:r>
      <w:r w:rsidRPr="00B93DDD">
        <w:rPr>
          <w:rFonts w:eastAsia="Times New Roman"/>
          <w:color w:val="000000" w:themeColor="text1"/>
          <w:position w:val="-14"/>
          <w:sz w:val="28"/>
          <w:szCs w:val="28"/>
        </w:rPr>
        <w:object w:dxaOrig="480" w:dyaOrig="440">
          <v:shape id="_x0000_i1032" type="#_x0000_t75" style="width:24pt;height:21.75pt" o:ole="" fillcolor="window">
            <v:imagedata r:id="rId22" o:title=""/>
          </v:shape>
          <o:OLEObject Type="Embed" ProgID="Equation.3" ShapeID="_x0000_i1032" DrawAspect="Content" ObjectID="_1583149490" r:id="rId23"/>
        </w:object>
      </w:r>
      <w:r w:rsidRPr="00B93DDD">
        <w:rPr>
          <w:rFonts w:eastAsia="Times New Roman"/>
          <w:color w:val="000000" w:themeColor="text1"/>
          <w:sz w:val="28"/>
          <w:szCs w:val="28"/>
        </w:rPr>
        <w:t>- прочие расходы;</w:t>
      </w:r>
    </w:p>
    <w:p w:rsidR="0098619A" w:rsidRPr="00B93DDD" w:rsidRDefault="0098619A" w:rsidP="0098619A">
      <w:pPr>
        <w:spacing w:line="360" w:lineRule="auto"/>
        <w:ind w:firstLine="340"/>
        <w:rPr>
          <w:rFonts w:eastAsia="Times New Roman"/>
          <w:color w:val="000000" w:themeColor="text1"/>
          <w:sz w:val="28"/>
          <w:szCs w:val="28"/>
        </w:rPr>
      </w:pPr>
      <w:r w:rsidRPr="00B93DDD">
        <w:rPr>
          <w:rFonts w:eastAsia="Times New Roman"/>
          <w:color w:val="000000" w:themeColor="text1"/>
          <w:sz w:val="28"/>
          <w:szCs w:val="28"/>
        </w:rPr>
        <w:t>Последовательность проведения расчетов:</w:t>
      </w:r>
    </w:p>
    <w:p w:rsidR="0098619A" w:rsidRPr="00B93DDD" w:rsidRDefault="0098619A" w:rsidP="0098619A">
      <w:pPr>
        <w:numPr>
          <w:ilvl w:val="0"/>
          <w:numId w:val="28"/>
        </w:numPr>
        <w:suppressAutoHyphens w:val="0"/>
        <w:spacing w:line="360" w:lineRule="auto"/>
        <w:jc w:val="both"/>
        <w:rPr>
          <w:rFonts w:eastAsia="Times New Roman"/>
          <w:color w:val="000000" w:themeColor="text1"/>
          <w:sz w:val="28"/>
          <w:szCs w:val="28"/>
        </w:rPr>
      </w:pPr>
      <w:r w:rsidRPr="00B93DDD">
        <w:rPr>
          <w:rFonts w:eastAsia="Times New Roman"/>
          <w:color w:val="000000" w:themeColor="text1"/>
          <w:sz w:val="28"/>
          <w:szCs w:val="28"/>
        </w:rPr>
        <w:t xml:space="preserve"> Прибыль до налогообложения в базисном периоде</w:t>
      </w:r>
    </w:p>
    <w:p w:rsidR="0098619A" w:rsidRPr="00B93DDD" w:rsidRDefault="0098619A" w:rsidP="0098619A">
      <w:pPr>
        <w:spacing w:line="360" w:lineRule="auto"/>
        <w:ind w:firstLine="340"/>
        <w:jc w:val="center"/>
        <w:rPr>
          <w:rFonts w:eastAsia="Times New Roman"/>
          <w:color w:val="000000" w:themeColor="text1"/>
          <w:sz w:val="28"/>
          <w:szCs w:val="28"/>
        </w:rPr>
      </w:pPr>
      <w:r w:rsidRPr="00B93DDD">
        <w:rPr>
          <w:rFonts w:eastAsia="Times New Roman"/>
          <w:color w:val="000000" w:themeColor="text1"/>
          <w:position w:val="-18"/>
          <w:sz w:val="28"/>
          <w:szCs w:val="28"/>
        </w:rPr>
        <w:object w:dxaOrig="4099" w:dyaOrig="520">
          <v:shape id="_x0000_i1033" type="#_x0000_t75" style="width:204.75pt;height:26.25pt" o:ole="" fillcolor="window">
            <v:imagedata r:id="rId24" o:title=""/>
          </v:shape>
          <o:OLEObject Type="Embed" ProgID="Equation.3" ShapeID="_x0000_i1033" DrawAspect="Content" ObjectID="_1583149491" r:id="rId25"/>
        </w:object>
      </w:r>
      <w:r w:rsidRPr="00B93DDD">
        <w:rPr>
          <w:rFonts w:eastAsia="Times New Roman"/>
          <w:color w:val="000000" w:themeColor="text1"/>
          <w:sz w:val="28"/>
          <w:szCs w:val="28"/>
        </w:rPr>
        <w:t>,</w:t>
      </w:r>
    </w:p>
    <w:p w:rsidR="0098619A" w:rsidRPr="00B93DDD" w:rsidRDefault="0098619A" w:rsidP="0098619A">
      <w:pPr>
        <w:numPr>
          <w:ilvl w:val="0"/>
          <w:numId w:val="28"/>
        </w:numPr>
        <w:suppressAutoHyphens w:val="0"/>
        <w:spacing w:line="360" w:lineRule="auto"/>
        <w:jc w:val="both"/>
        <w:rPr>
          <w:rFonts w:eastAsia="Times New Roman"/>
          <w:color w:val="000000" w:themeColor="text1"/>
          <w:sz w:val="28"/>
          <w:szCs w:val="28"/>
        </w:rPr>
      </w:pPr>
      <w:r w:rsidRPr="00B93DDD">
        <w:rPr>
          <w:rFonts w:eastAsia="Times New Roman"/>
          <w:color w:val="000000" w:themeColor="text1"/>
          <w:sz w:val="28"/>
          <w:szCs w:val="28"/>
        </w:rPr>
        <w:t>Прибыль до налогообложения в отчетном периоде</w:t>
      </w:r>
    </w:p>
    <w:p w:rsidR="0098619A" w:rsidRPr="00B93DDD" w:rsidRDefault="0098619A" w:rsidP="0098619A">
      <w:pPr>
        <w:spacing w:line="360" w:lineRule="auto"/>
        <w:ind w:firstLine="340"/>
        <w:jc w:val="center"/>
        <w:rPr>
          <w:rFonts w:eastAsia="Times New Roman"/>
          <w:color w:val="000000" w:themeColor="text1"/>
          <w:sz w:val="28"/>
          <w:szCs w:val="28"/>
        </w:rPr>
      </w:pPr>
      <w:r w:rsidRPr="00B93DDD">
        <w:rPr>
          <w:rFonts w:eastAsia="Times New Roman"/>
          <w:color w:val="000000" w:themeColor="text1"/>
          <w:position w:val="-18"/>
          <w:sz w:val="28"/>
          <w:szCs w:val="28"/>
        </w:rPr>
        <w:object w:dxaOrig="4099" w:dyaOrig="520">
          <v:shape id="_x0000_i1034" type="#_x0000_t75" style="width:204.75pt;height:26.25pt" o:ole="" fillcolor="window">
            <v:imagedata r:id="rId26" o:title=""/>
          </v:shape>
          <o:OLEObject Type="Embed" ProgID="Equation.3" ShapeID="_x0000_i1034" DrawAspect="Content" ObjectID="_1583149492" r:id="rId27"/>
        </w:object>
      </w:r>
      <w:r w:rsidRPr="00B93DDD">
        <w:rPr>
          <w:rFonts w:eastAsia="Times New Roman"/>
          <w:color w:val="000000" w:themeColor="text1"/>
          <w:sz w:val="28"/>
          <w:szCs w:val="28"/>
        </w:rPr>
        <w:t>,</w:t>
      </w:r>
    </w:p>
    <w:p w:rsidR="0098619A" w:rsidRPr="00B93DDD" w:rsidRDefault="0098619A" w:rsidP="0098619A">
      <w:pPr>
        <w:numPr>
          <w:ilvl w:val="0"/>
          <w:numId w:val="28"/>
        </w:numPr>
        <w:suppressAutoHyphens w:val="0"/>
        <w:spacing w:line="360" w:lineRule="auto"/>
        <w:jc w:val="both"/>
        <w:rPr>
          <w:rFonts w:eastAsia="Times New Roman"/>
          <w:color w:val="000000" w:themeColor="text1"/>
          <w:sz w:val="28"/>
          <w:szCs w:val="28"/>
        </w:rPr>
      </w:pPr>
      <w:r w:rsidRPr="00B93DDD">
        <w:rPr>
          <w:rFonts w:eastAsia="Times New Roman"/>
          <w:color w:val="000000" w:themeColor="text1"/>
          <w:sz w:val="28"/>
          <w:szCs w:val="28"/>
        </w:rPr>
        <w:t>Условный показатель прибыли до налогообложения №1</w:t>
      </w:r>
    </w:p>
    <w:p w:rsidR="0098619A" w:rsidRPr="00B93DDD" w:rsidRDefault="0098619A" w:rsidP="0098619A">
      <w:pPr>
        <w:spacing w:line="360" w:lineRule="auto"/>
        <w:ind w:firstLine="340"/>
        <w:jc w:val="center"/>
        <w:rPr>
          <w:rFonts w:eastAsia="Times New Roman"/>
          <w:color w:val="000000" w:themeColor="text1"/>
          <w:sz w:val="28"/>
          <w:szCs w:val="28"/>
        </w:rPr>
      </w:pPr>
      <w:r w:rsidRPr="00B93DDD">
        <w:rPr>
          <w:rFonts w:eastAsia="Times New Roman"/>
          <w:color w:val="000000" w:themeColor="text1"/>
          <w:position w:val="-20"/>
          <w:sz w:val="28"/>
          <w:szCs w:val="28"/>
        </w:rPr>
        <w:object w:dxaOrig="4560" w:dyaOrig="540">
          <v:shape id="_x0000_i1035" type="#_x0000_t75" style="width:228pt;height:27pt" o:ole="" fillcolor="window">
            <v:imagedata r:id="rId28" o:title=""/>
          </v:shape>
          <o:OLEObject Type="Embed" ProgID="Equation.3" ShapeID="_x0000_i1035" DrawAspect="Content" ObjectID="_1583149493" r:id="rId29"/>
        </w:object>
      </w:r>
    </w:p>
    <w:p w:rsidR="0098619A" w:rsidRPr="00B93DDD" w:rsidRDefault="0098619A" w:rsidP="0098619A">
      <w:pPr>
        <w:numPr>
          <w:ilvl w:val="0"/>
          <w:numId w:val="28"/>
        </w:numPr>
        <w:suppressAutoHyphens w:val="0"/>
        <w:spacing w:line="360" w:lineRule="auto"/>
        <w:jc w:val="both"/>
        <w:rPr>
          <w:rFonts w:eastAsia="Times New Roman"/>
          <w:color w:val="000000" w:themeColor="text1"/>
          <w:sz w:val="28"/>
          <w:szCs w:val="28"/>
        </w:rPr>
      </w:pPr>
      <w:r w:rsidRPr="00B93DDD">
        <w:rPr>
          <w:rFonts w:eastAsia="Times New Roman"/>
          <w:color w:val="000000" w:themeColor="text1"/>
          <w:sz w:val="28"/>
          <w:szCs w:val="28"/>
        </w:rPr>
        <w:t>Условный показатель прибыли до налогообложения №2</w:t>
      </w:r>
    </w:p>
    <w:p w:rsidR="0098619A" w:rsidRPr="00B93DDD" w:rsidRDefault="0098619A" w:rsidP="0098619A">
      <w:pPr>
        <w:spacing w:line="360" w:lineRule="auto"/>
        <w:ind w:firstLine="340"/>
        <w:jc w:val="center"/>
        <w:rPr>
          <w:rFonts w:eastAsia="Times New Roman"/>
          <w:color w:val="000000" w:themeColor="text1"/>
          <w:sz w:val="28"/>
          <w:szCs w:val="28"/>
        </w:rPr>
      </w:pPr>
      <w:r w:rsidRPr="00B93DDD">
        <w:rPr>
          <w:rFonts w:eastAsia="Times New Roman"/>
          <w:color w:val="000000" w:themeColor="text1"/>
          <w:position w:val="-20"/>
          <w:sz w:val="28"/>
          <w:szCs w:val="28"/>
        </w:rPr>
        <w:object w:dxaOrig="4560" w:dyaOrig="540">
          <v:shape id="_x0000_i1036" type="#_x0000_t75" style="width:228pt;height:27pt" o:ole="" fillcolor="window">
            <v:imagedata r:id="rId30" o:title=""/>
          </v:shape>
          <o:OLEObject Type="Embed" ProgID="Equation.3" ShapeID="_x0000_i1036" DrawAspect="Content" ObjectID="_1583149494" r:id="rId31"/>
        </w:object>
      </w:r>
    </w:p>
    <w:p w:rsidR="0098619A" w:rsidRPr="00B93DDD" w:rsidRDefault="0098619A" w:rsidP="0098619A">
      <w:pPr>
        <w:numPr>
          <w:ilvl w:val="0"/>
          <w:numId w:val="28"/>
        </w:numPr>
        <w:suppressAutoHyphens w:val="0"/>
        <w:spacing w:line="360" w:lineRule="auto"/>
        <w:jc w:val="both"/>
        <w:rPr>
          <w:rFonts w:eastAsia="Times New Roman"/>
          <w:color w:val="000000" w:themeColor="text1"/>
          <w:sz w:val="28"/>
          <w:szCs w:val="28"/>
        </w:rPr>
      </w:pPr>
      <w:r w:rsidRPr="00B93DDD">
        <w:rPr>
          <w:rFonts w:eastAsia="Times New Roman"/>
          <w:color w:val="000000" w:themeColor="text1"/>
          <w:sz w:val="28"/>
          <w:szCs w:val="28"/>
        </w:rPr>
        <w:t>Условный показатель прибыли до налогообложения №3</w:t>
      </w:r>
    </w:p>
    <w:p w:rsidR="0098619A" w:rsidRPr="00B93DDD" w:rsidRDefault="0098619A" w:rsidP="0098619A">
      <w:pPr>
        <w:spacing w:line="360" w:lineRule="auto"/>
        <w:ind w:firstLine="340"/>
        <w:jc w:val="center"/>
        <w:rPr>
          <w:rFonts w:eastAsia="Times New Roman"/>
          <w:color w:val="000000" w:themeColor="text1"/>
          <w:sz w:val="28"/>
          <w:szCs w:val="28"/>
        </w:rPr>
      </w:pPr>
      <w:r w:rsidRPr="00B93DDD">
        <w:rPr>
          <w:rFonts w:eastAsia="Times New Roman"/>
          <w:color w:val="000000" w:themeColor="text1"/>
          <w:position w:val="-20"/>
          <w:sz w:val="28"/>
          <w:szCs w:val="28"/>
        </w:rPr>
        <w:object w:dxaOrig="4560" w:dyaOrig="540">
          <v:shape id="_x0000_i1037" type="#_x0000_t75" style="width:228pt;height:27pt" o:ole="" fillcolor="window">
            <v:imagedata r:id="rId32" o:title=""/>
          </v:shape>
          <o:OLEObject Type="Embed" ProgID="Equation.3" ShapeID="_x0000_i1037" DrawAspect="Content" ObjectID="_1583149495" r:id="rId33"/>
        </w:object>
      </w:r>
    </w:p>
    <w:p w:rsidR="0098619A" w:rsidRPr="00B93DDD" w:rsidRDefault="0098619A" w:rsidP="0098619A">
      <w:pPr>
        <w:numPr>
          <w:ilvl w:val="0"/>
          <w:numId w:val="28"/>
        </w:numPr>
        <w:suppressAutoHyphens w:val="0"/>
        <w:spacing w:line="360" w:lineRule="auto"/>
        <w:jc w:val="both"/>
        <w:rPr>
          <w:rFonts w:eastAsia="Times New Roman"/>
          <w:color w:val="000000" w:themeColor="text1"/>
          <w:sz w:val="28"/>
          <w:szCs w:val="28"/>
        </w:rPr>
      </w:pPr>
      <w:r w:rsidRPr="00B93DDD">
        <w:rPr>
          <w:rFonts w:eastAsia="Times New Roman"/>
          <w:color w:val="000000" w:themeColor="text1"/>
          <w:sz w:val="28"/>
          <w:szCs w:val="28"/>
        </w:rPr>
        <w:t>Условный показатель прибыли до налогообложения №4</w:t>
      </w:r>
    </w:p>
    <w:p w:rsidR="0098619A" w:rsidRPr="00B93DDD" w:rsidRDefault="0098619A" w:rsidP="0098619A">
      <w:pPr>
        <w:spacing w:line="360" w:lineRule="auto"/>
        <w:ind w:firstLine="340"/>
        <w:jc w:val="center"/>
        <w:rPr>
          <w:rFonts w:eastAsia="Times New Roman"/>
          <w:color w:val="000000" w:themeColor="text1"/>
          <w:sz w:val="28"/>
          <w:szCs w:val="28"/>
        </w:rPr>
      </w:pPr>
      <w:r w:rsidRPr="00B93DDD">
        <w:rPr>
          <w:rFonts w:eastAsia="Times New Roman"/>
          <w:color w:val="000000" w:themeColor="text1"/>
          <w:position w:val="-20"/>
          <w:sz w:val="28"/>
          <w:szCs w:val="28"/>
        </w:rPr>
        <w:object w:dxaOrig="4560" w:dyaOrig="540">
          <v:shape id="_x0000_i1038" type="#_x0000_t75" style="width:228pt;height:27pt" o:ole="" fillcolor="window">
            <v:imagedata r:id="rId34" o:title=""/>
          </v:shape>
          <o:OLEObject Type="Embed" ProgID="Equation.3" ShapeID="_x0000_i1038" DrawAspect="Content" ObjectID="_1583149496" r:id="rId35"/>
        </w:object>
      </w:r>
    </w:p>
    <w:p w:rsidR="0098619A" w:rsidRPr="00B93DDD" w:rsidRDefault="0098619A" w:rsidP="0098619A">
      <w:pPr>
        <w:numPr>
          <w:ilvl w:val="0"/>
          <w:numId w:val="28"/>
        </w:numPr>
        <w:suppressAutoHyphens w:val="0"/>
        <w:spacing w:line="360" w:lineRule="auto"/>
        <w:jc w:val="both"/>
        <w:rPr>
          <w:rFonts w:eastAsia="Times New Roman"/>
          <w:color w:val="000000" w:themeColor="text1"/>
          <w:sz w:val="28"/>
          <w:szCs w:val="28"/>
        </w:rPr>
      </w:pPr>
      <w:r w:rsidRPr="00B93DDD">
        <w:rPr>
          <w:rFonts w:eastAsia="Times New Roman"/>
          <w:color w:val="000000" w:themeColor="text1"/>
          <w:sz w:val="28"/>
          <w:szCs w:val="28"/>
        </w:rPr>
        <w:t>Условный показатель прибыли до налогообложения №5</w:t>
      </w:r>
    </w:p>
    <w:p w:rsidR="0098619A" w:rsidRPr="00B93DDD" w:rsidRDefault="0098619A" w:rsidP="0098619A">
      <w:pPr>
        <w:spacing w:line="360" w:lineRule="auto"/>
        <w:ind w:firstLine="340"/>
        <w:jc w:val="center"/>
        <w:rPr>
          <w:rFonts w:eastAsia="Times New Roman"/>
          <w:color w:val="000000" w:themeColor="text1"/>
          <w:sz w:val="28"/>
          <w:szCs w:val="28"/>
        </w:rPr>
      </w:pPr>
      <w:r w:rsidRPr="00B93DDD">
        <w:rPr>
          <w:rFonts w:eastAsia="Times New Roman"/>
          <w:color w:val="000000" w:themeColor="text1"/>
          <w:position w:val="-20"/>
          <w:sz w:val="28"/>
          <w:szCs w:val="28"/>
        </w:rPr>
        <w:object w:dxaOrig="4560" w:dyaOrig="540">
          <v:shape id="_x0000_i1039" type="#_x0000_t75" style="width:228pt;height:27pt" o:ole="" fillcolor="window">
            <v:imagedata r:id="rId36" o:title=""/>
          </v:shape>
          <o:OLEObject Type="Embed" ProgID="Equation.3" ShapeID="_x0000_i1039" DrawAspect="Content" ObjectID="_1583149497" r:id="rId37"/>
        </w:object>
      </w:r>
    </w:p>
    <w:p w:rsidR="0098619A" w:rsidRPr="00B93DDD" w:rsidRDefault="0098619A" w:rsidP="0098619A">
      <w:pPr>
        <w:numPr>
          <w:ilvl w:val="0"/>
          <w:numId w:val="28"/>
        </w:numPr>
        <w:suppressAutoHyphens w:val="0"/>
        <w:spacing w:line="360" w:lineRule="auto"/>
        <w:jc w:val="both"/>
        <w:rPr>
          <w:rFonts w:eastAsia="Times New Roman"/>
          <w:color w:val="000000" w:themeColor="text1"/>
          <w:sz w:val="28"/>
          <w:szCs w:val="28"/>
        </w:rPr>
      </w:pPr>
      <w:r w:rsidRPr="00B93DDD">
        <w:rPr>
          <w:rFonts w:eastAsia="Times New Roman"/>
          <w:color w:val="000000" w:themeColor="text1"/>
          <w:sz w:val="28"/>
          <w:szCs w:val="28"/>
        </w:rPr>
        <w:t xml:space="preserve">Отклонение прибыли до налогообложения:    </w:t>
      </w:r>
    </w:p>
    <w:p w:rsidR="0098619A" w:rsidRPr="00B93DDD" w:rsidRDefault="0098619A" w:rsidP="0098619A">
      <w:pPr>
        <w:spacing w:line="360" w:lineRule="auto"/>
        <w:ind w:left="720"/>
        <w:jc w:val="center"/>
        <w:rPr>
          <w:rFonts w:eastAsia="Times New Roman"/>
          <w:color w:val="000000" w:themeColor="text1"/>
          <w:sz w:val="28"/>
          <w:szCs w:val="28"/>
        </w:rPr>
      </w:pPr>
      <w:r w:rsidRPr="00B93DDD">
        <w:rPr>
          <w:rFonts w:eastAsia="Times New Roman"/>
          <w:color w:val="000000" w:themeColor="text1"/>
          <w:position w:val="-14"/>
          <w:sz w:val="28"/>
          <w:szCs w:val="28"/>
        </w:rPr>
        <w:object w:dxaOrig="1920" w:dyaOrig="440">
          <v:shape id="_x0000_i1040" type="#_x0000_t75" style="width:96pt;height:21.75pt" o:ole="" fillcolor="window">
            <v:imagedata r:id="rId38" o:title=""/>
          </v:shape>
          <o:OLEObject Type="Embed" ProgID="Equation.3" ShapeID="_x0000_i1040" DrawAspect="Content" ObjectID="_1583149498" r:id="rId39"/>
        </w:object>
      </w:r>
    </w:p>
    <w:p w:rsidR="0098619A" w:rsidRPr="00B93DDD" w:rsidRDefault="0098619A" w:rsidP="0098619A">
      <w:pPr>
        <w:numPr>
          <w:ilvl w:val="0"/>
          <w:numId w:val="28"/>
        </w:numPr>
        <w:suppressAutoHyphens w:val="0"/>
        <w:spacing w:line="360" w:lineRule="auto"/>
        <w:jc w:val="both"/>
        <w:rPr>
          <w:rFonts w:eastAsia="Times New Roman"/>
          <w:color w:val="000000" w:themeColor="text1"/>
          <w:sz w:val="28"/>
          <w:szCs w:val="28"/>
        </w:rPr>
      </w:pPr>
      <w:r w:rsidRPr="00B93DDD">
        <w:rPr>
          <w:rFonts w:eastAsia="Times New Roman"/>
          <w:color w:val="000000" w:themeColor="text1"/>
          <w:sz w:val="28"/>
          <w:szCs w:val="28"/>
        </w:rPr>
        <w:t>Отклонение прибыли до налогообложения за счет изменения денежной выручки</w:t>
      </w:r>
    </w:p>
    <w:p w:rsidR="0098619A" w:rsidRPr="00B93DDD" w:rsidRDefault="0098619A" w:rsidP="0098619A">
      <w:pPr>
        <w:spacing w:line="360" w:lineRule="auto"/>
        <w:ind w:left="720"/>
        <w:jc w:val="center"/>
        <w:rPr>
          <w:rFonts w:eastAsia="Times New Roman"/>
          <w:color w:val="000000" w:themeColor="text1"/>
          <w:sz w:val="28"/>
          <w:szCs w:val="28"/>
        </w:rPr>
      </w:pPr>
      <w:r w:rsidRPr="00B93DDD">
        <w:rPr>
          <w:rFonts w:eastAsia="Times New Roman"/>
          <w:color w:val="000000" w:themeColor="text1"/>
          <w:position w:val="-20"/>
          <w:sz w:val="28"/>
          <w:szCs w:val="28"/>
        </w:rPr>
        <w:object w:dxaOrig="2560" w:dyaOrig="499">
          <v:shape id="_x0000_i1041" type="#_x0000_t75" style="width:128.25pt;height:24pt" o:ole="" fillcolor="window">
            <v:imagedata r:id="rId40" o:title=""/>
          </v:shape>
          <o:OLEObject Type="Embed" ProgID="Equation.3" ShapeID="_x0000_i1041" DrawAspect="Content" ObjectID="_1583149499" r:id="rId41"/>
        </w:object>
      </w:r>
    </w:p>
    <w:p w:rsidR="0098619A" w:rsidRPr="00B93DDD" w:rsidRDefault="0098619A" w:rsidP="0098619A">
      <w:pPr>
        <w:numPr>
          <w:ilvl w:val="0"/>
          <w:numId w:val="28"/>
        </w:numPr>
        <w:suppressAutoHyphens w:val="0"/>
        <w:spacing w:line="360" w:lineRule="auto"/>
        <w:jc w:val="both"/>
        <w:rPr>
          <w:rFonts w:eastAsia="Times New Roman"/>
          <w:color w:val="000000" w:themeColor="text1"/>
          <w:sz w:val="28"/>
          <w:szCs w:val="28"/>
        </w:rPr>
      </w:pPr>
      <w:r w:rsidRPr="00B93DDD">
        <w:rPr>
          <w:rFonts w:eastAsia="Times New Roman"/>
          <w:color w:val="000000" w:themeColor="text1"/>
          <w:sz w:val="28"/>
          <w:szCs w:val="28"/>
        </w:rPr>
        <w:t xml:space="preserve"> Отклонение прибыли до налогообложения за счет изменения себестоимости реализованной продукции, товаров, работ и услуг</w:t>
      </w:r>
    </w:p>
    <w:p w:rsidR="0098619A" w:rsidRPr="00B93DDD" w:rsidRDefault="0098619A" w:rsidP="0098619A">
      <w:pPr>
        <w:spacing w:line="360" w:lineRule="auto"/>
        <w:ind w:firstLine="340"/>
        <w:jc w:val="center"/>
        <w:rPr>
          <w:rFonts w:eastAsia="Times New Roman"/>
          <w:color w:val="000000" w:themeColor="text1"/>
          <w:sz w:val="28"/>
          <w:szCs w:val="28"/>
        </w:rPr>
      </w:pPr>
      <w:r w:rsidRPr="00B93DDD">
        <w:rPr>
          <w:rFonts w:eastAsia="Times New Roman"/>
          <w:color w:val="000000" w:themeColor="text1"/>
          <w:position w:val="-20"/>
          <w:sz w:val="28"/>
          <w:szCs w:val="28"/>
        </w:rPr>
        <w:object w:dxaOrig="3000" w:dyaOrig="499">
          <v:shape id="_x0000_i1042" type="#_x0000_t75" style="width:149.25pt;height:24pt" o:ole="" fillcolor="window">
            <v:imagedata r:id="rId42" o:title=""/>
          </v:shape>
          <o:OLEObject Type="Embed" ProgID="Equation.3" ShapeID="_x0000_i1042" DrawAspect="Content" ObjectID="_1583149500" r:id="rId43"/>
        </w:object>
      </w:r>
    </w:p>
    <w:p w:rsidR="0098619A" w:rsidRPr="00B93DDD" w:rsidRDefault="0098619A" w:rsidP="0098619A">
      <w:pPr>
        <w:numPr>
          <w:ilvl w:val="0"/>
          <w:numId w:val="28"/>
        </w:numPr>
        <w:suppressAutoHyphens w:val="0"/>
        <w:spacing w:line="360" w:lineRule="auto"/>
        <w:jc w:val="both"/>
        <w:rPr>
          <w:rFonts w:eastAsia="Times New Roman"/>
          <w:color w:val="000000" w:themeColor="text1"/>
          <w:sz w:val="28"/>
          <w:szCs w:val="28"/>
        </w:rPr>
      </w:pPr>
      <w:r w:rsidRPr="00B93DDD">
        <w:rPr>
          <w:rFonts w:eastAsia="Times New Roman"/>
          <w:color w:val="000000" w:themeColor="text1"/>
          <w:sz w:val="28"/>
          <w:szCs w:val="28"/>
        </w:rPr>
        <w:t xml:space="preserve"> Отклонение прибыли до налогообложения за счет изменения коммерческих расходов</w:t>
      </w:r>
    </w:p>
    <w:p w:rsidR="0098619A" w:rsidRPr="00B93DDD" w:rsidRDefault="0098619A" w:rsidP="0098619A">
      <w:pPr>
        <w:spacing w:line="360" w:lineRule="auto"/>
        <w:ind w:left="720"/>
        <w:jc w:val="center"/>
        <w:rPr>
          <w:rFonts w:eastAsia="Times New Roman"/>
          <w:color w:val="000000" w:themeColor="text1"/>
          <w:sz w:val="28"/>
          <w:szCs w:val="28"/>
        </w:rPr>
      </w:pPr>
      <w:r w:rsidRPr="00B93DDD">
        <w:rPr>
          <w:rFonts w:eastAsia="Times New Roman"/>
          <w:color w:val="000000" w:themeColor="text1"/>
          <w:position w:val="-20"/>
          <w:sz w:val="28"/>
          <w:szCs w:val="28"/>
        </w:rPr>
        <w:object w:dxaOrig="3019" w:dyaOrig="499">
          <v:shape id="_x0000_i1043" type="#_x0000_t75" style="width:150.75pt;height:24pt" o:ole="" fillcolor="window">
            <v:imagedata r:id="rId44" o:title=""/>
          </v:shape>
          <o:OLEObject Type="Embed" ProgID="Equation.3" ShapeID="_x0000_i1043" DrawAspect="Content" ObjectID="_1583149501" r:id="rId45"/>
        </w:object>
      </w:r>
    </w:p>
    <w:p w:rsidR="0098619A" w:rsidRPr="00B93DDD" w:rsidRDefault="0098619A" w:rsidP="0098619A">
      <w:pPr>
        <w:numPr>
          <w:ilvl w:val="0"/>
          <w:numId w:val="28"/>
        </w:numPr>
        <w:suppressAutoHyphens w:val="0"/>
        <w:spacing w:line="360" w:lineRule="auto"/>
        <w:jc w:val="both"/>
        <w:rPr>
          <w:rFonts w:eastAsia="Times New Roman"/>
          <w:color w:val="000000" w:themeColor="text1"/>
          <w:sz w:val="28"/>
          <w:szCs w:val="28"/>
        </w:rPr>
      </w:pPr>
      <w:r w:rsidRPr="00B93DDD">
        <w:rPr>
          <w:rFonts w:eastAsia="Times New Roman"/>
          <w:color w:val="000000" w:themeColor="text1"/>
          <w:sz w:val="28"/>
          <w:szCs w:val="28"/>
        </w:rPr>
        <w:t xml:space="preserve"> Отклонение прибыли до налогообложения за счет изменения управленческих расходов</w:t>
      </w:r>
    </w:p>
    <w:p w:rsidR="0098619A" w:rsidRPr="00B93DDD" w:rsidRDefault="0098619A" w:rsidP="0098619A">
      <w:pPr>
        <w:spacing w:line="360" w:lineRule="auto"/>
        <w:ind w:left="720"/>
        <w:jc w:val="center"/>
        <w:rPr>
          <w:rFonts w:eastAsia="Times New Roman"/>
          <w:color w:val="000000" w:themeColor="text1"/>
          <w:sz w:val="28"/>
          <w:szCs w:val="28"/>
        </w:rPr>
      </w:pPr>
      <w:r w:rsidRPr="00B93DDD">
        <w:rPr>
          <w:rFonts w:eastAsia="Times New Roman"/>
          <w:color w:val="000000" w:themeColor="text1"/>
          <w:position w:val="-20"/>
          <w:sz w:val="28"/>
          <w:szCs w:val="28"/>
        </w:rPr>
        <w:object w:dxaOrig="3000" w:dyaOrig="499">
          <v:shape id="_x0000_i1044" type="#_x0000_t75" style="width:149.25pt;height:24pt" o:ole="" fillcolor="window">
            <v:imagedata r:id="rId46" o:title=""/>
          </v:shape>
          <o:OLEObject Type="Embed" ProgID="Equation.3" ShapeID="_x0000_i1044" DrawAspect="Content" ObjectID="_1583149502" r:id="rId47"/>
        </w:object>
      </w:r>
    </w:p>
    <w:p w:rsidR="0098619A" w:rsidRPr="00B93DDD" w:rsidRDefault="0098619A" w:rsidP="0098619A">
      <w:pPr>
        <w:numPr>
          <w:ilvl w:val="0"/>
          <w:numId w:val="28"/>
        </w:numPr>
        <w:suppressAutoHyphens w:val="0"/>
        <w:spacing w:line="360" w:lineRule="auto"/>
        <w:jc w:val="both"/>
        <w:rPr>
          <w:rFonts w:eastAsia="Times New Roman"/>
          <w:color w:val="000000" w:themeColor="text1"/>
          <w:sz w:val="28"/>
          <w:szCs w:val="28"/>
        </w:rPr>
      </w:pPr>
      <w:r w:rsidRPr="00B93DDD">
        <w:rPr>
          <w:rFonts w:eastAsia="Times New Roman"/>
          <w:color w:val="000000" w:themeColor="text1"/>
          <w:sz w:val="28"/>
          <w:szCs w:val="28"/>
        </w:rPr>
        <w:t xml:space="preserve"> Отклонение прибыли до налогообложения за счет изменения прочих доходов</w:t>
      </w:r>
    </w:p>
    <w:p w:rsidR="0098619A" w:rsidRPr="00B93DDD" w:rsidRDefault="0098619A" w:rsidP="0098619A">
      <w:pPr>
        <w:spacing w:line="360" w:lineRule="auto"/>
        <w:ind w:left="720"/>
        <w:jc w:val="center"/>
        <w:rPr>
          <w:rFonts w:eastAsia="Times New Roman"/>
          <w:color w:val="000000" w:themeColor="text1"/>
          <w:sz w:val="28"/>
          <w:szCs w:val="28"/>
        </w:rPr>
      </w:pPr>
      <w:r w:rsidRPr="00B93DDD">
        <w:rPr>
          <w:rFonts w:eastAsia="Times New Roman"/>
          <w:color w:val="000000" w:themeColor="text1"/>
          <w:position w:val="-20"/>
          <w:sz w:val="28"/>
          <w:szCs w:val="28"/>
        </w:rPr>
        <w:object w:dxaOrig="3019" w:dyaOrig="499">
          <v:shape id="_x0000_i1045" type="#_x0000_t75" style="width:150.75pt;height:24pt" o:ole="" fillcolor="window">
            <v:imagedata r:id="rId48" o:title=""/>
          </v:shape>
          <o:OLEObject Type="Embed" ProgID="Equation.3" ShapeID="_x0000_i1045" DrawAspect="Content" ObjectID="_1583149503" r:id="rId49"/>
        </w:object>
      </w:r>
    </w:p>
    <w:p w:rsidR="0098619A" w:rsidRPr="00B93DDD" w:rsidRDefault="0098619A" w:rsidP="0098619A">
      <w:pPr>
        <w:numPr>
          <w:ilvl w:val="0"/>
          <w:numId w:val="28"/>
        </w:numPr>
        <w:suppressAutoHyphens w:val="0"/>
        <w:spacing w:line="360" w:lineRule="auto"/>
        <w:jc w:val="both"/>
        <w:rPr>
          <w:rFonts w:eastAsia="Times New Roman"/>
          <w:color w:val="000000" w:themeColor="text1"/>
          <w:sz w:val="28"/>
          <w:szCs w:val="28"/>
        </w:rPr>
      </w:pPr>
      <w:r w:rsidRPr="00B93DDD">
        <w:rPr>
          <w:rFonts w:eastAsia="Times New Roman"/>
          <w:color w:val="000000" w:themeColor="text1"/>
          <w:sz w:val="28"/>
          <w:szCs w:val="28"/>
        </w:rPr>
        <w:t xml:space="preserve"> Отклонение прибыли до налогообложения за счет изменения прочих расходов</w:t>
      </w:r>
    </w:p>
    <w:p w:rsidR="0098619A" w:rsidRPr="00B93DDD" w:rsidRDefault="0098619A" w:rsidP="0098619A">
      <w:pPr>
        <w:spacing w:line="360" w:lineRule="auto"/>
        <w:ind w:left="720"/>
        <w:jc w:val="center"/>
        <w:rPr>
          <w:rFonts w:eastAsia="Times New Roman"/>
          <w:color w:val="000000" w:themeColor="text1"/>
          <w:sz w:val="28"/>
          <w:szCs w:val="28"/>
        </w:rPr>
      </w:pPr>
      <w:r w:rsidRPr="00B93DDD">
        <w:rPr>
          <w:rFonts w:eastAsia="Times New Roman"/>
          <w:color w:val="000000" w:themeColor="text1"/>
          <w:position w:val="-20"/>
          <w:sz w:val="28"/>
          <w:szCs w:val="28"/>
        </w:rPr>
        <w:object w:dxaOrig="3000" w:dyaOrig="499">
          <v:shape id="_x0000_i1046" type="#_x0000_t75" style="width:149.25pt;height:24pt" o:ole="" fillcolor="window">
            <v:imagedata r:id="rId50" o:title=""/>
          </v:shape>
          <o:OLEObject Type="Embed" ProgID="Equation.3" ShapeID="_x0000_i1046" DrawAspect="Content" ObjectID="_1583149504" r:id="rId51"/>
        </w:object>
      </w:r>
    </w:p>
    <w:p w:rsidR="0098619A" w:rsidRPr="00B93DDD" w:rsidRDefault="0098619A" w:rsidP="0098619A">
      <w:pPr>
        <w:spacing w:line="360" w:lineRule="auto"/>
        <w:rPr>
          <w:rFonts w:eastAsia="Times New Roman"/>
          <w:color w:val="000000" w:themeColor="text1"/>
          <w:sz w:val="28"/>
          <w:szCs w:val="20"/>
        </w:rPr>
      </w:pPr>
      <w:r w:rsidRPr="00B93DDD">
        <w:rPr>
          <w:rFonts w:eastAsia="Times New Roman"/>
          <w:color w:val="000000" w:themeColor="text1"/>
          <w:sz w:val="28"/>
          <w:szCs w:val="20"/>
        </w:rPr>
        <w:t>Таблица 4.2- Факторный анализ прибыли до налогообложения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992"/>
        <w:gridCol w:w="992"/>
      </w:tblGrid>
      <w:tr w:rsidR="0098619A" w:rsidRPr="00B93DDD" w:rsidTr="004A34D1">
        <w:tc>
          <w:tcPr>
            <w:tcW w:w="7763" w:type="dxa"/>
            <w:vAlign w:val="center"/>
          </w:tcPr>
          <w:p w:rsidR="0098619A" w:rsidRPr="00B93DDD" w:rsidRDefault="0098619A" w:rsidP="004A34D1">
            <w:pPr>
              <w:ind w:firstLine="709"/>
              <w:jc w:val="center"/>
              <w:rPr>
                <w:rFonts w:eastAsia="Calibri"/>
                <w:color w:val="000000" w:themeColor="text1"/>
              </w:rPr>
            </w:pPr>
            <w:r w:rsidRPr="00B93DDD">
              <w:rPr>
                <w:rFonts w:eastAsia="Calibri"/>
                <w:color w:val="000000" w:themeColor="text1"/>
              </w:rPr>
              <w:t>Показатель</w:t>
            </w:r>
          </w:p>
        </w:tc>
        <w:tc>
          <w:tcPr>
            <w:tcW w:w="992" w:type="dxa"/>
            <w:vAlign w:val="center"/>
          </w:tcPr>
          <w:p w:rsidR="0098619A" w:rsidRPr="00B93DDD" w:rsidRDefault="0098619A" w:rsidP="004A34D1">
            <w:pPr>
              <w:ind w:firstLine="33"/>
              <w:jc w:val="center"/>
              <w:rPr>
                <w:rFonts w:eastAsia="Calibri"/>
                <w:color w:val="000000" w:themeColor="text1"/>
              </w:rPr>
            </w:pPr>
            <w:r w:rsidRPr="00B93DDD">
              <w:rPr>
                <w:rFonts w:eastAsia="Calibri"/>
                <w:color w:val="000000" w:themeColor="text1"/>
              </w:rPr>
              <w:t>2015 г.</w:t>
            </w:r>
          </w:p>
        </w:tc>
        <w:tc>
          <w:tcPr>
            <w:tcW w:w="992" w:type="dxa"/>
            <w:vAlign w:val="center"/>
          </w:tcPr>
          <w:p w:rsidR="0098619A" w:rsidRPr="00B93DDD" w:rsidRDefault="0098619A" w:rsidP="004A34D1">
            <w:pPr>
              <w:ind w:firstLine="34"/>
              <w:jc w:val="center"/>
              <w:rPr>
                <w:rFonts w:eastAsia="Calibri"/>
                <w:color w:val="000000" w:themeColor="text1"/>
              </w:rPr>
            </w:pPr>
            <w:r w:rsidRPr="00B93DDD">
              <w:rPr>
                <w:rFonts w:eastAsia="Calibri"/>
                <w:color w:val="000000" w:themeColor="text1"/>
              </w:rPr>
              <w:t>2016 г.</w:t>
            </w:r>
          </w:p>
        </w:tc>
      </w:tr>
      <w:tr w:rsidR="0098619A" w:rsidRPr="00B93DDD" w:rsidTr="004A34D1">
        <w:tc>
          <w:tcPr>
            <w:tcW w:w="7763" w:type="dxa"/>
            <w:vAlign w:val="center"/>
          </w:tcPr>
          <w:p w:rsidR="0098619A" w:rsidRPr="00B93DDD" w:rsidRDefault="0098619A" w:rsidP="004A34D1">
            <w:pPr>
              <w:ind w:firstLine="709"/>
              <w:jc w:val="center"/>
              <w:rPr>
                <w:rFonts w:eastAsia="Calibri"/>
                <w:color w:val="000000" w:themeColor="text1"/>
              </w:rPr>
            </w:pPr>
            <w:r>
              <w:rPr>
                <w:rFonts w:eastAsia="Calibri"/>
                <w:color w:val="000000" w:themeColor="text1"/>
              </w:rPr>
              <w:t>1</w:t>
            </w:r>
          </w:p>
        </w:tc>
        <w:tc>
          <w:tcPr>
            <w:tcW w:w="992" w:type="dxa"/>
            <w:vAlign w:val="center"/>
          </w:tcPr>
          <w:p w:rsidR="0098619A" w:rsidRPr="00B93DDD" w:rsidRDefault="0098619A" w:rsidP="004A34D1">
            <w:pPr>
              <w:ind w:firstLine="33"/>
              <w:jc w:val="center"/>
              <w:rPr>
                <w:rFonts w:eastAsia="Calibri"/>
                <w:color w:val="000000" w:themeColor="text1"/>
              </w:rPr>
            </w:pPr>
            <w:r>
              <w:rPr>
                <w:rFonts w:eastAsia="Calibri"/>
                <w:color w:val="000000" w:themeColor="text1"/>
              </w:rPr>
              <w:t>2</w:t>
            </w:r>
          </w:p>
        </w:tc>
        <w:tc>
          <w:tcPr>
            <w:tcW w:w="992" w:type="dxa"/>
            <w:vAlign w:val="center"/>
          </w:tcPr>
          <w:p w:rsidR="0098619A" w:rsidRPr="00B93DDD" w:rsidRDefault="0098619A" w:rsidP="004A34D1">
            <w:pPr>
              <w:ind w:firstLine="34"/>
              <w:jc w:val="center"/>
              <w:rPr>
                <w:rFonts w:eastAsia="Calibri"/>
                <w:color w:val="000000" w:themeColor="text1"/>
              </w:rPr>
            </w:pPr>
            <w:r>
              <w:rPr>
                <w:rFonts w:eastAsia="Calibri"/>
                <w:color w:val="000000" w:themeColor="text1"/>
              </w:rPr>
              <w:t>3</w:t>
            </w:r>
          </w:p>
        </w:tc>
      </w:tr>
      <w:tr w:rsidR="0098619A" w:rsidRPr="00B93DDD" w:rsidTr="004A34D1">
        <w:tc>
          <w:tcPr>
            <w:tcW w:w="7763" w:type="dxa"/>
            <w:vAlign w:val="center"/>
          </w:tcPr>
          <w:p w:rsidR="0098619A" w:rsidRPr="00B93DDD" w:rsidRDefault="0098619A" w:rsidP="004A34D1">
            <w:pPr>
              <w:jc w:val="both"/>
              <w:rPr>
                <w:rFonts w:eastAsia="Calibri"/>
                <w:color w:val="000000" w:themeColor="text1"/>
              </w:rPr>
            </w:pPr>
            <w:r w:rsidRPr="00B93DDD">
              <w:rPr>
                <w:rFonts w:eastAsia="Calibri"/>
                <w:color w:val="000000" w:themeColor="text1"/>
              </w:rPr>
              <w:t>1. Выручка от продажи товаров, продукции, работ и услуг, тыс. руб.</w:t>
            </w:r>
          </w:p>
        </w:tc>
        <w:tc>
          <w:tcPr>
            <w:tcW w:w="992" w:type="dxa"/>
          </w:tcPr>
          <w:p w:rsidR="0098619A" w:rsidRPr="00B93DDD" w:rsidRDefault="0098619A" w:rsidP="004A34D1">
            <w:pPr>
              <w:spacing w:line="360" w:lineRule="auto"/>
              <w:ind w:firstLine="33"/>
              <w:contextualSpacing/>
              <w:jc w:val="center"/>
              <w:rPr>
                <w:rFonts w:eastAsia="Times New Roman"/>
                <w:color w:val="000000" w:themeColor="text1"/>
              </w:rPr>
            </w:pPr>
            <w:r w:rsidRPr="00B93DDD">
              <w:rPr>
                <w:rFonts w:eastAsia="Times New Roman"/>
                <w:color w:val="000000" w:themeColor="text1"/>
              </w:rPr>
              <w:t>8891</w:t>
            </w:r>
          </w:p>
        </w:tc>
        <w:tc>
          <w:tcPr>
            <w:tcW w:w="992" w:type="dxa"/>
          </w:tcPr>
          <w:p w:rsidR="0098619A" w:rsidRPr="00B93DDD" w:rsidRDefault="0098619A" w:rsidP="004A34D1">
            <w:pPr>
              <w:spacing w:line="360" w:lineRule="auto"/>
              <w:ind w:firstLine="33"/>
              <w:contextualSpacing/>
              <w:jc w:val="center"/>
              <w:rPr>
                <w:rFonts w:eastAsia="Times New Roman"/>
                <w:color w:val="000000" w:themeColor="text1"/>
              </w:rPr>
            </w:pPr>
            <w:r w:rsidRPr="00B93DDD">
              <w:rPr>
                <w:rFonts w:eastAsia="Times New Roman"/>
                <w:color w:val="000000" w:themeColor="text1"/>
              </w:rPr>
              <w:t>9886</w:t>
            </w:r>
          </w:p>
        </w:tc>
      </w:tr>
      <w:tr w:rsidR="0098619A" w:rsidRPr="00B93DDD" w:rsidTr="004A34D1">
        <w:tc>
          <w:tcPr>
            <w:tcW w:w="7763" w:type="dxa"/>
            <w:vAlign w:val="center"/>
          </w:tcPr>
          <w:p w:rsidR="0098619A" w:rsidRPr="00B93DDD" w:rsidRDefault="0098619A" w:rsidP="004A34D1">
            <w:pPr>
              <w:jc w:val="both"/>
              <w:rPr>
                <w:rFonts w:eastAsia="Calibri"/>
                <w:color w:val="000000" w:themeColor="text1"/>
              </w:rPr>
            </w:pPr>
            <w:r w:rsidRPr="00B93DDD">
              <w:rPr>
                <w:rFonts w:eastAsia="Calibri"/>
                <w:color w:val="000000" w:themeColor="text1"/>
              </w:rPr>
              <w:t>2. Себестоимость проданных товаров, продукции, работ и услуг, тыс. руб.</w:t>
            </w:r>
          </w:p>
        </w:tc>
        <w:tc>
          <w:tcPr>
            <w:tcW w:w="992" w:type="dxa"/>
          </w:tcPr>
          <w:p w:rsidR="0098619A" w:rsidRPr="00B93DDD" w:rsidRDefault="0098619A" w:rsidP="004A34D1">
            <w:pPr>
              <w:spacing w:line="360" w:lineRule="auto"/>
              <w:ind w:firstLine="33"/>
              <w:contextualSpacing/>
              <w:jc w:val="center"/>
              <w:rPr>
                <w:rFonts w:eastAsia="Times New Roman"/>
                <w:color w:val="000000" w:themeColor="text1"/>
              </w:rPr>
            </w:pPr>
            <w:r w:rsidRPr="00B93DDD">
              <w:rPr>
                <w:rFonts w:eastAsia="Times New Roman"/>
                <w:color w:val="000000" w:themeColor="text1"/>
              </w:rPr>
              <w:t>5051</w:t>
            </w:r>
          </w:p>
        </w:tc>
        <w:tc>
          <w:tcPr>
            <w:tcW w:w="992" w:type="dxa"/>
          </w:tcPr>
          <w:p w:rsidR="0098619A" w:rsidRPr="00B93DDD" w:rsidRDefault="0098619A" w:rsidP="004A34D1">
            <w:pPr>
              <w:spacing w:line="360" w:lineRule="auto"/>
              <w:ind w:firstLine="33"/>
              <w:contextualSpacing/>
              <w:jc w:val="center"/>
              <w:rPr>
                <w:rFonts w:eastAsia="Times New Roman"/>
                <w:color w:val="000000" w:themeColor="text1"/>
              </w:rPr>
            </w:pPr>
            <w:r w:rsidRPr="00B93DDD">
              <w:rPr>
                <w:rFonts w:eastAsia="Times New Roman"/>
                <w:color w:val="000000" w:themeColor="text1"/>
              </w:rPr>
              <w:t>5677</w:t>
            </w:r>
          </w:p>
        </w:tc>
      </w:tr>
      <w:tr w:rsidR="0098619A" w:rsidRPr="00B93DDD" w:rsidTr="004A34D1">
        <w:tc>
          <w:tcPr>
            <w:tcW w:w="7763" w:type="dxa"/>
            <w:vAlign w:val="center"/>
          </w:tcPr>
          <w:p w:rsidR="0098619A" w:rsidRPr="00B93DDD" w:rsidRDefault="0098619A" w:rsidP="004A34D1">
            <w:pPr>
              <w:spacing w:line="360" w:lineRule="auto"/>
              <w:jc w:val="both"/>
              <w:rPr>
                <w:rFonts w:eastAsia="Calibri"/>
                <w:color w:val="000000" w:themeColor="text1"/>
              </w:rPr>
            </w:pPr>
            <w:r w:rsidRPr="00B93DDD">
              <w:rPr>
                <w:rFonts w:eastAsia="Calibri"/>
                <w:color w:val="000000" w:themeColor="text1"/>
              </w:rPr>
              <w:t>3. Коммерческие расходы, тыс. руб.</w:t>
            </w:r>
          </w:p>
        </w:tc>
        <w:tc>
          <w:tcPr>
            <w:tcW w:w="992" w:type="dxa"/>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3722</w:t>
            </w:r>
          </w:p>
        </w:tc>
        <w:tc>
          <w:tcPr>
            <w:tcW w:w="992" w:type="dxa"/>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4073</w:t>
            </w:r>
          </w:p>
        </w:tc>
      </w:tr>
      <w:tr w:rsidR="0098619A" w:rsidRPr="00B93DDD" w:rsidTr="004A34D1">
        <w:tc>
          <w:tcPr>
            <w:tcW w:w="7763" w:type="dxa"/>
            <w:vAlign w:val="center"/>
          </w:tcPr>
          <w:p w:rsidR="0098619A" w:rsidRPr="00B93DDD" w:rsidRDefault="0098619A" w:rsidP="004A34D1">
            <w:pPr>
              <w:spacing w:line="360" w:lineRule="auto"/>
              <w:jc w:val="both"/>
              <w:rPr>
                <w:rFonts w:eastAsia="Calibri"/>
                <w:color w:val="000000" w:themeColor="text1"/>
              </w:rPr>
            </w:pPr>
            <w:r w:rsidRPr="00B93DDD">
              <w:rPr>
                <w:rFonts w:eastAsia="Calibri"/>
                <w:color w:val="000000" w:themeColor="text1"/>
              </w:rPr>
              <w:t>4. Управленческие расходы, тыс. руб.</w:t>
            </w:r>
          </w:p>
        </w:tc>
        <w:tc>
          <w:tcPr>
            <w:tcW w:w="992" w:type="dxa"/>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w:t>
            </w:r>
          </w:p>
        </w:tc>
        <w:tc>
          <w:tcPr>
            <w:tcW w:w="992" w:type="dxa"/>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w:t>
            </w:r>
          </w:p>
        </w:tc>
      </w:tr>
      <w:tr w:rsidR="0098619A" w:rsidRPr="00B93DDD" w:rsidTr="004A34D1">
        <w:tc>
          <w:tcPr>
            <w:tcW w:w="7763" w:type="dxa"/>
            <w:vAlign w:val="center"/>
          </w:tcPr>
          <w:p w:rsidR="0098619A" w:rsidRPr="00B93DDD" w:rsidRDefault="0098619A" w:rsidP="004A34D1">
            <w:pPr>
              <w:spacing w:line="360" w:lineRule="auto"/>
              <w:jc w:val="both"/>
              <w:rPr>
                <w:rFonts w:eastAsia="Calibri"/>
                <w:color w:val="000000" w:themeColor="text1"/>
              </w:rPr>
            </w:pPr>
            <w:r w:rsidRPr="00B93DDD">
              <w:rPr>
                <w:rFonts w:eastAsia="Calibri"/>
                <w:color w:val="000000" w:themeColor="text1"/>
              </w:rPr>
              <w:t>5. Прочие доходы, тыс. руб.</w:t>
            </w:r>
          </w:p>
        </w:tc>
        <w:tc>
          <w:tcPr>
            <w:tcW w:w="992" w:type="dxa"/>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27</w:t>
            </w:r>
          </w:p>
        </w:tc>
        <w:tc>
          <w:tcPr>
            <w:tcW w:w="992" w:type="dxa"/>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6</w:t>
            </w:r>
          </w:p>
        </w:tc>
      </w:tr>
      <w:tr w:rsidR="0098619A" w:rsidRPr="00B93DDD" w:rsidTr="004A34D1">
        <w:tc>
          <w:tcPr>
            <w:tcW w:w="7763" w:type="dxa"/>
            <w:vAlign w:val="center"/>
          </w:tcPr>
          <w:p w:rsidR="0098619A" w:rsidRPr="00B93DDD" w:rsidRDefault="0098619A" w:rsidP="004A34D1">
            <w:pPr>
              <w:spacing w:line="360" w:lineRule="auto"/>
              <w:jc w:val="both"/>
              <w:rPr>
                <w:rFonts w:eastAsia="Calibri"/>
                <w:color w:val="000000" w:themeColor="text1"/>
              </w:rPr>
            </w:pPr>
            <w:r w:rsidRPr="00B93DDD">
              <w:rPr>
                <w:rFonts w:eastAsia="Calibri"/>
                <w:color w:val="000000" w:themeColor="text1"/>
              </w:rPr>
              <w:t>6. Прочие расходы, тыс. руб.</w:t>
            </w:r>
          </w:p>
        </w:tc>
        <w:tc>
          <w:tcPr>
            <w:tcW w:w="992" w:type="dxa"/>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16</w:t>
            </w:r>
          </w:p>
        </w:tc>
        <w:tc>
          <w:tcPr>
            <w:tcW w:w="992" w:type="dxa"/>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4</w:t>
            </w:r>
          </w:p>
        </w:tc>
      </w:tr>
      <w:tr w:rsidR="0098619A" w:rsidRPr="00B93DDD" w:rsidTr="004A34D1">
        <w:tc>
          <w:tcPr>
            <w:tcW w:w="7763" w:type="dxa"/>
            <w:vAlign w:val="center"/>
          </w:tcPr>
          <w:p w:rsidR="0098619A" w:rsidRPr="00B93DDD" w:rsidRDefault="0098619A" w:rsidP="004A34D1">
            <w:pPr>
              <w:spacing w:line="360" w:lineRule="auto"/>
              <w:jc w:val="both"/>
              <w:rPr>
                <w:rFonts w:eastAsia="Calibri"/>
                <w:color w:val="000000" w:themeColor="text1"/>
              </w:rPr>
            </w:pPr>
            <w:r w:rsidRPr="00B93DDD">
              <w:rPr>
                <w:rFonts w:eastAsia="Calibri"/>
                <w:color w:val="000000" w:themeColor="text1"/>
              </w:rPr>
              <w:t xml:space="preserve">7. Прибыль (убыток) до налогообложения, тыс. руб. </w:t>
            </w:r>
          </w:p>
        </w:tc>
        <w:tc>
          <w:tcPr>
            <w:tcW w:w="992" w:type="dxa"/>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129</w:t>
            </w:r>
          </w:p>
        </w:tc>
        <w:tc>
          <w:tcPr>
            <w:tcW w:w="992" w:type="dxa"/>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138</w:t>
            </w:r>
          </w:p>
        </w:tc>
      </w:tr>
      <w:tr w:rsidR="0098619A" w:rsidRPr="00B93DDD" w:rsidTr="004A34D1">
        <w:tc>
          <w:tcPr>
            <w:tcW w:w="7763" w:type="dxa"/>
            <w:vAlign w:val="center"/>
          </w:tcPr>
          <w:p w:rsidR="0098619A" w:rsidRDefault="0098619A" w:rsidP="004A34D1">
            <w:pPr>
              <w:jc w:val="both"/>
              <w:rPr>
                <w:rFonts w:eastAsia="Calibri"/>
                <w:color w:val="000000" w:themeColor="text1"/>
              </w:rPr>
            </w:pPr>
            <w:r w:rsidRPr="00B93DDD">
              <w:rPr>
                <w:rFonts w:eastAsia="Calibri"/>
                <w:color w:val="000000" w:themeColor="text1"/>
              </w:rPr>
              <w:t xml:space="preserve">8. Условный показатель прибыли до налогообложения №1, тыс. руб.  </w:t>
            </w:r>
          </w:p>
          <w:p w:rsidR="0098619A" w:rsidRPr="00B93DDD" w:rsidRDefault="0098619A" w:rsidP="004A34D1">
            <w:pPr>
              <w:jc w:val="both"/>
              <w:rPr>
                <w:rFonts w:eastAsia="Calibri"/>
                <w:color w:val="000000" w:themeColor="text1"/>
              </w:rPr>
            </w:pPr>
            <w:r w:rsidRPr="00B93DDD">
              <w:rPr>
                <w:rFonts w:eastAsia="Calibri"/>
                <w:color w:val="000000" w:themeColor="text1"/>
              </w:rPr>
              <w:t>(с.1 гр.3 – с.2 гр.2 – с.3 гр.2 – с.4 гр.2 + с.5 гр.2 – с.6 гр.2)</w:t>
            </w:r>
          </w:p>
        </w:tc>
        <w:tc>
          <w:tcPr>
            <w:tcW w:w="992" w:type="dxa"/>
            <w:vAlign w:val="center"/>
          </w:tcPr>
          <w:p w:rsidR="0098619A" w:rsidRPr="00B93DDD" w:rsidRDefault="0098619A" w:rsidP="004A34D1">
            <w:pPr>
              <w:spacing w:line="360" w:lineRule="auto"/>
              <w:ind w:firstLine="33"/>
              <w:jc w:val="center"/>
              <w:rPr>
                <w:rFonts w:eastAsia="Times New Roman"/>
                <w:b/>
                <w:snapToGrid w:val="0"/>
                <w:color w:val="000000" w:themeColor="text1"/>
              </w:rPr>
            </w:pPr>
            <w:r w:rsidRPr="00B93DDD">
              <w:rPr>
                <w:rFonts w:eastAsia="Times New Roman"/>
                <w:snapToGrid w:val="0"/>
                <w:color w:val="000000" w:themeColor="text1"/>
              </w:rPr>
              <w:t>х</w:t>
            </w:r>
          </w:p>
        </w:tc>
        <w:tc>
          <w:tcPr>
            <w:tcW w:w="992" w:type="dxa"/>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1124</w:t>
            </w:r>
          </w:p>
        </w:tc>
      </w:tr>
      <w:tr w:rsidR="0098619A" w:rsidRPr="00B93DDD" w:rsidTr="004A34D1">
        <w:tc>
          <w:tcPr>
            <w:tcW w:w="7763" w:type="dxa"/>
            <w:vAlign w:val="center"/>
          </w:tcPr>
          <w:p w:rsidR="0098619A" w:rsidRDefault="0098619A" w:rsidP="004A34D1">
            <w:pPr>
              <w:jc w:val="both"/>
              <w:rPr>
                <w:rFonts w:eastAsia="Calibri"/>
                <w:color w:val="000000" w:themeColor="text1"/>
              </w:rPr>
            </w:pPr>
            <w:r w:rsidRPr="00B93DDD">
              <w:rPr>
                <w:rFonts w:eastAsia="Calibri"/>
                <w:color w:val="000000" w:themeColor="text1"/>
              </w:rPr>
              <w:t>9. Условный показатель прибыли до налогообложения №2, тыс. руб.</w:t>
            </w:r>
          </w:p>
          <w:p w:rsidR="0098619A" w:rsidRPr="00B93DDD" w:rsidRDefault="0098619A" w:rsidP="004A34D1">
            <w:pPr>
              <w:jc w:val="both"/>
              <w:rPr>
                <w:rFonts w:eastAsia="Calibri"/>
                <w:color w:val="000000" w:themeColor="text1"/>
              </w:rPr>
            </w:pPr>
            <w:r w:rsidRPr="00B93DDD">
              <w:rPr>
                <w:rFonts w:eastAsia="Calibri"/>
                <w:color w:val="000000" w:themeColor="text1"/>
              </w:rPr>
              <w:t xml:space="preserve"> (с.1 гр.3 – с.2 гр.3 – с.3 гр.2 – с.4 гр.2 + с.5 гр.2 – с.6 гр.2)</w:t>
            </w:r>
          </w:p>
        </w:tc>
        <w:tc>
          <w:tcPr>
            <w:tcW w:w="992" w:type="dxa"/>
            <w:vAlign w:val="center"/>
          </w:tcPr>
          <w:p w:rsidR="0098619A" w:rsidRPr="00B93DDD" w:rsidRDefault="0098619A" w:rsidP="004A34D1">
            <w:pPr>
              <w:spacing w:line="360" w:lineRule="auto"/>
              <w:ind w:firstLine="33"/>
              <w:jc w:val="center"/>
              <w:rPr>
                <w:rFonts w:eastAsia="Times New Roman"/>
                <w:b/>
                <w:snapToGrid w:val="0"/>
                <w:color w:val="000000" w:themeColor="text1"/>
              </w:rPr>
            </w:pPr>
            <w:r w:rsidRPr="00B93DDD">
              <w:rPr>
                <w:rFonts w:eastAsia="Times New Roman"/>
                <w:snapToGrid w:val="0"/>
                <w:color w:val="000000" w:themeColor="text1"/>
              </w:rPr>
              <w:t>х</w:t>
            </w:r>
          </w:p>
        </w:tc>
        <w:tc>
          <w:tcPr>
            <w:tcW w:w="992" w:type="dxa"/>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498</w:t>
            </w:r>
          </w:p>
        </w:tc>
      </w:tr>
      <w:tr w:rsidR="0098619A" w:rsidRPr="00B93DDD" w:rsidTr="004A34D1">
        <w:tc>
          <w:tcPr>
            <w:tcW w:w="7763" w:type="dxa"/>
            <w:vAlign w:val="center"/>
          </w:tcPr>
          <w:p w:rsidR="0098619A" w:rsidRPr="00B93DDD" w:rsidRDefault="0098619A" w:rsidP="004A34D1">
            <w:pPr>
              <w:jc w:val="both"/>
              <w:rPr>
                <w:rFonts w:eastAsia="Calibri"/>
                <w:color w:val="000000" w:themeColor="text1"/>
              </w:rPr>
            </w:pPr>
            <w:r w:rsidRPr="00B93DDD">
              <w:rPr>
                <w:rFonts w:eastAsia="Calibri"/>
                <w:color w:val="000000" w:themeColor="text1"/>
              </w:rPr>
              <w:t>10. Условный показатель прибыли до налогообложения №3, тыс. руб. (с.1 гр.3 – с.2 гр.3 – с.3 гр.3 – с.4 гр.2 + с.5 гр.2 – с.6 гр.2)</w:t>
            </w:r>
          </w:p>
        </w:tc>
        <w:tc>
          <w:tcPr>
            <w:tcW w:w="992" w:type="dxa"/>
            <w:vAlign w:val="center"/>
          </w:tcPr>
          <w:p w:rsidR="0098619A" w:rsidRPr="00B93DDD" w:rsidRDefault="0098619A" w:rsidP="004A34D1">
            <w:pPr>
              <w:spacing w:line="360" w:lineRule="auto"/>
              <w:ind w:firstLine="33"/>
              <w:jc w:val="center"/>
              <w:rPr>
                <w:rFonts w:eastAsia="Times New Roman"/>
                <w:b/>
                <w:snapToGrid w:val="0"/>
                <w:color w:val="000000" w:themeColor="text1"/>
              </w:rPr>
            </w:pPr>
            <w:r w:rsidRPr="00B93DDD">
              <w:rPr>
                <w:rFonts w:eastAsia="Times New Roman"/>
                <w:snapToGrid w:val="0"/>
                <w:color w:val="000000" w:themeColor="text1"/>
              </w:rPr>
              <w:t>х</w:t>
            </w:r>
          </w:p>
        </w:tc>
        <w:tc>
          <w:tcPr>
            <w:tcW w:w="992" w:type="dxa"/>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147</w:t>
            </w:r>
          </w:p>
        </w:tc>
      </w:tr>
      <w:tr w:rsidR="0098619A" w:rsidRPr="00B93DDD" w:rsidTr="004A34D1">
        <w:tc>
          <w:tcPr>
            <w:tcW w:w="7763" w:type="dxa"/>
            <w:vAlign w:val="center"/>
          </w:tcPr>
          <w:p w:rsidR="0098619A" w:rsidRPr="00B93DDD" w:rsidRDefault="0098619A" w:rsidP="004A34D1">
            <w:pPr>
              <w:jc w:val="both"/>
              <w:rPr>
                <w:rFonts w:eastAsia="Calibri"/>
                <w:color w:val="000000" w:themeColor="text1"/>
              </w:rPr>
            </w:pPr>
            <w:r w:rsidRPr="00B93DDD">
              <w:rPr>
                <w:rFonts w:eastAsia="Calibri"/>
                <w:color w:val="000000" w:themeColor="text1"/>
              </w:rPr>
              <w:t>11. Условный показатель прибыли до налогообложения №4, тыс. руб. (с.1 гр.3 – с.2 гр.3 – с.3 гр.3 – с.4 гр.3 + с.5 гр.2 – с.6 гр.2)</w:t>
            </w:r>
          </w:p>
        </w:tc>
        <w:tc>
          <w:tcPr>
            <w:tcW w:w="992" w:type="dxa"/>
            <w:vAlign w:val="center"/>
          </w:tcPr>
          <w:p w:rsidR="0098619A" w:rsidRPr="00B93DDD" w:rsidRDefault="0098619A" w:rsidP="004A34D1">
            <w:pPr>
              <w:spacing w:line="360" w:lineRule="auto"/>
              <w:ind w:firstLine="33"/>
              <w:jc w:val="center"/>
              <w:rPr>
                <w:rFonts w:eastAsia="Times New Roman"/>
                <w:b/>
                <w:snapToGrid w:val="0"/>
                <w:color w:val="000000" w:themeColor="text1"/>
              </w:rPr>
            </w:pPr>
            <w:r w:rsidRPr="00B93DDD">
              <w:rPr>
                <w:rFonts w:eastAsia="Times New Roman"/>
                <w:snapToGrid w:val="0"/>
                <w:color w:val="000000" w:themeColor="text1"/>
              </w:rPr>
              <w:t>х</w:t>
            </w:r>
          </w:p>
        </w:tc>
        <w:tc>
          <w:tcPr>
            <w:tcW w:w="992" w:type="dxa"/>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147</w:t>
            </w:r>
          </w:p>
        </w:tc>
      </w:tr>
      <w:tr w:rsidR="0098619A" w:rsidRPr="00B93DDD" w:rsidTr="004A34D1">
        <w:tc>
          <w:tcPr>
            <w:tcW w:w="7763" w:type="dxa"/>
            <w:vAlign w:val="center"/>
          </w:tcPr>
          <w:p w:rsidR="0098619A" w:rsidRPr="00B93DDD" w:rsidRDefault="0098619A" w:rsidP="004A34D1">
            <w:pPr>
              <w:jc w:val="both"/>
              <w:rPr>
                <w:rFonts w:eastAsia="Calibri"/>
                <w:color w:val="000000" w:themeColor="text1"/>
              </w:rPr>
            </w:pPr>
            <w:r w:rsidRPr="00B93DDD">
              <w:rPr>
                <w:rFonts w:eastAsia="Calibri"/>
                <w:color w:val="000000" w:themeColor="text1"/>
              </w:rPr>
              <w:t xml:space="preserve">12. Условный показатель прибыли до налогообложения №5, тыс. руб. (с.1 </w:t>
            </w:r>
          </w:p>
        </w:tc>
        <w:tc>
          <w:tcPr>
            <w:tcW w:w="992" w:type="dxa"/>
            <w:vAlign w:val="center"/>
          </w:tcPr>
          <w:p w:rsidR="0098619A" w:rsidRPr="00B93DDD" w:rsidRDefault="0098619A" w:rsidP="004A34D1">
            <w:pPr>
              <w:spacing w:line="360" w:lineRule="auto"/>
              <w:ind w:firstLine="33"/>
              <w:jc w:val="center"/>
              <w:rPr>
                <w:rFonts w:eastAsia="Times New Roman"/>
                <w:b/>
                <w:snapToGrid w:val="0"/>
                <w:color w:val="000000" w:themeColor="text1"/>
              </w:rPr>
            </w:pPr>
            <w:r w:rsidRPr="00B93DDD">
              <w:rPr>
                <w:rFonts w:eastAsia="Times New Roman"/>
                <w:snapToGrid w:val="0"/>
                <w:color w:val="000000" w:themeColor="text1"/>
              </w:rPr>
              <w:t>х</w:t>
            </w:r>
          </w:p>
        </w:tc>
        <w:tc>
          <w:tcPr>
            <w:tcW w:w="992" w:type="dxa"/>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126</w:t>
            </w:r>
          </w:p>
        </w:tc>
      </w:tr>
      <w:tr w:rsidR="0098619A" w:rsidRPr="00B93DDD" w:rsidTr="004A34D1">
        <w:trPr>
          <w:trHeight w:val="292"/>
        </w:trPr>
        <w:tc>
          <w:tcPr>
            <w:tcW w:w="9747" w:type="dxa"/>
            <w:gridSpan w:val="3"/>
            <w:tcBorders>
              <w:top w:val="nil"/>
              <w:left w:val="nil"/>
              <w:right w:val="nil"/>
            </w:tcBorders>
            <w:vAlign w:val="center"/>
          </w:tcPr>
          <w:p w:rsidR="0098619A" w:rsidRPr="00C35BD2" w:rsidRDefault="0098619A" w:rsidP="004A34D1">
            <w:pPr>
              <w:ind w:firstLine="33"/>
              <w:jc w:val="right"/>
              <w:rPr>
                <w:rFonts w:eastAsia="Times New Roman"/>
                <w:color w:val="000000" w:themeColor="text1"/>
                <w:sz w:val="28"/>
              </w:rPr>
            </w:pPr>
            <w:r>
              <w:rPr>
                <w:rFonts w:eastAsia="Times New Roman"/>
                <w:color w:val="000000" w:themeColor="text1"/>
                <w:sz w:val="28"/>
              </w:rPr>
              <w:t>Продолжение таблицы 4.2</w:t>
            </w:r>
          </w:p>
        </w:tc>
      </w:tr>
      <w:tr w:rsidR="0098619A" w:rsidRPr="00B93DDD" w:rsidTr="004A34D1">
        <w:trPr>
          <w:trHeight w:val="294"/>
        </w:trPr>
        <w:tc>
          <w:tcPr>
            <w:tcW w:w="7763" w:type="dxa"/>
            <w:vAlign w:val="center"/>
          </w:tcPr>
          <w:p w:rsidR="0098619A" w:rsidRPr="00B93DDD" w:rsidRDefault="0098619A" w:rsidP="004A34D1">
            <w:pPr>
              <w:jc w:val="center"/>
              <w:rPr>
                <w:rFonts w:eastAsia="Calibri"/>
                <w:color w:val="000000" w:themeColor="text1"/>
              </w:rPr>
            </w:pPr>
            <w:r>
              <w:rPr>
                <w:rFonts w:eastAsia="Calibri"/>
                <w:color w:val="000000" w:themeColor="text1"/>
              </w:rPr>
              <w:t>1</w:t>
            </w:r>
          </w:p>
        </w:tc>
        <w:tc>
          <w:tcPr>
            <w:tcW w:w="992" w:type="dxa"/>
            <w:vAlign w:val="center"/>
          </w:tcPr>
          <w:p w:rsidR="0098619A" w:rsidRPr="00B93DDD" w:rsidRDefault="0098619A" w:rsidP="004A34D1">
            <w:pPr>
              <w:ind w:firstLine="33"/>
              <w:jc w:val="center"/>
              <w:rPr>
                <w:rFonts w:eastAsia="Times New Roman"/>
                <w:snapToGrid w:val="0"/>
                <w:color w:val="000000" w:themeColor="text1"/>
              </w:rPr>
            </w:pPr>
            <w:r>
              <w:rPr>
                <w:rFonts w:eastAsia="Times New Roman"/>
                <w:snapToGrid w:val="0"/>
                <w:color w:val="000000" w:themeColor="text1"/>
              </w:rPr>
              <w:t>2</w:t>
            </w:r>
          </w:p>
        </w:tc>
        <w:tc>
          <w:tcPr>
            <w:tcW w:w="992" w:type="dxa"/>
          </w:tcPr>
          <w:p w:rsidR="0098619A" w:rsidRPr="00B93DDD" w:rsidRDefault="0098619A" w:rsidP="004A34D1">
            <w:pPr>
              <w:ind w:firstLine="33"/>
              <w:jc w:val="center"/>
              <w:rPr>
                <w:rFonts w:eastAsia="Times New Roman"/>
                <w:color w:val="000000" w:themeColor="text1"/>
              </w:rPr>
            </w:pPr>
            <w:r>
              <w:rPr>
                <w:rFonts w:eastAsia="Times New Roman"/>
                <w:color w:val="000000" w:themeColor="text1"/>
              </w:rPr>
              <w:t>3</w:t>
            </w:r>
          </w:p>
        </w:tc>
      </w:tr>
      <w:tr w:rsidR="0098619A" w:rsidRPr="00B93DDD" w:rsidTr="004A34D1">
        <w:trPr>
          <w:trHeight w:val="286"/>
        </w:trPr>
        <w:tc>
          <w:tcPr>
            <w:tcW w:w="7763" w:type="dxa"/>
            <w:vAlign w:val="center"/>
          </w:tcPr>
          <w:p w:rsidR="0098619A" w:rsidRPr="00B93DDD" w:rsidRDefault="0098619A" w:rsidP="004A34D1">
            <w:pPr>
              <w:jc w:val="both"/>
              <w:rPr>
                <w:rFonts w:eastAsia="Calibri"/>
                <w:color w:val="000000" w:themeColor="text1"/>
              </w:rPr>
            </w:pPr>
            <w:r w:rsidRPr="00B93DDD">
              <w:rPr>
                <w:rFonts w:eastAsia="Calibri"/>
                <w:color w:val="000000" w:themeColor="text1"/>
              </w:rPr>
              <w:t>гр.3 – с.2 гр.3 – с.3 гр.3 – с.4 гр.3 + с.5 гр.3– с.6 гр.2)</w:t>
            </w:r>
          </w:p>
        </w:tc>
        <w:tc>
          <w:tcPr>
            <w:tcW w:w="992" w:type="dxa"/>
            <w:vAlign w:val="center"/>
          </w:tcPr>
          <w:p w:rsidR="0098619A" w:rsidRPr="00B93DDD" w:rsidRDefault="0098619A" w:rsidP="004A34D1">
            <w:pPr>
              <w:ind w:firstLine="33"/>
              <w:jc w:val="center"/>
              <w:rPr>
                <w:rFonts w:eastAsia="Times New Roman"/>
                <w:snapToGrid w:val="0"/>
                <w:color w:val="000000" w:themeColor="text1"/>
              </w:rPr>
            </w:pPr>
          </w:p>
        </w:tc>
        <w:tc>
          <w:tcPr>
            <w:tcW w:w="992" w:type="dxa"/>
          </w:tcPr>
          <w:p w:rsidR="0098619A" w:rsidRPr="00B93DDD" w:rsidRDefault="0098619A" w:rsidP="004A34D1">
            <w:pPr>
              <w:ind w:firstLine="33"/>
              <w:jc w:val="center"/>
              <w:rPr>
                <w:rFonts w:eastAsia="Times New Roman"/>
                <w:color w:val="000000" w:themeColor="text1"/>
              </w:rPr>
            </w:pPr>
          </w:p>
        </w:tc>
      </w:tr>
      <w:tr w:rsidR="0098619A" w:rsidRPr="00B93DDD" w:rsidTr="004A34D1">
        <w:tc>
          <w:tcPr>
            <w:tcW w:w="7763" w:type="dxa"/>
            <w:vAlign w:val="center"/>
          </w:tcPr>
          <w:p w:rsidR="0098619A" w:rsidRPr="00B93DDD" w:rsidRDefault="0098619A" w:rsidP="004A34D1">
            <w:pPr>
              <w:jc w:val="both"/>
              <w:rPr>
                <w:rFonts w:eastAsia="Calibri"/>
                <w:color w:val="000000" w:themeColor="text1"/>
              </w:rPr>
            </w:pPr>
            <w:r w:rsidRPr="00B93DDD">
              <w:rPr>
                <w:rFonts w:eastAsia="Calibri"/>
                <w:color w:val="000000" w:themeColor="text1"/>
              </w:rPr>
              <w:t xml:space="preserve">13. Отклонение прибыли до налогообложения, </w:t>
            </w:r>
            <w:r w:rsidRPr="00B93DDD">
              <w:rPr>
                <w:rFonts w:eastAsia="Calibri"/>
                <w:color w:val="000000" w:themeColor="text1"/>
              </w:rPr>
              <w:sym w:font="Symbol" w:char="00B1"/>
            </w:r>
            <w:r w:rsidRPr="00B93DDD">
              <w:rPr>
                <w:rFonts w:eastAsia="Calibri"/>
                <w:color w:val="000000" w:themeColor="text1"/>
              </w:rPr>
              <w:t xml:space="preserve"> тыс. руб.</w:t>
            </w:r>
          </w:p>
          <w:p w:rsidR="0098619A" w:rsidRPr="00B93DDD" w:rsidRDefault="0098619A" w:rsidP="004A34D1">
            <w:pPr>
              <w:jc w:val="both"/>
              <w:rPr>
                <w:rFonts w:eastAsia="Calibri"/>
                <w:color w:val="000000" w:themeColor="text1"/>
              </w:rPr>
            </w:pPr>
            <w:r w:rsidRPr="00B93DDD">
              <w:rPr>
                <w:rFonts w:eastAsia="Calibri"/>
                <w:color w:val="000000" w:themeColor="text1"/>
              </w:rPr>
              <w:t>(с.7 гр.3 – с.7 гр.2)</w:t>
            </w:r>
          </w:p>
        </w:tc>
        <w:tc>
          <w:tcPr>
            <w:tcW w:w="992" w:type="dxa"/>
            <w:vAlign w:val="center"/>
          </w:tcPr>
          <w:p w:rsidR="0098619A" w:rsidRPr="00B93DDD" w:rsidRDefault="0098619A" w:rsidP="004A34D1">
            <w:pPr>
              <w:spacing w:line="360" w:lineRule="auto"/>
              <w:ind w:firstLine="33"/>
              <w:jc w:val="center"/>
              <w:rPr>
                <w:rFonts w:eastAsia="Times New Roman"/>
                <w:b/>
                <w:snapToGrid w:val="0"/>
                <w:color w:val="000000" w:themeColor="text1"/>
              </w:rPr>
            </w:pPr>
            <w:r w:rsidRPr="00B93DDD">
              <w:rPr>
                <w:rFonts w:eastAsia="Times New Roman"/>
                <w:snapToGrid w:val="0"/>
                <w:color w:val="000000" w:themeColor="text1"/>
              </w:rPr>
              <w:t>х</w:t>
            </w:r>
          </w:p>
        </w:tc>
        <w:tc>
          <w:tcPr>
            <w:tcW w:w="992" w:type="dxa"/>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9</w:t>
            </w:r>
          </w:p>
        </w:tc>
      </w:tr>
      <w:tr w:rsidR="0098619A" w:rsidRPr="00B93DDD" w:rsidTr="004A34D1">
        <w:tc>
          <w:tcPr>
            <w:tcW w:w="7763" w:type="dxa"/>
            <w:vAlign w:val="center"/>
          </w:tcPr>
          <w:p w:rsidR="0098619A" w:rsidRPr="00B93DDD" w:rsidRDefault="0098619A" w:rsidP="004A34D1">
            <w:pPr>
              <w:jc w:val="both"/>
              <w:rPr>
                <w:rFonts w:eastAsia="Calibri"/>
                <w:color w:val="000000" w:themeColor="text1"/>
              </w:rPr>
            </w:pPr>
            <w:r w:rsidRPr="00B93DDD">
              <w:rPr>
                <w:rFonts w:eastAsia="Calibri"/>
                <w:color w:val="000000" w:themeColor="text1"/>
              </w:rPr>
              <w:t>13.1 за счет изменения денежной выручки (с.8 гр.3 – с.7 гр.2)</w:t>
            </w:r>
          </w:p>
        </w:tc>
        <w:tc>
          <w:tcPr>
            <w:tcW w:w="992" w:type="dxa"/>
            <w:vAlign w:val="center"/>
          </w:tcPr>
          <w:p w:rsidR="0098619A" w:rsidRPr="00B93DDD" w:rsidRDefault="0098619A" w:rsidP="004A34D1">
            <w:pPr>
              <w:spacing w:line="360" w:lineRule="auto"/>
              <w:ind w:firstLine="33"/>
              <w:jc w:val="center"/>
              <w:rPr>
                <w:rFonts w:eastAsia="Times New Roman"/>
                <w:b/>
                <w:snapToGrid w:val="0"/>
                <w:color w:val="000000" w:themeColor="text1"/>
              </w:rPr>
            </w:pPr>
            <w:r w:rsidRPr="00B93DDD">
              <w:rPr>
                <w:rFonts w:eastAsia="Times New Roman"/>
                <w:snapToGrid w:val="0"/>
                <w:color w:val="000000" w:themeColor="text1"/>
              </w:rPr>
              <w:t>х</w:t>
            </w:r>
          </w:p>
        </w:tc>
        <w:tc>
          <w:tcPr>
            <w:tcW w:w="992" w:type="dxa"/>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995</w:t>
            </w:r>
          </w:p>
        </w:tc>
      </w:tr>
      <w:tr w:rsidR="0098619A" w:rsidRPr="00B93DDD" w:rsidTr="004A34D1">
        <w:tc>
          <w:tcPr>
            <w:tcW w:w="7763" w:type="dxa"/>
            <w:vAlign w:val="center"/>
          </w:tcPr>
          <w:p w:rsidR="0098619A" w:rsidRPr="00B93DDD" w:rsidRDefault="0098619A" w:rsidP="004A34D1">
            <w:pPr>
              <w:jc w:val="both"/>
              <w:rPr>
                <w:rFonts w:eastAsia="Calibri"/>
                <w:color w:val="000000" w:themeColor="text1"/>
              </w:rPr>
            </w:pPr>
            <w:r w:rsidRPr="00B93DDD">
              <w:rPr>
                <w:rFonts w:eastAsia="Calibri"/>
                <w:color w:val="000000" w:themeColor="text1"/>
              </w:rPr>
              <w:t>13.2 за счет изменения себестоимости реализованной продукции</w:t>
            </w:r>
          </w:p>
          <w:p w:rsidR="0098619A" w:rsidRPr="00B93DDD" w:rsidRDefault="0098619A" w:rsidP="004A34D1">
            <w:pPr>
              <w:jc w:val="both"/>
              <w:rPr>
                <w:rFonts w:eastAsia="Calibri"/>
                <w:color w:val="000000" w:themeColor="text1"/>
              </w:rPr>
            </w:pPr>
            <w:r w:rsidRPr="00B93DDD">
              <w:rPr>
                <w:rFonts w:eastAsia="Calibri"/>
                <w:color w:val="000000" w:themeColor="text1"/>
              </w:rPr>
              <w:t>(с.9 гр.3 – с.8 гр.3)</w:t>
            </w:r>
          </w:p>
        </w:tc>
        <w:tc>
          <w:tcPr>
            <w:tcW w:w="992" w:type="dxa"/>
            <w:vAlign w:val="center"/>
          </w:tcPr>
          <w:p w:rsidR="0098619A" w:rsidRPr="00B93DDD" w:rsidRDefault="0098619A" w:rsidP="004A34D1">
            <w:pPr>
              <w:spacing w:line="360" w:lineRule="auto"/>
              <w:ind w:firstLine="33"/>
              <w:jc w:val="center"/>
              <w:rPr>
                <w:rFonts w:eastAsia="Times New Roman"/>
                <w:b/>
                <w:snapToGrid w:val="0"/>
                <w:color w:val="000000" w:themeColor="text1"/>
              </w:rPr>
            </w:pPr>
            <w:r w:rsidRPr="00B93DDD">
              <w:rPr>
                <w:rFonts w:eastAsia="Times New Roman"/>
                <w:snapToGrid w:val="0"/>
                <w:color w:val="000000" w:themeColor="text1"/>
              </w:rPr>
              <w:t>х</w:t>
            </w:r>
          </w:p>
        </w:tc>
        <w:tc>
          <w:tcPr>
            <w:tcW w:w="992" w:type="dxa"/>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-626</w:t>
            </w:r>
          </w:p>
        </w:tc>
      </w:tr>
      <w:tr w:rsidR="0098619A" w:rsidRPr="00B93DDD" w:rsidTr="004A34D1">
        <w:tc>
          <w:tcPr>
            <w:tcW w:w="7763" w:type="dxa"/>
            <w:vAlign w:val="center"/>
          </w:tcPr>
          <w:p w:rsidR="0098619A" w:rsidRPr="00B93DDD" w:rsidRDefault="0098619A" w:rsidP="004A34D1">
            <w:pPr>
              <w:jc w:val="both"/>
              <w:rPr>
                <w:rFonts w:eastAsia="Calibri"/>
                <w:color w:val="000000" w:themeColor="text1"/>
              </w:rPr>
            </w:pPr>
            <w:r w:rsidRPr="00B93DDD">
              <w:rPr>
                <w:rFonts w:eastAsia="Calibri"/>
                <w:color w:val="000000" w:themeColor="text1"/>
              </w:rPr>
              <w:t>13.3 за счет изменения коммерческих расходов (с.11 гр.3 – с.10 гр.3)</w:t>
            </w:r>
          </w:p>
        </w:tc>
        <w:tc>
          <w:tcPr>
            <w:tcW w:w="992" w:type="dxa"/>
            <w:vAlign w:val="center"/>
          </w:tcPr>
          <w:p w:rsidR="0098619A" w:rsidRPr="00B93DDD" w:rsidRDefault="0098619A" w:rsidP="004A34D1">
            <w:pPr>
              <w:spacing w:line="360" w:lineRule="auto"/>
              <w:ind w:firstLine="33"/>
              <w:jc w:val="center"/>
              <w:rPr>
                <w:rFonts w:eastAsia="Times New Roman"/>
                <w:snapToGrid w:val="0"/>
                <w:color w:val="000000" w:themeColor="text1"/>
              </w:rPr>
            </w:pPr>
            <w:r>
              <w:rPr>
                <w:rFonts w:eastAsia="Times New Roman"/>
                <w:snapToGrid w:val="0"/>
                <w:color w:val="000000" w:themeColor="text1"/>
              </w:rPr>
              <w:t>х</w:t>
            </w:r>
          </w:p>
        </w:tc>
        <w:tc>
          <w:tcPr>
            <w:tcW w:w="992" w:type="dxa"/>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-351</w:t>
            </w:r>
          </w:p>
        </w:tc>
      </w:tr>
      <w:tr w:rsidR="0098619A" w:rsidRPr="00B93DDD" w:rsidTr="004A34D1">
        <w:trPr>
          <w:trHeight w:val="463"/>
        </w:trPr>
        <w:tc>
          <w:tcPr>
            <w:tcW w:w="7763" w:type="dxa"/>
            <w:vAlign w:val="center"/>
          </w:tcPr>
          <w:p w:rsidR="0098619A" w:rsidRPr="00B93DDD" w:rsidRDefault="0098619A" w:rsidP="004A34D1">
            <w:pPr>
              <w:jc w:val="both"/>
              <w:rPr>
                <w:rFonts w:eastAsia="Calibri"/>
                <w:color w:val="000000" w:themeColor="text1"/>
              </w:rPr>
            </w:pPr>
            <w:r w:rsidRPr="00B93DDD">
              <w:rPr>
                <w:rFonts w:eastAsia="Calibri"/>
                <w:color w:val="000000" w:themeColor="text1"/>
              </w:rPr>
              <w:t>13.3 за счет изменения управленческих расходов (с.11 гр.3 – с.10 гр.3)</w:t>
            </w:r>
          </w:p>
        </w:tc>
        <w:tc>
          <w:tcPr>
            <w:tcW w:w="992" w:type="dxa"/>
          </w:tcPr>
          <w:p w:rsidR="0098619A" w:rsidRPr="00B93DDD" w:rsidRDefault="0098619A" w:rsidP="004A34D1">
            <w:pPr>
              <w:spacing w:line="360" w:lineRule="auto"/>
              <w:ind w:firstLine="33"/>
              <w:jc w:val="center"/>
              <w:rPr>
                <w:rFonts w:eastAsia="Times New Roman"/>
                <w:b/>
                <w:snapToGrid w:val="0"/>
                <w:color w:val="000000" w:themeColor="text1"/>
              </w:rPr>
            </w:pPr>
            <w:r w:rsidRPr="00B93DDD">
              <w:rPr>
                <w:rFonts w:eastAsia="Times New Roman"/>
                <w:snapToGrid w:val="0"/>
                <w:color w:val="000000" w:themeColor="text1"/>
              </w:rPr>
              <w:t>х</w:t>
            </w:r>
          </w:p>
        </w:tc>
        <w:tc>
          <w:tcPr>
            <w:tcW w:w="992" w:type="dxa"/>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w:t>
            </w:r>
          </w:p>
        </w:tc>
      </w:tr>
      <w:tr w:rsidR="0098619A" w:rsidRPr="00B93DDD" w:rsidTr="004A34D1">
        <w:tc>
          <w:tcPr>
            <w:tcW w:w="7763" w:type="dxa"/>
            <w:vAlign w:val="center"/>
          </w:tcPr>
          <w:p w:rsidR="0098619A" w:rsidRPr="00B93DDD" w:rsidRDefault="0098619A" w:rsidP="004A34D1">
            <w:pPr>
              <w:jc w:val="both"/>
              <w:rPr>
                <w:rFonts w:eastAsia="Calibri"/>
                <w:color w:val="000000" w:themeColor="text1"/>
              </w:rPr>
            </w:pPr>
            <w:r w:rsidRPr="00B93DDD">
              <w:rPr>
                <w:rFonts w:eastAsia="Calibri"/>
                <w:color w:val="000000" w:themeColor="text1"/>
              </w:rPr>
              <w:t>13.4 за счет изменения прочих доходов (с.12 гр.3 – с.11 гр.3)</w:t>
            </w:r>
          </w:p>
        </w:tc>
        <w:tc>
          <w:tcPr>
            <w:tcW w:w="992" w:type="dxa"/>
            <w:vAlign w:val="center"/>
          </w:tcPr>
          <w:p w:rsidR="0098619A" w:rsidRPr="00B93DDD" w:rsidRDefault="0098619A" w:rsidP="004A34D1">
            <w:pPr>
              <w:spacing w:line="360" w:lineRule="auto"/>
              <w:ind w:firstLine="33"/>
              <w:jc w:val="center"/>
              <w:rPr>
                <w:rFonts w:eastAsia="Times New Roman"/>
                <w:b/>
                <w:snapToGrid w:val="0"/>
                <w:color w:val="000000" w:themeColor="text1"/>
              </w:rPr>
            </w:pPr>
            <w:r w:rsidRPr="00B93DDD">
              <w:rPr>
                <w:rFonts w:eastAsia="Times New Roman"/>
                <w:snapToGrid w:val="0"/>
                <w:color w:val="000000" w:themeColor="text1"/>
              </w:rPr>
              <w:t>х</w:t>
            </w:r>
          </w:p>
        </w:tc>
        <w:tc>
          <w:tcPr>
            <w:tcW w:w="992" w:type="dxa"/>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-21</w:t>
            </w:r>
          </w:p>
        </w:tc>
      </w:tr>
      <w:tr w:rsidR="0098619A" w:rsidRPr="00B93DDD" w:rsidTr="004A34D1">
        <w:tc>
          <w:tcPr>
            <w:tcW w:w="7763" w:type="dxa"/>
            <w:vAlign w:val="center"/>
          </w:tcPr>
          <w:p w:rsidR="0098619A" w:rsidRPr="00B93DDD" w:rsidRDefault="0098619A" w:rsidP="004A34D1">
            <w:pPr>
              <w:spacing w:line="360" w:lineRule="auto"/>
              <w:jc w:val="both"/>
              <w:rPr>
                <w:rFonts w:eastAsia="Calibri"/>
                <w:color w:val="000000" w:themeColor="text1"/>
              </w:rPr>
            </w:pPr>
            <w:r w:rsidRPr="00B93DDD">
              <w:rPr>
                <w:rFonts w:eastAsia="Calibri"/>
                <w:color w:val="000000" w:themeColor="text1"/>
              </w:rPr>
              <w:t>13.5 за счет изменения прочих расходов (с.7 гр.3 – с.12 гр.3)</w:t>
            </w:r>
          </w:p>
        </w:tc>
        <w:tc>
          <w:tcPr>
            <w:tcW w:w="992" w:type="dxa"/>
            <w:vAlign w:val="center"/>
          </w:tcPr>
          <w:p w:rsidR="0098619A" w:rsidRPr="00B93DDD" w:rsidRDefault="0098619A" w:rsidP="004A34D1">
            <w:pPr>
              <w:spacing w:line="360" w:lineRule="auto"/>
              <w:ind w:firstLine="33"/>
              <w:jc w:val="center"/>
              <w:rPr>
                <w:rFonts w:eastAsia="Times New Roman"/>
                <w:b/>
                <w:snapToGrid w:val="0"/>
                <w:color w:val="000000" w:themeColor="text1"/>
              </w:rPr>
            </w:pPr>
            <w:r w:rsidRPr="00B93DDD">
              <w:rPr>
                <w:rFonts w:eastAsia="Times New Roman"/>
                <w:snapToGrid w:val="0"/>
                <w:color w:val="000000" w:themeColor="text1"/>
              </w:rPr>
              <w:t>х</w:t>
            </w:r>
          </w:p>
        </w:tc>
        <w:tc>
          <w:tcPr>
            <w:tcW w:w="992" w:type="dxa"/>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12</w:t>
            </w:r>
          </w:p>
        </w:tc>
      </w:tr>
    </w:tbl>
    <w:p w:rsidR="0098619A" w:rsidRPr="00B93DDD" w:rsidRDefault="0098619A" w:rsidP="0098619A">
      <w:pPr>
        <w:spacing w:line="360" w:lineRule="auto"/>
        <w:ind w:firstLine="708"/>
        <w:jc w:val="both"/>
        <w:rPr>
          <w:rFonts w:eastAsia="Times New Roman"/>
          <w:color w:val="000000" w:themeColor="text1"/>
          <w:sz w:val="28"/>
          <w:szCs w:val="28"/>
        </w:rPr>
      </w:pPr>
    </w:p>
    <w:p w:rsidR="0098619A" w:rsidRPr="00B93DDD" w:rsidRDefault="0098619A" w:rsidP="0098619A">
      <w:pPr>
        <w:spacing w:line="360" w:lineRule="auto"/>
        <w:ind w:firstLine="708"/>
        <w:jc w:val="both"/>
        <w:rPr>
          <w:rFonts w:eastAsia="Times New Roman"/>
          <w:b/>
          <w:color w:val="000000" w:themeColor="text1"/>
          <w:sz w:val="28"/>
          <w:szCs w:val="20"/>
        </w:rPr>
      </w:pPr>
      <w:r w:rsidRPr="00B93DDD">
        <w:rPr>
          <w:rFonts w:eastAsia="Times New Roman"/>
          <w:color w:val="000000" w:themeColor="text1"/>
          <w:sz w:val="28"/>
          <w:szCs w:val="28"/>
        </w:rPr>
        <w:t xml:space="preserve">По данным таблицы 4.2 наблюдается увеличение прибыли до налогообложения в 2016 году по сравнению с 2015 годом на 9 тыс. руб. Положительный эффект на прибыль до налогообложения оказало повышение денежной выручки на 995 тыс. руб. </w:t>
      </w:r>
      <w:r w:rsidRPr="00B93DDD">
        <w:rPr>
          <w:rFonts w:eastAsia="Times New Roman"/>
          <w:color w:val="000000" w:themeColor="text1"/>
          <w:sz w:val="28"/>
          <w:szCs w:val="20"/>
        </w:rPr>
        <w:t xml:space="preserve">Увеличение себестоимости, коммерческих расходов оказало отрицательное влияние, оказывая тем самым негативное влияние на прибыль.  </w:t>
      </w:r>
    </w:p>
    <w:p w:rsidR="0098619A" w:rsidRPr="00B93DDD" w:rsidRDefault="0098619A" w:rsidP="0098619A">
      <w:pPr>
        <w:shd w:val="clear" w:color="auto" w:fill="FFFFFF"/>
        <w:tabs>
          <w:tab w:val="left" w:pos="0"/>
        </w:tabs>
        <w:autoSpaceDE w:val="0"/>
        <w:autoSpaceDN w:val="0"/>
        <w:adjustRightInd w:val="0"/>
        <w:spacing w:line="360" w:lineRule="auto"/>
        <w:ind w:firstLine="709"/>
        <w:contextualSpacing/>
        <w:jc w:val="both"/>
        <w:rPr>
          <w:rFonts w:eastAsia="Times New Roman"/>
          <w:color w:val="000000" w:themeColor="text1"/>
          <w:sz w:val="28"/>
          <w:szCs w:val="28"/>
        </w:rPr>
      </w:pPr>
      <w:r w:rsidRPr="00B93DDD">
        <w:rPr>
          <w:rFonts w:eastAsia="Times New Roman"/>
          <w:color w:val="000000" w:themeColor="text1"/>
          <w:sz w:val="28"/>
          <w:szCs w:val="28"/>
        </w:rPr>
        <w:t>Далее целесообразно рассчитать ряд показателей оценки качествен</w:t>
      </w:r>
      <w:r w:rsidRPr="00B93DDD">
        <w:rPr>
          <w:rFonts w:eastAsia="Times New Roman"/>
          <w:color w:val="000000" w:themeColor="text1"/>
          <w:sz w:val="28"/>
          <w:szCs w:val="28"/>
        </w:rPr>
        <w:softHyphen/>
        <w:t xml:space="preserve">ного уровня достижения определенных финансовых результатов деятельности хозяйствующих субъектов, в частности таких, как: </w:t>
      </w:r>
    </w:p>
    <w:p w:rsidR="0098619A" w:rsidRPr="00B93DDD" w:rsidRDefault="0098619A" w:rsidP="0098619A">
      <w:pPr>
        <w:shd w:val="clear" w:color="auto" w:fill="FFFFFF"/>
        <w:tabs>
          <w:tab w:val="left" w:pos="0"/>
        </w:tabs>
        <w:autoSpaceDE w:val="0"/>
        <w:autoSpaceDN w:val="0"/>
        <w:adjustRightInd w:val="0"/>
        <w:spacing w:line="360" w:lineRule="auto"/>
        <w:ind w:firstLine="709"/>
        <w:contextualSpacing/>
        <w:jc w:val="both"/>
        <w:rPr>
          <w:rFonts w:eastAsia="Times New Roman"/>
          <w:color w:val="000000" w:themeColor="text1"/>
          <w:sz w:val="28"/>
          <w:szCs w:val="28"/>
        </w:rPr>
      </w:pPr>
      <w:r w:rsidRPr="00B93DDD">
        <w:rPr>
          <w:rFonts w:eastAsia="Times New Roman"/>
          <w:color w:val="000000" w:themeColor="text1"/>
          <w:sz w:val="28"/>
          <w:szCs w:val="28"/>
        </w:rPr>
        <w:t>- маржинальный доход, обеспечивающий покрытие посто</w:t>
      </w:r>
      <w:r w:rsidRPr="00B93DDD">
        <w:rPr>
          <w:rFonts w:eastAsia="Times New Roman"/>
          <w:color w:val="000000" w:themeColor="text1"/>
          <w:sz w:val="28"/>
          <w:szCs w:val="28"/>
        </w:rPr>
        <w:softHyphen/>
        <w:t xml:space="preserve">янных затрат и получение прибыли </w:t>
      </w:r>
      <w:r w:rsidRPr="00B93DDD">
        <w:rPr>
          <w:rFonts w:eastAsia="Times New Roman"/>
          <w:b/>
          <w:bCs/>
          <w:color w:val="000000" w:themeColor="text1"/>
          <w:sz w:val="28"/>
          <w:szCs w:val="28"/>
        </w:rPr>
        <w:t>(</w:t>
      </w:r>
      <w:r w:rsidRPr="00B93DDD">
        <w:rPr>
          <w:rFonts w:eastAsia="Times New Roman"/>
          <w:color w:val="000000" w:themeColor="text1"/>
          <w:sz w:val="28"/>
          <w:szCs w:val="28"/>
        </w:rPr>
        <w:t>МД</w:t>
      </w:r>
      <w:r w:rsidRPr="00B93DDD">
        <w:rPr>
          <w:rFonts w:eastAsia="Times New Roman"/>
          <w:b/>
          <w:bCs/>
          <w:color w:val="000000" w:themeColor="text1"/>
          <w:sz w:val="28"/>
          <w:szCs w:val="28"/>
        </w:rPr>
        <w:t xml:space="preserve">), </w:t>
      </w:r>
      <w:r w:rsidRPr="00B93DDD">
        <w:rPr>
          <w:rFonts w:eastAsia="Times New Roman"/>
          <w:color w:val="000000" w:themeColor="text1"/>
          <w:sz w:val="28"/>
          <w:szCs w:val="28"/>
        </w:rPr>
        <w:t>тыс. руб.;</w:t>
      </w:r>
    </w:p>
    <w:p w:rsidR="0098619A" w:rsidRPr="00B93DDD" w:rsidRDefault="0098619A" w:rsidP="0098619A">
      <w:pPr>
        <w:shd w:val="clear" w:color="auto" w:fill="FFFFFF"/>
        <w:tabs>
          <w:tab w:val="left" w:pos="0"/>
        </w:tabs>
        <w:autoSpaceDE w:val="0"/>
        <w:autoSpaceDN w:val="0"/>
        <w:adjustRightInd w:val="0"/>
        <w:spacing w:line="360" w:lineRule="auto"/>
        <w:jc w:val="both"/>
        <w:rPr>
          <w:rFonts w:eastAsia="Times New Roman"/>
          <w:noProof/>
          <w:color w:val="000000" w:themeColor="text1"/>
          <w:sz w:val="28"/>
          <w:szCs w:val="28"/>
        </w:rPr>
      </w:pPr>
      <w:r w:rsidRPr="00B93DDD">
        <w:rPr>
          <w:rFonts w:eastAsia="Times New Roman"/>
          <w:noProof/>
          <w:color w:val="000000" w:themeColor="text1"/>
          <w:sz w:val="28"/>
          <w:szCs w:val="28"/>
        </w:rPr>
        <w:tab/>
        <w:t>- точка критического объема продаж (г), тыс. руб.;</w:t>
      </w:r>
    </w:p>
    <w:p w:rsidR="0098619A" w:rsidRPr="00B93DDD" w:rsidRDefault="0098619A" w:rsidP="0098619A">
      <w:pPr>
        <w:shd w:val="clear" w:color="auto" w:fill="FFFFFF"/>
        <w:tabs>
          <w:tab w:val="left" w:pos="0"/>
        </w:tabs>
        <w:autoSpaceDE w:val="0"/>
        <w:autoSpaceDN w:val="0"/>
        <w:adjustRightInd w:val="0"/>
        <w:spacing w:line="360" w:lineRule="auto"/>
        <w:jc w:val="both"/>
        <w:rPr>
          <w:rFonts w:eastAsia="Times New Roman"/>
          <w:noProof/>
          <w:color w:val="000000" w:themeColor="text1"/>
          <w:sz w:val="28"/>
          <w:szCs w:val="28"/>
        </w:rPr>
      </w:pPr>
      <w:r w:rsidRPr="00B93DDD">
        <w:rPr>
          <w:rFonts w:eastAsia="Times New Roman"/>
          <w:noProof/>
          <w:color w:val="000000" w:themeColor="text1"/>
          <w:sz w:val="28"/>
          <w:szCs w:val="28"/>
        </w:rPr>
        <w:tab/>
        <w:t>- запас финансовой прочности (ЗФП), тыс. руб.</w:t>
      </w:r>
    </w:p>
    <w:p w:rsidR="0098619A" w:rsidRPr="00B93DDD" w:rsidRDefault="0098619A" w:rsidP="0098619A">
      <w:pPr>
        <w:shd w:val="clear" w:color="auto" w:fill="FFFFFF"/>
        <w:tabs>
          <w:tab w:val="left" w:pos="0"/>
        </w:tabs>
        <w:autoSpaceDE w:val="0"/>
        <w:autoSpaceDN w:val="0"/>
        <w:adjustRightInd w:val="0"/>
        <w:spacing w:line="360" w:lineRule="auto"/>
        <w:jc w:val="both"/>
        <w:rPr>
          <w:rFonts w:eastAsia="Times New Roman"/>
          <w:noProof/>
          <w:color w:val="000000" w:themeColor="text1"/>
          <w:sz w:val="28"/>
          <w:szCs w:val="28"/>
        </w:rPr>
      </w:pPr>
      <w:r w:rsidRPr="00B93DDD">
        <w:rPr>
          <w:rFonts w:eastAsia="Times New Roman"/>
          <w:noProof/>
          <w:color w:val="000000" w:themeColor="text1"/>
          <w:sz w:val="28"/>
          <w:szCs w:val="28"/>
        </w:rPr>
        <w:t xml:space="preserve">Оптимальное значение этого показателя — свыше 60% от объема продаж. Для этого из ситемы бухгалтерского учета выделим часть постоянных и часть переменных затрат. </w:t>
      </w:r>
    </w:p>
    <w:p w:rsidR="0098619A" w:rsidRDefault="0098619A" w:rsidP="0098619A">
      <w:pPr>
        <w:shd w:val="clear" w:color="auto" w:fill="FFFFFF"/>
        <w:tabs>
          <w:tab w:val="left" w:pos="0"/>
        </w:tabs>
        <w:autoSpaceDE w:val="0"/>
        <w:autoSpaceDN w:val="0"/>
        <w:adjustRightInd w:val="0"/>
        <w:spacing w:line="360" w:lineRule="auto"/>
        <w:jc w:val="both"/>
        <w:rPr>
          <w:rFonts w:eastAsia="Times New Roman"/>
          <w:noProof/>
          <w:color w:val="000000" w:themeColor="text1"/>
          <w:sz w:val="28"/>
          <w:szCs w:val="28"/>
        </w:rPr>
      </w:pPr>
      <w:r w:rsidRPr="00B93DDD">
        <w:rPr>
          <w:rFonts w:eastAsia="Times New Roman"/>
          <w:noProof/>
          <w:color w:val="000000" w:themeColor="text1"/>
          <w:sz w:val="28"/>
          <w:szCs w:val="28"/>
        </w:rPr>
        <w:t>Порядок исчисления названных показателей представлен в таблице 4.3.</w:t>
      </w:r>
    </w:p>
    <w:p w:rsidR="0098619A" w:rsidRDefault="0098619A" w:rsidP="0098619A">
      <w:pPr>
        <w:shd w:val="clear" w:color="auto" w:fill="FFFFFF"/>
        <w:tabs>
          <w:tab w:val="left" w:pos="0"/>
        </w:tabs>
        <w:autoSpaceDE w:val="0"/>
        <w:autoSpaceDN w:val="0"/>
        <w:adjustRightInd w:val="0"/>
        <w:spacing w:line="360" w:lineRule="auto"/>
        <w:jc w:val="both"/>
        <w:rPr>
          <w:rFonts w:eastAsia="Times New Roman"/>
          <w:noProof/>
          <w:color w:val="000000" w:themeColor="text1"/>
          <w:sz w:val="28"/>
          <w:szCs w:val="28"/>
        </w:rPr>
      </w:pPr>
    </w:p>
    <w:p w:rsidR="0098619A" w:rsidRDefault="0098619A" w:rsidP="0098619A">
      <w:pPr>
        <w:shd w:val="clear" w:color="auto" w:fill="FFFFFF"/>
        <w:tabs>
          <w:tab w:val="left" w:pos="0"/>
        </w:tabs>
        <w:autoSpaceDE w:val="0"/>
        <w:autoSpaceDN w:val="0"/>
        <w:adjustRightInd w:val="0"/>
        <w:spacing w:line="360" w:lineRule="auto"/>
        <w:jc w:val="both"/>
        <w:rPr>
          <w:rFonts w:eastAsia="Times New Roman"/>
          <w:noProof/>
          <w:color w:val="000000" w:themeColor="text1"/>
          <w:sz w:val="28"/>
          <w:szCs w:val="28"/>
        </w:rPr>
      </w:pPr>
    </w:p>
    <w:p w:rsidR="0098619A" w:rsidRDefault="0098619A" w:rsidP="0098619A">
      <w:pPr>
        <w:shd w:val="clear" w:color="auto" w:fill="FFFFFF"/>
        <w:tabs>
          <w:tab w:val="left" w:pos="0"/>
        </w:tabs>
        <w:autoSpaceDE w:val="0"/>
        <w:autoSpaceDN w:val="0"/>
        <w:adjustRightInd w:val="0"/>
        <w:spacing w:line="360" w:lineRule="auto"/>
        <w:jc w:val="both"/>
        <w:rPr>
          <w:rFonts w:eastAsia="Times New Roman"/>
          <w:noProof/>
          <w:color w:val="000000" w:themeColor="text1"/>
          <w:sz w:val="28"/>
          <w:szCs w:val="28"/>
        </w:rPr>
      </w:pPr>
    </w:p>
    <w:p w:rsidR="0098619A" w:rsidRPr="00B93DDD" w:rsidRDefault="0098619A" w:rsidP="0098619A">
      <w:pPr>
        <w:shd w:val="clear" w:color="auto" w:fill="FFFFFF"/>
        <w:tabs>
          <w:tab w:val="left" w:pos="0"/>
        </w:tabs>
        <w:autoSpaceDE w:val="0"/>
        <w:autoSpaceDN w:val="0"/>
        <w:adjustRightInd w:val="0"/>
        <w:spacing w:line="360" w:lineRule="auto"/>
        <w:jc w:val="both"/>
        <w:rPr>
          <w:rFonts w:eastAsia="Times New Roman"/>
          <w:noProof/>
          <w:color w:val="000000" w:themeColor="text1"/>
          <w:sz w:val="28"/>
          <w:szCs w:val="28"/>
        </w:rPr>
      </w:pPr>
      <w:r w:rsidRPr="00B93DDD">
        <w:rPr>
          <w:rFonts w:eastAsia="Times New Roman"/>
          <w:noProof/>
          <w:color w:val="000000" w:themeColor="text1"/>
          <w:sz w:val="28"/>
          <w:szCs w:val="28"/>
        </w:rPr>
        <w:t>Таблица 4.3</w:t>
      </w:r>
      <w:r>
        <w:rPr>
          <w:rFonts w:eastAsia="Times New Roman"/>
          <w:noProof/>
          <w:color w:val="000000" w:themeColor="text1"/>
          <w:sz w:val="28"/>
          <w:szCs w:val="28"/>
        </w:rPr>
        <w:t xml:space="preserve"> </w:t>
      </w:r>
      <w:r w:rsidRPr="00B93DDD">
        <w:rPr>
          <w:rFonts w:eastAsia="Times New Roman"/>
          <w:noProof/>
          <w:color w:val="000000" w:themeColor="text1"/>
          <w:sz w:val="28"/>
          <w:szCs w:val="28"/>
        </w:rPr>
        <w:t>-</w:t>
      </w:r>
      <w:r>
        <w:rPr>
          <w:rFonts w:eastAsia="Times New Roman"/>
          <w:noProof/>
          <w:color w:val="000000" w:themeColor="text1"/>
          <w:sz w:val="28"/>
          <w:szCs w:val="28"/>
        </w:rPr>
        <w:t xml:space="preserve"> </w:t>
      </w:r>
      <w:r w:rsidRPr="00B93DDD">
        <w:rPr>
          <w:rFonts w:eastAsia="Times New Roman"/>
          <w:noProof/>
          <w:color w:val="000000" w:themeColor="text1"/>
          <w:sz w:val="28"/>
          <w:szCs w:val="28"/>
        </w:rPr>
        <w:t>Маржинальный анализ финансовых результатов</w:t>
      </w:r>
    </w:p>
    <w:tbl>
      <w:tblPr>
        <w:tblW w:w="955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539"/>
        <w:gridCol w:w="1275"/>
        <w:gridCol w:w="1276"/>
        <w:gridCol w:w="1460"/>
      </w:tblGrid>
      <w:tr w:rsidR="0098619A" w:rsidRPr="00B93DDD" w:rsidTr="004A34D1">
        <w:trPr>
          <w:trHeight w:val="435"/>
          <w:jc w:val="center"/>
        </w:trPr>
        <w:tc>
          <w:tcPr>
            <w:tcW w:w="5539" w:type="dxa"/>
            <w:vMerge w:val="restart"/>
            <w:tcBorders>
              <w:top w:val="single" w:sz="8" w:space="0" w:color="auto"/>
            </w:tcBorders>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Показатель</w:t>
            </w:r>
          </w:p>
        </w:tc>
        <w:tc>
          <w:tcPr>
            <w:tcW w:w="2551" w:type="dxa"/>
            <w:gridSpan w:val="2"/>
            <w:tcBorders>
              <w:top w:val="single" w:sz="8" w:space="0" w:color="auto"/>
            </w:tcBorders>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Сумма, тыс. руб.</w:t>
            </w:r>
          </w:p>
        </w:tc>
        <w:tc>
          <w:tcPr>
            <w:tcW w:w="1460" w:type="dxa"/>
            <w:vMerge w:val="restart"/>
            <w:tcBorders>
              <w:top w:val="single" w:sz="8" w:space="0" w:color="auto"/>
            </w:tcBorders>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Изменение</w:t>
            </w:r>
          </w:p>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w:t>
            </w:r>
          </w:p>
        </w:tc>
      </w:tr>
      <w:tr w:rsidR="0098619A" w:rsidRPr="00B93DDD" w:rsidTr="004A34D1">
        <w:trPr>
          <w:trHeight w:val="169"/>
          <w:jc w:val="center"/>
        </w:trPr>
        <w:tc>
          <w:tcPr>
            <w:tcW w:w="5539" w:type="dxa"/>
            <w:vMerge/>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p>
        </w:tc>
        <w:tc>
          <w:tcPr>
            <w:tcW w:w="1275" w:type="dxa"/>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2015 г.</w:t>
            </w:r>
          </w:p>
        </w:tc>
        <w:tc>
          <w:tcPr>
            <w:tcW w:w="1276" w:type="dxa"/>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2016 г.</w:t>
            </w:r>
          </w:p>
        </w:tc>
        <w:tc>
          <w:tcPr>
            <w:tcW w:w="1460" w:type="dxa"/>
            <w:vMerge/>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p>
        </w:tc>
      </w:tr>
      <w:tr w:rsidR="0098619A" w:rsidRPr="00B93DDD" w:rsidTr="004A34D1">
        <w:trPr>
          <w:trHeight w:hRule="exact" w:val="460"/>
          <w:jc w:val="center"/>
        </w:trPr>
        <w:tc>
          <w:tcPr>
            <w:tcW w:w="5539" w:type="dxa"/>
            <w:vAlign w:val="center"/>
          </w:tcPr>
          <w:p w:rsidR="0098619A" w:rsidRPr="00B93DDD" w:rsidRDefault="0098619A" w:rsidP="004A34D1">
            <w:pPr>
              <w:shd w:val="clear" w:color="auto" w:fill="FFFFFF"/>
              <w:tabs>
                <w:tab w:val="left" w:pos="0"/>
              </w:tabs>
              <w:autoSpaceDE w:val="0"/>
              <w:autoSpaceDN w:val="0"/>
              <w:adjustRightInd w:val="0"/>
              <w:ind w:firstLine="33"/>
              <w:rPr>
                <w:rFonts w:eastAsia="Times New Roman"/>
                <w:noProof/>
                <w:color w:val="000000" w:themeColor="text1"/>
              </w:rPr>
            </w:pPr>
            <w:r w:rsidRPr="00B93DDD">
              <w:rPr>
                <w:rFonts w:eastAsia="Times New Roman"/>
                <w:noProof/>
                <w:color w:val="000000" w:themeColor="text1"/>
              </w:rPr>
              <w:t>1. Выручка от продажи продукции</w:t>
            </w:r>
          </w:p>
        </w:tc>
        <w:tc>
          <w:tcPr>
            <w:tcW w:w="1275" w:type="dxa"/>
            <w:shd w:val="clear" w:color="auto" w:fill="FFFFFF"/>
            <w:vAlign w:val="center"/>
          </w:tcPr>
          <w:p w:rsidR="0098619A" w:rsidRPr="00B93DDD" w:rsidRDefault="0098619A" w:rsidP="004A34D1">
            <w:pPr>
              <w:spacing w:line="360" w:lineRule="auto"/>
              <w:ind w:firstLine="33"/>
              <w:contextualSpacing/>
              <w:jc w:val="center"/>
              <w:rPr>
                <w:rFonts w:eastAsia="Times New Roman"/>
                <w:color w:val="000000" w:themeColor="text1"/>
              </w:rPr>
            </w:pPr>
            <w:r w:rsidRPr="00B93DDD">
              <w:rPr>
                <w:rFonts w:eastAsia="Times New Roman"/>
                <w:color w:val="000000" w:themeColor="text1"/>
              </w:rPr>
              <w:t>8891</w:t>
            </w:r>
          </w:p>
        </w:tc>
        <w:tc>
          <w:tcPr>
            <w:tcW w:w="1276" w:type="dxa"/>
            <w:shd w:val="clear" w:color="auto" w:fill="FFFFFF"/>
            <w:vAlign w:val="center"/>
          </w:tcPr>
          <w:p w:rsidR="0098619A" w:rsidRPr="00B93DDD" w:rsidRDefault="0098619A" w:rsidP="004A34D1">
            <w:pPr>
              <w:spacing w:line="360" w:lineRule="auto"/>
              <w:ind w:firstLine="33"/>
              <w:contextualSpacing/>
              <w:jc w:val="center"/>
              <w:rPr>
                <w:rFonts w:eastAsia="Times New Roman"/>
                <w:color w:val="000000" w:themeColor="text1"/>
              </w:rPr>
            </w:pPr>
            <w:r w:rsidRPr="00B93DDD">
              <w:rPr>
                <w:rFonts w:eastAsia="Times New Roman"/>
                <w:color w:val="000000" w:themeColor="text1"/>
              </w:rPr>
              <w:t>9886</w:t>
            </w:r>
          </w:p>
        </w:tc>
        <w:tc>
          <w:tcPr>
            <w:tcW w:w="1460" w:type="dxa"/>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995</w:t>
            </w:r>
          </w:p>
        </w:tc>
      </w:tr>
      <w:tr w:rsidR="0098619A" w:rsidRPr="00B93DDD" w:rsidTr="004A34D1">
        <w:trPr>
          <w:trHeight w:hRule="exact" w:val="654"/>
          <w:jc w:val="center"/>
        </w:trPr>
        <w:tc>
          <w:tcPr>
            <w:tcW w:w="5539" w:type="dxa"/>
            <w:vAlign w:val="center"/>
          </w:tcPr>
          <w:p w:rsidR="0098619A" w:rsidRPr="00B93DDD" w:rsidRDefault="0098619A" w:rsidP="004A34D1">
            <w:pPr>
              <w:shd w:val="clear" w:color="auto" w:fill="FFFFFF"/>
              <w:tabs>
                <w:tab w:val="left" w:pos="0"/>
              </w:tabs>
              <w:autoSpaceDE w:val="0"/>
              <w:autoSpaceDN w:val="0"/>
              <w:adjustRightInd w:val="0"/>
              <w:ind w:firstLine="33"/>
              <w:rPr>
                <w:rFonts w:eastAsia="Times New Roman"/>
                <w:noProof/>
                <w:color w:val="000000" w:themeColor="text1"/>
              </w:rPr>
            </w:pPr>
            <w:r w:rsidRPr="00B93DDD">
              <w:rPr>
                <w:rFonts w:eastAsia="Times New Roman"/>
                <w:noProof/>
                <w:color w:val="000000" w:themeColor="text1"/>
              </w:rPr>
              <w:t>2. Себестоимость проданных товаров, работ, ус</w:t>
            </w:r>
            <w:r w:rsidRPr="00B93DDD">
              <w:rPr>
                <w:rFonts w:eastAsia="Times New Roman"/>
                <w:noProof/>
                <w:color w:val="000000" w:themeColor="text1"/>
              </w:rPr>
              <w:softHyphen/>
              <w:t>луг (производственная) — переменные затраты, Sncp</w:t>
            </w:r>
          </w:p>
        </w:tc>
        <w:tc>
          <w:tcPr>
            <w:tcW w:w="1275" w:type="dxa"/>
            <w:shd w:val="clear" w:color="auto" w:fill="FFFFFF"/>
            <w:vAlign w:val="center"/>
          </w:tcPr>
          <w:p w:rsidR="0098619A" w:rsidRPr="00B93DDD" w:rsidRDefault="0098619A" w:rsidP="004A34D1">
            <w:pPr>
              <w:spacing w:line="360" w:lineRule="auto"/>
              <w:ind w:firstLine="33"/>
              <w:contextualSpacing/>
              <w:jc w:val="center"/>
              <w:rPr>
                <w:rFonts w:eastAsia="Times New Roman"/>
                <w:color w:val="000000" w:themeColor="text1"/>
              </w:rPr>
            </w:pPr>
            <w:r w:rsidRPr="00B93DDD">
              <w:rPr>
                <w:rFonts w:eastAsia="Times New Roman"/>
                <w:color w:val="000000" w:themeColor="text1"/>
              </w:rPr>
              <w:t>5051</w:t>
            </w:r>
          </w:p>
        </w:tc>
        <w:tc>
          <w:tcPr>
            <w:tcW w:w="1276" w:type="dxa"/>
            <w:shd w:val="clear" w:color="auto" w:fill="FFFFFF"/>
            <w:vAlign w:val="center"/>
          </w:tcPr>
          <w:p w:rsidR="0098619A" w:rsidRPr="00B93DDD" w:rsidRDefault="0098619A" w:rsidP="004A34D1">
            <w:pPr>
              <w:spacing w:line="360" w:lineRule="auto"/>
              <w:ind w:firstLine="33"/>
              <w:contextualSpacing/>
              <w:jc w:val="center"/>
              <w:rPr>
                <w:rFonts w:eastAsia="Times New Roman"/>
                <w:color w:val="000000" w:themeColor="text1"/>
              </w:rPr>
            </w:pPr>
            <w:r w:rsidRPr="00B93DDD">
              <w:rPr>
                <w:rFonts w:eastAsia="Times New Roman"/>
                <w:color w:val="000000" w:themeColor="text1"/>
              </w:rPr>
              <w:t>5677</w:t>
            </w:r>
          </w:p>
        </w:tc>
        <w:tc>
          <w:tcPr>
            <w:tcW w:w="1460" w:type="dxa"/>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626</w:t>
            </w:r>
          </w:p>
        </w:tc>
      </w:tr>
      <w:tr w:rsidR="0098619A" w:rsidRPr="00B93DDD" w:rsidTr="004A34D1">
        <w:trPr>
          <w:trHeight w:hRule="exact" w:val="368"/>
          <w:jc w:val="center"/>
        </w:trPr>
        <w:tc>
          <w:tcPr>
            <w:tcW w:w="5539" w:type="dxa"/>
            <w:vAlign w:val="center"/>
          </w:tcPr>
          <w:p w:rsidR="0098619A" w:rsidRPr="00B93DDD" w:rsidRDefault="0098619A" w:rsidP="004A34D1">
            <w:pPr>
              <w:shd w:val="clear" w:color="auto" w:fill="FFFFFF"/>
              <w:tabs>
                <w:tab w:val="left" w:pos="0"/>
              </w:tabs>
              <w:autoSpaceDE w:val="0"/>
              <w:autoSpaceDN w:val="0"/>
              <w:adjustRightInd w:val="0"/>
              <w:ind w:firstLine="33"/>
              <w:rPr>
                <w:rFonts w:eastAsia="Times New Roman"/>
                <w:noProof/>
                <w:color w:val="000000" w:themeColor="text1"/>
              </w:rPr>
            </w:pPr>
            <w:r w:rsidRPr="00B93DDD">
              <w:rPr>
                <w:rFonts w:eastAsia="Times New Roman"/>
                <w:noProof/>
                <w:color w:val="000000" w:themeColor="text1"/>
              </w:rPr>
              <w:t>3. Валовая пр</w:t>
            </w:r>
            <w:r>
              <w:rPr>
                <w:rFonts w:eastAsia="Times New Roman"/>
                <w:noProof/>
                <w:color w:val="000000" w:themeColor="text1"/>
              </w:rPr>
              <w:t xml:space="preserve">ибыль (маржинальный доход) </w:t>
            </w:r>
          </w:p>
        </w:tc>
        <w:tc>
          <w:tcPr>
            <w:tcW w:w="1275" w:type="dxa"/>
            <w:vAlign w:val="center"/>
          </w:tcPr>
          <w:p w:rsidR="0098619A" w:rsidRPr="00B93DDD" w:rsidRDefault="0098619A" w:rsidP="004A34D1">
            <w:pPr>
              <w:ind w:firstLine="33"/>
              <w:jc w:val="center"/>
              <w:rPr>
                <w:rFonts w:eastAsia="Times New Roman"/>
                <w:color w:val="000000" w:themeColor="text1"/>
              </w:rPr>
            </w:pPr>
            <w:r w:rsidRPr="00B93DDD">
              <w:rPr>
                <w:rFonts w:eastAsia="Times New Roman"/>
                <w:color w:val="000000" w:themeColor="text1"/>
              </w:rPr>
              <w:t>3840</w:t>
            </w:r>
          </w:p>
        </w:tc>
        <w:tc>
          <w:tcPr>
            <w:tcW w:w="1276" w:type="dxa"/>
            <w:vAlign w:val="center"/>
          </w:tcPr>
          <w:p w:rsidR="0098619A" w:rsidRPr="00B93DDD" w:rsidRDefault="0098619A" w:rsidP="004A34D1">
            <w:pPr>
              <w:ind w:firstLine="33"/>
              <w:jc w:val="center"/>
              <w:rPr>
                <w:rFonts w:eastAsia="Times New Roman"/>
                <w:color w:val="000000" w:themeColor="text1"/>
              </w:rPr>
            </w:pPr>
            <w:r w:rsidRPr="00B93DDD">
              <w:rPr>
                <w:rFonts w:eastAsia="Times New Roman"/>
                <w:color w:val="000000" w:themeColor="text1"/>
              </w:rPr>
              <w:t>4209</w:t>
            </w:r>
          </w:p>
        </w:tc>
        <w:tc>
          <w:tcPr>
            <w:tcW w:w="1460" w:type="dxa"/>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369</w:t>
            </w:r>
          </w:p>
        </w:tc>
      </w:tr>
      <w:tr w:rsidR="0098619A" w:rsidRPr="00B93DDD" w:rsidTr="004A34D1">
        <w:trPr>
          <w:trHeight w:hRule="exact" w:val="549"/>
          <w:jc w:val="center"/>
        </w:trPr>
        <w:tc>
          <w:tcPr>
            <w:tcW w:w="5539" w:type="dxa"/>
            <w:vAlign w:val="center"/>
          </w:tcPr>
          <w:p w:rsidR="0098619A" w:rsidRPr="00B93DDD" w:rsidRDefault="0098619A" w:rsidP="004A34D1">
            <w:pPr>
              <w:shd w:val="clear" w:color="auto" w:fill="FFFFFF"/>
              <w:tabs>
                <w:tab w:val="left" w:pos="0"/>
              </w:tabs>
              <w:autoSpaceDE w:val="0"/>
              <w:autoSpaceDN w:val="0"/>
              <w:adjustRightInd w:val="0"/>
              <w:ind w:firstLine="33"/>
              <w:rPr>
                <w:rFonts w:eastAsia="Times New Roman"/>
                <w:noProof/>
                <w:color w:val="000000" w:themeColor="text1"/>
              </w:rPr>
            </w:pPr>
            <w:r w:rsidRPr="00B93DDD">
              <w:rPr>
                <w:rFonts w:eastAsia="Times New Roman"/>
                <w:noProof/>
                <w:color w:val="000000" w:themeColor="text1"/>
              </w:rPr>
              <w:t>4. Доля маржинального</w:t>
            </w:r>
            <w:r>
              <w:rPr>
                <w:rFonts w:eastAsia="Times New Roman"/>
                <w:noProof/>
                <w:color w:val="000000" w:themeColor="text1"/>
              </w:rPr>
              <w:t xml:space="preserve"> дохода в выручке от продаж</w:t>
            </w:r>
          </w:p>
        </w:tc>
        <w:tc>
          <w:tcPr>
            <w:tcW w:w="1275" w:type="dxa"/>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0,432</w:t>
            </w:r>
          </w:p>
        </w:tc>
        <w:tc>
          <w:tcPr>
            <w:tcW w:w="1276" w:type="dxa"/>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0,426</w:t>
            </w:r>
          </w:p>
        </w:tc>
        <w:tc>
          <w:tcPr>
            <w:tcW w:w="1460" w:type="dxa"/>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-0,006</w:t>
            </w:r>
          </w:p>
        </w:tc>
      </w:tr>
      <w:tr w:rsidR="0098619A" w:rsidRPr="00B93DDD" w:rsidTr="004A34D1">
        <w:trPr>
          <w:trHeight w:hRule="exact" w:val="721"/>
          <w:jc w:val="center"/>
        </w:trPr>
        <w:tc>
          <w:tcPr>
            <w:tcW w:w="5539" w:type="dxa"/>
            <w:vAlign w:val="center"/>
          </w:tcPr>
          <w:p w:rsidR="0098619A" w:rsidRPr="00B93DDD" w:rsidRDefault="0098619A" w:rsidP="004A34D1">
            <w:pPr>
              <w:shd w:val="clear" w:color="auto" w:fill="FFFFFF"/>
              <w:tabs>
                <w:tab w:val="left" w:pos="0"/>
              </w:tabs>
              <w:autoSpaceDE w:val="0"/>
              <w:autoSpaceDN w:val="0"/>
              <w:adjustRightInd w:val="0"/>
              <w:ind w:firstLine="33"/>
              <w:rPr>
                <w:rFonts w:eastAsia="Times New Roman"/>
                <w:noProof/>
                <w:color w:val="000000" w:themeColor="text1"/>
              </w:rPr>
            </w:pPr>
            <w:r w:rsidRPr="00B93DDD">
              <w:rPr>
                <w:rFonts w:eastAsia="Times New Roman"/>
                <w:noProof/>
                <w:color w:val="000000" w:themeColor="text1"/>
              </w:rPr>
              <w:t>5. Постоянные и усло</w:t>
            </w:r>
            <w:r>
              <w:rPr>
                <w:rFonts w:eastAsia="Times New Roman"/>
                <w:noProof/>
                <w:color w:val="000000" w:themeColor="text1"/>
              </w:rPr>
              <w:t>вно-постоянные затраты</w:t>
            </w:r>
          </w:p>
        </w:tc>
        <w:tc>
          <w:tcPr>
            <w:tcW w:w="1275" w:type="dxa"/>
            <w:shd w:val="clear" w:color="auto" w:fill="FFFFFF"/>
            <w:vAlign w:val="center"/>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3722</w:t>
            </w:r>
          </w:p>
        </w:tc>
        <w:tc>
          <w:tcPr>
            <w:tcW w:w="1276" w:type="dxa"/>
            <w:shd w:val="clear" w:color="auto" w:fill="FFFFFF"/>
            <w:vAlign w:val="center"/>
          </w:tcPr>
          <w:p w:rsidR="0098619A" w:rsidRPr="00B93DDD" w:rsidRDefault="0098619A" w:rsidP="004A34D1">
            <w:pPr>
              <w:spacing w:line="360" w:lineRule="auto"/>
              <w:ind w:firstLine="33"/>
              <w:jc w:val="center"/>
              <w:rPr>
                <w:rFonts w:eastAsia="Times New Roman"/>
                <w:color w:val="000000" w:themeColor="text1"/>
              </w:rPr>
            </w:pPr>
            <w:r w:rsidRPr="00B93DDD">
              <w:rPr>
                <w:rFonts w:eastAsia="Times New Roman"/>
                <w:color w:val="000000" w:themeColor="text1"/>
              </w:rPr>
              <w:t>4073</w:t>
            </w:r>
          </w:p>
        </w:tc>
        <w:tc>
          <w:tcPr>
            <w:tcW w:w="1460" w:type="dxa"/>
            <w:vAlign w:val="center"/>
          </w:tcPr>
          <w:p w:rsidR="0098619A" w:rsidRPr="00941B24" w:rsidRDefault="0098619A" w:rsidP="004A34D1">
            <w:pPr>
              <w:ind w:firstLine="33"/>
              <w:jc w:val="center"/>
              <w:rPr>
                <w:rFonts w:eastAsia="Times New Roman"/>
                <w:color w:val="000000" w:themeColor="text1"/>
              </w:rPr>
            </w:pPr>
            <w:r w:rsidRPr="00941B24">
              <w:rPr>
                <w:rFonts w:eastAsia="Times New Roman"/>
                <w:color w:val="000000" w:themeColor="text1"/>
              </w:rPr>
              <w:t>351</w:t>
            </w:r>
          </w:p>
        </w:tc>
      </w:tr>
      <w:tr w:rsidR="0098619A" w:rsidRPr="00B93DDD" w:rsidTr="004A34D1">
        <w:trPr>
          <w:trHeight w:hRule="exact" w:val="716"/>
          <w:jc w:val="center"/>
        </w:trPr>
        <w:tc>
          <w:tcPr>
            <w:tcW w:w="5539" w:type="dxa"/>
            <w:vAlign w:val="center"/>
          </w:tcPr>
          <w:p w:rsidR="0098619A" w:rsidRPr="00B93DDD" w:rsidRDefault="0098619A" w:rsidP="004A34D1">
            <w:pPr>
              <w:shd w:val="clear" w:color="auto" w:fill="FFFFFF"/>
              <w:tabs>
                <w:tab w:val="left" w:pos="0"/>
              </w:tabs>
              <w:autoSpaceDE w:val="0"/>
              <w:autoSpaceDN w:val="0"/>
              <w:adjustRightInd w:val="0"/>
              <w:ind w:firstLine="33"/>
              <w:rPr>
                <w:rFonts w:eastAsia="Times New Roman"/>
                <w:noProof/>
                <w:color w:val="000000" w:themeColor="text1"/>
              </w:rPr>
            </w:pPr>
            <w:r w:rsidRPr="00B93DDD">
              <w:rPr>
                <w:rFonts w:eastAsia="Times New Roman"/>
                <w:noProof/>
                <w:color w:val="000000" w:themeColor="text1"/>
              </w:rPr>
              <w:t>6. «Критическая точка» объема про</w:t>
            </w:r>
            <w:r>
              <w:rPr>
                <w:rFonts w:eastAsia="Times New Roman"/>
                <w:noProof/>
                <w:color w:val="000000" w:themeColor="text1"/>
              </w:rPr>
              <w:t>даж (порог рентабельности)</w:t>
            </w:r>
          </w:p>
        </w:tc>
        <w:tc>
          <w:tcPr>
            <w:tcW w:w="1275" w:type="dxa"/>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8615</w:t>
            </w:r>
          </w:p>
        </w:tc>
        <w:tc>
          <w:tcPr>
            <w:tcW w:w="1276" w:type="dxa"/>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9561</w:t>
            </w:r>
          </w:p>
        </w:tc>
        <w:tc>
          <w:tcPr>
            <w:tcW w:w="1460" w:type="dxa"/>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946</w:t>
            </w:r>
          </w:p>
        </w:tc>
      </w:tr>
      <w:tr w:rsidR="0098619A" w:rsidRPr="00B93DDD" w:rsidTr="004A34D1">
        <w:trPr>
          <w:trHeight w:hRule="exact" w:val="351"/>
          <w:jc w:val="center"/>
        </w:trPr>
        <w:tc>
          <w:tcPr>
            <w:tcW w:w="5539" w:type="dxa"/>
            <w:vAlign w:val="center"/>
          </w:tcPr>
          <w:p w:rsidR="0098619A" w:rsidRPr="00B93DDD" w:rsidRDefault="0098619A" w:rsidP="004A34D1">
            <w:pPr>
              <w:shd w:val="clear" w:color="auto" w:fill="FFFFFF"/>
              <w:tabs>
                <w:tab w:val="left" w:pos="0"/>
              </w:tabs>
              <w:autoSpaceDE w:val="0"/>
              <w:autoSpaceDN w:val="0"/>
              <w:adjustRightInd w:val="0"/>
              <w:ind w:firstLine="33"/>
              <w:rPr>
                <w:rFonts w:eastAsia="Times New Roman"/>
                <w:noProof/>
                <w:color w:val="000000" w:themeColor="text1"/>
              </w:rPr>
            </w:pPr>
            <w:r w:rsidRPr="00B93DDD">
              <w:rPr>
                <w:rFonts w:eastAsia="Times New Roman"/>
                <w:noProof/>
                <w:color w:val="000000" w:themeColor="text1"/>
              </w:rPr>
              <w:t xml:space="preserve">7. </w:t>
            </w:r>
            <w:r>
              <w:rPr>
                <w:rFonts w:eastAsia="Times New Roman"/>
                <w:noProof/>
                <w:color w:val="000000" w:themeColor="text1"/>
              </w:rPr>
              <w:t xml:space="preserve">Запас финансовой прочности </w:t>
            </w:r>
          </w:p>
        </w:tc>
        <w:tc>
          <w:tcPr>
            <w:tcW w:w="1275" w:type="dxa"/>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276</w:t>
            </w:r>
          </w:p>
        </w:tc>
        <w:tc>
          <w:tcPr>
            <w:tcW w:w="1276" w:type="dxa"/>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325</w:t>
            </w:r>
          </w:p>
        </w:tc>
        <w:tc>
          <w:tcPr>
            <w:tcW w:w="1460" w:type="dxa"/>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49</w:t>
            </w:r>
          </w:p>
        </w:tc>
      </w:tr>
      <w:tr w:rsidR="0098619A" w:rsidRPr="00B93DDD" w:rsidTr="004A34D1">
        <w:trPr>
          <w:trHeight w:hRule="exact" w:val="716"/>
          <w:jc w:val="center"/>
        </w:trPr>
        <w:tc>
          <w:tcPr>
            <w:tcW w:w="5539" w:type="dxa"/>
            <w:vAlign w:val="center"/>
          </w:tcPr>
          <w:p w:rsidR="0098619A" w:rsidRPr="00B93DDD" w:rsidRDefault="0098619A" w:rsidP="004A34D1">
            <w:pPr>
              <w:shd w:val="clear" w:color="auto" w:fill="FFFFFF"/>
              <w:tabs>
                <w:tab w:val="left" w:pos="0"/>
              </w:tabs>
              <w:autoSpaceDE w:val="0"/>
              <w:autoSpaceDN w:val="0"/>
              <w:adjustRightInd w:val="0"/>
              <w:ind w:firstLine="33"/>
              <w:rPr>
                <w:rFonts w:eastAsia="Times New Roman"/>
                <w:noProof/>
                <w:color w:val="000000" w:themeColor="text1"/>
              </w:rPr>
            </w:pPr>
            <w:r w:rsidRPr="00B93DDD">
              <w:rPr>
                <w:rFonts w:eastAsia="Times New Roman"/>
                <w:noProof/>
                <w:color w:val="000000" w:themeColor="text1"/>
              </w:rPr>
              <w:t>8. Запас финансовой пр</w:t>
            </w:r>
            <w:r>
              <w:rPr>
                <w:rFonts w:eastAsia="Times New Roman"/>
                <w:noProof/>
                <w:color w:val="000000" w:themeColor="text1"/>
              </w:rPr>
              <w:t xml:space="preserve">очности, % к объему продаж </w:t>
            </w:r>
          </w:p>
        </w:tc>
        <w:tc>
          <w:tcPr>
            <w:tcW w:w="1275" w:type="dxa"/>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3,1</w:t>
            </w:r>
          </w:p>
        </w:tc>
        <w:tc>
          <w:tcPr>
            <w:tcW w:w="1276" w:type="dxa"/>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3,3</w:t>
            </w:r>
          </w:p>
        </w:tc>
        <w:tc>
          <w:tcPr>
            <w:tcW w:w="1460" w:type="dxa"/>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0,2</w:t>
            </w:r>
          </w:p>
        </w:tc>
      </w:tr>
      <w:tr w:rsidR="0098619A" w:rsidRPr="00B93DDD" w:rsidTr="004A34D1">
        <w:trPr>
          <w:trHeight w:hRule="exact" w:val="386"/>
          <w:jc w:val="center"/>
        </w:trPr>
        <w:tc>
          <w:tcPr>
            <w:tcW w:w="5539" w:type="dxa"/>
            <w:vAlign w:val="center"/>
          </w:tcPr>
          <w:p w:rsidR="0098619A" w:rsidRPr="00B93DDD" w:rsidRDefault="0098619A" w:rsidP="004A34D1">
            <w:pPr>
              <w:shd w:val="clear" w:color="auto" w:fill="FFFFFF"/>
              <w:tabs>
                <w:tab w:val="left" w:pos="0"/>
              </w:tabs>
              <w:autoSpaceDE w:val="0"/>
              <w:autoSpaceDN w:val="0"/>
              <w:adjustRightInd w:val="0"/>
              <w:ind w:firstLine="33"/>
              <w:rPr>
                <w:rFonts w:eastAsia="Times New Roman"/>
                <w:noProof/>
                <w:color w:val="000000" w:themeColor="text1"/>
              </w:rPr>
            </w:pPr>
            <w:r w:rsidRPr="00B93DDD">
              <w:rPr>
                <w:rFonts w:eastAsia="Times New Roman"/>
                <w:noProof/>
                <w:color w:val="000000" w:themeColor="text1"/>
              </w:rPr>
              <w:t>9. Прибыль (убыток) от продаж</w:t>
            </w:r>
          </w:p>
        </w:tc>
        <w:tc>
          <w:tcPr>
            <w:tcW w:w="1275" w:type="dxa"/>
            <w:vAlign w:val="center"/>
          </w:tcPr>
          <w:p w:rsidR="0098619A" w:rsidRPr="00B93DDD" w:rsidRDefault="0098619A" w:rsidP="004A34D1">
            <w:pPr>
              <w:jc w:val="center"/>
              <w:rPr>
                <w:color w:val="000000" w:themeColor="text1"/>
              </w:rPr>
            </w:pPr>
            <w:r w:rsidRPr="00B93DDD">
              <w:rPr>
                <w:color w:val="000000" w:themeColor="text1"/>
              </w:rPr>
              <w:t>118</w:t>
            </w:r>
          </w:p>
        </w:tc>
        <w:tc>
          <w:tcPr>
            <w:tcW w:w="1276" w:type="dxa"/>
            <w:vAlign w:val="center"/>
          </w:tcPr>
          <w:p w:rsidR="0098619A" w:rsidRPr="00B93DDD" w:rsidRDefault="0098619A" w:rsidP="004A34D1">
            <w:pPr>
              <w:jc w:val="center"/>
              <w:rPr>
                <w:color w:val="000000" w:themeColor="text1"/>
              </w:rPr>
            </w:pPr>
            <w:r w:rsidRPr="00B93DDD">
              <w:rPr>
                <w:color w:val="000000" w:themeColor="text1"/>
              </w:rPr>
              <w:t>136</w:t>
            </w:r>
          </w:p>
        </w:tc>
        <w:tc>
          <w:tcPr>
            <w:tcW w:w="1460" w:type="dxa"/>
            <w:vAlign w:val="center"/>
          </w:tcPr>
          <w:p w:rsidR="0098619A" w:rsidRPr="00941B24" w:rsidRDefault="0098619A" w:rsidP="004A34D1">
            <w:pPr>
              <w:ind w:firstLine="33"/>
              <w:jc w:val="center"/>
              <w:rPr>
                <w:rFonts w:eastAsia="Times New Roman"/>
                <w:color w:val="000000" w:themeColor="text1"/>
              </w:rPr>
            </w:pPr>
            <w:r w:rsidRPr="00941B24">
              <w:rPr>
                <w:rFonts w:eastAsia="Times New Roman"/>
                <w:color w:val="000000" w:themeColor="text1"/>
              </w:rPr>
              <w:t>18</w:t>
            </w:r>
          </w:p>
        </w:tc>
      </w:tr>
      <w:tr w:rsidR="0098619A" w:rsidRPr="00B93DDD" w:rsidTr="004A34D1">
        <w:trPr>
          <w:trHeight w:hRule="exact" w:val="412"/>
          <w:jc w:val="center"/>
        </w:trPr>
        <w:tc>
          <w:tcPr>
            <w:tcW w:w="5539" w:type="dxa"/>
            <w:tcBorders>
              <w:bottom w:val="single" w:sz="8" w:space="0" w:color="auto"/>
            </w:tcBorders>
            <w:vAlign w:val="center"/>
          </w:tcPr>
          <w:p w:rsidR="0098619A" w:rsidRPr="00B93DDD" w:rsidRDefault="0098619A" w:rsidP="004A34D1">
            <w:pPr>
              <w:shd w:val="clear" w:color="auto" w:fill="FFFFFF"/>
              <w:tabs>
                <w:tab w:val="left" w:pos="0"/>
              </w:tabs>
              <w:autoSpaceDE w:val="0"/>
              <w:autoSpaceDN w:val="0"/>
              <w:adjustRightInd w:val="0"/>
              <w:ind w:firstLine="33"/>
              <w:rPr>
                <w:rFonts w:eastAsia="Times New Roman"/>
                <w:noProof/>
                <w:color w:val="000000" w:themeColor="text1"/>
              </w:rPr>
            </w:pPr>
            <w:r w:rsidRPr="00B93DDD">
              <w:rPr>
                <w:rFonts w:eastAsia="Times New Roman"/>
                <w:noProof/>
                <w:color w:val="000000" w:themeColor="text1"/>
              </w:rPr>
              <w:t xml:space="preserve">10. Прибыль от </w:t>
            </w:r>
            <w:r>
              <w:rPr>
                <w:rFonts w:eastAsia="Times New Roman"/>
                <w:noProof/>
                <w:color w:val="000000" w:themeColor="text1"/>
              </w:rPr>
              <w:t xml:space="preserve">продаж в % к ЗФП </w:t>
            </w:r>
          </w:p>
        </w:tc>
        <w:tc>
          <w:tcPr>
            <w:tcW w:w="1275" w:type="dxa"/>
            <w:tcBorders>
              <w:bottom w:val="single" w:sz="8" w:space="0" w:color="auto"/>
            </w:tcBorders>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42,75</w:t>
            </w:r>
          </w:p>
        </w:tc>
        <w:tc>
          <w:tcPr>
            <w:tcW w:w="1276" w:type="dxa"/>
            <w:tcBorders>
              <w:bottom w:val="single" w:sz="8" w:space="0" w:color="auto"/>
            </w:tcBorders>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41,85</w:t>
            </w:r>
          </w:p>
        </w:tc>
        <w:tc>
          <w:tcPr>
            <w:tcW w:w="1460" w:type="dxa"/>
            <w:tcBorders>
              <w:bottom w:val="single" w:sz="8" w:space="0" w:color="auto"/>
            </w:tcBorders>
            <w:vAlign w:val="center"/>
          </w:tcPr>
          <w:p w:rsidR="0098619A" w:rsidRPr="00B93DDD" w:rsidRDefault="0098619A" w:rsidP="004A34D1">
            <w:pPr>
              <w:shd w:val="clear" w:color="auto" w:fill="FFFFFF"/>
              <w:tabs>
                <w:tab w:val="left" w:pos="0"/>
              </w:tabs>
              <w:autoSpaceDE w:val="0"/>
              <w:autoSpaceDN w:val="0"/>
              <w:adjustRightInd w:val="0"/>
              <w:ind w:firstLine="33"/>
              <w:jc w:val="center"/>
              <w:rPr>
                <w:rFonts w:eastAsia="Times New Roman"/>
                <w:noProof/>
                <w:color w:val="000000" w:themeColor="text1"/>
              </w:rPr>
            </w:pPr>
            <w:r w:rsidRPr="00B93DDD">
              <w:rPr>
                <w:rFonts w:eastAsia="Times New Roman"/>
                <w:noProof/>
                <w:color w:val="000000" w:themeColor="text1"/>
              </w:rPr>
              <w:t>-0,9</w:t>
            </w:r>
          </w:p>
        </w:tc>
      </w:tr>
    </w:tbl>
    <w:p w:rsidR="0098619A" w:rsidRPr="00B93DDD" w:rsidRDefault="0098619A" w:rsidP="0098619A">
      <w:pPr>
        <w:shd w:val="clear" w:color="auto" w:fill="FFFFFF"/>
        <w:tabs>
          <w:tab w:val="left" w:pos="0"/>
        </w:tabs>
        <w:autoSpaceDE w:val="0"/>
        <w:autoSpaceDN w:val="0"/>
        <w:adjustRightInd w:val="0"/>
        <w:spacing w:line="360" w:lineRule="auto"/>
        <w:ind w:firstLine="709"/>
        <w:contextualSpacing/>
        <w:jc w:val="both"/>
        <w:rPr>
          <w:rFonts w:eastAsia="Times New Roman"/>
          <w:color w:val="000000" w:themeColor="text1"/>
          <w:sz w:val="28"/>
          <w:szCs w:val="28"/>
        </w:rPr>
      </w:pPr>
    </w:p>
    <w:p w:rsidR="0098619A" w:rsidRDefault="0098619A" w:rsidP="0098619A">
      <w:pPr>
        <w:shd w:val="clear" w:color="auto" w:fill="FFFFFF"/>
        <w:tabs>
          <w:tab w:val="left" w:pos="0"/>
        </w:tabs>
        <w:autoSpaceDE w:val="0"/>
        <w:autoSpaceDN w:val="0"/>
        <w:adjustRightInd w:val="0"/>
        <w:spacing w:line="360" w:lineRule="auto"/>
        <w:ind w:firstLine="709"/>
        <w:contextualSpacing/>
        <w:jc w:val="both"/>
        <w:rPr>
          <w:rFonts w:eastAsia="Times New Roman"/>
          <w:color w:val="000000" w:themeColor="text1"/>
          <w:sz w:val="28"/>
          <w:szCs w:val="28"/>
        </w:rPr>
      </w:pPr>
      <w:r w:rsidRPr="00B93DDD">
        <w:rPr>
          <w:rFonts w:eastAsia="Times New Roman"/>
          <w:color w:val="000000" w:themeColor="text1"/>
          <w:sz w:val="28"/>
          <w:szCs w:val="28"/>
        </w:rPr>
        <w:t>Данные таблицы 4.3. свидетельствуют, что валовая прибыль в 2016 году по сравнению с 2015 годом увеличилась на 369 тыс. руб., при увеличении выручки от продаж на 995 тыс. руб. Критическая точка объема продаж, или, как еще ее называют, «точка безубыточности» (порог рентабельности), в 2015 году составляла 8615 тыс. руб., в 2016 году – 9561 тыс. руб. Значит, объем продаж, превышающий этот по</w:t>
      </w:r>
      <w:r w:rsidRPr="00B93DDD">
        <w:rPr>
          <w:rFonts w:eastAsia="Times New Roman"/>
          <w:color w:val="000000" w:themeColor="text1"/>
          <w:sz w:val="28"/>
          <w:szCs w:val="28"/>
        </w:rPr>
        <w:softHyphen/>
        <w:t xml:space="preserve">рог в 2015 и 2016 году был безубыточен и рентабелен. Организации необходимо снижать прежде всего постоянные расходы, чтобы в дальнейшем получать прибыль. Запас финансовой прочности (ЗФП) в процентах к объему продаж соответственно в 2015 году составил 3,1 %, а в 2016 году 3,3 %. Прибыль от продаж к запасу финансовой прочности составляла в 2015 году 42,75%, а в 2016 году 41,85 %.  Такая ситуация говорит о том, что у организации нет риска возникновения финансовых затруднений. </w:t>
      </w:r>
    </w:p>
    <w:p w:rsidR="0098619A" w:rsidRPr="00B93DDD" w:rsidRDefault="0098619A" w:rsidP="0098619A">
      <w:pPr>
        <w:shd w:val="clear" w:color="auto" w:fill="FFFFFF"/>
        <w:spacing w:before="100" w:beforeAutospacing="1" w:after="100" w:afterAutospacing="1" w:line="360" w:lineRule="auto"/>
        <w:jc w:val="center"/>
        <w:rPr>
          <w:b/>
          <w:color w:val="000000" w:themeColor="text1"/>
          <w:sz w:val="28"/>
          <w:szCs w:val="28"/>
        </w:rPr>
      </w:pPr>
      <w:r w:rsidRPr="00B93DDD">
        <w:rPr>
          <w:rFonts w:eastAsia="Times New Roman"/>
          <w:b/>
          <w:color w:val="000000" w:themeColor="text1"/>
          <w:sz w:val="28"/>
          <w:szCs w:val="28"/>
        </w:rPr>
        <w:t xml:space="preserve">4.3 </w:t>
      </w:r>
      <w:r w:rsidRPr="00B93DDD">
        <w:rPr>
          <w:b/>
          <w:color w:val="000000" w:themeColor="text1"/>
          <w:sz w:val="28"/>
          <w:szCs w:val="28"/>
        </w:rPr>
        <w:t>Анализ показателей рентабельности</w:t>
      </w:r>
    </w:p>
    <w:p w:rsidR="0098619A" w:rsidRPr="00B93135" w:rsidRDefault="0098619A" w:rsidP="0098619A">
      <w:pPr>
        <w:spacing w:line="360" w:lineRule="auto"/>
        <w:ind w:firstLine="720"/>
        <w:jc w:val="both"/>
        <w:rPr>
          <w:rFonts w:eastAsia="Times New Roman"/>
          <w:bCs/>
          <w:iCs/>
          <w:color w:val="000000" w:themeColor="text1"/>
          <w:sz w:val="28"/>
          <w:szCs w:val="28"/>
        </w:rPr>
      </w:pPr>
      <w:r w:rsidRPr="00B93DDD">
        <w:rPr>
          <w:rFonts w:eastAsia="Times New Roman"/>
          <w:color w:val="000000" w:themeColor="text1"/>
          <w:sz w:val="28"/>
          <w:szCs w:val="28"/>
          <w:shd w:val="clear" w:color="auto" w:fill="FFFFFF"/>
        </w:rPr>
        <w:t>Рентабельность наиболее полно характеризует итоги деятельности организации. Она отражает важную информацию о том, с какой отдачей были использованы ресурсы организации. Рентабельность широко применяется при определении уровня инвестиционной привлекательности организации, а также в ходе ценообразования.</w:t>
      </w:r>
      <w:r w:rsidRPr="00B93DDD">
        <w:rPr>
          <w:rFonts w:eastAsia="Times New Roman"/>
          <w:color w:val="000000" w:themeColor="text1"/>
          <w:sz w:val="28"/>
          <w:szCs w:val="28"/>
        </w:rPr>
        <w:t xml:space="preserve"> Показатели рентабельности бывают трех видов. Первые характеризуют окупаемость издержек производства или инвестиционных проектов. Вторые – рентабельность продаж. Третьи – доходность капитала или его части. </w:t>
      </w:r>
      <w:r w:rsidRPr="00B93DDD">
        <w:rPr>
          <w:color w:val="000000" w:themeColor="text1"/>
          <w:sz w:val="28"/>
          <w:szCs w:val="28"/>
        </w:rPr>
        <w:t xml:space="preserve">Анализ прибыльности организации может производиться по абсолютным показателям, но их невозможно использовать для сопоставления, поэтому в практике используются относительные показатели, позволяющие проводить сопоставления различных хозяйствующих субъектов в пространственно-временном разрезе. </w:t>
      </w:r>
      <w:r w:rsidRPr="00B93DDD">
        <w:rPr>
          <w:color w:val="000000" w:themeColor="text1"/>
          <w:sz w:val="28"/>
        </w:rPr>
        <w:t xml:space="preserve">Экономический   смысл значений указанных показателей, их принято называть показателями рентабельности состоит в том, что они   характеризуют прибыль, получаемую с каждого вложенного рубля средств. Показатели рентабельности </w:t>
      </w:r>
      <w:r w:rsidRPr="00B93DDD">
        <w:rPr>
          <w:color w:val="000000" w:themeColor="text1"/>
          <w:spacing w:val="10"/>
          <w:sz w:val="28"/>
          <w:szCs w:val="28"/>
        </w:rPr>
        <w:t xml:space="preserve">ООО «Сарапульский общепит» </w:t>
      </w:r>
      <w:r w:rsidRPr="00B93135">
        <w:rPr>
          <w:rFonts w:eastAsia="Times New Roman"/>
          <w:bCs/>
          <w:iCs/>
          <w:color w:val="000000" w:themeColor="text1"/>
          <w:sz w:val="28"/>
          <w:szCs w:val="28"/>
        </w:rPr>
        <w:t>представлены в таблице 4.4.</w:t>
      </w:r>
    </w:p>
    <w:p w:rsidR="0098619A" w:rsidRPr="00B93135" w:rsidRDefault="0098619A" w:rsidP="0098619A">
      <w:pPr>
        <w:spacing w:line="360" w:lineRule="auto"/>
        <w:contextualSpacing/>
        <w:rPr>
          <w:rFonts w:eastAsia="Times New Roman"/>
          <w:color w:val="000000" w:themeColor="text1"/>
          <w:sz w:val="28"/>
          <w:szCs w:val="28"/>
        </w:rPr>
      </w:pPr>
      <w:r w:rsidRPr="00B93135">
        <w:rPr>
          <w:rFonts w:eastAsia="Times New Roman"/>
          <w:bCs/>
          <w:iCs/>
          <w:color w:val="000000" w:themeColor="text1"/>
          <w:sz w:val="28"/>
          <w:szCs w:val="28"/>
        </w:rPr>
        <w:t>Таблица 4.4-</w:t>
      </w:r>
      <w:r w:rsidRPr="00B93135">
        <w:rPr>
          <w:rFonts w:eastAsia="Times New Roman"/>
          <w:color w:val="000000" w:themeColor="text1"/>
          <w:sz w:val="28"/>
          <w:szCs w:val="28"/>
        </w:rPr>
        <w:t>Показ</w:t>
      </w:r>
      <w:r>
        <w:rPr>
          <w:rFonts w:eastAsia="Times New Roman"/>
          <w:color w:val="000000" w:themeColor="text1"/>
          <w:sz w:val="28"/>
          <w:szCs w:val="28"/>
        </w:rPr>
        <w:t xml:space="preserve">атели рентабельности </w:t>
      </w:r>
    </w:p>
    <w:tbl>
      <w:tblPr>
        <w:tblW w:w="516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1"/>
        <w:gridCol w:w="985"/>
        <w:gridCol w:w="1126"/>
        <w:gridCol w:w="1009"/>
        <w:gridCol w:w="1413"/>
      </w:tblGrid>
      <w:tr w:rsidR="0098619A" w:rsidRPr="00B93DDD" w:rsidTr="004A34D1">
        <w:tc>
          <w:tcPr>
            <w:tcW w:w="2709"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rFonts w:eastAsia="Times New Roman"/>
                <w:color w:val="000000" w:themeColor="text1"/>
              </w:rPr>
            </w:pPr>
            <w:r w:rsidRPr="00B93DDD">
              <w:rPr>
                <w:rFonts w:eastAsia="Times New Roman"/>
                <w:color w:val="000000" w:themeColor="text1"/>
              </w:rPr>
              <w:t>Показатели</w:t>
            </w:r>
          </w:p>
        </w:tc>
        <w:tc>
          <w:tcPr>
            <w:tcW w:w="498"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rFonts w:eastAsia="Times New Roman"/>
                <w:color w:val="000000" w:themeColor="text1"/>
              </w:rPr>
            </w:pPr>
            <w:r w:rsidRPr="00B93DDD">
              <w:rPr>
                <w:rFonts w:eastAsia="Times New Roman"/>
                <w:color w:val="000000" w:themeColor="text1"/>
              </w:rPr>
              <w:t>2014г.</w:t>
            </w:r>
          </w:p>
        </w:tc>
        <w:tc>
          <w:tcPr>
            <w:tcW w:w="569"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rFonts w:eastAsia="Times New Roman"/>
                <w:color w:val="000000" w:themeColor="text1"/>
              </w:rPr>
            </w:pPr>
            <w:r w:rsidRPr="00B93DDD">
              <w:rPr>
                <w:rFonts w:eastAsia="Times New Roman"/>
                <w:color w:val="000000" w:themeColor="text1"/>
              </w:rPr>
              <w:t>2015г.</w:t>
            </w:r>
          </w:p>
        </w:tc>
        <w:tc>
          <w:tcPr>
            <w:tcW w:w="510"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rFonts w:eastAsia="Times New Roman"/>
                <w:color w:val="000000" w:themeColor="text1"/>
              </w:rPr>
            </w:pPr>
            <w:r w:rsidRPr="00B93DDD">
              <w:rPr>
                <w:rFonts w:eastAsia="Times New Roman"/>
                <w:color w:val="000000" w:themeColor="text1"/>
              </w:rPr>
              <w:t>2016г.</w:t>
            </w:r>
          </w:p>
        </w:tc>
        <w:tc>
          <w:tcPr>
            <w:tcW w:w="714" w:type="pct"/>
            <w:tcBorders>
              <w:top w:val="single" w:sz="4" w:space="0" w:color="auto"/>
              <w:left w:val="single" w:sz="4" w:space="0" w:color="auto"/>
              <w:bottom w:val="single" w:sz="4" w:space="0" w:color="auto"/>
              <w:right w:val="single" w:sz="4" w:space="0" w:color="auto"/>
            </w:tcBorders>
          </w:tcPr>
          <w:p w:rsidR="0098619A" w:rsidRPr="00B93DDD" w:rsidRDefault="0098619A" w:rsidP="004A34D1">
            <w:pPr>
              <w:jc w:val="center"/>
              <w:rPr>
                <w:rFonts w:eastAsia="Times New Roman"/>
                <w:color w:val="000000" w:themeColor="text1"/>
              </w:rPr>
            </w:pPr>
            <w:r w:rsidRPr="00B93DDD">
              <w:rPr>
                <w:rFonts w:eastAsia="Times New Roman"/>
                <w:color w:val="000000" w:themeColor="text1"/>
              </w:rPr>
              <w:t>Изменение  2016 от 2014 г.</w:t>
            </w:r>
          </w:p>
        </w:tc>
      </w:tr>
      <w:tr w:rsidR="0098619A" w:rsidRPr="00B93DDD" w:rsidTr="004A34D1">
        <w:tc>
          <w:tcPr>
            <w:tcW w:w="2709" w:type="pct"/>
            <w:tcBorders>
              <w:top w:val="single" w:sz="4" w:space="0" w:color="auto"/>
              <w:left w:val="single" w:sz="4" w:space="0" w:color="auto"/>
              <w:bottom w:val="single" w:sz="4" w:space="0" w:color="auto"/>
              <w:right w:val="single" w:sz="4" w:space="0" w:color="auto"/>
            </w:tcBorders>
          </w:tcPr>
          <w:p w:rsidR="0098619A" w:rsidRPr="00B93DDD" w:rsidRDefault="0098619A" w:rsidP="004A34D1">
            <w:pPr>
              <w:rPr>
                <w:rFonts w:eastAsia="Times New Roman"/>
                <w:color w:val="000000" w:themeColor="text1"/>
              </w:rPr>
            </w:pPr>
            <w:r w:rsidRPr="00B93DDD">
              <w:rPr>
                <w:rFonts w:eastAsia="Times New Roman"/>
                <w:color w:val="000000" w:themeColor="text1"/>
              </w:rPr>
              <w:t xml:space="preserve">1. Рентабельность  совокупных активов, % </w:t>
            </w:r>
          </w:p>
        </w:tc>
        <w:tc>
          <w:tcPr>
            <w:tcW w:w="498"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rFonts w:eastAsia="Times New Roman"/>
                <w:color w:val="000000" w:themeColor="text1"/>
              </w:rPr>
            </w:pPr>
            <w:r w:rsidRPr="00B93DDD">
              <w:rPr>
                <w:rFonts w:eastAsia="Times New Roman"/>
                <w:color w:val="000000" w:themeColor="text1"/>
              </w:rPr>
              <w:t>11,04</w:t>
            </w:r>
          </w:p>
        </w:tc>
        <w:tc>
          <w:tcPr>
            <w:tcW w:w="569"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rFonts w:eastAsia="Times New Roman"/>
                <w:color w:val="000000" w:themeColor="text1"/>
              </w:rPr>
            </w:pPr>
            <w:r w:rsidRPr="00B93DDD">
              <w:rPr>
                <w:rFonts w:eastAsia="Times New Roman"/>
                <w:color w:val="000000" w:themeColor="text1"/>
              </w:rPr>
              <w:t>5,77</w:t>
            </w:r>
          </w:p>
        </w:tc>
        <w:tc>
          <w:tcPr>
            <w:tcW w:w="510"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rFonts w:eastAsia="Times New Roman"/>
                <w:color w:val="000000" w:themeColor="text1"/>
              </w:rPr>
            </w:pPr>
            <w:r w:rsidRPr="00B93DDD">
              <w:rPr>
                <w:rFonts w:eastAsia="Times New Roman"/>
                <w:color w:val="000000" w:themeColor="text1"/>
              </w:rPr>
              <w:t>5,84</w:t>
            </w:r>
          </w:p>
        </w:tc>
        <w:tc>
          <w:tcPr>
            <w:tcW w:w="714"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color w:val="000000" w:themeColor="text1"/>
              </w:rPr>
            </w:pPr>
            <w:r w:rsidRPr="00B93DDD">
              <w:rPr>
                <w:color w:val="000000" w:themeColor="text1"/>
              </w:rPr>
              <w:t>-5,2</w:t>
            </w:r>
          </w:p>
        </w:tc>
      </w:tr>
      <w:tr w:rsidR="0098619A" w:rsidRPr="00B93DDD" w:rsidTr="004A34D1">
        <w:trPr>
          <w:trHeight w:val="309"/>
        </w:trPr>
        <w:tc>
          <w:tcPr>
            <w:tcW w:w="2709" w:type="pct"/>
            <w:tcBorders>
              <w:top w:val="single" w:sz="4" w:space="0" w:color="auto"/>
              <w:left w:val="single" w:sz="4" w:space="0" w:color="auto"/>
              <w:bottom w:val="single" w:sz="4" w:space="0" w:color="auto"/>
              <w:right w:val="single" w:sz="4" w:space="0" w:color="auto"/>
            </w:tcBorders>
          </w:tcPr>
          <w:p w:rsidR="0098619A" w:rsidRPr="00B93DDD" w:rsidRDefault="0098619A" w:rsidP="004A34D1">
            <w:pPr>
              <w:rPr>
                <w:rFonts w:eastAsia="Times New Roman"/>
                <w:color w:val="000000" w:themeColor="text1"/>
              </w:rPr>
            </w:pPr>
            <w:r w:rsidRPr="00B93DDD">
              <w:rPr>
                <w:rFonts w:eastAsia="Times New Roman"/>
                <w:color w:val="000000" w:themeColor="text1"/>
              </w:rPr>
              <w:t>2. Рентабельность  мобильных средств, %</w:t>
            </w:r>
          </w:p>
        </w:tc>
        <w:tc>
          <w:tcPr>
            <w:tcW w:w="498"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rFonts w:eastAsia="Times New Roman"/>
                <w:color w:val="000000" w:themeColor="text1"/>
              </w:rPr>
            </w:pPr>
            <w:r w:rsidRPr="00B93DDD">
              <w:rPr>
                <w:rFonts w:eastAsia="Times New Roman"/>
                <w:color w:val="000000" w:themeColor="text1"/>
              </w:rPr>
              <w:t>11,26</w:t>
            </w:r>
          </w:p>
        </w:tc>
        <w:tc>
          <w:tcPr>
            <w:tcW w:w="569"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rFonts w:eastAsia="Times New Roman"/>
                <w:color w:val="000000" w:themeColor="text1"/>
              </w:rPr>
            </w:pPr>
            <w:r w:rsidRPr="00B93DDD">
              <w:rPr>
                <w:rFonts w:eastAsia="Times New Roman"/>
                <w:color w:val="000000" w:themeColor="text1"/>
              </w:rPr>
              <w:t>5,93</w:t>
            </w:r>
          </w:p>
        </w:tc>
        <w:tc>
          <w:tcPr>
            <w:tcW w:w="510"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rFonts w:eastAsia="Times New Roman"/>
                <w:color w:val="000000" w:themeColor="text1"/>
              </w:rPr>
            </w:pPr>
            <w:r w:rsidRPr="00B93DDD">
              <w:rPr>
                <w:rFonts w:eastAsia="Times New Roman"/>
                <w:color w:val="000000" w:themeColor="text1"/>
              </w:rPr>
              <w:t>5,83</w:t>
            </w:r>
          </w:p>
        </w:tc>
        <w:tc>
          <w:tcPr>
            <w:tcW w:w="714"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color w:val="000000" w:themeColor="text1"/>
              </w:rPr>
            </w:pPr>
            <w:r w:rsidRPr="00B93DDD">
              <w:rPr>
                <w:color w:val="000000" w:themeColor="text1"/>
              </w:rPr>
              <w:t>-5,43</w:t>
            </w:r>
          </w:p>
        </w:tc>
      </w:tr>
      <w:tr w:rsidR="0098619A" w:rsidRPr="00B93DDD" w:rsidTr="004A34D1">
        <w:tc>
          <w:tcPr>
            <w:tcW w:w="2709" w:type="pct"/>
            <w:tcBorders>
              <w:top w:val="single" w:sz="4" w:space="0" w:color="auto"/>
              <w:left w:val="single" w:sz="4" w:space="0" w:color="auto"/>
              <w:bottom w:val="single" w:sz="4" w:space="0" w:color="auto"/>
              <w:right w:val="single" w:sz="4" w:space="0" w:color="auto"/>
            </w:tcBorders>
          </w:tcPr>
          <w:p w:rsidR="0098619A" w:rsidRPr="00B93DDD" w:rsidRDefault="0098619A" w:rsidP="004A34D1">
            <w:pPr>
              <w:rPr>
                <w:rFonts w:eastAsia="Times New Roman"/>
                <w:color w:val="000000" w:themeColor="text1"/>
              </w:rPr>
            </w:pPr>
            <w:r w:rsidRPr="00B93DDD">
              <w:rPr>
                <w:rFonts w:eastAsia="Times New Roman"/>
                <w:color w:val="000000" w:themeColor="text1"/>
              </w:rPr>
              <w:t>3. Рентабельность собственного капитала, %</w:t>
            </w:r>
          </w:p>
        </w:tc>
        <w:tc>
          <w:tcPr>
            <w:tcW w:w="498"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rFonts w:eastAsia="Times New Roman"/>
                <w:color w:val="000000" w:themeColor="text1"/>
              </w:rPr>
            </w:pPr>
            <w:r w:rsidRPr="00B93DDD">
              <w:rPr>
                <w:rFonts w:eastAsia="Times New Roman"/>
                <w:color w:val="000000" w:themeColor="text1"/>
              </w:rPr>
              <w:t>11,71</w:t>
            </w:r>
          </w:p>
        </w:tc>
        <w:tc>
          <w:tcPr>
            <w:tcW w:w="569"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rFonts w:eastAsia="Times New Roman"/>
                <w:color w:val="000000" w:themeColor="text1"/>
              </w:rPr>
            </w:pPr>
            <w:r w:rsidRPr="00B93DDD">
              <w:rPr>
                <w:rFonts w:eastAsia="Times New Roman"/>
                <w:color w:val="000000" w:themeColor="text1"/>
              </w:rPr>
              <w:t>6,48</w:t>
            </w:r>
          </w:p>
        </w:tc>
        <w:tc>
          <w:tcPr>
            <w:tcW w:w="510"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rFonts w:eastAsia="Times New Roman"/>
                <w:color w:val="000000" w:themeColor="text1"/>
              </w:rPr>
            </w:pPr>
            <w:r w:rsidRPr="00B93DDD">
              <w:rPr>
                <w:rFonts w:eastAsia="Times New Roman"/>
                <w:color w:val="000000" w:themeColor="text1"/>
              </w:rPr>
              <w:t>6,61</w:t>
            </w:r>
          </w:p>
        </w:tc>
        <w:tc>
          <w:tcPr>
            <w:tcW w:w="714"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color w:val="000000" w:themeColor="text1"/>
              </w:rPr>
            </w:pPr>
            <w:r w:rsidRPr="00B93DDD">
              <w:rPr>
                <w:color w:val="000000" w:themeColor="text1"/>
              </w:rPr>
              <w:t>-5,10</w:t>
            </w:r>
          </w:p>
        </w:tc>
      </w:tr>
      <w:tr w:rsidR="0098619A" w:rsidRPr="00B93DDD" w:rsidTr="004A34D1">
        <w:tc>
          <w:tcPr>
            <w:tcW w:w="2709" w:type="pct"/>
            <w:tcBorders>
              <w:top w:val="single" w:sz="4" w:space="0" w:color="auto"/>
              <w:left w:val="single" w:sz="4" w:space="0" w:color="auto"/>
              <w:bottom w:val="single" w:sz="4" w:space="0" w:color="auto"/>
              <w:right w:val="single" w:sz="4" w:space="0" w:color="auto"/>
            </w:tcBorders>
          </w:tcPr>
          <w:p w:rsidR="0098619A" w:rsidRPr="00B93DDD" w:rsidRDefault="0098619A" w:rsidP="004A34D1">
            <w:pPr>
              <w:rPr>
                <w:rFonts w:eastAsia="Times New Roman"/>
                <w:color w:val="000000" w:themeColor="text1"/>
              </w:rPr>
            </w:pPr>
            <w:r w:rsidRPr="00B93DDD">
              <w:rPr>
                <w:rFonts w:eastAsia="Times New Roman"/>
                <w:color w:val="000000" w:themeColor="text1"/>
              </w:rPr>
              <w:t>4. Рентабельность  продаж, %</w:t>
            </w:r>
          </w:p>
        </w:tc>
        <w:tc>
          <w:tcPr>
            <w:tcW w:w="498"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rFonts w:eastAsia="Times New Roman"/>
                <w:color w:val="000000" w:themeColor="text1"/>
              </w:rPr>
            </w:pPr>
            <w:r>
              <w:rPr>
                <w:rFonts w:eastAsia="Times New Roman"/>
                <w:color w:val="000000" w:themeColor="text1"/>
              </w:rPr>
              <w:t>2,12</w:t>
            </w:r>
          </w:p>
        </w:tc>
        <w:tc>
          <w:tcPr>
            <w:tcW w:w="569"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rFonts w:eastAsia="Times New Roman"/>
                <w:color w:val="000000" w:themeColor="text1"/>
              </w:rPr>
            </w:pPr>
            <w:r>
              <w:rPr>
                <w:rFonts w:eastAsia="Times New Roman"/>
                <w:color w:val="000000" w:themeColor="text1"/>
              </w:rPr>
              <w:t>1,33</w:t>
            </w:r>
          </w:p>
        </w:tc>
        <w:tc>
          <w:tcPr>
            <w:tcW w:w="510"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rFonts w:eastAsia="Times New Roman"/>
                <w:color w:val="000000" w:themeColor="text1"/>
              </w:rPr>
            </w:pPr>
            <w:r>
              <w:rPr>
                <w:rFonts w:eastAsia="Times New Roman"/>
                <w:color w:val="000000" w:themeColor="text1"/>
              </w:rPr>
              <w:t>1,38</w:t>
            </w:r>
          </w:p>
        </w:tc>
        <w:tc>
          <w:tcPr>
            <w:tcW w:w="714"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color w:val="000000" w:themeColor="text1"/>
              </w:rPr>
            </w:pPr>
            <w:r>
              <w:rPr>
                <w:color w:val="000000" w:themeColor="text1"/>
              </w:rPr>
              <w:t>-0,74</w:t>
            </w:r>
          </w:p>
        </w:tc>
      </w:tr>
      <w:tr w:rsidR="0098619A" w:rsidRPr="00B93DDD" w:rsidTr="004A34D1">
        <w:tc>
          <w:tcPr>
            <w:tcW w:w="2709" w:type="pct"/>
            <w:tcBorders>
              <w:top w:val="single" w:sz="4" w:space="0" w:color="auto"/>
              <w:left w:val="single" w:sz="4" w:space="0" w:color="auto"/>
              <w:bottom w:val="single" w:sz="4" w:space="0" w:color="auto"/>
              <w:right w:val="single" w:sz="4" w:space="0" w:color="auto"/>
            </w:tcBorders>
          </w:tcPr>
          <w:p w:rsidR="0098619A" w:rsidRPr="00B93DDD" w:rsidRDefault="0098619A" w:rsidP="004A34D1">
            <w:pPr>
              <w:rPr>
                <w:rFonts w:eastAsia="Times New Roman"/>
                <w:color w:val="000000" w:themeColor="text1"/>
              </w:rPr>
            </w:pPr>
            <w:r w:rsidRPr="00B93DDD">
              <w:rPr>
                <w:rFonts w:eastAsia="Times New Roman"/>
                <w:color w:val="000000" w:themeColor="text1"/>
              </w:rPr>
              <w:t>5. Рентабельность  реализованной продукции, %</w:t>
            </w:r>
          </w:p>
        </w:tc>
        <w:tc>
          <w:tcPr>
            <w:tcW w:w="498"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rFonts w:eastAsia="Times New Roman"/>
                <w:color w:val="000000" w:themeColor="text1"/>
              </w:rPr>
            </w:pPr>
            <w:r>
              <w:rPr>
                <w:rFonts w:eastAsia="Times New Roman"/>
                <w:color w:val="000000" w:themeColor="text1"/>
              </w:rPr>
              <w:t>3,59</w:t>
            </w:r>
          </w:p>
        </w:tc>
        <w:tc>
          <w:tcPr>
            <w:tcW w:w="569"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rFonts w:eastAsia="Times New Roman"/>
                <w:color w:val="000000" w:themeColor="text1"/>
              </w:rPr>
            </w:pPr>
            <w:r>
              <w:rPr>
                <w:rFonts w:eastAsia="Times New Roman"/>
                <w:color w:val="000000" w:themeColor="text1"/>
              </w:rPr>
              <w:t>2,34</w:t>
            </w:r>
          </w:p>
        </w:tc>
        <w:tc>
          <w:tcPr>
            <w:tcW w:w="510"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rFonts w:eastAsia="Times New Roman"/>
                <w:color w:val="000000" w:themeColor="text1"/>
              </w:rPr>
            </w:pPr>
            <w:r>
              <w:rPr>
                <w:rFonts w:eastAsia="Times New Roman"/>
                <w:color w:val="000000" w:themeColor="text1"/>
              </w:rPr>
              <w:t>2,39</w:t>
            </w:r>
          </w:p>
        </w:tc>
        <w:tc>
          <w:tcPr>
            <w:tcW w:w="714" w:type="pct"/>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jc w:val="center"/>
              <w:rPr>
                <w:color w:val="000000" w:themeColor="text1"/>
              </w:rPr>
            </w:pPr>
            <w:r w:rsidRPr="00B93DDD">
              <w:rPr>
                <w:color w:val="000000" w:themeColor="text1"/>
              </w:rPr>
              <w:t>-</w:t>
            </w:r>
            <w:r>
              <w:rPr>
                <w:color w:val="000000" w:themeColor="text1"/>
              </w:rPr>
              <w:t>1,20</w:t>
            </w:r>
          </w:p>
        </w:tc>
      </w:tr>
    </w:tbl>
    <w:p w:rsidR="0098619A" w:rsidRPr="00B93DDD" w:rsidRDefault="0098619A" w:rsidP="0098619A">
      <w:pPr>
        <w:spacing w:line="360" w:lineRule="auto"/>
        <w:ind w:firstLine="539"/>
        <w:rPr>
          <w:color w:val="000000" w:themeColor="text1"/>
          <w:spacing w:val="10"/>
          <w:szCs w:val="28"/>
        </w:rPr>
      </w:pPr>
    </w:p>
    <w:p w:rsidR="0098619A" w:rsidRPr="00B93DDD" w:rsidRDefault="0098619A" w:rsidP="0098619A">
      <w:pPr>
        <w:spacing w:line="360" w:lineRule="auto"/>
        <w:ind w:firstLine="720"/>
        <w:jc w:val="both"/>
        <w:rPr>
          <w:snapToGrid w:val="0"/>
          <w:color w:val="000000" w:themeColor="text1"/>
          <w:sz w:val="28"/>
          <w:szCs w:val="28"/>
        </w:rPr>
      </w:pPr>
      <w:r w:rsidRPr="00B93DDD">
        <w:rPr>
          <w:color w:val="000000" w:themeColor="text1"/>
          <w:sz w:val="28"/>
          <w:szCs w:val="28"/>
        </w:rPr>
        <w:t xml:space="preserve">Анализируя данные таблицы 4.4 можно сказать, что в ООО «Сарапульский общепит» в 2016 г. по сравнению с 2014 г. наблюдается снижение показателей рентабельности. </w:t>
      </w:r>
      <w:r w:rsidRPr="00B93DDD">
        <w:rPr>
          <w:rFonts w:eastAsia="Times New Roman"/>
          <w:color w:val="000000" w:themeColor="text1"/>
          <w:sz w:val="28"/>
          <w:szCs w:val="28"/>
        </w:rPr>
        <w:t>Рентабельность совокупных активов показывает эффективность использования всего имущества организации. Из данных таблицы 4.4 видно, что в целом по организации наблюдается ухудшение в использовании имущества. Если в 2014 году каждый вложенный в имущество рубль приносил 11,04 руб. прибыли, то в 2016 году всего 5,84 руб., показатель снизился в два раза</w:t>
      </w:r>
      <w:r w:rsidRPr="00B93DDD">
        <w:rPr>
          <w:color w:val="000000" w:themeColor="text1"/>
          <w:sz w:val="28"/>
          <w:szCs w:val="28"/>
        </w:rPr>
        <w:t xml:space="preserve">, что свидетельствует о </w:t>
      </w:r>
      <w:r w:rsidRPr="00B93DDD">
        <w:rPr>
          <w:snapToGrid w:val="0"/>
          <w:color w:val="000000" w:themeColor="text1"/>
          <w:sz w:val="28"/>
          <w:szCs w:val="28"/>
        </w:rPr>
        <w:t>снижении спроса на продукцию организации и о перенакоплении ак</w:t>
      </w:r>
      <w:r w:rsidRPr="00B93DDD">
        <w:rPr>
          <w:snapToGrid w:val="0"/>
          <w:color w:val="000000" w:themeColor="text1"/>
          <w:sz w:val="28"/>
          <w:szCs w:val="28"/>
        </w:rPr>
        <w:softHyphen/>
        <w:t xml:space="preserve">тивов. </w:t>
      </w:r>
    </w:p>
    <w:p w:rsidR="0098619A" w:rsidRPr="00B93DDD" w:rsidRDefault="0098619A" w:rsidP="0098619A">
      <w:pPr>
        <w:autoSpaceDE w:val="0"/>
        <w:autoSpaceDN w:val="0"/>
        <w:adjustRightInd w:val="0"/>
        <w:spacing w:line="360" w:lineRule="auto"/>
        <w:ind w:firstLine="709"/>
        <w:jc w:val="both"/>
        <w:rPr>
          <w:color w:val="000000" w:themeColor="text1"/>
          <w:sz w:val="28"/>
          <w:szCs w:val="28"/>
        </w:rPr>
      </w:pPr>
      <w:r w:rsidRPr="00B93DDD">
        <w:rPr>
          <w:color w:val="000000" w:themeColor="text1"/>
          <w:sz w:val="28"/>
          <w:szCs w:val="28"/>
        </w:rPr>
        <w:t xml:space="preserve">Также происходит снижение рентабельности мобильных средств в 2016 г. по сравнению с 2014 г. на 5,43 процентных пункта, что свидетельствует о не эффективном использовании оборотных средств </w:t>
      </w:r>
    </w:p>
    <w:p w:rsidR="0098619A" w:rsidRPr="005E39CE" w:rsidRDefault="0098619A" w:rsidP="0098619A">
      <w:pPr>
        <w:spacing w:line="360" w:lineRule="auto"/>
        <w:ind w:firstLine="540"/>
        <w:jc w:val="both"/>
        <w:rPr>
          <w:rFonts w:eastAsia="Times New Roman"/>
          <w:color w:val="000000" w:themeColor="text1"/>
          <w:sz w:val="28"/>
          <w:szCs w:val="28"/>
        </w:rPr>
      </w:pPr>
      <w:r w:rsidRPr="005E39CE">
        <w:rPr>
          <w:rFonts w:eastAsia="Times New Roman"/>
          <w:color w:val="000000" w:themeColor="text1"/>
          <w:sz w:val="28"/>
          <w:szCs w:val="28"/>
        </w:rPr>
        <w:t xml:space="preserve">Рентабельность собственного капитала также </w:t>
      </w:r>
      <w:r w:rsidRPr="00B93DDD">
        <w:rPr>
          <w:rFonts w:eastAsia="Times New Roman"/>
          <w:color w:val="000000" w:themeColor="text1"/>
          <w:sz w:val="28"/>
          <w:szCs w:val="28"/>
        </w:rPr>
        <w:t xml:space="preserve">снижается </w:t>
      </w:r>
      <w:r w:rsidRPr="005E39CE">
        <w:rPr>
          <w:rFonts w:eastAsia="Times New Roman"/>
          <w:color w:val="000000" w:themeColor="text1"/>
          <w:sz w:val="28"/>
          <w:szCs w:val="28"/>
        </w:rPr>
        <w:t>в 201</w:t>
      </w:r>
      <w:r w:rsidRPr="00B93DDD">
        <w:rPr>
          <w:rFonts w:eastAsia="Times New Roman"/>
          <w:color w:val="000000" w:themeColor="text1"/>
          <w:sz w:val="28"/>
          <w:szCs w:val="28"/>
        </w:rPr>
        <w:t>6</w:t>
      </w:r>
      <w:r w:rsidRPr="005E39CE">
        <w:rPr>
          <w:rFonts w:eastAsia="Times New Roman"/>
          <w:color w:val="000000" w:themeColor="text1"/>
          <w:sz w:val="28"/>
          <w:szCs w:val="28"/>
        </w:rPr>
        <w:t xml:space="preserve"> году по сравнению с </w:t>
      </w:r>
      <w:r w:rsidRPr="00B93DDD">
        <w:rPr>
          <w:rFonts w:eastAsia="Times New Roman"/>
          <w:color w:val="000000" w:themeColor="text1"/>
          <w:sz w:val="28"/>
          <w:szCs w:val="28"/>
        </w:rPr>
        <w:t>2014</w:t>
      </w:r>
      <w:r w:rsidRPr="005E39CE">
        <w:rPr>
          <w:rFonts w:eastAsia="Times New Roman"/>
          <w:color w:val="000000" w:themeColor="text1"/>
          <w:sz w:val="28"/>
          <w:szCs w:val="28"/>
        </w:rPr>
        <w:t xml:space="preserve"> годом на </w:t>
      </w:r>
      <w:r w:rsidRPr="00B93DDD">
        <w:rPr>
          <w:rFonts w:eastAsia="Times New Roman"/>
          <w:color w:val="000000" w:themeColor="text1"/>
          <w:sz w:val="28"/>
          <w:szCs w:val="28"/>
        </w:rPr>
        <w:t>5,10 процентных пункта</w:t>
      </w:r>
      <w:r w:rsidRPr="005E39CE">
        <w:rPr>
          <w:rFonts w:eastAsia="Times New Roman"/>
          <w:color w:val="000000" w:themeColor="text1"/>
          <w:sz w:val="28"/>
          <w:szCs w:val="28"/>
        </w:rPr>
        <w:t xml:space="preserve">, то есть в </w:t>
      </w:r>
      <w:r w:rsidRPr="00B93DDD">
        <w:rPr>
          <w:rFonts w:eastAsia="Times New Roman"/>
          <w:color w:val="000000" w:themeColor="text1"/>
          <w:sz w:val="28"/>
          <w:szCs w:val="28"/>
        </w:rPr>
        <w:t>2014</w:t>
      </w:r>
      <w:r w:rsidRPr="005E39CE">
        <w:rPr>
          <w:rFonts w:eastAsia="Times New Roman"/>
          <w:color w:val="000000" w:themeColor="text1"/>
          <w:sz w:val="28"/>
          <w:szCs w:val="28"/>
        </w:rPr>
        <w:t xml:space="preserve"> году было получено </w:t>
      </w:r>
      <w:r w:rsidRPr="00B93DDD">
        <w:rPr>
          <w:rFonts w:eastAsia="Times New Roman"/>
          <w:color w:val="000000" w:themeColor="text1"/>
          <w:sz w:val="28"/>
          <w:szCs w:val="28"/>
        </w:rPr>
        <w:t>11,71 руб</w:t>
      </w:r>
      <w:r w:rsidRPr="005E39CE">
        <w:rPr>
          <w:rFonts w:eastAsia="Times New Roman"/>
          <w:color w:val="000000" w:themeColor="text1"/>
          <w:sz w:val="28"/>
          <w:szCs w:val="28"/>
        </w:rPr>
        <w:t>.</w:t>
      </w:r>
      <w:r>
        <w:rPr>
          <w:rFonts w:eastAsia="Times New Roman"/>
          <w:color w:val="000000" w:themeColor="text1"/>
          <w:sz w:val="28"/>
          <w:szCs w:val="28"/>
        </w:rPr>
        <w:t xml:space="preserve"> </w:t>
      </w:r>
      <w:r w:rsidRPr="005E39CE">
        <w:rPr>
          <w:rFonts w:eastAsia="Times New Roman"/>
          <w:color w:val="000000" w:themeColor="text1"/>
          <w:sz w:val="28"/>
          <w:szCs w:val="28"/>
        </w:rPr>
        <w:t>чистой прибыли с 1 рубля собственного капита</w:t>
      </w:r>
      <w:r w:rsidRPr="00B93DDD">
        <w:rPr>
          <w:rFonts w:eastAsia="Times New Roman"/>
          <w:color w:val="000000" w:themeColor="text1"/>
          <w:sz w:val="28"/>
          <w:szCs w:val="28"/>
        </w:rPr>
        <w:t>ла, а в 2016 году 6,61 руб.</w:t>
      </w:r>
    </w:p>
    <w:p w:rsidR="0098619A" w:rsidRDefault="0098619A" w:rsidP="0098619A">
      <w:pPr>
        <w:spacing w:line="360" w:lineRule="auto"/>
        <w:ind w:firstLine="540"/>
        <w:jc w:val="both"/>
        <w:rPr>
          <w:rFonts w:eastAsia="Times New Roman"/>
          <w:color w:val="000000" w:themeColor="text1"/>
          <w:sz w:val="28"/>
          <w:szCs w:val="28"/>
        </w:rPr>
      </w:pPr>
      <w:r w:rsidRPr="005E39CE">
        <w:rPr>
          <w:rFonts w:eastAsia="Times New Roman"/>
          <w:color w:val="000000" w:themeColor="text1"/>
          <w:sz w:val="28"/>
          <w:szCs w:val="28"/>
        </w:rPr>
        <w:t xml:space="preserve">Рентабельность продаж и рентабельность реализованной продукции более точно характеризуют результаты эффективности производства продукции, выполненных работ и оказанных услуг. Эти показатели </w:t>
      </w:r>
      <w:r w:rsidRPr="00B93DDD">
        <w:rPr>
          <w:rFonts w:eastAsia="Times New Roman"/>
          <w:color w:val="000000" w:themeColor="text1"/>
          <w:sz w:val="28"/>
          <w:szCs w:val="28"/>
        </w:rPr>
        <w:t xml:space="preserve">снизились </w:t>
      </w:r>
      <w:r w:rsidRPr="005E39CE">
        <w:rPr>
          <w:rFonts w:eastAsia="Times New Roman"/>
          <w:color w:val="000000" w:themeColor="text1"/>
          <w:sz w:val="28"/>
          <w:szCs w:val="28"/>
        </w:rPr>
        <w:t xml:space="preserve">в </w:t>
      </w:r>
      <w:r w:rsidRPr="00B93DDD">
        <w:rPr>
          <w:rFonts w:eastAsia="Times New Roman"/>
          <w:color w:val="000000" w:themeColor="text1"/>
          <w:sz w:val="28"/>
          <w:szCs w:val="28"/>
        </w:rPr>
        <w:t>2016</w:t>
      </w:r>
      <w:r w:rsidRPr="005E39CE">
        <w:rPr>
          <w:rFonts w:eastAsia="Times New Roman"/>
          <w:color w:val="000000" w:themeColor="text1"/>
          <w:sz w:val="28"/>
          <w:szCs w:val="28"/>
        </w:rPr>
        <w:t xml:space="preserve"> году по сравнению с </w:t>
      </w:r>
      <w:r w:rsidRPr="00B93DDD">
        <w:rPr>
          <w:rFonts w:eastAsia="Times New Roman"/>
          <w:color w:val="000000" w:themeColor="text1"/>
          <w:sz w:val="28"/>
          <w:szCs w:val="28"/>
        </w:rPr>
        <w:t>2014</w:t>
      </w:r>
      <w:r w:rsidRPr="005E39CE">
        <w:rPr>
          <w:rFonts w:eastAsia="Times New Roman"/>
          <w:color w:val="000000" w:themeColor="text1"/>
          <w:sz w:val="28"/>
          <w:szCs w:val="28"/>
        </w:rPr>
        <w:t xml:space="preserve"> годом на </w:t>
      </w:r>
      <w:r>
        <w:rPr>
          <w:rFonts w:eastAsia="Times New Roman"/>
          <w:color w:val="000000" w:themeColor="text1"/>
          <w:sz w:val="28"/>
          <w:szCs w:val="28"/>
        </w:rPr>
        <w:t xml:space="preserve">0,74 </w:t>
      </w:r>
      <w:r w:rsidRPr="005E39CE">
        <w:rPr>
          <w:rFonts w:eastAsia="Times New Roman"/>
          <w:color w:val="000000" w:themeColor="text1"/>
          <w:sz w:val="28"/>
          <w:szCs w:val="28"/>
        </w:rPr>
        <w:t xml:space="preserve">и </w:t>
      </w:r>
      <w:r>
        <w:rPr>
          <w:rFonts w:eastAsia="Times New Roman"/>
          <w:color w:val="000000" w:themeColor="text1"/>
          <w:sz w:val="28"/>
          <w:szCs w:val="28"/>
        </w:rPr>
        <w:t xml:space="preserve">1,20 </w:t>
      </w:r>
      <w:r w:rsidRPr="005E39CE">
        <w:rPr>
          <w:rFonts w:eastAsia="Times New Roman"/>
          <w:color w:val="000000" w:themeColor="text1"/>
          <w:sz w:val="28"/>
          <w:szCs w:val="28"/>
        </w:rPr>
        <w:t>пункта соответственно. Это обусловлено наиб</w:t>
      </w:r>
      <w:r>
        <w:rPr>
          <w:rFonts w:eastAsia="Times New Roman"/>
          <w:color w:val="000000" w:themeColor="text1"/>
          <w:sz w:val="28"/>
          <w:szCs w:val="28"/>
        </w:rPr>
        <w:t>ольшими темпами прироста затрат п</w:t>
      </w:r>
      <w:r w:rsidRPr="005E39CE">
        <w:rPr>
          <w:rFonts w:eastAsia="Times New Roman"/>
          <w:color w:val="000000" w:themeColor="text1"/>
          <w:sz w:val="28"/>
          <w:szCs w:val="28"/>
        </w:rPr>
        <w:t>о сравнению с темпами прироста прибыли от прода</w:t>
      </w:r>
      <w:r w:rsidRPr="00B93DDD">
        <w:rPr>
          <w:rFonts w:eastAsia="Times New Roman"/>
          <w:color w:val="000000" w:themeColor="text1"/>
          <w:sz w:val="28"/>
          <w:szCs w:val="28"/>
        </w:rPr>
        <w:t>жи</w:t>
      </w:r>
      <w:r w:rsidRPr="005E39CE">
        <w:rPr>
          <w:rFonts w:eastAsia="Times New Roman"/>
          <w:color w:val="000000" w:themeColor="text1"/>
          <w:sz w:val="28"/>
          <w:szCs w:val="28"/>
        </w:rPr>
        <w:t xml:space="preserve">. </w:t>
      </w:r>
      <w:r w:rsidRPr="00B93DDD">
        <w:rPr>
          <w:rFonts w:eastAsia="Times New Roman"/>
          <w:color w:val="000000" w:themeColor="text1"/>
          <w:sz w:val="28"/>
          <w:szCs w:val="28"/>
        </w:rPr>
        <w:t xml:space="preserve">Снижение </w:t>
      </w:r>
      <w:r w:rsidRPr="005E39CE">
        <w:rPr>
          <w:rFonts w:eastAsia="Times New Roman"/>
          <w:color w:val="000000" w:themeColor="text1"/>
          <w:sz w:val="28"/>
          <w:szCs w:val="28"/>
        </w:rPr>
        <w:t xml:space="preserve">рентабельности является следствием </w:t>
      </w:r>
      <w:r w:rsidRPr="00B93DDD">
        <w:rPr>
          <w:rFonts w:eastAsia="Times New Roman"/>
          <w:color w:val="000000" w:themeColor="text1"/>
          <w:sz w:val="28"/>
          <w:szCs w:val="28"/>
        </w:rPr>
        <w:t xml:space="preserve">снижения </w:t>
      </w:r>
      <w:r w:rsidRPr="005E39CE">
        <w:rPr>
          <w:rFonts w:eastAsia="Times New Roman"/>
          <w:color w:val="000000" w:themeColor="text1"/>
          <w:sz w:val="28"/>
          <w:szCs w:val="28"/>
        </w:rPr>
        <w:t>цен при постоянных затратах на производство реализован</w:t>
      </w:r>
      <w:r w:rsidRPr="005E39CE">
        <w:rPr>
          <w:rFonts w:eastAsia="Times New Roman"/>
          <w:color w:val="000000" w:themeColor="text1"/>
          <w:sz w:val="28"/>
          <w:szCs w:val="28"/>
        </w:rPr>
        <w:softHyphen/>
        <w:t xml:space="preserve">ной продукции (работ, услуг) и </w:t>
      </w:r>
      <w:r w:rsidRPr="00B93DDD">
        <w:rPr>
          <w:rFonts w:eastAsia="Times New Roman"/>
          <w:color w:val="000000" w:themeColor="text1"/>
          <w:sz w:val="28"/>
          <w:szCs w:val="28"/>
        </w:rPr>
        <w:t xml:space="preserve">увеличения </w:t>
      </w:r>
      <w:r w:rsidRPr="005E39CE">
        <w:rPr>
          <w:rFonts w:eastAsia="Times New Roman"/>
          <w:color w:val="000000" w:themeColor="text1"/>
          <w:sz w:val="28"/>
          <w:szCs w:val="28"/>
        </w:rPr>
        <w:t xml:space="preserve">затрат на воспроизводство и можно сделать вывод, что в отчетном периоде эффективность основной деятельности организации </w:t>
      </w:r>
      <w:r w:rsidRPr="00B93DDD">
        <w:rPr>
          <w:rFonts w:eastAsia="Times New Roman"/>
          <w:color w:val="000000" w:themeColor="text1"/>
          <w:sz w:val="28"/>
          <w:szCs w:val="28"/>
        </w:rPr>
        <w:t>снизилас</w:t>
      </w:r>
      <w:r w:rsidRPr="005E39CE">
        <w:rPr>
          <w:rFonts w:eastAsia="Times New Roman"/>
          <w:color w:val="000000" w:themeColor="text1"/>
          <w:sz w:val="28"/>
          <w:szCs w:val="28"/>
        </w:rPr>
        <w:t xml:space="preserve">ь. </w:t>
      </w:r>
      <w:r w:rsidRPr="00B93DDD">
        <w:rPr>
          <w:rFonts w:eastAsia="Times New Roman"/>
          <w:color w:val="000000" w:themeColor="text1"/>
          <w:sz w:val="28"/>
          <w:szCs w:val="28"/>
        </w:rPr>
        <w:t>Н</w:t>
      </w:r>
      <w:r w:rsidRPr="005E39CE">
        <w:rPr>
          <w:rFonts w:eastAsia="Times New Roman"/>
          <w:color w:val="000000" w:themeColor="text1"/>
          <w:sz w:val="28"/>
          <w:szCs w:val="28"/>
        </w:rPr>
        <w:t>еобхо</w:t>
      </w:r>
      <w:r w:rsidRPr="00B93DDD">
        <w:rPr>
          <w:rFonts w:eastAsia="Times New Roman"/>
          <w:color w:val="000000" w:themeColor="text1"/>
          <w:sz w:val="28"/>
          <w:szCs w:val="28"/>
        </w:rPr>
        <w:t xml:space="preserve">димо организации </w:t>
      </w:r>
      <w:r w:rsidRPr="005E39CE">
        <w:rPr>
          <w:rFonts w:eastAsia="Times New Roman"/>
          <w:color w:val="000000" w:themeColor="text1"/>
          <w:sz w:val="28"/>
          <w:szCs w:val="28"/>
        </w:rPr>
        <w:t>принят</w:t>
      </w:r>
      <w:r w:rsidRPr="00B93DDD">
        <w:rPr>
          <w:rFonts w:eastAsia="Times New Roman"/>
          <w:color w:val="000000" w:themeColor="text1"/>
          <w:sz w:val="28"/>
          <w:szCs w:val="28"/>
        </w:rPr>
        <w:t xml:space="preserve">ь </w:t>
      </w:r>
      <w:r w:rsidRPr="005E39CE">
        <w:rPr>
          <w:rFonts w:eastAsia="Times New Roman"/>
          <w:color w:val="000000" w:themeColor="text1"/>
          <w:sz w:val="28"/>
          <w:szCs w:val="28"/>
        </w:rPr>
        <w:t>серьез</w:t>
      </w:r>
      <w:r w:rsidRPr="00B93DDD">
        <w:rPr>
          <w:rFonts w:eastAsia="Times New Roman"/>
          <w:color w:val="000000" w:themeColor="text1"/>
          <w:sz w:val="28"/>
          <w:szCs w:val="28"/>
        </w:rPr>
        <w:t>ные</w:t>
      </w:r>
      <w:r w:rsidRPr="005E39CE">
        <w:rPr>
          <w:rFonts w:eastAsia="Times New Roman"/>
          <w:color w:val="000000" w:themeColor="text1"/>
          <w:sz w:val="28"/>
          <w:szCs w:val="28"/>
        </w:rPr>
        <w:t xml:space="preserve"> мер</w:t>
      </w:r>
      <w:r w:rsidRPr="00B93DDD">
        <w:rPr>
          <w:rFonts w:eastAsia="Times New Roman"/>
          <w:color w:val="000000" w:themeColor="text1"/>
          <w:sz w:val="28"/>
          <w:szCs w:val="28"/>
        </w:rPr>
        <w:t>ы</w:t>
      </w:r>
      <w:r w:rsidRPr="005E39CE">
        <w:rPr>
          <w:rFonts w:eastAsia="Times New Roman"/>
          <w:color w:val="000000" w:themeColor="text1"/>
          <w:sz w:val="28"/>
          <w:szCs w:val="28"/>
        </w:rPr>
        <w:t xml:space="preserve"> по стабилизации ситуации. </w:t>
      </w:r>
    </w:p>
    <w:p w:rsidR="0098619A" w:rsidRPr="005E39CE" w:rsidRDefault="0098619A" w:rsidP="0098619A">
      <w:pPr>
        <w:spacing w:line="360" w:lineRule="auto"/>
        <w:ind w:firstLine="540"/>
        <w:jc w:val="both"/>
        <w:rPr>
          <w:rFonts w:eastAsia="Times New Roman"/>
          <w:color w:val="000000" w:themeColor="text1"/>
          <w:sz w:val="28"/>
          <w:szCs w:val="28"/>
        </w:rPr>
      </w:pPr>
    </w:p>
    <w:p w:rsidR="0098619A" w:rsidRDefault="0098619A" w:rsidP="009861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567"/>
        <w:jc w:val="center"/>
        <w:rPr>
          <w:rFonts w:eastAsia="Arial"/>
          <w:b/>
          <w:sz w:val="28"/>
          <w:szCs w:val="20"/>
        </w:rPr>
      </w:pPr>
      <w:r w:rsidRPr="00B93DDD">
        <w:rPr>
          <w:rFonts w:eastAsia="Arial"/>
          <w:b/>
          <w:sz w:val="28"/>
          <w:szCs w:val="20"/>
        </w:rPr>
        <w:t>4.3.1 Факторный анализ рентабельности продаж и реализованной продукции</w:t>
      </w:r>
    </w:p>
    <w:p w:rsidR="0098619A" w:rsidRPr="00B93DDD" w:rsidRDefault="0098619A" w:rsidP="009861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567"/>
        <w:jc w:val="center"/>
        <w:rPr>
          <w:rFonts w:eastAsia="Arial"/>
          <w:b/>
          <w:sz w:val="28"/>
          <w:szCs w:val="20"/>
        </w:rPr>
      </w:pPr>
    </w:p>
    <w:p w:rsidR="0098619A" w:rsidRPr="00B93DDD" w:rsidRDefault="0098619A" w:rsidP="009861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567"/>
        <w:jc w:val="both"/>
        <w:rPr>
          <w:rFonts w:eastAsia="Arial"/>
          <w:sz w:val="28"/>
          <w:szCs w:val="20"/>
        </w:rPr>
      </w:pPr>
      <w:r w:rsidRPr="00B93DDD">
        <w:rPr>
          <w:rFonts w:eastAsia="Arial"/>
          <w:sz w:val="28"/>
          <w:szCs w:val="20"/>
        </w:rPr>
        <w:t>При анализе рентабельности продаж и рентабельности реализованной продукции рассчитывается количественное влияние следующих факторов: денежной выручки; себестоимости реализованной продукции; коммерческих расходов; управленческих расходов.</w:t>
      </w:r>
    </w:p>
    <w:p w:rsidR="0098619A" w:rsidRPr="00B93DDD" w:rsidRDefault="0098619A" w:rsidP="009861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567"/>
        <w:jc w:val="both"/>
        <w:rPr>
          <w:rFonts w:eastAsia="Arial"/>
          <w:sz w:val="28"/>
          <w:szCs w:val="20"/>
        </w:rPr>
      </w:pPr>
      <w:r w:rsidRPr="00B93DDD">
        <w:rPr>
          <w:rFonts w:eastAsia="Arial"/>
          <w:sz w:val="28"/>
          <w:szCs w:val="20"/>
        </w:rPr>
        <w:t>Факторная модель рентабельности продаж:</w:t>
      </w:r>
    </w:p>
    <w:p w:rsidR="0098619A" w:rsidRPr="00B93DDD" w:rsidRDefault="0098619A" w:rsidP="009861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340"/>
        <w:jc w:val="center"/>
        <w:rPr>
          <w:rFonts w:eastAsia="Arial"/>
          <w:szCs w:val="20"/>
        </w:rPr>
      </w:pPr>
      <w:r>
        <w:rPr>
          <w:rFonts w:eastAsia="Arial"/>
          <w:noProof/>
          <w:position w:val="-45"/>
          <w:szCs w:val="20"/>
        </w:rPr>
        <w:drawing>
          <wp:inline distT="0" distB="0" distL="0" distR="0" wp14:anchorId="008BE94D" wp14:editId="1281E479">
            <wp:extent cx="2407920" cy="6477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07920" cy="647700"/>
                    </a:xfrm>
                    <a:prstGeom prst="rect">
                      <a:avLst/>
                    </a:prstGeom>
                    <a:noFill/>
                    <a:ln>
                      <a:noFill/>
                    </a:ln>
                  </pic:spPr>
                </pic:pic>
              </a:graphicData>
            </a:graphic>
          </wp:inline>
        </w:drawing>
      </w:r>
      <w:r w:rsidRPr="00B93DDD">
        <w:rPr>
          <w:rFonts w:eastAsia="Arial"/>
          <w:szCs w:val="20"/>
        </w:rPr>
        <w:t>,</w:t>
      </w:r>
    </w:p>
    <w:p w:rsidR="0098619A" w:rsidRPr="00C35BD2" w:rsidRDefault="0098619A" w:rsidP="009861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Arial"/>
          <w:sz w:val="28"/>
          <w:szCs w:val="20"/>
        </w:rPr>
      </w:pPr>
      <w:r w:rsidRPr="00B93DDD">
        <w:rPr>
          <w:rFonts w:eastAsia="Arial"/>
          <w:sz w:val="28"/>
          <w:szCs w:val="20"/>
        </w:rPr>
        <w:t xml:space="preserve">где </w:t>
      </w:r>
      <w:r>
        <w:rPr>
          <w:rFonts w:eastAsia="Arial"/>
          <w:noProof/>
          <w:position w:val="-13"/>
          <w:sz w:val="28"/>
          <w:szCs w:val="20"/>
        </w:rPr>
        <w:drawing>
          <wp:inline distT="0" distB="0" distL="0" distR="0" wp14:anchorId="163876B8" wp14:editId="0F2F3179">
            <wp:extent cx="335280" cy="266700"/>
            <wp:effectExtent l="0" t="0" r="762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5280" cy="266700"/>
                    </a:xfrm>
                    <a:prstGeom prst="rect">
                      <a:avLst/>
                    </a:prstGeom>
                    <a:noFill/>
                    <a:ln>
                      <a:noFill/>
                    </a:ln>
                  </pic:spPr>
                </pic:pic>
              </a:graphicData>
            </a:graphic>
          </wp:inline>
        </w:drawing>
      </w:r>
      <w:r w:rsidRPr="00B93DDD">
        <w:rPr>
          <w:rFonts w:eastAsia="Arial"/>
          <w:sz w:val="28"/>
          <w:szCs w:val="20"/>
        </w:rPr>
        <w:t xml:space="preserve">- рентабельность продаж, %; </w:t>
      </w:r>
      <w:r>
        <w:rPr>
          <w:rFonts w:eastAsia="Arial"/>
          <w:noProof/>
          <w:position w:val="-17"/>
          <w:sz w:val="28"/>
          <w:szCs w:val="20"/>
        </w:rPr>
        <w:drawing>
          <wp:inline distT="0" distB="0" distL="0" distR="0" wp14:anchorId="2089A8C4" wp14:editId="5C1C3311">
            <wp:extent cx="327660" cy="335280"/>
            <wp:effectExtent l="0" t="0" r="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27660" cy="335280"/>
                    </a:xfrm>
                    <a:prstGeom prst="rect">
                      <a:avLst/>
                    </a:prstGeom>
                    <a:noFill/>
                    <a:ln>
                      <a:noFill/>
                    </a:ln>
                  </pic:spPr>
                </pic:pic>
              </a:graphicData>
            </a:graphic>
          </wp:inline>
        </w:drawing>
      </w:r>
      <w:r w:rsidRPr="00B93DDD">
        <w:rPr>
          <w:rFonts w:eastAsia="Arial"/>
          <w:sz w:val="28"/>
          <w:szCs w:val="20"/>
        </w:rPr>
        <w:t xml:space="preserve">- денежная выручка; </w:t>
      </w:r>
      <w:r>
        <w:rPr>
          <w:rFonts w:eastAsia="Arial"/>
          <w:noProof/>
          <w:position w:val="-13"/>
          <w:sz w:val="28"/>
          <w:szCs w:val="20"/>
        </w:rPr>
        <w:drawing>
          <wp:inline distT="0" distB="0" distL="0" distR="0" wp14:anchorId="40DFFCCA" wp14:editId="6BF198F0">
            <wp:extent cx="274320" cy="2743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B93DDD">
        <w:rPr>
          <w:rFonts w:eastAsia="Arial"/>
          <w:sz w:val="28"/>
          <w:szCs w:val="20"/>
        </w:rPr>
        <w:t xml:space="preserve">- себестоимость реализованной продукции; </w:t>
      </w:r>
      <w:r>
        <w:rPr>
          <w:rFonts w:eastAsia="Arial"/>
          <w:noProof/>
          <w:position w:val="-13"/>
          <w:sz w:val="28"/>
          <w:szCs w:val="20"/>
        </w:rPr>
        <w:drawing>
          <wp:inline distT="0" distB="0" distL="0" distR="0" wp14:anchorId="2E851AF0" wp14:editId="4367244E">
            <wp:extent cx="297180" cy="27432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7180" cy="274320"/>
                    </a:xfrm>
                    <a:prstGeom prst="rect">
                      <a:avLst/>
                    </a:prstGeom>
                    <a:noFill/>
                    <a:ln>
                      <a:noFill/>
                    </a:ln>
                  </pic:spPr>
                </pic:pic>
              </a:graphicData>
            </a:graphic>
          </wp:inline>
        </w:drawing>
      </w:r>
      <w:r w:rsidRPr="00B93DDD">
        <w:rPr>
          <w:rFonts w:eastAsia="Arial"/>
          <w:sz w:val="28"/>
          <w:szCs w:val="20"/>
        </w:rPr>
        <w:t xml:space="preserve">- коммерческие расходы; </w:t>
      </w:r>
      <w:r>
        <w:rPr>
          <w:rFonts w:eastAsia="Arial"/>
          <w:noProof/>
          <w:position w:val="-13"/>
          <w:sz w:val="28"/>
          <w:szCs w:val="20"/>
        </w:rPr>
        <w:drawing>
          <wp:inline distT="0" distB="0" distL="0" distR="0" wp14:anchorId="66E8AA3D" wp14:editId="06D7C134">
            <wp:extent cx="274320" cy="27432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rFonts w:eastAsia="Arial"/>
          <w:sz w:val="28"/>
          <w:szCs w:val="20"/>
        </w:rPr>
        <w:t>- управленческие расходы.</w:t>
      </w:r>
    </w:p>
    <w:p w:rsidR="0098619A" w:rsidRPr="00B93DDD" w:rsidRDefault="0098619A" w:rsidP="009861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Arial"/>
          <w:sz w:val="28"/>
          <w:szCs w:val="20"/>
        </w:rPr>
      </w:pPr>
      <w:r>
        <w:rPr>
          <w:rFonts w:eastAsia="Arial"/>
          <w:snapToGrid w:val="0"/>
          <w:sz w:val="28"/>
          <w:szCs w:val="20"/>
          <w:lang w:val="uk-UA"/>
        </w:rPr>
        <w:t xml:space="preserve">Таблица </w:t>
      </w:r>
      <w:r w:rsidRPr="00B93DDD">
        <w:rPr>
          <w:rFonts w:eastAsia="Arial"/>
          <w:snapToGrid w:val="0"/>
          <w:sz w:val="28"/>
          <w:szCs w:val="20"/>
          <w:lang w:val="uk-UA"/>
        </w:rPr>
        <w:t>4</w:t>
      </w:r>
      <w:r>
        <w:rPr>
          <w:rFonts w:eastAsia="Arial"/>
          <w:snapToGrid w:val="0"/>
          <w:sz w:val="28"/>
          <w:szCs w:val="20"/>
          <w:lang w:val="uk-UA"/>
        </w:rPr>
        <w:t>.5 –</w:t>
      </w:r>
      <w:r w:rsidRPr="00B93DDD">
        <w:rPr>
          <w:rFonts w:eastAsia="Arial"/>
          <w:snapToGrid w:val="0"/>
          <w:sz w:val="28"/>
          <w:szCs w:val="20"/>
          <w:lang w:val="uk-UA"/>
        </w:rPr>
        <w:t xml:space="preserve"> Факторный</w:t>
      </w:r>
      <w:r>
        <w:rPr>
          <w:rFonts w:eastAsia="Arial"/>
          <w:snapToGrid w:val="0"/>
          <w:sz w:val="28"/>
          <w:szCs w:val="20"/>
          <w:lang w:val="uk-UA"/>
        </w:rPr>
        <w:t xml:space="preserve"> </w:t>
      </w:r>
      <w:r w:rsidRPr="00B93DDD">
        <w:rPr>
          <w:rFonts w:eastAsia="Arial"/>
          <w:snapToGrid w:val="0"/>
          <w:sz w:val="28"/>
          <w:szCs w:val="20"/>
          <w:lang w:val="uk-UA"/>
        </w:rPr>
        <w:t>анализ</w:t>
      </w:r>
      <w:r>
        <w:rPr>
          <w:rFonts w:eastAsia="Arial"/>
          <w:snapToGrid w:val="0"/>
          <w:sz w:val="28"/>
          <w:szCs w:val="20"/>
          <w:lang w:val="uk-UA"/>
        </w:rPr>
        <w:t xml:space="preserve"> </w:t>
      </w:r>
      <w:r w:rsidRPr="00B93DDD">
        <w:rPr>
          <w:rFonts w:eastAsia="Arial"/>
          <w:snapToGrid w:val="0"/>
          <w:sz w:val="28"/>
          <w:szCs w:val="20"/>
          <w:lang w:val="uk-UA"/>
        </w:rPr>
        <w:t>рентабельности продаж</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8"/>
        <w:gridCol w:w="1134"/>
        <w:gridCol w:w="1099"/>
      </w:tblGrid>
      <w:tr w:rsidR="0098619A" w:rsidRPr="00B93DDD" w:rsidTr="004A34D1">
        <w:trPr>
          <w:jc w:val="center"/>
        </w:trPr>
        <w:tc>
          <w:tcPr>
            <w:tcW w:w="7338" w:type="dxa"/>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ind w:firstLine="567"/>
              <w:jc w:val="center"/>
              <w:rPr>
                <w:rFonts w:eastAsia="Arial"/>
              </w:rPr>
            </w:pPr>
            <w:r w:rsidRPr="00B93DDD">
              <w:rPr>
                <w:rFonts w:eastAsia="Arial"/>
              </w:rPr>
              <w:t>Показатель</w:t>
            </w:r>
          </w:p>
        </w:tc>
        <w:tc>
          <w:tcPr>
            <w:tcW w:w="1134" w:type="dxa"/>
            <w:tcBorders>
              <w:top w:val="single" w:sz="4" w:space="0" w:color="auto"/>
              <w:left w:val="single" w:sz="4" w:space="0" w:color="auto"/>
              <w:bottom w:val="single" w:sz="4" w:space="0" w:color="auto"/>
              <w:right w:val="single" w:sz="4" w:space="0" w:color="auto"/>
            </w:tcBorders>
          </w:tcPr>
          <w:p w:rsidR="0098619A" w:rsidRPr="00B93DDD" w:rsidRDefault="0098619A" w:rsidP="004A34D1">
            <w:pPr>
              <w:jc w:val="center"/>
              <w:rPr>
                <w:rFonts w:eastAsia="Arial"/>
                <w:lang w:val="en-US"/>
              </w:rPr>
            </w:pPr>
            <w:r w:rsidRPr="00B93DDD">
              <w:rPr>
                <w:rFonts w:eastAsia="Arial"/>
              </w:rPr>
              <w:t>20</w:t>
            </w:r>
            <w:r w:rsidRPr="00B93DDD">
              <w:rPr>
                <w:rFonts w:eastAsia="Arial"/>
                <w:lang w:val="en-US"/>
              </w:rPr>
              <w:t>1</w:t>
            </w:r>
            <w:r>
              <w:rPr>
                <w:rFonts w:eastAsia="Arial"/>
              </w:rPr>
              <w:t>5</w:t>
            </w:r>
            <w:r w:rsidRPr="00B93DDD">
              <w:rPr>
                <w:rFonts w:eastAsia="Arial"/>
              </w:rPr>
              <w:t xml:space="preserve"> г</w:t>
            </w:r>
            <w:r w:rsidRPr="00B93DDD">
              <w:rPr>
                <w:rFonts w:eastAsia="Arial"/>
                <w:lang w:val="en-US"/>
              </w:rPr>
              <w:t>.</w:t>
            </w:r>
          </w:p>
        </w:tc>
        <w:tc>
          <w:tcPr>
            <w:tcW w:w="1099" w:type="dxa"/>
            <w:tcBorders>
              <w:top w:val="single" w:sz="4" w:space="0" w:color="auto"/>
              <w:left w:val="single" w:sz="4" w:space="0" w:color="auto"/>
              <w:bottom w:val="single" w:sz="4" w:space="0" w:color="auto"/>
              <w:right w:val="single" w:sz="4" w:space="0" w:color="auto"/>
            </w:tcBorders>
          </w:tcPr>
          <w:p w:rsidR="0098619A" w:rsidRPr="00B93DDD" w:rsidRDefault="0098619A" w:rsidP="004A34D1">
            <w:pPr>
              <w:jc w:val="center"/>
              <w:rPr>
                <w:rFonts w:eastAsia="Arial"/>
                <w:lang w:val="en-US"/>
              </w:rPr>
            </w:pPr>
            <w:r w:rsidRPr="00B93DDD">
              <w:rPr>
                <w:rFonts w:eastAsia="Arial"/>
              </w:rPr>
              <w:t>201</w:t>
            </w:r>
            <w:r>
              <w:rPr>
                <w:rFonts w:eastAsia="Arial"/>
              </w:rPr>
              <w:t>6</w:t>
            </w:r>
            <w:r w:rsidRPr="00B93DDD">
              <w:rPr>
                <w:rFonts w:eastAsia="Arial"/>
              </w:rPr>
              <w:t xml:space="preserve"> г</w:t>
            </w:r>
            <w:r w:rsidRPr="00B93DDD">
              <w:rPr>
                <w:rFonts w:eastAsia="Arial"/>
                <w:lang w:val="en-US"/>
              </w:rPr>
              <w:t>.</w:t>
            </w:r>
          </w:p>
        </w:tc>
      </w:tr>
      <w:tr w:rsidR="0098619A" w:rsidRPr="00B93DDD" w:rsidTr="004A34D1">
        <w:trPr>
          <w:jc w:val="center"/>
        </w:trPr>
        <w:tc>
          <w:tcPr>
            <w:tcW w:w="7338" w:type="dxa"/>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ind w:firstLine="567"/>
              <w:jc w:val="center"/>
              <w:rPr>
                <w:rFonts w:eastAsia="Arial"/>
              </w:rPr>
            </w:pPr>
            <w:r w:rsidRPr="00B93DDD">
              <w:rPr>
                <w:rFonts w:eastAsia="Arial"/>
              </w:rPr>
              <w:t>1</w:t>
            </w:r>
          </w:p>
        </w:tc>
        <w:tc>
          <w:tcPr>
            <w:tcW w:w="1134" w:type="dxa"/>
            <w:vAlign w:val="center"/>
          </w:tcPr>
          <w:p w:rsidR="0098619A" w:rsidRPr="00B93DDD" w:rsidRDefault="0098619A" w:rsidP="004A34D1">
            <w:pPr>
              <w:jc w:val="center"/>
              <w:rPr>
                <w:rFonts w:eastAsia="Arial"/>
              </w:rPr>
            </w:pPr>
            <w:r w:rsidRPr="00B93DDD">
              <w:rPr>
                <w:rFonts w:eastAsia="Arial"/>
              </w:rPr>
              <w:t>2</w:t>
            </w:r>
          </w:p>
        </w:tc>
        <w:tc>
          <w:tcPr>
            <w:tcW w:w="1099" w:type="dxa"/>
            <w:vAlign w:val="center"/>
          </w:tcPr>
          <w:p w:rsidR="0098619A" w:rsidRPr="00B93DDD" w:rsidRDefault="0098619A" w:rsidP="004A34D1">
            <w:pPr>
              <w:jc w:val="center"/>
              <w:rPr>
                <w:rFonts w:eastAsia="Arial"/>
              </w:rPr>
            </w:pPr>
            <w:r w:rsidRPr="00B93DDD">
              <w:rPr>
                <w:rFonts w:eastAsia="Arial"/>
              </w:rPr>
              <w:t>3</w:t>
            </w:r>
          </w:p>
        </w:tc>
      </w:tr>
      <w:tr w:rsidR="0098619A" w:rsidRPr="00B93DDD" w:rsidTr="004A34D1">
        <w:trPr>
          <w:jc w:val="center"/>
        </w:trPr>
        <w:tc>
          <w:tcPr>
            <w:tcW w:w="7338" w:type="dxa"/>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rPr>
                <w:rFonts w:eastAsia="Arial"/>
              </w:rPr>
            </w:pPr>
            <w:r w:rsidRPr="00B93DDD">
              <w:rPr>
                <w:rFonts w:eastAsia="Arial"/>
              </w:rPr>
              <w:t xml:space="preserve">1. Выручка от продажи товаров, продукции, работ и услуг, </w:t>
            </w:r>
          </w:p>
          <w:p w:rsidR="0098619A" w:rsidRPr="00B93DDD" w:rsidRDefault="0098619A" w:rsidP="004A34D1">
            <w:pPr>
              <w:rPr>
                <w:rFonts w:eastAsia="Arial"/>
              </w:rPr>
            </w:pPr>
            <w:r w:rsidRPr="00B93DDD">
              <w:rPr>
                <w:rFonts w:eastAsia="Arial"/>
              </w:rPr>
              <w:t>тыс. руб.</w:t>
            </w:r>
          </w:p>
        </w:tc>
        <w:tc>
          <w:tcPr>
            <w:tcW w:w="1134" w:type="dxa"/>
            <w:vAlign w:val="center"/>
          </w:tcPr>
          <w:p w:rsidR="0098619A" w:rsidRPr="00B93DDD" w:rsidRDefault="0098619A" w:rsidP="004A34D1">
            <w:pPr>
              <w:jc w:val="center"/>
              <w:rPr>
                <w:rFonts w:eastAsia="Arial"/>
              </w:rPr>
            </w:pPr>
            <w:r>
              <w:rPr>
                <w:rFonts w:eastAsia="Arial"/>
              </w:rPr>
              <w:t>8891</w:t>
            </w:r>
          </w:p>
        </w:tc>
        <w:tc>
          <w:tcPr>
            <w:tcW w:w="1099" w:type="dxa"/>
            <w:vAlign w:val="center"/>
          </w:tcPr>
          <w:p w:rsidR="0098619A" w:rsidRPr="00B93DDD" w:rsidRDefault="0098619A" w:rsidP="004A34D1">
            <w:pPr>
              <w:jc w:val="center"/>
              <w:rPr>
                <w:rFonts w:eastAsia="Arial"/>
              </w:rPr>
            </w:pPr>
            <w:r>
              <w:rPr>
                <w:rFonts w:eastAsia="Arial"/>
              </w:rPr>
              <w:t>9886</w:t>
            </w:r>
          </w:p>
        </w:tc>
      </w:tr>
      <w:tr w:rsidR="0098619A" w:rsidRPr="00B93DDD" w:rsidTr="004A34D1">
        <w:trPr>
          <w:jc w:val="center"/>
        </w:trPr>
        <w:tc>
          <w:tcPr>
            <w:tcW w:w="7338" w:type="dxa"/>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rPr>
                <w:rFonts w:eastAsia="Arial"/>
              </w:rPr>
            </w:pPr>
            <w:r w:rsidRPr="00B93DDD">
              <w:rPr>
                <w:rFonts w:eastAsia="Arial"/>
              </w:rPr>
              <w:t>2. Себестоимость реализованной продукции, работ и услуг, тыс. руб.</w:t>
            </w:r>
          </w:p>
        </w:tc>
        <w:tc>
          <w:tcPr>
            <w:tcW w:w="1134" w:type="dxa"/>
          </w:tcPr>
          <w:p w:rsidR="0098619A" w:rsidRPr="00B93DDD" w:rsidRDefault="0098619A" w:rsidP="004A34D1">
            <w:pPr>
              <w:jc w:val="center"/>
              <w:rPr>
                <w:rFonts w:eastAsia="Arial"/>
              </w:rPr>
            </w:pPr>
            <w:r>
              <w:rPr>
                <w:rFonts w:eastAsia="Arial"/>
              </w:rPr>
              <w:t>5051</w:t>
            </w:r>
          </w:p>
        </w:tc>
        <w:tc>
          <w:tcPr>
            <w:tcW w:w="1099" w:type="dxa"/>
          </w:tcPr>
          <w:p w:rsidR="0098619A" w:rsidRPr="00B93DDD" w:rsidRDefault="0098619A" w:rsidP="004A34D1">
            <w:pPr>
              <w:jc w:val="center"/>
              <w:rPr>
                <w:rFonts w:eastAsia="Arial"/>
              </w:rPr>
            </w:pPr>
            <w:r>
              <w:rPr>
                <w:rFonts w:eastAsia="Arial"/>
              </w:rPr>
              <w:t>5677</w:t>
            </w:r>
          </w:p>
        </w:tc>
      </w:tr>
      <w:tr w:rsidR="0098619A" w:rsidRPr="00B93DDD" w:rsidTr="004A34D1">
        <w:trPr>
          <w:jc w:val="center"/>
        </w:trPr>
        <w:tc>
          <w:tcPr>
            <w:tcW w:w="7338" w:type="dxa"/>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rPr>
                <w:rFonts w:eastAsia="Arial"/>
              </w:rPr>
            </w:pPr>
            <w:r w:rsidRPr="00B93DDD">
              <w:rPr>
                <w:rFonts w:eastAsia="Arial"/>
              </w:rPr>
              <w:t>3. Коммерческие расходы, тыс. руб.</w:t>
            </w:r>
          </w:p>
        </w:tc>
        <w:tc>
          <w:tcPr>
            <w:tcW w:w="1134" w:type="dxa"/>
          </w:tcPr>
          <w:p w:rsidR="0098619A" w:rsidRPr="00B93DDD" w:rsidRDefault="0098619A" w:rsidP="004A34D1">
            <w:pPr>
              <w:jc w:val="center"/>
              <w:rPr>
                <w:rFonts w:eastAsia="Arial"/>
              </w:rPr>
            </w:pPr>
            <w:r>
              <w:rPr>
                <w:rFonts w:eastAsia="Arial"/>
              </w:rPr>
              <w:t>3722</w:t>
            </w:r>
          </w:p>
        </w:tc>
        <w:tc>
          <w:tcPr>
            <w:tcW w:w="1099" w:type="dxa"/>
          </w:tcPr>
          <w:p w:rsidR="0098619A" w:rsidRPr="00B93DDD" w:rsidRDefault="0098619A" w:rsidP="004A34D1">
            <w:pPr>
              <w:jc w:val="center"/>
              <w:rPr>
                <w:rFonts w:eastAsia="Arial"/>
              </w:rPr>
            </w:pPr>
            <w:r>
              <w:rPr>
                <w:rFonts w:eastAsia="Arial"/>
              </w:rPr>
              <w:t>4073</w:t>
            </w:r>
          </w:p>
        </w:tc>
      </w:tr>
      <w:tr w:rsidR="0098619A" w:rsidRPr="00B93DDD" w:rsidTr="004A34D1">
        <w:trPr>
          <w:jc w:val="center"/>
        </w:trPr>
        <w:tc>
          <w:tcPr>
            <w:tcW w:w="7338" w:type="dxa"/>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rPr>
                <w:rFonts w:eastAsia="Arial"/>
              </w:rPr>
            </w:pPr>
            <w:r w:rsidRPr="00B93DDD">
              <w:rPr>
                <w:rFonts w:eastAsia="Arial"/>
              </w:rPr>
              <w:t>4. Управленческие расходы, тыс. руб.</w:t>
            </w:r>
          </w:p>
        </w:tc>
        <w:tc>
          <w:tcPr>
            <w:tcW w:w="1134" w:type="dxa"/>
          </w:tcPr>
          <w:p w:rsidR="0098619A" w:rsidRPr="00B93DDD" w:rsidRDefault="0098619A" w:rsidP="004A34D1">
            <w:pPr>
              <w:jc w:val="center"/>
              <w:rPr>
                <w:rFonts w:eastAsia="Arial"/>
              </w:rPr>
            </w:pPr>
            <w:r w:rsidRPr="00B93DDD">
              <w:rPr>
                <w:rFonts w:eastAsia="Arial"/>
              </w:rPr>
              <w:t>-</w:t>
            </w:r>
          </w:p>
        </w:tc>
        <w:tc>
          <w:tcPr>
            <w:tcW w:w="1099" w:type="dxa"/>
          </w:tcPr>
          <w:p w:rsidR="0098619A" w:rsidRPr="00B93DDD" w:rsidRDefault="0098619A" w:rsidP="004A34D1">
            <w:pPr>
              <w:jc w:val="center"/>
              <w:rPr>
                <w:rFonts w:eastAsia="Arial"/>
              </w:rPr>
            </w:pPr>
            <w:r w:rsidRPr="00B93DDD">
              <w:rPr>
                <w:rFonts w:eastAsia="Arial"/>
              </w:rPr>
              <w:t>-</w:t>
            </w:r>
          </w:p>
        </w:tc>
      </w:tr>
      <w:tr w:rsidR="0098619A" w:rsidRPr="00B93DDD" w:rsidTr="004A34D1">
        <w:trPr>
          <w:jc w:val="center"/>
        </w:trPr>
        <w:tc>
          <w:tcPr>
            <w:tcW w:w="7338" w:type="dxa"/>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rPr>
                <w:rFonts w:eastAsia="Arial"/>
              </w:rPr>
            </w:pPr>
            <w:r w:rsidRPr="00B93DDD">
              <w:rPr>
                <w:rFonts w:eastAsia="Arial"/>
              </w:rPr>
              <w:t xml:space="preserve">5. Рентабельность продаж, % </w:t>
            </w:r>
          </w:p>
        </w:tc>
        <w:tc>
          <w:tcPr>
            <w:tcW w:w="1134" w:type="dxa"/>
          </w:tcPr>
          <w:p w:rsidR="0098619A" w:rsidRPr="00B93DDD" w:rsidRDefault="0098619A" w:rsidP="004A34D1">
            <w:pPr>
              <w:jc w:val="center"/>
              <w:rPr>
                <w:rFonts w:eastAsia="Arial"/>
              </w:rPr>
            </w:pPr>
            <w:r>
              <w:rPr>
                <w:rFonts w:eastAsia="Arial"/>
              </w:rPr>
              <w:t>1,33</w:t>
            </w:r>
          </w:p>
        </w:tc>
        <w:tc>
          <w:tcPr>
            <w:tcW w:w="1099" w:type="dxa"/>
          </w:tcPr>
          <w:p w:rsidR="0098619A" w:rsidRPr="00B93DDD" w:rsidRDefault="0098619A" w:rsidP="004A34D1">
            <w:pPr>
              <w:jc w:val="center"/>
              <w:rPr>
                <w:rFonts w:eastAsia="Arial"/>
              </w:rPr>
            </w:pPr>
            <w:r>
              <w:rPr>
                <w:rFonts w:eastAsia="Arial"/>
              </w:rPr>
              <w:t>1,38</w:t>
            </w:r>
          </w:p>
        </w:tc>
      </w:tr>
      <w:tr w:rsidR="0098619A" w:rsidRPr="00B93DDD" w:rsidTr="004A34D1">
        <w:trPr>
          <w:jc w:val="center"/>
        </w:trPr>
        <w:tc>
          <w:tcPr>
            <w:tcW w:w="7338" w:type="dxa"/>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rPr>
                <w:rFonts w:eastAsia="Arial"/>
              </w:rPr>
            </w:pPr>
            <w:r w:rsidRPr="00B93DDD">
              <w:rPr>
                <w:rFonts w:eastAsia="Arial"/>
              </w:rPr>
              <w:t>6. Условный показатель рентабельности (убыточности)продаж №1, %</w:t>
            </w:r>
          </w:p>
        </w:tc>
        <w:tc>
          <w:tcPr>
            <w:tcW w:w="1134" w:type="dxa"/>
            <w:tcBorders>
              <w:top w:val="single" w:sz="4" w:space="0" w:color="auto"/>
              <w:left w:val="single" w:sz="4" w:space="0" w:color="auto"/>
              <w:bottom w:val="single" w:sz="4" w:space="0" w:color="auto"/>
              <w:right w:val="single" w:sz="4" w:space="0" w:color="auto"/>
            </w:tcBorders>
          </w:tcPr>
          <w:p w:rsidR="0098619A" w:rsidRPr="00B93DDD" w:rsidRDefault="0098619A" w:rsidP="004A34D1">
            <w:pPr>
              <w:jc w:val="center"/>
              <w:rPr>
                <w:rFonts w:eastAsia="Arial"/>
              </w:rPr>
            </w:pPr>
            <w:r w:rsidRPr="00B93DDD">
              <w:rPr>
                <w:rFonts w:eastAsia="Arial"/>
              </w:rPr>
              <w:t>х</w:t>
            </w:r>
          </w:p>
        </w:tc>
        <w:tc>
          <w:tcPr>
            <w:tcW w:w="1099" w:type="dxa"/>
          </w:tcPr>
          <w:p w:rsidR="0098619A" w:rsidRPr="00B93DDD" w:rsidRDefault="0098619A" w:rsidP="004A34D1">
            <w:pPr>
              <w:jc w:val="center"/>
              <w:rPr>
                <w:rFonts w:eastAsia="Arial"/>
              </w:rPr>
            </w:pPr>
            <w:r>
              <w:rPr>
                <w:rFonts w:eastAsia="Arial"/>
              </w:rPr>
              <w:t>11,26</w:t>
            </w:r>
          </w:p>
        </w:tc>
      </w:tr>
      <w:tr w:rsidR="0098619A" w:rsidRPr="00B93DDD" w:rsidTr="004A34D1">
        <w:trPr>
          <w:jc w:val="center"/>
        </w:trPr>
        <w:tc>
          <w:tcPr>
            <w:tcW w:w="7338" w:type="dxa"/>
            <w:tcBorders>
              <w:top w:val="single" w:sz="4" w:space="0" w:color="auto"/>
              <w:left w:val="single" w:sz="4" w:space="0" w:color="auto"/>
              <w:bottom w:val="nil"/>
              <w:right w:val="single" w:sz="4" w:space="0" w:color="auto"/>
            </w:tcBorders>
            <w:vAlign w:val="center"/>
          </w:tcPr>
          <w:p w:rsidR="0098619A" w:rsidRPr="00B93DDD" w:rsidRDefault="0098619A" w:rsidP="004A34D1">
            <w:pPr>
              <w:rPr>
                <w:rFonts w:eastAsia="Arial"/>
              </w:rPr>
            </w:pPr>
            <w:r w:rsidRPr="00B93DDD">
              <w:rPr>
                <w:rFonts w:eastAsia="Arial"/>
              </w:rPr>
              <w:t>7. Условный показатель рентабельности (убыточности) продаж №2, %</w:t>
            </w:r>
          </w:p>
        </w:tc>
        <w:tc>
          <w:tcPr>
            <w:tcW w:w="1134" w:type="dxa"/>
            <w:tcBorders>
              <w:top w:val="single" w:sz="4" w:space="0" w:color="auto"/>
              <w:left w:val="single" w:sz="4" w:space="0" w:color="auto"/>
              <w:bottom w:val="nil"/>
              <w:right w:val="single" w:sz="4" w:space="0" w:color="auto"/>
            </w:tcBorders>
          </w:tcPr>
          <w:p w:rsidR="0098619A" w:rsidRPr="00B93DDD" w:rsidRDefault="0098619A" w:rsidP="004A34D1">
            <w:pPr>
              <w:jc w:val="center"/>
              <w:rPr>
                <w:rFonts w:eastAsia="Arial"/>
              </w:rPr>
            </w:pPr>
            <w:r w:rsidRPr="00B93DDD">
              <w:rPr>
                <w:rFonts w:eastAsia="Arial"/>
              </w:rPr>
              <w:t>х</w:t>
            </w:r>
          </w:p>
        </w:tc>
        <w:tc>
          <w:tcPr>
            <w:tcW w:w="1099" w:type="dxa"/>
            <w:tcBorders>
              <w:bottom w:val="nil"/>
            </w:tcBorders>
          </w:tcPr>
          <w:p w:rsidR="0098619A" w:rsidRPr="00B93DDD" w:rsidRDefault="0098619A" w:rsidP="004A34D1">
            <w:pPr>
              <w:jc w:val="center"/>
              <w:rPr>
                <w:rFonts w:eastAsia="Arial"/>
              </w:rPr>
            </w:pPr>
            <w:r>
              <w:rPr>
                <w:rFonts w:eastAsia="Arial"/>
              </w:rPr>
              <w:t>4,93</w:t>
            </w:r>
          </w:p>
        </w:tc>
      </w:tr>
      <w:tr w:rsidR="0098619A" w:rsidRPr="00B93DDD" w:rsidTr="004A34D1">
        <w:trPr>
          <w:jc w:val="center"/>
        </w:trPr>
        <w:tc>
          <w:tcPr>
            <w:tcW w:w="7338" w:type="dxa"/>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rPr>
                <w:rFonts w:eastAsia="Arial"/>
              </w:rPr>
            </w:pPr>
            <w:r w:rsidRPr="00B93DDD">
              <w:rPr>
                <w:rFonts w:eastAsia="Arial"/>
              </w:rPr>
              <w:t>8. Условный показатель рентабельности (убыточности) продаж №3, %</w:t>
            </w:r>
          </w:p>
        </w:tc>
        <w:tc>
          <w:tcPr>
            <w:tcW w:w="1134" w:type="dxa"/>
            <w:tcBorders>
              <w:top w:val="single" w:sz="4" w:space="0" w:color="auto"/>
              <w:left w:val="single" w:sz="4" w:space="0" w:color="auto"/>
              <w:bottom w:val="single" w:sz="4" w:space="0" w:color="auto"/>
              <w:right w:val="single" w:sz="4" w:space="0" w:color="auto"/>
            </w:tcBorders>
          </w:tcPr>
          <w:p w:rsidR="0098619A" w:rsidRPr="00B93DDD" w:rsidRDefault="0098619A" w:rsidP="004A34D1">
            <w:pPr>
              <w:jc w:val="center"/>
              <w:rPr>
                <w:rFonts w:eastAsia="Arial"/>
              </w:rPr>
            </w:pPr>
            <w:r w:rsidRPr="00B93DDD">
              <w:rPr>
                <w:rFonts w:eastAsia="Arial"/>
              </w:rPr>
              <w:t>х</w:t>
            </w:r>
          </w:p>
        </w:tc>
        <w:tc>
          <w:tcPr>
            <w:tcW w:w="1099" w:type="dxa"/>
            <w:tcBorders>
              <w:top w:val="single" w:sz="4" w:space="0" w:color="auto"/>
            </w:tcBorders>
          </w:tcPr>
          <w:p w:rsidR="0098619A" w:rsidRPr="00B93DDD" w:rsidRDefault="0098619A" w:rsidP="004A34D1">
            <w:pPr>
              <w:jc w:val="center"/>
              <w:rPr>
                <w:rFonts w:eastAsia="Arial"/>
              </w:rPr>
            </w:pPr>
            <w:r>
              <w:rPr>
                <w:rFonts w:eastAsia="Arial"/>
              </w:rPr>
              <w:t>1,38</w:t>
            </w:r>
          </w:p>
        </w:tc>
      </w:tr>
      <w:tr w:rsidR="0098619A" w:rsidRPr="00B93DDD" w:rsidTr="004A34D1">
        <w:trPr>
          <w:jc w:val="center"/>
        </w:trPr>
        <w:tc>
          <w:tcPr>
            <w:tcW w:w="7338" w:type="dxa"/>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rPr>
                <w:rFonts w:eastAsia="Arial"/>
              </w:rPr>
            </w:pPr>
            <w:r w:rsidRPr="00B93DDD">
              <w:rPr>
                <w:rFonts w:eastAsia="Arial"/>
              </w:rPr>
              <w:t xml:space="preserve">9. Отклонение рентабельности (убыточности) продаж, % </w:t>
            </w:r>
          </w:p>
        </w:tc>
        <w:tc>
          <w:tcPr>
            <w:tcW w:w="1134" w:type="dxa"/>
            <w:tcBorders>
              <w:top w:val="single" w:sz="4" w:space="0" w:color="auto"/>
              <w:left w:val="single" w:sz="4" w:space="0" w:color="auto"/>
              <w:bottom w:val="single" w:sz="4" w:space="0" w:color="auto"/>
              <w:right w:val="single" w:sz="4" w:space="0" w:color="auto"/>
            </w:tcBorders>
          </w:tcPr>
          <w:p w:rsidR="0098619A" w:rsidRPr="00B93DDD" w:rsidRDefault="0098619A" w:rsidP="004A34D1">
            <w:pPr>
              <w:jc w:val="center"/>
              <w:rPr>
                <w:rFonts w:eastAsia="Arial"/>
              </w:rPr>
            </w:pPr>
            <w:r w:rsidRPr="00B93DDD">
              <w:rPr>
                <w:rFonts w:eastAsia="Arial"/>
              </w:rPr>
              <w:t>х</w:t>
            </w:r>
          </w:p>
        </w:tc>
        <w:tc>
          <w:tcPr>
            <w:tcW w:w="1099" w:type="dxa"/>
          </w:tcPr>
          <w:p w:rsidR="0098619A" w:rsidRPr="00B93DDD" w:rsidRDefault="0098619A" w:rsidP="004A34D1">
            <w:pPr>
              <w:jc w:val="center"/>
              <w:rPr>
                <w:rFonts w:eastAsia="Arial"/>
              </w:rPr>
            </w:pPr>
            <w:r>
              <w:rPr>
                <w:rFonts w:eastAsia="Arial"/>
              </w:rPr>
              <w:t>0,05</w:t>
            </w:r>
          </w:p>
        </w:tc>
      </w:tr>
      <w:tr w:rsidR="0098619A" w:rsidRPr="00B93DDD" w:rsidTr="004A34D1">
        <w:trPr>
          <w:jc w:val="center"/>
        </w:trPr>
        <w:tc>
          <w:tcPr>
            <w:tcW w:w="7338" w:type="dxa"/>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rPr>
                <w:rFonts w:eastAsia="Arial"/>
              </w:rPr>
            </w:pPr>
            <w:r w:rsidRPr="00B93DDD">
              <w:rPr>
                <w:rFonts w:eastAsia="Arial"/>
              </w:rPr>
              <w:t xml:space="preserve">9.1 за счет изменения денежной выручки </w:t>
            </w:r>
          </w:p>
        </w:tc>
        <w:tc>
          <w:tcPr>
            <w:tcW w:w="1134" w:type="dxa"/>
            <w:tcBorders>
              <w:top w:val="single" w:sz="4" w:space="0" w:color="auto"/>
              <w:left w:val="single" w:sz="4" w:space="0" w:color="auto"/>
              <w:bottom w:val="single" w:sz="4" w:space="0" w:color="auto"/>
              <w:right w:val="single" w:sz="4" w:space="0" w:color="auto"/>
            </w:tcBorders>
          </w:tcPr>
          <w:p w:rsidR="0098619A" w:rsidRPr="00B93DDD" w:rsidRDefault="0098619A" w:rsidP="004A34D1">
            <w:pPr>
              <w:jc w:val="center"/>
              <w:rPr>
                <w:rFonts w:eastAsia="Arial"/>
              </w:rPr>
            </w:pPr>
            <w:r w:rsidRPr="00B93DDD">
              <w:rPr>
                <w:rFonts w:eastAsia="Arial"/>
              </w:rPr>
              <w:t>х</w:t>
            </w:r>
          </w:p>
        </w:tc>
        <w:tc>
          <w:tcPr>
            <w:tcW w:w="1099" w:type="dxa"/>
          </w:tcPr>
          <w:p w:rsidR="0098619A" w:rsidRPr="00B93DDD" w:rsidRDefault="0098619A" w:rsidP="004A34D1">
            <w:pPr>
              <w:jc w:val="center"/>
              <w:rPr>
                <w:rFonts w:eastAsia="Arial"/>
              </w:rPr>
            </w:pPr>
            <w:r>
              <w:rPr>
                <w:rFonts w:eastAsia="Arial"/>
              </w:rPr>
              <w:t>9,93</w:t>
            </w:r>
          </w:p>
        </w:tc>
      </w:tr>
      <w:tr w:rsidR="0098619A" w:rsidRPr="00B93DDD" w:rsidTr="004A34D1">
        <w:trPr>
          <w:jc w:val="center"/>
        </w:trPr>
        <w:tc>
          <w:tcPr>
            <w:tcW w:w="7338" w:type="dxa"/>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rPr>
                <w:rFonts w:eastAsia="Arial"/>
              </w:rPr>
            </w:pPr>
            <w:r w:rsidRPr="00B93DDD">
              <w:rPr>
                <w:rFonts w:eastAsia="Arial"/>
              </w:rPr>
              <w:t>9.2 за счет изменения себестоимости реализованной продукции</w:t>
            </w:r>
          </w:p>
        </w:tc>
        <w:tc>
          <w:tcPr>
            <w:tcW w:w="1134" w:type="dxa"/>
            <w:tcBorders>
              <w:top w:val="single" w:sz="4" w:space="0" w:color="auto"/>
              <w:left w:val="single" w:sz="4" w:space="0" w:color="auto"/>
              <w:bottom w:val="single" w:sz="4" w:space="0" w:color="auto"/>
              <w:right w:val="single" w:sz="4" w:space="0" w:color="auto"/>
            </w:tcBorders>
          </w:tcPr>
          <w:p w:rsidR="0098619A" w:rsidRPr="00B93DDD" w:rsidRDefault="0098619A" w:rsidP="004A34D1">
            <w:pPr>
              <w:jc w:val="center"/>
              <w:rPr>
                <w:rFonts w:eastAsia="Arial"/>
              </w:rPr>
            </w:pPr>
            <w:r w:rsidRPr="00B93DDD">
              <w:rPr>
                <w:rFonts w:eastAsia="Arial"/>
              </w:rPr>
              <w:t>х</w:t>
            </w:r>
          </w:p>
        </w:tc>
        <w:tc>
          <w:tcPr>
            <w:tcW w:w="1099" w:type="dxa"/>
          </w:tcPr>
          <w:p w:rsidR="0098619A" w:rsidRPr="00B93DDD" w:rsidRDefault="0098619A" w:rsidP="004A34D1">
            <w:pPr>
              <w:jc w:val="center"/>
              <w:rPr>
                <w:rFonts w:eastAsia="Arial"/>
              </w:rPr>
            </w:pPr>
            <w:r>
              <w:rPr>
                <w:rFonts w:eastAsia="Arial"/>
              </w:rPr>
              <w:t>-6,33</w:t>
            </w:r>
          </w:p>
        </w:tc>
      </w:tr>
      <w:tr w:rsidR="0098619A" w:rsidRPr="00B93DDD" w:rsidTr="004A34D1">
        <w:trPr>
          <w:jc w:val="center"/>
        </w:trPr>
        <w:tc>
          <w:tcPr>
            <w:tcW w:w="7338" w:type="dxa"/>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rPr>
                <w:rFonts w:eastAsia="Arial"/>
              </w:rPr>
            </w:pPr>
            <w:r w:rsidRPr="00B93DDD">
              <w:rPr>
                <w:rFonts w:eastAsia="Arial"/>
              </w:rPr>
              <w:t xml:space="preserve">9.3 за счет изменения коммерческих расходов </w:t>
            </w:r>
          </w:p>
        </w:tc>
        <w:tc>
          <w:tcPr>
            <w:tcW w:w="1134" w:type="dxa"/>
            <w:tcBorders>
              <w:top w:val="single" w:sz="4" w:space="0" w:color="auto"/>
              <w:left w:val="single" w:sz="4" w:space="0" w:color="auto"/>
              <w:bottom w:val="single" w:sz="4" w:space="0" w:color="auto"/>
              <w:right w:val="single" w:sz="4" w:space="0" w:color="auto"/>
            </w:tcBorders>
          </w:tcPr>
          <w:p w:rsidR="0098619A" w:rsidRPr="00B93DDD" w:rsidRDefault="0098619A" w:rsidP="004A34D1">
            <w:pPr>
              <w:jc w:val="center"/>
              <w:rPr>
                <w:rFonts w:eastAsia="Arial"/>
              </w:rPr>
            </w:pPr>
            <w:r w:rsidRPr="00B93DDD">
              <w:rPr>
                <w:rFonts w:eastAsia="Arial"/>
              </w:rPr>
              <w:t>х</w:t>
            </w:r>
          </w:p>
        </w:tc>
        <w:tc>
          <w:tcPr>
            <w:tcW w:w="1099" w:type="dxa"/>
          </w:tcPr>
          <w:p w:rsidR="0098619A" w:rsidRPr="00B93DDD" w:rsidRDefault="0098619A" w:rsidP="004A34D1">
            <w:pPr>
              <w:jc w:val="center"/>
              <w:rPr>
                <w:rFonts w:eastAsia="Arial"/>
              </w:rPr>
            </w:pPr>
            <w:r>
              <w:rPr>
                <w:rFonts w:eastAsia="Arial"/>
              </w:rPr>
              <w:t>-3,55</w:t>
            </w:r>
          </w:p>
        </w:tc>
      </w:tr>
      <w:tr w:rsidR="0098619A" w:rsidRPr="00B93DDD" w:rsidTr="004A34D1">
        <w:trPr>
          <w:jc w:val="center"/>
        </w:trPr>
        <w:tc>
          <w:tcPr>
            <w:tcW w:w="7338" w:type="dxa"/>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rPr>
                <w:rFonts w:eastAsia="Arial"/>
              </w:rPr>
            </w:pPr>
            <w:r w:rsidRPr="00B93DDD">
              <w:rPr>
                <w:rFonts w:eastAsia="Arial"/>
              </w:rPr>
              <w:t xml:space="preserve">9.4 за счет изменения управленческих расходов </w:t>
            </w:r>
          </w:p>
        </w:tc>
        <w:tc>
          <w:tcPr>
            <w:tcW w:w="1134" w:type="dxa"/>
            <w:tcBorders>
              <w:top w:val="single" w:sz="4" w:space="0" w:color="auto"/>
              <w:left w:val="single" w:sz="4" w:space="0" w:color="auto"/>
              <w:bottom w:val="single" w:sz="4" w:space="0" w:color="auto"/>
              <w:right w:val="single" w:sz="4" w:space="0" w:color="auto"/>
            </w:tcBorders>
          </w:tcPr>
          <w:p w:rsidR="0098619A" w:rsidRPr="00B93DDD" w:rsidRDefault="0098619A" w:rsidP="004A34D1">
            <w:pPr>
              <w:jc w:val="center"/>
              <w:rPr>
                <w:rFonts w:eastAsia="Arial"/>
              </w:rPr>
            </w:pPr>
            <w:r w:rsidRPr="00B93DDD">
              <w:rPr>
                <w:rFonts w:eastAsia="Arial"/>
              </w:rPr>
              <w:t>х</w:t>
            </w:r>
          </w:p>
        </w:tc>
        <w:tc>
          <w:tcPr>
            <w:tcW w:w="1099" w:type="dxa"/>
          </w:tcPr>
          <w:p w:rsidR="0098619A" w:rsidRPr="00B93DDD" w:rsidRDefault="0098619A" w:rsidP="004A34D1">
            <w:pPr>
              <w:jc w:val="center"/>
              <w:rPr>
                <w:rFonts w:eastAsia="Arial"/>
              </w:rPr>
            </w:pPr>
            <w:r w:rsidRPr="00B93DDD">
              <w:rPr>
                <w:rFonts w:eastAsia="Arial"/>
              </w:rPr>
              <w:t>-</w:t>
            </w:r>
          </w:p>
        </w:tc>
      </w:tr>
      <w:tr w:rsidR="0098619A" w:rsidRPr="00B93DDD" w:rsidTr="004A34D1">
        <w:trPr>
          <w:jc w:val="center"/>
        </w:trPr>
        <w:tc>
          <w:tcPr>
            <w:tcW w:w="7338" w:type="dxa"/>
            <w:tcBorders>
              <w:top w:val="single" w:sz="4" w:space="0" w:color="auto"/>
              <w:left w:val="single" w:sz="4" w:space="0" w:color="auto"/>
              <w:bottom w:val="single" w:sz="4" w:space="0" w:color="auto"/>
              <w:right w:val="single" w:sz="4" w:space="0" w:color="auto"/>
            </w:tcBorders>
            <w:vAlign w:val="center"/>
          </w:tcPr>
          <w:p w:rsidR="0098619A" w:rsidRPr="00B93DDD" w:rsidRDefault="0098619A" w:rsidP="004A34D1">
            <w:pPr>
              <w:rPr>
                <w:rFonts w:eastAsia="Arial"/>
              </w:rPr>
            </w:pPr>
            <w:r w:rsidRPr="00B93DDD">
              <w:rPr>
                <w:rFonts w:eastAsia="Arial"/>
              </w:rPr>
              <w:t xml:space="preserve">9.5 за счет изменения всех расходов </w:t>
            </w:r>
          </w:p>
        </w:tc>
        <w:tc>
          <w:tcPr>
            <w:tcW w:w="1134" w:type="dxa"/>
            <w:tcBorders>
              <w:top w:val="single" w:sz="4" w:space="0" w:color="auto"/>
              <w:left w:val="single" w:sz="4" w:space="0" w:color="auto"/>
              <w:bottom w:val="single" w:sz="4" w:space="0" w:color="auto"/>
              <w:right w:val="single" w:sz="4" w:space="0" w:color="auto"/>
            </w:tcBorders>
          </w:tcPr>
          <w:p w:rsidR="0098619A" w:rsidRPr="00B93DDD" w:rsidRDefault="0098619A" w:rsidP="004A34D1">
            <w:pPr>
              <w:jc w:val="center"/>
              <w:rPr>
                <w:rFonts w:eastAsia="Arial"/>
              </w:rPr>
            </w:pPr>
            <w:r w:rsidRPr="00B93DDD">
              <w:rPr>
                <w:rFonts w:eastAsia="Arial"/>
              </w:rPr>
              <w:t>х</w:t>
            </w:r>
          </w:p>
        </w:tc>
        <w:tc>
          <w:tcPr>
            <w:tcW w:w="1099" w:type="dxa"/>
            <w:tcBorders>
              <w:top w:val="single" w:sz="4" w:space="0" w:color="auto"/>
              <w:left w:val="single" w:sz="4" w:space="0" w:color="auto"/>
              <w:bottom w:val="single" w:sz="4" w:space="0" w:color="auto"/>
              <w:right w:val="single" w:sz="4" w:space="0" w:color="auto"/>
            </w:tcBorders>
          </w:tcPr>
          <w:p w:rsidR="0098619A" w:rsidRPr="00B93DDD" w:rsidRDefault="0098619A" w:rsidP="004A34D1">
            <w:pPr>
              <w:jc w:val="center"/>
              <w:rPr>
                <w:rFonts w:eastAsia="Arial"/>
              </w:rPr>
            </w:pPr>
            <w:r>
              <w:rPr>
                <w:rFonts w:eastAsia="Arial"/>
              </w:rPr>
              <w:t>-9,88</w:t>
            </w:r>
          </w:p>
        </w:tc>
      </w:tr>
    </w:tbl>
    <w:p w:rsidR="0098619A" w:rsidRDefault="0098619A" w:rsidP="009861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567"/>
        <w:jc w:val="both"/>
        <w:rPr>
          <w:rFonts w:eastAsia="Arial"/>
          <w:sz w:val="28"/>
          <w:szCs w:val="20"/>
          <w:lang w:eastAsia="zh-CN"/>
        </w:rPr>
      </w:pPr>
    </w:p>
    <w:p w:rsidR="0098619A" w:rsidRPr="00B93DDD" w:rsidRDefault="0098619A" w:rsidP="009861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567"/>
        <w:jc w:val="both"/>
        <w:rPr>
          <w:rFonts w:eastAsia="Arial"/>
          <w:sz w:val="28"/>
          <w:szCs w:val="20"/>
          <w:lang w:eastAsia="zh-CN"/>
        </w:rPr>
      </w:pPr>
      <w:r w:rsidRPr="00B93DDD">
        <w:rPr>
          <w:rFonts w:eastAsia="Arial"/>
          <w:sz w:val="28"/>
          <w:szCs w:val="20"/>
          <w:lang w:val="zh-CN" w:eastAsia="zh-CN"/>
        </w:rPr>
        <w:t xml:space="preserve">На основании данных таблицы </w:t>
      </w:r>
      <w:r>
        <w:rPr>
          <w:rFonts w:eastAsia="Arial"/>
          <w:sz w:val="28"/>
          <w:szCs w:val="20"/>
          <w:lang w:eastAsia="zh-CN"/>
        </w:rPr>
        <w:t>4.5</w:t>
      </w:r>
      <w:r w:rsidRPr="00B93DDD">
        <w:rPr>
          <w:rFonts w:eastAsia="Arial"/>
          <w:sz w:val="28"/>
          <w:szCs w:val="20"/>
          <w:lang w:val="zh-CN" w:eastAsia="zh-CN"/>
        </w:rPr>
        <w:t xml:space="preserve">, следует отметить, что наблюдается </w:t>
      </w:r>
      <w:r>
        <w:rPr>
          <w:rFonts w:eastAsia="Arial"/>
          <w:sz w:val="28"/>
          <w:szCs w:val="20"/>
          <w:lang w:eastAsia="zh-CN"/>
        </w:rPr>
        <w:t xml:space="preserve">незначительное увеличение </w:t>
      </w:r>
      <w:r w:rsidRPr="00B93DDD">
        <w:rPr>
          <w:rFonts w:eastAsia="Arial"/>
          <w:sz w:val="28"/>
          <w:szCs w:val="20"/>
          <w:lang w:val="zh-CN" w:eastAsia="zh-CN"/>
        </w:rPr>
        <w:t>показателя рентабельности</w:t>
      </w:r>
      <w:r>
        <w:rPr>
          <w:rFonts w:eastAsia="Arial"/>
          <w:sz w:val="28"/>
          <w:szCs w:val="20"/>
          <w:lang w:val="zh-CN" w:eastAsia="zh-CN"/>
        </w:rPr>
        <w:t>продаж</w:t>
      </w:r>
      <w:r w:rsidRPr="00B93DDD">
        <w:rPr>
          <w:rFonts w:eastAsia="Arial"/>
          <w:sz w:val="28"/>
          <w:szCs w:val="20"/>
          <w:lang w:val="zh-CN" w:eastAsia="zh-CN"/>
        </w:rPr>
        <w:t xml:space="preserve">. </w:t>
      </w:r>
      <w:r>
        <w:rPr>
          <w:rFonts w:eastAsia="Arial"/>
          <w:sz w:val="28"/>
          <w:szCs w:val="20"/>
          <w:lang w:eastAsia="zh-CN"/>
        </w:rPr>
        <w:t xml:space="preserve">Увеличение </w:t>
      </w:r>
      <w:r w:rsidRPr="00B93DDD">
        <w:rPr>
          <w:rFonts w:eastAsia="Arial"/>
          <w:sz w:val="28"/>
          <w:szCs w:val="20"/>
          <w:lang w:val="zh-CN" w:eastAsia="zh-CN"/>
        </w:rPr>
        <w:t xml:space="preserve">показателя происходит за счет </w:t>
      </w:r>
      <w:r w:rsidRPr="00B93DDD">
        <w:rPr>
          <w:rFonts w:eastAsia="Arial"/>
          <w:sz w:val="28"/>
          <w:szCs w:val="20"/>
          <w:lang w:eastAsia="zh-CN"/>
        </w:rPr>
        <w:t xml:space="preserve">повышения </w:t>
      </w:r>
      <w:r>
        <w:rPr>
          <w:rFonts w:eastAsia="Arial"/>
          <w:sz w:val="28"/>
          <w:szCs w:val="20"/>
          <w:lang w:eastAsia="zh-CN"/>
        </w:rPr>
        <w:t>денежной выручки</w:t>
      </w:r>
      <w:r w:rsidRPr="00B93DDD">
        <w:rPr>
          <w:rFonts w:eastAsia="Arial"/>
          <w:sz w:val="28"/>
          <w:szCs w:val="20"/>
          <w:lang w:eastAsia="zh-CN"/>
        </w:rPr>
        <w:t>.</w:t>
      </w:r>
    </w:p>
    <w:p w:rsidR="0098619A" w:rsidRPr="002D48EB" w:rsidRDefault="0098619A" w:rsidP="0098619A">
      <w:pPr>
        <w:spacing w:line="360" w:lineRule="auto"/>
        <w:ind w:firstLine="708"/>
        <w:jc w:val="both"/>
        <w:rPr>
          <w:rFonts w:eastAsia="Times New Roman"/>
          <w:sz w:val="28"/>
          <w:szCs w:val="20"/>
        </w:rPr>
      </w:pPr>
      <w:r w:rsidRPr="002D48EB">
        <w:rPr>
          <w:rFonts w:eastAsia="Times New Roman"/>
          <w:sz w:val="28"/>
          <w:szCs w:val="20"/>
        </w:rPr>
        <w:t>Рентабельность реализованной продукции показывает результаты текущих затрат. Факторная модель рентабельности реализованной продукции</w:t>
      </w:r>
    </w:p>
    <w:p w:rsidR="0098619A" w:rsidRPr="002D48EB" w:rsidRDefault="0098619A" w:rsidP="0098619A">
      <w:pPr>
        <w:spacing w:line="360" w:lineRule="auto"/>
        <w:ind w:firstLine="340"/>
        <w:jc w:val="center"/>
        <w:rPr>
          <w:rFonts w:eastAsia="Times New Roman"/>
          <w:sz w:val="28"/>
          <w:szCs w:val="28"/>
        </w:rPr>
      </w:pPr>
      <w:r>
        <w:rPr>
          <w:rFonts w:eastAsia="Times New Roman"/>
          <w:noProof/>
          <w:position w:val="-46"/>
          <w:sz w:val="28"/>
          <w:szCs w:val="28"/>
        </w:rPr>
        <w:drawing>
          <wp:inline distT="0" distB="0" distL="0" distR="0" wp14:anchorId="22E0C92E" wp14:editId="24929ED6">
            <wp:extent cx="2423160" cy="6477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423160" cy="647700"/>
                    </a:xfrm>
                    <a:prstGeom prst="rect">
                      <a:avLst/>
                    </a:prstGeom>
                    <a:noFill/>
                    <a:ln>
                      <a:noFill/>
                    </a:ln>
                  </pic:spPr>
                </pic:pic>
              </a:graphicData>
            </a:graphic>
          </wp:inline>
        </w:drawing>
      </w:r>
    </w:p>
    <w:p w:rsidR="0098619A" w:rsidRDefault="0098619A" w:rsidP="0098619A">
      <w:pPr>
        <w:spacing w:line="360" w:lineRule="auto"/>
        <w:ind w:firstLine="708"/>
        <w:jc w:val="both"/>
        <w:rPr>
          <w:rFonts w:eastAsia="Times New Roman"/>
          <w:sz w:val="28"/>
        </w:rPr>
      </w:pPr>
      <w:r w:rsidRPr="002D48EB">
        <w:rPr>
          <w:rFonts w:eastAsia="Times New Roman"/>
          <w:sz w:val="28"/>
        </w:rPr>
        <w:t xml:space="preserve">Факторный анализ рентабельности реализованной продукции представлен в таблице </w:t>
      </w:r>
      <w:r>
        <w:rPr>
          <w:rFonts w:eastAsia="Times New Roman"/>
          <w:sz w:val="28"/>
        </w:rPr>
        <w:t>4.6</w:t>
      </w:r>
      <w:r w:rsidRPr="002D48EB">
        <w:rPr>
          <w:rFonts w:eastAsia="Times New Roman"/>
          <w:sz w:val="28"/>
        </w:rPr>
        <w:t>.</w:t>
      </w:r>
    </w:p>
    <w:p w:rsidR="0098619A" w:rsidRDefault="0098619A" w:rsidP="0098619A">
      <w:pPr>
        <w:spacing w:line="360" w:lineRule="auto"/>
        <w:ind w:firstLine="708"/>
        <w:jc w:val="both"/>
        <w:rPr>
          <w:rFonts w:eastAsia="Times New Roman"/>
          <w:sz w:val="28"/>
        </w:rPr>
      </w:pPr>
    </w:p>
    <w:p w:rsidR="0098619A" w:rsidRDefault="0098619A" w:rsidP="0098619A">
      <w:pPr>
        <w:spacing w:line="360" w:lineRule="auto"/>
        <w:ind w:firstLine="708"/>
        <w:jc w:val="both"/>
        <w:rPr>
          <w:rFonts w:eastAsia="Times New Roman"/>
          <w:sz w:val="28"/>
        </w:rPr>
      </w:pPr>
    </w:p>
    <w:p w:rsidR="0098619A" w:rsidRPr="002D48EB" w:rsidRDefault="0098619A" w:rsidP="0098619A">
      <w:pPr>
        <w:spacing w:line="360" w:lineRule="auto"/>
        <w:jc w:val="both"/>
        <w:rPr>
          <w:rFonts w:eastAsia="Times New Roman"/>
          <w:sz w:val="28"/>
        </w:rPr>
      </w:pPr>
      <w:r w:rsidRPr="002D48EB">
        <w:rPr>
          <w:rFonts w:eastAsia="Times New Roman"/>
          <w:sz w:val="28"/>
        </w:rPr>
        <w:t xml:space="preserve">Таблица </w:t>
      </w:r>
      <w:r>
        <w:rPr>
          <w:rFonts w:eastAsia="Times New Roman"/>
          <w:sz w:val="28"/>
        </w:rPr>
        <w:t>4.6</w:t>
      </w:r>
      <w:r w:rsidRPr="002D48EB">
        <w:rPr>
          <w:rFonts w:eastAsia="Times New Roman"/>
          <w:sz w:val="28"/>
        </w:rPr>
        <w:t xml:space="preserve"> -Факторный анализ рентабельности реализованной продукции</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3"/>
        <w:gridCol w:w="992"/>
        <w:gridCol w:w="1098"/>
      </w:tblGrid>
      <w:tr w:rsidR="0098619A" w:rsidRPr="002D48EB" w:rsidTr="004A34D1">
        <w:tc>
          <w:tcPr>
            <w:tcW w:w="7763" w:type="dxa"/>
            <w:vAlign w:val="center"/>
          </w:tcPr>
          <w:p w:rsidR="0098619A" w:rsidRPr="002D48EB" w:rsidRDefault="0098619A" w:rsidP="004A34D1">
            <w:pPr>
              <w:ind w:firstLine="709"/>
              <w:jc w:val="center"/>
              <w:rPr>
                <w:rFonts w:eastAsia="Times New Roman"/>
              </w:rPr>
            </w:pPr>
            <w:r w:rsidRPr="002D48EB">
              <w:rPr>
                <w:rFonts w:eastAsia="Times New Roman"/>
              </w:rPr>
              <w:t>Показатель</w:t>
            </w:r>
          </w:p>
        </w:tc>
        <w:tc>
          <w:tcPr>
            <w:tcW w:w="992" w:type="dxa"/>
            <w:vAlign w:val="center"/>
          </w:tcPr>
          <w:p w:rsidR="0098619A" w:rsidRPr="002D48EB" w:rsidRDefault="0098619A" w:rsidP="004A34D1">
            <w:pPr>
              <w:ind w:firstLine="33"/>
              <w:rPr>
                <w:rFonts w:eastAsia="Times New Roman"/>
              </w:rPr>
            </w:pPr>
            <w:r w:rsidRPr="002D48EB">
              <w:rPr>
                <w:rFonts w:eastAsia="Times New Roman"/>
              </w:rPr>
              <w:t>20</w:t>
            </w:r>
            <w:r>
              <w:rPr>
                <w:rFonts w:eastAsia="Times New Roman"/>
              </w:rPr>
              <w:t xml:space="preserve">15 </w:t>
            </w:r>
            <w:r w:rsidRPr="002D48EB">
              <w:rPr>
                <w:rFonts w:eastAsia="Times New Roman"/>
              </w:rPr>
              <w:t xml:space="preserve">г. </w:t>
            </w:r>
          </w:p>
        </w:tc>
        <w:tc>
          <w:tcPr>
            <w:tcW w:w="1098" w:type="dxa"/>
            <w:vAlign w:val="center"/>
          </w:tcPr>
          <w:p w:rsidR="0098619A" w:rsidRPr="002D48EB" w:rsidRDefault="0098619A" w:rsidP="004A34D1">
            <w:pPr>
              <w:rPr>
                <w:rFonts w:eastAsia="Times New Roman"/>
              </w:rPr>
            </w:pPr>
            <w:r w:rsidRPr="002D48EB">
              <w:rPr>
                <w:rFonts w:eastAsia="Times New Roman"/>
              </w:rPr>
              <w:t>201</w:t>
            </w:r>
            <w:r>
              <w:rPr>
                <w:rFonts w:eastAsia="Times New Roman"/>
              </w:rPr>
              <w:t xml:space="preserve">6 </w:t>
            </w:r>
            <w:r w:rsidRPr="002D48EB">
              <w:rPr>
                <w:rFonts w:eastAsia="Times New Roman"/>
              </w:rPr>
              <w:t>г.</w:t>
            </w:r>
          </w:p>
        </w:tc>
      </w:tr>
      <w:tr w:rsidR="0098619A" w:rsidRPr="002D48EB" w:rsidTr="004A34D1">
        <w:tc>
          <w:tcPr>
            <w:tcW w:w="7763" w:type="dxa"/>
            <w:vAlign w:val="center"/>
          </w:tcPr>
          <w:p w:rsidR="0098619A" w:rsidRPr="002D48EB" w:rsidRDefault="0098619A" w:rsidP="004A34D1">
            <w:pPr>
              <w:rPr>
                <w:rFonts w:eastAsia="Times New Roman"/>
              </w:rPr>
            </w:pPr>
            <w:r w:rsidRPr="002D48EB">
              <w:rPr>
                <w:rFonts w:eastAsia="Times New Roman"/>
              </w:rPr>
              <w:t>1. Выручка от продажи товаров, продукции, работ и услуг, тыс. руб.</w:t>
            </w:r>
          </w:p>
        </w:tc>
        <w:tc>
          <w:tcPr>
            <w:tcW w:w="992" w:type="dxa"/>
            <w:vAlign w:val="center"/>
          </w:tcPr>
          <w:p w:rsidR="0098619A" w:rsidRPr="00B93DDD" w:rsidRDefault="0098619A" w:rsidP="004A34D1">
            <w:pPr>
              <w:jc w:val="center"/>
              <w:rPr>
                <w:rFonts w:eastAsia="Arial"/>
              </w:rPr>
            </w:pPr>
            <w:r>
              <w:rPr>
                <w:rFonts w:eastAsia="Arial"/>
              </w:rPr>
              <w:t>8891</w:t>
            </w:r>
          </w:p>
        </w:tc>
        <w:tc>
          <w:tcPr>
            <w:tcW w:w="1098" w:type="dxa"/>
            <w:vAlign w:val="center"/>
          </w:tcPr>
          <w:p w:rsidR="0098619A" w:rsidRPr="00B93DDD" w:rsidRDefault="0098619A" w:rsidP="004A34D1">
            <w:pPr>
              <w:jc w:val="center"/>
              <w:rPr>
                <w:rFonts w:eastAsia="Arial"/>
              </w:rPr>
            </w:pPr>
            <w:r>
              <w:rPr>
                <w:rFonts w:eastAsia="Arial"/>
              </w:rPr>
              <w:t>9886</w:t>
            </w:r>
          </w:p>
        </w:tc>
      </w:tr>
      <w:tr w:rsidR="0098619A" w:rsidRPr="002D48EB" w:rsidTr="004A34D1">
        <w:tc>
          <w:tcPr>
            <w:tcW w:w="7763" w:type="dxa"/>
            <w:vAlign w:val="center"/>
          </w:tcPr>
          <w:p w:rsidR="0098619A" w:rsidRPr="002D48EB" w:rsidRDefault="0098619A" w:rsidP="004A34D1">
            <w:pPr>
              <w:rPr>
                <w:rFonts w:eastAsia="Times New Roman"/>
              </w:rPr>
            </w:pPr>
            <w:r w:rsidRPr="002D48EB">
              <w:rPr>
                <w:rFonts w:eastAsia="Times New Roman"/>
              </w:rPr>
              <w:t>2. Себестоимость реализованной продукции, работ и услуг, тыс. руб.</w:t>
            </w:r>
          </w:p>
        </w:tc>
        <w:tc>
          <w:tcPr>
            <w:tcW w:w="992" w:type="dxa"/>
          </w:tcPr>
          <w:p w:rsidR="0098619A" w:rsidRPr="00B93DDD" w:rsidRDefault="0098619A" w:rsidP="004A34D1">
            <w:pPr>
              <w:jc w:val="center"/>
              <w:rPr>
                <w:rFonts w:eastAsia="Arial"/>
              </w:rPr>
            </w:pPr>
            <w:r>
              <w:rPr>
                <w:rFonts w:eastAsia="Arial"/>
              </w:rPr>
              <w:t>5051</w:t>
            </w:r>
          </w:p>
        </w:tc>
        <w:tc>
          <w:tcPr>
            <w:tcW w:w="1098" w:type="dxa"/>
          </w:tcPr>
          <w:p w:rsidR="0098619A" w:rsidRPr="00B93DDD" w:rsidRDefault="0098619A" w:rsidP="004A34D1">
            <w:pPr>
              <w:jc w:val="center"/>
              <w:rPr>
                <w:rFonts w:eastAsia="Arial"/>
              </w:rPr>
            </w:pPr>
            <w:r>
              <w:rPr>
                <w:rFonts w:eastAsia="Arial"/>
              </w:rPr>
              <w:t>5677</w:t>
            </w:r>
          </w:p>
        </w:tc>
      </w:tr>
      <w:tr w:rsidR="0098619A" w:rsidRPr="002D48EB" w:rsidTr="004A34D1">
        <w:tc>
          <w:tcPr>
            <w:tcW w:w="7763" w:type="dxa"/>
            <w:vAlign w:val="center"/>
          </w:tcPr>
          <w:p w:rsidR="0098619A" w:rsidRPr="002D48EB" w:rsidRDefault="0098619A" w:rsidP="004A34D1">
            <w:pPr>
              <w:rPr>
                <w:rFonts w:eastAsia="Times New Roman"/>
              </w:rPr>
            </w:pPr>
            <w:r w:rsidRPr="002D48EB">
              <w:rPr>
                <w:rFonts w:eastAsia="Times New Roman"/>
              </w:rPr>
              <w:t>3. Коммерческие расходы, тыс. руб.</w:t>
            </w:r>
          </w:p>
        </w:tc>
        <w:tc>
          <w:tcPr>
            <w:tcW w:w="992" w:type="dxa"/>
          </w:tcPr>
          <w:p w:rsidR="0098619A" w:rsidRPr="00B93DDD" w:rsidRDefault="0098619A" w:rsidP="004A34D1">
            <w:pPr>
              <w:jc w:val="center"/>
              <w:rPr>
                <w:rFonts w:eastAsia="Arial"/>
              </w:rPr>
            </w:pPr>
            <w:r>
              <w:rPr>
                <w:rFonts w:eastAsia="Arial"/>
              </w:rPr>
              <w:t>3722</w:t>
            </w:r>
          </w:p>
        </w:tc>
        <w:tc>
          <w:tcPr>
            <w:tcW w:w="1098" w:type="dxa"/>
          </w:tcPr>
          <w:p w:rsidR="0098619A" w:rsidRPr="00B93DDD" w:rsidRDefault="0098619A" w:rsidP="004A34D1">
            <w:pPr>
              <w:jc w:val="center"/>
              <w:rPr>
                <w:rFonts w:eastAsia="Arial"/>
              </w:rPr>
            </w:pPr>
            <w:r>
              <w:rPr>
                <w:rFonts w:eastAsia="Arial"/>
              </w:rPr>
              <w:t>4073</w:t>
            </w:r>
          </w:p>
        </w:tc>
      </w:tr>
      <w:tr w:rsidR="0098619A" w:rsidRPr="002D48EB" w:rsidTr="004A34D1">
        <w:tc>
          <w:tcPr>
            <w:tcW w:w="7763" w:type="dxa"/>
            <w:vAlign w:val="center"/>
          </w:tcPr>
          <w:p w:rsidR="0098619A" w:rsidRPr="002D48EB" w:rsidRDefault="0098619A" w:rsidP="004A34D1">
            <w:pPr>
              <w:rPr>
                <w:rFonts w:eastAsia="Times New Roman"/>
              </w:rPr>
            </w:pPr>
            <w:r>
              <w:rPr>
                <w:rFonts w:eastAsia="Times New Roman"/>
              </w:rPr>
              <w:t>4.Управленч</w:t>
            </w:r>
            <w:r w:rsidRPr="002D48EB">
              <w:rPr>
                <w:rFonts w:eastAsia="Times New Roman"/>
              </w:rPr>
              <w:t>еские расходы, тыс. руб.</w:t>
            </w:r>
          </w:p>
        </w:tc>
        <w:tc>
          <w:tcPr>
            <w:tcW w:w="992" w:type="dxa"/>
            <w:vAlign w:val="center"/>
          </w:tcPr>
          <w:p w:rsidR="0098619A" w:rsidRPr="002D48EB" w:rsidRDefault="0098619A" w:rsidP="004A34D1">
            <w:pPr>
              <w:jc w:val="center"/>
              <w:rPr>
                <w:rFonts w:eastAsia="Arial"/>
              </w:rPr>
            </w:pPr>
            <w:r w:rsidRPr="002D48EB">
              <w:rPr>
                <w:rFonts w:eastAsia="Arial"/>
              </w:rPr>
              <w:t>-</w:t>
            </w:r>
          </w:p>
        </w:tc>
        <w:tc>
          <w:tcPr>
            <w:tcW w:w="1098" w:type="dxa"/>
            <w:vAlign w:val="center"/>
          </w:tcPr>
          <w:p w:rsidR="0098619A" w:rsidRPr="002D48EB" w:rsidRDefault="0098619A" w:rsidP="004A34D1">
            <w:pPr>
              <w:jc w:val="center"/>
              <w:rPr>
                <w:rFonts w:eastAsia="Arial"/>
              </w:rPr>
            </w:pPr>
            <w:r w:rsidRPr="002D48EB">
              <w:rPr>
                <w:rFonts w:eastAsia="Arial"/>
              </w:rPr>
              <w:t>-</w:t>
            </w:r>
          </w:p>
        </w:tc>
      </w:tr>
      <w:tr w:rsidR="0098619A" w:rsidRPr="002D48EB" w:rsidTr="004A34D1">
        <w:tc>
          <w:tcPr>
            <w:tcW w:w="7763" w:type="dxa"/>
            <w:vAlign w:val="center"/>
          </w:tcPr>
          <w:p w:rsidR="0098619A" w:rsidRPr="002D48EB" w:rsidRDefault="0098619A" w:rsidP="004A34D1">
            <w:pPr>
              <w:rPr>
                <w:rFonts w:eastAsia="Times New Roman"/>
              </w:rPr>
            </w:pPr>
            <w:r w:rsidRPr="002D48EB">
              <w:rPr>
                <w:rFonts w:eastAsia="Times New Roman"/>
              </w:rPr>
              <w:t>5. Рентабельность реализованной продукции, %</w:t>
            </w:r>
          </w:p>
        </w:tc>
        <w:tc>
          <w:tcPr>
            <w:tcW w:w="992" w:type="dxa"/>
            <w:vAlign w:val="center"/>
          </w:tcPr>
          <w:p w:rsidR="0098619A" w:rsidRPr="00B93DDD" w:rsidRDefault="0098619A" w:rsidP="004A34D1">
            <w:pPr>
              <w:jc w:val="center"/>
              <w:rPr>
                <w:rFonts w:eastAsia="Times New Roman"/>
                <w:color w:val="000000" w:themeColor="text1"/>
              </w:rPr>
            </w:pPr>
            <w:r>
              <w:rPr>
                <w:rFonts w:eastAsia="Times New Roman"/>
                <w:color w:val="000000" w:themeColor="text1"/>
              </w:rPr>
              <w:t>2,34</w:t>
            </w:r>
          </w:p>
        </w:tc>
        <w:tc>
          <w:tcPr>
            <w:tcW w:w="1098" w:type="dxa"/>
            <w:vAlign w:val="center"/>
          </w:tcPr>
          <w:p w:rsidR="0098619A" w:rsidRPr="00B93DDD" w:rsidRDefault="0098619A" w:rsidP="004A34D1">
            <w:pPr>
              <w:jc w:val="center"/>
              <w:rPr>
                <w:rFonts w:eastAsia="Times New Roman"/>
                <w:color w:val="000000" w:themeColor="text1"/>
              </w:rPr>
            </w:pPr>
            <w:r>
              <w:rPr>
                <w:rFonts w:eastAsia="Times New Roman"/>
                <w:color w:val="000000" w:themeColor="text1"/>
              </w:rPr>
              <w:t>2,39</w:t>
            </w:r>
          </w:p>
        </w:tc>
      </w:tr>
      <w:tr w:rsidR="0098619A" w:rsidRPr="002D48EB" w:rsidTr="004A34D1">
        <w:tc>
          <w:tcPr>
            <w:tcW w:w="7763" w:type="dxa"/>
            <w:vAlign w:val="center"/>
          </w:tcPr>
          <w:p w:rsidR="0098619A" w:rsidRPr="002D48EB" w:rsidRDefault="0098619A" w:rsidP="004A34D1">
            <w:pPr>
              <w:rPr>
                <w:rFonts w:eastAsia="Times New Roman"/>
              </w:rPr>
            </w:pPr>
            <w:r w:rsidRPr="002D48EB">
              <w:rPr>
                <w:rFonts w:eastAsia="Times New Roman"/>
              </w:rPr>
              <w:t xml:space="preserve">6. Условный показатель рентабельности (убыточности) реализованной продукции №1, % </w:t>
            </w:r>
          </w:p>
        </w:tc>
        <w:tc>
          <w:tcPr>
            <w:tcW w:w="992" w:type="dxa"/>
          </w:tcPr>
          <w:p w:rsidR="0098619A" w:rsidRPr="002D48EB" w:rsidRDefault="0098619A" w:rsidP="004A34D1">
            <w:pPr>
              <w:jc w:val="center"/>
              <w:rPr>
                <w:rFonts w:eastAsia="Times New Roman"/>
                <w:snapToGrid w:val="0"/>
              </w:rPr>
            </w:pPr>
            <w:r w:rsidRPr="002D48EB">
              <w:rPr>
                <w:rFonts w:eastAsia="Times New Roman"/>
                <w:snapToGrid w:val="0"/>
              </w:rPr>
              <w:t>х</w:t>
            </w:r>
          </w:p>
        </w:tc>
        <w:tc>
          <w:tcPr>
            <w:tcW w:w="1098" w:type="dxa"/>
          </w:tcPr>
          <w:p w:rsidR="0098619A" w:rsidRPr="002D48EB" w:rsidRDefault="0098619A" w:rsidP="004A34D1">
            <w:pPr>
              <w:jc w:val="center"/>
              <w:rPr>
                <w:rFonts w:eastAsia="Times New Roman"/>
              </w:rPr>
            </w:pPr>
            <w:r>
              <w:rPr>
                <w:rFonts w:eastAsia="Times New Roman"/>
              </w:rPr>
              <w:t>12,69</w:t>
            </w:r>
          </w:p>
        </w:tc>
      </w:tr>
      <w:tr w:rsidR="0098619A" w:rsidRPr="002D48EB" w:rsidTr="004A34D1">
        <w:tc>
          <w:tcPr>
            <w:tcW w:w="7763" w:type="dxa"/>
            <w:vAlign w:val="center"/>
          </w:tcPr>
          <w:p w:rsidR="0098619A" w:rsidRPr="002D48EB" w:rsidRDefault="0098619A" w:rsidP="004A34D1">
            <w:pPr>
              <w:rPr>
                <w:rFonts w:eastAsia="Times New Roman"/>
              </w:rPr>
            </w:pPr>
            <w:r w:rsidRPr="002D48EB">
              <w:rPr>
                <w:rFonts w:eastAsia="Times New Roman"/>
              </w:rPr>
              <w:t xml:space="preserve">7. Условный показатель рентабельности (убыточности) реализованной продукции №2, % </w:t>
            </w:r>
          </w:p>
        </w:tc>
        <w:tc>
          <w:tcPr>
            <w:tcW w:w="992" w:type="dxa"/>
          </w:tcPr>
          <w:p w:rsidR="0098619A" w:rsidRPr="002D48EB" w:rsidRDefault="0098619A" w:rsidP="004A34D1">
            <w:pPr>
              <w:jc w:val="center"/>
              <w:rPr>
                <w:rFonts w:eastAsia="Times New Roman"/>
                <w:snapToGrid w:val="0"/>
              </w:rPr>
            </w:pPr>
            <w:r w:rsidRPr="002D48EB">
              <w:rPr>
                <w:rFonts w:eastAsia="Times New Roman"/>
                <w:snapToGrid w:val="0"/>
              </w:rPr>
              <w:t>х</w:t>
            </w:r>
          </w:p>
        </w:tc>
        <w:tc>
          <w:tcPr>
            <w:tcW w:w="1098" w:type="dxa"/>
          </w:tcPr>
          <w:p w:rsidR="0098619A" w:rsidRPr="002D48EB" w:rsidRDefault="0098619A" w:rsidP="004A34D1">
            <w:pPr>
              <w:jc w:val="center"/>
              <w:rPr>
                <w:rFonts w:eastAsia="Times New Roman"/>
              </w:rPr>
            </w:pPr>
            <w:r>
              <w:rPr>
                <w:rFonts w:eastAsia="Times New Roman"/>
              </w:rPr>
              <w:t>5,18</w:t>
            </w:r>
          </w:p>
        </w:tc>
      </w:tr>
      <w:tr w:rsidR="0098619A" w:rsidRPr="002D48EB" w:rsidTr="004A34D1">
        <w:tc>
          <w:tcPr>
            <w:tcW w:w="7763" w:type="dxa"/>
            <w:vAlign w:val="center"/>
          </w:tcPr>
          <w:p w:rsidR="0098619A" w:rsidRPr="002D48EB" w:rsidRDefault="0098619A" w:rsidP="004A34D1">
            <w:pPr>
              <w:rPr>
                <w:rFonts w:eastAsia="Times New Roman"/>
              </w:rPr>
            </w:pPr>
            <w:r w:rsidRPr="002D48EB">
              <w:rPr>
                <w:rFonts w:eastAsia="Times New Roman"/>
              </w:rPr>
              <w:t xml:space="preserve">8. Условный показатель рентабельности (убыточности) реализованной продукции №3, %  </w:t>
            </w:r>
          </w:p>
        </w:tc>
        <w:tc>
          <w:tcPr>
            <w:tcW w:w="992" w:type="dxa"/>
          </w:tcPr>
          <w:p w:rsidR="0098619A" w:rsidRPr="002D48EB" w:rsidRDefault="0098619A" w:rsidP="004A34D1">
            <w:pPr>
              <w:jc w:val="center"/>
              <w:rPr>
                <w:rFonts w:eastAsia="Times New Roman"/>
                <w:snapToGrid w:val="0"/>
              </w:rPr>
            </w:pPr>
            <w:r w:rsidRPr="002D48EB">
              <w:rPr>
                <w:rFonts w:eastAsia="Times New Roman"/>
                <w:snapToGrid w:val="0"/>
              </w:rPr>
              <w:t>х</w:t>
            </w:r>
          </w:p>
        </w:tc>
        <w:tc>
          <w:tcPr>
            <w:tcW w:w="1098" w:type="dxa"/>
          </w:tcPr>
          <w:p w:rsidR="0098619A" w:rsidRPr="002D48EB" w:rsidRDefault="0098619A" w:rsidP="004A34D1">
            <w:pPr>
              <w:jc w:val="center"/>
              <w:rPr>
                <w:rFonts w:eastAsia="Times New Roman"/>
              </w:rPr>
            </w:pPr>
            <w:r>
              <w:rPr>
                <w:rFonts w:eastAsia="Times New Roman"/>
              </w:rPr>
              <w:t>1,39</w:t>
            </w:r>
          </w:p>
        </w:tc>
      </w:tr>
      <w:tr w:rsidR="0098619A" w:rsidRPr="002D48EB" w:rsidTr="004A34D1">
        <w:tc>
          <w:tcPr>
            <w:tcW w:w="7763" w:type="dxa"/>
            <w:vAlign w:val="center"/>
          </w:tcPr>
          <w:p w:rsidR="0098619A" w:rsidRPr="002D48EB" w:rsidRDefault="0098619A" w:rsidP="004A34D1">
            <w:pPr>
              <w:rPr>
                <w:rFonts w:eastAsia="Times New Roman"/>
              </w:rPr>
            </w:pPr>
            <w:r w:rsidRPr="002D48EB">
              <w:rPr>
                <w:rFonts w:eastAsia="Times New Roman"/>
              </w:rPr>
              <w:t xml:space="preserve">9. Отклонение рентабельности(убыточности) реализованной продукции, % </w:t>
            </w:r>
          </w:p>
        </w:tc>
        <w:tc>
          <w:tcPr>
            <w:tcW w:w="992" w:type="dxa"/>
          </w:tcPr>
          <w:p w:rsidR="0098619A" w:rsidRPr="002D48EB" w:rsidRDefault="0098619A" w:rsidP="004A34D1">
            <w:pPr>
              <w:jc w:val="center"/>
              <w:rPr>
                <w:rFonts w:eastAsia="Times New Roman"/>
                <w:snapToGrid w:val="0"/>
              </w:rPr>
            </w:pPr>
            <w:r w:rsidRPr="002D48EB">
              <w:rPr>
                <w:rFonts w:eastAsia="Times New Roman"/>
                <w:snapToGrid w:val="0"/>
              </w:rPr>
              <w:t>х</w:t>
            </w:r>
          </w:p>
        </w:tc>
        <w:tc>
          <w:tcPr>
            <w:tcW w:w="1098" w:type="dxa"/>
          </w:tcPr>
          <w:p w:rsidR="0098619A" w:rsidRPr="002D48EB" w:rsidRDefault="0098619A" w:rsidP="004A34D1">
            <w:pPr>
              <w:jc w:val="center"/>
              <w:rPr>
                <w:rFonts w:eastAsia="Times New Roman"/>
              </w:rPr>
            </w:pPr>
            <w:r>
              <w:rPr>
                <w:rFonts w:eastAsia="Times New Roman"/>
              </w:rPr>
              <w:t>0,05</w:t>
            </w:r>
          </w:p>
        </w:tc>
      </w:tr>
      <w:tr w:rsidR="0098619A" w:rsidRPr="002D48EB" w:rsidTr="004A34D1">
        <w:tc>
          <w:tcPr>
            <w:tcW w:w="7763" w:type="dxa"/>
            <w:vAlign w:val="center"/>
          </w:tcPr>
          <w:p w:rsidR="0098619A" w:rsidRPr="002D48EB" w:rsidRDefault="0098619A" w:rsidP="004A34D1">
            <w:pPr>
              <w:rPr>
                <w:rFonts w:eastAsia="Times New Roman"/>
              </w:rPr>
            </w:pPr>
            <w:r w:rsidRPr="002D48EB">
              <w:rPr>
                <w:rFonts w:eastAsia="Times New Roman"/>
              </w:rPr>
              <w:t xml:space="preserve">9.1 за счет изменения денежной выручки </w:t>
            </w:r>
          </w:p>
        </w:tc>
        <w:tc>
          <w:tcPr>
            <w:tcW w:w="992" w:type="dxa"/>
          </w:tcPr>
          <w:p w:rsidR="0098619A" w:rsidRPr="002D48EB" w:rsidRDefault="0098619A" w:rsidP="004A34D1">
            <w:pPr>
              <w:jc w:val="center"/>
              <w:rPr>
                <w:rFonts w:eastAsia="Times New Roman"/>
                <w:snapToGrid w:val="0"/>
              </w:rPr>
            </w:pPr>
            <w:r w:rsidRPr="002D48EB">
              <w:rPr>
                <w:rFonts w:eastAsia="Times New Roman"/>
                <w:snapToGrid w:val="0"/>
              </w:rPr>
              <w:t>х</w:t>
            </w:r>
          </w:p>
        </w:tc>
        <w:tc>
          <w:tcPr>
            <w:tcW w:w="1098" w:type="dxa"/>
          </w:tcPr>
          <w:p w:rsidR="0098619A" w:rsidRPr="002D48EB" w:rsidRDefault="0098619A" w:rsidP="004A34D1">
            <w:pPr>
              <w:jc w:val="center"/>
              <w:rPr>
                <w:rFonts w:eastAsia="Times New Roman"/>
              </w:rPr>
            </w:pPr>
            <w:r>
              <w:rPr>
                <w:rFonts w:eastAsia="Times New Roman"/>
              </w:rPr>
              <w:t>10,35</w:t>
            </w:r>
          </w:p>
        </w:tc>
      </w:tr>
      <w:tr w:rsidR="0098619A" w:rsidRPr="002D48EB" w:rsidTr="004A34D1">
        <w:tc>
          <w:tcPr>
            <w:tcW w:w="7763" w:type="dxa"/>
            <w:vAlign w:val="center"/>
          </w:tcPr>
          <w:p w:rsidR="0098619A" w:rsidRPr="002D48EB" w:rsidRDefault="0098619A" w:rsidP="004A34D1">
            <w:pPr>
              <w:rPr>
                <w:rFonts w:eastAsia="Times New Roman"/>
              </w:rPr>
            </w:pPr>
            <w:r w:rsidRPr="002D48EB">
              <w:rPr>
                <w:rFonts w:eastAsia="Times New Roman"/>
              </w:rPr>
              <w:t xml:space="preserve">9.2 за счет изменения себестоимости реализованной продукции </w:t>
            </w:r>
          </w:p>
        </w:tc>
        <w:tc>
          <w:tcPr>
            <w:tcW w:w="992" w:type="dxa"/>
          </w:tcPr>
          <w:p w:rsidR="0098619A" w:rsidRPr="002D48EB" w:rsidRDefault="0098619A" w:rsidP="004A34D1">
            <w:pPr>
              <w:jc w:val="center"/>
              <w:rPr>
                <w:rFonts w:eastAsia="Times New Roman"/>
                <w:snapToGrid w:val="0"/>
              </w:rPr>
            </w:pPr>
            <w:r w:rsidRPr="002D48EB">
              <w:rPr>
                <w:rFonts w:eastAsia="Times New Roman"/>
                <w:snapToGrid w:val="0"/>
              </w:rPr>
              <w:t>х</w:t>
            </w:r>
          </w:p>
        </w:tc>
        <w:tc>
          <w:tcPr>
            <w:tcW w:w="1098" w:type="dxa"/>
          </w:tcPr>
          <w:p w:rsidR="0098619A" w:rsidRPr="002D48EB" w:rsidRDefault="0098619A" w:rsidP="004A34D1">
            <w:pPr>
              <w:jc w:val="center"/>
              <w:rPr>
                <w:rFonts w:eastAsia="Times New Roman"/>
              </w:rPr>
            </w:pPr>
            <w:r>
              <w:rPr>
                <w:rFonts w:eastAsia="Times New Roman"/>
              </w:rPr>
              <w:t>-7,51</w:t>
            </w:r>
          </w:p>
        </w:tc>
      </w:tr>
      <w:tr w:rsidR="0098619A" w:rsidRPr="002D48EB" w:rsidTr="004A34D1">
        <w:tc>
          <w:tcPr>
            <w:tcW w:w="7763" w:type="dxa"/>
            <w:vAlign w:val="center"/>
          </w:tcPr>
          <w:p w:rsidR="0098619A" w:rsidRPr="002D48EB" w:rsidRDefault="0098619A" w:rsidP="004A34D1">
            <w:pPr>
              <w:rPr>
                <w:rFonts w:eastAsia="Times New Roman"/>
              </w:rPr>
            </w:pPr>
            <w:r w:rsidRPr="002D48EB">
              <w:rPr>
                <w:rFonts w:eastAsia="Times New Roman"/>
              </w:rPr>
              <w:t xml:space="preserve">9.3 за счет изменения коммерческих расходов </w:t>
            </w:r>
          </w:p>
        </w:tc>
        <w:tc>
          <w:tcPr>
            <w:tcW w:w="992" w:type="dxa"/>
          </w:tcPr>
          <w:p w:rsidR="0098619A" w:rsidRPr="002D48EB" w:rsidRDefault="0098619A" w:rsidP="004A34D1">
            <w:pPr>
              <w:jc w:val="center"/>
              <w:rPr>
                <w:rFonts w:eastAsia="Times New Roman"/>
                <w:snapToGrid w:val="0"/>
              </w:rPr>
            </w:pPr>
            <w:r w:rsidRPr="002D48EB">
              <w:rPr>
                <w:rFonts w:eastAsia="Times New Roman"/>
                <w:snapToGrid w:val="0"/>
              </w:rPr>
              <w:t>х</w:t>
            </w:r>
          </w:p>
        </w:tc>
        <w:tc>
          <w:tcPr>
            <w:tcW w:w="1098" w:type="dxa"/>
          </w:tcPr>
          <w:p w:rsidR="0098619A" w:rsidRPr="002D48EB" w:rsidRDefault="0098619A" w:rsidP="004A34D1">
            <w:pPr>
              <w:jc w:val="center"/>
              <w:rPr>
                <w:rFonts w:eastAsia="Times New Roman"/>
              </w:rPr>
            </w:pPr>
            <w:r>
              <w:rPr>
                <w:rFonts w:eastAsia="Times New Roman"/>
              </w:rPr>
              <w:t>-2,79</w:t>
            </w:r>
          </w:p>
        </w:tc>
      </w:tr>
      <w:tr w:rsidR="0098619A" w:rsidRPr="002D48EB" w:rsidTr="004A34D1">
        <w:tc>
          <w:tcPr>
            <w:tcW w:w="7763" w:type="dxa"/>
            <w:vAlign w:val="center"/>
          </w:tcPr>
          <w:p w:rsidR="0098619A" w:rsidRPr="002D48EB" w:rsidRDefault="0098619A" w:rsidP="004A34D1">
            <w:pPr>
              <w:rPr>
                <w:rFonts w:eastAsia="Times New Roman"/>
              </w:rPr>
            </w:pPr>
            <w:r w:rsidRPr="002D48EB">
              <w:rPr>
                <w:rFonts w:eastAsia="Times New Roman"/>
              </w:rPr>
              <w:t xml:space="preserve">9.4 за счет изменения управленческих расходов </w:t>
            </w:r>
          </w:p>
        </w:tc>
        <w:tc>
          <w:tcPr>
            <w:tcW w:w="992" w:type="dxa"/>
          </w:tcPr>
          <w:p w:rsidR="0098619A" w:rsidRPr="002D48EB" w:rsidRDefault="0098619A" w:rsidP="004A34D1">
            <w:pPr>
              <w:jc w:val="center"/>
              <w:rPr>
                <w:rFonts w:eastAsia="Times New Roman"/>
                <w:snapToGrid w:val="0"/>
              </w:rPr>
            </w:pPr>
            <w:r w:rsidRPr="002D48EB">
              <w:rPr>
                <w:rFonts w:eastAsia="Times New Roman"/>
                <w:snapToGrid w:val="0"/>
              </w:rPr>
              <w:t>х</w:t>
            </w:r>
          </w:p>
        </w:tc>
        <w:tc>
          <w:tcPr>
            <w:tcW w:w="1098" w:type="dxa"/>
          </w:tcPr>
          <w:p w:rsidR="0098619A" w:rsidRPr="002D48EB" w:rsidRDefault="0098619A" w:rsidP="004A34D1">
            <w:pPr>
              <w:jc w:val="center"/>
              <w:rPr>
                <w:rFonts w:eastAsia="Times New Roman"/>
              </w:rPr>
            </w:pPr>
            <w:r w:rsidRPr="002D48EB">
              <w:rPr>
                <w:rFonts w:eastAsia="Times New Roman"/>
              </w:rPr>
              <w:t>-</w:t>
            </w:r>
          </w:p>
        </w:tc>
      </w:tr>
      <w:tr w:rsidR="0098619A" w:rsidRPr="002D48EB" w:rsidTr="004A34D1">
        <w:tc>
          <w:tcPr>
            <w:tcW w:w="7763" w:type="dxa"/>
            <w:vAlign w:val="center"/>
          </w:tcPr>
          <w:p w:rsidR="0098619A" w:rsidRPr="002D48EB" w:rsidRDefault="0098619A" w:rsidP="004A34D1">
            <w:pPr>
              <w:rPr>
                <w:rFonts w:eastAsia="Times New Roman"/>
              </w:rPr>
            </w:pPr>
            <w:r w:rsidRPr="002D48EB">
              <w:rPr>
                <w:rFonts w:eastAsia="Times New Roman"/>
              </w:rPr>
              <w:t>9.5 за счет изменения всех расходов</w:t>
            </w:r>
          </w:p>
        </w:tc>
        <w:tc>
          <w:tcPr>
            <w:tcW w:w="992" w:type="dxa"/>
          </w:tcPr>
          <w:p w:rsidR="0098619A" w:rsidRPr="002D48EB" w:rsidRDefault="0098619A" w:rsidP="004A34D1">
            <w:pPr>
              <w:jc w:val="center"/>
              <w:rPr>
                <w:rFonts w:eastAsia="Times New Roman"/>
                <w:snapToGrid w:val="0"/>
              </w:rPr>
            </w:pPr>
          </w:p>
        </w:tc>
        <w:tc>
          <w:tcPr>
            <w:tcW w:w="1098" w:type="dxa"/>
          </w:tcPr>
          <w:p w:rsidR="0098619A" w:rsidRPr="002D48EB" w:rsidRDefault="0098619A" w:rsidP="004A34D1">
            <w:pPr>
              <w:jc w:val="center"/>
              <w:rPr>
                <w:rFonts w:eastAsia="Times New Roman"/>
              </w:rPr>
            </w:pPr>
            <w:r>
              <w:rPr>
                <w:rFonts w:eastAsia="Times New Roman"/>
              </w:rPr>
              <w:t>-10,3</w:t>
            </w:r>
          </w:p>
        </w:tc>
      </w:tr>
    </w:tbl>
    <w:p w:rsidR="0098619A" w:rsidRDefault="0098619A" w:rsidP="0098619A">
      <w:pPr>
        <w:tabs>
          <w:tab w:val="left" w:pos="709"/>
        </w:tabs>
        <w:autoSpaceDE w:val="0"/>
        <w:autoSpaceDN w:val="0"/>
        <w:adjustRightInd w:val="0"/>
        <w:spacing w:line="360" w:lineRule="auto"/>
        <w:jc w:val="both"/>
        <w:rPr>
          <w:rFonts w:eastAsia="Times New Roman"/>
          <w:sz w:val="28"/>
          <w:szCs w:val="28"/>
        </w:rPr>
      </w:pPr>
      <w:r w:rsidRPr="002D48EB">
        <w:rPr>
          <w:rFonts w:eastAsia="Times New Roman"/>
          <w:sz w:val="28"/>
          <w:szCs w:val="28"/>
        </w:rPr>
        <w:tab/>
      </w:r>
    </w:p>
    <w:p w:rsidR="0098619A" w:rsidRPr="002D48EB" w:rsidRDefault="0098619A" w:rsidP="0098619A">
      <w:pPr>
        <w:tabs>
          <w:tab w:val="left" w:pos="709"/>
        </w:tabs>
        <w:autoSpaceDE w:val="0"/>
        <w:autoSpaceDN w:val="0"/>
        <w:adjustRightInd w:val="0"/>
        <w:spacing w:line="360" w:lineRule="auto"/>
        <w:jc w:val="both"/>
        <w:rPr>
          <w:rFonts w:eastAsia="Times New Roman"/>
          <w:sz w:val="28"/>
          <w:szCs w:val="28"/>
        </w:rPr>
      </w:pPr>
      <w:r>
        <w:rPr>
          <w:rFonts w:eastAsia="Times New Roman"/>
          <w:sz w:val="28"/>
          <w:szCs w:val="28"/>
        </w:rPr>
        <w:tab/>
      </w:r>
      <w:r w:rsidRPr="002D48EB">
        <w:rPr>
          <w:rFonts w:eastAsia="Times New Roman"/>
          <w:sz w:val="28"/>
          <w:szCs w:val="28"/>
        </w:rPr>
        <w:t xml:space="preserve">Анализ данных таблицы </w:t>
      </w:r>
      <w:r>
        <w:rPr>
          <w:rFonts w:eastAsia="Times New Roman"/>
          <w:sz w:val="28"/>
          <w:szCs w:val="28"/>
        </w:rPr>
        <w:t>4.</w:t>
      </w:r>
      <w:r w:rsidRPr="002D48EB">
        <w:rPr>
          <w:rFonts w:eastAsia="Times New Roman"/>
          <w:sz w:val="28"/>
          <w:szCs w:val="28"/>
        </w:rPr>
        <w:t>6 показывает, что рентабельность реализованной продукции в 201</w:t>
      </w:r>
      <w:r>
        <w:rPr>
          <w:rFonts w:eastAsia="Times New Roman"/>
          <w:sz w:val="28"/>
          <w:szCs w:val="28"/>
        </w:rPr>
        <w:t>6</w:t>
      </w:r>
      <w:r w:rsidRPr="002D48EB">
        <w:rPr>
          <w:rFonts w:eastAsia="Times New Roman"/>
          <w:sz w:val="28"/>
          <w:szCs w:val="28"/>
        </w:rPr>
        <w:t xml:space="preserve"> году </w:t>
      </w:r>
      <w:r>
        <w:rPr>
          <w:rFonts w:eastAsia="Times New Roman"/>
          <w:sz w:val="28"/>
          <w:szCs w:val="28"/>
        </w:rPr>
        <w:t>повысилась</w:t>
      </w:r>
      <w:r w:rsidRPr="002D48EB">
        <w:rPr>
          <w:rFonts w:eastAsia="Times New Roman"/>
          <w:sz w:val="28"/>
          <w:szCs w:val="28"/>
        </w:rPr>
        <w:t xml:space="preserve"> по сравнению с 201</w:t>
      </w:r>
      <w:r>
        <w:rPr>
          <w:rFonts w:eastAsia="Times New Roman"/>
          <w:sz w:val="28"/>
          <w:szCs w:val="28"/>
        </w:rPr>
        <w:t>5</w:t>
      </w:r>
      <w:r w:rsidRPr="002D48EB">
        <w:rPr>
          <w:rFonts w:eastAsia="Times New Roman"/>
          <w:sz w:val="28"/>
          <w:szCs w:val="28"/>
        </w:rPr>
        <w:t xml:space="preserve"> годом</w:t>
      </w:r>
      <w:r>
        <w:rPr>
          <w:rFonts w:eastAsia="Times New Roman"/>
          <w:sz w:val="28"/>
          <w:szCs w:val="28"/>
        </w:rPr>
        <w:t xml:space="preserve"> </w:t>
      </w:r>
      <w:r w:rsidRPr="002D48EB">
        <w:rPr>
          <w:rFonts w:eastAsia="Times New Roman"/>
          <w:sz w:val="28"/>
          <w:szCs w:val="28"/>
        </w:rPr>
        <w:t xml:space="preserve">за счет </w:t>
      </w:r>
      <w:r>
        <w:rPr>
          <w:rFonts w:eastAsia="Times New Roman"/>
          <w:sz w:val="28"/>
          <w:szCs w:val="28"/>
        </w:rPr>
        <w:t xml:space="preserve">увеличения выручки от продажи продукции. </w:t>
      </w:r>
      <w:r w:rsidRPr="002D48EB">
        <w:rPr>
          <w:rFonts w:eastAsia="Times New Roman"/>
          <w:sz w:val="28"/>
          <w:szCs w:val="28"/>
        </w:rPr>
        <w:t xml:space="preserve">Отрицательное влияние </w:t>
      </w:r>
      <w:r>
        <w:rPr>
          <w:rFonts w:eastAsia="Times New Roman"/>
          <w:sz w:val="28"/>
          <w:szCs w:val="28"/>
        </w:rPr>
        <w:t>на рентабельность реализованной продукции оказали увеличение себестоимости и коммерческих расходов</w:t>
      </w:r>
      <w:r w:rsidRPr="002D48EB">
        <w:rPr>
          <w:rFonts w:eastAsia="Times New Roman"/>
          <w:sz w:val="28"/>
          <w:szCs w:val="28"/>
        </w:rPr>
        <w:t xml:space="preserve">. </w:t>
      </w:r>
    </w:p>
    <w:p w:rsidR="0098619A" w:rsidRPr="00D72808" w:rsidRDefault="0098619A" w:rsidP="0098619A">
      <w:pPr>
        <w:spacing w:line="360" w:lineRule="auto"/>
        <w:rPr>
          <w:color w:val="C00000"/>
          <w:sz w:val="28"/>
        </w:rPr>
      </w:pPr>
      <w:r>
        <w:rPr>
          <w:color w:val="C00000"/>
          <w:sz w:val="28"/>
        </w:rPr>
        <w:t>.</w:t>
      </w:r>
    </w:p>
    <w:p w:rsidR="0098619A" w:rsidRPr="00B93DDD" w:rsidRDefault="0098619A" w:rsidP="0098619A">
      <w:pPr>
        <w:spacing w:line="360" w:lineRule="auto"/>
        <w:ind w:left="375"/>
        <w:jc w:val="center"/>
        <w:rPr>
          <w:color w:val="000000" w:themeColor="text1"/>
          <w:sz w:val="28"/>
          <w:szCs w:val="28"/>
        </w:rPr>
      </w:pPr>
      <w:r w:rsidRPr="00B93DDD">
        <w:rPr>
          <w:b/>
          <w:color w:val="000000" w:themeColor="text1"/>
          <w:sz w:val="28"/>
        </w:rPr>
        <w:t xml:space="preserve">4.4 </w:t>
      </w:r>
      <w:r>
        <w:rPr>
          <w:b/>
          <w:color w:val="000000" w:themeColor="text1"/>
          <w:sz w:val="28"/>
          <w:szCs w:val="28"/>
        </w:rPr>
        <w:t>Резервы увеличения</w:t>
      </w:r>
      <w:r w:rsidRPr="00B93DDD">
        <w:rPr>
          <w:b/>
          <w:color w:val="000000" w:themeColor="text1"/>
          <w:sz w:val="28"/>
          <w:szCs w:val="28"/>
        </w:rPr>
        <w:t xml:space="preserve"> прибыли в организации</w:t>
      </w:r>
    </w:p>
    <w:p w:rsidR="0098619A" w:rsidRDefault="0098619A" w:rsidP="0098619A">
      <w:pPr>
        <w:tabs>
          <w:tab w:val="left" w:pos="726"/>
        </w:tabs>
        <w:spacing w:line="360" w:lineRule="auto"/>
        <w:ind w:firstLine="709"/>
        <w:jc w:val="both"/>
        <w:rPr>
          <w:color w:val="000000" w:themeColor="text1"/>
          <w:sz w:val="28"/>
          <w:szCs w:val="28"/>
        </w:rPr>
      </w:pP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 xml:space="preserve">На сегодняшний день ООО «Сарапульский общепит» на первое место ставит именно результат работы - прибыль или убыток. Выявить причины сложившихся за рассматриваемый период результатов работы, научно подойти к анализу сложившихся показателей, выявить и реализовать резервы улучшения показателей - вот те вопросы, которые в настоящее время волнуют руководство любого </w:t>
      </w:r>
      <w:r>
        <w:rPr>
          <w:color w:val="000000" w:themeColor="text1"/>
          <w:sz w:val="28"/>
          <w:szCs w:val="28"/>
        </w:rPr>
        <w:t>организации</w:t>
      </w:r>
      <w:r w:rsidRPr="00B93DDD">
        <w:rPr>
          <w:color w:val="000000" w:themeColor="text1"/>
          <w:sz w:val="28"/>
          <w:szCs w:val="28"/>
        </w:rPr>
        <w:t>.</w:t>
      </w: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 xml:space="preserve">Важность этих процессов вызывает необходимость совершенствования методологии бухгалтерского учета и анализа финансовых результатов деятельности с целью определения перечня факторов, которые влияют на их уровень, количественной и качественной оценки последствий этого влияния на прогнозируемые тенденции развития </w:t>
      </w:r>
      <w:r>
        <w:rPr>
          <w:color w:val="000000" w:themeColor="text1"/>
          <w:sz w:val="28"/>
          <w:szCs w:val="28"/>
        </w:rPr>
        <w:t>организации</w:t>
      </w:r>
      <w:r w:rsidRPr="00B93DDD">
        <w:rPr>
          <w:color w:val="000000" w:themeColor="text1"/>
          <w:sz w:val="28"/>
          <w:szCs w:val="28"/>
        </w:rPr>
        <w:t xml:space="preserve"> в перспективе.</w:t>
      </w: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 xml:space="preserve">Целью анализа реализации продукции является нахождение путей увеличения объемов реализации продукции, расширение доли рынка при максимальном использовании производственных мощностей и как результат - увеличение прибыли </w:t>
      </w:r>
      <w:r>
        <w:rPr>
          <w:color w:val="000000" w:themeColor="text1"/>
          <w:sz w:val="28"/>
          <w:szCs w:val="28"/>
        </w:rPr>
        <w:t>организации</w:t>
      </w:r>
      <w:r w:rsidRPr="00B93DDD">
        <w:rPr>
          <w:color w:val="000000" w:themeColor="text1"/>
          <w:sz w:val="28"/>
          <w:szCs w:val="28"/>
        </w:rPr>
        <w:t xml:space="preserve">. Темпы роста объемов реализации продукции, повышение её качества непосредственно влияют на величину прибыли и рентабельности </w:t>
      </w:r>
      <w:r>
        <w:rPr>
          <w:color w:val="000000" w:themeColor="text1"/>
          <w:sz w:val="28"/>
          <w:szCs w:val="28"/>
        </w:rPr>
        <w:t>организации</w:t>
      </w:r>
      <w:r w:rsidRPr="00B93DDD">
        <w:rPr>
          <w:color w:val="000000" w:themeColor="text1"/>
          <w:sz w:val="28"/>
          <w:szCs w:val="28"/>
        </w:rPr>
        <w:t>.</w:t>
      </w: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 xml:space="preserve">Существуют различные способы увеличения эффективности работы </w:t>
      </w:r>
      <w:r>
        <w:rPr>
          <w:color w:val="000000" w:themeColor="text1"/>
          <w:sz w:val="28"/>
          <w:szCs w:val="28"/>
        </w:rPr>
        <w:t>организации</w:t>
      </w:r>
      <w:r w:rsidRPr="00B93DDD">
        <w:rPr>
          <w:color w:val="000000" w:themeColor="text1"/>
          <w:sz w:val="28"/>
          <w:szCs w:val="28"/>
        </w:rPr>
        <w:t>, которые предполагают изменения во всех областях его деятельности: финансовой, управленческой, производственной, маркетинговой.</w:t>
      </w: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1) Финансы:</w:t>
      </w: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 совершенствование оборота наличности;</w:t>
      </w: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 разработка и внедрение бухгалтерских процедур;</w:t>
      </w: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 совершенствование системы финансового контроля;</w:t>
      </w: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 управление задолженностью.</w:t>
      </w: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2) Менеджмент:</w:t>
      </w: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 xml:space="preserve">- проверка и повышение эффективности организационной структуры управления </w:t>
      </w:r>
      <w:r>
        <w:rPr>
          <w:color w:val="000000" w:themeColor="text1"/>
          <w:sz w:val="28"/>
          <w:szCs w:val="28"/>
        </w:rPr>
        <w:t>организации</w:t>
      </w:r>
      <w:r w:rsidRPr="00B93DDD">
        <w:rPr>
          <w:color w:val="000000" w:themeColor="text1"/>
          <w:sz w:val="28"/>
          <w:szCs w:val="28"/>
        </w:rPr>
        <w:t xml:space="preserve"> и менеджмента;</w:t>
      </w: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 переориентация стратегического планирования;</w:t>
      </w: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 разработка бизнес-плана;</w:t>
      </w: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 совершенствование связей с общественностью;</w:t>
      </w: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 планирование стратегий инвестирования.</w:t>
      </w: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3) Маркетинг:</w:t>
      </w: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 разработка и реализация планов маркетинга;</w:t>
      </w: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 разработка новых видов блюд;</w:t>
      </w: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 совершенствование сетей реализации услуг;</w:t>
      </w: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 повышение эффективности продаж.</w:t>
      </w: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Каждое предприятие самостоятельно выбирает методы повышения эффективности своей деятельности и, причем лишь те, которые она в состоянии реально осуществить. В силу особенностей нынешнего финансового положения ООО «Сарапульский общепит», для этой оргнизации приемлемы лишь немногие из имеющихся вариантов роста финансовых результатов, т.к. большинство вариантов требуют для своего осуществления значительных затрат.</w:t>
      </w:r>
    </w:p>
    <w:p w:rsidR="0098619A" w:rsidRDefault="0098619A" w:rsidP="0098619A">
      <w:pPr>
        <w:pStyle w:val="3"/>
        <w:spacing w:after="0" w:line="360" w:lineRule="auto"/>
        <w:ind w:firstLine="709"/>
        <w:jc w:val="both"/>
        <w:rPr>
          <w:color w:val="000000" w:themeColor="text1"/>
          <w:sz w:val="28"/>
          <w:szCs w:val="28"/>
        </w:rPr>
      </w:pPr>
      <w:r w:rsidRPr="00B93DDD">
        <w:rPr>
          <w:color w:val="000000" w:themeColor="text1"/>
          <w:sz w:val="28"/>
          <w:szCs w:val="28"/>
        </w:rPr>
        <w:t>М</w:t>
      </w:r>
      <w:r w:rsidRPr="00B93DDD">
        <w:rPr>
          <w:bCs/>
          <w:color w:val="000000" w:themeColor="text1"/>
          <w:sz w:val="28"/>
          <w:szCs w:val="28"/>
        </w:rPr>
        <w:t xml:space="preserve">ожно предпринять меры по </w:t>
      </w:r>
      <w:r w:rsidRPr="00B93DDD">
        <w:rPr>
          <w:color w:val="000000" w:themeColor="text1"/>
          <w:spacing w:val="-3"/>
          <w:sz w:val="28"/>
          <w:szCs w:val="28"/>
        </w:rPr>
        <w:t xml:space="preserve">повышению результативности деятельности </w:t>
      </w:r>
      <w:r w:rsidRPr="00B93DDD">
        <w:rPr>
          <w:color w:val="000000" w:themeColor="text1"/>
          <w:sz w:val="28"/>
          <w:szCs w:val="28"/>
        </w:rPr>
        <w:t>ООО «Сарапульский общепит», котор</w:t>
      </w:r>
      <w:r>
        <w:rPr>
          <w:color w:val="000000" w:themeColor="text1"/>
          <w:sz w:val="28"/>
          <w:szCs w:val="28"/>
        </w:rPr>
        <w:t>ые представлены на рисунке 4.1.</w:t>
      </w:r>
    </w:p>
    <w:p w:rsidR="0098619A" w:rsidRPr="00C35BD2" w:rsidRDefault="0098619A" w:rsidP="0098619A">
      <w:pPr>
        <w:pStyle w:val="3"/>
        <w:spacing w:after="0" w:line="360" w:lineRule="auto"/>
        <w:ind w:firstLine="709"/>
        <w:jc w:val="both"/>
        <w:rPr>
          <w:color w:val="000000" w:themeColor="text1"/>
          <w:sz w:val="28"/>
          <w:szCs w:val="28"/>
        </w:rPr>
      </w:pPr>
    </w:p>
    <w:p w:rsidR="0098619A" w:rsidRDefault="0098619A" w:rsidP="0098619A">
      <w:pPr>
        <w:shd w:val="clear" w:color="auto" w:fill="FFFFFF"/>
        <w:spacing w:line="360" w:lineRule="auto"/>
        <w:ind w:firstLine="709"/>
        <w:rPr>
          <w:noProof/>
          <w:color w:val="000000" w:themeColor="text1"/>
        </w:rPr>
      </w:pPr>
      <w:r>
        <w:rPr>
          <w:noProof/>
          <w:color w:val="000000" w:themeColor="text1"/>
        </w:rPr>
        <mc:AlternateContent>
          <mc:Choice Requires="wps">
            <w:drawing>
              <wp:anchor distT="4294967295" distB="4294967295" distL="114300" distR="114300" simplePos="0" relativeHeight="251683840" behindDoc="0" locked="0" layoutInCell="1" allowOverlap="1" wp14:anchorId="5C9598CC" wp14:editId="7213AE36">
                <wp:simplePos x="0" y="0"/>
                <wp:positionH relativeFrom="column">
                  <wp:posOffset>28575</wp:posOffset>
                </wp:positionH>
                <wp:positionV relativeFrom="paragraph">
                  <wp:posOffset>1783080</wp:posOffset>
                </wp:positionV>
                <wp:extent cx="419100" cy="1905"/>
                <wp:effectExtent l="0" t="76200" r="19050" b="9334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y;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40.4pt" to="35.25pt,1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">
                <v:stroke endarrow="block"/>
              </v:line>
            </w:pict>
          </mc:Fallback>
        </mc:AlternateContent>
      </w:r>
      <w:r>
        <w:rPr>
          <w:noProof/>
          <w:color w:val="000000" w:themeColor="text1"/>
        </w:rPr>
        <mc:AlternateContent>
          <mc:Choice Requires="wps">
            <w:drawing>
              <wp:anchor distT="4294967293" distB="4294967293" distL="114300" distR="114300" simplePos="0" relativeHeight="251682816" behindDoc="0" locked="0" layoutInCell="1" allowOverlap="1" wp14:anchorId="780F413A" wp14:editId="7C4658C2">
                <wp:simplePos x="0" y="0"/>
                <wp:positionH relativeFrom="column">
                  <wp:posOffset>28575</wp:posOffset>
                </wp:positionH>
                <wp:positionV relativeFrom="paragraph">
                  <wp:posOffset>1268729</wp:posOffset>
                </wp:positionV>
                <wp:extent cx="419100" cy="0"/>
                <wp:effectExtent l="0" t="76200" r="19050" b="95250"/>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6" o:spid="_x0000_s1026" style="position:absolute;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25pt,99.9pt" to="35.2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">
                <v:stroke endarrow="block"/>
              </v:line>
            </w:pict>
          </mc:Fallback>
        </mc:AlternateContent>
      </w:r>
      <w:r>
        <w:rPr>
          <w:noProof/>
          <w:color w:val="000000" w:themeColor="text1"/>
        </w:rPr>
        <mc:AlternateContent>
          <mc:Choice Requires="wps">
            <w:drawing>
              <wp:anchor distT="4294967293" distB="4294967293" distL="114300" distR="114300" simplePos="0" relativeHeight="251681792" behindDoc="0" locked="0" layoutInCell="1" allowOverlap="1" wp14:anchorId="31C81312" wp14:editId="63907879">
                <wp:simplePos x="0" y="0"/>
                <wp:positionH relativeFrom="column">
                  <wp:posOffset>-9525</wp:posOffset>
                </wp:positionH>
                <wp:positionV relativeFrom="paragraph">
                  <wp:posOffset>832484</wp:posOffset>
                </wp:positionV>
                <wp:extent cx="457200" cy="0"/>
                <wp:effectExtent l="0" t="76200" r="19050" b="9525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9" o:spid="_x0000_s1026" style="position:absolute;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65.55pt" to="35.2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">
                <v:stroke endarrow="block"/>
              </v:line>
            </w:pict>
          </mc:Fallback>
        </mc:AlternateContent>
      </w:r>
      <w:r>
        <w:rPr>
          <w:noProof/>
          <w:color w:val="000000" w:themeColor="text1"/>
        </w:rPr>
        <mc:AlternateContent>
          <mc:Choice Requires="wps">
            <w:drawing>
              <wp:anchor distT="0" distB="0" distL="114300" distR="114300" simplePos="0" relativeHeight="251680768" behindDoc="0" locked="0" layoutInCell="1" allowOverlap="1" wp14:anchorId="386A991E" wp14:editId="6C80E199">
                <wp:simplePos x="0" y="0"/>
                <wp:positionH relativeFrom="column">
                  <wp:posOffset>-3810</wp:posOffset>
                </wp:positionH>
                <wp:positionV relativeFrom="paragraph">
                  <wp:posOffset>173355</wp:posOffset>
                </wp:positionV>
                <wp:extent cx="9525" cy="1609725"/>
                <wp:effectExtent l="0" t="0" r="28575" b="28575"/>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09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65pt" to=".45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"/>
            </w:pict>
          </mc:Fallback>
        </mc:AlternateContent>
      </w:r>
      <w:r>
        <w:rPr>
          <w:noProof/>
          <w:color w:val="000000" w:themeColor="text1"/>
        </w:rPr>
        <mc:AlternateContent>
          <mc:Choice Requires="wps">
            <w:drawing>
              <wp:anchor distT="4294967293" distB="4294967293" distL="114300" distR="114300" simplePos="0" relativeHeight="251679744" behindDoc="0" locked="0" layoutInCell="1" allowOverlap="1" wp14:anchorId="275B9249" wp14:editId="7F07BCFA">
                <wp:simplePos x="0" y="0"/>
                <wp:positionH relativeFrom="column">
                  <wp:posOffset>-6985</wp:posOffset>
                </wp:positionH>
                <wp:positionV relativeFrom="paragraph">
                  <wp:posOffset>175259</wp:posOffset>
                </wp:positionV>
                <wp:extent cx="1371600" cy="0"/>
                <wp:effectExtent l="0" t="0" r="19050" b="19050"/>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8"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pt,13.8pt" to="107.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"/>
            </w:pict>
          </mc:Fallback>
        </mc:AlternateContent>
      </w:r>
      <w:r>
        <w:rPr>
          <w:noProof/>
          <w:color w:val="000000" w:themeColor="text1"/>
        </w:rPr>
        <mc:AlternateContent>
          <mc:Choice Requires="wpc">
            <w:drawing>
              <wp:inline distT="0" distB="0" distL="0" distR="0" wp14:anchorId="66E9C771" wp14:editId="31952739">
                <wp:extent cx="6057900" cy="2219325"/>
                <wp:effectExtent l="9525" t="13335" r="0" b="0"/>
                <wp:docPr id="141" name="Полотно 14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 name="Rectangle 21"/>
                        <wps:cNvSpPr>
                          <a:spLocks noChangeArrowheads="1"/>
                        </wps:cNvSpPr>
                        <wps:spPr bwMode="auto">
                          <a:xfrm>
                            <a:off x="904800" y="0"/>
                            <a:ext cx="3598600" cy="503806"/>
                          </a:xfrm>
                          <a:prstGeom prst="rect">
                            <a:avLst/>
                          </a:prstGeom>
                          <a:solidFill>
                            <a:srgbClr val="FFFFFF"/>
                          </a:solidFill>
                          <a:ln w="9525">
                            <a:solidFill>
                              <a:srgbClr val="000000"/>
                            </a:solidFill>
                            <a:miter lim="800000"/>
                            <a:headEnd/>
                            <a:tailEnd/>
                          </a:ln>
                        </wps:spPr>
                        <wps:txbx>
                          <w:txbxContent>
                            <w:p w:rsidR="0098619A" w:rsidRPr="009701ED" w:rsidRDefault="0098619A" w:rsidP="0098619A">
                              <w:pPr>
                                <w:jc w:val="center"/>
                              </w:pPr>
                              <w:r w:rsidRPr="009701ED">
                                <w:t>Рекомендации по повышению результативности деятельности организации</w:t>
                              </w:r>
                            </w:p>
                          </w:txbxContent>
                        </wps:txbx>
                        <wps:bodyPr rot="0" vert="horz" wrap="square" lIns="91440" tIns="45720" rIns="91440" bIns="45720" anchor="t" anchorCtr="0" upright="1">
                          <a:noAutofit/>
                        </wps:bodyPr>
                      </wps:wsp>
                      <wps:wsp>
                        <wps:cNvPr id="11" name="Rectangle 22"/>
                        <wps:cNvSpPr>
                          <a:spLocks noChangeArrowheads="1"/>
                        </wps:cNvSpPr>
                        <wps:spPr bwMode="auto">
                          <a:xfrm>
                            <a:off x="0" y="1180713"/>
                            <a:ext cx="5486600" cy="286103"/>
                          </a:xfrm>
                          <a:prstGeom prst="rect">
                            <a:avLst/>
                          </a:prstGeom>
                          <a:solidFill>
                            <a:srgbClr val="FFFFFF"/>
                          </a:solidFill>
                          <a:ln w="9525">
                            <a:solidFill>
                              <a:srgbClr val="000000"/>
                            </a:solidFill>
                            <a:miter lim="800000"/>
                            <a:headEnd/>
                            <a:tailEnd/>
                          </a:ln>
                        </wps:spPr>
                        <wps:txbx>
                          <w:txbxContent>
                            <w:p w:rsidR="0098619A" w:rsidRPr="009701ED" w:rsidRDefault="0098619A" w:rsidP="0098619A">
                              <w:pPr>
                                <w:jc w:val="center"/>
                              </w:pPr>
                              <w:r w:rsidRPr="009701ED">
                                <w:t>Увеличение прибыли</w:t>
                              </w:r>
                            </w:p>
                          </w:txbxContent>
                        </wps:txbx>
                        <wps:bodyPr rot="0" vert="horz" wrap="square" lIns="91440" tIns="45720" rIns="91440" bIns="45720" anchor="t" anchorCtr="0" upright="1">
                          <a:noAutofit/>
                        </wps:bodyPr>
                      </wps:wsp>
                      <wps:wsp>
                        <wps:cNvPr id="22" name="Rectangle 23"/>
                        <wps:cNvSpPr>
                          <a:spLocks noChangeArrowheads="1"/>
                        </wps:cNvSpPr>
                        <wps:spPr bwMode="auto">
                          <a:xfrm>
                            <a:off x="0" y="1591118"/>
                            <a:ext cx="5486600" cy="343004"/>
                          </a:xfrm>
                          <a:prstGeom prst="rect">
                            <a:avLst/>
                          </a:prstGeom>
                          <a:solidFill>
                            <a:srgbClr val="FFFFFF"/>
                          </a:solidFill>
                          <a:ln w="9525">
                            <a:solidFill>
                              <a:srgbClr val="000000"/>
                            </a:solidFill>
                            <a:miter lim="800000"/>
                            <a:headEnd/>
                            <a:tailEnd/>
                          </a:ln>
                        </wps:spPr>
                        <wps:txbx>
                          <w:txbxContent>
                            <w:p w:rsidR="0098619A" w:rsidRPr="009701ED" w:rsidRDefault="0098619A" w:rsidP="0098619A">
                              <w:pPr>
                                <w:jc w:val="center"/>
                              </w:pPr>
                              <w:r w:rsidRPr="009701ED">
                                <w:t>Повышение рентабельности</w:t>
                              </w:r>
                              <w:r>
                                <w:t xml:space="preserve"> предприятия</w:t>
                              </w:r>
                            </w:p>
                          </w:txbxContent>
                        </wps:txbx>
                        <wps:bodyPr rot="0" vert="horz" wrap="square" lIns="91440" tIns="45720" rIns="91440" bIns="45720" anchor="t" anchorCtr="0" upright="1">
                          <a:noAutofit/>
                        </wps:bodyPr>
                      </wps:wsp>
                      <wps:wsp>
                        <wps:cNvPr id="29" name="Rectangle 24"/>
                        <wps:cNvSpPr>
                          <a:spLocks noChangeArrowheads="1"/>
                        </wps:cNvSpPr>
                        <wps:spPr bwMode="auto">
                          <a:xfrm>
                            <a:off x="0" y="657307"/>
                            <a:ext cx="5486600" cy="323704"/>
                          </a:xfrm>
                          <a:prstGeom prst="rect">
                            <a:avLst/>
                          </a:prstGeom>
                          <a:solidFill>
                            <a:srgbClr val="FFFFFF"/>
                          </a:solidFill>
                          <a:ln w="9525">
                            <a:solidFill>
                              <a:srgbClr val="000000"/>
                            </a:solidFill>
                            <a:miter lim="800000"/>
                            <a:headEnd/>
                            <a:tailEnd/>
                          </a:ln>
                        </wps:spPr>
                        <wps:txbx>
                          <w:txbxContent>
                            <w:p w:rsidR="0098619A" w:rsidRPr="009701ED" w:rsidRDefault="0098619A" w:rsidP="0098619A">
                              <w:pPr>
                                <w:jc w:val="center"/>
                                <w:rPr>
                                  <w:color w:val="000000"/>
                                  <w:shd w:val="clear" w:color="auto" w:fill="FFFFFF"/>
                                </w:rPr>
                              </w:pPr>
                              <w:r w:rsidRPr="009701ED">
                                <w:rPr>
                                  <w:color w:val="000000"/>
                                  <w:shd w:val="clear" w:color="auto" w:fill="FFFFFF"/>
                                </w:rPr>
                                <w:t xml:space="preserve">Снижение </w:t>
                              </w:r>
                              <w:r>
                                <w:rPr>
                                  <w:color w:val="000000"/>
                                  <w:shd w:val="clear" w:color="auto" w:fill="FFFFFF"/>
                                </w:rPr>
                                <w:t>себестоимости</w:t>
                              </w:r>
                            </w:p>
                            <w:p w:rsidR="0098619A" w:rsidRDefault="0098619A" w:rsidP="0098619A"/>
                          </w:txbxContent>
                        </wps:txbx>
                        <wps:bodyPr rot="0" vert="horz" wrap="square" lIns="91440" tIns="45720" rIns="91440" bIns="45720" anchor="t" anchorCtr="0" upright="1">
                          <a:noAutofit/>
                        </wps:bodyPr>
                      </wps:wsp>
                    </wpc:wpc>
                  </a:graphicData>
                </a:graphic>
              </wp:inline>
            </w:drawing>
          </mc:Choice>
          <mc:Fallback>
            <w:pict>
              <v:group id="Полотно 141" o:spid="_x0000_s1033" editas="canvas" style="width:477pt;height:174.75pt;mso-position-horizontal-relative:char;mso-position-vertical-relative:line" coordsize="60579,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">
                <v:shape id="_x0000_s1034" type="#_x0000_t75" style="position:absolute;width:60579;height:22193;visibility:visible;mso-wrap-style:square">
                  <v:fill o:detectmouseclick="t"/>
                  <v:path o:connecttype="none"/>
                </v:shape>
                <v:rect id="Rectangle 21" o:spid="_x0000_s1035" style="position:absolute;left:9048;width:35986;height:5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98619A" w:rsidRPr="009701ED" w:rsidRDefault="0098619A" w:rsidP="0098619A">
                        <w:pPr>
                          <w:jc w:val="center"/>
                        </w:pPr>
                        <w:r w:rsidRPr="009701ED">
                          <w:t>Рекомендации по повышению результативности деятельности организации</w:t>
                        </w:r>
                      </w:p>
                    </w:txbxContent>
                  </v:textbox>
                </v:rect>
                <v:rect id="Rectangle 22" o:spid="_x0000_s1036" style="position:absolute;top:11807;width:54866;height:2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98619A" w:rsidRPr="009701ED" w:rsidRDefault="0098619A" w:rsidP="0098619A">
                        <w:pPr>
                          <w:jc w:val="center"/>
                        </w:pPr>
                        <w:r w:rsidRPr="009701ED">
                          <w:t>Увеличение прибыли</w:t>
                        </w:r>
                      </w:p>
                    </w:txbxContent>
                  </v:textbox>
                </v:rect>
                <v:rect id="Rectangle 23" o:spid="_x0000_s1037" style="position:absolute;top:15911;width:5486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98619A" w:rsidRPr="009701ED" w:rsidRDefault="0098619A" w:rsidP="0098619A">
                        <w:pPr>
                          <w:jc w:val="center"/>
                        </w:pPr>
                        <w:r w:rsidRPr="009701ED">
                          <w:t>Повышение рентабельности</w:t>
                        </w:r>
                        <w:r>
                          <w:t xml:space="preserve"> предприятия</w:t>
                        </w:r>
                      </w:p>
                    </w:txbxContent>
                  </v:textbox>
                </v:rect>
                <v:rect id="Rectangle 24" o:spid="_x0000_s1038" style="position:absolute;top:6573;width:54866;height:3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98619A" w:rsidRPr="009701ED" w:rsidRDefault="0098619A" w:rsidP="0098619A">
                        <w:pPr>
                          <w:jc w:val="center"/>
                          <w:rPr>
                            <w:color w:val="000000"/>
                            <w:shd w:val="clear" w:color="auto" w:fill="FFFFFF"/>
                          </w:rPr>
                        </w:pPr>
                        <w:r w:rsidRPr="009701ED">
                          <w:rPr>
                            <w:color w:val="000000"/>
                            <w:shd w:val="clear" w:color="auto" w:fill="FFFFFF"/>
                          </w:rPr>
                          <w:t xml:space="preserve">Снижение </w:t>
                        </w:r>
                        <w:r>
                          <w:rPr>
                            <w:color w:val="000000"/>
                            <w:shd w:val="clear" w:color="auto" w:fill="FFFFFF"/>
                          </w:rPr>
                          <w:t>себестоимости</w:t>
                        </w:r>
                      </w:p>
                      <w:p w:rsidR="0098619A" w:rsidRDefault="0098619A" w:rsidP="0098619A"/>
                    </w:txbxContent>
                  </v:textbox>
                </v:rect>
                <w10:anchorlock/>
              </v:group>
            </w:pict>
          </mc:Fallback>
        </mc:AlternateContent>
      </w:r>
    </w:p>
    <w:p w:rsidR="0098619A" w:rsidRPr="00B93DDD" w:rsidRDefault="0098619A" w:rsidP="0098619A">
      <w:pPr>
        <w:shd w:val="clear" w:color="auto" w:fill="FFFFFF"/>
        <w:spacing w:line="360" w:lineRule="auto"/>
        <w:ind w:firstLine="709"/>
        <w:rPr>
          <w:color w:val="000000" w:themeColor="text1"/>
          <w:spacing w:val="-3"/>
          <w:sz w:val="28"/>
          <w:szCs w:val="28"/>
        </w:rPr>
      </w:pPr>
      <w:r w:rsidRPr="00B93DDD">
        <w:rPr>
          <w:color w:val="000000" w:themeColor="text1"/>
          <w:spacing w:val="-3"/>
          <w:sz w:val="28"/>
          <w:szCs w:val="28"/>
        </w:rPr>
        <w:t xml:space="preserve">Рисунок 4.1 - Меры </w:t>
      </w:r>
      <w:r w:rsidRPr="00B93DDD">
        <w:rPr>
          <w:bCs/>
          <w:color w:val="000000" w:themeColor="text1"/>
          <w:sz w:val="28"/>
          <w:szCs w:val="28"/>
        </w:rPr>
        <w:t xml:space="preserve">по </w:t>
      </w:r>
      <w:r w:rsidRPr="00B93DDD">
        <w:rPr>
          <w:color w:val="000000" w:themeColor="text1"/>
          <w:spacing w:val="-3"/>
          <w:sz w:val="28"/>
          <w:szCs w:val="28"/>
        </w:rPr>
        <w:t xml:space="preserve">повышению результативности деятельности </w:t>
      </w:r>
      <w:r w:rsidRPr="00B93DDD">
        <w:rPr>
          <w:color w:val="000000" w:themeColor="text1"/>
          <w:sz w:val="28"/>
          <w:szCs w:val="28"/>
        </w:rPr>
        <w:t>ООО «Сарапульский общепит»</w:t>
      </w:r>
    </w:p>
    <w:p w:rsidR="0098619A" w:rsidRPr="00B93DDD" w:rsidRDefault="0098619A" w:rsidP="0098619A">
      <w:pPr>
        <w:pStyle w:val="3"/>
        <w:spacing w:after="0" w:line="360" w:lineRule="auto"/>
        <w:ind w:firstLine="709"/>
        <w:jc w:val="both"/>
        <w:rPr>
          <w:color w:val="000000" w:themeColor="text1"/>
          <w:sz w:val="28"/>
        </w:rPr>
      </w:pPr>
      <w:r w:rsidRPr="00B93DDD">
        <w:rPr>
          <w:color w:val="000000" w:themeColor="text1"/>
          <w:sz w:val="28"/>
        </w:rPr>
        <w:t xml:space="preserve">Увеличение объема продаж блюд тем, что </w:t>
      </w:r>
      <w:r w:rsidRPr="00B93DDD">
        <w:rPr>
          <w:color w:val="000000" w:themeColor="text1"/>
          <w:sz w:val="28"/>
          <w:szCs w:val="28"/>
        </w:rPr>
        <w:t xml:space="preserve">ООО «Сарапульский общепит» </w:t>
      </w:r>
      <w:r w:rsidRPr="00B93DDD">
        <w:rPr>
          <w:color w:val="000000" w:themeColor="text1"/>
          <w:sz w:val="28"/>
        </w:rPr>
        <w:t xml:space="preserve">решило увеличивать клиентскую базу. </w:t>
      </w:r>
    </w:p>
    <w:p w:rsidR="0098619A" w:rsidRPr="00B93DDD" w:rsidRDefault="0098619A" w:rsidP="0098619A">
      <w:pPr>
        <w:autoSpaceDE w:val="0"/>
        <w:autoSpaceDN w:val="0"/>
        <w:adjustRightInd w:val="0"/>
        <w:spacing w:line="360" w:lineRule="auto"/>
        <w:ind w:firstLine="709"/>
        <w:jc w:val="both"/>
        <w:rPr>
          <w:rStyle w:val="apple-style-span"/>
          <w:color w:val="000000" w:themeColor="text1"/>
          <w:sz w:val="28"/>
          <w:szCs w:val="28"/>
          <w:shd w:val="clear" w:color="auto" w:fill="FFFFFF"/>
        </w:rPr>
      </w:pPr>
      <w:r w:rsidRPr="00B93DDD">
        <w:rPr>
          <w:rStyle w:val="apple-style-span"/>
          <w:color w:val="000000" w:themeColor="text1"/>
          <w:sz w:val="28"/>
          <w:szCs w:val="28"/>
          <w:shd w:val="clear" w:color="auto" w:fill="FFFFFF"/>
        </w:rPr>
        <w:t xml:space="preserve">Для увеличения прибыли и улучшения финансового состояния </w:t>
      </w:r>
      <w:r w:rsidRPr="00B93DDD">
        <w:rPr>
          <w:color w:val="000000" w:themeColor="text1"/>
          <w:sz w:val="28"/>
          <w:szCs w:val="28"/>
        </w:rPr>
        <w:t>ООО «Сарапульский общепит»</w:t>
      </w:r>
      <w:r w:rsidRPr="00B93DDD">
        <w:rPr>
          <w:rStyle w:val="apple-style-span"/>
          <w:color w:val="000000" w:themeColor="text1"/>
          <w:sz w:val="28"/>
          <w:szCs w:val="28"/>
          <w:shd w:val="clear" w:color="auto" w:fill="FFFFFF"/>
        </w:rPr>
        <w:t> предлагается:</w:t>
      </w:r>
    </w:p>
    <w:p w:rsidR="0098619A" w:rsidRPr="00B93DDD" w:rsidRDefault="0098619A" w:rsidP="0098619A">
      <w:pPr>
        <w:autoSpaceDE w:val="0"/>
        <w:autoSpaceDN w:val="0"/>
        <w:adjustRightInd w:val="0"/>
        <w:spacing w:line="360" w:lineRule="auto"/>
        <w:ind w:firstLine="709"/>
        <w:jc w:val="both"/>
        <w:rPr>
          <w:rStyle w:val="apple-style-span"/>
          <w:color w:val="000000" w:themeColor="text1"/>
          <w:sz w:val="28"/>
          <w:szCs w:val="28"/>
          <w:shd w:val="clear" w:color="auto" w:fill="FFFFFF"/>
        </w:rPr>
      </w:pPr>
      <w:r w:rsidRPr="00B93DDD">
        <w:rPr>
          <w:rStyle w:val="apple-style-span"/>
          <w:color w:val="000000" w:themeColor="text1"/>
          <w:sz w:val="28"/>
          <w:szCs w:val="28"/>
          <w:shd w:val="clear" w:color="auto" w:fill="FFFFFF"/>
        </w:rPr>
        <w:t>- улучшить качество изготовляемой продукции;</w:t>
      </w:r>
    </w:p>
    <w:p w:rsidR="0098619A" w:rsidRPr="00B93DDD" w:rsidRDefault="0098619A" w:rsidP="0098619A">
      <w:pPr>
        <w:autoSpaceDE w:val="0"/>
        <w:autoSpaceDN w:val="0"/>
        <w:adjustRightInd w:val="0"/>
        <w:spacing w:line="360" w:lineRule="auto"/>
        <w:ind w:firstLine="709"/>
        <w:jc w:val="both"/>
        <w:rPr>
          <w:rStyle w:val="apple-style-span"/>
          <w:color w:val="000000" w:themeColor="text1"/>
          <w:sz w:val="28"/>
          <w:szCs w:val="28"/>
          <w:shd w:val="clear" w:color="auto" w:fill="FFFFFF"/>
        </w:rPr>
      </w:pPr>
      <w:r w:rsidRPr="00B93DDD">
        <w:rPr>
          <w:rStyle w:val="apple-style-span"/>
          <w:color w:val="000000" w:themeColor="text1"/>
          <w:sz w:val="28"/>
          <w:szCs w:val="28"/>
          <w:shd w:val="clear" w:color="auto" w:fill="FFFFFF"/>
        </w:rPr>
        <w:t xml:space="preserve">- повысить объем продаж за счет рекламы, и тем самым привлечь новых клиентов. </w:t>
      </w:r>
    </w:p>
    <w:p w:rsidR="0098619A" w:rsidRPr="00B93DDD" w:rsidRDefault="0098619A" w:rsidP="0098619A">
      <w:pPr>
        <w:autoSpaceDE w:val="0"/>
        <w:autoSpaceDN w:val="0"/>
        <w:adjustRightInd w:val="0"/>
        <w:spacing w:line="360" w:lineRule="auto"/>
        <w:ind w:firstLine="709"/>
        <w:jc w:val="both"/>
        <w:rPr>
          <w:color w:val="000000" w:themeColor="text1"/>
          <w:sz w:val="28"/>
          <w:szCs w:val="28"/>
          <w:shd w:val="clear" w:color="auto" w:fill="FFFFFF"/>
        </w:rPr>
      </w:pPr>
      <w:r w:rsidRPr="00B93DDD">
        <w:rPr>
          <w:rStyle w:val="apple-style-span"/>
          <w:color w:val="000000" w:themeColor="text1"/>
          <w:sz w:val="28"/>
          <w:szCs w:val="28"/>
          <w:shd w:val="clear" w:color="auto" w:fill="FFFFFF"/>
        </w:rPr>
        <w:t xml:space="preserve">Благодаря реализации этих мероприятий произойдет снижение себестоимости. </w:t>
      </w: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На рисунке 4.2 представлена блок-схема подсчета резервов увеличения прибыли от продажи продукции в ООО «Сарапульский общепит».</w:t>
      </w:r>
    </w:p>
    <w:p w:rsidR="0098619A" w:rsidRPr="00B93DDD" w:rsidRDefault="0098619A" w:rsidP="0098619A">
      <w:pPr>
        <w:tabs>
          <w:tab w:val="left" w:pos="726"/>
        </w:tabs>
        <w:spacing w:line="360" w:lineRule="auto"/>
        <w:jc w:val="both"/>
        <w:rPr>
          <w:color w:val="000000" w:themeColor="text1"/>
          <w:sz w:val="28"/>
          <w:szCs w:val="28"/>
        </w:rPr>
      </w:pPr>
      <w:r>
        <w:rPr>
          <w:noProof/>
          <w:color w:val="000000" w:themeColor="text1"/>
        </w:rPr>
        <mc:AlternateContent>
          <mc:Choice Requires="wpc">
            <w:drawing>
              <wp:inline distT="0" distB="0" distL="0" distR="0" wp14:anchorId="7517A6E5" wp14:editId="276A9667">
                <wp:extent cx="6162675" cy="2222500"/>
                <wp:effectExtent l="0" t="1905" r="1905" b="4445"/>
                <wp:docPr id="142" name="Полотно 1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 name="Rectangle 25"/>
                        <wps:cNvSpPr>
                          <a:spLocks noChangeArrowheads="1"/>
                        </wps:cNvSpPr>
                        <wps:spPr bwMode="auto">
                          <a:xfrm>
                            <a:off x="1257315" y="228772"/>
                            <a:ext cx="3314540" cy="342908"/>
                          </a:xfrm>
                          <a:prstGeom prst="rect">
                            <a:avLst/>
                          </a:prstGeom>
                          <a:solidFill>
                            <a:srgbClr val="FFFFFF"/>
                          </a:solidFill>
                          <a:ln w="9525">
                            <a:solidFill>
                              <a:srgbClr val="000000"/>
                            </a:solidFill>
                            <a:miter lim="800000"/>
                            <a:headEnd/>
                            <a:tailEnd/>
                          </a:ln>
                        </wps:spPr>
                        <wps:txbx>
                          <w:txbxContent>
                            <w:p w:rsidR="0098619A" w:rsidRPr="00E663E0" w:rsidRDefault="0098619A" w:rsidP="0098619A">
                              <w:pPr>
                                <w:pStyle w:val="af"/>
                              </w:pPr>
                              <w:r w:rsidRPr="00E663E0">
                                <w:t>Резервы увеличения суммы прибыли</w:t>
                              </w:r>
                            </w:p>
                          </w:txbxContent>
                        </wps:txbx>
                        <wps:bodyPr rot="0" vert="horz" wrap="square" lIns="91440" tIns="45720" rIns="91440" bIns="45720" anchor="t" anchorCtr="0" upright="1">
                          <a:noAutofit/>
                        </wps:bodyPr>
                      </wps:wsp>
                      <wps:wsp>
                        <wps:cNvPr id="31" name="Rectangle 26"/>
                        <wps:cNvSpPr>
                          <a:spLocks noChangeArrowheads="1"/>
                        </wps:cNvSpPr>
                        <wps:spPr bwMode="auto">
                          <a:xfrm>
                            <a:off x="219003" y="799752"/>
                            <a:ext cx="1838222" cy="457644"/>
                          </a:xfrm>
                          <a:prstGeom prst="rect">
                            <a:avLst/>
                          </a:prstGeom>
                          <a:solidFill>
                            <a:srgbClr val="FFFFFF"/>
                          </a:solidFill>
                          <a:ln w="9525">
                            <a:solidFill>
                              <a:srgbClr val="000000"/>
                            </a:solidFill>
                            <a:miter lim="800000"/>
                            <a:headEnd/>
                            <a:tailEnd/>
                          </a:ln>
                        </wps:spPr>
                        <wps:txbx>
                          <w:txbxContent>
                            <w:p w:rsidR="0098619A" w:rsidRDefault="0098619A" w:rsidP="0098619A">
                              <w:pPr>
                                <w:pStyle w:val="af"/>
                              </w:pPr>
                              <w:r w:rsidRPr="00AD7D93">
                                <w:t xml:space="preserve">Увеличение объема </w:t>
                              </w:r>
                            </w:p>
                            <w:p w:rsidR="0098619A" w:rsidRPr="00AD7D93" w:rsidRDefault="0098619A" w:rsidP="0098619A">
                              <w:pPr>
                                <w:pStyle w:val="af"/>
                              </w:pPr>
                              <w:r w:rsidRPr="00AD7D93">
                                <w:t>реализации продукции</w:t>
                              </w:r>
                            </w:p>
                          </w:txbxContent>
                        </wps:txbx>
                        <wps:bodyPr rot="0" vert="horz" wrap="square" lIns="91440" tIns="45720" rIns="91440" bIns="45720" anchor="t" anchorCtr="0" upright="1">
                          <a:noAutofit/>
                        </wps:bodyPr>
                      </wps:wsp>
                      <wps:wsp>
                        <wps:cNvPr id="130" name="Rectangle 27"/>
                        <wps:cNvSpPr>
                          <a:spLocks noChangeArrowheads="1"/>
                        </wps:cNvSpPr>
                        <wps:spPr bwMode="auto">
                          <a:xfrm>
                            <a:off x="219003" y="1485968"/>
                            <a:ext cx="1838222" cy="641202"/>
                          </a:xfrm>
                          <a:prstGeom prst="rect">
                            <a:avLst/>
                          </a:prstGeom>
                          <a:solidFill>
                            <a:srgbClr val="FFFFFF"/>
                          </a:solidFill>
                          <a:ln w="9525">
                            <a:solidFill>
                              <a:srgbClr val="000000"/>
                            </a:solidFill>
                            <a:miter lim="800000"/>
                            <a:headEnd/>
                            <a:tailEnd/>
                          </a:ln>
                        </wps:spPr>
                        <wps:txbx>
                          <w:txbxContent>
                            <w:p w:rsidR="0098619A" w:rsidRDefault="0098619A" w:rsidP="0098619A">
                              <w:pPr>
                                <w:pStyle w:val="af"/>
                              </w:pPr>
                              <w:r>
                                <w:t xml:space="preserve">Повышение качества </w:t>
                              </w:r>
                            </w:p>
                            <w:p w:rsidR="0098619A" w:rsidRPr="00AD7D93" w:rsidRDefault="0098619A" w:rsidP="0098619A">
                              <w:pPr>
                                <w:pStyle w:val="af"/>
                              </w:pPr>
                              <w:r>
                                <w:t>изготовляемой продукции</w:t>
                              </w:r>
                            </w:p>
                          </w:txbxContent>
                        </wps:txbx>
                        <wps:bodyPr rot="0" vert="horz" wrap="square" lIns="91440" tIns="45720" rIns="91440" bIns="45720" anchor="t" anchorCtr="0" upright="1">
                          <a:noAutofit/>
                        </wps:bodyPr>
                      </wps:wsp>
                      <wps:wsp>
                        <wps:cNvPr id="132" name="Rectangle 29"/>
                        <wps:cNvSpPr>
                          <a:spLocks noChangeArrowheads="1"/>
                        </wps:cNvSpPr>
                        <wps:spPr bwMode="auto">
                          <a:xfrm>
                            <a:off x="2400429" y="799752"/>
                            <a:ext cx="1485718" cy="458444"/>
                          </a:xfrm>
                          <a:prstGeom prst="rect">
                            <a:avLst/>
                          </a:prstGeom>
                          <a:solidFill>
                            <a:srgbClr val="FFFFFF"/>
                          </a:solidFill>
                          <a:ln w="9525">
                            <a:solidFill>
                              <a:srgbClr val="000000"/>
                            </a:solidFill>
                            <a:miter lim="800000"/>
                            <a:headEnd/>
                            <a:tailEnd/>
                          </a:ln>
                        </wps:spPr>
                        <wps:txbx>
                          <w:txbxContent>
                            <w:p w:rsidR="0098619A" w:rsidRPr="00AD7D93" w:rsidRDefault="0098619A" w:rsidP="0098619A">
                              <w:pPr>
                                <w:pStyle w:val="af"/>
                              </w:pPr>
                              <w:r w:rsidRPr="00AD7D93">
                                <w:t>Повышение цен</w:t>
                              </w:r>
                            </w:p>
                          </w:txbxContent>
                        </wps:txbx>
                        <wps:bodyPr rot="0" vert="horz" wrap="square" lIns="91440" tIns="45720" rIns="91440" bIns="45720" anchor="t" anchorCtr="0" upright="1">
                          <a:noAutofit/>
                        </wps:bodyPr>
                      </wps:wsp>
                      <wps:wsp>
                        <wps:cNvPr id="133" name="Rectangle 30"/>
                        <wps:cNvSpPr>
                          <a:spLocks noChangeArrowheads="1"/>
                        </wps:cNvSpPr>
                        <wps:spPr bwMode="auto">
                          <a:xfrm>
                            <a:off x="4114450" y="1486268"/>
                            <a:ext cx="1933924" cy="456844"/>
                          </a:xfrm>
                          <a:prstGeom prst="rect">
                            <a:avLst/>
                          </a:prstGeom>
                          <a:solidFill>
                            <a:srgbClr val="FFFFFF"/>
                          </a:solidFill>
                          <a:ln w="9525">
                            <a:solidFill>
                              <a:srgbClr val="000000"/>
                            </a:solidFill>
                            <a:miter lim="800000"/>
                            <a:headEnd/>
                            <a:tailEnd/>
                          </a:ln>
                        </wps:spPr>
                        <wps:txbx>
                          <w:txbxContent>
                            <w:p w:rsidR="0098619A" w:rsidRDefault="0098619A" w:rsidP="0098619A">
                              <w:pPr>
                                <w:pStyle w:val="af"/>
                              </w:pPr>
                              <w:r>
                                <w:t xml:space="preserve">Реализация в более </w:t>
                              </w:r>
                            </w:p>
                            <w:p w:rsidR="0098619A" w:rsidRPr="00AD7D93" w:rsidRDefault="0098619A" w:rsidP="0098619A">
                              <w:pPr>
                                <w:pStyle w:val="af"/>
                              </w:pPr>
                              <w:r>
                                <w:t>оптимальные сроки</w:t>
                              </w:r>
                            </w:p>
                          </w:txbxContent>
                        </wps:txbx>
                        <wps:bodyPr rot="0" vert="horz" wrap="square" lIns="91440" tIns="45720" rIns="91440" bIns="45720" anchor="t" anchorCtr="0" upright="1">
                          <a:noAutofit/>
                        </wps:bodyPr>
                      </wps:wsp>
                      <wps:wsp>
                        <wps:cNvPr id="134" name="Rectangle 31"/>
                        <wps:cNvSpPr>
                          <a:spLocks noChangeArrowheads="1"/>
                        </wps:cNvSpPr>
                        <wps:spPr bwMode="auto">
                          <a:xfrm>
                            <a:off x="4114450" y="799752"/>
                            <a:ext cx="1886323" cy="457644"/>
                          </a:xfrm>
                          <a:prstGeom prst="rect">
                            <a:avLst/>
                          </a:prstGeom>
                          <a:solidFill>
                            <a:srgbClr val="FFFFFF"/>
                          </a:solidFill>
                          <a:ln w="9525">
                            <a:solidFill>
                              <a:srgbClr val="000000"/>
                            </a:solidFill>
                            <a:miter lim="800000"/>
                            <a:headEnd/>
                            <a:tailEnd/>
                          </a:ln>
                        </wps:spPr>
                        <wps:txbx>
                          <w:txbxContent>
                            <w:p w:rsidR="0098619A" w:rsidRPr="00AD7D93" w:rsidRDefault="0098619A" w:rsidP="0098619A">
                              <w:pPr>
                                <w:pStyle w:val="af"/>
                              </w:pPr>
                              <w:r w:rsidRPr="00AD7D93">
                                <w:t>Снижение себестоимос</w:t>
                              </w:r>
                              <w:r>
                                <w:t>т</w:t>
                              </w:r>
                              <w:r w:rsidRPr="00AD7D93">
                                <w:t xml:space="preserve">и </w:t>
                              </w:r>
                              <w:r>
                                <w:t>товарной продукции</w:t>
                              </w:r>
                            </w:p>
                          </w:txbxContent>
                        </wps:txbx>
                        <wps:bodyPr rot="0" vert="horz" wrap="square" lIns="91440" tIns="45720" rIns="91440" bIns="45720" anchor="t" anchorCtr="0" upright="1">
                          <a:noAutofit/>
                        </wps:bodyPr>
                      </wps:wsp>
                      <wps:wsp>
                        <wps:cNvPr id="135" name="Line 32"/>
                        <wps:cNvCnPr>
                          <a:cxnSpLocks noChangeShapeType="1"/>
                        </wps:cNvCnPr>
                        <wps:spPr bwMode="auto">
                          <a:xfrm flipV="1">
                            <a:off x="2971236" y="571680"/>
                            <a:ext cx="0" cy="2280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Line 33"/>
                        <wps:cNvCnPr>
                          <a:cxnSpLocks noChangeShapeType="1"/>
                        </wps:cNvCnPr>
                        <wps:spPr bwMode="auto">
                          <a:xfrm>
                            <a:off x="914011" y="456844"/>
                            <a:ext cx="342504" cy="33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34"/>
                        <wps:cNvCnPr>
                          <a:cxnSpLocks noChangeShapeType="1"/>
                        </wps:cNvCnPr>
                        <wps:spPr bwMode="auto">
                          <a:xfrm flipH="1">
                            <a:off x="4571856" y="456844"/>
                            <a:ext cx="457406"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35"/>
                        <wps:cNvCnPr>
                          <a:cxnSpLocks noChangeShapeType="1"/>
                        </wps:cNvCnPr>
                        <wps:spPr bwMode="auto">
                          <a:xfrm>
                            <a:off x="914011" y="456844"/>
                            <a:ext cx="0" cy="3429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36"/>
                        <wps:cNvCnPr>
                          <a:cxnSpLocks noChangeShapeType="1"/>
                        </wps:cNvCnPr>
                        <wps:spPr bwMode="auto">
                          <a:xfrm flipH="1">
                            <a:off x="5029261" y="456844"/>
                            <a:ext cx="800" cy="3429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38"/>
                        <wps:cNvCnPr>
                          <a:cxnSpLocks noChangeShapeType="1"/>
                        </wps:cNvCnPr>
                        <wps:spPr bwMode="auto">
                          <a:xfrm>
                            <a:off x="1132414" y="1371432"/>
                            <a:ext cx="411455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39"/>
                        <wps:cNvCnPr>
                          <a:cxnSpLocks noChangeShapeType="1"/>
                        </wps:cNvCnPr>
                        <wps:spPr bwMode="auto">
                          <a:xfrm>
                            <a:off x="1143114" y="1371432"/>
                            <a:ext cx="0" cy="1148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40"/>
                        <wps:cNvCnPr>
                          <a:cxnSpLocks noChangeShapeType="1"/>
                        </wps:cNvCnPr>
                        <wps:spPr bwMode="auto">
                          <a:xfrm>
                            <a:off x="5257564" y="1371432"/>
                            <a:ext cx="0" cy="1148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42" o:spid="_x0000_s1039" editas="canvas" style="width:485.25pt;height:175pt;mso-position-horizontal-relative:char;mso-position-vertical-relative:line" coordsize="61626,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">
                <v:shape id="_x0000_s1040" type="#_x0000_t75" style="position:absolute;width:61626;height:22225;visibility:visible;mso-wrap-style:square">
                  <v:fill o:detectmouseclick="t"/>
                  <v:path o:connecttype="none"/>
                </v:shape>
                <v:rect id="Rectangle 25" o:spid="_x0000_s1041" style="position:absolute;left:12573;top:2287;width:33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98619A" w:rsidRPr="00E663E0" w:rsidRDefault="0098619A" w:rsidP="0098619A">
                        <w:pPr>
                          <w:pStyle w:val="af"/>
                        </w:pPr>
                        <w:r w:rsidRPr="00E663E0">
                          <w:t>Резервы увеличения суммы прибыли</w:t>
                        </w:r>
                      </w:p>
                    </w:txbxContent>
                  </v:textbox>
                </v:rect>
                <v:rect id="Rectangle 26" o:spid="_x0000_s1042" style="position:absolute;left:2190;top:7997;width:18382;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98619A" w:rsidRDefault="0098619A" w:rsidP="0098619A">
                        <w:pPr>
                          <w:pStyle w:val="af"/>
                        </w:pPr>
                        <w:r w:rsidRPr="00AD7D93">
                          <w:t xml:space="preserve">Увеличение объема </w:t>
                        </w:r>
                      </w:p>
                      <w:p w:rsidR="0098619A" w:rsidRPr="00AD7D93" w:rsidRDefault="0098619A" w:rsidP="0098619A">
                        <w:pPr>
                          <w:pStyle w:val="af"/>
                        </w:pPr>
                        <w:r w:rsidRPr="00AD7D93">
                          <w:t>реализации продукции</w:t>
                        </w:r>
                      </w:p>
                    </w:txbxContent>
                  </v:textbox>
                </v:rect>
                <v:rect id="Rectangle 27" o:spid="_x0000_s1043" style="position:absolute;left:2190;top:14859;width:18382;height:6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98619A" w:rsidRDefault="0098619A" w:rsidP="0098619A">
                        <w:pPr>
                          <w:pStyle w:val="af"/>
                        </w:pPr>
                        <w:r>
                          <w:t xml:space="preserve">Повышение качества </w:t>
                        </w:r>
                      </w:p>
                      <w:p w:rsidR="0098619A" w:rsidRPr="00AD7D93" w:rsidRDefault="0098619A" w:rsidP="0098619A">
                        <w:pPr>
                          <w:pStyle w:val="af"/>
                        </w:pPr>
                        <w:r>
                          <w:t>изготовляемой продукции</w:t>
                        </w:r>
                      </w:p>
                    </w:txbxContent>
                  </v:textbox>
                </v:rect>
                <v:rect id="Rectangle 29" o:spid="_x0000_s1044" style="position:absolute;left:24004;top:7997;width:14857;height:4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98619A" w:rsidRPr="00AD7D93" w:rsidRDefault="0098619A" w:rsidP="0098619A">
                        <w:pPr>
                          <w:pStyle w:val="af"/>
                        </w:pPr>
                        <w:r w:rsidRPr="00AD7D93">
                          <w:t>Повышение цен</w:t>
                        </w:r>
                      </w:p>
                    </w:txbxContent>
                  </v:textbox>
                </v:rect>
                <v:rect id="Rectangle 30" o:spid="_x0000_s1045" style="position:absolute;left:41144;top:14862;width:19339;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98619A" w:rsidRDefault="0098619A" w:rsidP="0098619A">
                        <w:pPr>
                          <w:pStyle w:val="af"/>
                        </w:pPr>
                        <w:r>
                          <w:t xml:space="preserve">Реализация в более </w:t>
                        </w:r>
                      </w:p>
                      <w:p w:rsidR="0098619A" w:rsidRPr="00AD7D93" w:rsidRDefault="0098619A" w:rsidP="0098619A">
                        <w:pPr>
                          <w:pStyle w:val="af"/>
                        </w:pPr>
                        <w:r>
                          <w:t>оптимальные сроки</w:t>
                        </w:r>
                      </w:p>
                    </w:txbxContent>
                  </v:textbox>
                </v:rect>
                <v:rect id="Rectangle 31" o:spid="_x0000_s1046" style="position:absolute;left:41144;top:7997;width:18863;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98619A" w:rsidRPr="00AD7D93" w:rsidRDefault="0098619A" w:rsidP="0098619A">
                        <w:pPr>
                          <w:pStyle w:val="af"/>
                        </w:pPr>
                        <w:r w:rsidRPr="00AD7D93">
                          <w:t>Снижение себестоимос</w:t>
                        </w:r>
                        <w:r>
                          <w:t>т</w:t>
                        </w:r>
                        <w:r w:rsidRPr="00AD7D93">
                          <w:t xml:space="preserve">и </w:t>
                        </w:r>
                        <w:r>
                          <w:t>товарной продукции</w:t>
                        </w:r>
                      </w:p>
                    </w:txbxContent>
                  </v:textbox>
                </v:rect>
                <v:line id="Line 32" o:spid="_x0000_s1047" style="position:absolute;flip:y;visibility:visible;mso-wrap-style:square" from="29712,5716" to="29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line id="Line 33" o:spid="_x0000_s1048" style="position:absolute;visibility:visible;mso-wrap-style:square" from="9140,4568" to="12565,4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0a98UAAADcAAAADwAAAGRycy9kb3ducmV2LnhtbESPQUsDMRCF70L/Q5iCN5utgm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0a98UAAADcAAAADwAAAAAAAAAA&#10;AAAAAAChAgAAZHJzL2Rvd25yZXYueG1sUEsFBgAAAAAEAAQA+QAAAJMDAAAAAA==&#10;">
                  <v:stroke endarrow="block"/>
                </v:line>
                <v:line id="Line 34" o:spid="_x0000_s1049" style="position:absolute;flip:x;visibility:visible;mso-wrap-style:square" from="45718,4568" to="50292,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xmiMUAAADcAAAADwAAAGRycy9kb3ducmV2LnhtbESPzWvCQBDF7wX/h2WEXoJuakA0uor9&#10;EAriwY+DxyE7JsHsbMhONf3vu4VCbzO893vzZrnuXaPu1IXas4GXcQqKuPC25tLA+bQdzUAFQbbY&#10;eCYD3xRgvRo8LTG3/sEHuh+lVDGEQ44GKpE21zoUFTkMY98SR+3qO4cS167UtsNHDHeNnqTpVDus&#10;OV6osKW3iorb8cvFGts9v2dZ8up0kszp4yK7VIsxz8N+swAl1Mu/+Y/+tJHLJv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xmiMUAAADcAAAADwAAAAAAAAAA&#10;AAAAAAChAgAAZHJzL2Rvd25yZXYueG1sUEsFBgAAAAAEAAQA+QAAAJMDAAAAAA==&#10;">
                  <v:stroke endarrow="block"/>
                </v:line>
                <v:line id="Line 35" o:spid="_x0000_s1050" style="position:absolute;visibility:visible;mso-wrap-style:square" from="9140,4568" to="9140,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36" o:spid="_x0000_s1051" style="position:absolute;flip:x;visibility:visible;mso-wrap-style:square" from="50292,4568" to="50300,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H8QAAADcAAAADwAAAGRycy9kb3ducmV2LnhtbERPTWsCMRC9C/6HMIVeSs1apehqFCkU&#10;PHipyoq3cTPdLLuZbJNUt/++KRS8zeN9znLd21ZcyYfasYLxKANBXDpdc6XgeHh/noEIEVlj65gU&#10;/FCA9Wo4WGKu3Y0/6LqPlUghHHJUYGLscilDachiGLmOOHGfzluMCfpKao+3FG5b+ZJlr9JizanB&#10;YEdvhspm/20VyNnu6ctvLtOmaE6nuSnKojvvlHp86DcLEJH6eBf/u7c6zZ9M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0fxAAAANwAAAAPAAAAAAAAAAAA&#10;AAAAAKECAABkcnMvZG93bnJldi54bWxQSwUGAAAAAAQABAD5AAAAkgMAAAAA&#10;"/>
                <v:line id="Line 38" o:spid="_x0000_s1052" style="position:absolute;visibility:visible;mso-wrap-style:square" from="11324,13714" to="52469,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39" o:spid="_x0000_s1053" style="position:absolute;visibility:visible;mso-wrap-style:square" from="11431,13714" to="11431,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40" o:spid="_x0000_s1054" style="position:absolute;visibility:visible;mso-wrap-style:square" from="52575,13714" to="52575,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w10:anchorlock/>
              </v:group>
            </w:pict>
          </mc:Fallback>
        </mc:AlternateContent>
      </w:r>
    </w:p>
    <w:p w:rsidR="0098619A" w:rsidRPr="00B93DDD" w:rsidRDefault="0098619A" w:rsidP="0098619A">
      <w:pPr>
        <w:tabs>
          <w:tab w:val="left" w:pos="726"/>
        </w:tabs>
        <w:spacing w:line="360" w:lineRule="auto"/>
        <w:rPr>
          <w:color w:val="000000" w:themeColor="text1"/>
          <w:sz w:val="28"/>
          <w:szCs w:val="28"/>
        </w:rPr>
      </w:pPr>
      <w:r w:rsidRPr="00B93DDD">
        <w:rPr>
          <w:color w:val="000000" w:themeColor="text1"/>
          <w:sz w:val="28"/>
          <w:szCs w:val="28"/>
        </w:rPr>
        <w:t>Рисунок 4.2 -  Блок-схема подсчета резервов увеличения прибыли от продажи продукции в ООО «</w:t>
      </w:r>
      <w:r>
        <w:rPr>
          <w:color w:val="000000" w:themeColor="text1"/>
          <w:sz w:val="28"/>
          <w:szCs w:val="28"/>
        </w:rPr>
        <w:t>Сарапу</w:t>
      </w:r>
      <w:r w:rsidRPr="00B93DDD">
        <w:rPr>
          <w:color w:val="000000" w:themeColor="text1"/>
          <w:sz w:val="28"/>
          <w:szCs w:val="28"/>
        </w:rPr>
        <w:t>ль</w:t>
      </w:r>
      <w:r>
        <w:rPr>
          <w:color w:val="000000" w:themeColor="text1"/>
          <w:sz w:val="28"/>
          <w:szCs w:val="28"/>
        </w:rPr>
        <w:t>с</w:t>
      </w:r>
      <w:r w:rsidRPr="00B93DDD">
        <w:rPr>
          <w:color w:val="000000" w:themeColor="text1"/>
          <w:sz w:val="28"/>
          <w:szCs w:val="28"/>
        </w:rPr>
        <w:t>кий общепит»</w:t>
      </w:r>
    </w:p>
    <w:p w:rsidR="0098619A" w:rsidRPr="00B93DDD" w:rsidRDefault="0098619A" w:rsidP="0098619A">
      <w:pPr>
        <w:tabs>
          <w:tab w:val="left" w:pos="726"/>
        </w:tabs>
        <w:spacing w:line="360" w:lineRule="auto"/>
        <w:ind w:firstLine="709"/>
        <w:jc w:val="both"/>
        <w:rPr>
          <w:color w:val="000000" w:themeColor="text1"/>
          <w:sz w:val="28"/>
          <w:szCs w:val="28"/>
        </w:rPr>
      </w:pPr>
      <w:r w:rsidRPr="00B93DDD">
        <w:rPr>
          <w:color w:val="000000" w:themeColor="text1"/>
          <w:sz w:val="28"/>
          <w:szCs w:val="28"/>
        </w:rPr>
        <w:t>Резервы роста прибыли - это количественно измеримые возможности ее увеличения за счет роста объема реализации продукции, уменьшения затрат на ее производство и реализацию, совершенствование структуры производимой продукции. Определение резервов роста прибыли базируется на научно обоснованной методике их расчета, мобилизации и реализации.</w:t>
      </w:r>
      <w:r w:rsidRPr="00B93DDD">
        <w:rPr>
          <w:color w:val="000000" w:themeColor="text1"/>
          <w:sz w:val="28"/>
          <w:szCs w:val="28"/>
        </w:rPr>
        <w:tab/>
      </w:r>
    </w:p>
    <w:p w:rsidR="0098619A" w:rsidRPr="00F57A4B" w:rsidRDefault="0098619A" w:rsidP="0098619A">
      <w:pPr>
        <w:spacing w:line="360" w:lineRule="auto"/>
        <w:rPr>
          <w:rFonts w:eastAsia="Times New Roman"/>
          <w:sz w:val="28"/>
          <w:szCs w:val="28"/>
          <w:shd w:val="clear" w:color="auto" w:fill="FFFFFF"/>
        </w:rPr>
      </w:pPr>
      <w:r w:rsidRPr="00F57A4B">
        <w:rPr>
          <w:rFonts w:eastAsia="Times New Roman"/>
          <w:sz w:val="28"/>
          <w:szCs w:val="28"/>
          <w:shd w:val="clear" w:color="auto" w:fill="FFFFFF"/>
        </w:rPr>
        <w:t>Таблица 4.7 - Резервы</w:t>
      </w:r>
      <w:r>
        <w:rPr>
          <w:rFonts w:eastAsia="Times New Roman"/>
          <w:sz w:val="28"/>
          <w:szCs w:val="28"/>
          <w:shd w:val="clear" w:color="auto" w:fill="FFFFFF"/>
        </w:rPr>
        <w:t xml:space="preserve"> роста прибыли</w:t>
      </w:r>
      <w:r w:rsidRPr="00F57A4B">
        <w:rPr>
          <w:rFonts w:eastAsia="Times New Roman"/>
          <w:sz w:val="28"/>
          <w:szCs w:val="28"/>
          <w:shd w:val="clear" w:color="auto" w:fill="FFFFFF"/>
        </w:rPr>
        <w:t xml:space="preserve"> за</w:t>
      </w:r>
      <w:r>
        <w:rPr>
          <w:rFonts w:eastAsia="Times New Roman"/>
          <w:sz w:val="28"/>
          <w:szCs w:val="28"/>
          <w:shd w:val="clear" w:color="auto" w:fill="FFFFFF"/>
        </w:rPr>
        <w:t xml:space="preserve"> счет увеличения объемов </w:t>
      </w:r>
      <w:r w:rsidRPr="00F57A4B">
        <w:rPr>
          <w:rFonts w:eastAsia="Times New Roman"/>
          <w:sz w:val="28"/>
          <w:szCs w:val="28"/>
          <w:shd w:val="clear" w:color="auto" w:fill="FFFFFF"/>
        </w:rPr>
        <w:t xml:space="preserve">реализации продукции </w:t>
      </w: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9"/>
        <w:gridCol w:w="1125"/>
        <w:gridCol w:w="1554"/>
        <w:gridCol w:w="1836"/>
        <w:gridCol w:w="1696"/>
        <w:gridCol w:w="1552"/>
      </w:tblGrid>
      <w:tr w:rsidR="0098619A" w:rsidRPr="00F57A4B" w:rsidTr="004A34D1">
        <w:trPr>
          <w:trHeight w:val="578"/>
        </w:trPr>
        <w:tc>
          <w:tcPr>
            <w:tcW w:w="1008" w:type="pct"/>
            <w:vMerge w:val="restart"/>
            <w:vAlign w:val="center"/>
          </w:tcPr>
          <w:p w:rsidR="0098619A" w:rsidRPr="00F57A4B" w:rsidRDefault="0098619A" w:rsidP="004A34D1">
            <w:pPr>
              <w:jc w:val="center"/>
              <w:rPr>
                <w:rFonts w:eastAsia="Times New Roman"/>
              </w:rPr>
            </w:pPr>
            <w:r w:rsidRPr="00F57A4B">
              <w:rPr>
                <w:rFonts w:eastAsia="Times New Roman"/>
              </w:rPr>
              <w:t xml:space="preserve">Вид </w:t>
            </w:r>
          </w:p>
          <w:p w:rsidR="0098619A" w:rsidRPr="00F57A4B" w:rsidRDefault="0098619A" w:rsidP="004A34D1">
            <w:pPr>
              <w:jc w:val="center"/>
              <w:rPr>
                <w:rFonts w:eastAsia="Times New Roman"/>
              </w:rPr>
            </w:pPr>
            <w:r w:rsidRPr="00F57A4B">
              <w:rPr>
                <w:rFonts w:eastAsia="Times New Roman"/>
              </w:rPr>
              <w:t>продукции</w:t>
            </w:r>
          </w:p>
        </w:tc>
        <w:tc>
          <w:tcPr>
            <w:tcW w:w="1377" w:type="pct"/>
            <w:gridSpan w:val="2"/>
          </w:tcPr>
          <w:p w:rsidR="0098619A" w:rsidRPr="00F57A4B" w:rsidRDefault="0098619A" w:rsidP="004A34D1">
            <w:pPr>
              <w:jc w:val="center"/>
              <w:rPr>
                <w:rFonts w:eastAsia="Times New Roman"/>
              </w:rPr>
            </w:pPr>
            <w:r w:rsidRPr="00F57A4B">
              <w:rPr>
                <w:rFonts w:eastAsia="Times New Roman"/>
              </w:rPr>
              <w:t>Объем реализации</w:t>
            </w:r>
          </w:p>
          <w:p w:rsidR="0098619A" w:rsidRPr="00F57A4B" w:rsidRDefault="0098619A" w:rsidP="004A34D1">
            <w:pPr>
              <w:jc w:val="center"/>
              <w:rPr>
                <w:rFonts w:eastAsia="Times New Roman"/>
              </w:rPr>
            </w:pPr>
            <w:r w:rsidRPr="00F57A4B">
              <w:rPr>
                <w:rFonts w:eastAsia="Times New Roman"/>
              </w:rPr>
              <w:t>продукции, кг</w:t>
            </w:r>
          </w:p>
        </w:tc>
        <w:tc>
          <w:tcPr>
            <w:tcW w:w="944" w:type="pct"/>
            <w:vMerge w:val="restart"/>
          </w:tcPr>
          <w:p w:rsidR="0098619A" w:rsidRPr="00F57A4B" w:rsidRDefault="0098619A" w:rsidP="004A34D1">
            <w:pPr>
              <w:jc w:val="center"/>
              <w:rPr>
                <w:rFonts w:eastAsia="Times New Roman"/>
              </w:rPr>
            </w:pPr>
            <w:r w:rsidRPr="00F57A4B">
              <w:rPr>
                <w:rFonts w:eastAsia="Times New Roman"/>
              </w:rPr>
              <w:t>Резерв увели</w:t>
            </w:r>
            <w:r w:rsidRPr="00F57A4B">
              <w:rPr>
                <w:rFonts w:eastAsia="Times New Roman"/>
              </w:rPr>
              <w:softHyphen/>
              <w:t>чения объема реализации продукции, кг</w:t>
            </w:r>
          </w:p>
        </w:tc>
        <w:tc>
          <w:tcPr>
            <w:tcW w:w="872" w:type="pct"/>
            <w:vMerge w:val="restart"/>
          </w:tcPr>
          <w:p w:rsidR="0098619A" w:rsidRPr="00F57A4B" w:rsidRDefault="0098619A" w:rsidP="004A34D1">
            <w:pPr>
              <w:jc w:val="center"/>
              <w:rPr>
                <w:rFonts w:eastAsia="Times New Roman"/>
              </w:rPr>
            </w:pPr>
            <w:r w:rsidRPr="00F57A4B">
              <w:rPr>
                <w:rFonts w:eastAsia="Times New Roman"/>
              </w:rPr>
              <w:t xml:space="preserve">Резерв </w:t>
            </w:r>
            <w:r>
              <w:rPr>
                <w:rFonts w:eastAsia="Times New Roman"/>
              </w:rPr>
              <w:t>увеличения прибыли</w:t>
            </w:r>
            <w:r w:rsidRPr="00F57A4B">
              <w:rPr>
                <w:rFonts w:eastAsia="Times New Roman"/>
              </w:rPr>
              <w:t xml:space="preserve"> на 1кг продукции руб.</w:t>
            </w:r>
          </w:p>
        </w:tc>
        <w:tc>
          <w:tcPr>
            <w:tcW w:w="799" w:type="pct"/>
            <w:vMerge w:val="restart"/>
          </w:tcPr>
          <w:p w:rsidR="0098619A" w:rsidRPr="00F57A4B" w:rsidRDefault="0098619A" w:rsidP="004A34D1">
            <w:pPr>
              <w:rPr>
                <w:rFonts w:eastAsia="Times New Roman"/>
              </w:rPr>
            </w:pPr>
            <w:r w:rsidRPr="00F57A4B">
              <w:rPr>
                <w:rFonts w:eastAsia="Times New Roman"/>
              </w:rPr>
              <w:t xml:space="preserve">Резерв </w:t>
            </w:r>
            <w:r>
              <w:rPr>
                <w:rFonts w:eastAsia="Times New Roman"/>
              </w:rPr>
              <w:t>увеличения прибыли</w:t>
            </w:r>
            <w:r w:rsidRPr="00F57A4B">
              <w:rPr>
                <w:rFonts w:eastAsia="Times New Roman"/>
              </w:rPr>
              <w:t>, тыс. руб.</w:t>
            </w:r>
          </w:p>
        </w:tc>
      </w:tr>
      <w:tr w:rsidR="0098619A" w:rsidRPr="00F57A4B" w:rsidTr="004A34D1">
        <w:trPr>
          <w:trHeight w:val="219"/>
        </w:trPr>
        <w:tc>
          <w:tcPr>
            <w:tcW w:w="1008" w:type="pct"/>
            <w:vMerge/>
            <w:vAlign w:val="center"/>
          </w:tcPr>
          <w:p w:rsidR="0098619A" w:rsidRPr="00F57A4B" w:rsidRDefault="0098619A" w:rsidP="004A34D1">
            <w:pPr>
              <w:rPr>
                <w:rFonts w:eastAsia="Times New Roman"/>
              </w:rPr>
            </w:pPr>
          </w:p>
        </w:tc>
        <w:tc>
          <w:tcPr>
            <w:tcW w:w="579" w:type="pct"/>
            <w:vAlign w:val="center"/>
          </w:tcPr>
          <w:p w:rsidR="0098619A" w:rsidRPr="00F57A4B" w:rsidRDefault="0098619A" w:rsidP="004A34D1">
            <w:pPr>
              <w:rPr>
                <w:rFonts w:eastAsia="Times New Roman"/>
              </w:rPr>
            </w:pPr>
            <w:r w:rsidRPr="00F57A4B">
              <w:rPr>
                <w:rFonts w:eastAsia="Times New Roman"/>
              </w:rPr>
              <w:t>фактический</w:t>
            </w:r>
          </w:p>
        </w:tc>
        <w:tc>
          <w:tcPr>
            <w:tcW w:w="799" w:type="pct"/>
            <w:vAlign w:val="center"/>
          </w:tcPr>
          <w:p w:rsidR="0098619A" w:rsidRPr="00F57A4B" w:rsidRDefault="0098619A" w:rsidP="004A34D1">
            <w:pPr>
              <w:rPr>
                <w:rFonts w:eastAsia="Times New Roman"/>
              </w:rPr>
            </w:pPr>
            <w:r w:rsidRPr="00F57A4B">
              <w:rPr>
                <w:rFonts w:eastAsia="Times New Roman"/>
              </w:rPr>
              <w:t>возможный</w:t>
            </w:r>
          </w:p>
        </w:tc>
        <w:tc>
          <w:tcPr>
            <w:tcW w:w="944" w:type="pct"/>
            <w:vMerge/>
            <w:vAlign w:val="center"/>
          </w:tcPr>
          <w:p w:rsidR="0098619A" w:rsidRPr="00F57A4B" w:rsidRDefault="0098619A" w:rsidP="004A34D1">
            <w:pPr>
              <w:rPr>
                <w:rFonts w:eastAsia="Times New Roman"/>
              </w:rPr>
            </w:pPr>
          </w:p>
        </w:tc>
        <w:tc>
          <w:tcPr>
            <w:tcW w:w="872" w:type="pct"/>
            <w:vMerge/>
            <w:vAlign w:val="center"/>
          </w:tcPr>
          <w:p w:rsidR="0098619A" w:rsidRPr="00F57A4B" w:rsidRDefault="0098619A" w:rsidP="004A34D1">
            <w:pPr>
              <w:rPr>
                <w:rFonts w:eastAsia="Times New Roman"/>
              </w:rPr>
            </w:pPr>
          </w:p>
        </w:tc>
        <w:tc>
          <w:tcPr>
            <w:tcW w:w="799" w:type="pct"/>
            <w:vMerge/>
            <w:vAlign w:val="center"/>
          </w:tcPr>
          <w:p w:rsidR="0098619A" w:rsidRPr="00F57A4B" w:rsidRDefault="0098619A" w:rsidP="004A34D1">
            <w:pPr>
              <w:rPr>
                <w:rFonts w:eastAsia="Times New Roman"/>
              </w:rPr>
            </w:pPr>
          </w:p>
        </w:tc>
      </w:tr>
      <w:tr w:rsidR="0098619A" w:rsidRPr="00F57A4B" w:rsidTr="004A34D1">
        <w:trPr>
          <w:trHeight w:val="70"/>
        </w:trPr>
        <w:tc>
          <w:tcPr>
            <w:tcW w:w="1008" w:type="pct"/>
            <w:vAlign w:val="center"/>
          </w:tcPr>
          <w:p w:rsidR="0098619A" w:rsidRPr="00F57A4B" w:rsidRDefault="0098619A" w:rsidP="004A34D1">
            <w:pPr>
              <w:rPr>
                <w:rFonts w:eastAsia="Times New Roman"/>
              </w:rPr>
            </w:pPr>
            <w:r w:rsidRPr="00F57A4B">
              <w:rPr>
                <w:rFonts w:eastAsia="Times New Roman"/>
              </w:rPr>
              <w:t>Полуфабрикаты</w:t>
            </w:r>
          </w:p>
        </w:tc>
        <w:tc>
          <w:tcPr>
            <w:tcW w:w="579" w:type="pct"/>
            <w:vAlign w:val="center"/>
          </w:tcPr>
          <w:p w:rsidR="0098619A" w:rsidRPr="00F57A4B" w:rsidRDefault="0098619A" w:rsidP="004A34D1">
            <w:pPr>
              <w:jc w:val="center"/>
              <w:rPr>
                <w:rFonts w:eastAsia="Times New Roman"/>
              </w:rPr>
            </w:pPr>
            <w:r w:rsidRPr="00F57A4B">
              <w:rPr>
                <w:rFonts w:eastAsia="Times New Roman"/>
              </w:rPr>
              <w:t>3350</w:t>
            </w:r>
          </w:p>
        </w:tc>
        <w:tc>
          <w:tcPr>
            <w:tcW w:w="799" w:type="pct"/>
            <w:vAlign w:val="center"/>
          </w:tcPr>
          <w:p w:rsidR="0098619A" w:rsidRPr="00F57A4B" w:rsidRDefault="0098619A" w:rsidP="004A34D1">
            <w:pPr>
              <w:jc w:val="center"/>
              <w:rPr>
                <w:rFonts w:eastAsia="Times New Roman"/>
              </w:rPr>
            </w:pPr>
            <w:r>
              <w:rPr>
                <w:rFonts w:eastAsia="Times New Roman"/>
              </w:rPr>
              <w:t>38</w:t>
            </w:r>
            <w:r w:rsidRPr="00F57A4B">
              <w:rPr>
                <w:rFonts w:eastAsia="Times New Roman"/>
              </w:rPr>
              <w:t>50</w:t>
            </w:r>
          </w:p>
        </w:tc>
        <w:tc>
          <w:tcPr>
            <w:tcW w:w="944" w:type="pct"/>
            <w:vAlign w:val="center"/>
          </w:tcPr>
          <w:p w:rsidR="0098619A" w:rsidRPr="00F57A4B" w:rsidRDefault="0098619A" w:rsidP="004A34D1">
            <w:pPr>
              <w:jc w:val="center"/>
              <w:rPr>
                <w:rFonts w:eastAsia="Times New Roman"/>
              </w:rPr>
            </w:pPr>
            <w:r>
              <w:rPr>
                <w:rFonts w:eastAsia="Times New Roman"/>
              </w:rPr>
              <w:t>5</w:t>
            </w:r>
            <w:r w:rsidRPr="00F57A4B">
              <w:rPr>
                <w:rFonts w:eastAsia="Times New Roman"/>
              </w:rPr>
              <w:t>00</w:t>
            </w:r>
          </w:p>
        </w:tc>
        <w:tc>
          <w:tcPr>
            <w:tcW w:w="872" w:type="pct"/>
            <w:vAlign w:val="center"/>
          </w:tcPr>
          <w:p w:rsidR="0098619A" w:rsidRPr="00F57A4B" w:rsidRDefault="0098619A" w:rsidP="004A34D1">
            <w:pPr>
              <w:jc w:val="center"/>
              <w:rPr>
                <w:rFonts w:eastAsia="Times New Roman"/>
              </w:rPr>
            </w:pPr>
            <w:r w:rsidRPr="00F57A4B">
              <w:rPr>
                <w:rFonts w:eastAsia="Times New Roman"/>
              </w:rPr>
              <w:t>23</w:t>
            </w:r>
          </w:p>
        </w:tc>
        <w:tc>
          <w:tcPr>
            <w:tcW w:w="799" w:type="pct"/>
            <w:vAlign w:val="center"/>
          </w:tcPr>
          <w:p w:rsidR="0098619A" w:rsidRPr="00F57A4B" w:rsidRDefault="0098619A" w:rsidP="004A34D1">
            <w:pPr>
              <w:jc w:val="center"/>
              <w:rPr>
                <w:rFonts w:eastAsia="Times New Roman"/>
              </w:rPr>
            </w:pPr>
            <w:r>
              <w:rPr>
                <w:rFonts w:eastAsia="Times New Roman"/>
              </w:rPr>
              <w:t>11</w:t>
            </w:r>
            <w:r w:rsidRPr="00F57A4B">
              <w:rPr>
                <w:rFonts w:eastAsia="Times New Roman"/>
              </w:rPr>
              <w:t>,</w:t>
            </w:r>
            <w:r>
              <w:rPr>
                <w:rFonts w:eastAsia="Times New Roman"/>
              </w:rPr>
              <w:t>5</w:t>
            </w:r>
          </w:p>
        </w:tc>
      </w:tr>
      <w:tr w:rsidR="0098619A" w:rsidRPr="00F57A4B" w:rsidTr="004A34D1">
        <w:trPr>
          <w:trHeight w:val="70"/>
        </w:trPr>
        <w:tc>
          <w:tcPr>
            <w:tcW w:w="1008" w:type="pct"/>
            <w:vAlign w:val="center"/>
          </w:tcPr>
          <w:p w:rsidR="0098619A" w:rsidRPr="00F57A4B" w:rsidRDefault="0098619A" w:rsidP="004A34D1">
            <w:pPr>
              <w:rPr>
                <w:rFonts w:eastAsia="Times New Roman"/>
              </w:rPr>
            </w:pPr>
            <w:r w:rsidRPr="00F57A4B">
              <w:rPr>
                <w:rFonts w:eastAsia="Times New Roman"/>
              </w:rPr>
              <w:t>Кондитерские изделия</w:t>
            </w:r>
          </w:p>
        </w:tc>
        <w:tc>
          <w:tcPr>
            <w:tcW w:w="579" w:type="pct"/>
            <w:vAlign w:val="center"/>
          </w:tcPr>
          <w:p w:rsidR="0098619A" w:rsidRPr="00F57A4B" w:rsidRDefault="0098619A" w:rsidP="004A34D1">
            <w:pPr>
              <w:jc w:val="center"/>
              <w:rPr>
                <w:rFonts w:eastAsia="Times New Roman"/>
              </w:rPr>
            </w:pPr>
            <w:r w:rsidRPr="00F57A4B">
              <w:rPr>
                <w:rFonts w:eastAsia="Times New Roman"/>
              </w:rPr>
              <w:t>1430</w:t>
            </w:r>
          </w:p>
        </w:tc>
        <w:tc>
          <w:tcPr>
            <w:tcW w:w="799" w:type="pct"/>
            <w:vAlign w:val="center"/>
          </w:tcPr>
          <w:p w:rsidR="0098619A" w:rsidRPr="00F57A4B" w:rsidRDefault="0098619A" w:rsidP="004A34D1">
            <w:pPr>
              <w:jc w:val="center"/>
              <w:rPr>
                <w:rFonts w:eastAsia="Times New Roman"/>
              </w:rPr>
            </w:pPr>
            <w:r>
              <w:rPr>
                <w:rFonts w:eastAsia="Times New Roman"/>
              </w:rPr>
              <w:t>15</w:t>
            </w:r>
            <w:r w:rsidRPr="00F57A4B">
              <w:rPr>
                <w:rFonts w:eastAsia="Times New Roman"/>
              </w:rPr>
              <w:t>60</w:t>
            </w:r>
          </w:p>
        </w:tc>
        <w:tc>
          <w:tcPr>
            <w:tcW w:w="944" w:type="pct"/>
            <w:vAlign w:val="center"/>
          </w:tcPr>
          <w:p w:rsidR="0098619A" w:rsidRPr="00F57A4B" w:rsidRDefault="0098619A" w:rsidP="004A34D1">
            <w:pPr>
              <w:jc w:val="center"/>
              <w:rPr>
                <w:rFonts w:eastAsia="Times New Roman"/>
              </w:rPr>
            </w:pPr>
            <w:r>
              <w:rPr>
                <w:rFonts w:eastAsia="Times New Roman"/>
              </w:rPr>
              <w:t>1</w:t>
            </w:r>
            <w:r w:rsidRPr="00F57A4B">
              <w:rPr>
                <w:rFonts w:eastAsia="Times New Roman"/>
              </w:rPr>
              <w:t>30</w:t>
            </w:r>
          </w:p>
        </w:tc>
        <w:tc>
          <w:tcPr>
            <w:tcW w:w="872" w:type="pct"/>
            <w:vAlign w:val="center"/>
          </w:tcPr>
          <w:p w:rsidR="0098619A" w:rsidRPr="00F57A4B" w:rsidRDefault="0098619A" w:rsidP="004A34D1">
            <w:pPr>
              <w:jc w:val="center"/>
              <w:rPr>
                <w:rFonts w:eastAsia="Times New Roman"/>
              </w:rPr>
            </w:pPr>
            <w:r w:rsidRPr="00F57A4B">
              <w:rPr>
                <w:rFonts w:eastAsia="Times New Roman"/>
              </w:rPr>
              <w:t>51</w:t>
            </w:r>
          </w:p>
        </w:tc>
        <w:tc>
          <w:tcPr>
            <w:tcW w:w="799" w:type="pct"/>
            <w:vAlign w:val="center"/>
          </w:tcPr>
          <w:p w:rsidR="0098619A" w:rsidRPr="00F57A4B" w:rsidRDefault="0098619A" w:rsidP="004A34D1">
            <w:pPr>
              <w:jc w:val="center"/>
              <w:rPr>
                <w:rFonts w:eastAsia="Times New Roman"/>
              </w:rPr>
            </w:pPr>
            <w:r>
              <w:rPr>
                <w:rFonts w:eastAsia="Times New Roman"/>
              </w:rPr>
              <w:t>6,63</w:t>
            </w:r>
          </w:p>
        </w:tc>
      </w:tr>
      <w:tr w:rsidR="0098619A" w:rsidRPr="00F57A4B" w:rsidTr="004A34D1">
        <w:trPr>
          <w:trHeight w:val="70"/>
        </w:trPr>
        <w:tc>
          <w:tcPr>
            <w:tcW w:w="1008" w:type="pct"/>
            <w:vAlign w:val="center"/>
          </w:tcPr>
          <w:p w:rsidR="0098619A" w:rsidRPr="00F57A4B" w:rsidRDefault="0098619A" w:rsidP="004A34D1">
            <w:pPr>
              <w:rPr>
                <w:rFonts w:eastAsia="Times New Roman"/>
              </w:rPr>
            </w:pPr>
            <w:r w:rsidRPr="00F57A4B">
              <w:rPr>
                <w:rFonts w:eastAsia="Times New Roman"/>
              </w:rPr>
              <w:t xml:space="preserve">Мучные изделия  </w:t>
            </w:r>
          </w:p>
        </w:tc>
        <w:tc>
          <w:tcPr>
            <w:tcW w:w="579" w:type="pct"/>
            <w:vAlign w:val="center"/>
          </w:tcPr>
          <w:p w:rsidR="0098619A" w:rsidRPr="00F57A4B" w:rsidRDefault="0098619A" w:rsidP="004A34D1">
            <w:pPr>
              <w:jc w:val="center"/>
              <w:rPr>
                <w:rFonts w:eastAsia="Times New Roman"/>
              </w:rPr>
            </w:pPr>
            <w:r w:rsidRPr="00F57A4B">
              <w:rPr>
                <w:rFonts w:eastAsia="Times New Roman"/>
              </w:rPr>
              <w:t>5240</w:t>
            </w:r>
          </w:p>
        </w:tc>
        <w:tc>
          <w:tcPr>
            <w:tcW w:w="799" w:type="pct"/>
            <w:vAlign w:val="center"/>
          </w:tcPr>
          <w:p w:rsidR="0098619A" w:rsidRPr="00F57A4B" w:rsidRDefault="0098619A" w:rsidP="004A34D1">
            <w:pPr>
              <w:jc w:val="center"/>
              <w:rPr>
                <w:rFonts w:eastAsia="Times New Roman"/>
              </w:rPr>
            </w:pPr>
            <w:r w:rsidRPr="00F57A4B">
              <w:rPr>
                <w:rFonts w:eastAsia="Times New Roman"/>
              </w:rPr>
              <w:t>6820</w:t>
            </w:r>
          </w:p>
        </w:tc>
        <w:tc>
          <w:tcPr>
            <w:tcW w:w="944" w:type="pct"/>
            <w:vAlign w:val="center"/>
          </w:tcPr>
          <w:p w:rsidR="0098619A" w:rsidRPr="00F57A4B" w:rsidRDefault="0098619A" w:rsidP="004A34D1">
            <w:pPr>
              <w:jc w:val="center"/>
              <w:rPr>
                <w:rFonts w:eastAsia="Times New Roman"/>
              </w:rPr>
            </w:pPr>
            <w:r w:rsidRPr="00F57A4B">
              <w:rPr>
                <w:rFonts w:eastAsia="Times New Roman"/>
              </w:rPr>
              <w:t>1580</w:t>
            </w:r>
          </w:p>
        </w:tc>
        <w:tc>
          <w:tcPr>
            <w:tcW w:w="872" w:type="pct"/>
            <w:vAlign w:val="center"/>
          </w:tcPr>
          <w:p w:rsidR="0098619A" w:rsidRPr="00F57A4B" w:rsidRDefault="0098619A" w:rsidP="004A34D1">
            <w:pPr>
              <w:jc w:val="center"/>
              <w:rPr>
                <w:rFonts w:eastAsia="Times New Roman"/>
              </w:rPr>
            </w:pPr>
            <w:r w:rsidRPr="00F57A4B">
              <w:rPr>
                <w:rFonts w:eastAsia="Times New Roman"/>
              </w:rPr>
              <w:t>12</w:t>
            </w:r>
          </w:p>
        </w:tc>
        <w:tc>
          <w:tcPr>
            <w:tcW w:w="799" w:type="pct"/>
            <w:vAlign w:val="center"/>
          </w:tcPr>
          <w:p w:rsidR="0098619A" w:rsidRPr="00F57A4B" w:rsidRDefault="0098619A" w:rsidP="004A34D1">
            <w:pPr>
              <w:jc w:val="center"/>
              <w:rPr>
                <w:rFonts w:eastAsia="Times New Roman"/>
              </w:rPr>
            </w:pPr>
            <w:r w:rsidRPr="00F57A4B">
              <w:rPr>
                <w:rFonts w:eastAsia="Times New Roman"/>
              </w:rPr>
              <w:t>20,0</w:t>
            </w:r>
          </w:p>
        </w:tc>
      </w:tr>
      <w:tr w:rsidR="0098619A" w:rsidRPr="00F57A4B" w:rsidTr="004A34D1">
        <w:trPr>
          <w:trHeight w:val="70"/>
        </w:trPr>
        <w:tc>
          <w:tcPr>
            <w:tcW w:w="1008" w:type="pct"/>
            <w:vAlign w:val="center"/>
          </w:tcPr>
          <w:p w:rsidR="0098619A" w:rsidRPr="00F57A4B" w:rsidRDefault="0098619A" w:rsidP="004A34D1">
            <w:pPr>
              <w:rPr>
                <w:rFonts w:eastAsia="Times New Roman"/>
              </w:rPr>
            </w:pPr>
            <w:r w:rsidRPr="00F57A4B">
              <w:rPr>
                <w:rFonts w:eastAsia="Times New Roman"/>
              </w:rPr>
              <w:t>Обеденная продукция</w:t>
            </w:r>
          </w:p>
        </w:tc>
        <w:tc>
          <w:tcPr>
            <w:tcW w:w="579" w:type="pct"/>
            <w:vAlign w:val="center"/>
          </w:tcPr>
          <w:p w:rsidR="0098619A" w:rsidRPr="00F57A4B" w:rsidRDefault="0098619A" w:rsidP="004A34D1">
            <w:pPr>
              <w:jc w:val="center"/>
              <w:rPr>
                <w:rFonts w:eastAsia="Times New Roman"/>
              </w:rPr>
            </w:pPr>
            <w:r w:rsidRPr="00F57A4B">
              <w:rPr>
                <w:rFonts w:eastAsia="Times New Roman"/>
              </w:rPr>
              <w:t>6740</w:t>
            </w:r>
          </w:p>
        </w:tc>
        <w:tc>
          <w:tcPr>
            <w:tcW w:w="799" w:type="pct"/>
            <w:vAlign w:val="center"/>
          </w:tcPr>
          <w:p w:rsidR="0098619A" w:rsidRPr="00F57A4B" w:rsidRDefault="0098619A" w:rsidP="004A34D1">
            <w:pPr>
              <w:jc w:val="center"/>
              <w:rPr>
                <w:rFonts w:eastAsia="Times New Roman"/>
              </w:rPr>
            </w:pPr>
            <w:r w:rsidRPr="00F57A4B">
              <w:rPr>
                <w:rFonts w:eastAsia="Times New Roman"/>
              </w:rPr>
              <w:t>8760</w:t>
            </w:r>
          </w:p>
        </w:tc>
        <w:tc>
          <w:tcPr>
            <w:tcW w:w="944" w:type="pct"/>
            <w:vAlign w:val="center"/>
          </w:tcPr>
          <w:p w:rsidR="0098619A" w:rsidRPr="00F57A4B" w:rsidRDefault="0098619A" w:rsidP="004A34D1">
            <w:pPr>
              <w:jc w:val="center"/>
              <w:rPr>
                <w:rFonts w:eastAsia="Times New Roman"/>
              </w:rPr>
            </w:pPr>
            <w:r w:rsidRPr="00F57A4B">
              <w:rPr>
                <w:rFonts w:eastAsia="Times New Roman"/>
              </w:rPr>
              <w:t>2020</w:t>
            </w:r>
          </w:p>
        </w:tc>
        <w:tc>
          <w:tcPr>
            <w:tcW w:w="872" w:type="pct"/>
            <w:vAlign w:val="center"/>
          </w:tcPr>
          <w:p w:rsidR="0098619A" w:rsidRPr="00F57A4B" w:rsidRDefault="0098619A" w:rsidP="004A34D1">
            <w:pPr>
              <w:jc w:val="center"/>
              <w:rPr>
                <w:rFonts w:eastAsia="Times New Roman"/>
              </w:rPr>
            </w:pPr>
            <w:r w:rsidRPr="00F57A4B">
              <w:rPr>
                <w:rFonts w:eastAsia="Times New Roman"/>
              </w:rPr>
              <w:t>7,4</w:t>
            </w:r>
          </w:p>
        </w:tc>
        <w:tc>
          <w:tcPr>
            <w:tcW w:w="799" w:type="pct"/>
            <w:vAlign w:val="center"/>
          </w:tcPr>
          <w:p w:rsidR="0098619A" w:rsidRPr="00F57A4B" w:rsidRDefault="0098619A" w:rsidP="004A34D1">
            <w:pPr>
              <w:jc w:val="center"/>
              <w:rPr>
                <w:rFonts w:eastAsia="Times New Roman"/>
              </w:rPr>
            </w:pPr>
            <w:r w:rsidRPr="00F57A4B">
              <w:rPr>
                <w:rFonts w:eastAsia="Times New Roman"/>
              </w:rPr>
              <w:t>15,0</w:t>
            </w:r>
          </w:p>
        </w:tc>
      </w:tr>
      <w:tr w:rsidR="0098619A" w:rsidRPr="00F57A4B" w:rsidTr="004A34D1">
        <w:trPr>
          <w:trHeight w:val="70"/>
        </w:trPr>
        <w:tc>
          <w:tcPr>
            <w:tcW w:w="1008" w:type="pct"/>
            <w:vAlign w:val="center"/>
          </w:tcPr>
          <w:p w:rsidR="0098619A" w:rsidRPr="00F57A4B" w:rsidRDefault="0098619A" w:rsidP="004A34D1">
            <w:pPr>
              <w:rPr>
                <w:rFonts w:eastAsia="Times New Roman"/>
              </w:rPr>
            </w:pPr>
            <w:r w:rsidRPr="00F57A4B">
              <w:rPr>
                <w:rFonts w:eastAsia="Times New Roman"/>
              </w:rPr>
              <w:t>Итого</w:t>
            </w:r>
          </w:p>
        </w:tc>
        <w:tc>
          <w:tcPr>
            <w:tcW w:w="579" w:type="pct"/>
            <w:vAlign w:val="center"/>
          </w:tcPr>
          <w:p w:rsidR="0098619A" w:rsidRPr="00F57A4B" w:rsidRDefault="0098619A" w:rsidP="004A34D1">
            <w:pPr>
              <w:jc w:val="center"/>
              <w:rPr>
                <w:rFonts w:eastAsia="Times New Roman"/>
              </w:rPr>
            </w:pPr>
            <w:r w:rsidRPr="00F57A4B">
              <w:rPr>
                <w:rFonts w:eastAsia="Times New Roman"/>
              </w:rPr>
              <w:t>-</w:t>
            </w:r>
          </w:p>
        </w:tc>
        <w:tc>
          <w:tcPr>
            <w:tcW w:w="799" w:type="pct"/>
            <w:vAlign w:val="center"/>
          </w:tcPr>
          <w:p w:rsidR="0098619A" w:rsidRPr="00F57A4B" w:rsidRDefault="0098619A" w:rsidP="004A34D1">
            <w:pPr>
              <w:jc w:val="center"/>
              <w:rPr>
                <w:rFonts w:eastAsia="Times New Roman"/>
              </w:rPr>
            </w:pPr>
            <w:r w:rsidRPr="00F57A4B">
              <w:rPr>
                <w:rFonts w:eastAsia="Times New Roman"/>
              </w:rPr>
              <w:t>-</w:t>
            </w:r>
          </w:p>
        </w:tc>
        <w:tc>
          <w:tcPr>
            <w:tcW w:w="944" w:type="pct"/>
            <w:vAlign w:val="center"/>
          </w:tcPr>
          <w:p w:rsidR="0098619A" w:rsidRPr="00F57A4B" w:rsidRDefault="0098619A" w:rsidP="004A34D1">
            <w:pPr>
              <w:jc w:val="center"/>
              <w:rPr>
                <w:rFonts w:eastAsia="Times New Roman"/>
              </w:rPr>
            </w:pPr>
            <w:r w:rsidRPr="00F57A4B">
              <w:rPr>
                <w:rFonts w:eastAsia="Times New Roman"/>
              </w:rPr>
              <w:t>-</w:t>
            </w:r>
          </w:p>
        </w:tc>
        <w:tc>
          <w:tcPr>
            <w:tcW w:w="872" w:type="pct"/>
            <w:vAlign w:val="center"/>
          </w:tcPr>
          <w:p w:rsidR="0098619A" w:rsidRPr="00F57A4B" w:rsidRDefault="0098619A" w:rsidP="004A34D1">
            <w:pPr>
              <w:jc w:val="center"/>
              <w:rPr>
                <w:rFonts w:eastAsia="Times New Roman"/>
              </w:rPr>
            </w:pPr>
          </w:p>
        </w:tc>
        <w:tc>
          <w:tcPr>
            <w:tcW w:w="799" w:type="pct"/>
            <w:vAlign w:val="center"/>
          </w:tcPr>
          <w:p w:rsidR="0098619A" w:rsidRPr="00F57A4B" w:rsidRDefault="0098619A" w:rsidP="004A34D1">
            <w:pPr>
              <w:jc w:val="center"/>
              <w:rPr>
                <w:rFonts w:eastAsia="Times New Roman"/>
              </w:rPr>
            </w:pPr>
            <w:r>
              <w:rPr>
                <w:rFonts w:eastAsia="Times New Roman"/>
              </w:rPr>
              <w:t>53,13</w:t>
            </w:r>
          </w:p>
        </w:tc>
      </w:tr>
    </w:tbl>
    <w:p w:rsidR="0098619A" w:rsidRDefault="0098619A" w:rsidP="0098619A">
      <w:pPr>
        <w:spacing w:line="360" w:lineRule="auto"/>
        <w:ind w:firstLine="709"/>
        <w:jc w:val="both"/>
        <w:rPr>
          <w:rFonts w:eastAsia="Times New Roman"/>
          <w:sz w:val="28"/>
          <w:szCs w:val="28"/>
          <w:shd w:val="clear" w:color="auto" w:fill="FFFFFF"/>
        </w:rPr>
      </w:pPr>
      <w:r w:rsidRPr="00F57A4B">
        <w:rPr>
          <w:rFonts w:eastAsia="Times New Roman"/>
          <w:sz w:val="28"/>
          <w:szCs w:val="28"/>
          <w:shd w:val="clear" w:color="auto" w:fill="FFFFFF"/>
        </w:rPr>
        <w:t xml:space="preserve"> </w:t>
      </w:r>
    </w:p>
    <w:p w:rsidR="0098619A" w:rsidRPr="00F57A4B" w:rsidRDefault="0098619A" w:rsidP="0098619A">
      <w:pPr>
        <w:spacing w:line="360" w:lineRule="auto"/>
        <w:ind w:firstLine="709"/>
        <w:jc w:val="both"/>
        <w:rPr>
          <w:rFonts w:eastAsia="Times New Roman"/>
          <w:sz w:val="28"/>
          <w:szCs w:val="28"/>
        </w:rPr>
      </w:pPr>
      <w:r w:rsidRPr="00F57A4B">
        <w:rPr>
          <w:rFonts w:eastAsia="Times New Roman"/>
          <w:sz w:val="28"/>
          <w:szCs w:val="28"/>
          <w:shd w:val="clear" w:color="auto" w:fill="FFFFFF"/>
        </w:rPr>
        <w:t xml:space="preserve">По данным таблицы 4.7 мы видим, что в результате увеличения объемов реализации полуфабрикатов, </w:t>
      </w:r>
      <w:r>
        <w:rPr>
          <w:rFonts w:eastAsia="Times New Roman"/>
          <w:sz w:val="28"/>
          <w:szCs w:val="28"/>
          <w:shd w:val="clear" w:color="auto" w:fill="FFFFFF"/>
        </w:rPr>
        <w:t>прибыль увеличится на 11</w:t>
      </w:r>
      <w:r w:rsidRPr="00F57A4B">
        <w:rPr>
          <w:rFonts w:eastAsia="Times New Roman"/>
          <w:sz w:val="28"/>
          <w:szCs w:val="28"/>
          <w:shd w:val="clear" w:color="auto" w:fill="FFFFFF"/>
        </w:rPr>
        <w:t>,</w:t>
      </w:r>
      <w:r>
        <w:rPr>
          <w:rFonts w:eastAsia="Times New Roman"/>
          <w:sz w:val="28"/>
          <w:szCs w:val="28"/>
          <w:shd w:val="clear" w:color="auto" w:fill="FFFFFF"/>
        </w:rPr>
        <w:t>5</w:t>
      </w:r>
      <w:r w:rsidRPr="00F57A4B">
        <w:rPr>
          <w:rFonts w:eastAsia="Times New Roman"/>
          <w:sz w:val="28"/>
          <w:szCs w:val="28"/>
          <w:shd w:val="clear" w:color="auto" w:fill="FFFFFF"/>
        </w:rPr>
        <w:t xml:space="preserve"> тыс. руб., в результате увеличения объемов реализации кондитерских изделий </w:t>
      </w:r>
      <w:r>
        <w:rPr>
          <w:rFonts w:eastAsia="Times New Roman"/>
          <w:sz w:val="28"/>
          <w:szCs w:val="28"/>
          <w:shd w:val="clear" w:color="auto" w:fill="FFFFFF"/>
        </w:rPr>
        <w:t>прибыль</w:t>
      </w:r>
      <w:r w:rsidRPr="00F57A4B">
        <w:rPr>
          <w:rFonts w:eastAsia="Times New Roman"/>
          <w:sz w:val="28"/>
          <w:szCs w:val="28"/>
          <w:shd w:val="clear" w:color="auto" w:fill="FFFFFF"/>
        </w:rPr>
        <w:t xml:space="preserve"> </w:t>
      </w:r>
      <w:r>
        <w:rPr>
          <w:rFonts w:eastAsia="Times New Roman"/>
          <w:sz w:val="28"/>
          <w:szCs w:val="28"/>
          <w:shd w:val="clear" w:color="auto" w:fill="FFFFFF"/>
        </w:rPr>
        <w:t>увеличится</w:t>
      </w:r>
      <w:r w:rsidRPr="00F57A4B">
        <w:rPr>
          <w:rFonts w:eastAsia="Times New Roman"/>
          <w:sz w:val="28"/>
          <w:szCs w:val="28"/>
          <w:shd w:val="clear" w:color="auto" w:fill="FFFFFF"/>
        </w:rPr>
        <w:t xml:space="preserve"> на</w:t>
      </w:r>
      <w:r>
        <w:rPr>
          <w:rFonts w:eastAsia="Times New Roman"/>
          <w:sz w:val="28"/>
          <w:szCs w:val="28"/>
          <w:shd w:val="clear" w:color="auto" w:fill="FFFFFF"/>
        </w:rPr>
        <w:t xml:space="preserve"> 6</w:t>
      </w:r>
      <w:r w:rsidRPr="00F57A4B">
        <w:rPr>
          <w:rFonts w:eastAsia="Times New Roman"/>
          <w:sz w:val="28"/>
          <w:szCs w:val="28"/>
          <w:shd w:val="clear" w:color="auto" w:fill="FFFFFF"/>
        </w:rPr>
        <w:t>,</w:t>
      </w:r>
      <w:r>
        <w:rPr>
          <w:rFonts w:eastAsia="Times New Roman"/>
          <w:sz w:val="28"/>
          <w:szCs w:val="28"/>
          <w:shd w:val="clear" w:color="auto" w:fill="FFFFFF"/>
        </w:rPr>
        <w:t>63</w:t>
      </w:r>
      <w:r w:rsidRPr="00F57A4B">
        <w:rPr>
          <w:rFonts w:eastAsia="Times New Roman"/>
          <w:sz w:val="28"/>
          <w:szCs w:val="28"/>
          <w:shd w:val="clear" w:color="auto" w:fill="FFFFFF"/>
        </w:rPr>
        <w:t xml:space="preserve"> тыс. руб. в результате реализации мучных изделий и обеденной продукции </w:t>
      </w:r>
      <w:r>
        <w:rPr>
          <w:rFonts w:eastAsia="Times New Roman"/>
          <w:sz w:val="28"/>
          <w:szCs w:val="28"/>
          <w:shd w:val="clear" w:color="auto" w:fill="FFFFFF"/>
        </w:rPr>
        <w:t>прибыль увеличится</w:t>
      </w:r>
      <w:r w:rsidRPr="00F57A4B">
        <w:rPr>
          <w:rFonts w:eastAsia="Times New Roman"/>
          <w:sz w:val="28"/>
          <w:szCs w:val="28"/>
          <w:shd w:val="clear" w:color="auto" w:fill="FFFFFF"/>
        </w:rPr>
        <w:t xml:space="preserve"> 20,0 тыс. руб. и 15,0 </w:t>
      </w:r>
      <w:r w:rsidRPr="00F57A4B">
        <w:rPr>
          <w:rFonts w:eastAsia="Times New Roman"/>
          <w:sz w:val="28"/>
          <w:szCs w:val="28"/>
        </w:rPr>
        <w:t>тыс. руб.</w:t>
      </w:r>
    </w:p>
    <w:p w:rsidR="0098619A" w:rsidRPr="00F57A4B" w:rsidRDefault="0098619A" w:rsidP="0098619A">
      <w:pPr>
        <w:spacing w:line="360" w:lineRule="auto"/>
        <w:ind w:firstLine="709"/>
        <w:jc w:val="both"/>
        <w:rPr>
          <w:rFonts w:eastAsia="Times New Roman"/>
          <w:sz w:val="28"/>
          <w:szCs w:val="28"/>
          <w:shd w:val="clear" w:color="auto" w:fill="FFFFFF"/>
        </w:rPr>
      </w:pPr>
      <w:r w:rsidRPr="00F57A4B">
        <w:rPr>
          <w:rFonts w:eastAsia="Times New Roman"/>
          <w:sz w:val="28"/>
          <w:szCs w:val="28"/>
          <w:shd w:val="clear" w:color="auto" w:fill="FFFFFF"/>
        </w:rPr>
        <w:t>Подсчет резервов увеличения прибыли за счет снижения себестоимости товарной продукции и услуг осуществляется следующим образом: предварительно выявленный резерв снижения себестоимости каждого вида продукции умножается на возможный объем ее продаж с учетом резервов его роста.</w:t>
      </w:r>
    </w:p>
    <w:p w:rsidR="0098619A" w:rsidRDefault="0098619A" w:rsidP="0098619A">
      <w:pPr>
        <w:spacing w:line="360" w:lineRule="auto"/>
        <w:jc w:val="both"/>
        <w:rPr>
          <w:rFonts w:eastAsia="Times New Roman"/>
          <w:sz w:val="28"/>
          <w:szCs w:val="28"/>
          <w:shd w:val="clear" w:color="auto" w:fill="FFFFFF"/>
        </w:rPr>
      </w:pPr>
      <w:r w:rsidRPr="00F57A4B">
        <w:rPr>
          <w:rFonts w:eastAsia="Times New Roman"/>
          <w:sz w:val="28"/>
          <w:szCs w:val="28"/>
          <w:shd w:val="clear" w:color="auto" w:fill="FFFFFF"/>
        </w:rPr>
        <w:t>Таблица 4.8 - Резервы увеличения суммы прибыли за счет снижения себестоимости продукции</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600"/>
        <w:gridCol w:w="1519"/>
        <w:gridCol w:w="1702"/>
        <w:gridCol w:w="1544"/>
        <w:gridCol w:w="1431"/>
      </w:tblGrid>
      <w:tr w:rsidR="0098619A" w:rsidRPr="00F57A4B" w:rsidTr="004A34D1">
        <w:trPr>
          <w:trHeight w:val="888"/>
        </w:trPr>
        <w:tc>
          <w:tcPr>
            <w:tcW w:w="1001" w:type="pct"/>
            <w:vMerge w:val="restart"/>
            <w:vAlign w:val="center"/>
          </w:tcPr>
          <w:p w:rsidR="0098619A" w:rsidRPr="00F57A4B" w:rsidRDefault="0098619A" w:rsidP="004A34D1">
            <w:pPr>
              <w:jc w:val="center"/>
              <w:rPr>
                <w:rFonts w:eastAsia="Times New Roman"/>
              </w:rPr>
            </w:pPr>
            <w:r w:rsidRPr="00F57A4B">
              <w:rPr>
                <w:rFonts w:eastAsia="Times New Roman"/>
              </w:rPr>
              <w:t>Вид продукции</w:t>
            </w:r>
          </w:p>
        </w:tc>
        <w:tc>
          <w:tcPr>
            <w:tcW w:w="1600" w:type="pct"/>
            <w:gridSpan w:val="2"/>
          </w:tcPr>
          <w:p w:rsidR="0098619A" w:rsidRPr="00F57A4B" w:rsidRDefault="0098619A" w:rsidP="004A34D1">
            <w:pPr>
              <w:jc w:val="center"/>
              <w:rPr>
                <w:rFonts w:eastAsia="Times New Roman"/>
              </w:rPr>
            </w:pPr>
            <w:r w:rsidRPr="00F57A4B">
              <w:rPr>
                <w:rFonts w:eastAsia="Times New Roman"/>
              </w:rPr>
              <w:t>Уровень себестоимости 1 кг продукции, руб.</w:t>
            </w:r>
          </w:p>
        </w:tc>
        <w:tc>
          <w:tcPr>
            <w:tcW w:w="873" w:type="pct"/>
            <w:vMerge w:val="restart"/>
          </w:tcPr>
          <w:p w:rsidR="0098619A" w:rsidRPr="00F57A4B" w:rsidRDefault="0098619A" w:rsidP="004A34D1">
            <w:pPr>
              <w:jc w:val="both"/>
              <w:rPr>
                <w:rFonts w:eastAsia="Times New Roman"/>
              </w:rPr>
            </w:pPr>
            <w:r w:rsidRPr="00F57A4B">
              <w:rPr>
                <w:rFonts w:eastAsia="Times New Roman"/>
              </w:rPr>
              <w:t>Резерв снижения себестоимости 1 кг продукции, руб.</w:t>
            </w:r>
          </w:p>
        </w:tc>
        <w:tc>
          <w:tcPr>
            <w:tcW w:w="792" w:type="pct"/>
            <w:vMerge w:val="restart"/>
          </w:tcPr>
          <w:p w:rsidR="0098619A" w:rsidRPr="00F57A4B" w:rsidRDefault="0098619A" w:rsidP="004A34D1">
            <w:pPr>
              <w:jc w:val="center"/>
              <w:rPr>
                <w:rFonts w:eastAsia="Times New Roman"/>
              </w:rPr>
            </w:pPr>
            <w:r w:rsidRPr="00F57A4B">
              <w:rPr>
                <w:rFonts w:eastAsia="Times New Roman"/>
              </w:rPr>
              <w:t>Возможный объём реализации продукции, кг.</w:t>
            </w:r>
          </w:p>
        </w:tc>
        <w:tc>
          <w:tcPr>
            <w:tcW w:w="734" w:type="pct"/>
            <w:vMerge w:val="restart"/>
          </w:tcPr>
          <w:p w:rsidR="0098619A" w:rsidRPr="00F57A4B" w:rsidRDefault="0098619A" w:rsidP="004A34D1">
            <w:pPr>
              <w:jc w:val="center"/>
              <w:rPr>
                <w:rFonts w:eastAsia="Times New Roman"/>
              </w:rPr>
            </w:pPr>
            <w:r w:rsidRPr="00F57A4B">
              <w:rPr>
                <w:rFonts w:eastAsia="Times New Roman"/>
              </w:rPr>
              <w:t xml:space="preserve">Резерв </w:t>
            </w:r>
            <w:r>
              <w:rPr>
                <w:rFonts w:eastAsia="Times New Roman"/>
              </w:rPr>
              <w:t>увеличения прибыли</w:t>
            </w:r>
            <w:r w:rsidRPr="00F57A4B">
              <w:rPr>
                <w:rFonts w:eastAsia="Times New Roman"/>
              </w:rPr>
              <w:t>, тыс. руб.</w:t>
            </w:r>
          </w:p>
        </w:tc>
      </w:tr>
      <w:tr w:rsidR="0098619A" w:rsidRPr="00F57A4B" w:rsidTr="004A34D1">
        <w:trPr>
          <w:trHeight w:val="236"/>
        </w:trPr>
        <w:tc>
          <w:tcPr>
            <w:tcW w:w="1001" w:type="pct"/>
            <w:vMerge/>
            <w:vAlign w:val="center"/>
          </w:tcPr>
          <w:p w:rsidR="0098619A" w:rsidRPr="00F57A4B" w:rsidRDefault="0098619A" w:rsidP="004A34D1">
            <w:pPr>
              <w:rPr>
                <w:rFonts w:eastAsia="Times New Roman"/>
              </w:rPr>
            </w:pPr>
          </w:p>
        </w:tc>
        <w:tc>
          <w:tcPr>
            <w:tcW w:w="821" w:type="pct"/>
            <w:vAlign w:val="center"/>
          </w:tcPr>
          <w:p w:rsidR="0098619A" w:rsidRPr="00F57A4B" w:rsidRDefault="0098619A" w:rsidP="004A34D1">
            <w:pPr>
              <w:jc w:val="center"/>
              <w:rPr>
                <w:rFonts w:eastAsia="Times New Roman"/>
              </w:rPr>
            </w:pPr>
            <w:r w:rsidRPr="00F57A4B">
              <w:rPr>
                <w:rFonts w:eastAsia="Times New Roman"/>
              </w:rPr>
              <w:t>Фактический</w:t>
            </w:r>
          </w:p>
        </w:tc>
        <w:tc>
          <w:tcPr>
            <w:tcW w:w="779" w:type="pct"/>
            <w:vAlign w:val="center"/>
          </w:tcPr>
          <w:p w:rsidR="0098619A" w:rsidRPr="00F57A4B" w:rsidRDefault="0098619A" w:rsidP="004A34D1">
            <w:pPr>
              <w:jc w:val="center"/>
              <w:rPr>
                <w:rFonts w:eastAsia="Times New Roman"/>
              </w:rPr>
            </w:pPr>
            <w:r w:rsidRPr="00F57A4B">
              <w:rPr>
                <w:rFonts w:eastAsia="Times New Roman"/>
              </w:rPr>
              <w:t>Возможный</w:t>
            </w:r>
          </w:p>
        </w:tc>
        <w:tc>
          <w:tcPr>
            <w:tcW w:w="873" w:type="pct"/>
            <w:vMerge/>
            <w:vAlign w:val="center"/>
          </w:tcPr>
          <w:p w:rsidR="0098619A" w:rsidRPr="00F57A4B" w:rsidRDefault="0098619A" w:rsidP="004A34D1">
            <w:pPr>
              <w:jc w:val="center"/>
              <w:rPr>
                <w:rFonts w:eastAsia="Times New Roman"/>
              </w:rPr>
            </w:pPr>
          </w:p>
        </w:tc>
        <w:tc>
          <w:tcPr>
            <w:tcW w:w="792" w:type="pct"/>
            <w:vMerge/>
            <w:vAlign w:val="center"/>
          </w:tcPr>
          <w:p w:rsidR="0098619A" w:rsidRPr="00F57A4B" w:rsidRDefault="0098619A" w:rsidP="004A34D1">
            <w:pPr>
              <w:jc w:val="center"/>
              <w:rPr>
                <w:rFonts w:eastAsia="Times New Roman"/>
              </w:rPr>
            </w:pPr>
          </w:p>
        </w:tc>
        <w:tc>
          <w:tcPr>
            <w:tcW w:w="734" w:type="pct"/>
            <w:vMerge/>
            <w:vAlign w:val="center"/>
          </w:tcPr>
          <w:p w:rsidR="0098619A" w:rsidRPr="00F57A4B" w:rsidRDefault="0098619A" w:rsidP="004A34D1">
            <w:pPr>
              <w:jc w:val="center"/>
              <w:rPr>
                <w:rFonts w:eastAsia="Times New Roman"/>
              </w:rPr>
            </w:pPr>
          </w:p>
        </w:tc>
      </w:tr>
      <w:tr w:rsidR="0098619A" w:rsidRPr="00F57A4B" w:rsidTr="004A34D1">
        <w:trPr>
          <w:trHeight w:val="190"/>
        </w:trPr>
        <w:tc>
          <w:tcPr>
            <w:tcW w:w="1001" w:type="pct"/>
            <w:vAlign w:val="center"/>
          </w:tcPr>
          <w:p w:rsidR="0098619A" w:rsidRPr="00F57A4B" w:rsidRDefault="0098619A" w:rsidP="004A34D1">
            <w:pPr>
              <w:rPr>
                <w:rFonts w:eastAsia="Times New Roman"/>
              </w:rPr>
            </w:pPr>
            <w:r w:rsidRPr="00F57A4B">
              <w:rPr>
                <w:rFonts w:eastAsia="Times New Roman"/>
              </w:rPr>
              <w:t>Полуфабрикаты</w:t>
            </w:r>
          </w:p>
        </w:tc>
        <w:tc>
          <w:tcPr>
            <w:tcW w:w="821" w:type="pct"/>
            <w:vAlign w:val="center"/>
          </w:tcPr>
          <w:p w:rsidR="0098619A" w:rsidRPr="00F57A4B" w:rsidRDefault="0098619A" w:rsidP="004A34D1">
            <w:pPr>
              <w:jc w:val="center"/>
              <w:rPr>
                <w:rFonts w:eastAsia="Times New Roman"/>
              </w:rPr>
            </w:pPr>
            <w:r w:rsidRPr="00F57A4B">
              <w:rPr>
                <w:rFonts w:eastAsia="Times New Roman"/>
              </w:rPr>
              <w:t>263,88</w:t>
            </w:r>
          </w:p>
        </w:tc>
        <w:tc>
          <w:tcPr>
            <w:tcW w:w="779" w:type="pct"/>
            <w:vAlign w:val="center"/>
          </w:tcPr>
          <w:p w:rsidR="0098619A" w:rsidRPr="00F57A4B" w:rsidRDefault="0098619A" w:rsidP="004A34D1">
            <w:pPr>
              <w:jc w:val="center"/>
              <w:rPr>
                <w:rFonts w:eastAsia="Times New Roman"/>
              </w:rPr>
            </w:pPr>
            <w:r w:rsidRPr="00F57A4B">
              <w:rPr>
                <w:rFonts w:eastAsia="Times New Roman"/>
              </w:rPr>
              <w:t>259,28</w:t>
            </w:r>
          </w:p>
        </w:tc>
        <w:tc>
          <w:tcPr>
            <w:tcW w:w="873" w:type="pct"/>
            <w:vAlign w:val="center"/>
          </w:tcPr>
          <w:p w:rsidR="0098619A" w:rsidRPr="00F57A4B" w:rsidRDefault="0098619A" w:rsidP="004A34D1">
            <w:pPr>
              <w:jc w:val="center"/>
              <w:rPr>
                <w:rFonts w:eastAsia="Times New Roman"/>
              </w:rPr>
            </w:pPr>
            <w:r w:rsidRPr="00F57A4B">
              <w:rPr>
                <w:rFonts w:eastAsia="Times New Roman"/>
              </w:rPr>
              <w:t>4,6</w:t>
            </w:r>
          </w:p>
        </w:tc>
        <w:tc>
          <w:tcPr>
            <w:tcW w:w="792" w:type="pct"/>
            <w:vAlign w:val="center"/>
          </w:tcPr>
          <w:p w:rsidR="0098619A" w:rsidRPr="00F57A4B" w:rsidRDefault="0098619A" w:rsidP="004A34D1">
            <w:pPr>
              <w:jc w:val="center"/>
              <w:rPr>
                <w:rFonts w:eastAsia="Times New Roman"/>
              </w:rPr>
            </w:pPr>
            <w:r w:rsidRPr="00F57A4B">
              <w:rPr>
                <w:rFonts w:eastAsia="Times New Roman"/>
              </w:rPr>
              <w:t>3</w:t>
            </w:r>
            <w:r>
              <w:rPr>
                <w:rFonts w:eastAsia="Times New Roman"/>
              </w:rPr>
              <w:t>8</w:t>
            </w:r>
            <w:r w:rsidRPr="00F57A4B">
              <w:rPr>
                <w:rFonts w:eastAsia="Times New Roman"/>
              </w:rPr>
              <w:t>50</w:t>
            </w:r>
          </w:p>
        </w:tc>
        <w:tc>
          <w:tcPr>
            <w:tcW w:w="734" w:type="pct"/>
            <w:vAlign w:val="center"/>
          </w:tcPr>
          <w:p w:rsidR="0098619A" w:rsidRPr="00F57A4B" w:rsidRDefault="0098619A" w:rsidP="004A34D1">
            <w:pPr>
              <w:jc w:val="center"/>
              <w:rPr>
                <w:rFonts w:eastAsia="Times New Roman"/>
              </w:rPr>
            </w:pPr>
            <w:r>
              <w:rPr>
                <w:rFonts w:eastAsia="Times New Roman"/>
              </w:rPr>
              <w:t>18</w:t>
            </w:r>
          </w:p>
        </w:tc>
      </w:tr>
      <w:tr w:rsidR="0098619A" w:rsidRPr="00F57A4B" w:rsidTr="004A34D1">
        <w:trPr>
          <w:trHeight w:val="190"/>
        </w:trPr>
        <w:tc>
          <w:tcPr>
            <w:tcW w:w="1001" w:type="pct"/>
            <w:vAlign w:val="center"/>
          </w:tcPr>
          <w:p w:rsidR="0098619A" w:rsidRPr="00F57A4B" w:rsidRDefault="0098619A" w:rsidP="004A34D1">
            <w:pPr>
              <w:rPr>
                <w:rFonts w:eastAsia="Times New Roman"/>
              </w:rPr>
            </w:pPr>
            <w:r w:rsidRPr="00F57A4B">
              <w:rPr>
                <w:rFonts w:eastAsia="Times New Roman"/>
              </w:rPr>
              <w:t>Кондитерские изделия</w:t>
            </w:r>
          </w:p>
        </w:tc>
        <w:tc>
          <w:tcPr>
            <w:tcW w:w="821" w:type="pct"/>
            <w:vAlign w:val="center"/>
          </w:tcPr>
          <w:p w:rsidR="0098619A" w:rsidRPr="00F57A4B" w:rsidRDefault="0098619A" w:rsidP="004A34D1">
            <w:pPr>
              <w:jc w:val="center"/>
              <w:rPr>
                <w:rFonts w:eastAsia="Times New Roman"/>
              </w:rPr>
            </w:pPr>
            <w:r w:rsidRPr="00F57A4B">
              <w:rPr>
                <w:rFonts w:eastAsia="Times New Roman"/>
              </w:rPr>
              <w:t>246,71</w:t>
            </w:r>
          </w:p>
        </w:tc>
        <w:tc>
          <w:tcPr>
            <w:tcW w:w="779" w:type="pct"/>
            <w:vAlign w:val="center"/>
          </w:tcPr>
          <w:p w:rsidR="0098619A" w:rsidRPr="00F57A4B" w:rsidRDefault="0098619A" w:rsidP="004A34D1">
            <w:pPr>
              <w:jc w:val="center"/>
              <w:rPr>
                <w:rFonts w:eastAsia="Times New Roman"/>
              </w:rPr>
            </w:pPr>
            <w:r w:rsidRPr="00F57A4B">
              <w:rPr>
                <w:rFonts w:eastAsia="Times New Roman"/>
              </w:rPr>
              <w:t>237,11</w:t>
            </w:r>
          </w:p>
        </w:tc>
        <w:tc>
          <w:tcPr>
            <w:tcW w:w="873" w:type="pct"/>
            <w:vAlign w:val="center"/>
          </w:tcPr>
          <w:p w:rsidR="0098619A" w:rsidRPr="00F57A4B" w:rsidRDefault="0098619A" w:rsidP="004A34D1">
            <w:pPr>
              <w:jc w:val="center"/>
              <w:rPr>
                <w:rFonts w:eastAsia="Times New Roman"/>
              </w:rPr>
            </w:pPr>
            <w:r w:rsidRPr="00F57A4B">
              <w:rPr>
                <w:rFonts w:eastAsia="Times New Roman"/>
              </w:rPr>
              <w:t>9,6</w:t>
            </w:r>
          </w:p>
        </w:tc>
        <w:tc>
          <w:tcPr>
            <w:tcW w:w="792" w:type="pct"/>
            <w:vAlign w:val="center"/>
          </w:tcPr>
          <w:p w:rsidR="0098619A" w:rsidRPr="00F57A4B" w:rsidRDefault="0098619A" w:rsidP="004A34D1">
            <w:pPr>
              <w:jc w:val="center"/>
              <w:rPr>
                <w:rFonts w:eastAsia="Times New Roman"/>
              </w:rPr>
            </w:pPr>
            <w:r>
              <w:rPr>
                <w:rFonts w:eastAsia="Times New Roman"/>
              </w:rPr>
              <w:t>15</w:t>
            </w:r>
            <w:r w:rsidRPr="00F57A4B">
              <w:rPr>
                <w:rFonts w:eastAsia="Times New Roman"/>
              </w:rPr>
              <w:t>60</w:t>
            </w:r>
          </w:p>
        </w:tc>
        <w:tc>
          <w:tcPr>
            <w:tcW w:w="734" w:type="pct"/>
            <w:vAlign w:val="center"/>
          </w:tcPr>
          <w:p w:rsidR="0098619A" w:rsidRPr="00F57A4B" w:rsidRDefault="0098619A" w:rsidP="004A34D1">
            <w:pPr>
              <w:jc w:val="center"/>
              <w:rPr>
                <w:rFonts w:eastAsia="Times New Roman"/>
              </w:rPr>
            </w:pPr>
            <w:r>
              <w:rPr>
                <w:rFonts w:eastAsia="Times New Roman"/>
              </w:rPr>
              <w:t>15</w:t>
            </w:r>
          </w:p>
        </w:tc>
      </w:tr>
      <w:tr w:rsidR="0098619A" w:rsidRPr="00F57A4B" w:rsidTr="004A34D1">
        <w:trPr>
          <w:trHeight w:val="190"/>
        </w:trPr>
        <w:tc>
          <w:tcPr>
            <w:tcW w:w="1001" w:type="pct"/>
            <w:vAlign w:val="center"/>
          </w:tcPr>
          <w:p w:rsidR="0098619A" w:rsidRPr="00F57A4B" w:rsidRDefault="0098619A" w:rsidP="004A34D1">
            <w:pPr>
              <w:rPr>
                <w:rFonts w:eastAsia="Times New Roman"/>
              </w:rPr>
            </w:pPr>
            <w:r w:rsidRPr="00F57A4B">
              <w:rPr>
                <w:rFonts w:eastAsia="Times New Roman"/>
              </w:rPr>
              <w:t>Мучные изделия</w:t>
            </w:r>
          </w:p>
        </w:tc>
        <w:tc>
          <w:tcPr>
            <w:tcW w:w="821" w:type="pct"/>
            <w:vAlign w:val="center"/>
          </w:tcPr>
          <w:p w:rsidR="0098619A" w:rsidRPr="00F57A4B" w:rsidRDefault="0098619A" w:rsidP="004A34D1">
            <w:pPr>
              <w:jc w:val="center"/>
              <w:rPr>
                <w:rFonts w:eastAsia="Times New Roman"/>
              </w:rPr>
            </w:pPr>
            <w:r w:rsidRPr="00F57A4B">
              <w:rPr>
                <w:rFonts w:eastAsia="Times New Roman"/>
              </w:rPr>
              <w:t>185,11</w:t>
            </w:r>
          </w:p>
        </w:tc>
        <w:tc>
          <w:tcPr>
            <w:tcW w:w="779" w:type="pct"/>
            <w:vAlign w:val="center"/>
          </w:tcPr>
          <w:p w:rsidR="0098619A" w:rsidRPr="00F57A4B" w:rsidRDefault="0098619A" w:rsidP="004A34D1">
            <w:pPr>
              <w:jc w:val="center"/>
              <w:rPr>
                <w:rFonts w:eastAsia="Times New Roman"/>
              </w:rPr>
            </w:pPr>
            <w:r w:rsidRPr="00F57A4B">
              <w:rPr>
                <w:rFonts w:eastAsia="Times New Roman"/>
              </w:rPr>
              <w:t>182,91</w:t>
            </w:r>
          </w:p>
        </w:tc>
        <w:tc>
          <w:tcPr>
            <w:tcW w:w="873" w:type="pct"/>
            <w:vAlign w:val="center"/>
          </w:tcPr>
          <w:p w:rsidR="0098619A" w:rsidRPr="00F57A4B" w:rsidRDefault="0098619A" w:rsidP="004A34D1">
            <w:pPr>
              <w:jc w:val="center"/>
              <w:rPr>
                <w:rFonts w:eastAsia="Times New Roman"/>
              </w:rPr>
            </w:pPr>
            <w:r w:rsidRPr="00F57A4B">
              <w:rPr>
                <w:rFonts w:eastAsia="Times New Roman"/>
              </w:rPr>
              <w:t>2,2</w:t>
            </w:r>
          </w:p>
        </w:tc>
        <w:tc>
          <w:tcPr>
            <w:tcW w:w="792" w:type="pct"/>
            <w:vAlign w:val="center"/>
          </w:tcPr>
          <w:p w:rsidR="0098619A" w:rsidRPr="00F57A4B" w:rsidRDefault="0098619A" w:rsidP="004A34D1">
            <w:pPr>
              <w:jc w:val="center"/>
              <w:rPr>
                <w:rFonts w:eastAsia="Times New Roman"/>
              </w:rPr>
            </w:pPr>
            <w:r w:rsidRPr="00F57A4B">
              <w:rPr>
                <w:rFonts w:eastAsia="Times New Roman"/>
              </w:rPr>
              <w:t>6820</w:t>
            </w:r>
          </w:p>
        </w:tc>
        <w:tc>
          <w:tcPr>
            <w:tcW w:w="734" w:type="pct"/>
            <w:vAlign w:val="center"/>
          </w:tcPr>
          <w:p w:rsidR="0098619A" w:rsidRPr="00F57A4B" w:rsidRDefault="0098619A" w:rsidP="004A34D1">
            <w:pPr>
              <w:jc w:val="center"/>
              <w:rPr>
                <w:rFonts w:eastAsia="Times New Roman"/>
              </w:rPr>
            </w:pPr>
            <w:r w:rsidRPr="00F57A4B">
              <w:rPr>
                <w:rFonts w:eastAsia="Times New Roman"/>
              </w:rPr>
              <w:t>15</w:t>
            </w:r>
          </w:p>
        </w:tc>
      </w:tr>
      <w:tr w:rsidR="0098619A" w:rsidRPr="00F57A4B" w:rsidTr="004A34D1">
        <w:trPr>
          <w:trHeight w:val="190"/>
        </w:trPr>
        <w:tc>
          <w:tcPr>
            <w:tcW w:w="1001" w:type="pct"/>
            <w:vAlign w:val="center"/>
          </w:tcPr>
          <w:p w:rsidR="0098619A" w:rsidRPr="00F57A4B" w:rsidRDefault="0098619A" w:rsidP="004A34D1">
            <w:pPr>
              <w:rPr>
                <w:rFonts w:eastAsia="Times New Roman"/>
              </w:rPr>
            </w:pPr>
            <w:r w:rsidRPr="00F57A4B">
              <w:rPr>
                <w:rFonts w:eastAsia="Times New Roman"/>
              </w:rPr>
              <w:t>Обеденная продукция</w:t>
            </w:r>
          </w:p>
        </w:tc>
        <w:tc>
          <w:tcPr>
            <w:tcW w:w="821" w:type="pct"/>
            <w:vAlign w:val="center"/>
          </w:tcPr>
          <w:p w:rsidR="0098619A" w:rsidRPr="00F57A4B" w:rsidRDefault="0098619A" w:rsidP="004A34D1">
            <w:pPr>
              <w:jc w:val="center"/>
              <w:rPr>
                <w:rFonts w:eastAsia="Times New Roman"/>
              </w:rPr>
            </w:pPr>
            <w:r w:rsidRPr="00F57A4B">
              <w:rPr>
                <w:rFonts w:eastAsia="Times New Roman"/>
              </w:rPr>
              <w:t>251,26</w:t>
            </w:r>
          </w:p>
        </w:tc>
        <w:tc>
          <w:tcPr>
            <w:tcW w:w="779" w:type="pct"/>
            <w:vAlign w:val="center"/>
          </w:tcPr>
          <w:p w:rsidR="0098619A" w:rsidRPr="00F57A4B" w:rsidRDefault="0098619A" w:rsidP="004A34D1">
            <w:pPr>
              <w:jc w:val="center"/>
              <w:rPr>
                <w:rFonts w:eastAsia="Times New Roman"/>
              </w:rPr>
            </w:pPr>
            <w:r w:rsidRPr="00F57A4B">
              <w:rPr>
                <w:rFonts w:eastAsia="Times New Roman"/>
              </w:rPr>
              <w:t>249,86</w:t>
            </w:r>
          </w:p>
        </w:tc>
        <w:tc>
          <w:tcPr>
            <w:tcW w:w="873" w:type="pct"/>
            <w:vAlign w:val="center"/>
          </w:tcPr>
          <w:p w:rsidR="0098619A" w:rsidRPr="00F57A4B" w:rsidRDefault="0098619A" w:rsidP="004A34D1">
            <w:pPr>
              <w:jc w:val="center"/>
              <w:rPr>
                <w:rFonts w:eastAsia="Times New Roman"/>
              </w:rPr>
            </w:pPr>
            <w:r w:rsidRPr="00F57A4B">
              <w:rPr>
                <w:rFonts w:eastAsia="Times New Roman"/>
              </w:rPr>
              <w:t>1,4</w:t>
            </w:r>
          </w:p>
        </w:tc>
        <w:tc>
          <w:tcPr>
            <w:tcW w:w="792" w:type="pct"/>
            <w:vAlign w:val="center"/>
          </w:tcPr>
          <w:p w:rsidR="0098619A" w:rsidRPr="00F57A4B" w:rsidRDefault="0098619A" w:rsidP="004A34D1">
            <w:pPr>
              <w:jc w:val="center"/>
              <w:rPr>
                <w:rFonts w:eastAsia="Times New Roman"/>
              </w:rPr>
            </w:pPr>
            <w:r w:rsidRPr="00F57A4B">
              <w:rPr>
                <w:rFonts w:eastAsia="Times New Roman"/>
              </w:rPr>
              <w:t>8760</w:t>
            </w:r>
          </w:p>
        </w:tc>
        <w:tc>
          <w:tcPr>
            <w:tcW w:w="734" w:type="pct"/>
            <w:vAlign w:val="center"/>
          </w:tcPr>
          <w:p w:rsidR="0098619A" w:rsidRPr="00F57A4B" w:rsidRDefault="0098619A" w:rsidP="004A34D1">
            <w:pPr>
              <w:jc w:val="center"/>
              <w:rPr>
                <w:rFonts w:eastAsia="Times New Roman"/>
              </w:rPr>
            </w:pPr>
            <w:r w:rsidRPr="00F57A4B">
              <w:rPr>
                <w:rFonts w:eastAsia="Times New Roman"/>
              </w:rPr>
              <w:t>12</w:t>
            </w:r>
          </w:p>
        </w:tc>
      </w:tr>
      <w:tr w:rsidR="0098619A" w:rsidRPr="00F57A4B" w:rsidTr="004A34D1">
        <w:trPr>
          <w:trHeight w:val="190"/>
        </w:trPr>
        <w:tc>
          <w:tcPr>
            <w:tcW w:w="1001" w:type="pct"/>
            <w:vAlign w:val="center"/>
          </w:tcPr>
          <w:p w:rsidR="0098619A" w:rsidRPr="00F57A4B" w:rsidRDefault="0098619A" w:rsidP="004A34D1">
            <w:pPr>
              <w:rPr>
                <w:rFonts w:eastAsia="Times New Roman"/>
              </w:rPr>
            </w:pPr>
            <w:r w:rsidRPr="00F57A4B">
              <w:rPr>
                <w:rFonts w:eastAsia="Times New Roman"/>
              </w:rPr>
              <w:t>Итого</w:t>
            </w:r>
          </w:p>
        </w:tc>
        <w:tc>
          <w:tcPr>
            <w:tcW w:w="821" w:type="pct"/>
            <w:vAlign w:val="center"/>
          </w:tcPr>
          <w:p w:rsidR="0098619A" w:rsidRPr="00F57A4B" w:rsidRDefault="0098619A" w:rsidP="004A34D1">
            <w:pPr>
              <w:jc w:val="center"/>
              <w:rPr>
                <w:rFonts w:eastAsia="Times New Roman"/>
              </w:rPr>
            </w:pPr>
            <w:r w:rsidRPr="00F57A4B">
              <w:rPr>
                <w:rFonts w:eastAsia="Times New Roman"/>
              </w:rPr>
              <w:t>─</w:t>
            </w:r>
          </w:p>
        </w:tc>
        <w:tc>
          <w:tcPr>
            <w:tcW w:w="779" w:type="pct"/>
            <w:vAlign w:val="center"/>
          </w:tcPr>
          <w:p w:rsidR="0098619A" w:rsidRPr="00F57A4B" w:rsidRDefault="0098619A" w:rsidP="004A34D1">
            <w:pPr>
              <w:jc w:val="center"/>
              <w:rPr>
                <w:rFonts w:eastAsia="Times New Roman"/>
              </w:rPr>
            </w:pPr>
            <w:r w:rsidRPr="00F57A4B">
              <w:rPr>
                <w:rFonts w:eastAsia="Times New Roman"/>
              </w:rPr>
              <w:t>─</w:t>
            </w:r>
          </w:p>
        </w:tc>
        <w:tc>
          <w:tcPr>
            <w:tcW w:w="873" w:type="pct"/>
            <w:vAlign w:val="center"/>
          </w:tcPr>
          <w:p w:rsidR="0098619A" w:rsidRPr="00F57A4B" w:rsidRDefault="0098619A" w:rsidP="004A34D1">
            <w:pPr>
              <w:jc w:val="center"/>
              <w:rPr>
                <w:rFonts w:eastAsia="Times New Roman"/>
              </w:rPr>
            </w:pPr>
            <w:r w:rsidRPr="00F57A4B">
              <w:rPr>
                <w:rFonts w:eastAsia="Times New Roman"/>
              </w:rPr>
              <w:t>─</w:t>
            </w:r>
          </w:p>
        </w:tc>
        <w:tc>
          <w:tcPr>
            <w:tcW w:w="792" w:type="pct"/>
            <w:vAlign w:val="center"/>
          </w:tcPr>
          <w:p w:rsidR="0098619A" w:rsidRPr="00F57A4B" w:rsidRDefault="0098619A" w:rsidP="004A34D1">
            <w:pPr>
              <w:jc w:val="center"/>
              <w:rPr>
                <w:rFonts w:eastAsia="Times New Roman"/>
              </w:rPr>
            </w:pPr>
            <w:r w:rsidRPr="00F57A4B">
              <w:rPr>
                <w:rFonts w:eastAsia="Times New Roman"/>
              </w:rPr>
              <w:t>─</w:t>
            </w:r>
          </w:p>
        </w:tc>
        <w:tc>
          <w:tcPr>
            <w:tcW w:w="734" w:type="pct"/>
            <w:vAlign w:val="center"/>
          </w:tcPr>
          <w:p w:rsidR="0098619A" w:rsidRPr="00F57A4B" w:rsidRDefault="0098619A" w:rsidP="004A34D1">
            <w:pPr>
              <w:jc w:val="center"/>
              <w:rPr>
                <w:rFonts w:eastAsia="Times New Roman"/>
              </w:rPr>
            </w:pPr>
            <w:r>
              <w:rPr>
                <w:rFonts w:eastAsia="Times New Roman"/>
              </w:rPr>
              <w:t>60</w:t>
            </w:r>
          </w:p>
        </w:tc>
      </w:tr>
    </w:tbl>
    <w:p w:rsidR="0098619A" w:rsidRDefault="0098619A" w:rsidP="0098619A">
      <w:pPr>
        <w:spacing w:line="360" w:lineRule="auto"/>
        <w:ind w:firstLine="709"/>
        <w:jc w:val="both"/>
        <w:rPr>
          <w:rFonts w:eastAsia="Times New Roman"/>
          <w:sz w:val="28"/>
          <w:szCs w:val="28"/>
          <w:shd w:val="clear" w:color="auto" w:fill="FFFFFF"/>
        </w:rPr>
      </w:pPr>
    </w:p>
    <w:p w:rsidR="0098619A" w:rsidRPr="00F57A4B" w:rsidRDefault="0098619A" w:rsidP="0098619A">
      <w:pPr>
        <w:spacing w:line="360" w:lineRule="auto"/>
        <w:ind w:firstLine="709"/>
        <w:jc w:val="both"/>
        <w:rPr>
          <w:rFonts w:eastAsia="Times New Roman"/>
          <w:sz w:val="28"/>
          <w:szCs w:val="28"/>
          <w:shd w:val="clear" w:color="auto" w:fill="FFFFFF"/>
        </w:rPr>
      </w:pPr>
      <w:r w:rsidRPr="00F57A4B">
        <w:rPr>
          <w:rFonts w:eastAsia="Times New Roman"/>
          <w:sz w:val="28"/>
          <w:szCs w:val="28"/>
          <w:shd w:val="clear" w:color="auto" w:fill="FFFFFF"/>
        </w:rPr>
        <w:t xml:space="preserve">По данным таблицы 4.8 видно, что резерв </w:t>
      </w:r>
      <w:r>
        <w:rPr>
          <w:rFonts w:eastAsia="Times New Roman"/>
          <w:sz w:val="28"/>
          <w:szCs w:val="28"/>
          <w:shd w:val="clear" w:color="auto" w:fill="FFFFFF"/>
        </w:rPr>
        <w:t xml:space="preserve">увеличения </w:t>
      </w:r>
      <w:r w:rsidRPr="00F57A4B">
        <w:rPr>
          <w:rFonts w:eastAsia="Times New Roman"/>
          <w:sz w:val="28"/>
          <w:szCs w:val="28"/>
          <w:shd w:val="clear" w:color="auto" w:fill="FFFFFF"/>
        </w:rPr>
        <w:t xml:space="preserve">суммы </w:t>
      </w:r>
      <w:r>
        <w:rPr>
          <w:rFonts w:eastAsia="Times New Roman"/>
          <w:sz w:val="28"/>
          <w:szCs w:val="28"/>
          <w:shd w:val="clear" w:color="auto" w:fill="FFFFFF"/>
        </w:rPr>
        <w:t>прибыли составил 60</w:t>
      </w:r>
      <w:r w:rsidRPr="00F57A4B">
        <w:rPr>
          <w:rFonts w:eastAsia="Times New Roman"/>
          <w:sz w:val="28"/>
          <w:szCs w:val="28"/>
          <w:shd w:val="clear" w:color="auto" w:fill="FFFFFF"/>
        </w:rPr>
        <w:t xml:space="preserve"> тыс. руб. Резерв </w:t>
      </w:r>
      <w:r>
        <w:rPr>
          <w:rFonts w:eastAsia="Times New Roman"/>
          <w:sz w:val="28"/>
          <w:szCs w:val="28"/>
          <w:shd w:val="clear" w:color="auto" w:fill="FFFFFF"/>
        </w:rPr>
        <w:t>увеличения суммы прибили</w:t>
      </w:r>
      <w:r w:rsidRPr="00F57A4B">
        <w:rPr>
          <w:rFonts w:eastAsia="Times New Roman"/>
          <w:sz w:val="28"/>
          <w:szCs w:val="28"/>
          <w:shd w:val="clear" w:color="auto" w:fill="FFFFFF"/>
        </w:rPr>
        <w:t xml:space="preserve"> от снижения себестоимости полуфабрикатов,</w:t>
      </w:r>
      <w:r>
        <w:rPr>
          <w:rFonts w:eastAsia="Times New Roman"/>
          <w:sz w:val="28"/>
          <w:szCs w:val="28"/>
          <w:shd w:val="clear" w:color="auto" w:fill="FFFFFF"/>
        </w:rPr>
        <w:t xml:space="preserve"> составил 18</w:t>
      </w:r>
      <w:r w:rsidRPr="00F57A4B">
        <w:rPr>
          <w:rFonts w:eastAsia="Times New Roman"/>
          <w:sz w:val="28"/>
          <w:szCs w:val="28"/>
          <w:shd w:val="clear" w:color="auto" w:fill="FFFFFF"/>
        </w:rPr>
        <w:t xml:space="preserve"> тыс. руб., от снижения себест</w:t>
      </w:r>
      <w:r>
        <w:rPr>
          <w:rFonts w:eastAsia="Times New Roman"/>
          <w:sz w:val="28"/>
          <w:szCs w:val="28"/>
          <w:shd w:val="clear" w:color="auto" w:fill="FFFFFF"/>
        </w:rPr>
        <w:t>оимости кондитерских изделий 15</w:t>
      </w:r>
      <w:r w:rsidRPr="00F57A4B">
        <w:rPr>
          <w:rFonts w:eastAsia="Times New Roman"/>
          <w:sz w:val="28"/>
          <w:szCs w:val="28"/>
          <w:shd w:val="clear" w:color="auto" w:fill="FFFFFF"/>
        </w:rPr>
        <w:t xml:space="preserve"> тыс. руб., от снижения </w:t>
      </w:r>
      <w:r>
        <w:rPr>
          <w:rFonts w:eastAsia="Times New Roman"/>
          <w:sz w:val="28"/>
          <w:szCs w:val="28"/>
          <w:shd w:val="clear" w:color="auto" w:fill="FFFFFF"/>
        </w:rPr>
        <w:t>себестоимости мучных изделий 15</w:t>
      </w:r>
      <w:r w:rsidRPr="00F57A4B">
        <w:rPr>
          <w:rFonts w:eastAsia="Times New Roman"/>
          <w:sz w:val="28"/>
          <w:szCs w:val="28"/>
          <w:shd w:val="clear" w:color="auto" w:fill="FFFFFF"/>
        </w:rPr>
        <w:t xml:space="preserve"> тыс. руб.  и от снижения себестоимости обеденной продукции 12 тыс. руб. Полученные данные сведем в общую таблицу</w:t>
      </w:r>
      <w:r>
        <w:rPr>
          <w:rFonts w:eastAsia="Times New Roman"/>
          <w:sz w:val="28"/>
          <w:szCs w:val="28"/>
          <w:shd w:val="clear" w:color="auto" w:fill="FFFFFF"/>
        </w:rPr>
        <w:t xml:space="preserve"> 4.9</w:t>
      </w:r>
      <w:r w:rsidRPr="00F57A4B">
        <w:rPr>
          <w:rFonts w:eastAsia="Times New Roman"/>
          <w:sz w:val="28"/>
          <w:szCs w:val="28"/>
          <w:shd w:val="clear" w:color="auto" w:fill="FFFFFF"/>
        </w:rPr>
        <w:t>.</w:t>
      </w:r>
    </w:p>
    <w:p w:rsidR="0098619A" w:rsidRPr="00F57A4B" w:rsidRDefault="0098619A" w:rsidP="0098619A">
      <w:pPr>
        <w:spacing w:line="360" w:lineRule="auto"/>
        <w:rPr>
          <w:rFonts w:eastAsia="Times New Roman"/>
          <w:sz w:val="28"/>
          <w:szCs w:val="28"/>
          <w:shd w:val="clear" w:color="auto" w:fill="FFFFFF"/>
        </w:rPr>
      </w:pPr>
      <w:r w:rsidRPr="00F57A4B">
        <w:rPr>
          <w:rFonts w:eastAsia="Times New Roman"/>
          <w:sz w:val="28"/>
          <w:szCs w:val="28"/>
          <w:shd w:val="clear" w:color="auto" w:fill="FFFFFF"/>
        </w:rPr>
        <w:t>Таблица 4.9 - Обобщение ре</w:t>
      </w:r>
      <w:r>
        <w:rPr>
          <w:rFonts w:eastAsia="Times New Roman"/>
          <w:sz w:val="28"/>
          <w:szCs w:val="28"/>
          <w:shd w:val="clear" w:color="auto" w:fill="FFFFFF"/>
        </w:rPr>
        <w:t>зервов увеличения суммы прибыли</w:t>
      </w:r>
      <w:r w:rsidRPr="00F57A4B">
        <w:rPr>
          <w:rFonts w:eastAsia="Times New Roman"/>
          <w:sz w:val="28"/>
          <w:szCs w:val="28"/>
          <w:shd w:val="clear" w:color="auto" w:fill="FFFFFF"/>
        </w:rPr>
        <w:t xml:space="preserve"> тыс. руб.</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1418"/>
        <w:gridCol w:w="1559"/>
        <w:gridCol w:w="1134"/>
        <w:gridCol w:w="1418"/>
        <w:gridCol w:w="992"/>
      </w:tblGrid>
      <w:tr w:rsidR="0098619A" w:rsidRPr="00F57A4B" w:rsidTr="004A34D1">
        <w:tc>
          <w:tcPr>
            <w:tcW w:w="2943" w:type="dxa"/>
            <w:vMerge w:val="restart"/>
            <w:vAlign w:val="center"/>
          </w:tcPr>
          <w:p w:rsidR="0098619A" w:rsidRPr="00F57A4B" w:rsidRDefault="0098619A" w:rsidP="004A34D1">
            <w:pPr>
              <w:jc w:val="center"/>
              <w:rPr>
                <w:rFonts w:eastAsia="Times New Roman"/>
                <w:shd w:val="clear" w:color="auto" w:fill="FFFFFF"/>
              </w:rPr>
            </w:pPr>
            <w:r w:rsidRPr="00F57A4B">
              <w:rPr>
                <w:rFonts w:eastAsia="Times New Roman"/>
                <w:shd w:val="clear" w:color="auto" w:fill="FFFFFF"/>
              </w:rPr>
              <w:t>Источник резервов</w:t>
            </w:r>
          </w:p>
        </w:tc>
        <w:tc>
          <w:tcPr>
            <w:tcW w:w="5529" w:type="dxa"/>
            <w:gridSpan w:val="4"/>
            <w:vAlign w:val="center"/>
          </w:tcPr>
          <w:p w:rsidR="0098619A" w:rsidRPr="00F57A4B" w:rsidRDefault="0098619A" w:rsidP="004A34D1">
            <w:pPr>
              <w:jc w:val="center"/>
              <w:rPr>
                <w:rFonts w:eastAsia="Times New Roman"/>
                <w:shd w:val="clear" w:color="auto" w:fill="FFFFFF"/>
              </w:rPr>
            </w:pPr>
            <w:r w:rsidRPr="00F57A4B">
              <w:rPr>
                <w:rFonts w:eastAsia="Times New Roman"/>
                <w:shd w:val="clear" w:color="auto" w:fill="FFFFFF"/>
              </w:rPr>
              <w:t>Вид продукции</w:t>
            </w:r>
          </w:p>
        </w:tc>
        <w:tc>
          <w:tcPr>
            <w:tcW w:w="992" w:type="dxa"/>
            <w:vMerge w:val="restart"/>
            <w:vAlign w:val="center"/>
          </w:tcPr>
          <w:p w:rsidR="0098619A" w:rsidRPr="00F57A4B" w:rsidRDefault="0098619A" w:rsidP="004A34D1">
            <w:pPr>
              <w:jc w:val="center"/>
              <w:rPr>
                <w:rFonts w:eastAsia="Times New Roman"/>
                <w:shd w:val="clear" w:color="auto" w:fill="FFFFFF"/>
              </w:rPr>
            </w:pPr>
            <w:r w:rsidRPr="00F57A4B">
              <w:rPr>
                <w:rFonts w:eastAsia="Times New Roman"/>
                <w:shd w:val="clear" w:color="auto" w:fill="FFFFFF"/>
              </w:rPr>
              <w:t>Всего</w:t>
            </w:r>
          </w:p>
        </w:tc>
      </w:tr>
      <w:tr w:rsidR="0098619A" w:rsidRPr="00F57A4B" w:rsidTr="004A34D1">
        <w:tc>
          <w:tcPr>
            <w:tcW w:w="2943" w:type="dxa"/>
            <w:vMerge/>
            <w:vAlign w:val="center"/>
          </w:tcPr>
          <w:p w:rsidR="0098619A" w:rsidRPr="00F57A4B" w:rsidRDefault="0098619A" w:rsidP="004A34D1">
            <w:pPr>
              <w:jc w:val="center"/>
              <w:rPr>
                <w:rFonts w:eastAsia="Times New Roman"/>
                <w:shd w:val="clear" w:color="auto" w:fill="FFFFFF"/>
              </w:rPr>
            </w:pPr>
          </w:p>
        </w:tc>
        <w:tc>
          <w:tcPr>
            <w:tcW w:w="1418" w:type="dxa"/>
            <w:vAlign w:val="center"/>
          </w:tcPr>
          <w:p w:rsidR="0098619A" w:rsidRPr="00F57A4B" w:rsidRDefault="0098619A" w:rsidP="004A34D1">
            <w:pPr>
              <w:jc w:val="center"/>
              <w:rPr>
                <w:rFonts w:eastAsia="Times New Roman"/>
                <w:shd w:val="clear" w:color="auto" w:fill="FFFFFF"/>
              </w:rPr>
            </w:pPr>
            <w:r w:rsidRPr="00F57A4B">
              <w:rPr>
                <w:rFonts w:eastAsia="Times New Roman"/>
                <w:shd w:val="clear" w:color="auto" w:fill="FFFFFF"/>
              </w:rPr>
              <w:t xml:space="preserve">Полуфабрикаты </w:t>
            </w:r>
          </w:p>
        </w:tc>
        <w:tc>
          <w:tcPr>
            <w:tcW w:w="1559" w:type="dxa"/>
            <w:vAlign w:val="center"/>
          </w:tcPr>
          <w:p w:rsidR="0098619A" w:rsidRPr="00F57A4B" w:rsidRDefault="0098619A" w:rsidP="004A34D1">
            <w:pPr>
              <w:jc w:val="center"/>
              <w:rPr>
                <w:rFonts w:eastAsia="Times New Roman"/>
                <w:shd w:val="clear" w:color="auto" w:fill="FFFFFF"/>
              </w:rPr>
            </w:pPr>
            <w:r w:rsidRPr="00F57A4B">
              <w:rPr>
                <w:rFonts w:eastAsia="Times New Roman"/>
                <w:shd w:val="clear" w:color="auto" w:fill="FFFFFF"/>
              </w:rPr>
              <w:t>Кондитерские изделия</w:t>
            </w:r>
          </w:p>
        </w:tc>
        <w:tc>
          <w:tcPr>
            <w:tcW w:w="1134" w:type="dxa"/>
            <w:vAlign w:val="center"/>
          </w:tcPr>
          <w:p w:rsidR="0098619A" w:rsidRPr="00F57A4B" w:rsidRDefault="0098619A" w:rsidP="004A34D1">
            <w:pPr>
              <w:rPr>
                <w:rFonts w:eastAsia="Times New Roman"/>
                <w:shd w:val="clear" w:color="auto" w:fill="FFFFFF"/>
              </w:rPr>
            </w:pPr>
            <w:r w:rsidRPr="00F57A4B">
              <w:rPr>
                <w:rFonts w:eastAsia="Times New Roman"/>
                <w:shd w:val="clear" w:color="auto" w:fill="FFFFFF"/>
              </w:rPr>
              <w:t>Мучные изделия</w:t>
            </w:r>
          </w:p>
        </w:tc>
        <w:tc>
          <w:tcPr>
            <w:tcW w:w="1418" w:type="dxa"/>
          </w:tcPr>
          <w:p w:rsidR="0098619A" w:rsidRPr="00F57A4B" w:rsidRDefault="0098619A" w:rsidP="004A34D1">
            <w:pPr>
              <w:jc w:val="center"/>
              <w:rPr>
                <w:rFonts w:eastAsia="Times New Roman"/>
                <w:shd w:val="clear" w:color="auto" w:fill="FFFFFF"/>
              </w:rPr>
            </w:pPr>
            <w:r w:rsidRPr="00F57A4B">
              <w:rPr>
                <w:rFonts w:eastAsia="Times New Roman"/>
                <w:shd w:val="clear" w:color="auto" w:fill="FFFFFF"/>
              </w:rPr>
              <w:t>Обеденная продукция</w:t>
            </w:r>
          </w:p>
        </w:tc>
        <w:tc>
          <w:tcPr>
            <w:tcW w:w="992" w:type="dxa"/>
            <w:vMerge/>
            <w:vAlign w:val="center"/>
          </w:tcPr>
          <w:p w:rsidR="0098619A" w:rsidRPr="00F57A4B" w:rsidRDefault="0098619A" w:rsidP="004A34D1">
            <w:pPr>
              <w:jc w:val="center"/>
              <w:rPr>
                <w:rFonts w:eastAsia="Times New Roman"/>
                <w:shd w:val="clear" w:color="auto" w:fill="FFFFFF"/>
              </w:rPr>
            </w:pPr>
          </w:p>
        </w:tc>
      </w:tr>
      <w:tr w:rsidR="0098619A" w:rsidRPr="00F57A4B" w:rsidTr="004A34D1">
        <w:trPr>
          <w:trHeight w:val="377"/>
        </w:trPr>
        <w:tc>
          <w:tcPr>
            <w:tcW w:w="2943" w:type="dxa"/>
            <w:vAlign w:val="center"/>
          </w:tcPr>
          <w:p w:rsidR="0098619A" w:rsidRPr="00F57A4B" w:rsidRDefault="0098619A" w:rsidP="004A34D1">
            <w:pPr>
              <w:jc w:val="center"/>
              <w:rPr>
                <w:rFonts w:eastAsia="Times New Roman"/>
                <w:shd w:val="clear" w:color="auto" w:fill="FFFFFF"/>
              </w:rPr>
            </w:pPr>
            <w:r>
              <w:rPr>
                <w:rFonts w:eastAsia="Times New Roman"/>
                <w:shd w:val="clear" w:color="auto" w:fill="FFFFFF"/>
              </w:rPr>
              <w:t>1</w:t>
            </w:r>
          </w:p>
        </w:tc>
        <w:tc>
          <w:tcPr>
            <w:tcW w:w="1418" w:type="dxa"/>
            <w:vAlign w:val="center"/>
          </w:tcPr>
          <w:p w:rsidR="0098619A" w:rsidRDefault="0098619A" w:rsidP="004A34D1">
            <w:pPr>
              <w:jc w:val="center"/>
              <w:rPr>
                <w:rFonts w:eastAsia="Times New Roman"/>
                <w:shd w:val="clear" w:color="auto" w:fill="FFFFFF"/>
              </w:rPr>
            </w:pPr>
            <w:r>
              <w:rPr>
                <w:rFonts w:eastAsia="Times New Roman"/>
                <w:shd w:val="clear" w:color="auto" w:fill="FFFFFF"/>
              </w:rPr>
              <w:t>2</w:t>
            </w:r>
          </w:p>
        </w:tc>
        <w:tc>
          <w:tcPr>
            <w:tcW w:w="1559" w:type="dxa"/>
            <w:vAlign w:val="center"/>
          </w:tcPr>
          <w:p w:rsidR="0098619A" w:rsidRDefault="0098619A" w:rsidP="004A34D1">
            <w:pPr>
              <w:jc w:val="center"/>
              <w:rPr>
                <w:rFonts w:eastAsia="Times New Roman"/>
                <w:shd w:val="clear" w:color="auto" w:fill="FFFFFF"/>
              </w:rPr>
            </w:pPr>
            <w:r>
              <w:rPr>
                <w:rFonts w:eastAsia="Times New Roman"/>
                <w:shd w:val="clear" w:color="auto" w:fill="FFFFFF"/>
              </w:rPr>
              <w:t>3</w:t>
            </w:r>
          </w:p>
        </w:tc>
        <w:tc>
          <w:tcPr>
            <w:tcW w:w="1134" w:type="dxa"/>
            <w:vAlign w:val="center"/>
          </w:tcPr>
          <w:p w:rsidR="0098619A" w:rsidRPr="00F57A4B" w:rsidRDefault="0098619A" w:rsidP="004A34D1">
            <w:pPr>
              <w:jc w:val="center"/>
              <w:rPr>
                <w:rFonts w:eastAsia="Times New Roman"/>
                <w:shd w:val="clear" w:color="auto" w:fill="FFFFFF"/>
              </w:rPr>
            </w:pPr>
            <w:r>
              <w:rPr>
                <w:rFonts w:eastAsia="Times New Roman"/>
                <w:shd w:val="clear" w:color="auto" w:fill="FFFFFF"/>
              </w:rPr>
              <w:t>4</w:t>
            </w:r>
          </w:p>
        </w:tc>
        <w:tc>
          <w:tcPr>
            <w:tcW w:w="1418" w:type="dxa"/>
            <w:vAlign w:val="center"/>
          </w:tcPr>
          <w:p w:rsidR="0098619A" w:rsidRPr="00F57A4B" w:rsidRDefault="0098619A" w:rsidP="004A34D1">
            <w:pPr>
              <w:jc w:val="center"/>
              <w:rPr>
                <w:rFonts w:eastAsia="Times New Roman"/>
                <w:shd w:val="clear" w:color="auto" w:fill="FFFFFF"/>
              </w:rPr>
            </w:pPr>
            <w:r>
              <w:rPr>
                <w:rFonts w:eastAsia="Times New Roman"/>
                <w:shd w:val="clear" w:color="auto" w:fill="FFFFFF"/>
              </w:rPr>
              <w:t>5</w:t>
            </w:r>
          </w:p>
        </w:tc>
        <w:tc>
          <w:tcPr>
            <w:tcW w:w="992" w:type="dxa"/>
            <w:vAlign w:val="center"/>
          </w:tcPr>
          <w:p w:rsidR="0098619A" w:rsidRDefault="0098619A" w:rsidP="004A34D1">
            <w:pPr>
              <w:jc w:val="center"/>
              <w:rPr>
                <w:rFonts w:eastAsia="Times New Roman"/>
                <w:shd w:val="clear" w:color="auto" w:fill="FFFFFF"/>
              </w:rPr>
            </w:pPr>
            <w:r>
              <w:rPr>
                <w:rFonts w:eastAsia="Times New Roman"/>
                <w:shd w:val="clear" w:color="auto" w:fill="FFFFFF"/>
              </w:rPr>
              <w:t>6</w:t>
            </w:r>
          </w:p>
        </w:tc>
      </w:tr>
      <w:tr w:rsidR="0098619A" w:rsidRPr="00F57A4B" w:rsidTr="004A34D1">
        <w:trPr>
          <w:trHeight w:val="377"/>
        </w:trPr>
        <w:tc>
          <w:tcPr>
            <w:tcW w:w="2943" w:type="dxa"/>
            <w:vAlign w:val="center"/>
          </w:tcPr>
          <w:p w:rsidR="0098619A" w:rsidRPr="00F57A4B" w:rsidRDefault="0098619A" w:rsidP="004A34D1">
            <w:pPr>
              <w:rPr>
                <w:rFonts w:eastAsia="Times New Roman"/>
                <w:shd w:val="clear" w:color="auto" w:fill="FFFFFF"/>
              </w:rPr>
            </w:pPr>
            <w:r w:rsidRPr="00F57A4B">
              <w:rPr>
                <w:rFonts w:eastAsia="Times New Roman"/>
                <w:shd w:val="clear" w:color="auto" w:fill="FFFFFF"/>
              </w:rPr>
              <w:t>Увеличение объема продаж тыс. руб.</w:t>
            </w:r>
          </w:p>
        </w:tc>
        <w:tc>
          <w:tcPr>
            <w:tcW w:w="1418" w:type="dxa"/>
            <w:vAlign w:val="center"/>
          </w:tcPr>
          <w:p w:rsidR="0098619A" w:rsidRPr="00F57A4B" w:rsidRDefault="0098619A" w:rsidP="004A34D1">
            <w:pPr>
              <w:jc w:val="center"/>
              <w:rPr>
                <w:rFonts w:eastAsia="Times New Roman"/>
                <w:shd w:val="clear" w:color="auto" w:fill="FFFFFF"/>
              </w:rPr>
            </w:pPr>
            <w:r>
              <w:rPr>
                <w:rFonts w:eastAsia="Times New Roman"/>
                <w:shd w:val="clear" w:color="auto" w:fill="FFFFFF"/>
              </w:rPr>
              <w:t>11,5</w:t>
            </w:r>
          </w:p>
        </w:tc>
        <w:tc>
          <w:tcPr>
            <w:tcW w:w="1559" w:type="dxa"/>
            <w:vAlign w:val="center"/>
          </w:tcPr>
          <w:p w:rsidR="0098619A" w:rsidRPr="00F57A4B" w:rsidRDefault="0098619A" w:rsidP="004A34D1">
            <w:pPr>
              <w:jc w:val="center"/>
              <w:rPr>
                <w:rFonts w:eastAsia="Times New Roman"/>
                <w:shd w:val="clear" w:color="auto" w:fill="FFFFFF"/>
              </w:rPr>
            </w:pPr>
            <w:r>
              <w:rPr>
                <w:rFonts w:eastAsia="Times New Roman"/>
                <w:shd w:val="clear" w:color="auto" w:fill="FFFFFF"/>
              </w:rPr>
              <w:t>6,63</w:t>
            </w:r>
          </w:p>
        </w:tc>
        <w:tc>
          <w:tcPr>
            <w:tcW w:w="1134" w:type="dxa"/>
            <w:vAlign w:val="center"/>
          </w:tcPr>
          <w:p w:rsidR="0098619A" w:rsidRPr="00F57A4B" w:rsidRDefault="0098619A" w:rsidP="004A34D1">
            <w:pPr>
              <w:jc w:val="center"/>
              <w:rPr>
                <w:rFonts w:eastAsia="Times New Roman"/>
                <w:shd w:val="clear" w:color="auto" w:fill="FFFFFF"/>
              </w:rPr>
            </w:pPr>
            <w:r w:rsidRPr="00F57A4B">
              <w:rPr>
                <w:rFonts w:eastAsia="Times New Roman"/>
                <w:shd w:val="clear" w:color="auto" w:fill="FFFFFF"/>
              </w:rPr>
              <w:t>20</w:t>
            </w:r>
          </w:p>
        </w:tc>
        <w:tc>
          <w:tcPr>
            <w:tcW w:w="1418" w:type="dxa"/>
            <w:vAlign w:val="center"/>
          </w:tcPr>
          <w:p w:rsidR="0098619A" w:rsidRPr="00F57A4B" w:rsidRDefault="0098619A" w:rsidP="004A34D1">
            <w:pPr>
              <w:jc w:val="center"/>
              <w:rPr>
                <w:rFonts w:eastAsia="Times New Roman"/>
                <w:shd w:val="clear" w:color="auto" w:fill="FFFFFF"/>
              </w:rPr>
            </w:pPr>
            <w:r w:rsidRPr="00F57A4B">
              <w:rPr>
                <w:rFonts w:eastAsia="Times New Roman"/>
                <w:shd w:val="clear" w:color="auto" w:fill="FFFFFF"/>
              </w:rPr>
              <w:t>15</w:t>
            </w:r>
          </w:p>
        </w:tc>
        <w:tc>
          <w:tcPr>
            <w:tcW w:w="992" w:type="dxa"/>
            <w:vAlign w:val="center"/>
          </w:tcPr>
          <w:p w:rsidR="0098619A" w:rsidRPr="00F57A4B" w:rsidRDefault="0098619A" w:rsidP="004A34D1">
            <w:pPr>
              <w:rPr>
                <w:rFonts w:eastAsia="Times New Roman"/>
                <w:shd w:val="clear" w:color="auto" w:fill="FFFFFF"/>
              </w:rPr>
            </w:pPr>
            <w:r>
              <w:rPr>
                <w:rFonts w:eastAsia="Times New Roman"/>
                <w:shd w:val="clear" w:color="auto" w:fill="FFFFFF"/>
              </w:rPr>
              <w:t>53,13</w:t>
            </w:r>
          </w:p>
        </w:tc>
      </w:tr>
      <w:tr w:rsidR="0098619A" w:rsidRPr="00F57A4B" w:rsidTr="004A34D1">
        <w:trPr>
          <w:trHeight w:val="597"/>
        </w:trPr>
        <w:tc>
          <w:tcPr>
            <w:tcW w:w="2943" w:type="dxa"/>
            <w:vAlign w:val="center"/>
          </w:tcPr>
          <w:p w:rsidR="0098619A" w:rsidRPr="00F57A4B" w:rsidRDefault="0098619A" w:rsidP="004A34D1">
            <w:pPr>
              <w:rPr>
                <w:rFonts w:eastAsia="Times New Roman"/>
                <w:shd w:val="clear" w:color="auto" w:fill="FFFFFF"/>
              </w:rPr>
            </w:pPr>
            <w:r w:rsidRPr="00F57A4B">
              <w:rPr>
                <w:rFonts w:eastAsia="Times New Roman"/>
                <w:shd w:val="clear" w:color="auto" w:fill="FFFFFF"/>
              </w:rPr>
              <w:t>Снижение себестоимости продукции тыс. руб.</w:t>
            </w:r>
          </w:p>
        </w:tc>
        <w:tc>
          <w:tcPr>
            <w:tcW w:w="1418" w:type="dxa"/>
            <w:vAlign w:val="center"/>
          </w:tcPr>
          <w:p w:rsidR="0098619A" w:rsidRPr="00F57A4B" w:rsidRDefault="0098619A" w:rsidP="004A34D1">
            <w:pPr>
              <w:jc w:val="center"/>
              <w:rPr>
                <w:rFonts w:eastAsia="Times New Roman"/>
                <w:shd w:val="clear" w:color="auto" w:fill="FFFFFF"/>
              </w:rPr>
            </w:pPr>
            <w:r>
              <w:rPr>
                <w:rFonts w:eastAsia="Times New Roman"/>
                <w:shd w:val="clear" w:color="auto" w:fill="FFFFFF"/>
              </w:rPr>
              <w:t>18</w:t>
            </w:r>
          </w:p>
        </w:tc>
        <w:tc>
          <w:tcPr>
            <w:tcW w:w="1559" w:type="dxa"/>
            <w:vAlign w:val="center"/>
          </w:tcPr>
          <w:p w:rsidR="0098619A" w:rsidRPr="00F57A4B" w:rsidRDefault="0098619A" w:rsidP="004A34D1">
            <w:pPr>
              <w:jc w:val="center"/>
              <w:rPr>
                <w:rFonts w:eastAsia="Times New Roman"/>
                <w:shd w:val="clear" w:color="auto" w:fill="FFFFFF"/>
              </w:rPr>
            </w:pPr>
            <w:r>
              <w:rPr>
                <w:rFonts w:eastAsia="Times New Roman"/>
                <w:shd w:val="clear" w:color="auto" w:fill="FFFFFF"/>
              </w:rPr>
              <w:t>15</w:t>
            </w:r>
          </w:p>
        </w:tc>
        <w:tc>
          <w:tcPr>
            <w:tcW w:w="1134" w:type="dxa"/>
            <w:vAlign w:val="center"/>
          </w:tcPr>
          <w:p w:rsidR="0098619A" w:rsidRPr="00F57A4B" w:rsidRDefault="0098619A" w:rsidP="004A34D1">
            <w:pPr>
              <w:jc w:val="center"/>
              <w:rPr>
                <w:rFonts w:eastAsia="Times New Roman"/>
                <w:shd w:val="clear" w:color="auto" w:fill="FFFFFF"/>
              </w:rPr>
            </w:pPr>
            <w:r w:rsidRPr="00F57A4B">
              <w:rPr>
                <w:rFonts w:eastAsia="Times New Roman"/>
                <w:shd w:val="clear" w:color="auto" w:fill="FFFFFF"/>
              </w:rPr>
              <w:t>15</w:t>
            </w:r>
          </w:p>
        </w:tc>
        <w:tc>
          <w:tcPr>
            <w:tcW w:w="1418" w:type="dxa"/>
            <w:vAlign w:val="center"/>
          </w:tcPr>
          <w:p w:rsidR="0098619A" w:rsidRPr="00F57A4B" w:rsidRDefault="0098619A" w:rsidP="004A34D1">
            <w:pPr>
              <w:jc w:val="center"/>
              <w:rPr>
                <w:rFonts w:eastAsia="Times New Roman"/>
                <w:shd w:val="clear" w:color="auto" w:fill="FFFFFF"/>
              </w:rPr>
            </w:pPr>
            <w:r w:rsidRPr="00F57A4B">
              <w:rPr>
                <w:rFonts w:eastAsia="Times New Roman"/>
                <w:shd w:val="clear" w:color="auto" w:fill="FFFFFF"/>
              </w:rPr>
              <w:t>12</w:t>
            </w:r>
          </w:p>
        </w:tc>
        <w:tc>
          <w:tcPr>
            <w:tcW w:w="992" w:type="dxa"/>
            <w:vAlign w:val="center"/>
          </w:tcPr>
          <w:p w:rsidR="0098619A" w:rsidRPr="00F57A4B" w:rsidRDefault="0098619A" w:rsidP="004A34D1">
            <w:pPr>
              <w:rPr>
                <w:rFonts w:eastAsia="Times New Roman"/>
                <w:shd w:val="clear" w:color="auto" w:fill="FFFFFF"/>
              </w:rPr>
            </w:pPr>
            <w:r>
              <w:rPr>
                <w:rFonts w:eastAsia="Times New Roman"/>
                <w:shd w:val="clear" w:color="auto" w:fill="FFFFFF"/>
              </w:rPr>
              <w:t>60</w:t>
            </w:r>
          </w:p>
        </w:tc>
      </w:tr>
      <w:tr w:rsidR="0098619A" w:rsidRPr="00F57A4B" w:rsidTr="004A34D1">
        <w:tc>
          <w:tcPr>
            <w:tcW w:w="2943" w:type="dxa"/>
            <w:vAlign w:val="center"/>
          </w:tcPr>
          <w:p w:rsidR="0098619A" w:rsidRPr="00F57A4B" w:rsidRDefault="0098619A" w:rsidP="004A34D1">
            <w:pPr>
              <w:rPr>
                <w:rFonts w:eastAsia="Times New Roman"/>
                <w:shd w:val="clear" w:color="auto" w:fill="FFFFFF"/>
              </w:rPr>
            </w:pPr>
            <w:r w:rsidRPr="00F57A4B">
              <w:rPr>
                <w:rFonts w:eastAsia="Times New Roman"/>
                <w:shd w:val="clear" w:color="auto" w:fill="FFFFFF"/>
              </w:rPr>
              <w:t>Итого</w:t>
            </w:r>
          </w:p>
        </w:tc>
        <w:tc>
          <w:tcPr>
            <w:tcW w:w="1418" w:type="dxa"/>
            <w:vAlign w:val="center"/>
          </w:tcPr>
          <w:p w:rsidR="0098619A" w:rsidRPr="00F57A4B" w:rsidRDefault="0098619A" w:rsidP="004A34D1">
            <w:pPr>
              <w:jc w:val="center"/>
              <w:rPr>
                <w:rFonts w:eastAsia="Times New Roman"/>
                <w:shd w:val="clear" w:color="auto" w:fill="FFFFFF"/>
              </w:rPr>
            </w:pPr>
            <w:r w:rsidRPr="00F57A4B">
              <w:rPr>
                <w:rFonts w:eastAsia="Times New Roman"/>
                <w:shd w:val="clear" w:color="auto" w:fill="FFFFFF"/>
              </w:rPr>
              <w:t>-</w:t>
            </w:r>
          </w:p>
        </w:tc>
        <w:tc>
          <w:tcPr>
            <w:tcW w:w="1559" w:type="dxa"/>
            <w:vAlign w:val="center"/>
          </w:tcPr>
          <w:p w:rsidR="0098619A" w:rsidRPr="00F57A4B" w:rsidRDefault="0098619A" w:rsidP="004A34D1">
            <w:pPr>
              <w:jc w:val="center"/>
              <w:rPr>
                <w:rFonts w:eastAsia="Times New Roman"/>
                <w:shd w:val="clear" w:color="auto" w:fill="FFFFFF"/>
              </w:rPr>
            </w:pPr>
            <w:r w:rsidRPr="00F57A4B">
              <w:rPr>
                <w:rFonts w:eastAsia="Times New Roman"/>
                <w:shd w:val="clear" w:color="auto" w:fill="FFFFFF"/>
              </w:rPr>
              <w:t>-</w:t>
            </w:r>
          </w:p>
        </w:tc>
        <w:tc>
          <w:tcPr>
            <w:tcW w:w="1134" w:type="dxa"/>
            <w:vAlign w:val="center"/>
          </w:tcPr>
          <w:p w:rsidR="0098619A" w:rsidRPr="00F57A4B" w:rsidRDefault="0098619A" w:rsidP="004A34D1">
            <w:pPr>
              <w:jc w:val="center"/>
              <w:rPr>
                <w:rFonts w:eastAsia="Times New Roman"/>
                <w:shd w:val="clear" w:color="auto" w:fill="FFFFFF"/>
              </w:rPr>
            </w:pPr>
            <w:r w:rsidRPr="00F57A4B">
              <w:rPr>
                <w:rFonts w:eastAsia="Times New Roman"/>
                <w:shd w:val="clear" w:color="auto" w:fill="FFFFFF"/>
              </w:rPr>
              <w:t>-</w:t>
            </w:r>
          </w:p>
        </w:tc>
        <w:tc>
          <w:tcPr>
            <w:tcW w:w="1418" w:type="dxa"/>
          </w:tcPr>
          <w:p w:rsidR="0098619A" w:rsidRPr="00F57A4B" w:rsidRDefault="0098619A" w:rsidP="004A34D1">
            <w:pPr>
              <w:jc w:val="center"/>
              <w:rPr>
                <w:rFonts w:eastAsia="Times New Roman"/>
                <w:shd w:val="clear" w:color="auto" w:fill="FFFFFF"/>
              </w:rPr>
            </w:pPr>
            <w:r w:rsidRPr="00F57A4B">
              <w:rPr>
                <w:rFonts w:eastAsia="Times New Roman"/>
                <w:shd w:val="clear" w:color="auto" w:fill="FFFFFF"/>
              </w:rPr>
              <w:t>-</w:t>
            </w:r>
          </w:p>
        </w:tc>
        <w:tc>
          <w:tcPr>
            <w:tcW w:w="992" w:type="dxa"/>
            <w:vAlign w:val="center"/>
          </w:tcPr>
          <w:p w:rsidR="0098619A" w:rsidRPr="00F57A4B" w:rsidRDefault="0098619A" w:rsidP="004A34D1">
            <w:pPr>
              <w:rPr>
                <w:rFonts w:eastAsia="Times New Roman"/>
                <w:shd w:val="clear" w:color="auto" w:fill="FFFFFF"/>
              </w:rPr>
            </w:pPr>
            <w:r>
              <w:rPr>
                <w:rFonts w:eastAsia="Times New Roman"/>
                <w:shd w:val="clear" w:color="auto" w:fill="FFFFFF"/>
              </w:rPr>
              <w:t>113,13</w:t>
            </w:r>
          </w:p>
        </w:tc>
      </w:tr>
    </w:tbl>
    <w:p w:rsidR="0098619A" w:rsidRDefault="0098619A" w:rsidP="0098619A">
      <w:pPr>
        <w:spacing w:line="360" w:lineRule="auto"/>
        <w:ind w:firstLine="709"/>
        <w:jc w:val="both"/>
        <w:rPr>
          <w:rFonts w:eastAsia="Times New Roman"/>
          <w:sz w:val="28"/>
          <w:szCs w:val="28"/>
        </w:rPr>
      </w:pPr>
    </w:p>
    <w:p w:rsidR="0098619A" w:rsidRPr="00F57A4B" w:rsidRDefault="0098619A" w:rsidP="0098619A">
      <w:pPr>
        <w:spacing w:line="360" w:lineRule="auto"/>
        <w:ind w:firstLine="709"/>
        <w:jc w:val="both"/>
        <w:rPr>
          <w:rFonts w:eastAsia="Times New Roman"/>
          <w:sz w:val="28"/>
          <w:szCs w:val="28"/>
        </w:rPr>
      </w:pPr>
      <w:r w:rsidRPr="00F57A4B">
        <w:rPr>
          <w:rFonts w:eastAsia="Times New Roman"/>
          <w:sz w:val="28"/>
          <w:szCs w:val="28"/>
        </w:rPr>
        <w:t>По данным таблицы 4.9 видно, что уменьшение убытка произойдет в результа</w:t>
      </w:r>
      <w:r>
        <w:rPr>
          <w:rFonts w:eastAsia="Times New Roman"/>
          <w:sz w:val="28"/>
          <w:szCs w:val="28"/>
        </w:rPr>
        <w:t>те снижения себестоимости, на 60</w:t>
      </w:r>
      <w:r w:rsidRPr="00F57A4B">
        <w:rPr>
          <w:rFonts w:eastAsia="Times New Roman"/>
          <w:sz w:val="28"/>
          <w:szCs w:val="28"/>
        </w:rPr>
        <w:t xml:space="preserve"> тыс. руб. При увеличении объема прода</w:t>
      </w:r>
      <w:r>
        <w:rPr>
          <w:rFonts w:eastAsia="Times New Roman"/>
          <w:sz w:val="28"/>
          <w:szCs w:val="28"/>
        </w:rPr>
        <w:t>ж сумма прибыли увеличится на 53,13</w:t>
      </w:r>
      <w:r w:rsidRPr="00F57A4B">
        <w:rPr>
          <w:rFonts w:eastAsia="Times New Roman"/>
          <w:sz w:val="28"/>
          <w:szCs w:val="28"/>
        </w:rPr>
        <w:t xml:space="preserve"> тыс. руб. </w:t>
      </w:r>
    </w:p>
    <w:p w:rsidR="0098619A" w:rsidRPr="007A4B7D" w:rsidRDefault="0098619A" w:rsidP="0098619A">
      <w:pPr>
        <w:spacing w:line="360" w:lineRule="auto"/>
        <w:ind w:firstLine="709"/>
        <w:jc w:val="both"/>
        <w:rPr>
          <w:color w:val="000000" w:themeColor="text1"/>
          <w:sz w:val="28"/>
          <w:szCs w:val="28"/>
        </w:rPr>
      </w:pPr>
      <w:r w:rsidRPr="00B93DDD">
        <w:rPr>
          <w:color w:val="000000" w:themeColor="text1"/>
          <w:sz w:val="28"/>
          <w:szCs w:val="28"/>
        </w:rPr>
        <w:t xml:space="preserve">Таким образом, предложенные выше рекомендации позволят ООО «Сарапульский общепит» не только улучшить состояние производства в целом, но и усовершенствовать расчеты, которые будут способствовать увеличению оборачиваемости дебиторской задолженности, повысят эффективность использования капитала, а значит, и стимулировать получение прибыли – главной цели </w:t>
      </w:r>
      <w:r>
        <w:rPr>
          <w:color w:val="000000" w:themeColor="text1"/>
          <w:sz w:val="28"/>
          <w:szCs w:val="28"/>
        </w:rPr>
        <w:t>организации</w:t>
      </w:r>
      <w:r w:rsidRPr="00B93DDD">
        <w:rPr>
          <w:color w:val="000000" w:themeColor="text1"/>
          <w:sz w:val="28"/>
          <w:szCs w:val="28"/>
        </w:rPr>
        <w:t>.</w:t>
      </w:r>
    </w:p>
    <w:p w:rsidR="0098619A" w:rsidRDefault="0098619A" w:rsidP="0098619A"/>
    <w:p w:rsidR="0098619A" w:rsidRDefault="0098619A">
      <w:pPr>
        <w:widowControl/>
        <w:suppressAutoHyphens w:val="0"/>
        <w:spacing w:after="160" w:line="259" w:lineRule="auto"/>
      </w:pPr>
      <w:r>
        <w:br w:type="page"/>
      </w:r>
    </w:p>
    <w:p w:rsidR="0098619A" w:rsidRPr="00527406" w:rsidRDefault="0098619A" w:rsidP="0098619A">
      <w:pPr>
        <w:jc w:val="center"/>
        <w:rPr>
          <w:b/>
          <w:sz w:val="28"/>
          <w:szCs w:val="28"/>
        </w:rPr>
      </w:pPr>
      <w:r w:rsidRPr="00527406">
        <w:rPr>
          <w:b/>
          <w:sz w:val="28"/>
          <w:szCs w:val="28"/>
        </w:rPr>
        <w:t>ВЫВОДЫ И ПРЕДЛОЖЕНИЯ</w:t>
      </w:r>
    </w:p>
    <w:p w:rsidR="0098619A" w:rsidRPr="00170580" w:rsidRDefault="0098619A" w:rsidP="0098619A">
      <w:pPr>
        <w:jc w:val="center"/>
        <w:rPr>
          <w:sz w:val="28"/>
          <w:szCs w:val="28"/>
        </w:rPr>
      </w:pPr>
    </w:p>
    <w:p w:rsidR="0098619A" w:rsidRPr="002D354B" w:rsidRDefault="0098619A" w:rsidP="0098619A">
      <w:pPr>
        <w:spacing w:line="360" w:lineRule="auto"/>
        <w:ind w:firstLine="720"/>
        <w:contextualSpacing/>
        <w:jc w:val="both"/>
        <w:rPr>
          <w:rFonts w:eastAsia="Times New Roman"/>
          <w:sz w:val="28"/>
          <w:szCs w:val="28"/>
        </w:rPr>
      </w:pPr>
      <w:r w:rsidRPr="002D354B">
        <w:rPr>
          <w:rFonts w:eastAsia="Times New Roman"/>
          <w:sz w:val="28"/>
          <w:szCs w:val="28"/>
        </w:rPr>
        <w:t xml:space="preserve">Целью данной дипломной работы являлось рассмотрение учета и анализа финансовых результатов, выработка рекомендаций по совершенствованию учета финансовых результатов и выявление резервов </w:t>
      </w:r>
      <w:r>
        <w:rPr>
          <w:rFonts w:eastAsia="Times New Roman"/>
          <w:sz w:val="28"/>
          <w:szCs w:val="28"/>
        </w:rPr>
        <w:t>увеличения прибыли деятельности</w:t>
      </w:r>
      <w:r w:rsidRPr="002D354B">
        <w:rPr>
          <w:rFonts w:eastAsia="Times New Roman"/>
          <w:sz w:val="28"/>
          <w:szCs w:val="28"/>
        </w:rPr>
        <w:t xml:space="preserve"> </w:t>
      </w:r>
      <w:r>
        <w:rPr>
          <w:rFonts w:eastAsia="Times New Roman"/>
          <w:sz w:val="28"/>
          <w:szCs w:val="28"/>
        </w:rPr>
        <w:t>ООО «Сарапульский общепит»</w:t>
      </w:r>
      <w:r w:rsidRPr="002D354B">
        <w:rPr>
          <w:rFonts w:eastAsia="Times New Roman"/>
          <w:sz w:val="28"/>
          <w:szCs w:val="28"/>
        </w:rPr>
        <w:t>.</w:t>
      </w:r>
    </w:p>
    <w:p w:rsidR="0098619A" w:rsidRPr="002D354B" w:rsidRDefault="0098619A" w:rsidP="0098619A">
      <w:pPr>
        <w:spacing w:line="360" w:lineRule="auto"/>
        <w:ind w:firstLine="709"/>
        <w:jc w:val="both"/>
        <w:rPr>
          <w:sz w:val="28"/>
          <w:szCs w:val="28"/>
          <w:lang w:eastAsia="en-US"/>
        </w:rPr>
      </w:pPr>
      <w:r w:rsidRPr="002D354B">
        <w:rPr>
          <w:sz w:val="28"/>
          <w:szCs w:val="28"/>
        </w:rPr>
        <w:t>Анализируя деятельно</w:t>
      </w:r>
      <w:r>
        <w:rPr>
          <w:sz w:val="28"/>
          <w:szCs w:val="28"/>
        </w:rPr>
        <w:t>сть организации за период с 2014 по 2016</w:t>
      </w:r>
      <w:r w:rsidRPr="002D354B">
        <w:rPr>
          <w:sz w:val="28"/>
          <w:szCs w:val="28"/>
        </w:rPr>
        <w:t xml:space="preserve"> годы можно проследить тенденцию </w:t>
      </w:r>
      <w:r>
        <w:rPr>
          <w:sz w:val="28"/>
          <w:szCs w:val="28"/>
        </w:rPr>
        <w:t>увеличение</w:t>
      </w:r>
      <w:r w:rsidRPr="002D354B">
        <w:rPr>
          <w:sz w:val="28"/>
          <w:szCs w:val="28"/>
        </w:rPr>
        <w:t xml:space="preserve"> всех основных показателей деятельности организации. </w:t>
      </w:r>
      <w:r>
        <w:rPr>
          <w:sz w:val="28"/>
          <w:szCs w:val="28"/>
        </w:rPr>
        <w:t>Увеличилась</w:t>
      </w:r>
      <w:r w:rsidRPr="002D354B">
        <w:rPr>
          <w:sz w:val="28"/>
          <w:szCs w:val="28"/>
        </w:rPr>
        <w:t xml:space="preserve"> выручка</w:t>
      </w:r>
      <w:r>
        <w:rPr>
          <w:sz w:val="28"/>
          <w:szCs w:val="28"/>
        </w:rPr>
        <w:t xml:space="preserve"> от продажи продукции на 12</w:t>
      </w:r>
      <w:r w:rsidRPr="002D354B">
        <w:rPr>
          <w:sz w:val="28"/>
          <w:szCs w:val="28"/>
        </w:rPr>
        <w:t>%, с</w:t>
      </w:r>
      <w:r>
        <w:rPr>
          <w:sz w:val="28"/>
          <w:szCs w:val="28"/>
        </w:rPr>
        <w:t>ебестоимость продажи увеличилась на 9</w:t>
      </w:r>
      <w:r w:rsidRPr="002D354B">
        <w:rPr>
          <w:sz w:val="28"/>
          <w:szCs w:val="28"/>
        </w:rPr>
        <w:t xml:space="preserve"> </w:t>
      </w:r>
      <w:r w:rsidRPr="006A3A83">
        <w:rPr>
          <w:sz w:val="28"/>
          <w:szCs w:val="28"/>
        </w:rPr>
        <w:t>%,</w:t>
      </w:r>
      <w:r w:rsidRPr="006A3A83">
        <w:rPr>
          <w:color w:val="000000" w:themeColor="text1"/>
          <w:sz w:val="28"/>
          <w:szCs w:val="28"/>
          <w:shd w:val="clear" w:color="auto" w:fill="FFFFFF"/>
        </w:rPr>
        <w:t xml:space="preserve"> </w:t>
      </w:r>
      <w:r>
        <w:rPr>
          <w:color w:val="000000" w:themeColor="text1"/>
          <w:sz w:val="28"/>
          <w:szCs w:val="28"/>
          <w:shd w:val="clear" w:color="auto" w:fill="FFFFFF"/>
        </w:rPr>
        <w:t>увеличение</w:t>
      </w:r>
      <w:r w:rsidRPr="006A3A83">
        <w:rPr>
          <w:color w:val="000000" w:themeColor="text1"/>
          <w:sz w:val="28"/>
          <w:szCs w:val="28"/>
          <w:shd w:val="clear" w:color="auto" w:fill="FFFFFF"/>
        </w:rPr>
        <w:t xml:space="preserve"> себестоимости продукции на данной организации обусловлен в основном у</w:t>
      </w:r>
      <w:r>
        <w:rPr>
          <w:color w:val="000000" w:themeColor="text1"/>
          <w:sz w:val="28"/>
          <w:szCs w:val="28"/>
          <w:shd w:val="clear" w:color="auto" w:fill="FFFFFF"/>
        </w:rPr>
        <w:t>величение</w:t>
      </w:r>
      <w:r w:rsidRPr="006A3A83">
        <w:rPr>
          <w:color w:val="000000" w:themeColor="text1"/>
          <w:sz w:val="28"/>
          <w:szCs w:val="28"/>
          <w:shd w:val="clear" w:color="auto" w:fill="FFFFFF"/>
        </w:rPr>
        <w:t xml:space="preserve"> объёма выпуска продукции, изменения ассортимента выпускаемой продукции</w:t>
      </w:r>
      <w:r w:rsidRPr="006A3A83">
        <w:rPr>
          <w:sz w:val="28"/>
          <w:szCs w:val="28"/>
        </w:rPr>
        <w:t xml:space="preserve"> что,</w:t>
      </w:r>
      <w:r w:rsidRPr="006A3A83">
        <w:t xml:space="preserve"> </w:t>
      </w:r>
      <w:r w:rsidRPr="006A3A83">
        <w:rPr>
          <w:sz w:val="28"/>
          <w:szCs w:val="28"/>
        </w:rPr>
        <w:t xml:space="preserve">привело к </w:t>
      </w:r>
      <w:r>
        <w:rPr>
          <w:sz w:val="28"/>
          <w:szCs w:val="28"/>
        </w:rPr>
        <w:t>увеличению</w:t>
      </w:r>
      <w:r w:rsidRPr="006A3A83">
        <w:rPr>
          <w:sz w:val="28"/>
          <w:szCs w:val="28"/>
        </w:rPr>
        <w:t xml:space="preserve"> прибыли</w:t>
      </w:r>
      <w:r>
        <w:rPr>
          <w:sz w:val="28"/>
          <w:szCs w:val="28"/>
        </w:rPr>
        <w:t xml:space="preserve"> от продажи на 16 %. Чистая прибыль в организации составила на конец отчетного года 85 тыс. рублей, что выше показателя 2015 года.</w:t>
      </w:r>
      <w:r w:rsidRPr="002D354B">
        <w:rPr>
          <w:sz w:val="28"/>
          <w:szCs w:val="28"/>
        </w:rPr>
        <w:t xml:space="preserve"> В </w:t>
      </w:r>
      <w:smartTag w:uri="urn:schemas-microsoft-com:office:smarttags" w:element="metricconverter">
        <w:smartTagPr>
          <w:attr w:name="ProductID" w:val="2014 г"/>
        </w:smartTagPr>
        <w:r w:rsidRPr="002D354B">
          <w:rPr>
            <w:sz w:val="28"/>
            <w:szCs w:val="28"/>
          </w:rPr>
          <w:t>2014 г</w:t>
        </w:r>
      </w:smartTag>
      <w:r w:rsidRPr="002D354B">
        <w:rPr>
          <w:sz w:val="28"/>
          <w:szCs w:val="28"/>
        </w:rPr>
        <w:t xml:space="preserve"> уровень рентабельности</w:t>
      </w:r>
      <w:r>
        <w:rPr>
          <w:sz w:val="28"/>
          <w:szCs w:val="28"/>
        </w:rPr>
        <w:t xml:space="preserve"> не</w:t>
      </w:r>
      <w:r w:rsidRPr="002D354B">
        <w:rPr>
          <w:sz w:val="28"/>
          <w:szCs w:val="28"/>
        </w:rPr>
        <w:t xml:space="preserve"> убыточен. </w:t>
      </w:r>
      <w:r>
        <w:rPr>
          <w:sz w:val="28"/>
          <w:szCs w:val="28"/>
          <w:shd w:val="clear" w:color="auto" w:fill="FFFFFF"/>
        </w:rPr>
        <w:t>Положительная</w:t>
      </w:r>
      <w:r w:rsidRPr="002D354B">
        <w:rPr>
          <w:sz w:val="28"/>
          <w:szCs w:val="28"/>
          <w:shd w:val="clear" w:color="auto" w:fill="FFFFFF"/>
        </w:rPr>
        <w:t xml:space="preserve"> рентабельность сигн</w:t>
      </w:r>
      <w:r>
        <w:rPr>
          <w:sz w:val="28"/>
          <w:szCs w:val="28"/>
          <w:shd w:val="clear" w:color="auto" w:fill="FFFFFF"/>
        </w:rPr>
        <w:t xml:space="preserve">ализирует о том, что организация </w:t>
      </w:r>
      <w:r w:rsidRPr="002D354B">
        <w:rPr>
          <w:sz w:val="28"/>
          <w:szCs w:val="28"/>
          <w:shd w:val="clear" w:color="auto" w:fill="FFFFFF"/>
        </w:rPr>
        <w:t>эффективно расп</w:t>
      </w:r>
      <w:r>
        <w:rPr>
          <w:sz w:val="28"/>
          <w:szCs w:val="28"/>
          <w:shd w:val="clear" w:color="auto" w:fill="FFFFFF"/>
        </w:rPr>
        <w:t>оряжается собственными активами</w:t>
      </w:r>
      <w:r w:rsidRPr="002D354B">
        <w:rPr>
          <w:sz w:val="28"/>
          <w:szCs w:val="28"/>
          <w:shd w:val="clear" w:color="auto" w:fill="FFFFFF"/>
        </w:rPr>
        <w:t>.</w:t>
      </w:r>
      <w:r w:rsidRPr="002D354B">
        <w:rPr>
          <w:rStyle w:val="apple-converted-space"/>
          <w:sz w:val="28"/>
          <w:szCs w:val="28"/>
          <w:shd w:val="clear" w:color="auto" w:fill="FFFFFF"/>
        </w:rPr>
        <w:t> </w:t>
      </w:r>
      <w:r w:rsidRPr="002D354B">
        <w:rPr>
          <w:sz w:val="28"/>
          <w:szCs w:val="28"/>
        </w:rPr>
        <w:t>У</w:t>
      </w:r>
      <w:r>
        <w:rPr>
          <w:sz w:val="28"/>
          <w:szCs w:val="28"/>
        </w:rPr>
        <w:t>меньшилась</w:t>
      </w:r>
      <w:r w:rsidRPr="002D354B">
        <w:rPr>
          <w:sz w:val="28"/>
          <w:szCs w:val="28"/>
        </w:rPr>
        <w:t xml:space="preserve"> среднегодовая </w:t>
      </w:r>
      <w:r>
        <w:rPr>
          <w:sz w:val="28"/>
          <w:szCs w:val="28"/>
        </w:rPr>
        <w:t>стоимости основных средств на 16,8</w:t>
      </w:r>
      <w:r w:rsidRPr="002D354B">
        <w:rPr>
          <w:sz w:val="28"/>
          <w:szCs w:val="28"/>
        </w:rPr>
        <w:t xml:space="preserve"> %, это произошло в результате того, что за исследуемый период организацией</w:t>
      </w:r>
      <w:r>
        <w:rPr>
          <w:sz w:val="28"/>
          <w:szCs w:val="28"/>
        </w:rPr>
        <w:t xml:space="preserve"> не</w:t>
      </w:r>
      <w:r w:rsidRPr="002D354B">
        <w:rPr>
          <w:sz w:val="28"/>
          <w:szCs w:val="28"/>
        </w:rPr>
        <w:t xml:space="preserve"> приобретались объекты основных средств. Показатели эффективности использования капитала за отчетный период у</w:t>
      </w:r>
      <w:r>
        <w:rPr>
          <w:sz w:val="28"/>
          <w:szCs w:val="28"/>
        </w:rPr>
        <w:t>величились</w:t>
      </w:r>
      <w:r w:rsidRPr="002D354B">
        <w:rPr>
          <w:sz w:val="28"/>
          <w:szCs w:val="28"/>
        </w:rPr>
        <w:t>, это говор</w:t>
      </w:r>
      <w:r>
        <w:rPr>
          <w:sz w:val="28"/>
          <w:szCs w:val="28"/>
        </w:rPr>
        <w:t>ит, что организация</w:t>
      </w:r>
      <w:r>
        <w:rPr>
          <w:sz w:val="28"/>
          <w:szCs w:val="28"/>
          <w:lang w:eastAsia="en-US"/>
        </w:rPr>
        <w:t xml:space="preserve"> в полной мере</w:t>
      </w:r>
      <w:r w:rsidRPr="002D354B">
        <w:rPr>
          <w:sz w:val="28"/>
          <w:szCs w:val="28"/>
          <w:lang w:eastAsia="en-US"/>
        </w:rPr>
        <w:t xml:space="preserve"> эффективно использует имеющийся капитал, материальные и трудовые ресурсы в свой деятельности.</w:t>
      </w:r>
    </w:p>
    <w:p w:rsidR="0098619A" w:rsidRDefault="0098619A" w:rsidP="0098619A">
      <w:pPr>
        <w:spacing w:line="360" w:lineRule="auto"/>
        <w:ind w:firstLine="720"/>
        <w:contextualSpacing/>
        <w:jc w:val="both"/>
        <w:rPr>
          <w:sz w:val="28"/>
          <w:szCs w:val="28"/>
        </w:rPr>
      </w:pPr>
      <w:r w:rsidRPr="002D354B">
        <w:rPr>
          <w:sz w:val="28"/>
          <w:szCs w:val="28"/>
        </w:rPr>
        <w:t xml:space="preserve">Показатели финансовой устойчивости и ликвидности организации не соответствуют нормативным значениям. </w:t>
      </w:r>
    </w:p>
    <w:p w:rsidR="0098619A" w:rsidRDefault="0098619A" w:rsidP="0098619A">
      <w:pPr>
        <w:spacing w:line="360" w:lineRule="auto"/>
        <w:ind w:firstLine="720"/>
        <w:contextualSpacing/>
        <w:jc w:val="both"/>
        <w:rPr>
          <w:sz w:val="28"/>
          <w:szCs w:val="28"/>
        </w:rPr>
      </w:pPr>
      <w:r w:rsidRPr="001809BE">
        <w:rPr>
          <w:color w:val="000000" w:themeColor="text1"/>
          <w:sz w:val="28"/>
          <w:szCs w:val="28"/>
          <w:shd w:val="clear" w:color="auto" w:fill="FFFFFF" w:themeFill="background1"/>
        </w:rPr>
        <w:t>Коэффициент обеспеченности собственными источниками финансирования показывает</w:t>
      </w:r>
      <w:r>
        <w:rPr>
          <w:color w:val="000000" w:themeColor="text1"/>
          <w:sz w:val="28"/>
          <w:szCs w:val="28"/>
        </w:rPr>
        <w:t>, что собственных источников больше чем</w:t>
      </w:r>
      <w:r w:rsidRPr="001809BE">
        <w:rPr>
          <w:color w:val="000000" w:themeColor="text1"/>
          <w:sz w:val="28"/>
          <w:szCs w:val="28"/>
        </w:rPr>
        <w:t xml:space="preserve"> достаточно для погашения его обязательств и текущих расходов. Коэффициент соотношения заемных и собственных средств за отчетный </w:t>
      </w:r>
      <w:r>
        <w:rPr>
          <w:color w:val="000000" w:themeColor="text1"/>
          <w:sz w:val="28"/>
          <w:szCs w:val="28"/>
        </w:rPr>
        <w:t>период получился равным  5</w:t>
      </w:r>
      <w:r w:rsidRPr="001809BE">
        <w:rPr>
          <w:color w:val="000000" w:themeColor="text1"/>
          <w:sz w:val="28"/>
          <w:szCs w:val="28"/>
        </w:rPr>
        <w:t>,</w:t>
      </w:r>
      <w:r>
        <w:rPr>
          <w:color w:val="000000" w:themeColor="text1"/>
          <w:sz w:val="28"/>
          <w:szCs w:val="28"/>
        </w:rPr>
        <w:t>7</w:t>
      </w:r>
      <w:r w:rsidRPr="001809BE">
        <w:rPr>
          <w:color w:val="000000" w:themeColor="text1"/>
          <w:sz w:val="28"/>
          <w:szCs w:val="28"/>
        </w:rPr>
        <w:t>8  это говорит</w:t>
      </w:r>
      <w:r>
        <w:rPr>
          <w:color w:val="000000" w:themeColor="text1"/>
          <w:sz w:val="28"/>
          <w:szCs w:val="28"/>
        </w:rPr>
        <w:t xml:space="preserve"> о том, что в капитале организации </w:t>
      </w:r>
      <w:r w:rsidRPr="001809BE">
        <w:rPr>
          <w:color w:val="000000" w:themeColor="text1"/>
          <w:sz w:val="28"/>
          <w:szCs w:val="28"/>
        </w:rPr>
        <w:t xml:space="preserve"> присутствует значительная часть заемных средств.</w:t>
      </w:r>
    </w:p>
    <w:p w:rsidR="0098619A" w:rsidRDefault="0098619A" w:rsidP="0098619A">
      <w:pPr>
        <w:spacing w:line="360" w:lineRule="auto"/>
        <w:ind w:firstLine="720"/>
        <w:contextualSpacing/>
        <w:jc w:val="both"/>
        <w:rPr>
          <w:color w:val="000000" w:themeColor="text1"/>
          <w:sz w:val="28"/>
          <w:szCs w:val="28"/>
        </w:rPr>
      </w:pPr>
      <w:r w:rsidRPr="001809BE">
        <w:rPr>
          <w:color w:val="000000" w:themeColor="text1"/>
          <w:sz w:val="28"/>
          <w:szCs w:val="28"/>
        </w:rPr>
        <w:t>Коэффициент финансовой зависимости</w:t>
      </w:r>
      <w:r>
        <w:rPr>
          <w:color w:val="000000" w:themeColor="text1"/>
          <w:sz w:val="28"/>
          <w:szCs w:val="28"/>
        </w:rPr>
        <w:t xml:space="preserve"> за отчетный период составил 0,15</w:t>
      </w:r>
      <w:r w:rsidRPr="001809BE">
        <w:rPr>
          <w:color w:val="000000" w:themeColor="text1"/>
          <w:sz w:val="28"/>
          <w:szCs w:val="28"/>
        </w:rPr>
        <w:t xml:space="preserve"> , </w:t>
      </w:r>
      <w:r>
        <w:rPr>
          <w:color w:val="000000" w:themeColor="text1"/>
          <w:sz w:val="28"/>
          <w:szCs w:val="28"/>
        </w:rPr>
        <w:t>что говорит о том, что организация</w:t>
      </w:r>
      <w:r w:rsidRPr="001809BE">
        <w:rPr>
          <w:color w:val="000000" w:themeColor="text1"/>
          <w:sz w:val="28"/>
          <w:szCs w:val="28"/>
        </w:rPr>
        <w:t xml:space="preserve"> незначительно зависит от внешних источников финансирования, т.е. на 1 рубль с</w:t>
      </w:r>
      <w:r>
        <w:rPr>
          <w:color w:val="000000" w:themeColor="text1"/>
          <w:sz w:val="28"/>
          <w:szCs w:val="28"/>
        </w:rPr>
        <w:t>обственных средств приходится 15</w:t>
      </w:r>
      <w:r w:rsidRPr="001809BE">
        <w:rPr>
          <w:color w:val="000000" w:themeColor="text1"/>
          <w:sz w:val="28"/>
          <w:szCs w:val="28"/>
        </w:rPr>
        <w:t xml:space="preserve"> коп. заемных средств.  </w:t>
      </w:r>
    </w:p>
    <w:p w:rsidR="0098619A" w:rsidRPr="002939AC" w:rsidRDefault="0098619A" w:rsidP="0098619A">
      <w:pPr>
        <w:spacing w:line="360" w:lineRule="auto"/>
        <w:ind w:firstLine="720"/>
        <w:contextualSpacing/>
        <w:jc w:val="both"/>
        <w:rPr>
          <w:color w:val="000000" w:themeColor="text1"/>
          <w:sz w:val="28"/>
          <w:szCs w:val="28"/>
        </w:rPr>
      </w:pPr>
      <w:r w:rsidRPr="002939AC">
        <w:rPr>
          <w:sz w:val="28"/>
          <w:szCs w:val="28"/>
        </w:rPr>
        <w:t xml:space="preserve">В целом можно сделать заключение, что с организацией в настоящее время </w:t>
      </w:r>
      <w:r>
        <w:rPr>
          <w:sz w:val="28"/>
          <w:szCs w:val="28"/>
        </w:rPr>
        <w:t>организация является платежеспособной.</w:t>
      </w:r>
    </w:p>
    <w:p w:rsidR="0098619A" w:rsidRPr="00931E33" w:rsidRDefault="0098619A" w:rsidP="0098619A">
      <w:pPr>
        <w:spacing w:line="360" w:lineRule="auto"/>
        <w:ind w:firstLine="720"/>
        <w:jc w:val="both"/>
        <w:rPr>
          <w:sz w:val="28"/>
          <w:szCs w:val="28"/>
        </w:rPr>
      </w:pPr>
      <w:r w:rsidRPr="00170580">
        <w:rPr>
          <w:sz w:val="28"/>
          <w:szCs w:val="28"/>
        </w:rPr>
        <w:t>Бухгалтерский учёт финансовых результатов деятельности организации в целом соответствует ФЗ «О бухгалтерском учёте»; Положению по ведению бухгалтерского учёта и бухгалтерской отчётности в РФ и др. нормативно-правовым актам, ведется на основании уче</w:t>
      </w:r>
      <w:r>
        <w:rPr>
          <w:sz w:val="28"/>
          <w:szCs w:val="28"/>
        </w:rPr>
        <w:t>тной политики, которую организация</w:t>
      </w:r>
      <w:r w:rsidRPr="00170580">
        <w:rPr>
          <w:sz w:val="28"/>
          <w:szCs w:val="28"/>
        </w:rPr>
        <w:t xml:space="preserve"> формирует самостоятельно, согласно действующему законодательству. Бухгалтерский учет в данной организации частично автоматизирован, применяют программу «1С: Предприятие.8.2»</w:t>
      </w:r>
      <w:r>
        <w:rPr>
          <w:sz w:val="28"/>
          <w:szCs w:val="28"/>
        </w:rPr>
        <w:t>, «Главный бухгалтер», а также заполняются вручную</w:t>
      </w:r>
      <w:r w:rsidRPr="00170580">
        <w:rPr>
          <w:sz w:val="28"/>
          <w:szCs w:val="28"/>
        </w:rPr>
        <w:t>.</w:t>
      </w:r>
      <w:r>
        <w:rPr>
          <w:sz w:val="28"/>
          <w:szCs w:val="28"/>
        </w:rPr>
        <w:t xml:space="preserve"> </w:t>
      </w:r>
      <w:r>
        <w:rPr>
          <w:rFonts w:eastAsia="Times New Roman"/>
          <w:sz w:val="28"/>
          <w:szCs w:val="28"/>
        </w:rPr>
        <w:t>В</w:t>
      </w:r>
      <w:r w:rsidRPr="00170580">
        <w:rPr>
          <w:rFonts w:eastAsia="Times New Roman"/>
          <w:sz w:val="28"/>
          <w:szCs w:val="28"/>
        </w:rPr>
        <w:t xml:space="preserve"> тоже время имеются некоторые недостатки:</w:t>
      </w:r>
    </w:p>
    <w:p w:rsidR="0098619A" w:rsidRPr="00170580" w:rsidRDefault="0098619A" w:rsidP="0098619A">
      <w:pPr>
        <w:spacing w:line="360" w:lineRule="auto"/>
        <w:jc w:val="both"/>
        <w:rPr>
          <w:rFonts w:eastAsia="Times New Roman"/>
          <w:sz w:val="28"/>
          <w:szCs w:val="28"/>
        </w:rPr>
      </w:pPr>
      <w:r w:rsidRPr="00170580">
        <w:rPr>
          <w:rFonts w:eastAsia="Times New Roman"/>
          <w:sz w:val="28"/>
          <w:szCs w:val="28"/>
        </w:rPr>
        <w:t>- в первичных учетных документах встречаются ошибки технического характера, вследствие нечетких записей, имеющихся помарок;</w:t>
      </w:r>
    </w:p>
    <w:p w:rsidR="0098619A" w:rsidRPr="00170580" w:rsidRDefault="0098619A" w:rsidP="0098619A">
      <w:pPr>
        <w:spacing w:line="360" w:lineRule="auto"/>
        <w:jc w:val="both"/>
        <w:rPr>
          <w:rFonts w:eastAsia="Times New Roman"/>
          <w:sz w:val="28"/>
          <w:szCs w:val="28"/>
        </w:rPr>
      </w:pPr>
      <w:r w:rsidRPr="00170580">
        <w:rPr>
          <w:rFonts w:eastAsia="Times New Roman"/>
          <w:sz w:val="28"/>
          <w:szCs w:val="28"/>
        </w:rPr>
        <w:t>- имеются ошибки из-за невнимательного переноса записи из первичных документов в регистры;</w:t>
      </w:r>
    </w:p>
    <w:p w:rsidR="0098619A" w:rsidRPr="00170580" w:rsidRDefault="0098619A" w:rsidP="0098619A">
      <w:pPr>
        <w:spacing w:line="360" w:lineRule="auto"/>
        <w:jc w:val="both"/>
        <w:rPr>
          <w:rFonts w:eastAsia="Times New Roman"/>
          <w:sz w:val="28"/>
          <w:szCs w:val="28"/>
        </w:rPr>
      </w:pPr>
      <w:r w:rsidRPr="00170580">
        <w:rPr>
          <w:rFonts w:eastAsia="Times New Roman"/>
          <w:sz w:val="28"/>
          <w:szCs w:val="28"/>
        </w:rPr>
        <w:t>- наблюдается несвоевременное отражение хозяйственных операций из-за несоблюдения графика докум</w:t>
      </w:r>
      <w:r>
        <w:rPr>
          <w:rFonts w:eastAsia="Times New Roman"/>
          <w:sz w:val="28"/>
          <w:szCs w:val="28"/>
        </w:rPr>
        <w:t>ентооборота;</w:t>
      </w:r>
      <w:r w:rsidRPr="00170580">
        <w:rPr>
          <w:rFonts w:eastAsia="Times New Roman"/>
          <w:sz w:val="28"/>
          <w:szCs w:val="28"/>
        </w:rPr>
        <w:t xml:space="preserve"> </w:t>
      </w:r>
    </w:p>
    <w:p w:rsidR="0098619A" w:rsidRPr="00170580" w:rsidRDefault="0098619A" w:rsidP="0098619A">
      <w:pPr>
        <w:spacing w:line="360" w:lineRule="auto"/>
        <w:jc w:val="both"/>
        <w:rPr>
          <w:rFonts w:eastAsia="Times New Roman"/>
          <w:sz w:val="28"/>
          <w:szCs w:val="28"/>
        </w:rPr>
      </w:pPr>
      <w:r w:rsidRPr="00170580">
        <w:rPr>
          <w:rFonts w:eastAsia="Times New Roman"/>
          <w:sz w:val="28"/>
          <w:szCs w:val="28"/>
        </w:rPr>
        <w:t>- внутренняя отчетность для представления информации руководству организации составляется не периодически;</w:t>
      </w:r>
    </w:p>
    <w:p w:rsidR="0098619A" w:rsidRDefault="0098619A" w:rsidP="0098619A">
      <w:pPr>
        <w:spacing w:line="360" w:lineRule="auto"/>
        <w:jc w:val="both"/>
        <w:rPr>
          <w:rFonts w:eastAsia="Times New Roman"/>
          <w:sz w:val="28"/>
          <w:szCs w:val="28"/>
        </w:rPr>
      </w:pPr>
      <w:r w:rsidRPr="00170580">
        <w:rPr>
          <w:rFonts w:eastAsia="Times New Roman"/>
          <w:sz w:val="28"/>
          <w:szCs w:val="28"/>
        </w:rPr>
        <w:t>- выявлены некорректные проводки вследствие несоблюдения методологии при формировании проводок.</w:t>
      </w:r>
    </w:p>
    <w:p w:rsidR="0098619A" w:rsidRDefault="0098619A" w:rsidP="009861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567"/>
        <w:jc w:val="both"/>
        <w:rPr>
          <w:rFonts w:eastAsia="Arial"/>
          <w:sz w:val="28"/>
          <w:szCs w:val="20"/>
          <w:lang w:eastAsia="zh-CN"/>
        </w:rPr>
      </w:pPr>
      <w:r w:rsidRPr="00170580">
        <w:rPr>
          <w:sz w:val="28"/>
          <w:szCs w:val="28"/>
        </w:rPr>
        <w:t xml:space="preserve">Проведенный </w:t>
      </w:r>
      <w:r>
        <w:rPr>
          <w:sz w:val="28"/>
          <w:szCs w:val="28"/>
        </w:rPr>
        <w:t xml:space="preserve">факторный анализ прибыли показал, </w:t>
      </w:r>
      <w:r w:rsidRPr="00170580">
        <w:rPr>
          <w:rFonts w:eastAsia="Arial"/>
          <w:sz w:val="28"/>
          <w:szCs w:val="20"/>
          <w:lang w:val="zh-CN" w:eastAsia="zh-CN"/>
        </w:rPr>
        <w:t xml:space="preserve">что наблюдается </w:t>
      </w:r>
      <w:r>
        <w:rPr>
          <w:rFonts w:eastAsia="Arial"/>
          <w:sz w:val="28"/>
          <w:szCs w:val="20"/>
          <w:lang w:eastAsia="zh-CN"/>
        </w:rPr>
        <w:t>незначительное увеличение</w:t>
      </w:r>
      <w:r w:rsidRPr="00170580">
        <w:rPr>
          <w:rFonts w:eastAsia="Arial"/>
          <w:sz w:val="28"/>
          <w:szCs w:val="20"/>
          <w:lang w:eastAsia="zh-CN"/>
        </w:rPr>
        <w:t xml:space="preserve"> </w:t>
      </w:r>
      <w:r>
        <w:rPr>
          <w:rFonts w:eastAsia="Arial"/>
          <w:sz w:val="28"/>
          <w:szCs w:val="20"/>
          <w:lang w:val="zh-CN" w:eastAsia="zh-CN"/>
        </w:rPr>
        <w:t>показателя рентабельности</w:t>
      </w:r>
      <w:r>
        <w:rPr>
          <w:rFonts w:eastAsia="Arial"/>
          <w:sz w:val="28"/>
          <w:szCs w:val="20"/>
          <w:lang w:eastAsia="zh-CN"/>
        </w:rPr>
        <w:t xml:space="preserve"> (убыточности) </w:t>
      </w:r>
      <w:r w:rsidRPr="00170580">
        <w:rPr>
          <w:rFonts w:eastAsia="Arial"/>
          <w:sz w:val="28"/>
          <w:szCs w:val="20"/>
          <w:lang w:val="zh-CN" w:eastAsia="zh-CN"/>
        </w:rPr>
        <w:t xml:space="preserve">от продажи на </w:t>
      </w:r>
      <w:r>
        <w:rPr>
          <w:rFonts w:eastAsia="Arial"/>
          <w:sz w:val="28"/>
          <w:szCs w:val="20"/>
          <w:lang w:eastAsia="zh-CN"/>
        </w:rPr>
        <w:t>0,05</w:t>
      </w:r>
      <w:r w:rsidRPr="00170580">
        <w:rPr>
          <w:rFonts w:eastAsia="Arial"/>
          <w:sz w:val="28"/>
          <w:szCs w:val="20"/>
          <w:lang w:val="zh-CN" w:eastAsia="zh-CN"/>
        </w:rPr>
        <w:t xml:space="preserve">%. </w:t>
      </w:r>
      <w:r>
        <w:rPr>
          <w:rFonts w:eastAsia="Arial"/>
          <w:sz w:val="28"/>
          <w:szCs w:val="20"/>
          <w:lang w:eastAsia="zh-CN"/>
        </w:rPr>
        <w:t>Увеличение</w:t>
      </w:r>
      <w:r w:rsidRPr="00170580">
        <w:rPr>
          <w:rFonts w:eastAsia="Arial"/>
          <w:sz w:val="28"/>
          <w:szCs w:val="20"/>
          <w:lang w:eastAsia="zh-CN"/>
        </w:rPr>
        <w:t xml:space="preserve"> </w:t>
      </w:r>
      <w:r w:rsidRPr="00170580">
        <w:rPr>
          <w:rFonts w:eastAsia="Arial"/>
          <w:sz w:val="28"/>
          <w:szCs w:val="20"/>
          <w:lang w:val="zh-CN" w:eastAsia="zh-CN"/>
        </w:rPr>
        <w:t>показателя рентабельности</w:t>
      </w:r>
      <w:r>
        <w:rPr>
          <w:rFonts w:eastAsia="Arial"/>
          <w:sz w:val="28"/>
          <w:szCs w:val="20"/>
          <w:lang w:eastAsia="zh-CN"/>
        </w:rPr>
        <w:t xml:space="preserve"> (убыточности)</w:t>
      </w:r>
      <w:r w:rsidRPr="00170580">
        <w:rPr>
          <w:rFonts w:eastAsia="Arial"/>
          <w:sz w:val="28"/>
          <w:szCs w:val="20"/>
          <w:lang w:val="zh-CN" w:eastAsia="zh-CN"/>
        </w:rPr>
        <w:t xml:space="preserve"> про</w:t>
      </w:r>
      <w:r>
        <w:rPr>
          <w:rFonts w:eastAsia="Arial"/>
          <w:sz w:val="28"/>
          <w:szCs w:val="20"/>
          <w:lang w:val="zh-CN" w:eastAsia="zh-CN"/>
        </w:rPr>
        <w:t xml:space="preserve">даж происходит за счет </w:t>
      </w:r>
      <w:r>
        <w:rPr>
          <w:rFonts w:eastAsia="Arial"/>
          <w:sz w:val="28"/>
          <w:szCs w:val="20"/>
          <w:lang w:eastAsia="zh-CN"/>
        </w:rPr>
        <w:t>увеличения выручки от продажи товаров, продукции, работ и услуг.</w:t>
      </w:r>
    </w:p>
    <w:p w:rsidR="0098619A" w:rsidRPr="00581ACF" w:rsidRDefault="0098619A" w:rsidP="009861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567"/>
        <w:jc w:val="both"/>
        <w:rPr>
          <w:rFonts w:eastAsia="Arial"/>
          <w:sz w:val="28"/>
          <w:szCs w:val="20"/>
          <w:lang w:eastAsia="zh-CN"/>
        </w:rPr>
      </w:pPr>
      <w:r>
        <w:rPr>
          <w:sz w:val="28"/>
          <w:szCs w:val="28"/>
          <w:shd w:val="clear" w:color="auto" w:fill="FFFFFF"/>
        </w:rPr>
        <w:tab/>
      </w:r>
      <w:r w:rsidRPr="00170580">
        <w:rPr>
          <w:sz w:val="28"/>
          <w:szCs w:val="28"/>
          <w:shd w:val="clear" w:color="auto" w:fill="FFFFFF"/>
        </w:rPr>
        <w:t>Обобщение резервов уве</w:t>
      </w:r>
      <w:r>
        <w:rPr>
          <w:sz w:val="28"/>
          <w:szCs w:val="28"/>
          <w:shd w:val="clear" w:color="auto" w:fill="FFFFFF"/>
        </w:rPr>
        <w:t xml:space="preserve">личения суммы прибыли, за счёт увеличения </w:t>
      </w:r>
      <w:r w:rsidRPr="00170580">
        <w:rPr>
          <w:sz w:val="28"/>
          <w:szCs w:val="28"/>
          <w:shd w:val="clear" w:color="auto" w:fill="FFFFFF"/>
        </w:rPr>
        <w:t xml:space="preserve">объемов реализации </w:t>
      </w:r>
      <w:r>
        <w:rPr>
          <w:sz w:val="28"/>
          <w:szCs w:val="28"/>
          <w:shd w:val="clear" w:color="auto" w:fill="FFFFFF"/>
        </w:rPr>
        <w:t xml:space="preserve">и </w:t>
      </w:r>
      <w:r w:rsidRPr="00170580">
        <w:rPr>
          <w:sz w:val="28"/>
          <w:szCs w:val="28"/>
          <w:shd w:val="clear" w:color="auto" w:fill="FFFFFF"/>
        </w:rPr>
        <w:t>за счет снижения себестои</w:t>
      </w:r>
      <w:r>
        <w:rPr>
          <w:sz w:val="28"/>
          <w:szCs w:val="28"/>
          <w:shd w:val="clear" w:color="auto" w:fill="FFFFFF"/>
        </w:rPr>
        <w:t xml:space="preserve">мости товарной продукции, резерв </w:t>
      </w:r>
      <w:r w:rsidRPr="000C162C">
        <w:rPr>
          <w:sz w:val="28"/>
          <w:szCs w:val="28"/>
        </w:rPr>
        <w:t>уменьшения</w:t>
      </w:r>
      <w:r>
        <w:rPr>
          <w:sz w:val="28"/>
          <w:szCs w:val="28"/>
        </w:rPr>
        <w:t xml:space="preserve"> убытка</w:t>
      </w:r>
      <w:r w:rsidRPr="00170580">
        <w:rPr>
          <w:sz w:val="28"/>
          <w:szCs w:val="28"/>
        </w:rPr>
        <w:t xml:space="preserve"> произойдет</w:t>
      </w:r>
      <w:r>
        <w:rPr>
          <w:sz w:val="28"/>
          <w:szCs w:val="28"/>
        </w:rPr>
        <w:t xml:space="preserve"> на 53,13 тыс. рублей.</w:t>
      </w:r>
    </w:p>
    <w:p w:rsidR="0098619A" w:rsidRPr="00581ACF" w:rsidRDefault="0098619A" w:rsidP="0098619A">
      <w:pPr>
        <w:spacing w:line="360" w:lineRule="auto"/>
        <w:jc w:val="both"/>
        <w:rPr>
          <w:shd w:val="clear" w:color="auto" w:fill="FFFFFF"/>
        </w:rPr>
      </w:pPr>
      <w:r w:rsidRPr="00582B90">
        <w:rPr>
          <w:sz w:val="28"/>
          <w:szCs w:val="28"/>
        </w:rPr>
        <w:t xml:space="preserve"> </w:t>
      </w:r>
      <w:r w:rsidRPr="00170580">
        <w:rPr>
          <w:sz w:val="28"/>
          <w:szCs w:val="28"/>
        </w:rPr>
        <w:t>Основными предложениями по увеличению прибыли являются:</w:t>
      </w:r>
      <w:r w:rsidRPr="008A474E">
        <w:rPr>
          <w:shd w:val="clear" w:color="auto" w:fill="FFFFFF"/>
        </w:rPr>
        <w:t xml:space="preserve"> </w:t>
      </w:r>
    </w:p>
    <w:p w:rsidR="0098619A" w:rsidRPr="00170580" w:rsidRDefault="0098619A" w:rsidP="0098619A">
      <w:pPr>
        <w:spacing w:line="360" w:lineRule="auto"/>
        <w:jc w:val="both"/>
        <w:rPr>
          <w:sz w:val="28"/>
          <w:szCs w:val="28"/>
        </w:rPr>
      </w:pPr>
      <w:r w:rsidRPr="00170580">
        <w:rPr>
          <w:sz w:val="28"/>
          <w:szCs w:val="28"/>
        </w:rPr>
        <w:t>- у</w:t>
      </w:r>
      <w:r>
        <w:rPr>
          <w:sz w:val="28"/>
          <w:szCs w:val="28"/>
        </w:rPr>
        <w:t>величение объёмов производства,</w:t>
      </w:r>
      <w:r w:rsidRPr="00170580">
        <w:rPr>
          <w:sz w:val="28"/>
          <w:szCs w:val="28"/>
        </w:rPr>
        <w:t xml:space="preserve"> повышен</w:t>
      </w:r>
      <w:r>
        <w:rPr>
          <w:sz w:val="28"/>
          <w:szCs w:val="28"/>
        </w:rPr>
        <w:t>ие качества произведенной продукции, значительно расширить ассортимент предлагаемых изделий;</w:t>
      </w:r>
      <w:r w:rsidRPr="00170931">
        <w:rPr>
          <w:color w:val="000000" w:themeColor="text1"/>
          <w:sz w:val="28"/>
          <w:szCs w:val="28"/>
          <w:shd w:val="clear" w:color="auto" w:fill="FFFFFF"/>
        </w:rPr>
        <w:t xml:space="preserve"> </w:t>
      </w:r>
      <w:r w:rsidRPr="00CC1830">
        <w:rPr>
          <w:color w:val="000000" w:themeColor="text1"/>
          <w:sz w:val="28"/>
          <w:szCs w:val="28"/>
          <w:shd w:val="clear" w:color="auto" w:fill="FFFFFF"/>
        </w:rPr>
        <w:t>внедрение прогрессивных технологий</w:t>
      </w:r>
      <w:r>
        <w:rPr>
          <w:color w:val="000000" w:themeColor="text1"/>
          <w:sz w:val="28"/>
          <w:szCs w:val="28"/>
          <w:shd w:val="clear" w:color="auto" w:fill="FFFFFF"/>
        </w:rPr>
        <w:t>;</w:t>
      </w:r>
    </w:p>
    <w:p w:rsidR="0098619A" w:rsidRPr="00170580" w:rsidRDefault="0098619A" w:rsidP="0098619A">
      <w:pPr>
        <w:spacing w:line="360" w:lineRule="auto"/>
        <w:jc w:val="both"/>
        <w:rPr>
          <w:sz w:val="28"/>
          <w:szCs w:val="28"/>
        </w:rPr>
      </w:pPr>
      <w:r w:rsidRPr="00170580">
        <w:rPr>
          <w:sz w:val="28"/>
          <w:szCs w:val="28"/>
        </w:rPr>
        <w:t>- снижение себестоимости за счет уменьшения затрат на производство (повышение уровня производительности труда, экономного использования материальных ресурсов, сокращение потерь</w:t>
      </w:r>
      <w:r>
        <w:rPr>
          <w:sz w:val="28"/>
          <w:szCs w:val="28"/>
        </w:rPr>
        <w:t>, снижение коммерческих и управленческих расходов);</w:t>
      </w:r>
    </w:p>
    <w:p w:rsidR="0098619A" w:rsidRDefault="0098619A" w:rsidP="0098619A">
      <w:pPr>
        <w:spacing w:line="360" w:lineRule="auto"/>
        <w:jc w:val="both"/>
        <w:rPr>
          <w:sz w:val="28"/>
          <w:szCs w:val="28"/>
        </w:rPr>
      </w:pPr>
      <w:r w:rsidRPr="00170580">
        <w:rPr>
          <w:sz w:val="28"/>
          <w:szCs w:val="28"/>
        </w:rPr>
        <w:t>- поиск новых рынков сбыта продукции</w:t>
      </w:r>
      <w:r>
        <w:rPr>
          <w:sz w:val="28"/>
          <w:szCs w:val="28"/>
        </w:rPr>
        <w:t xml:space="preserve"> </w:t>
      </w:r>
      <w:r w:rsidRPr="00507A75">
        <w:rPr>
          <w:color w:val="000000" w:themeColor="text1"/>
          <w:sz w:val="28"/>
          <w:szCs w:val="28"/>
          <w:shd w:val="clear" w:color="auto" w:fill="FFFFFF"/>
        </w:rPr>
        <w:t>в</w:t>
      </w:r>
      <w:r w:rsidRPr="00CC1830">
        <w:rPr>
          <w:color w:val="000000" w:themeColor="text1"/>
          <w:sz w:val="28"/>
          <w:szCs w:val="28"/>
          <w:shd w:val="clear" w:color="auto" w:fill="FFFFFF"/>
        </w:rPr>
        <w:t xml:space="preserve"> районах и за пределами</w:t>
      </w:r>
      <w:r>
        <w:rPr>
          <w:color w:val="000000" w:themeColor="text1"/>
          <w:sz w:val="28"/>
          <w:szCs w:val="28"/>
          <w:shd w:val="clear" w:color="auto" w:fill="FFFFFF"/>
        </w:rPr>
        <w:t>;</w:t>
      </w:r>
    </w:p>
    <w:p w:rsidR="0098619A" w:rsidRDefault="0098619A" w:rsidP="0098619A">
      <w:pPr>
        <w:spacing w:line="360" w:lineRule="auto"/>
        <w:jc w:val="both"/>
        <w:rPr>
          <w:rFonts w:ascii="Tahoma" w:hAnsi="Tahoma" w:cs="Tahoma"/>
          <w:color w:val="000000"/>
          <w:sz w:val="16"/>
          <w:szCs w:val="16"/>
          <w:shd w:val="clear" w:color="auto" w:fill="F0FFFF"/>
        </w:rPr>
      </w:pPr>
      <w:r>
        <w:rPr>
          <w:sz w:val="28"/>
          <w:szCs w:val="28"/>
        </w:rPr>
        <w:t>-внедрить на предприятии журнально-ордерную форму учета, оперативнее представлять данные по розничной реализации, для принятия управленческих решений.</w:t>
      </w:r>
      <w:r w:rsidRPr="003B572B">
        <w:rPr>
          <w:rFonts w:ascii="Tahoma" w:hAnsi="Tahoma" w:cs="Tahoma"/>
          <w:color w:val="000000"/>
          <w:sz w:val="16"/>
          <w:szCs w:val="16"/>
          <w:shd w:val="clear" w:color="auto" w:fill="F0FFFF"/>
        </w:rPr>
        <w:t xml:space="preserve"> </w:t>
      </w:r>
    </w:p>
    <w:p w:rsidR="0098619A" w:rsidRPr="003E3571" w:rsidRDefault="0098619A" w:rsidP="0098619A">
      <w:pPr>
        <w:spacing w:line="360" w:lineRule="auto"/>
        <w:jc w:val="both"/>
        <w:rPr>
          <w:sz w:val="28"/>
          <w:szCs w:val="28"/>
        </w:rPr>
      </w:pPr>
      <w:r>
        <w:rPr>
          <w:color w:val="000000"/>
          <w:sz w:val="28"/>
          <w:szCs w:val="28"/>
          <w:shd w:val="clear" w:color="auto" w:fill="FFFFFF"/>
        </w:rPr>
        <w:t>-в</w:t>
      </w:r>
      <w:r w:rsidRPr="003E3571">
        <w:rPr>
          <w:color w:val="000000"/>
          <w:sz w:val="28"/>
          <w:szCs w:val="28"/>
          <w:shd w:val="clear" w:color="auto" w:fill="FFFFFF"/>
        </w:rPr>
        <w:t>ажнейшим направлением поиска резервов роста прибыли – это снижение затрат на производство и реализацию продукции, например, сырья, материалов, топлива, энергии, амортизации основных фондов и других расходов</w:t>
      </w:r>
    </w:p>
    <w:p w:rsidR="0098619A" w:rsidRDefault="0098619A" w:rsidP="0098619A"/>
    <w:p w:rsidR="0098619A" w:rsidRDefault="0098619A">
      <w:pPr>
        <w:widowControl/>
        <w:suppressAutoHyphens w:val="0"/>
        <w:spacing w:after="160" w:line="259" w:lineRule="auto"/>
      </w:pPr>
      <w:r>
        <w:br w:type="page"/>
      </w:r>
    </w:p>
    <w:p w:rsidR="0098619A" w:rsidRPr="00EE65B1" w:rsidRDefault="0098619A" w:rsidP="0098619A">
      <w:pPr>
        <w:spacing w:line="360" w:lineRule="auto"/>
        <w:ind w:firstLine="709"/>
        <w:jc w:val="center"/>
        <w:rPr>
          <w:sz w:val="28"/>
          <w:szCs w:val="28"/>
        </w:rPr>
      </w:pPr>
      <w:r>
        <w:rPr>
          <w:rFonts w:eastAsia="TimesNewRomanPSMT"/>
          <w:sz w:val="28"/>
          <w:szCs w:val="28"/>
        </w:rPr>
        <w:t>СПИСОК ИСПОЛЬЗОВАННОЙ ЛИТЕРАТУРЫ</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Гражданский кодекс Российской Федерации - часть 1 Утвержденный Федеральным законом от 30 ноября 1994 года №52 ФЗ (в ред. от 31.01.2016г.).</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Гражданский кодекс Российской Федерации - часть 2 Утвержденный Федеральным законом от 26.01.96 г. № 14 ФЗ (в ред. от 29.06.2015г.).</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Налоговый кодекс Российской Федерации - часть 1 Утвержденный Федеральным законом от 31.07.1998 г. № 146-ФЗ (в ред. от 26.04.2016г.).</w:t>
      </w:r>
    </w:p>
    <w:p w:rsidR="0098619A" w:rsidRPr="005A15EF"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Налоговый кодекс Российской Федерации - часть 2 Утвержденный Федеральным законом от 05.08.2000 г. № 117-ФЗ (в ред. от 05.04.2016г.).</w:t>
      </w:r>
    </w:p>
    <w:p w:rsidR="0098619A"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Федеральный Закон Российской Федерации «О бухгалтерском учете от 06.12.2014 №402 - ФЗ» (ред. 04.11.2014г.)</w:t>
      </w:r>
      <w:r>
        <w:rPr>
          <w:sz w:val="28"/>
          <w:szCs w:val="28"/>
        </w:rPr>
        <w:t>.</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8106D4">
        <w:rPr>
          <w:sz w:val="28"/>
          <w:szCs w:val="28"/>
        </w:rPr>
        <w:t xml:space="preserve">Федеральный закон </w:t>
      </w:r>
      <w:r>
        <w:rPr>
          <w:sz w:val="28"/>
          <w:szCs w:val="28"/>
        </w:rPr>
        <w:t>«</w:t>
      </w:r>
      <w:r w:rsidRPr="008106D4">
        <w:rPr>
          <w:sz w:val="28"/>
          <w:szCs w:val="28"/>
        </w:rPr>
        <w:t>Об обществах с ограниченной ответственностью</w:t>
      </w:r>
      <w:r>
        <w:rPr>
          <w:sz w:val="28"/>
          <w:szCs w:val="28"/>
        </w:rPr>
        <w:t xml:space="preserve">» </w:t>
      </w:r>
      <w:r w:rsidRPr="008106D4">
        <w:rPr>
          <w:sz w:val="28"/>
          <w:szCs w:val="28"/>
        </w:rPr>
        <w:t>принят Государственной Думой 14. 01. 1998 года (с изменениями и дополнениями от 29. 12. 2004 года № 192-ФЗ)</w:t>
      </w:r>
      <w:r>
        <w:rPr>
          <w:sz w:val="28"/>
          <w:szCs w:val="28"/>
        </w:rPr>
        <w:t>.</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Положение по бухгалтерскому учету «Учетная политика» ПБУ 1/2008, утверждено Приказам Министерства финансов РФ от 06.10.08г. №106н. (в ред. от 27.04.12 № 55н).</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Положение по бухгалтерскому учету «Доходы организации» ПБУ 9/99, утверждено Приказом Министерства финансов РФ от 6.05.99г. №32н (в ред. от 06.04.2015 г.)</w:t>
      </w:r>
      <w:r>
        <w:rPr>
          <w:sz w:val="28"/>
          <w:szCs w:val="28"/>
        </w:rPr>
        <w:t>.</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Положение по бухгалтерскому учету «Расходы организации» ПБУ 10/99, утверждено Приказом Министерства финансов РФ от 6.05.99г. №33н (в ред. от 06.04.20</w:t>
      </w:r>
      <w:r>
        <w:rPr>
          <w:sz w:val="28"/>
          <w:szCs w:val="28"/>
        </w:rPr>
        <w:t>1</w:t>
      </w:r>
      <w:r w:rsidRPr="00EE65B1">
        <w:rPr>
          <w:sz w:val="28"/>
          <w:szCs w:val="28"/>
        </w:rPr>
        <w:t>5г.).</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Положение по бухгалтерскому учету «Бухгалтерская отчетность организации» ПБУ 4/99. Утверждено приказом Министерства Финансов от 06.07.99г. №43н (в ред. от 08.11.2014г.).</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Положение по ведению бухгалтерского учета и бухгалтерской отчетности в Российской Федерации от 29.07.98г. №34н (в ред. от 24.12.2014г.).</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План счетов бухгалтерского учета финансово-хозяйственной деятельности и инструкции по его применению, утвержденный приказом Минфина России от31 октября 2000 года №94н (в ред. от 08.11.2014г. № 142н).</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Абрютина, М. С. Экономический анализ товарного рынка и торговой деятельности: учебное пособие / М. С. Абрютина. – Москва: Дело и сервис, 2014. – 462 с.</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 xml:space="preserve">Алборов Р.А. Принципы и основы бухгалтерского учета , М.: КноРус, 2008-344 с. </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Ануфриев В.Е. Учет формирования финансового результата и распределения прибыли организации // Бухгалтерский учет.- 2015. №10 –с.17-25.</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Бабаев Ю. А. Бухгалтерский учет : учеб. / Ю. А. Бабаев, А. М. Петров, Л. А. Мельникова. - М. : Проспект, 2015. - 429 с.</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Басовский Л. Е. Комплексный экономический анализ хозяйственной деятельности : учеб. пособие / Л. Е. Басовский, Е. Н. Басовская. - М. : ИНФРА-М, 2013. - 365 с.</w:t>
      </w:r>
    </w:p>
    <w:p w:rsidR="0098619A" w:rsidRPr="00EE65B1" w:rsidRDefault="0098619A" w:rsidP="0098619A">
      <w:pPr>
        <w:widowControl/>
        <w:numPr>
          <w:ilvl w:val="0"/>
          <w:numId w:val="30"/>
        </w:numPr>
        <w:tabs>
          <w:tab w:val="left" w:pos="480"/>
        </w:tabs>
        <w:suppressAutoHyphens w:val="0"/>
        <w:spacing w:line="360" w:lineRule="auto"/>
        <w:ind w:left="0" w:firstLine="720"/>
        <w:jc w:val="both"/>
        <w:rPr>
          <w:sz w:val="28"/>
          <w:szCs w:val="28"/>
        </w:rPr>
      </w:pPr>
      <w:r w:rsidRPr="00EE65B1">
        <w:rPr>
          <w:sz w:val="28"/>
          <w:szCs w:val="28"/>
        </w:rPr>
        <w:t>Безрученко Г.А. Порядок формирования информации о финансовых результатах в отчете о прибылях и убытках // Все о налогах. 2014. № 7. С. 38.</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Богатая И. Н. Бухгалтерский финансовый учет : учеб. / И. Н. Богатая, Н. Н. Хахонова. - М. : КноРус, 2015. - 580 с.</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Бухгалтерский финансовый учет : учеб. / Т. М. Рогуленко [и др.]. - М.: КноРус, 2014. - 277 с.</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Бухгалтерский учет: Учебник для студентов вузов/ Ю.А.Бабаев, И.П. Комиссарова, В.А. Бородин; Под ред. проф. Ю.А.Бабаева, проф. И.П. Комиссаровой – 2-е изд., перераб. и доп..- М.:ЮНИТИ ДАНА,2014-527с.</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Верещака В.В. «Расчёты наличными денежными средствами» // журнал «Главбух» №18 –2014;</w:t>
      </w:r>
    </w:p>
    <w:p w:rsidR="0098619A" w:rsidRPr="00EE65B1" w:rsidRDefault="0098619A" w:rsidP="0098619A">
      <w:pPr>
        <w:numPr>
          <w:ilvl w:val="0"/>
          <w:numId w:val="30"/>
        </w:numPr>
        <w:tabs>
          <w:tab w:val="left" w:pos="284"/>
          <w:tab w:val="left" w:pos="993"/>
        </w:tabs>
        <w:suppressAutoHyphens w:val="0"/>
        <w:spacing w:line="360" w:lineRule="auto"/>
        <w:ind w:left="0" w:firstLine="720"/>
        <w:jc w:val="both"/>
        <w:rPr>
          <w:sz w:val="28"/>
          <w:szCs w:val="28"/>
        </w:rPr>
      </w:pPr>
      <w:r w:rsidRPr="00EE65B1">
        <w:rPr>
          <w:sz w:val="28"/>
          <w:szCs w:val="28"/>
        </w:rPr>
        <w:t>Гаврилова А.Н., Попов А.А. Финансы организаций (предприятий): учебное пособие. – 5-е изд., стер. – М.: КНОРУС, 2014.</w:t>
      </w:r>
    </w:p>
    <w:p w:rsidR="0098619A" w:rsidRPr="00EE65B1" w:rsidRDefault="0098619A" w:rsidP="0098619A">
      <w:pPr>
        <w:widowControl/>
        <w:numPr>
          <w:ilvl w:val="0"/>
          <w:numId w:val="30"/>
        </w:numPr>
        <w:suppressAutoHyphens w:val="0"/>
        <w:spacing w:line="360" w:lineRule="auto"/>
        <w:ind w:left="0" w:firstLine="720"/>
        <w:jc w:val="both"/>
        <w:rPr>
          <w:bCs/>
          <w:sz w:val="28"/>
          <w:szCs w:val="28"/>
        </w:rPr>
      </w:pPr>
      <w:r w:rsidRPr="00EE65B1">
        <w:rPr>
          <w:bCs/>
          <w:sz w:val="28"/>
          <w:szCs w:val="28"/>
        </w:rPr>
        <w:t>Герасименко А. Финансовая отчётность для руководителей и начинающих специалистов М.: Альпина Паблишер, 2012. - 440 с.</w:t>
      </w:r>
    </w:p>
    <w:p w:rsidR="0098619A" w:rsidRPr="00EE65B1" w:rsidRDefault="0098619A" w:rsidP="0098619A">
      <w:pPr>
        <w:widowControl/>
        <w:numPr>
          <w:ilvl w:val="0"/>
          <w:numId w:val="30"/>
        </w:numPr>
        <w:suppressAutoHyphens w:val="0"/>
        <w:spacing w:line="360" w:lineRule="auto"/>
        <w:ind w:left="0" w:firstLine="720"/>
        <w:jc w:val="both"/>
        <w:rPr>
          <w:bCs/>
          <w:sz w:val="28"/>
          <w:szCs w:val="28"/>
        </w:rPr>
      </w:pPr>
      <w:r w:rsidRPr="00EE65B1">
        <w:rPr>
          <w:sz w:val="28"/>
          <w:szCs w:val="28"/>
        </w:rPr>
        <w:t>Гиляровская Л.Т. «Регулирование риска в долгосрочном инвестировании»// «Бухгалтерский учёт» №12-2014;</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Глушков И.Е. Бухгалтерский учет на современном предприятии. Издание седьмое дополненное и переработанное,- Новосибирск.: Экор, 2014г., 330 с.</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Гукасьян Г. М. Экономическая теория : учеб. / Г. М. Гукасьян, Г. А. Маховикова, В. В. Амосова. - М. : Эксмо, 2013. - 734 с.</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Дмитриева И. М. Бухгалтерский учет и аудит : учеб. пособие / И. М. Дмитриева. - М. : Юрайт, 2015. - 287 с.</w:t>
      </w:r>
    </w:p>
    <w:p w:rsidR="0098619A" w:rsidRPr="00EE65B1" w:rsidRDefault="0098619A" w:rsidP="0098619A">
      <w:pPr>
        <w:numPr>
          <w:ilvl w:val="0"/>
          <w:numId w:val="30"/>
        </w:numPr>
        <w:tabs>
          <w:tab w:val="left" w:pos="284"/>
          <w:tab w:val="left" w:pos="993"/>
        </w:tabs>
        <w:suppressAutoHyphens w:val="0"/>
        <w:spacing w:line="360" w:lineRule="auto"/>
        <w:ind w:left="0" w:firstLine="720"/>
        <w:jc w:val="both"/>
        <w:rPr>
          <w:sz w:val="28"/>
          <w:szCs w:val="28"/>
        </w:rPr>
      </w:pPr>
      <w:r w:rsidRPr="00EE65B1">
        <w:rPr>
          <w:sz w:val="28"/>
          <w:szCs w:val="28"/>
        </w:rPr>
        <w:t>Донцова Л.В. Анализ финансовой отчетности: учебник / Л.В. Донцова, Н.А. Никифорова. – 8-е изд., перераб. и доп. – М.: Издательство «Дело и Сервис», 2015. – 368 с.</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Жарковская Е. П. Финансовый анализ: учеб. / Е. П. Жарковская. - М. : Омега-Л, 2012. - 325 с.</w:t>
      </w:r>
    </w:p>
    <w:p w:rsidR="0098619A" w:rsidRPr="00EE65B1" w:rsidRDefault="0098619A" w:rsidP="0098619A">
      <w:pPr>
        <w:numPr>
          <w:ilvl w:val="0"/>
          <w:numId w:val="30"/>
        </w:numPr>
        <w:tabs>
          <w:tab w:val="left" w:pos="284"/>
          <w:tab w:val="left" w:pos="993"/>
        </w:tabs>
        <w:suppressAutoHyphens w:val="0"/>
        <w:spacing w:line="360" w:lineRule="auto"/>
        <w:ind w:left="0" w:firstLine="720"/>
        <w:jc w:val="both"/>
        <w:rPr>
          <w:sz w:val="28"/>
          <w:szCs w:val="28"/>
        </w:rPr>
      </w:pPr>
      <w:r w:rsidRPr="00EE65B1">
        <w:rPr>
          <w:sz w:val="28"/>
          <w:szCs w:val="28"/>
        </w:rPr>
        <w:t>Ионова А.Ф., Селезнёва Н.Н. Финансовый анализ: учеб. – М.: ТК Велби, Изд-во Проспект, 2014.</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Калинина Е. Практические вопросы формирования финансовых результатов. // Экономика и жизнь. - 2015. - № 12 - С.29-30.</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Камысовская С. В. Бухгалтерский учет и аудит: учеб. / С. В. Камысовская, Т. В. Захарова, Н. Н. Попова. - М. : КноРус, 2013. - 419 с.</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Кемтер В.Б. Прибыли и убытки фирмы: структура, бухгалтерский учет, налогообложение - СПб: ЗАО «ЭЛБИ», 2012. - 496с.</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Ковалева О.В. Бухгалтерский учет и аудит бухгалтерской отчетности коммерческих предприятий. Ростов, 2012г.- С.156-172.</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Ковалева Н. А. Методическое обеспечение формирования системы интегрированного учета и контроля в управлении налоговыми обязательствами организации: автореф. / Н. А. Ковалева. - Ставрополь : Изд-во СевКавГТУ, 2015. - 19 с.</w:t>
      </w:r>
    </w:p>
    <w:p w:rsidR="0098619A" w:rsidRPr="00EE65B1" w:rsidRDefault="0098619A" w:rsidP="0098619A">
      <w:pPr>
        <w:numPr>
          <w:ilvl w:val="0"/>
          <w:numId w:val="30"/>
        </w:numPr>
        <w:tabs>
          <w:tab w:val="left" w:pos="284"/>
          <w:tab w:val="left" w:pos="993"/>
        </w:tabs>
        <w:suppressAutoHyphens w:val="0"/>
        <w:spacing w:line="360" w:lineRule="auto"/>
        <w:ind w:left="0" w:firstLine="720"/>
        <w:jc w:val="both"/>
        <w:rPr>
          <w:sz w:val="28"/>
          <w:szCs w:val="28"/>
        </w:rPr>
      </w:pPr>
      <w:r w:rsidRPr="00EE65B1">
        <w:rPr>
          <w:sz w:val="28"/>
          <w:szCs w:val="28"/>
        </w:rPr>
        <w:t>Комплексный экономический анализ хозяйственной деятельности: учеб. / Л.Т. Гиляровская [и др.]. – М.: ТК Велби, Изд-во Проспект, 2015.</w:t>
      </w:r>
    </w:p>
    <w:p w:rsidR="0098619A" w:rsidRPr="00EE65B1" w:rsidRDefault="0098619A" w:rsidP="0098619A">
      <w:pPr>
        <w:numPr>
          <w:ilvl w:val="0"/>
          <w:numId w:val="30"/>
        </w:numPr>
        <w:tabs>
          <w:tab w:val="left" w:pos="284"/>
          <w:tab w:val="left" w:pos="993"/>
        </w:tabs>
        <w:suppressAutoHyphens w:val="0"/>
        <w:spacing w:line="360" w:lineRule="auto"/>
        <w:ind w:left="0" w:firstLine="720"/>
        <w:jc w:val="both"/>
        <w:rPr>
          <w:sz w:val="28"/>
          <w:szCs w:val="28"/>
        </w:rPr>
      </w:pPr>
      <w:r w:rsidRPr="00EE65B1">
        <w:rPr>
          <w:sz w:val="28"/>
          <w:szCs w:val="28"/>
        </w:rPr>
        <w:t>Комплексный экономический анализ хозяйственной деятельности: учебное пособие / А.И. Алексеева, Ю.В. Васильев, А.В.Малеева, Л.И. Ушвицкий. – 3-е изд., перераб. и доп. – М.: КНОРУС, 2014. – 688 с.</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Кондраков И.П. Бухгалтерский учет, анализ хозяйственной деятельности и аудит. - М.: Финансы и статистика, 2015. - 191с.</w:t>
      </w:r>
    </w:p>
    <w:p w:rsidR="0098619A" w:rsidRPr="00EE65B1" w:rsidRDefault="0098619A" w:rsidP="0098619A">
      <w:pPr>
        <w:numPr>
          <w:ilvl w:val="0"/>
          <w:numId w:val="30"/>
        </w:numPr>
        <w:tabs>
          <w:tab w:val="left" w:pos="284"/>
          <w:tab w:val="left" w:pos="993"/>
        </w:tabs>
        <w:suppressAutoHyphens w:val="0"/>
        <w:spacing w:line="360" w:lineRule="auto"/>
        <w:ind w:left="0" w:firstLine="720"/>
        <w:jc w:val="both"/>
        <w:rPr>
          <w:sz w:val="28"/>
          <w:szCs w:val="28"/>
        </w:rPr>
      </w:pPr>
      <w:r w:rsidRPr="00EE65B1">
        <w:rPr>
          <w:sz w:val="28"/>
          <w:szCs w:val="28"/>
        </w:rPr>
        <w:t>Кондраков Н.П. Бухгалтерский учет: Учебник – 3-е изд., перераб. и доп. – М.: ИНФРА-М, 2014. – 720 с.</w:t>
      </w:r>
    </w:p>
    <w:p w:rsidR="0098619A" w:rsidRPr="00EE65B1" w:rsidRDefault="0098619A" w:rsidP="0098619A">
      <w:pPr>
        <w:numPr>
          <w:ilvl w:val="0"/>
          <w:numId w:val="30"/>
        </w:numPr>
        <w:tabs>
          <w:tab w:val="left" w:pos="284"/>
          <w:tab w:val="left" w:pos="993"/>
        </w:tabs>
        <w:suppressAutoHyphens w:val="0"/>
        <w:spacing w:line="360" w:lineRule="auto"/>
        <w:ind w:left="0" w:firstLine="720"/>
        <w:jc w:val="both"/>
        <w:rPr>
          <w:sz w:val="28"/>
          <w:szCs w:val="28"/>
        </w:rPr>
      </w:pPr>
      <w:r w:rsidRPr="00EE65B1">
        <w:rPr>
          <w:sz w:val="28"/>
          <w:szCs w:val="28"/>
        </w:rPr>
        <w:t>Ларионов А.Д., Нечитайло А.И. Бухгалтерский учет и налогообложение финансовых результатов: учеб.-практ. пособие. – М.: ТК Велби, Изд-во Проспект. 2013. – 320 с.</w:t>
      </w:r>
    </w:p>
    <w:p w:rsidR="0098619A" w:rsidRPr="00EE65B1" w:rsidRDefault="0098619A" w:rsidP="0098619A">
      <w:pPr>
        <w:widowControl/>
        <w:numPr>
          <w:ilvl w:val="0"/>
          <w:numId w:val="30"/>
        </w:numPr>
        <w:suppressAutoHyphens w:val="0"/>
        <w:autoSpaceDE w:val="0"/>
        <w:autoSpaceDN w:val="0"/>
        <w:adjustRightInd w:val="0"/>
        <w:spacing w:line="360" w:lineRule="auto"/>
        <w:ind w:left="0" w:firstLine="720"/>
        <w:jc w:val="both"/>
        <w:rPr>
          <w:spacing w:val="6"/>
          <w:sz w:val="28"/>
          <w:szCs w:val="28"/>
        </w:rPr>
      </w:pPr>
      <w:r w:rsidRPr="00EE65B1">
        <w:rPr>
          <w:sz w:val="28"/>
          <w:szCs w:val="28"/>
        </w:rPr>
        <w:t>Лермонтов Ю.М. Рентабельность, финансовый результат или на-личие положительного денежного потока: что поможет руководителю при получении кредита // Право и экономика. – 2014. - №8. – С.50-55</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 xml:space="preserve">Литвиненко М.И. Исчисление прибыли согласно </w:t>
      </w:r>
      <w:r w:rsidRPr="00EE65B1">
        <w:rPr>
          <w:sz w:val="28"/>
          <w:szCs w:val="28"/>
          <w:lang w:val="en-US"/>
        </w:rPr>
        <w:t>GAAP</w:t>
      </w:r>
      <w:r w:rsidRPr="00EE65B1">
        <w:rPr>
          <w:sz w:val="28"/>
          <w:szCs w:val="28"/>
        </w:rPr>
        <w:t xml:space="preserve"> //Главбух - 2015. - №4 - С.54.</w:t>
      </w:r>
    </w:p>
    <w:p w:rsidR="0098619A" w:rsidRPr="00EE65B1" w:rsidRDefault="0098619A" w:rsidP="0098619A">
      <w:pPr>
        <w:widowControl/>
        <w:numPr>
          <w:ilvl w:val="0"/>
          <w:numId w:val="30"/>
        </w:numPr>
        <w:suppressAutoHyphens w:val="0"/>
        <w:autoSpaceDE w:val="0"/>
        <w:autoSpaceDN w:val="0"/>
        <w:adjustRightInd w:val="0"/>
        <w:spacing w:line="360" w:lineRule="auto"/>
        <w:ind w:left="0" w:firstLine="720"/>
        <w:jc w:val="both"/>
        <w:rPr>
          <w:spacing w:val="6"/>
          <w:sz w:val="28"/>
          <w:szCs w:val="28"/>
        </w:rPr>
      </w:pPr>
      <w:r w:rsidRPr="00EE65B1">
        <w:rPr>
          <w:sz w:val="28"/>
          <w:szCs w:val="28"/>
        </w:rPr>
        <w:t>Лишиленко А. В. Бухгалтерский учет: Учебник. 3-е узд. Перед. и . доп. - К.: Центр учебной литературы, 2012. — 736 с.</w:t>
      </w:r>
    </w:p>
    <w:p w:rsidR="0098619A" w:rsidRPr="00EE65B1" w:rsidRDefault="0098619A" w:rsidP="0098619A">
      <w:pPr>
        <w:widowControl/>
        <w:numPr>
          <w:ilvl w:val="0"/>
          <w:numId w:val="30"/>
        </w:numPr>
        <w:suppressAutoHyphens w:val="0"/>
        <w:autoSpaceDE w:val="0"/>
        <w:autoSpaceDN w:val="0"/>
        <w:adjustRightInd w:val="0"/>
        <w:spacing w:line="360" w:lineRule="auto"/>
        <w:ind w:left="0" w:firstLine="720"/>
        <w:jc w:val="both"/>
        <w:rPr>
          <w:spacing w:val="6"/>
          <w:sz w:val="28"/>
          <w:szCs w:val="28"/>
        </w:rPr>
      </w:pPr>
      <w:r w:rsidRPr="00EE65B1">
        <w:rPr>
          <w:sz w:val="28"/>
          <w:szCs w:val="28"/>
        </w:rPr>
        <w:t>Луговой А.В. «Учёт долгосрочных финансовых вложений», журнал «Бухгалтерский учёт» №1-2014;</w:t>
      </w:r>
    </w:p>
    <w:p w:rsidR="0098619A" w:rsidRPr="00EE65B1" w:rsidRDefault="0098619A" w:rsidP="0098619A">
      <w:pPr>
        <w:widowControl/>
        <w:numPr>
          <w:ilvl w:val="0"/>
          <w:numId w:val="30"/>
        </w:numPr>
        <w:suppressAutoHyphens w:val="0"/>
        <w:autoSpaceDE w:val="0"/>
        <w:autoSpaceDN w:val="0"/>
        <w:adjustRightInd w:val="0"/>
        <w:spacing w:line="360" w:lineRule="auto"/>
        <w:ind w:left="0" w:firstLine="720"/>
        <w:jc w:val="both"/>
        <w:rPr>
          <w:spacing w:val="6"/>
          <w:sz w:val="28"/>
          <w:szCs w:val="28"/>
        </w:rPr>
      </w:pPr>
      <w:r w:rsidRPr="00EE65B1">
        <w:rPr>
          <w:bCs/>
          <w:sz w:val="28"/>
          <w:szCs w:val="28"/>
        </w:rPr>
        <w:t xml:space="preserve">Лытнева Н. А., Малявкина Л. И., Федорова Т. В. </w:t>
      </w:r>
      <w:r w:rsidRPr="00EE65B1">
        <w:rPr>
          <w:sz w:val="28"/>
          <w:szCs w:val="28"/>
        </w:rPr>
        <w:t>Л88 Бухгалтерский учет: Учебник. — М.: ФОРУМ: ИНФРА-М, 2011.— 496 с. — (Профессиональное образование).</w:t>
      </w:r>
    </w:p>
    <w:p w:rsidR="0098619A" w:rsidRPr="00EE65B1" w:rsidRDefault="0098619A" w:rsidP="0098619A">
      <w:pPr>
        <w:widowControl/>
        <w:numPr>
          <w:ilvl w:val="0"/>
          <w:numId w:val="30"/>
        </w:numPr>
        <w:suppressAutoHyphens w:val="0"/>
        <w:autoSpaceDE w:val="0"/>
        <w:autoSpaceDN w:val="0"/>
        <w:adjustRightInd w:val="0"/>
        <w:spacing w:line="360" w:lineRule="auto"/>
        <w:ind w:left="0" w:firstLine="720"/>
        <w:jc w:val="both"/>
        <w:rPr>
          <w:spacing w:val="6"/>
          <w:sz w:val="28"/>
          <w:szCs w:val="28"/>
        </w:rPr>
      </w:pPr>
      <w:r w:rsidRPr="00EE65B1">
        <w:rPr>
          <w:sz w:val="28"/>
          <w:szCs w:val="28"/>
        </w:rPr>
        <w:t>Маркарьян Э. А. Экономический анализ хозяйственной деятельности: / Э. А. Маркарьян, Г. П. Герасименко, С. Э. Маркарьян. - М. : КноРус, 2012</w:t>
      </w:r>
    </w:p>
    <w:p w:rsidR="0098619A" w:rsidRPr="00EE65B1" w:rsidRDefault="0098619A" w:rsidP="0098619A">
      <w:pPr>
        <w:widowControl/>
        <w:numPr>
          <w:ilvl w:val="0"/>
          <w:numId w:val="30"/>
        </w:numPr>
        <w:suppressAutoHyphens w:val="0"/>
        <w:autoSpaceDE w:val="0"/>
        <w:autoSpaceDN w:val="0"/>
        <w:adjustRightInd w:val="0"/>
        <w:spacing w:line="360" w:lineRule="auto"/>
        <w:ind w:left="0" w:firstLine="720"/>
        <w:jc w:val="both"/>
        <w:rPr>
          <w:spacing w:val="6"/>
          <w:sz w:val="28"/>
          <w:szCs w:val="28"/>
        </w:rPr>
      </w:pPr>
      <w:r w:rsidRPr="00EE65B1">
        <w:rPr>
          <w:sz w:val="28"/>
          <w:szCs w:val="28"/>
        </w:rPr>
        <w:t>Моисеева И.И. Учетная политика // Торговля: бухгалтерский учет и налогообложение. – 2014. - №12. – С.31-35</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Пардоев А.Х. Совершенствование бухгалтерского учета и финансовых результатов. //Аудитор - 2015 - № 5 - С.15-24.</w:t>
      </w:r>
    </w:p>
    <w:p w:rsidR="0098619A" w:rsidRPr="00EE65B1" w:rsidRDefault="0098619A" w:rsidP="0098619A">
      <w:pPr>
        <w:widowControl/>
        <w:numPr>
          <w:ilvl w:val="0"/>
          <w:numId w:val="30"/>
        </w:numPr>
        <w:suppressAutoHyphens w:val="0"/>
        <w:spacing w:line="360" w:lineRule="auto"/>
        <w:ind w:left="0" w:firstLine="720"/>
        <w:jc w:val="both"/>
        <w:rPr>
          <w:bCs/>
          <w:sz w:val="28"/>
          <w:szCs w:val="28"/>
        </w:rPr>
      </w:pPr>
      <w:r w:rsidRPr="00EE65B1">
        <w:rPr>
          <w:bCs/>
          <w:sz w:val="28"/>
          <w:szCs w:val="28"/>
        </w:rPr>
        <w:t>Пожидаева Т.А., Щербакова Н.Ф., Коробейникова Л.С.</w:t>
      </w:r>
      <w:r w:rsidRPr="00EE65B1">
        <w:rPr>
          <w:bCs/>
          <w:sz w:val="28"/>
          <w:szCs w:val="28"/>
        </w:rPr>
        <w:br/>
        <w:t>Практикум по анализу финансовой отчётности М.: КноРус, 2012. - 240 с.</w:t>
      </w:r>
    </w:p>
    <w:p w:rsidR="0098619A" w:rsidRPr="00EE65B1" w:rsidRDefault="0098619A" w:rsidP="0098619A">
      <w:pPr>
        <w:numPr>
          <w:ilvl w:val="0"/>
          <w:numId w:val="30"/>
        </w:numPr>
        <w:tabs>
          <w:tab w:val="left" w:pos="284"/>
          <w:tab w:val="left" w:pos="993"/>
        </w:tabs>
        <w:suppressAutoHyphens w:val="0"/>
        <w:spacing w:line="360" w:lineRule="auto"/>
        <w:ind w:left="0" w:firstLine="720"/>
        <w:jc w:val="both"/>
        <w:rPr>
          <w:sz w:val="28"/>
          <w:szCs w:val="28"/>
        </w:rPr>
      </w:pPr>
      <w:r w:rsidRPr="00EE65B1">
        <w:rPr>
          <w:sz w:val="28"/>
          <w:szCs w:val="28"/>
        </w:rPr>
        <w:t>Пошерстник Н.В. Бухгалтерский учет на современном предприятии: учеб.-практ. пособие. – 2-е изд., перераб. и доп. – М.: Проспект, 2011. – 560 с.</w:t>
      </w:r>
    </w:p>
    <w:p w:rsidR="0098619A" w:rsidRPr="00EE65B1" w:rsidRDefault="0098619A" w:rsidP="0098619A">
      <w:pPr>
        <w:widowControl/>
        <w:numPr>
          <w:ilvl w:val="0"/>
          <w:numId w:val="30"/>
        </w:numPr>
        <w:suppressAutoHyphens w:val="0"/>
        <w:spacing w:line="360" w:lineRule="auto"/>
        <w:ind w:left="0" w:firstLine="720"/>
        <w:jc w:val="both"/>
        <w:rPr>
          <w:color w:val="000000"/>
          <w:sz w:val="28"/>
          <w:szCs w:val="28"/>
        </w:rPr>
      </w:pPr>
      <w:r w:rsidRPr="00EE65B1">
        <w:rPr>
          <w:color w:val="000000"/>
          <w:sz w:val="28"/>
          <w:szCs w:val="28"/>
        </w:rPr>
        <w:t xml:space="preserve">   </w:t>
      </w:r>
      <w:hyperlink r:id="rId59" w:history="1">
        <w:r w:rsidRPr="00EE65B1">
          <w:rPr>
            <w:bCs/>
            <w:color w:val="000000"/>
            <w:sz w:val="28"/>
            <w:szCs w:val="28"/>
          </w:rPr>
          <w:t>Пятов М. Л. , Соколова Н.А. Анализ финансовой отчетности: Учеб. пособие</w:t>
        </w:r>
      </w:hyperlink>
      <w:r w:rsidRPr="00EE65B1">
        <w:rPr>
          <w:color w:val="000000"/>
          <w:sz w:val="28"/>
          <w:szCs w:val="28"/>
        </w:rPr>
        <w:t xml:space="preserve"> Анализ финансовой отчетности: Учеб. пособие/М. Л. Пятов, Н. А. Соколова.– М.: Изд-во «Бухгалтерский учет», 2012.– 352 с.</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Рагозин Б. Прибыль как плод воображения бухгалтера. //Деловая Москва сегодня. - 2015. - № 24 - С.4-5.</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Рянский А.С. «Расчёты наличными в условных единицах», журнал «Главбух» №17-2014 год;</w:t>
      </w:r>
    </w:p>
    <w:p w:rsidR="0098619A" w:rsidRPr="00EE65B1" w:rsidRDefault="0098619A" w:rsidP="0098619A">
      <w:pPr>
        <w:numPr>
          <w:ilvl w:val="0"/>
          <w:numId w:val="30"/>
        </w:numPr>
        <w:tabs>
          <w:tab w:val="left" w:pos="284"/>
          <w:tab w:val="left" w:pos="993"/>
        </w:tabs>
        <w:suppressAutoHyphens w:val="0"/>
        <w:spacing w:line="360" w:lineRule="auto"/>
        <w:ind w:left="0" w:firstLine="720"/>
        <w:jc w:val="both"/>
        <w:rPr>
          <w:sz w:val="28"/>
          <w:szCs w:val="28"/>
        </w:rPr>
      </w:pPr>
      <w:r w:rsidRPr="00EE65B1">
        <w:rPr>
          <w:sz w:val="28"/>
          <w:szCs w:val="28"/>
        </w:rPr>
        <w:t>Савицкая Г.В. Анализ хозяйственной деятельности предприятия: учебник. - 5-е изд., перераб. и доп. – М.: ИНФРА-М, 2014. – 536 с.</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Севрюк В.Т. Анализ прибыли в системе маркетинга. //Бухгалтерский учет. - 2014. - № 3 - С.17-21.</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Смирнов В.В. «Оценки рыночной стоимости предприятия» // «Бухгалтерский учёт» №9-2014 год;</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Соколов Я.В. История развития бухгалтерского учета. - М.: Финансы и статистика, 2012. -С.204.</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rFonts w:eastAsia="Times New Roman"/>
          <w:sz w:val="28"/>
          <w:szCs w:val="28"/>
        </w:rPr>
        <w:t>Станковская И. К. Экономическая теория: учеб. / И. К. Станковская, И. А. Стрелец. - М.: Рид Групп, 2012. - 477 с.</w:t>
      </w:r>
    </w:p>
    <w:p w:rsidR="0098619A" w:rsidRPr="00EE65B1" w:rsidRDefault="0098619A" w:rsidP="0098619A">
      <w:pPr>
        <w:numPr>
          <w:ilvl w:val="0"/>
          <w:numId w:val="30"/>
        </w:numPr>
        <w:tabs>
          <w:tab w:val="left" w:pos="284"/>
          <w:tab w:val="left" w:pos="993"/>
        </w:tabs>
        <w:suppressAutoHyphens w:val="0"/>
        <w:spacing w:line="360" w:lineRule="auto"/>
        <w:ind w:left="0" w:firstLine="720"/>
        <w:jc w:val="both"/>
        <w:rPr>
          <w:sz w:val="28"/>
          <w:szCs w:val="28"/>
        </w:rPr>
      </w:pPr>
      <w:r w:rsidRPr="00EE65B1">
        <w:rPr>
          <w:sz w:val="28"/>
          <w:szCs w:val="28"/>
        </w:rPr>
        <w:t>Финансовый анализ: учебник / Л.С. Васильева, М.В. Петровская. – 4-е изд., стер. – М.:КНОРУС, 2014. – 816 с.</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Финансы, денежное обращение и кредит: учеб. / Л. А. Чалдаева [и др.]. - М.: Юрайт, 2013. - 540 с.</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 xml:space="preserve">Фомичёва Л.П. Особенности составления годовой бухгалтерской отчетности коммерческой организации, начиная с </w:t>
      </w:r>
      <w:smartTag w:uri="urn:schemas-microsoft-com:office:smarttags" w:element="metricconverter">
        <w:smartTagPr>
          <w:attr w:name="ProductID" w:val="2015 г"/>
        </w:smartTagPr>
        <w:r w:rsidRPr="00EE65B1">
          <w:rPr>
            <w:sz w:val="28"/>
            <w:szCs w:val="28"/>
          </w:rPr>
          <w:t>2015 г</w:t>
        </w:r>
      </w:smartTag>
      <w:r w:rsidRPr="00EE65B1">
        <w:rPr>
          <w:sz w:val="28"/>
          <w:szCs w:val="28"/>
        </w:rPr>
        <w:t>. СПС «Гарант», 2012.</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Хечумова Э. А. Модели и методы формирования пороговых значений финансово-экономических показателей деятельности предприятия: автореф. / Э. А. Хечумова. - М., 2014. - 24 с.</w:t>
      </w:r>
    </w:p>
    <w:p w:rsidR="0098619A" w:rsidRPr="00EE65B1" w:rsidRDefault="0098619A" w:rsidP="0098619A">
      <w:pPr>
        <w:widowControl/>
        <w:numPr>
          <w:ilvl w:val="0"/>
          <w:numId w:val="30"/>
        </w:numPr>
        <w:suppressAutoHyphens w:val="0"/>
        <w:autoSpaceDE w:val="0"/>
        <w:autoSpaceDN w:val="0"/>
        <w:adjustRightInd w:val="0"/>
        <w:spacing w:line="360" w:lineRule="auto"/>
        <w:ind w:left="0" w:firstLine="720"/>
        <w:jc w:val="both"/>
        <w:rPr>
          <w:spacing w:val="6"/>
          <w:sz w:val="28"/>
          <w:szCs w:val="28"/>
        </w:rPr>
      </w:pPr>
      <w:r w:rsidRPr="00EE65B1">
        <w:rPr>
          <w:rFonts w:eastAsia="Times-Bold"/>
          <w:bCs/>
          <w:sz w:val="28"/>
          <w:szCs w:val="28"/>
        </w:rPr>
        <w:t xml:space="preserve">Швецкая В. М., Головко Н. А. Бухгалтерский учет: Ш35 </w:t>
      </w:r>
      <w:r w:rsidRPr="00EE65B1">
        <w:rPr>
          <w:rFonts w:eastAsia="Times-Roman"/>
          <w:sz w:val="28"/>
          <w:szCs w:val="28"/>
        </w:rPr>
        <w:t>Учебник для студентов средних специальных учебных заведений. — М.: Издательско-торговая корпорация «Дашков и К°», 2011. - 416 с.</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Ширкина Е.И. Учет конечного финансового результата» // Бухгалтерский учет.- 2014. №10 –с.7-17.</w:t>
      </w:r>
    </w:p>
    <w:p w:rsidR="0098619A" w:rsidRPr="00EE65B1" w:rsidRDefault="0098619A" w:rsidP="0098619A">
      <w:pPr>
        <w:numPr>
          <w:ilvl w:val="0"/>
          <w:numId w:val="30"/>
        </w:numPr>
        <w:tabs>
          <w:tab w:val="left" w:pos="284"/>
          <w:tab w:val="left" w:pos="993"/>
        </w:tabs>
        <w:suppressAutoHyphens w:val="0"/>
        <w:spacing w:line="360" w:lineRule="auto"/>
        <w:ind w:left="0" w:firstLine="720"/>
        <w:jc w:val="both"/>
        <w:rPr>
          <w:sz w:val="28"/>
          <w:szCs w:val="28"/>
        </w:rPr>
      </w:pPr>
      <w:r w:rsidRPr="00EE65B1">
        <w:rPr>
          <w:sz w:val="28"/>
          <w:szCs w:val="28"/>
        </w:rPr>
        <w:t>Экономический анализ: Основы теории. Комплексный анализ хозяйственной деятельности организации: учебник / под ред.проф. Н.В. Войтоловского, проф. А.П. Калининой, проф. И.И. Мазуров</w:t>
      </w:r>
      <w:r>
        <w:rPr>
          <w:sz w:val="28"/>
          <w:szCs w:val="28"/>
        </w:rPr>
        <w:t>о</w:t>
      </w:r>
      <w:r w:rsidRPr="00EE65B1">
        <w:rPr>
          <w:sz w:val="28"/>
          <w:szCs w:val="28"/>
        </w:rPr>
        <w:t>й. – 3-е изд., перераб. и доп. – М.: Издательство Юрайт; ИД Юрайт, 2014. – 507 с.</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Экономика предприятия (фирмы): учеб. / А. Н. Романов [и др.]. - М.: Проспект, 2013. - 637 с.</w:t>
      </w:r>
    </w:p>
    <w:p w:rsidR="0098619A" w:rsidRPr="00EE65B1" w:rsidRDefault="0098619A" w:rsidP="0098619A">
      <w:pPr>
        <w:numPr>
          <w:ilvl w:val="0"/>
          <w:numId w:val="30"/>
        </w:numPr>
        <w:tabs>
          <w:tab w:val="left" w:pos="284"/>
          <w:tab w:val="left" w:pos="993"/>
        </w:tabs>
        <w:suppressAutoHyphens w:val="0"/>
        <w:spacing w:line="360" w:lineRule="auto"/>
        <w:ind w:left="0" w:firstLine="720"/>
        <w:jc w:val="both"/>
        <w:rPr>
          <w:sz w:val="28"/>
          <w:szCs w:val="28"/>
        </w:rPr>
      </w:pPr>
      <w:r w:rsidRPr="00EE65B1">
        <w:rPr>
          <w:sz w:val="28"/>
          <w:szCs w:val="28"/>
        </w:rPr>
        <w:t>Экономика предприятия: учеб. / А. П. Аксенов [и др.]. - М.: КноРус, 2012. - 346 с.</w:t>
      </w:r>
    </w:p>
    <w:p w:rsidR="0098619A" w:rsidRPr="00EE65B1" w:rsidRDefault="0098619A" w:rsidP="0098619A">
      <w:pPr>
        <w:widowControl/>
        <w:numPr>
          <w:ilvl w:val="0"/>
          <w:numId w:val="30"/>
        </w:numPr>
        <w:suppressAutoHyphens w:val="0"/>
        <w:spacing w:line="360" w:lineRule="auto"/>
        <w:ind w:left="0" w:firstLine="720"/>
        <w:jc w:val="both"/>
        <w:rPr>
          <w:sz w:val="28"/>
          <w:szCs w:val="28"/>
        </w:rPr>
      </w:pPr>
      <w:r w:rsidRPr="00EE65B1">
        <w:rPr>
          <w:sz w:val="28"/>
          <w:szCs w:val="28"/>
        </w:rPr>
        <w:t>Экономика фирмы: учеб. / В. Я. Горфинкель [и др.]. - М.: Юрайт, 2013. - 679 с.</w:t>
      </w:r>
    </w:p>
    <w:p w:rsidR="0098619A" w:rsidRPr="00654BC7" w:rsidRDefault="0098619A" w:rsidP="0098619A"/>
    <w:p w:rsidR="00570ADF" w:rsidRDefault="00570ADF"/>
    <w:sectPr w:rsidR="00570ADF" w:rsidSect="007D0C83">
      <w:headerReference w:type="default" r:id="rId60"/>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D90" w:rsidRDefault="00551D90" w:rsidP="007D0C83">
      <w:r>
        <w:separator/>
      </w:r>
    </w:p>
  </w:endnote>
  <w:endnote w:type="continuationSeparator" w:id="0">
    <w:p w:rsidR="00551D90" w:rsidRDefault="00551D90" w:rsidP="007D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Gothic"/>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Bold">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D90" w:rsidRDefault="00551D90" w:rsidP="007D0C83">
      <w:r>
        <w:separator/>
      </w:r>
    </w:p>
  </w:footnote>
  <w:footnote w:type="continuationSeparator" w:id="0">
    <w:p w:rsidR="00551D90" w:rsidRDefault="00551D90" w:rsidP="007D0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166345"/>
      <w:docPartObj>
        <w:docPartGallery w:val="Page Numbers (Top of Page)"/>
        <w:docPartUnique/>
      </w:docPartObj>
    </w:sdtPr>
    <w:sdtEndPr/>
    <w:sdtContent>
      <w:p w:rsidR="007D0C83" w:rsidRDefault="007D0C83">
        <w:pPr>
          <w:pStyle w:val="a9"/>
          <w:jc w:val="center"/>
        </w:pPr>
        <w:r>
          <w:fldChar w:fldCharType="begin"/>
        </w:r>
        <w:r>
          <w:instrText>PAGE   \* MERGEFORMAT</w:instrText>
        </w:r>
        <w:r>
          <w:fldChar w:fldCharType="separate"/>
        </w:r>
        <w:r w:rsidR="00551D90">
          <w:rPr>
            <w:noProof/>
          </w:rPr>
          <w:t>5</w:t>
        </w:r>
        <w:r>
          <w:fldChar w:fldCharType="end"/>
        </w:r>
      </w:p>
    </w:sdtContent>
  </w:sdt>
  <w:p w:rsidR="007D0C83" w:rsidRDefault="007D0C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3374"/>
    <w:multiLevelType w:val="hybridMultilevel"/>
    <w:tmpl w:val="43CAF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C67317"/>
    <w:multiLevelType w:val="hybridMultilevel"/>
    <w:tmpl w:val="8D5C6F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97A4D9F"/>
    <w:multiLevelType w:val="hybridMultilevel"/>
    <w:tmpl w:val="393E52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2087DBF"/>
    <w:multiLevelType w:val="singleLevel"/>
    <w:tmpl w:val="948A053A"/>
    <w:lvl w:ilvl="0">
      <w:start w:val="1"/>
      <w:numFmt w:val="decimal"/>
      <w:lvlText w:val="%1. "/>
      <w:legacy w:legacy="1" w:legacySpace="0" w:legacyIndent="283"/>
      <w:lvlJc w:val="left"/>
      <w:pPr>
        <w:ind w:left="850" w:hanging="283"/>
      </w:pPr>
      <w:rPr>
        <w:rFonts w:cs="Times New Roman"/>
        <w:b w:val="0"/>
        <w:i w:val="0"/>
        <w:sz w:val="28"/>
      </w:rPr>
    </w:lvl>
  </w:abstractNum>
  <w:abstractNum w:abstractNumId="4">
    <w:nsid w:val="1304404A"/>
    <w:multiLevelType w:val="multilevel"/>
    <w:tmpl w:val="60FC0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220" w:hanging="42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873EC"/>
    <w:multiLevelType w:val="hybridMultilevel"/>
    <w:tmpl w:val="F828B8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5130D3"/>
    <w:multiLevelType w:val="hybridMultilevel"/>
    <w:tmpl w:val="743C98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BB1D35"/>
    <w:multiLevelType w:val="hybridMultilevel"/>
    <w:tmpl w:val="E848D4AA"/>
    <w:lvl w:ilvl="0" w:tplc="04190001">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8">
    <w:nsid w:val="1D1A3577"/>
    <w:multiLevelType w:val="multilevel"/>
    <w:tmpl w:val="E82EAD40"/>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8D945D9"/>
    <w:multiLevelType w:val="hybridMultilevel"/>
    <w:tmpl w:val="94A619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A8A3284"/>
    <w:multiLevelType w:val="multilevel"/>
    <w:tmpl w:val="66EA787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C240D70"/>
    <w:multiLevelType w:val="hybridMultilevel"/>
    <w:tmpl w:val="7E84F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255377"/>
    <w:multiLevelType w:val="hybridMultilevel"/>
    <w:tmpl w:val="1494CC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7DD5191"/>
    <w:multiLevelType w:val="hybridMultilevel"/>
    <w:tmpl w:val="C9A0B81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B393A9D"/>
    <w:multiLevelType w:val="hybridMultilevel"/>
    <w:tmpl w:val="959C0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C17EEE"/>
    <w:multiLevelType w:val="hybridMultilevel"/>
    <w:tmpl w:val="3EEAE23E"/>
    <w:lvl w:ilvl="0" w:tplc="04190001">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16">
    <w:nsid w:val="49284238"/>
    <w:multiLevelType w:val="multilevel"/>
    <w:tmpl w:val="2E3AF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800" w:firstLine="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8D6C73"/>
    <w:multiLevelType w:val="hybridMultilevel"/>
    <w:tmpl w:val="0E96127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8CD6736"/>
    <w:multiLevelType w:val="hybridMultilevel"/>
    <w:tmpl w:val="8954F1C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nsid w:val="591363F6"/>
    <w:multiLevelType w:val="hybridMultilevel"/>
    <w:tmpl w:val="57720C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C4625FC"/>
    <w:multiLevelType w:val="hybridMultilevel"/>
    <w:tmpl w:val="C6DA54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482E01"/>
    <w:multiLevelType w:val="singleLevel"/>
    <w:tmpl w:val="7966A2E8"/>
    <w:lvl w:ilvl="0">
      <w:start w:val="1"/>
      <w:numFmt w:val="bullet"/>
      <w:lvlText w:val=""/>
      <w:lvlJc w:val="left"/>
      <w:pPr>
        <w:tabs>
          <w:tab w:val="num" w:pos="360"/>
        </w:tabs>
        <w:ind w:left="360" w:hanging="360"/>
      </w:pPr>
      <w:rPr>
        <w:rFonts w:ascii="Wingdings" w:hAnsi="Wingdings" w:hint="default"/>
        <w:sz w:val="18"/>
      </w:rPr>
    </w:lvl>
  </w:abstractNum>
  <w:abstractNum w:abstractNumId="22">
    <w:nsid w:val="5F36596F"/>
    <w:multiLevelType w:val="hybridMultilevel"/>
    <w:tmpl w:val="83C210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80284E"/>
    <w:multiLevelType w:val="hybridMultilevel"/>
    <w:tmpl w:val="C3BC9A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2A23D26"/>
    <w:multiLevelType w:val="hybridMultilevel"/>
    <w:tmpl w:val="415CC3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2DA1008"/>
    <w:multiLevelType w:val="hybridMultilevel"/>
    <w:tmpl w:val="6BF63C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546D01"/>
    <w:multiLevelType w:val="hybridMultilevel"/>
    <w:tmpl w:val="6ABAF5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A6F0594"/>
    <w:multiLevelType w:val="multilevel"/>
    <w:tmpl w:val="67F48F9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DF4044C"/>
    <w:multiLevelType w:val="hybridMultilevel"/>
    <w:tmpl w:val="0B32FA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B293566"/>
    <w:multiLevelType w:val="hybridMultilevel"/>
    <w:tmpl w:val="A40C0892"/>
    <w:lvl w:ilvl="0" w:tplc="04190001">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num w:numId="1">
    <w:abstractNumId w:val="4"/>
  </w:num>
  <w:num w:numId="2">
    <w:abstractNumId w:val="12"/>
  </w:num>
  <w:num w:numId="3">
    <w:abstractNumId w:val="28"/>
  </w:num>
  <w:num w:numId="4">
    <w:abstractNumId w:val="26"/>
  </w:num>
  <w:num w:numId="5">
    <w:abstractNumId w:val="5"/>
  </w:num>
  <w:num w:numId="6">
    <w:abstractNumId w:val="8"/>
  </w:num>
  <w:num w:numId="7">
    <w:abstractNumId w:val="18"/>
  </w:num>
  <w:num w:numId="8">
    <w:abstractNumId w:val="16"/>
  </w:num>
  <w:num w:numId="9">
    <w:abstractNumId w:val="9"/>
  </w:num>
  <w:num w:numId="10">
    <w:abstractNumId w:val="1"/>
  </w:num>
  <w:num w:numId="11">
    <w:abstractNumId w:val="17"/>
  </w:num>
  <w:num w:numId="12">
    <w:abstractNumId w:val="2"/>
  </w:num>
  <w:num w:numId="13">
    <w:abstractNumId w:val="15"/>
  </w:num>
  <w:num w:numId="14">
    <w:abstractNumId w:val="29"/>
  </w:num>
  <w:num w:numId="15">
    <w:abstractNumId w:val="7"/>
  </w:num>
  <w:num w:numId="16">
    <w:abstractNumId w:val="10"/>
  </w:num>
  <w:num w:numId="17">
    <w:abstractNumId w:val="13"/>
  </w:num>
  <w:num w:numId="18">
    <w:abstractNumId w:val="6"/>
  </w:num>
  <w:num w:numId="19">
    <w:abstractNumId w:val="22"/>
  </w:num>
  <w:num w:numId="20">
    <w:abstractNumId w:val="11"/>
  </w:num>
  <w:num w:numId="21">
    <w:abstractNumId w:val="19"/>
  </w:num>
  <w:num w:numId="22">
    <w:abstractNumId w:val="24"/>
  </w:num>
  <w:num w:numId="23">
    <w:abstractNumId w:val="14"/>
  </w:num>
  <w:num w:numId="24">
    <w:abstractNumId w:val="0"/>
  </w:num>
  <w:num w:numId="25">
    <w:abstractNumId w:val="20"/>
  </w:num>
  <w:num w:numId="26">
    <w:abstractNumId w:val="23"/>
  </w:num>
  <w:num w:numId="27">
    <w:abstractNumId w:val="21"/>
  </w:num>
  <w:num w:numId="28">
    <w:abstractNumId w:val="25"/>
  </w:num>
  <w:num w:numId="29">
    <w:abstractNumId w:val="2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C83"/>
    <w:rsid w:val="002B7630"/>
    <w:rsid w:val="00454F7D"/>
    <w:rsid w:val="00551D90"/>
    <w:rsid w:val="00570ADF"/>
    <w:rsid w:val="00606F77"/>
    <w:rsid w:val="007D0C83"/>
    <w:rsid w:val="0098619A"/>
    <w:rsid w:val="009D0E2B"/>
    <w:rsid w:val="00DD0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C83"/>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D0C83"/>
  </w:style>
  <w:style w:type="character" w:styleId="a3">
    <w:name w:val="Strong"/>
    <w:basedOn w:val="a0"/>
    <w:uiPriority w:val="22"/>
    <w:qFormat/>
    <w:rsid w:val="007D0C83"/>
    <w:rPr>
      <w:b/>
      <w:bCs/>
    </w:rPr>
  </w:style>
  <w:style w:type="paragraph" w:styleId="a4">
    <w:name w:val="Normal (Web)"/>
    <w:aliases w:val="Обычный (Web)"/>
    <w:basedOn w:val="a"/>
    <w:link w:val="a5"/>
    <w:uiPriority w:val="99"/>
    <w:unhideWhenUsed/>
    <w:rsid w:val="007D0C83"/>
    <w:pPr>
      <w:widowControl/>
      <w:suppressAutoHyphens w:val="0"/>
      <w:spacing w:before="100" w:beforeAutospacing="1" w:after="100" w:afterAutospacing="1"/>
    </w:pPr>
    <w:rPr>
      <w:rFonts w:eastAsia="Times New Roman"/>
      <w:kern w:val="0"/>
    </w:rPr>
  </w:style>
  <w:style w:type="paragraph" w:styleId="a6">
    <w:name w:val="List Paragraph"/>
    <w:basedOn w:val="a"/>
    <w:uiPriority w:val="34"/>
    <w:qFormat/>
    <w:rsid w:val="007D0C83"/>
    <w:pPr>
      <w:ind w:left="720"/>
      <w:contextualSpacing/>
    </w:pPr>
  </w:style>
  <w:style w:type="character" w:customStyle="1" w:styleId="a5">
    <w:name w:val="Обычный (веб) Знак"/>
    <w:aliases w:val="Обычный (Web) Знак"/>
    <w:link w:val="a4"/>
    <w:uiPriority w:val="99"/>
    <w:rsid w:val="007D0C83"/>
    <w:rPr>
      <w:rFonts w:ascii="Times New Roman" w:eastAsia="Times New Roman" w:hAnsi="Times New Roman" w:cs="Times New Roman"/>
      <w:sz w:val="24"/>
      <w:szCs w:val="24"/>
      <w:lang w:eastAsia="ru-RU"/>
    </w:rPr>
  </w:style>
  <w:style w:type="paragraph" w:customStyle="1" w:styleId="a7">
    <w:name w:val="Стиль"/>
    <w:rsid w:val="007D0C83"/>
    <w:pPr>
      <w:spacing w:after="0" w:line="240" w:lineRule="auto"/>
    </w:pPr>
    <w:rPr>
      <w:rFonts w:ascii="Times New Roman" w:eastAsia="Calibri" w:hAnsi="Times New Roman" w:cs="Times New Roman"/>
      <w:sz w:val="24"/>
      <w:szCs w:val="20"/>
      <w:lang w:eastAsia="ru-RU"/>
    </w:rPr>
  </w:style>
  <w:style w:type="table" w:styleId="a8">
    <w:name w:val="Table Grid"/>
    <w:basedOn w:val="a1"/>
    <w:uiPriority w:val="39"/>
    <w:rsid w:val="007D0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D0C83"/>
    <w:pPr>
      <w:tabs>
        <w:tab w:val="center" w:pos="4677"/>
        <w:tab w:val="right" w:pos="9355"/>
      </w:tabs>
    </w:pPr>
  </w:style>
  <w:style w:type="character" w:customStyle="1" w:styleId="aa">
    <w:name w:val="Верхний колонтитул Знак"/>
    <w:basedOn w:val="a0"/>
    <w:link w:val="a9"/>
    <w:uiPriority w:val="99"/>
    <w:rsid w:val="007D0C83"/>
    <w:rPr>
      <w:rFonts w:ascii="Times New Roman" w:eastAsia="Andale Sans UI" w:hAnsi="Times New Roman" w:cs="Times New Roman"/>
      <w:kern w:val="2"/>
      <w:sz w:val="24"/>
      <w:szCs w:val="24"/>
      <w:lang w:eastAsia="ru-RU"/>
    </w:rPr>
  </w:style>
  <w:style w:type="paragraph" w:styleId="ab">
    <w:name w:val="footer"/>
    <w:basedOn w:val="a"/>
    <w:link w:val="ac"/>
    <w:uiPriority w:val="99"/>
    <w:unhideWhenUsed/>
    <w:rsid w:val="007D0C83"/>
    <w:pPr>
      <w:tabs>
        <w:tab w:val="center" w:pos="4677"/>
        <w:tab w:val="right" w:pos="9355"/>
      </w:tabs>
    </w:pPr>
  </w:style>
  <w:style w:type="character" w:customStyle="1" w:styleId="ac">
    <w:name w:val="Нижний колонтитул Знак"/>
    <w:basedOn w:val="a0"/>
    <w:link w:val="ab"/>
    <w:uiPriority w:val="99"/>
    <w:rsid w:val="007D0C83"/>
    <w:rPr>
      <w:rFonts w:ascii="Times New Roman" w:eastAsia="Andale Sans UI" w:hAnsi="Times New Roman" w:cs="Times New Roman"/>
      <w:kern w:val="2"/>
      <w:sz w:val="24"/>
      <w:szCs w:val="24"/>
      <w:lang w:eastAsia="ru-RU"/>
    </w:rPr>
  </w:style>
  <w:style w:type="paragraph" w:styleId="ad">
    <w:name w:val="Body Text"/>
    <w:basedOn w:val="a"/>
    <w:link w:val="ae"/>
    <w:rsid w:val="0098619A"/>
    <w:pPr>
      <w:widowControl/>
      <w:suppressAutoHyphens w:val="0"/>
      <w:spacing w:after="120"/>
    </w:pPr>
    <w:rPr>
      <w:rFonts w:eastAsia="Times New Roman"/>
      <w:kern w:val="0"/>
    </w:rPr>
  </w:style>
  <w:style w:type="character" w:customStyle="1" w:styleId="ae">
    <w:name w:val="Основной текст Знак"/>
    <w:basedOn w:val="a0"/>
    <w:link w:val="ad"/>
    <w:rsid w:val="0098619A"/>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98619A"/>
    <w:pPr>
      <w:spacing w:after="120"/>
    </w:pPr>
    <w:rPr>
      <w:sz w:val="16"/>
      <w:szCs w:val="16"/>
    </w:rPr>
  </w:style>
  <w:style w:type="character" w:customStyle="1" w:styleId="30">
    <w:name w:val="Основной текст 3 Знак"/>
    <w:basedOn w:val="a0"/>
    <w:link w:val="3"/>
    <w:uiPriority w:val="99"/>
    <w:rsid w:val="0098619A"/>
    <w:rPr>
      <w:rFonts w:ascii="Times New Roman" w:eastAsia="Andale Sans UI" w:hAnsi="Times New Roman" w:cs="Times New Roman"/>
      <w:kern w:val="2"/>
      <w:sz w:val="16"/>
      <w:szCs w:val="16"/>
      <w:lang w:eastAsia="ru-RU"/>
    </w:rPr>
  </w:style>
  <w:style w:type="character" w:customStyle="1" w:styleId="31">
    <w:name w:val="Основной текст 3 Знак1"/>
    <w:basedOn w:val="a0"/>
    <w:uiPriority w:val="99"/>
    <w:semiHidden/>
    <w:rsid w:val="0098619A"/>
    <w:rPr>
      <w:rFonts w:ascii="Times New Roman" w:eastAsia="Andale Sans UI" w:hAnsi="Times New Roman" w:cs="Times New Roman"/>
      <w:kern w:val="2"/>
      <w:sz w:val="16"/>
      <w:szCs w:val="16"/>
      <w:lang w:eastAsia="ru-RU"/>
    </w:rPr>
  </w:style>
  <w:style w:type="character" w:customStyle="1" w:styleId="apple-style-span">
    <w:name w:val="apple-style-span"/>
    <w:basedOn w:val="a0"/>
    <w:rsid w:val="0098619A"/>
  </w:style>
  <w:style w:type="paragraph" w:customStyle="1" w:styleId="af">
    <w:name w:val="схема"/>
    <w:autoRedefine/>
    <w:uiPriority w:val="99"/>
    <w:rsid w:val="0098619A"/>
    <w:pPr>
      <w:spacing w:after="0" w:line="240" w:lineRule="auto"/>
      <w:jc w:val="center"/>
    </w:pPr>
    <w:rPr>
      <w:rFonts w:ascii="Times New Roman" w:eastAsia="Times New Roman" w:hAnsi="Times New Roman" w:cs="Times New Roman"/>
      <w:sz w:val="24"/>
      <w:szCs w:val="24"/>
      <w:lang w:eastAsia="ru-RU"/>
    </w:rPr>
  </w:style>
  <w:style w:type="paragraph" w:customStyle="1" w:styleId="1">
    <w:name w:val="Стиль1"/>
    <w:basedOn w:val="a"/>
    <w:link w:val="10"/>
    <w:autoRedefine/>
    <w:uiPriority w:val="99"/>
    <w:rsid w:val="0098619A"/>
    <w:pPr>
      <w:shd w:val="clear" w:color="auto" w:fill="FFFFFF"/>
      <w:tabs>
        <w:tab w:val="left" w:pos="0"/>
      </w:tabs>
      <w:suppressAutoHyphens w:val="0"/>
      <w:autoSpaceDE w:val="0"/>
      <w:autoSpaceDN w:val="0"/>
      <w:adjustRightInd w:val="0"/>
      <w:spacing w:line="360" w:lineRule="auto"/>
      <w:ind w:firstLine="709"/>
      <w:contextualSpacing/>
      <w:jc w:val="both"/>
    </w:pPr>
    <w:rPr>
      <w:rFonts w:eastAsia="Times New Roman"/>
      <w:kern w:val="0"/>
      <w:sz w:val="28"/>
      <w:szCs w:val="28"/>
    </w:rPr>
  </w:style>
  <w:style w:type="character" w:customStyle="1" w:styleId="10">
    <w:name w:val="Стиль1 Знак"/>
    <w:basedOn w:val="a0"/>
    <w:link w:val="1"/>
    <w:uiPriority w:val="99"/>
    <w:locked/>
    <w:rsid w:val="0098619A"/>
    <w:rPr>
      <w:rFonts w:ascii="Times New Roman" w:eastAsia="Times New Roman" w:hAnsi="Times New Roman" w:cs="Times New Roman"/>
      <w:sz w:val="28"/>
      <w:szCs w:val="28"/>
      <w:shd w:val="clear" w:color="auto" w:fill="FFFFFF"/>
      <w:lang w:eastAsia="ru-RU"/>
    </w:rPr>
  </w:style>
  <w:style w:type="paragraph" w:styleId="af0">
    <w:name w:val="Balloon Text"/>
    <w:basedOn w:val="a"/>
    <w:link w:val="af1"/>
    <w:uiPriority w:val="99"/>
    <w:semiHidden/>
    <w:unhideWhenUsed/>
    <w:rsid w:val="0098619A"/>
    <w:rPr>
      <w:rFonts w:ascii="Tahoma" w:hAnsi="Tahoma" w:cs="Tahoma"/>
      <w:sz w:val="16"/>
      <w:szCs w:val="16"/>
    </w:rPr>
  </w:style>
  <w:style w:type="character" w:customStyle="1" w:styleId="af1">
    <w:name w:val="Текст выноски Знак"/>
    <w:basedOn w:val="a0"/>
    <w:link w:val="af0"/>
    <w:uiPriority w:val="99"/>
    <w:semiHidden/>
    <w:rsid w:val="0098619A"/>
    <w:rPr>
      <w:rFonts w:ascii="Tahoma" w:eastAsia="Andale Sans UI" w:hAnsi="Tahoma" w:cs="Tahoma"/>
      <w:kern w:val="2"/>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C83"/>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D0C83"/>
  </w:style>
  <w:style w:type="character" w:styleId="a3">
    <w:name w:val="Strong"/>
    <w:basedOn w:val="a0"/>
    <w:uiPriority w:val="22"/>
    <w:qFormat/>
    <w:rsid w:val="007D0C83"/>
    <w:rPr>
      <w:b/>
      <w:bCs/>
    </w:rPr>
  </w:style>
  <w:style w:type="paragraph" w:styleId="a4">
    <w:name w:val="Normal (Web)"/>
    <w:aliases w:val="Обычный (Web)"/>
    <w:basedOn w:val="a"/>
    <w:link w:val="a5"/>
    <w:uiPriority w:val="99"/>
    <w:unhideWhenUsed/>
    <w:rsid w:val="007D0C83"/>
    <w:pPr>
      <w:widowControl/>
      <w:suppressAutoHyphens w:val="0"/>
      <w:spacing w:before="100" w:beforeAutospacing="1" w:after="100" w:afterAutospacing="1"/>
    </w:pPr>
    <w:rPr>
      <w:rFonts w:eastAsia="Times New Roman"/>
      <w:kern w:val="0"/>
    </w:rPr>
  </w:style>
  <w:style w:type="paragraph" w:styleId="a6">
    <w:name w:val="List Paragraph"/>
    <w:basedOn w:val="a"/>
    <w:uiPriority w:val="34"/>
    <w:qFormat/>
    <w:rsid w:val="007D0C83"/>
    <w:pPr>
      <w:ind w:left="720"/>
      <w:contextualSpacing/>
    </w:pPr>
  </w:style>
  <w:style w:type="character" w:customStyle="1" w:styleId="a5">
    <w:name w:val="Обычный (веб) Знак"/>
    <w:aliases w:val="Обычный (Web) Знак"/>
    <w:link w:val="a4"/>
    <w:uiPriority w:val="99"/>
    <w:rsid w:val="007D0C83"/>
    <w:rPr>
      <w:rFonts w:ascii="Times New Roman" w:eastAsia="Times New Roman" w:hAnsi="Times New Roman" w:cs="Times New Roman"/>
      <w:sz w:val="24"/>
      <w:szCs w:val="24"/>
      <w:lang w:eastAsia="ru-RU"/>
    </w:rPr>
  </w:style>
  <w:style w:type="paragraph" w:customStyle="1" w:styleId="a7">
    <w:name w:val="Стиль"/>
    <w:rsid w:val="007D0C83"/>
    <w:pPr>
      <w:spacing w:after="0" w:line="240" w:lineRule="auto"/>
    </w:pPr>
    <w:rPr>
      <w:rFonts w:ascii="Times New Roman" w:eastAsia="Calibri" w:hAnsi="Times New Roman" w:cs="Times New Roman"/>
      <w:sz w:val="24"/>
      <w:szCs w:val="20"/>
      <w:lang w:eastAsia="ru-RU"/>
    </w:rPr>
  </w:style>
  <w:style w:type="table" w:styleId="a8">
    <w:name w:val="Table Grid"/>
    <w:basedOn w:val="a1"/>
    <w:uiPriority w:val="39"/>
    <w:rsid w:val="007D0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D0C83"/>
    <w:pPr>
      <w:tabs>
        <w:tab w:val="center" w:pos="4677"/>
        <w:tab w:val="right" w:pos="9355"/>
      </w:tabs>
    </w:pPr>
  </w:style>
  <w:style w:type="character" w:customStyle="1" w:styleId="aa">
    <w:name w:val="Верхний колонтитул Знак"/>
    <w:basedOn w:val="a0"/>
    <w:link w:val="a9"/>
    <w:uiPriority w:val="99"/>
    <w:rsid w:val="007D0C83"/>
    <w:rPr>
      <w:rFonts w:ascii="Times New Roman" w:eastAsia="Andale Sans UI" w:hAnsi="Times New Roman" w:cs="Times New Roman"/>
      <w:kern w:val="2"/>
      <w:sz w:val="24"/>
      <w:szCs w:val="24"/>
      <w:lang w:eastAsia="ru-RU"/>
    </w:rPr>
  </w:style>
  <w:style w:type="paragraph" w:styleId="ab">
    <w:name w:val="footer"/>
    <w:basedOn w:val="a"/>
    <w:link w:val="ac"/>
    <w:uiPriority w:val="99"/>
    <w:unhideWhenUsed/>
    <w:rsid w:val="007D0C83"/>
    <w:pPr>
      <w:tabs>
        <w:tab w:val="center" w:pos="4677"/>
        <w:tab w:val="right" w:pos="9355"/>
      </w:tabs>
    </w:pPr>
  </w:style>
  <w:style w:type="character" w:customStyle="1" w:styleId="ac">
    <w:name w:val="Нижний колонтитул Знак"/>
    <w:basedOn w:val="a0"/>
    <w:link w:val="ab"/>
    <w:uiPriority w:val="99"/>
    <w:rsid w:val="007D0C83"/>
    <w:rPr>
      <w:rFonts w:ascii="Times New Roman" w:eastAsia="Andale Sans UI" w:hAnsi="Times New Roman" w:cs="Times New Roman"/>
      <w:kern w:val="2"/>
      <w:sz w:val="24"/>
      <w:szCs w:val="24"/>
      <w:lang w:eastAsia="ru-RU"/>
    </w:rPr>
  </w:style>
  <w:style w:type="paragraph" w:styleId="ad">
    <w:name w:val="Body Text"/>
    <w:basedOn w:val="a"/>
    <w:link w:val="ae"/>
    <w:rsid w:val="0098619A"/>
    <w:pPr>
      <w:widowControl/>
      <w:suppressAutoHyphens w:val="0"/>
      <w:spacing w:after="120"/>
    </w:pPr>
    <w:rPr>
      <w:rFonts w:eastAsia="Times New Roman"/>
      <w:kern w:val="0"/>
    </w:rPr>
  </w:style>
  <w:style w:type="character" w:customStyle="1" w:styleId="ae">
    <w:name w:val="Основной текст Знак"/>
    <w:basedOn w:val="a0"/>
    <w:link w:val="ad"/>
    <w:rsid w:val="0098619A"/>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98619A"/>
    <w:pPr>
      <w:spacing w:after="120"/>
    </w:pPr>
    <w:rPr>
      <w:sz w:val="16"/>
      <w:szCs w:val="16"/>
    </w:rPr>
  </w:style>
  <w:style w:type="character" w:customStyle="1" w:styleId="30">
    <w:name w:val="Основной текст 3 Знак"/>
    <w:basedOn w:val="a0"/>
    <w:link w:val="3"/>
    <w:uiPriority w:val="99"/>
    <w:rsid w:val="0098619A"/>
    <w:rPr>
      <w:rFonts w:ascii="Times New Roman" w:eastAsia="Andale Sans UI" w:hAnsi="Times New Roman" w:cs="Times New Roman"/>
      <w:kern w:val="2"/>
      <w:sz w:val="16"/>
      <w:szCs w:val="16"/>
      <w:lang w:eastAsia="ru-RU"/>
    </w:rPr>
  </w:style>
  <w:style w:type="character" w:customStyle="1" w:styleId="31">
    <w:name w:val="Основной текст 3 Знак1"/>
    <w:basedOn w:val="a0"/>
    <w:uiPriority w:val="99"/>
    <w:semiHidden/>
    <w:rsid w:val="0098619A"/>
    <w:rPr>
      <w:rFonts w:ascii="Times New Roman" w:eastAsia="Andale Sans UI" w:hAnsi="Times New Roman" w:cs="Times New Roman"/>
      <w:kern w:val="2"/>
      <w:sz w:val="16"/>
      <w:szCs w:val="16"/>
      <w:lang w:eastAsia="ru-RU"/>
    </w:rPr>
  </w:style>
  <w:style w:type="character" w:customStyle="1" w:styleId="apple-style-span">
    <w:name w:val="apple-style-span"/>
    <w:basedOn w:val="a0"/>
    <w:rsid w:val="0098619A"/>
  </w:style>
  <w:style w:type="paragraph" w:customStyle="1" w:styleId="af">
    <w:name w:val="схема"/>
    <w:autoRedefine/>
    <w:uiPriority w:val="99"/>
    <w:rsid w:val="0098619A"/>
    <w:pPr>
      <w:spacing w:after="0" w:line="240" w:lineRule="auto"/>
      <w:jc w:val="center"/>
    </w:pPr>
    <w:rPr>
      <w:rFonts w:ascii="Times New Roman" w:eastAsia="Times New Roman" w:hAnsi="Times New Roman" w:cs="Times New Roman"/>
      <w:sz w:val="24"/>
      <w:szCs w:val="24"/>
      <w:lang w:eastAsia="ru-RU"/>
    </w:rPr>
  </w:style>
  <w:style w:type="paragraph" w:customStyle="1" w:styleId="1">
    <w:name w:val="Стиль1"/>
    <w:basedOn w:val="a"/>
    <w:link w:val="10"/>
    <w:autoRedefine/>
    <w:uiPriority w:val="99"/>
    <w:rsid w:val="0098619A"/>
    <w:pPr>
      <w:shd w:val="clear" w:color="auto" w:fill="FFFFFF"/>
      <w:tabs>
        <w:tab w:val="left" w:pos="0"/>
      </w:tabs>
      <w:suppressAutoHyphens w:val="0"/>
      <w:autoSpaceDE w:val="0"/>
      <w:autoSpaceDN w:val="0"/>
      <w:adjustRightInd w:val="0"/>
      <w:spacing w:line="360" w:lineRule="auto"/>
      <w:ind w:firstLine="709"/>
      <w:contextualSpacing/>
      <w:jc w:val="both"/>
    </w:pPr>
    <w:rPr>
      <w:rFonts w:eastAsia="Times New Roman"/>
      <w:kern w:val="0"/>
      <w:sz w:val="28"/>
      <w:szCs w:val="28"/>
    </w:rPr>
  </w:style>
  <w:style w:type="character" w:customStyle="1" w:styleId="10">
    <w:name w:val="Стиль1 Знак"/>
    <w:basedOn w:val="a0"/>
    <w:link w:val="1"/>
    <w:uiPriority w:val="99"/>
    <w:locked/>
    <w:rsid w:val="0098619A"/>
    <w:rPr>
      <w:rFonts w:ascii="Times New Roman" w:eastAsia="Times New Roman" w:hAnsi="Times New Roman" w:cs="Times New Roman"/>
      <w:sz w:val="28"/>
      <w:szCs w:val="28"/>
      <w:shd w:val="clear" w:color="auto" w:fill="FFFFFF"/>
      <w:lang w:eastAsia="ru-RU"/>
    </w:rPr>
  </w:style>
  <w:style w:type="paragraph" w:styleId="af0">
    <w:name w:val="Balloon Text"/>
    <w:basedOn w:val="a"/>
    <w:link w:val="af1"/>
    <w:uiPriority w:val="99"/>
    <w:semiHidden/>
    <w:unhideWhenUsed/>
    <w:rsid w:val="0098619A"/>
    <w:rPr>
      <w:rFonts w:ascii="Tahoma" w:hAnsi="Tahoma" w:cs="Tahoma"/>
      <w:sz w:val="16"/>
      <w:szCs w:val="16"/>
    </w:rPr>
  </w:style>
  <w:style w:type="character" w:customStyle="1" w:styleId="af1">
    <w:name w:val="Текст выноски Знак"/>
    <w:basedOn w:val="a0"/>
    <w:link w:val="af0"/>
    <w:uiPriority w:val="99"/>
    <w:semiHidden/>
    <w:rsid w:val="0098619A"/>
    <w:rPr>
      <w:rFonts w:ascii="Tahoma" w:eastAsia="Andale Sans UI" w:hAnsi="Tahoma" w:cs="Tahoma"/>
      <w:kern w:val="2"/>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image" Target="media/image26.w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image" Target="media/image2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8.wmf"/><Relationship Id="rId61"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7.wmf"/><Relationship Id="rId8" Type="http://schemas.openxmlformats.org/officeDocument/2006/relationships/image" Target="media/image1.wmf"/><Relationship Id="rId51" Type="http://schemas.openxmlformats.org/officeDocument/2006/relationships/oleObject" Target="embeddings/oleObject22.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hyperlink" Target="http://www.buhgalt.ru/tovary/katalog/audit/pjatov-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82</Pages>
  <Words>18669</Words>
  <Characters>106416</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Wade</dc:creator>
  <cp:keywords/>
  <dc:description/>
  <cp:lastModifiedBy>Деканат</cp:lastModifiedBy>
  <cp:revision>3</cp:revision>
  <dcterms:created xsi:type="dcterms:W3CDTF">2017-06-12T12:49:00Z</dcterms:created>
  <dcterms:modified xsi:type="dcterms:W3CDTF">2018-03-21T10:58:00Z</dcterms:modified>
</cp:coreProperties>
</file>