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BD" w:rsidRDefault="009706BD" w:rsidP="00A955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6BD" w:rsidRDefault="009706BD" w:rsidP="00A955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06BD" w:rsidSect="00BB25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655B" w:rsidRDefault="00991715" w:rsidP="00B56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71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322"/>
        <w:gridCol w:w="567"/>
      </w:tblGrid>
      <w:tr w:rsidR="001C1984" w:rsidRPr="00BC59E8" w:rsidTr="009E7306">
        <w:trPr>
          <w:trHeight w:val="197"/>
        </w:trPr>
        <w:tc>
          <w:tcPr>
            <w:tcW w:w="9322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ВВЕДЕНИЕ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……………………………………………………......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</w:t>
            </w:r>
          </w:p>
        </w:tc>
        <w:tc>
          <w:tcPr>
            <w:tcW w:w="567" w:type="dxa"/>
          </w:tcPr>
          <w:p w:rsidR="001C1984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</w:p>
        </w:tc>
      </w:tr>
      <w:tr w:rsidR="001C1984" w:rsidRPr="00BC59E8" w:rsidTr="009E7306">
        <w:trPr>
          <w:trHeight w:val="514"/>
        </w:trPr>
        <w:tc>
          <w:tcPr>
            <w:tcW w:w="9322" w:type="dxa"/>
          </w:tcPr>
          <w:p w:rsidR="00BC59E8" w:rsidRDefault="00723BB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1 </w:t>
            </w:r>
            <w:r w:rsidR="001C1984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ТЕОРЕТИЧЕСКИЕ ОСНОВЫ </w:t>
            </w:r>
            <w:r w:rsidR="00941026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УЧЕТА И АУДИТА ЗАТРАТ НА </w:t>
            </w:r>
          </w:p>
          <w:p w:rsidR="00567474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ПРОИЗВОДСТВО</w:t>
            </w:r>
            <w:r w:rsidR="001C1984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ГОТОВОЙ ПРОДУКЦИИ</w:t>
            </w:r>
            <w:r w:rsidR="00B56537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…………………..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</w:t>
            </w:r>
          </w:p>
        </w:tc>
        <w:tc>
          <w:tcPr>
            <w:tcW w:w="567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</w:t>
            </w:r>
          </w:p>
        </w:tc>
      </w:tr>
      <w:tr w:rsidR="00567474" w:rsidRPr="00BC59E8" w:rsidTr="009E7306">
        <w:trPr>
          <w:trHeight w:val="225"/>
        </w:trPr>
        <w:tc>
          <w:tcPr>
            <w:tcW w:w="9322" w:type="dxa"/>
          </w:tcPr>
          <w:p w:rsidR="009E7306" w:rsidRDefault="003562E2" w:rsidP="009E7306">
            <w:pPr>
              <w:pStyle w:val="a5"/>
              <w:numPr>
                <w:ilvl w:val="1"/>
                <w:numId w:val="14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E73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Теоретические основы учета затрат на производство готовой продукции </w:t>
            </w:r>
          </w:p>
          <w:p w:rsidR="00567474" w:rsidRPr="009E7306" w:rsidRDefault="003562E2" w:rsidP="009E730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E73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общественного питания</w:t>
            </w:r>
            <w:r w:rsidR="009E7306" w:rsidRPr="009E73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…………………………………………....</w:t>
            </w:r>
            <w:r w:rsidR="009E73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</w:t>
            </w:r>
            <w:r w:rsidR="00BC59E8" w:rsidRPr="009E73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67474" w:rsidRPr="00BC59E8" w:rsidRDefault="0056747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</w:t>
            </w:r>
          </w:p>
        </w:tc>
      </w:tr>
      <w:tr w:rsidR="00567474" w:rsidRPr="00BC59E8" w:rsidTr="009E7306">
        <w:trPr>
          <w:trHeight w:val="213"/>
        </w:trPr>
        <w:tc>
          <w:tcPr>
            <w:tcW w:w="9322" w:type="dxa"/>
          </w:tcPr>
          <w:p w:rsidR="00567474" w:rsidRPr="00BC59E8" w:rsidRDefault="003562E2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1.2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Теоретические основы аудита затрат на производство готовой продукции общественного питания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</w:t>
            </w:r>
            <w:r w:rsidR="00B56537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……………….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</w:t>
            </w:r>
          </w:p>
        </w:tc>
        <w:tc>
          <w:tcPr>
            <w:tcW w:w="567" w:type="dxa"/>
          </w:tcPr>
          <w:p w:rsidR="00567474" w:rsidRPr="00BC59E8" w:rsidRDefault="0056747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13</w:t>
            </w:r>
          </w:p>
        </w:tc>
      </w:tr>
      <w:tr w:rsidR="001C1984" w:rsidRPr="00BC59E8" w:rsidTr="009E7306">
        <w:trPr>
          <w:trHeight w:val="459"/>
        </w:trPr>
        <w:tc>
          <w:tcPr>
            <w:tcW w:w="9322" w:type="dxa"/>
          </w:tcPr>
          <w:p w:rsidR="00BC59E8" w:rsidRDefault="00723BB1" w:rsidP="00BC59E8">
            <w:pPr>
              <w:pStyle w:val="a3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2 </w:t>
            </w:r>
            <w:r w:rsidR="001C1984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ОРГАНИЗАЦИОННО-ПРАВОВАЯ ЭКОНОМИЧЕСКАЯ </w:t>
            </w:r>
          </w:p>
          <w:p w:rsidR="001C1984" w:rsidRPr="00BC59E8" w:rsidRDefault="001C1984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ХАРАКТЕРИСТИКА ООО «ГОСТИНЫЙ ДВОР»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</w:t>
            </w:r>
            <w:r w:rsidR="00B56537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</w:t>
            </w:r>
          </w:p>
        </w:tc>
        <w:tc>
          <w:tcPr>
            <w:tcW w:w="567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19</w:t>
            </w:r>
          </w:p>
        </w:tc>
      </w:tr>
      <w:tr w:rsidR="004E68C1" w:rsidRPr="00BC59E8" w:rsidTr="009E7306">
        <w:trPr>
          <w:trHeight w:val="160"/>
        </w:trPr>
        <w:tc>
          <w:tcPr>
            <w:tcW w:w="9322" w:type="dxa"/>
          </w:tcPr>
          <w:p w:rsidR="004E68C1" w:rsidRPr="00BC59E8" w:rsidRDefault="00964849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2.1 Местоположение, правовой статус и виды деятельности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</w:t>
            </w:r>
          </w:p>
        </w:tc>
        <w:tc>
          <w:tcPr>
            <w:tcW w:w="567" w:type="dxa"/>
          </w:tcPr>
          <w:p w:rsidR="004E68C1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19</w:t>
            </w:r>
          </w:p>
        </w:tc>
      </w:tr>
      <w:tr w:rsidR="004E68C1" w:rsidRPr="00BC59E8" w:rsidTr="009E7306">
        <w:trPr>
          <w:trHeight w:val="322"/>
        </w:trPr>
        <w:tc>
          <w:tcPr>
            <w:tcW w:w="9322" w:type="dxa"/>
          </w:tcPr>
          <w:p w:rsidR="004E68C1" w:rsidRPr="00BC59E8" w:rsidRDefault="00964849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2.2</w:t>
            </w:r>
            <w:r w:rsidR="00E107E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Организационное устройство и структура управления организ</w:t>
            </w:r>
            <w:r w:rsidR="00D5388A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="00E107E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ции</w:t>
            </w:r>
            <w:r w:rsidR="00F8084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</w:t>
            </w:r>
          </w:p>
        </w:tc>
        <w:tc>
          <w:tcPr>
            <w:tcW w:w="567" w:type="dxa"/>
          </w:tcPr>
          <w:p w:rsidR="004E68C1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20</w:t>
            </w:r>
          </w:p>
        </w:tc>
      </w:tr>
      <w:tr w:rsidR="00964849" w:rsidRPr="00BC59E8" w:rsidTr="009E7306">
        <w:trPr>
          <w:trHeight w:val="322"/>
        </w:trPr>
        <w:tc>
          <w:tcPr>
            <w:tcW w:w="9322" w:type="dxa"/>
          </w:tcPr>
          <w:p w:rsidR="00BC59E8" w:rsidRDefault="00E107E9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2.3 Основные экономические показатели деятельности организации, ее </w:t>
            </w:r>
          </w:p>
          <w:p w:rsidR="00964849" w:rsidRPr="00BC59E8" w:rsidRDefault="00E107E9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финансовое состояние и платежеспособность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………………………</w:t>
            </w:r>
            <w:r w:rsidR="00F8084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</w:t>
            </w:r>
          </w:p>
        </w:tc>
        <w:tc>
          <w:tcPr>
            <w:tcW w:w="567" w:type="dxa"/>
          </w:tcPr>
          <w:p w:rsidR="00964849" w:rsidRPr="00BC59E8" w:rsidRDefault="00964849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22</w:t>
            </w:r>
          </w:p>
        </w:tc>
      </w:tr>
      <w:tr w:rsidR="00964849" w:rsidRPr="00BC59E8" w:rsidTr="009E7306">
        <w:trPr>
          <w:trHeight w:val="396"/>
        </w:trPr>
        <w:tc>
          <w:tcPr>
            <w:tcW w:w="9322" w:type="dxa"/>
          </w:tcPr>
          <w:p w:rsidR="00964849" w:rsidRPr="00BC59E8" w:rsidRDefault="00E107E9" w:rsidP="00BC59E8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2.4 Оценка состояния учета и внутрихозяйственного контроля в организации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28</w:t>
            </w:r>
          </w:p>
        </w:tc>
      </w:tr>
      <w:tr w:rsidR="001C1984" w:rsidRPr="00BC59E8" w:rsidTr="009E7306">
        <w:trPr>
          <w:trHeight w:val="663"/>
        </w:trPr>
        <w:tc>
          <w:tcPr>
            <w:tcW w:w="9322" w:type="dxa"/>
          </w:tcPr>
          <w:p w:rsidR="00BC59E8" w:rsidRDefault="00723BB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3 </w:t>
            </w:r>
            <w:r w:rsidR="001C1984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УЧЕТ ЗАТРАТ НА ПРОИЗВОДСТВО ГОТОВОЙ ПРОДУКЦИИ </w:t>
            </w:r>
          </w:p>
          <w:p w:rsidR="00941026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ОБЩЕСТВЕННОГО ПИТАНИЯ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……………………………</w:t>
            </w:r>
            <w:r w:rsidR="00F8084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</w:t>
            </w:r>
          </w:p>
        </w:tc>
        <w:tc>
          <w:tcPr>
            <w:tcW w:w="567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</w:p>
        </w:tc>
      </w:tr>
      <w:tr w:rsidR="00941026" w:rsidRPr="00BC59E8" w:rsidTr="009E7306">
        <w:trPr>
          <w:trHeight w:val="379"/>
        </w:trPr>
        <w:tc>
          <w:tcPr>
            <w:tcW w:w="9322" w:type="dxa"/>
          </w:tcPr>
          <w:p w:rsid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3.1 </w:t>
            </w:r>
            <w:r w:rsidR="00A2311E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Особенности учета затрат на производство готовой продукции </w:t>
            </w:r>
          </w:p>
          <w:p w:rsidR="00941026" w:rsidRPr="00BC59E8" w:rsidRDefault="00A2311E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общественного питания..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</w:p>
        </w:tc>
      </w:tr>
      <w:tr w:rsidR="00941026" w:rsidRPr="00BC59E8" w:rsidTr="009E7306">
        <w:trPr>
          <w:trHeight w:val="663"/>
        </w:trPr>
        <w:tc>
          <w:tcPr>
            <w:tcW w:w="9322" w:type="dxa"/>
          </w:tcPr>
          <w:p w:rsidR="00BC59E8" w:rsidRDefault="0017291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3.2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Документальное оформление учета з</w:t>
            </w:r>
            <w:r w:rsidR="0079395F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атрат на производство и выпуск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продукции в организации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32</w:t>
            </w:r>
          </w:p>
        </w:tc>
      </w:tr>
      <w:tr w:rsidR="00941026" w:rsidRPr="00BC59E8" w:rsidTr="009E7306">
        <w:trPr>
          <w:trHeight w:val="663"/>
        </w:trPr>
        <w:tc>
          <w:tcPr>
            <w:tcW w:w="9322" w:type="dxa"/>
          </w:tcPr>
          <w:p w:rsidR="00941026" w:rsidRPr="00BC59E8" w:rsidRDefault="0017291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3.3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Синтетический и аналитический учет затрат на производство продукции в организации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..........................................................................</w:t>
            </w:r>
            <w:r w:rsidR="00F8084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36</w:t>
            </w:r>
          </w:p>
        </w:tc>
      </w:tr>
      <w:tr w:rsidR="00941026" w:rsidRPr="00BC59E8" w:rsidTr="009E7306">
        <w:trPr>
          <w:trHeight w:val="243"/>
        </w:trPr>
        <w:tc>
          <w:tcPr>
            <w:tcW w:w="9322" w:type="dxa"/>
          </w:tcPr>
          <w:p w:rsidR="00941026" w:rsidRPr="00BC59E8" w:rsidRDefault="00B1745D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3.4 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Исчисление и анализ себестоимости продукции в организации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</w:t>
            </w:r>
          </w:p>
        </w:tc>
        <w:tc>
          <w:tcPr>
            <w:tcW w:w="567" w:type="dxa"/>
          </w:tcPr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42</w:t>
            </w:r>
          </w:p>
        </w:tc>
      </w:tr>
      <w:tr w:rsidR="00941026" w:rsidRPr="00BC59E8" w:rsidTr="009E7306">
        <w:trPr>
          <w:trHeight w:val="243"/>
        </w:trPr>
        <w:tc>
          <w:tcPr>
            <w:tcW w:w="9322" w:type="dxa"/>
          </w:tcPr>
          <w:p w:rsidR="00941026" w:rsidRPr="00BC59E8" w:rsidRDefault="0017291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3.5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B1745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Рационализация</w:t>
            </w:r>
            <w:r w:rsidR="00941026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учета затрат на производство и исчисления себестоимости продукции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F3C00" w:rsidRPr="00BC59E8" w:rsidRDefault="003F3C00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47</w:t>
            </w:r>
          </w:p>
        </w:tc>
      </w:tr>
      <w:tr w:rsidR="001C1984" w:rsidRPr="00BC59E8" w:rsidTr="009E7306">
        <w:trPr>
          <w:trHeight w:val="559"/>
        </w:trPr>
        <w:tc>
          <w:tcPr>
            <w:tcW w:w="9322" w:type="dxa"/>
          </w:tcPr>
          <w:p w:rsidR="00BC59E8" w:rsidRDefault="00723BB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4 </w:t>
            </w:r>
            <w:r w:rsidR="001C1984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АУДИТ ЗАТРАТ НА ПРОИЗВОДСТВО ГОТОВОЙ ПРОДУКЦИИ </w:t>
            </w:r>
          </w:p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ОБЩЕСТВЕННОГО ПИТАНИЯ</w:t>
            </w:r>
            <w:r w:rsidR="0037308D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</w:t>
            </w:r>
          </w:p>
        </w:tc>
        <w:tc>
          <w:tcPr>
            <w:tcW w:w="567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608D1" w:rsidRPr="00BC59E8" w:rsidRDefault="003608D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50</w:t>
            </w:r>
          </w:p>
        </w:tc>
      </w:tr>
      <w:tr w:rsidR="00941026" w:rsidRPr="00BC59E8" w:rsidTr="009E7306">
        <w:trPr>
          <w:trHeight w:val="349"/>
        </w:trPr>
        <w:tc>
          <w:tcPr>
            <w:tcW w:w="9322" w:type="dxa"/>
          </w:tcPr>
          <w:p w:rsidR="00941026" w:rsidRPr="00BC59E8" w:rsidRDefault="00941026" w:rsidP="00BC59E8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pacing w:val="-8"/>
                <w:sz w:val="27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4.</w:t>
            </w:r>
            <w:r w:rsidRPr="00BB3F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 Цели и задачи аудита учета затрат на производство продукции в организ</w:t>
            </w:r>
            <w:r w:rsidRPr="00BB3F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BB3F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ции</w:t>
            </w:r>
            <w:r w:rsidR="00BC59E8">
              <w:rPr>
                <w:rFonts w:ascii="Times New Roman" w:hAnsi="Times New Roman" w:cs="Times New Roman"/>
                <w:spacing w:val="-8"/>
                <w:sz w:val="27"/>
                <w:szCs w:val="28"/>
              </w:rPr>
              <w:t>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7"/>
                <w:szCs w:val="28"/>
              </w:rPr>
              <w:t>.</w:t>
            </w:r>
            <w:r w:rsidR="00BB3F46">
              <w:rPr>
                <w:rFonts w:ascii="Times New Roman" w:hAnsi="Times New Roman" w:cs="Times New Roman"/>
                <w:spacing w:val="-8"/>
                <w:sz w:val="27"/>
                <w:szCs w:val="28"/>
              </w:rPr>
              <w:t>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BB3F46" w:rsidRDefault="00BB3F4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608D1" w:rsidRPr="00BC59E8" w:rsidRDefault="003608D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50</w:t>
            </w:r>
          </w:p>
        </w:tc>
      </w:tr>
      <w:tr w:rsidR="00941026" w:rsidRPr="00BC59E8" w:rsidTr="009E7306">
        <w:trPr>
          <w:trHeight w:val="559"/>
        </w:trPr>
        <w:tc>
          <w:tcPr>
            <w:tcW w:w="9322" w:type="dxa"/>
          </w:tcPr>
          <w:p w:rsidR="00941026" w:rsidRPr="00BC59E8" w:rsidRDefault="0037308D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4.2 Планирование аудита учета затрат на производство продукции в организ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ции..........................................................................................................................................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608D1" w:rsidRPr="00BC59E8" w:rsidRDefault="003608D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51</w:t>
            </w:r>
          </w:p>
        </w:tc>
      </w:tr>
      <w:tr w:rsidR="00941026" w:rsidRPr="00BC59E8" w:rsidTr="009E7306">
        <w:trPr>
          <w:trHeight w:val="559"/>
        </w:trPr>
        <w:tc>
          <w:tcPr>
            <w:tcW w:w="9322" w:type="dxa"/>
          </w:tcPr>
          <w:p w:rsidR="00941026" w:rsidRPr="00BC59E8" w:rsidRDefault="0037308D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4.3 Приемы и способы проведения аудита учета затрат на производство проду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ции в организации...............................................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</w:t>
            </w:r>
          </w:p>
        </w:tc>
        <w:tc>
          <w:tcPr>
            <w:tcW w:w="567" w:type="dxa"/>
          </w:tcPr>
          <w:p w:rsidR="00941026" w:rsidRPr="00BC59E8" w:rsidRDefault="0094102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608D1" w:rsidRPr="00BC59E8" w:rsidRDefault="003608D1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60</w:t>
            </w:r>
          </w:p>
        </w:tc>
      </w:tr>
      <w:tr w:rsidR="0037308D" w:rsidRPr="00BC59E8" w:rsidTr="009E7306">
        <w:trPr>
          <w:trHeight w:val="559"/>
        </w:trPr>
        <w:tc>
          <w:tcPr>
            <w:tcW w:w="9322" w:type="dxa"/>
          </w:tcPr>
          <w:p w:rsidR="0037308D" w:rsidRPr="00BC59E8" w:rsidRDefault="0037308D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4.4 Оформление и оценка результатов аудита учета затрат на производство пр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дукции в организации.........................................................</w:t>
            </w:r>
            <w:r w:rsidR="00F80849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</w:t>
            </w:r>
            <w:r w:rsid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</w:t>
            </w:r>
          </w:p>
        </w:tc>
        <w:tc>
          <w:tcPr>
            <w:tcW w:w="567" w:type="dxa"/>
          </w:tcPr>
          <w:p w:rsidR="0037308D" w:rsidRPr="00BC59E8" w:rsidRDefault="0037308D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3608D1" w:rsidRPr="00BC59E8" w:rsidRDefault="0003792C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63</w:t>
            </w:r>
          </w:p>
        </w:tc>
      </w:tr>
      <w:tr w:rsidR="001C1984" w:rsidRPr="00BC59E8" w:rsidTr="009E7306">
        <w:trPr>
          <w:trHeight w:val="970"/>
        </w:trPr>
        <w:tc>
          <w:tcPr>
            <w:tcW w:w="9322" w:type="dxa"/>
          </w:tcPr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ВЫВОДЫ И ПРЕДЛОЖЕНИЯ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</w:t>
            </w:r>
            <w:r w:rsidR="000379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</w:t>
            </w:r>
          </w:p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СПИСОК ИСПОЛЬЗОВАННЫХ ИСТОЧНИКОВ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</w:t>
            </w:r>
            <w:r w:rsidR="00B0445B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</w:t>
            </w:r>
            <w:r w:rsidR="00172914" w:rsidRPr="00BC59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</w:t>
            </w:r>
            <w:r w:rsidR="000379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</w:t>
            </w:r>
          </w:p>
          <w:p w:rsidR="001C1984" w:rsidRPr="00BC59E8" w:rsidRDefault="001C1984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ПРИЛОЖЕНИ</w:t>
            </w:r>
            <w:r w:rsidR="00BC59E8"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Е А</w:t>
            </w:r>
            <w:r w:rsidR="0003792C" w:rsidRPr="000379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............................................................................................................</w:t>
            </w:r>
          </w:p>
          <w:p w:rsidR="00BC59E8" w:rsidRDefault="00BC59E8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BC59E8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ПРИЛОЖЕНИЕ Б</w:t>
            </w:r>
            <w:r w:rsidR="0003792C" w:rsidRPr="000379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............................................................................................................</w:t>
            </w:r>
          </w:p>
          <w:p w:rsidR="00BC59E8" w:rsidRPr="00BC59E8" w:rsidRDefault="00BC59E8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ПРИЛОЖЕНИЕ В</w:t>
            </w:r>
            <w:r w:rsidR="0003792C" w:rsidRPr="000379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1C1984" w:rsidRPr="00BC59E8" w:rsidRDefault="0003792C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67</w:t>
            </w:r>
          </w:p>
          <w:p w:rsidR="003608D1" w:rsidRPr="00BC59E8" w:rsidRDefault="0003792C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72</w:t>
            </w:r>
          </w:p>
          <w:p w:rsidR="003608D1" w:rsidRDefault="0003792C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75</w:t>
            </w:r>
          </w:p>
          <w:p w:rsidR="0003792C" w:rsidRDefault="009E730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83</w:t>
            </w:r>
          </w:p>
          <w:p w:rsidR="0003792C" w:rsidRPr="00BC59E8" w:rsidRDefault="009E7306" w:rsidP="00BC59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87</w:t>
            </w:r>
          </w:p>
        </w:tc>
      </w:tr>
    </w:tbl>
    <w:p w:rsidR="0003792C" w:rsidRDefault="0003792C" w:rsidP="00FC23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2C" w:rsidRDefault="0003792C" w:rsidP="00FC23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06" w:rsidRDefault="009E7306" w:rsidP="00BB3F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715" w:rsidRDefault="00991715" w:rsidP="00FC23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91715" w:rsidRDefault="00991715" w:rsidP="005D338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574" w:rsidRDefault="000F7574" w:rsidP="000F757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57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темы исследования.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Учет и аудит затрат на производство готовой продукции</w:t>
      </w:r>
      <w:r w:rsidRPr="000F75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являются стержневыми разделами всей системы бухгалте</w:t>
      </w:r>
      <w:r w:rsidRPr="000F75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0F75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ского учета, которые имеют связи с другими разде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лами учета. </w:t>
      </w:r>
    </w:p>
    <w:p w:rsidR="006526AC" w:rsidRPr="00A764FD" w:rsidRDefault="006526AC" w:rsidP="00A76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42">
        <w:rPr>
          <w:rFonts w:ascii="Times New Roman" w:hAnsi="Times New Roman" w:cs="Times New Roman"/>
          <w:sz w:val="28"/>
          <w:szCs w:val="28"/>
        </w:rPr>
        <w:t>В современных условиях конкурент</w:t>
      </w:r>
      <w:r w:rsidR="007A57F3" w:rsidRPr="002D1A42">
        <w:rPr>
          <w:rFonts w:ascii="Times New Roman" w:hAnsi="Times New Roman" w:cs="Times New Roman"/>
          <w:sz w:val="28"/>
          <w:szCs w:val="28"/>
        </w:rPr>
        <w:t xml:space="preserve">ной борьбы </w:t>
      </w:r>
      <w:r w:rsidR="001B51B8" w:rsidRPr="002D1A42">
        <w:rPr>
          <w:rFonts w:ascii="Times New Roman" w:hAnsi="Times New Roman" w:cs="Times New Roman"/>
          <w:sz w:val="28"/>
          <w:szCs w:val="28"/>
        </w:rPr>
        <w:t>предприятиям необход</w:t>
      </w:r>
      <w:r w:rsidR="001B51B8" w:rsidRPr="002D1A42">
        <w:rPr>
          <w:rFonts w:ascii="Times New Roman" w:hAnsi="Times New Roman" w:cs="Times New Roman"/>
          <w:sz w:val="28"/>
          <w:szCs w:val="28"/>
        </w:rPr>
        <w:t>и</w:t>
      </w:r>
      <w:r w:rsidR="001B51B8" w:rsidRPr="002D1A42">
        <w:rPr>
          <w:rFonts w:ascii="Times New Roman" w:hAnsi="Times New Roman" w:cs="Times New Roman"/>
          <w:sz w:val="28"/>
          <w:szCs w:val="28"/>
        </w:rPr>
        <w:t>мо проявлять интерес к управлению затратами, рассматривать новые пути с</w:t>
      </w:r>
      <w:r w:rsidR="001B51B8" w:rsidRPr="002D1A42">
        <w:rPr>
          <w:rFonts w:ascii="Times New Roman" w:hAnsi="Times New Roman" w:cs="Times New Roman"/>
          <w:sz w:val="28"/>
          <w:szCs w:val="28"/>
        </w:rPr>
        <w:t>о</w:t>
      </w:r>
      <w:r w:rsidR="001B51B8" w:rsidRPr="002D1A42">
        <w:rPr>
          <w:rFonts w:ascii="Times New Roman" w:hAnsi="Times New Roman" w:cs="Times New Roman"/>
          <w:sz w:val="28"/>
          <w:szCs w:val="28"/>
        </w:rPr>
        <w:t>вершенствования их учета и мониторинга.</w:t>
      </w:r>
      <w:r w:rsidR="00A764FD">
        <w:rPr>
          <w:rFonts w:ascii="Times New Roman" w:hAnsi="Times New Roman" w:cs="Times New Roman"/>
          <w:sz w:val="28"/>
          <w:szCs w:val="28"/>
        </w:rPr>
        <w:t xml:space="preserve"> </w:t>
      </w:r>
      <w:r w:rsidRPr="002D1A42">
        <w:rPr>
          <w:rFonts w:ascii="Times New Roman" w:hAnsi="Times New Roman" w:cs="Times New Roman"/>
          <w:sz w:val="28"/>
          <w:szCs w:val="28"/>
        </w:rPr>
        <w:t>Основным финансовым результатом деятельности предприятия является прибыль, которая служит источником средств для дальнейшего развития. Повысить прибыль можно увеличивая об</w:t>
      </w:r>
      <w:r w:rsidRPr="002D1A42">
        <w:rPr>
          <w:rFonts w:ascii="Times New Roman" w:hAnsi="Times New Roman" w:cs="Times New Roman"/>
          <w:sz w:val="28"/>
          <w:szCs w:val="28"/>
        </w:rPr>
        <w:t>ъ</w:t>
      </w:r>
      <w:r w:rsidRPr="002D1A42">
        <w:rPr>
          <w:rFonts w:ascii="Times New Roman" w:hAnsi="Times New Roman" w:cs="Times New Roman"/>
          <w:sz w:val="28"/>
          <w:szCs w:val="28"/>
        </w:rPr>
        <w:t>ёмы производства или цены на выпускаемую продукцию, но не всегда возмо</w:t>
      </w:r>
      <w:r w:rsidRPr="002D1A42">
        <w:rPr>
          <w:rFonts w:ascii="Times New Roman" w:hAnsi="Times New Roman" w:cs="Times New Roman"/>
          <w:sz w:val="28"/>
          <w:szCs w:val="28"/>
        </w:rPr>
        <w:t>ж</w:t>
      </w:r>
      <w:r w:rsidRPr="002D1A42">
        <w:rPr>
          <w:rFonts w:ascii="Times New Roman" w:hAnsi="Times New Roman" w:cs="Times New Roman"/>
          <w:sz w:val="28"/>
          <w:szCs w:val="28"/>
        </w:rPr>
        <w:t>но</w:t>
      </w:r>
      <w:r w:rsidR="002D1A42" w:rsidRPr="002D1A42">
        <w:rPr>
          <w:rFonts w:ascii="Times New Roman" w:hAnsi="Times New Roman" w:cs="Times New Roman"/>
          <w:sz w:val="28"/>
          <w:szCs w:val="28"/>
        </w:rPr>
        <w:t>,</w:t>
      </w:r>
      <w:r w:rsidRPr="002D1A42">
        <w:rPr>
          <w:rFonts w:ascii="Times New Roman" w:hAnsi="Times New Roman" w:cs="Times New Roman"/>
          <w:sz w:val="28"/>
          <w:szCs w:val="28"/>
        </w:rPr>
        <w:t xml:space="preserve"> целесообразно. Поэтому основным условием увеличения прибыли предпр</w:t>
      </w:r>
      <w:r w:rsidRPr="002D1A42">
        <w:rPr>
          <w:rFonts w:ascii="Times New Roman" w:hAnsi="Times New Roman" w:cs="Times New Roman"/>
          <w:sz w:val="28"/>
          <w:szCs w:val="28"/>
        </w:rPr>
        <w:t>и</w:t>
      </w:r>
      <w:r w:rsidRPr="002D1A42">
        <w:rPr>
          <w:rFonts w:ascii="Times New Roman" w:hAnsi="Times New Roman" w:cs="Times New Roman"/>
          <w:sz w:val="28"/>
          <w:szCs w:val="28"/>
        </w:rPr>
        <w:t>ятия является снижение издержек производства, в частности снижение себ</w:t>
      </w:r>
      <w:r w:rsidRPr="002D1A42">
        <w:rPr>
          <w:rFonts w:ascii="Times New Roman" w:hAnsi="Times New Roman" w:cs="Times New Roman"/>
          <w:sz w:val="28"/>
          <w:szCs w:val="28"/>
        </w:rPr>
        <w:t>е</w:t>
      </w:r>
      <w:r w:rsidRPr="002D1A42">
        <w:rPr>
          <w:rFonts w:ascii="Times New Roman" w:hAnsi="Times New Roman" w:cs="Times New Roman"/>
          <w:sz w:val="28"/>
          <w:szCs w:val="28"/>
        </w:rPr>
        <w:t>стоимости выпускаемой продукции, поэтому организация и управление затр</w:t>
      </w:r>
      <w:r w:rsidRPr="002D1A42">
        <w:rPr>
          <w:rFonts w:ascii="Times New Roman" w:hAnsi="Times New Roman" w:cs="Times New Roman"/>
          <w:sz w:val="28"/>
          <w:szCs w:val="28"/>
        </w:rPr>
        <w:t>а</w:t>
      </w:r>
      <w:r w:rsidRPr="002D1A42">
        <w:rPr>
          <w:rFonts w:ascii="Times New Roman" w:hAnsi="Times New Roman" w:cs="Times New Roman"/>
          <w:sz w:val="28"/>
          <w:szCs w:val="28"/>
        </w:rPr>
        <w:t>тами являются приоритетной задачей для</w:t>
      </w:r>
      <w:r w:rsidR="002D1A42" w:rsidRPr="002D1A42">
        <w:rPr>
          <w:rFonts w:ascii="Times New Roman" w:hAnsi="Times New Roman" w:cs="Times New Roman"/>
          <w:sz w:val="28"/>
          <w:szCs w:val="28"/>
        </w:rPr>
        <w:t xml:space="preserve"> любого</w:t>
      </w:r>
      <w:r w:rsidRPr="002D1A42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t>.</w:t>
      </w:r>
    </w:p>
    <w:p w:rsidR="000F7574" w:rsidRPr="000F7574" w:rsidRDefault="000F7574" w:rsidP="00A76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>Изучение себестоимости продукции позволяет дать более правильную оценку уровню показателей прибыли и рентабельности, достигнутому на пре</w:t>
      </w:r>
      <w:r w:rsidRPr="000F7574">
        <w:rPr>
          <w:rFonts w:ascii="Times New Roman" w:hAnsi="Times New Roman" w:cs="Times New Roman"/>
          <w:sz w:val="28"/>
          <w:szCs w:val="28"/>
        </w:rPr>
        <w:t>д</w:t>
      </w:r>
      <w:r w:rsidRPr="000F7574">
        <w:rPr>
          <w:rFonts w:ascii="Times New Roman" w:hAnsi="Times New Roman" w:cs="Times New Roman"/>
          <w:sz w:val="28"/>
          <w:szCs w:val="28"/>
        </w:rPr>
        <w:t>приятии. В обобщенном виде себестоимость продукции отражает все стороны хозяйственной деятельности предприятий, их достижения и недостатки. С этой точки зрения этот показатель обобщает качество всей работы предприятия.</w:t>
      </w:r>
    </w:p>
    <w:p w:rsidR="00A764FD" w:rsidRDefault="00F465E2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7F">
        <w:rPr>
          <w:rFonts w:ascii="Times New Roman" w:hAnsi="Times New Roman" w:cs="Times New Roman"/>
          <w:sz w:val="28"/>
          <w:szCs w:val="28"/>
        </w:rPr>
        <w:t>Аудит затрат на производство готовой продукции</w:t>
      </w:r>
      <w:r w:rsidR="000F7574" w:rsidRPr="000F7574">
        <w:rPr>
          <w:rFonts w:ascii="Times New Roman" w:hAnsi="Times New Roman" w:cs="Times New Roman"/>
          <w:sz w:val="28"/>
          <w:szCs w:val="28"/>
        </w:rPr>
        <w:t xml:space="preserve"> также занимает важное место в процессе формирования мнения о достоверности бухгалтерской отче</w:t>
      </w:r>
      <w:r w:rsidR="000F7574" w:rsidRPr="000F7574">
        <w:rPr>
          <w:rFonts w:ascii="Times New Roman" w:hAnsi="Times New Roman" w:cs="Times New Roman"/>
          <w:sz w:val="28"/>
          <w:szCs w:val="28"/>
        </w:rPr>
        <w:t>т</w:t>
      </w:r>
      <w:r w:rsidR="000F7574" w:rsidRPr="000F7574">
        <w:rPr>
          <w:rFonts w:ascii="Times New Roman" w:hAnsi="Times New Roman" w:cs="Times New Roman"/>
          <w:sz w:val="28"/>
          <w:szCs w:val="28"/>
        </w:rPr>
        <w:t>ности организации. Правильно сформированная сумма затрат на производство продукции приводит к обоснованной оценке произведенной и реализованной продукции организации и как следствие к формированию надежно определе</w:t>
      </w:r>
      <w:r w:rsidR="000F7574" w:rsidRPr="000F7574">
        <w:rPr>
          <w:rFonts w:ascii="Times New Roman" w:hAnsi="Times New Roman" w:cs="Times New Roman"/>
          <w:sz w:val="28"/>
          <w:szCs w:val="28"/>
        </w:rPr>
        <w:t>н</w:t>
      </w:r>
      <w:r w:rsidR="000F7574" w:rsidRPr="000F7574">
        <w:rPr>
          <w:rFonts w:ascii="Times New Roman" w:hAnsi="Times New Roman" w:cs="Times New Roman"/>
          <w:sz w:val="28"/>
          <w:szCs w:val="28"/>
        </w:rPr>
        <w:t xml:space="preserve">ного финансового результата деятельности организации. 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b/>
          <w:sz w:val="28"/>
          <w:szCs w:val="28"/>
        </w:rPr>
        <w:t xml:space="preserve">Цель и задачи выпускной квалификационной работы. </w:t>
      </w:r>
      <w:r w:rsidRPr="000F7574">
        <w:rPr>
          <w:rFonts w:ascii="Times New Roman" w:hAnsi="Times New Roman" w:cs="Times New Roman"/>
          <w:sz w:val="28"/>
          <w:szCs w:val="28"/>
        </w:rPr>
        <w:t>Цель выпус</w:t>
      </w:r>
      <w:r w:rsidRPr="000F7574">
        <w:rPr>
          <w:rFonts w:ascii="Times New Roman" w:hAnsi="Times New Roman" w:cs="Times New Roman"/>
          <w:sz w:val="28"/>
          <w:szCs w:val="28"/>
        </w:rPr>
        <w:t>к</w:t>
      </w:r>
      <w:r w:rsidRPr="000F7574">
        <w:rPr>
          <w:rFonts w:ascii="Times New Roman" w:hAnsi="Times New Roman" w:cs="Times New Roman"/>
          <w:sz w:val="28"/>
          <w:szCs w:val="28"/>
        </w:rPr>
        <w:t>ной квалификационной работы – изучить состояние разработанности теорет</w:t>
      </w:r>
      <w:r w:rsidRPr="000F7574">
        <w:rPr>
          <w:rFonts w:ascii="Times New Roman" w:hAnsi="Times New Roman" w:cs="Times New Roman"/>
          <w:sz w:val="28"/>
          <w:szCs w:val="28"/>
        </w:rPr>
        <w:t>и</w:t>
      </w:r>
      <w:r w:rsidRPr="000F7574">
        <w:rPr>
          <w:rFonts w:ascii="Times New Roman" w:hAnsi="Times New Roman" w:cs="Times New Roman"/>
          <w:sz w:val="28"/>
          <w:szCs w:val="28"/>
        </w:rPr>
        <w:t>ческих основ и практи</w:t>
      </w:r>
      <w:r w:rsidR="00F465E2">
        <w:rPr>
          <w:rFonts w:ascii="Times New Roman" w:hAnsi="Times New Roman" w:cs="Times New Roman"/>
          <w:sz w:val="28"/>
          <w:szCs w:val="28"/>
        </w:rPr>
        <w:t>ческих аспектов учета и аудита затрат на производство готовой продукции общественного питания.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lastRenderedPageBreak/>
        <w:t>Поставленная цель реализуется решением следующих задач: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 xml:space="preserve">- обосновать теоретические основы учета и </w:t>
      </w:r>
      <w:r w:rsidR="00F465E2">
        <w:rPr>
          <w:rFonts w:ascii="Times New Roman" w:hAnsi="Times New Roman" w:cs="Times New Roman"/>
          <w:sz w:val="28"/>
          <w:szCs w:val="28"/>
        </w:rPr>
        <w:t>аудита</w:t>
      </w:r>
      <w:r w:rsidRPr="000F7574">
        <w:rPr>
          <w:rFonts w:ascii="Times New Roman" w:hAnsi="Times New Roman" w:cs="Times New Roman"/>
          <w:sz w:val="28"/>
          <w:szCs w:val="28"/>
        </w:rPr>
        <w:t xml:space="preserve"> </w:t>
      </w:r>
      <w:r w:rsidR="00F465E2">
        <w:rPr>
          <w:rFonts w:ascii="Times New Roman" w:hAnsi="Times New Roman" w:cs="Times New Roman"/>
          <w:sz w:val="28"/>
          <w:szCs w:val="28"/>
        </w:rPr>
        <w:t>затрат на производство продукции общественного питания;</w:t>
      </w:r>
    </w:p>
    <w:p w:rsid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>- дать оценку состояния экономики изучаемой организации, а так же с</w:t>
      </w:r>
      <w:r w:rsidRPr="000F7574">
        <w:rPr>
          <w:rFonts w:ascii="Times New Roman" w:hAnsi="Times New Roman" w:cs="Times New Roman"/>
          <w:sz w:val="28"/>
          <w:szCs w:val="28"/>
        </w:rPr>
        <w:t>о</w:t>
      </w:r>
      <w:r w:rsidRPr="000F7574">
        <w:rPr>
          <w:rFonts w:ascii="Times New Roman" w:hAnsi="Times New Roman" w:cs="Times New Roman"/>
          <w:sz w:val="28"/>
          <w:szCs w:val="28"/>
        </w:rPr>
        <w:t>стояния ее системы бухгалтерского учета и внутреннего контроля;</w:t>
      </w:r>
    </w:p>
    <w:p w:rsidR="005D338B" w:rsidRPr="000F7574" w:rsidRDefault="005D338B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ведение учета затрат на производство готовой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на предприятии;</w:t>
      </w:r>
    </w:p>
    <w:p w:rsidR="000F7574" w:rsidRPr="000F7574" w:rsidRDefault="000F7574" w:rsidP="00F46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>- определить предложения и рекомендации по рационализации бухга</w:t>
      </w:r>
      <w:r w:rsidRPr="000F7574">
        <w:rPr>
          <w:rFonts w:ascii="Times New Roman" w:hAnsi="Times New Roman" w:cs="Times New Roman"/>
          <w:sz w:val="28"/>
          <w:szCs w:val="28"/>
        </w:rPr>
        <w:t>л</w:t>
      </w:r>
      <w:r w:rsidRPr="000F7574">
        <w:rPr>
          <w:rFonts w:ascii="Times New Roman" w:hAnsi="Times New Roman" w:cs="Times New Roman"/>
          <w:sz w:val="28"/>
          <w:szCs w:val="28"/>
        </w:rPr>
        <w:t xml:space="preserve">терского учета </w:t>
      </w:r>
      <w:r w:rsidR="00F465E2">
        <w:rPr>
          <w:rFonts w:ascii="Times New Roman" w:hAnsi="Times New Roman" w:cs="Times New Roman"/>
          <w:sz w:val="28"/>
          <w:szCs w:val="28"/>
        </w:rPr>
        <w:t>затрат на производство продукции общественного питания;</w:t>
      </w:r>
    </w:p>
    <w:p w:rsidR="000F7574" w:rsidRPr="000F7574" w:rsidRDefault="000F7574" w:rsidP="000F757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b/>
          <w:sz w:val="28"/>
          <w:szCs w:val="28"/>
        </w:rPr>
        <w:t>Объект и предмет исследования.</w:t>
      </w:r>
      <w:r w:rsidRPr="000F7574">
        <w:rPr>
          <w:rFonts w:ascii="Times New Roman" w:hAnsi="Times New Roman" w:cs="Times New Roman"/>
          <w:sz w:val="28"/>
          <w:szCs w:val="28"/>
        </w:rPr>
        <w:t xml:space="preserve"> Объектом исследования выбрано</w:t>
      </w:r>
      <w:r w:rsidR="00F465E2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Pr="000F7574">
        <w:rPr>
          <w:rFonts w:ascii="Times New Roman" w:hAnsi="Times New Roman" w:cs="Times New Roman"/>
          <w:sz w:val="28"/>
          <w:szCs w:val="28"/>
        </w:rPr>
        <w:t>, основным видом деятельности которого является про</w:t>
      </w:r>
      <w:r w:rsidR="00F465E2">
        <w:rPr>
          <w:rFonts w:ascii="Times New Roman" w:hAnsi="Times New Roman" w:cs="Times New Roman"/>
          <w:sz w:val="28"/>
          <w:szCs w:val="28"/>
        </w:rPr>
        <w:t>изводство</w:t>
      </w:r>
      <w:r w:rsidR="00C21CF9"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 и оказание услуг в данной сфере, ООО «Гостиный двор</w:t>
      </w:r>
      <w:r w:rsidRPr="000F7574">
        <w:rPr>
          <w:rFonts w:ascii="Times New Roman" w:hAnsi="Times New Roman" w:cs="Times New Roman"/>
          <w:sz w:val="28"/>
          <w:szCs w:val="28"/>
        </w:rPr>
        <w:t>»</w:t>
      </w:r>
      <w:r w:rsidR="00C21CF9">
        <w:rPr>
          <w:rFonts w:ascii="Times New Roman" w:hAnsi="Times New Roman" w:cs="Times New Roman"/>
          <w:sz w:val="28"/>
          <w:szCs w:val="28"/>
        </w:rPr>
        <w:t xml:space="preserve"> г.Ижевска Удмуртской Республики</w:t>
      </w:r>
      <w:r w:rsidRPr="000F7574">
        <w:rPr>
          <w:rFonts w:ascii="Times New Roman" w:hAnsi="Times New Roman" w:cs="Times New Roman"/>
          <w:sz w:val="28"/>
          <w:szCs w:val="28"/>
        </w:rPr>
        <w:t>.</w:t>
      </w:r>
    </w:p>
    <w:p w:rsidR="000F7574" w:rsidRPr="000F7574" w:rsidRDefault="000F7574" w:rsidP="000F757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79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0F7574">
        <w:rPr>
          <w:rFonts w:ascii="Times New Roman" w:hAnsi="Times New Roman" w:cs="Times New Roman"/>
          <w:sz w:val="28"/>
          <w:szCs w:val="28"/>
        </w:rPr>
        <w:t xml:space="preserve"> - учёт и аудит </w:t>
      </w:r>
      <w:r w:rsidR="001D5879">
        <w:rPr>
          <w:rFonts w:ascii="Times New Roman" w:hAnsi="Times New Roman" w:cs="Times New Roman"/>
          <w:sz w:val="28"/>
          <w:szCs w:val="28"/>
        </w:rPr>
        <w:t>затрат на производство готовой продукции общественного питания.</w:t>
      </w:r>
    </w:p>
    <w:p w:rsidR="000F7574" w:rsidRPr="000F7574" w:rsidRDefault="000F7574" w:rsidP="000F7574">
      <w:pPr>
        <w:pStyle w:val="af2"/>
        <w:spacing w:line="360" w:lineRule="auto"/>
        <w:ind w:firstLine="709"/>
        <w:jc w:val="both"/>
        <w:rPr>
          <w:b/>
          <w:sz w:val="28"/>
          <w:szCs w:val="28"/>
        </w:rPr>
      </w:pPr>
      <w:r w:rsidRPr="000F7574">
        <w:rPr>
          <w:b/>
          <w:sz w:val="28"/>
          <w:szCs w:val="28"/>
        </w:rPr>
        <w:t>Основные результаты исследования, выносимые на защиту: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 xml:space="preserve">- теоретические положения, определяющие сущность, классификацию и оценку </w:t>
      </w:r>
      <w:r w:rsidR="005D338B">
        <w:rPr>
          <w:rFonts w:ascii="Times New Roman" w:hAnsi="Times New Roman" w:cs="Times New Roman"/>
          <w:sz w:val="28"/>
          <w:szCs w:val="28"/>
        </w:rPr>
        <w:t>учета и аудита затрат на производство готовой продукции общественн</w:t>
      </w:r>
      <w:r w:rsidR="005D338B">
        <w:rPr>
          <w:rFonts w:ascii="Times New Roman" w:hAnsi="Times New Roman" w:cs="Times New Roman"/>
          <w:sz w:val="28"/>
          <w:szCs w:val="28"/>
        </w:rPr>
        <w:t>о</w:t>
      </w:r>
      <w:r w:rsidR="005D338B">
        <w:rPr>
          <w:rFonts w:ascii="Times New Roman" w:hAnsi="Times New Roman" w:cs="Times New Roman"/>
          <w:sz w:val="28"/>
          <w:szCs w:val="28"/>
        </w:rPr>
        <w:t>го питания</w:t>
      </w:r>
      <w:r w:rsidRPr="000F7574">
        <w:rPr>
          <w:rFonts w:ascii="Times New Roman" w:hAnsi="Times New Roman" w:cs="Times New Roman"/>
          <w:sz w:val="28"/>
          <w:szCs w:val="28"/>
        </w:rPr>
        <w:t>;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 xml:space="preserve">- экономическая и правовая характеристика </w:t>
      </w:r>
      <w:r w:rsidR="00A764FD">
        <w:rPr>
          <w:rFonts w:ascii="Times New Roman" w:hAnsi="Times New Roman" w:cs="Times New Roman"/>
          <w:sz w:val="28"/>
          <w:szCs w:val="28"/>
        </w:rPr>
        <w:t>ООО «Гостиный двор»</w:t>
      </w:r>
      <w:r w:rsidRPr="000F7574">
        <w:rPr>
          <w:rFonts w:ascii="Times New Roman" w:hAnsi="Times New Roman" w:cs="Times New Roman"/>
          <w:sz w:val="28"/>
          <w:szCs w:val="28"/>
        </w:rPr>
        <w:t>, х</w:t>
      </w:r>
      <w:r w:rsidRPr="000F7574">
        <w:rPr>
          <w:rFonts w:ascii="Times New Roman" w:hAnsi="Times New Roman" w:cs="Times New Roman"/>
          <w:sz w:val="28"/>
          <w:szCs w:val="28"/>
        </w:rPr>
        <w:t>а</w:t>
      </w:r>
      <w:r w:rsidRPr="000F7574">
        <w:rPr>
          <w:rFonts w:ascii="Times New Roman" w:hAnsi="Times New Roman" w:cs="Times New Roman"/>
          <w:sz w:val="28"/>
          <w:szCs w:val="28"/>
        </w:rPr>
        <w:t>рактеристика ее системы бухгалтерского учета и внутреннего контроля;</w:t>
      </w:r>
    </w:p>
    <w:p w:rsidR="000F7574" w:rsidRPr="000F7574" w:rsidRDefault="000F7574" w:rsidP="000F7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sz w:val="28"/>
          <w:szCs w:val="28"/>
        </w:rPr>
        <w:t xml:space="preserve">- предложения и рекомендации по рационализации бухгалтерского учета </w:t>
      </w:r>
      <w:r w:rsidR="005D338B">
        <w:rPr>
          <w:rFonts w:ascii="Times New Roman" w:hAnsi="Times New Roman" w:cs="Times New Roman"/>
          <w:sz w:val="28"/>
          <w:szCs w:val="28"/>
        </w:rPr>
        <w:t>затрат на производство продукции</w:t>
      </w:r>
      <w:r w:rsidRPr="000F7574">
        <w:rPr>
          <w:rFonts w:ascii="Times New Roman" w:hAnsi="Times New Roman" w:cs="Times New Roman"/>
          <w:sz w:val="28"/>
          <w:szCs w:val="28"/>
        </w:rPr>
        <w:t xml:space="preserve"> и эффективности их использования в </w:t>
      </w:r>
      <w:r w:rsidR="00A764FD">
        <w:rPr>
          <w:rFonts w:ascii="Times New Roman" w:hAnsi="Times New Roman" w:cs="Times New Roman"/>
          <w:sz w:val="28"/>
          <w:szCs w:val="28"/>
        </w:rPr>
        <w:t>ООО «Гостиный двор»</w:t>
      </w:r>
      <w:r w:rsidRPr="000F7574">
        <w:rPr>
          <w:rFonts w:ascii="Times New Roman" w:hAnsi="Times New Roman" w:cs="Times New Roman"/>
          <w:sz w:val="28"/>
          <w:szCs w:val="28"/>
        </w:rPr>
        <w:t>.</w:t>
      </w:r>
    </w:p>
    <w:p w:rsidR="000F7574" w:rsidRPr="000F7574" w:rsidRDefault="000F7574" w:rsidP="00A76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574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квалификацио</w:t>
      </w:r>
      <w:r w:rsidRPr="000F7574">
        <w:rPr>
          <w:rFonts w:ascii="Times New Roman" w:hAnsi="Times New Roman" w:cs="Times New Roman"/>
          <w:b/>
          <w:sz w:val="28"/>
          <w:szCs w:val="28"/>
        </w:rPr>
        <w:t>н</w:t>
      </w:r>
      <w:r w:rsidRPr="000F7574">
        <w:rPr>
          <w:rFonts w:ascii="Times New Roman" w:hAnsi="Times New Roman" w:cs="Times New Roman"/>
          <w:b/>
          <w:sz w:val="28"/>
          <w:szCs w:val="28"/>
        </w:rPr>
        <w:t xml:space="preserve">ной работы </w:t>
      </w:r>
      <w:r w:rsidRPr="000F7574">
        <w:rPr>
          <w:rFonts w:ascii="Times New Roman" w:hAnsi="Times New Roman" w:cs="Times New Roman"/>
          <w:sz w:val="28"/>
          <w:szCs w:val="28"/>
        </w:rPr>
        <w:t>являются труды ученых - экономистов и практиков, а также зак</w:t>
      </w:r>
      <w:r w:rsidRPr="000F7574">
        <w:rPr>
          <w:rFonts w:ascii="Times New Roman" w:hAnsi="Times New Roman" w:cs="Times New Roman"/>
          <w:sz w:val="28"/>
          <w:szCs w:val="28"/>
        </w:rPr>
        <w:t>о</w:t>
      </w:r>
      <w:r w:rsidRPr="000F7574">
        <w:rPr>
          <w:rFonts w:ascii="Times New Roman" w:hAnsi="Times New Roman" w:cs="Times New Roman"/>
          <w:sz w:val="28"/>
          <w:szCs w:val="28"/>
        </w:rPr>
        <w:t>нодательные и нормативные документы.</w:t>
      </w:r>
      <w:r w:rsidR="00A764FD">
        <w:rPr>
          <w:rFonts w:ascii="Times New Roman" w:hAnsi="Times New Roman" w:cs="Times New Roman"/>
          <w:sz w:val="28"/>
          <w:szCs w:val="28"/>
        </w:rPr>
        <w:t xml:space="preserve"> </w:t>
      </w:r>
      <w:r w:rsidRPr="000F7574">
        <w:rPr>
          <w:rFonts w:ascii="Times New Roman" w:hAnsi="Times New Roman" w:cs="Times New Roman"/>
          <w:sz w:val="28"/>
          <w:szCs w:val="28"/>
        </w:rPr>
        <w:t>В качестве информационной базы и</w:t>
      </w:r>
      <w:r w:rsidRPr="000F7574">
        <w:rPr>
          <w:rFonts w:ascii="Times New Roman" w:hAnsi="Times New Roman" w:cs="Times New Roman"/>
          <w:sz w:val="28"/>
          <w:szCs w:val="28"/>
        </w:rPr>
        <w:t>с</w:t>
      </w:r>
      <w:r w:rsidRPr="000F7574">
        <w:rPr>
          <w:rFonts w:ascii="Times New Roman" w:hAnsi="Times New Roman" w:cs="Times New Roman"/>
          <w:sz w:val="28"/>
          <w:szCs w:val="28"/>
        </w:rPr>
        <w:t>пользованы первичные и сводные документ, регистры бухгалтерского учета, годовая бухгалтерская (финансовая) от</w:t>
      </w:r>
      <w:r w:rsidR="00C46B25">
        <w:rPr>
          <w:rFonts w:ascii="Times New Roman" w:hAnsi="Times New Roman" w:cs="Times New Roman"/>
          <w:sz w:val="28"/>
          <w:szCs w:val="28"/>
        </w:rPr>
        <w:t>четность ООО «Гостиный двор» за п</w:t>
      </w:r>
      <w:r w:rsidR="00C46B25">
        <w:rPr>
          <w:rFonts w:ascii="Times New Roman" w:hAnsi="Times New Roman" w:cs="Times New Roman"/>
          <w:sz w:val="28"/>
          <w:szCs w:val="28"/>
        </w:rPr>
        <w:t>е</w:t>
      </w:r>
      <w:r w:rsidR="00C46B25">
        <w:rPr>
          <w:rFonts w:ascii="Times New Roman" w:hAnsi="Times New Roman" w:cs="Times New Roman"/>
          <w:sz w:val="28"/>
          <w:szCs w:val="28"/>
        </w:rPr>
        <w:t xml:space="preserve">риод 2012-2014 </w:t>
      </w:r>
      <w:r w:rsidRPr="000F7574">
        <w:rPr>
          <w:rFonts w:ascii="Times New Roman" w:hAnsi="Times New Roman" w:cs="Times New Roman"/>
          <w:sz w:val="28"/>
          <w:szCs w:val="28"/>
        </w:rPr>
        <w:t>гг.</w:t>
      </w:r>
    </w:p>
    <w:p w:rsidR="00723BB1" w:rsidRPr="00723BB1" w:rsidRDefault="00941026" w:rsidP="00723B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2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BB1">
        <w:rPr>
          <w:rFonts w:ascii="Times New Roman" w:hAnsi="Times New Roman" w:cs="Times New Roman"/>
          <w:b/>
          <w:sz w:val="28"/>
          <w:szCs w:val="28"/>
        </w:rPr>
        <w:t>ТЕОРЕТИЧЕСКИЕ ОСНОВЫ УЧЕТА И АУДИТА ЗАТРАТ</w:t>
      </w:r>
    </w:p>
    <w:p w:rsidR="001C1984" w:rsidRPr="00723BB1" w:rsidRDefault="00941026" w:rsidP="00723B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 xml:space="preserve"> НА ПР</w:t>
      </w:r>
      <w:r w:rsidR="00723BB1" w:rsidRPr="00723BB1">
        <w:rPr>
          <w:rFonts w:ascii="Times New Roman" w:hAnsi="Times New Roman" w:cs="Times New Roman"/>
          <w:b/>
          <w:sz w:val="28"/>
          <w:szCs w:val="28"/>
        </w:rPr>
        <w:t>О</w:t>
      </w:r>
      <w:r w:rsidRPr="00723BB1">
        <w:rPr>
          <w:rFonts w:ascii="Times New Roman" w:hAnsi="Times New Roman" w:cs="Times New Roman"/>
          <w:b/>
          <w:sz w:val="28"/>
          <w:szCs w:val="28"/>
        </w:rPr>
        <w:t>И</w:t>
      </w:r>
      <w:r w:rsidR="00723BB1" w:rsidRPr="00723BB1">
        <w:rPr>
          <w:rFonts w:ascii="Times New Roman" w:hAnsi="Times New Roman" w:cs="Times New Roman"/>
          <w:b/>
          <w:sz w:val="28"/>
          <w:szCs w:val="28"/>
        </w:rPr>
        <w:t>З</w:t>
      </w:r>
      <w:r w:rsidRPr="00723BB1">
        <w:rPr>
          <w:rFonts w:ascii="Times New Roman" w:hAnsi="Times New Roman" w:cs="Times New Roman"/>
          <w:b/>
          <w:sz w:val="28"/>
          <w:szCs w:val="28"/>
        </w:rPr>
        <w:t>ВОДСТВО</w:t>
      </w:r>
      <w:r w:rsidR="001C1984" w:rsidRPr="00723BB1">
        <w:rPr>
          <w:rFonts w:ascii="Times New Roman" w:hAnsi="Times New Roman" w:cs="Times New Roman"/>
          <w:b/>
          <w:sz w:val="28"/>
          <w:szCs w:val="28"/>
        </w:rPr>
        <w:t xml:space="preserve"> ГОТОВОЙ ПРОДУКЦИИ</w:t>
      </w:r>
    </w:p>
    <w:p w:rsidR="00723BB1" w:rsidRDefault="00723BB1" w:rsidP="00FD422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23BB1" w:rsidRDefault="003562E2" w:rsidP="00B565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1.1</w:t>
      </w:r>
      <w:r w:rsidR="00723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BB1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учета затрат на производство готовой </w:t>
      </w:r>
    </w:p>
    <w:p w:rsidR="003562E2" w:rsidRPr="00723BB1" w:rsidRDefault="003562E2" w:rsidP="00B56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продукции общественного питания</w:t>
      </w:r>
    </w:p>
    <w:p w:rsidR="00FB54A2" w:rsidRPr="00EC374F" w:rsidRDefault="00FB54A2" w:rsidP="00FD4226">
      <w:pPr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4AE6" w:rsidRDefault="00B74024" w:rsidP="000D4AE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питание, согласно </w:t>
      </w:r>
      <w:r w:rsidRPr="00B74024">
        <w:rPr>
          <w:rFonts w:ascii="Times New Roman" w:hAnsi="Times New Roman" w:cs="Times New Roman"/>
          <w:sz w:val="28"/>
          <w:szCs w:val="28"/>
        </w:rPr>
        <w:t>ГОСТ 31985-2013</w:t>
      </w:r>
      <w:r>
        <w:rPr>
          <w:rFonts w:ascii="Times New Roman" w:hAnsi="Times New Roman" w:cs="Times New Roman"/>
          <w:sz w:val="28"/>
          <w:szCs w:val="28"/>
        </w:rPr>
        <w:t xml:space="preserve"> «Услуги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питания. Термины и определения»</w:t>
      </w:r>
      <w:r w:rsidR="00F92121">
        <w:rPr>
          <w:rFonts w:ascii="Times New Roman" w:hAnsi="Times New Roman" w:cs="Times New Roman"/>
          <w:sz w:val="28"/>
          <w:szCs w:val="28"/>
        </w:rPr>
        <w:t xml:space="preserve"> </w:t>
      </w:r>
      <w:r w:rsidR="005E3CBC" w:rsidRPr="005E3CBC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, - это самостоятельная отрасль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номики, состоящая из предприятий различных форм собственности 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ционно-управленческой структуры, организующая питание населения, а также производство и реализацию готовой продукции и полуфабрикатов, как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приятии общественного питания, так и вне его, с возможностью оказания 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рокого перечня услуг по организации досуг</w:t>
      </w:r>
      <w:r w:rsidR="005E3CBC">
        <w:rPr>
          <w:rFonts w:ascii="Times New Roman" w:hAnsi="Times New Roman" w:cs="Times New Roman"/>
          <w:sz w:val="28"/>
          <w:szCs w:val="28"/>
        </w:rPr>
        <w:t>а и других дополнительных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54A2" w:rsidRPr="00FB54A2">
        <w:rPr>
          <w:rFonts w:ascii="Times New Roman" w:hAnsi="Times New Roman" w:cs="Times New Roman"/>
          <w:sz w:val="28"/>
          <w:szCs w:val="28"/>
        </w:rPr>
        <w:t>Общественное питание - отрасль национального хозяйства, относимая к сфере услуг</w:t>
      </w:r>
      <w:r w:rsidR="00FB54A2">
        <w:rPr>
          <w:rFonts w:ascii="Times New Roman" w:hAnsi="Times New Roman" w:cs="Times New Roman"/>
          <w:sz w:val="28"/>
          <w:szCs w:val="28"/>
        </w:rPr>
        <w:t xml:space="preserve"> </w:t>
      </w:r>
      <w:r w:rsidR="00FB54A2" w:rsidRPr="00FB54A2">
        <w:rPr>
          <w:rFonts w:ascii="Times New Roman" w:hAnsi="Times New Roman" w:cs="Times New Roman"/>
          <w:sz w:val="28"/>
          <w:szCs w:val="28"/>
        </w:rPr>
        <w:t>и в настоящее время не достигшая стадии насыщения.  Общественное п</w:t>
      </w:r>
      <w:r w:rsidR="00FB54A2" w:rsidRPr="00FB54A2">
        <w:rPr>
          <w:rFonts w:ascii="Times New Roman" w:hAnsi="Times New Roman" w:cs="Times New Roman"/>
          <w:sz w:val="28"/>
          <w:szCs w:val="28"/>
        </w:rPr>
        <w:t>и</w:t>
      </w:r>
      <w:r w:rsidR="00FB54A2" w:rsidRPr="00FB54A2">
        <w:rPr>
          <w:rFonts w:ascii="Times New Roman" w:hAnsi="Times New Roman" w:cs="Times New Roman"/>
          <w:sz w:val="28"/>
          <w:szCs w:val="28"/>
        </w:rPr>
        <w:t>тание было всегда доходным делом и неоднократно переживало попытки мон</w:t>
      </w:r>
      <w:r w:rsidR="00FB54A2" w:rsidRPr="00FB54A2">
        <w:rPr>
          <w:rFonts w:ascii="Times New Roman" w:hAnsi="Times New Roman" w:cs="Times New Roman"/>
          <w:sz w:val="28"/>
          <w:szCs w:val="28"/>
        </w:rPr>
        <w:t>о</w:t>
      </w:r>
      <w:r w:rsidR="00FB54A2" w:rsidRPr="00FB54A2">
        <w:rPr>
          <w:rFonts w:ascii="Times New Roman" w:hAnsi="Times New Roman" w:cs="Times New Roman"/>
          <w:sz w:val="28"/>
          <w:szCs w:val="28"/>
        </w:rPr>
        <w:t>полизации государством.</w:t>
      </w:r>
      <w:r w:rsidR="00BB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84" w:rsidRPr="005E3CBC" w:rsidRDefault="00BB1AB8" w:rsidP="005E3CBC">
      <w:pPr>
        <w:spacing w:after="0" w:line="360" w:lineRule="auto"/>
        <w:ind w:firstLine="709"/>
        <w:jc w:val="both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рынка общественного питания тесно связано с экономическим положением, как в Росси</w:t>
      </w:r>
      <w:r w:rsidR="00001242">
        <w:rPr>
          <w:rFonts w:ascii="Times New Roman" w:hAnsi="Times New Roman" w:cs="Times New Roman"/>
          <w:sz w:val="28"/>
          <w:szCs w:val="28"/>
        </w:rPr>
        <w:t>и, так и мире. Перетерпев уже не</w:t>
      </w:r>
      <w:r>
        <w:rPr>
          <w:rFonts w:ascii="Times New Roman" w:hAnsi="Times New Roman" w:cs="Times New Roman"/>
          <w:sz w:val="28"/>
          <w:szCs w:val="28"/>
        </w:rPr>
        <w:t xml:space="preserve"> один экономический кризис, сфера общественного пита</w:t>
      </w:r>
      <w:r w:rsidR="000D4AE6">
        <w:rPr>
          <w:rFonts w:ascii="Times New Roman" w:hAnsi="Times New Roman" w:cs="Times New Roman"/>
          <w:sz w:val="28"/>
          <w:szCs w:val="28"/>
        </w:rPr>
        <w:t>ния изменила свой облик и подверглась се</w:t>
      </w:r>
      <w:r w:rsidR="000D4AE6">
        <w:rPr>
          <w:rFonts w:ascii="Times New Roman" w:hAnsi="Times New Roman" w:cs="Times New Roman"/>
          <w:sz w:val="28"/>
          <w:szCs w:val="28"/>
        </w:rPr>
        <w:t>г</w:t>
      </w:r>
      <w:r w:rsidR="000D4AE6">
        <w:rPr>
          <w:rFonts w:ascii="Times New Roman" w:hAnsi="Times New Roman" w:cs="Times New Roman"/>
          <w:sz w:val="28"/>
          <w:szCs w:val="28"/>
        </w:rPr>
        <w:t>ментации.</w:t>
      </w:r>
      <w:r w:rsidR="005E3CBC" w:rsidRPr="005E3CBC">
        <w:rPr>
          <w:rFonts w:ascii="Times New Roman" w:hAnsi="Times New Roman" w:cs="Times New Roman"/>
          <w:sz w:val="28"/>
          <w:szCs w:val="28"/>
        </w:rPr>
        <w:t xml:space="preserve"> </w:t>
      </w:r>
      <w:r w:rsidR="008A6F26" w:rsidRPr="00FB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индустрия общественного питания в России представляет собой огромное количество предприятий с различным уровнем обслуживания, качеством продукции, разнообразием</w:t>
      </w:r>
      <w:r w:rsidR="0068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концепций</w:t>
      </w:r>
      <w:r w:rsidR="008A6F26" w:rsidRPr="00FB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B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F26" w:rsidRPr="000D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Растет не только число самих предприятий общепита, но </w:t>
      </w:r>
      <w:r w:rsidR="00684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A6F26" w:rsidRPr="000D4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расширяется их диапазон.</w:t>
      </w:r>
      <w:r w:rsidR="008A6F26" w:rsidRPr="000D4A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1984" w:rsidRDefault="00D34EE5" w:rsidP="00C5350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4EE5">
        <w:rPr>
          <w:rFonts w:ascii="Times New Roman" w:hAnsi="Times New Roman" w:cs="Times New Roman"/>
          <w:sz w:val="28"/>
          <w:szCs w:val="28"/>
        </w:rPr>
        <w:t>Предприя</w:t>
      </w:r>
      <w:r w:rsidR="00C53505">
        <w:rPr>
          <w:rFonts w:ascii="Times New Roman" w:hAnsi="Times New Roman" w:cs="Times New Roman"/>
          <w:sz w:val="28"/>
          <w:szCs w:val="28"/>
        </w:rPr>
        <w:t xml:space="preserve">тия общественного питания </w:t>
      </w:r>
      <w:r w:rsidRPr="00D34EE5">
        <w:rPr>
          <w:rFonts w:ascii="Times New Roman" w:hAnsi="Times New Roman" w:cs="Times New Roman"/>
          <w:sz w:val="28"/>
          <w:szCs w:val="28"/>
        </w:rPr>
        <w:t xml:space="preserve">основной целью ставят </w:t>
      </w:r>
      <w:r w:rsidR="00C53505">
        <w:rPr>
          <w:rFonts w:ascii="Times New Roman" w:hAnsi="Times New Roman" w:cs="Times New Roman"/>
          <w:sz w:val="28"/>
          <w:szCs w:val="28"/>
        </w:rPr>
        <w:t>извлечение  максимально возможной</w:t>
      </w:r>
      <w:r w:rsidRPr="00D34EE5">
        <w:rPr>
          <w:rFonts w:ascii="Times New Roman" w:hAnsi="Times New Roman" w:cs="Times New Roman"/>
          <w:sz w:val="28"/>
          <w:szCs w:val="28"/>
        </w:rPr>
        <w:t xml:space="preserve"> прибыли для дальнейшего осуществления и расшир</w:t>
      </w:r>
      <w:r w:rsidRPr="00D34EE5">
        <w:rPr>
          <w:rFonts w:ascii="Times New Roman" w:hAnsi="Times New Roman" w:cs="Times New Roman"/>
          <w:sz w:val="28"/>
          <w:szCs w:val="28"/>
        </w:rPr>
        <w:t>е</w:t>
      </w:r>
      <w:r w:rsidRPr="00D34EE5">
        <w:rPr>
          <w:rFonts w:ascii="Times New Roman" w:hAnsi="Times New Roman" w:cs="Times New Roman"/>
          <w:sz w:val="28"/>
          <w:szCs w:val="28"/>
        </w:rPr>
        <w:t xml:space="preserve">ния своей деятельности. Производство продукции, реализация потребителю, оказание услуг </w:t>
      </w:r>
      <w:r w:rsidR="00F02711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Pr="00D34EE5">
        <w:rPr>
          <w:rFonts w:ascii="Times New Roman" w:hAnsi="Times New Roman" w:cs="Times New Roman"/>
          <w:sz w:val="28"/>
          <w:szCs w:val="28"/>
        </w:rPr>
        <w:t>и ведение торгово</w:t>
      </w:r>
      <w:r w:rsidR="00F02711">
        <w:rPr>
          <w:rFonts w:ascii="Times New Roman" w:hAnsi="Times New Roman" w:cs="Times New Roman"/>
          <w:sz w:val="28"/>
          <w:szCs w:val="28"/>
        </w:rPr>
        <w:t>й</w:t>
      </w:r>
      <w:r w:rsidRPr="00D34EE5">
        <w:rPr>
          <w:rFonts w:ascii="Times New Roman" w:hAnsi="Times New Roman" w:cs="Times New Roman"/>
          <w:sz w:val="28"/>
          <w:szCs w:val="28"/>
        </w:rPr>
        <w:t xml:space="preserve"> деятельности в ц</w:t>
      </w:r>
      <w:r w:rsidRPr="00D34EE5">
        <w:rPr>
          <w:rFonts w:ascii="Times New Roman" w:hAnsi="Times New Roman" w:cs="Times New Roman"/>
          <w:sz w:val="28"/>
          <w:szCs w:val="28"/>
        </w:rPr>
        <w:t>е</w:t>
      </w:r>
      <w:r w:rsidRPr="00D34EE5">
        <w:rPr>
          <w:rFonts w:ascii="Times New Roman" w:hAnsi="Times New Roman" w:cs="Times New Roman"/>
          <w:sz w:val="28"/>
          <w:szCs w:val="28"/>
        </w:rPr>
        <w:t>лом со</w:t>
      </w:r>
      <w:r w:rsidR="00F02711">
        <w:rPr>
          <w:rFonts w:ascii="Times New Roman" w:hAnsi="Times New Roman" w:cs="Times New Roman"/>
          <w:sz w:val="28"/>
          <w:szCs w:val="28"/>
        </w:rPr>
        <w:t>вмещено</w:t>
      </w:r>
      <w:r w:rsidRPr="00D34EE5">
        <w:rPr>
          <w:rFonts w:ascii="Times New Roman" w:hAnsi="Times New Roman" w:cs="Times New Roman"/>
          <w:sz w:val="28"/>
          <w:szCs w:val="28"/>
        </w:rPr>
        <w:t xml:space="preserve"> с затратами. В связи с этим для достижения высоких эконом</w:t>
      </w:r>
      <w:r w:rsidRPr="00D34EE5">
        <w:rPr>
          <w:rFonts w:ascii="Times New Roman" w:hAnsi="Times New Roman" w:cs="Times New Roman"/>
          <w:sz w:val="28"/>
          <w:szCs w:val="28"/>
        </w:rPr>
        <w:t>и</w:t>
      </w:r>
      <w:r w:rsidRPr="00D34EE5">
        <w:rPr>
          <w:rFonts w:ascii="Times New Roman" w:hAnsi="Times New Roman" w:cs="Times New Roman"/>
          <w:sz w:val="28"/>
          <w:szCs w:val="28"/>
        </w:rPr>
        <w:t xml:space="preserve">ческих результатов </w:t>
      </w:r>
      <w:r w:rsidR="00F02711">
        <w:rPr>
          <w:rFonts w:ascii="Times New Roman" w:hAnsi="Times New Roman" w:cs="Times New Roman"/>
          <w:sz w:val="28"/>
          <w:szCs w:val="28"/>
        </w:rPr>
        <w:t>одним из</w:t>
      </w:r>
      <w:r w:rsidRPr="00D34EE5">
        <w:rPr>
          <w:rFonts w:ascii="Times New Roman" w:hAnsi="Times New Roman" w:cs="Times New Roman"/>
          <w:sz w:val="28"/>
          <w:szCs w:val="28"/>
        </w:rPr>
        <w:t xml:space="preserve"> способов является рациональное уп</w:t>
      </w:r>
      <w:r w:rsidR="00C53505">
        <w:rPr>
          <w:rFonts w:ascii="Times New Roman" w:hAnsi="Times New Roman" w:cs="Times New Roman"/>
          <w:sz w:val="28"/>
          <w:szCs w:val="28"/>
        </w:rPr>
        <w:t>равление з</w:t>
      </w:r>
      <w:r w:rsidR="00C53505">
        <w:rPr>
          <w:rFonts w:ascii="Times New Roman" w:hAnsi="Times New Roman" w:cs="Times New Roman"/>
          <w:sz w:val="28"/>
          <w:szCs w:val="28"/>
        </w:rPr>
        <w:t>а</w:t>
      </w:r>
      <w:r w:rsidR="00F02711">
        <w:rPr>
          <w:rFonts w:ascii="Times New Roman" w:hAnsi="Times New Roman" w:cs="Times New Roman"/>
          <w:sz w:val="28"/>
          <w:szCs w:val="28"/>
        </w:rPr>
        <w:t>тратами и их</w:t>
      </w:r>
      <w:r w:rsidRPr="00D34EE5">
        <w:rPr>
          <w:rFonts w:ascii="Times New Roman" w:hAnsi="Times New Roman" w:cs="Times New Roman"/>
          <w:sz w:val="28"/>
          <w:szCs w:val="28"/>
        </w:rPr>
        <w:t xml:space="preserve"> оптимизация.</w:t>
      </w:r>
      <w:r w:rsidR="00C53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C1" w:rsidRDefault="007B1056" w:rsidP="00C5350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Петрова Ю.А. </w:t>
      </w:r>
      <w:r w:rsidRPr="007B1056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дает следующее определение затратам</w:t>
      </w:r>
      <w:r w:rsidR="0092009C">
        <w:rPr>
          <w:rFonts w:ascii="Times New Roman" w:hAnsi="Times New Roman" w:cs="Times New Roman"/>
          <w:sz w:val="28"/>
          <w:szCs w:val="28"/>
        </w:rPr>
        <w:t xml:space="preserve"> - </w:t>
      </w:r>
      <w:r w:rsidR="00C53505" w:rsidRPr="00C53505">
        <w:rPr>
          <w:rFonts w:ascii="Times New Roman" w:hAnsi="Times New Roman" w:cs="Times New Roman"/>
          <w:sz w:val="28"/>
          <w:szCs w:val="28"/>
        </w:rPr>
        <w:t>это стоимос</w:t>
      </w:r>
      <w:r w:rsidR="00C53505" w:rsidRPr="00C53505">
        <w:rPr>
          <w:rFonts w:ascii="Times New Roman" w:hAnsi="Times New Roman" w:cs="Times New Roman"/>
          <w:sz w:val="28"/>
          <w:szCs w:val="28"/>
        </w:rPr>
        <w:t>т</w:t>
      </w:r>
      <w:r w:rsidR="00C53505" w:rsidRPr="00C53505">
        <w:rPr>
          <w:rFonts w:ascii="Times New Roman" w:hAnsi="Times New Roman" w:cs="Times New Roman"/>
          <w:sz w:val="28"/>
          <w:szCs w:val="28"/>
        </w:rPr>
        <w:t>ное выражение использованных в хозяйственной деятельности организации за отчётный период материальных, трудовых, финансовых и иных ресурсов. З</w:t>
      </w:r>
      <w:r w:rsidR="00C53505" w:rsidRPr="00C53505">
        <w:rPr>
          <w:rFonts w:ascii="Times New Roman" w:hAnsi="Times New Roman" w:cs="Times New Roman"/>
          <w:sz w:val="28"/>
          <w:szCs w:val="28"/>
        </w:rPr>
        <w:t>а</w:t>
      </w:r>
      <w:r w:rsidR="00C53505" w:rsidRPr="00C53505">
        <w:rPr>
          <w:rFonts w:ascii="Times New Roman" w:hAnsi="Times New Roman" w:cs="Times New Roman"/>
          <w:sz w:val="28"/>
          <w:szCs w:val="28"/>
        </w:rPr>
        <w:t xml:space="preserve">траты могут быть отнесены либо в активы, либо в расходы организации. </w:t>
      </w:r>
    </w:p>
    <w:p w:rsidR="00C53505" w:rsidRDefault="0092009C" w:rsidP="00C5350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-</w:t>
      </w:r>
      <w:r w:rsidR="00261750" w:rsidRPr="00261750">
        <w:rPr>
          <w:rFonts w:ascii="Times New Roman" w:hAnsi="Times New Roman" w:cs="Times New Roman"/>
          <w:sz w:val="28"/>
          <w:szCs w:val="28"/>
        </w:rPr>
        <w:t xml:space="preserve"> часть затрат, понесенных организациями в связи с получением дохода, по существу характеризуют себестоимость реализованной продукции (работ, услуг). </w:t>
      </w:r>
      <w:r w:rsidR="00C53505" w:rsidRPr="00C53505">
        <w:rPr>
          <w:rFonts w:ascii="Times New Roman" w:hAnsi="Times New Roman" w:cs="Times New Roman"/>
          <w:sz w:val="28"/>
          <w:szCs w:val="28"/>
        </w:rPr>
        <w:t>В соответствии с Положением по бухгалтерскому учету «Расх</w:t>
      </w:r>
      <w:r w:rsidR="00C53505" w:rsidRPr="00C53505">
        <w:rPr>
          <w:rFonts w:ascii="Times New Roman" w:hAnsi="Times New Roman" w:cs="Times New Roman"/>
          <w:sz w:val="28"/>
          <w:szCs w:val="28"/>
        </w:rPr>
        <w:t>о</w:t>
      </w:r>
      <w:r w:rsidR="00C53505" w:rsidRPr="00C53505">
        <w:rPr>
          <w:rFonts w:ascii="Times New Roman" w:hAnsi="Times New Roman" w:cs="Times New Roman"/>
          <w:sz w:val="28"/>
          <w:szCs w:val="28"/>
        </w:rPr>
        <w:t>ды организации» ПБУ 10\99 ч.1 «Общие положения» п</w:t>
      </w:r>
      <w:r w:rsidR="004E68C1">
        <w:rPr>
          <w:rFonts w:ascii="Times New Roman" w:hAnsi="Times New Roman" w:cs="Times New Roman"/>
          <w:sz w:val="28"/>
          <w:szCs w:val="28"/>
        </w:rPr>
        <w:t>. 2</w:t>
      </w:r>
      <w:r w:rsidR="007B1056">
        <w:rPr>
          <w:rFonts w:ascii="Times New Roman" w:hAnsi="Times New Roman" w:cs="Times New Roman"/>
          <w:sz w:val="28"/>
          <w:szCs w:val="28"/>
        </w:rPr>
        <w:t xml:space="preserve"> </w:t>
      </w:r>
      <w:r w:rsidR="007B1056" w:rsidRPr="007B1056">
        <w:rPr>
          <w:rFonts w:ascii="Times New Roman" w:hAnsi="Times New Roman" w:cs="Times New Roman"/>
          <w:sz w:val="28"/>
          <w:szCs w:val="28"/>
        </w:rPr>
        <w:t>[3]</w:t>
      </w:r>
      <w:r w:rsidR="00C53505" w:rsidRPr="00C53505">
        <w:rPr>
          <w:rFonts w:ascii="Times New Roman" w:hAnsi="Times New Roman" w:cs="Times New Roman"/>
          <w:sz w:val="28"/>
          <w:szCs w:val="28"/>
        </w:rPr>
        <w:t xml:space="preserve"> расходами орган</w:t>
      </w:r>
      <w:r w:rsidR="00C53505" w:rsidRPr="00C53505">
        <w:rPr>
          <w:rFonts w:ascii="Times New Roman" w:hAnsi="Times New Roman" w:cs="Times New Roman"/>
          <w:sz w:val="28"/>
          <w:szCs w:val="28"/>
        </w:rPr>
        <w:t>и</w:t>
      </w:r>
      <w:r w:rsidR="00C53505" w:rsidRPr="00C53505">
        <w:rPr>
          <w:rFonts w:ascii="Times New Roman" w:hAnsi="Times New Roman" w:cs="Times New Roman"/>
          <w:sz w:val="28"/>
          <w:szCs w:val="28"/>
        </w:rPr>
        <w:t>зации признается уменьшение экономических выгод в результате выбытия а</w:t>
      </w:r>
      <w:r w:rsidR="00C53505" w:rsidRPr="00C53505">
        <w:rPr>
          <w:rFonts w:ascii="Times New Roman" w:hAnsi="Times New Roman" w:cs="Times New Roman"/>
          <w:sz w:val="28"/>
          <w:szCs w:val="28"/>
        </w:rPr>
        <w:t>к</w:t>
      </w:r>
      <w:r w:rsidR="00C53505" w:rsidRPr="00C53505">
        <w:rPr>
          <w:rFonts w:ascii="Times New Roman" w:hAnsi="Times New Roman" w:cs="Times New Roman"/>
          <w:sz w:val="28"/>
          <w:szCs w:val="28"/>
        </w:rPr>
        <w:t>тивов (денежных средств, иного имущества) и (или) возникновения обяз</w:t>
      </w:r>
      <w:r w:rsidR="00C53505" w:rsidRPr="00C53505">
        <w:rPr>
          <w:rFonts w:ascii="Times New Roman" w:hAnsi="Times New Roman" w:cs="Times New Roman"/>
          <w:sz w:val="28"/>
          <w:szCs w:val="28"/>
        </w:rPr>
        <w:t>а</w:t>
      </w:r>
      <w:r w:rsidR="00C53505" w:rsidRPr="00C53505">
        <w:rPr>
          <w:rFonts w:ascii="Times New Roman" w:hAnsi="Times New Roman" w:cs="Times New Roman"/>
          <w:sz w:val="28"/>
          <w:szCs w:val="28"/>
        </w:rPr>
        <w:t>тельств, приводящее к уменьшению капитала этой организации, за исключен</w:t>
      </w:r>
      <w:r w:rsidR="00C53505" w:rsidRPr="00C53505">
        <w:rPr>
          <w:rFonts w:ascii="Times New Roman" w:hAnsi="Times New Roman" w:cs="Times New Roman"/>
          <w:sz w:val="28"/>
          <w:szCs w:val="28"/>
        </w:rPr>
        <w:t>и</w:t>
      </w:r>
      <w:r w:rsidR="00C53505" w:rsidRPr="00C53505">
        <w:rPr>
          <w:rFonts w:ascii="Times New Roman" w:hAnsi="Times New Roman" w:cs="Times New Roman"/>
          <w:sz w:val="28"/>
          <w:szCs w:val="28"/>
        </w:rPr>
        <w:t xml:space="preserve">ем уменьшения вкладов по решению участников (собственников имущества). </w:t>
      </w:r>
    </w:p>
    <w:p w:rsidR="00E91559" w:rsidRPr="00F11480" w:rsidRDefault="007B1056" w:rsidP="006842E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предлагается множество классификаций затрат</w:t>
      </w:r>
      <w:r w:rsidR="00F11480" w:rsidRPr="00F11480">
        <w:rPr>
          <w:rFonts w:ascii="Times New Roman" w:hAnsi="Times New Roman" w:cs="Times New Roman"/>
          <w:sz w:val="28"/>
          <w:szCs w:val="28"/>
        </w:rPr>
        <w:t xml:space="preserve"> на произв</w:t>
      </w:r>
      <w:r>
        <w:rPr>
          <w:rFonts w:ascii="Times New Roman" w:hAnsi="Times New Roman" w:cs="Times New Roman"/>
          <w:sz w:val="28"/>
          <w:szCs w:val="28"/>
        </w:rPr>
        <w:t>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во, так как их </w:t>
      </w:r>
      <w:r w:rsidR="00F11480" w:rsidRPr="00F11480">
        <w:rPr>
          <w:rFonts w:ascii="Times New Roman" w:hAnsi="Times New Roman" w:cs="Times New Roman"/>
          <w:sz w:val="28"/>
          <w:szCs w:val="28"/>
        </w:rPr>
        <w:t xml:space="preserve">можно группировать </w:t>
      </w:r>
      <w:r>
        <w:rPr>
          <w:rFonts w:ascii="Times New Roman" w:hAnsi="Times New Roman" w:cs="Times New Roman"/>
          <w:sz w:val="28"/>
          <w:szCs w:val="28"/>
        </w:rPr>
        <w:t>по различным признакам</w:t>
      </w:r>
      <w:r w:rsidR="004D76D6">
        <w:rPr>
          <w:rFonts w:ascii="Times New Roman" w:hAnsi="Times New Roman" w:cs="Times New Roman"/>
          <w:sz w:val="28"/>
          <w:szCs w:val="28"/>
        </w:rPr>
        <w:t>.</w:t>
      </w:r>
      <w:r w:rsidR="006842E8">
        <w:rPr>
          <w:rFonts w:ascii="Times New Roman" w:hAnsi="Times New Roman" w:cs="Times New Roman"/>
          <w:sz w:val="28"/>
          <w:szCs w:val="28"/>
        </w:rPr>
        <w:t xml:space="preserve"> </w:t>
      </w:r>
      <w:r w:rsidR="00E91559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4D76D6">
        <w:rPr>
          <w:rFonts w:ascii="Times New Roman" w:hAnsi="Times New Roman" w:cs="Times New Roman"/>
          <w:sz w:val="28"/>
          <w:szCs w:val="28"/>
        </w:rPr>
        <w:t>на</w:t>
      </w:r>
      <w:r w:rsidR="004D76D6">
        <w:rPr>
          <w:rFonts w:ascii="Times New Roman" w:hAnsi="Times New Roman" w:cs="Times New Roman"/>
          <w:sz w:val="28"/>
          <w:szCs w:val="28"/>
        </w:rPr>
        <w:t>и</w:t>
      </w:r>
      <w:r w:rsidR="004D76D6">
        <w:rPr>
          <w:rFonts w:ascii="Times New Roman" w:hAnsi="Times New Roman" w:cs="Times New Roman"/>
          <w:sz w:val="28"/>
          <w:szCs w:val="28"/>
        </w:rPr>
        <w:t xml:space="preserve">более полную </w:t>
      </w:r>
      <w:r w:rsidR="00E91559">
        <w:rPr>
          <w:rFonts w:ascii="Times New Roman" w:hAnsi="Times New Roman" w:cs="Times New Roman"/>
          <w:sz w:val="28"/>
          <w:szCs w:val="28"/>
        </w:rPr>
        <w:t>классификацию затрат</w:t>
      </w:r>
      <w:r w:rsidR="004D76D6">
        <w:rPr>
          <w:rFonts w:ascii="Times New Roman" w:hAnsi="Times New Roman" w:cs="Times New Roman"/>
          <w:sz w:val="28"/>
          <w:szCs w:val="28"/>
        </w:rPr>
        <w:t>, представленную Кондраковым Н.П.</w:t>
      </w:r>
      <w:r w:rsidR="004D76D6" w:rsidRPr="00921D83">
        <w:rPr>
          <w:rFonts w:ascii="Times New Roman" w:hAnsi="Times New Roman" w:cs="Times New Roman"/>
          <w:sz w:val="28"/>
          <w:szCs w:val="28"/>
        </w:rPr>
        <w:t>[4</w:t>
      </w:r>
      <w:r w:rsidR="00F92121">
        <w:rPr>
          <w:rFonts w:ascii="Times New Roman" w:hAnsi="Times New Roman" w:cs="Times New Roman"/>
          <w:sz w:val="28"/>
          <w:szCs w:val="28"/>
        </w:rPr>
        <w:t>, с.229</w:t>
      </w:r>
      <w:r w:rsidR="004D76D6" w:rsidRPr="00921D83">
        <w:rPr>
          <w:rFonts w:ascii="Times New Roman" w:hAnsi="Times New Roman" w:cs="Times New Roman"/>
          <w:sz w:val="28"/>
          <w:szCs w:val="28"/>
        </w:rPr>
        <w:t>]</w:t>
      </w:r>
      <w:r w:rsidR="00E91559">
        <w:rPr>
          <w:rFonts w:ascii="Times New Roman" w:hAnsi="Times New Roman" w:cs="Times New Roman"/>
          <w:sz w:val="28"/>
          <w:szCs w:val="28"/>
        </w:rPr>
        <w:t>.</w:t>
      </w:r>
    </w:p>
    <w:p w:rsidR="00F11480" w:rsidRPr="00921D83" w:rsidRDefault="00921D83" w:rsidP="00921D8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1480" w:rsidRPr="00921D83">
        <w:rPr>
          <w:rFonts w:ascii="Times New Roman" w:hAnsi="Times New Roman" w:cs="Times New Roman"/>
          <w:sz w:val="28"/>
          <w:szCs w:val="28"/>
        </w:rPr>
        <w:t>В зависимости от экономического содержания расходов, их целевого назначения в процессе производства затраты делятся на основные и накладные.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Основными считаются затраты, связанные непосредственно с технолог</w:t>
      </w:r>
      <w:r w:rsidRPr="00F11480">
        <w:rPr>
          <w:rFonts w:ascii="Times New Roman" w:hAnsi="Times New Roman" w:cs="Times New Roman"/>
          <w:sz w:val="28"/>
          <w:szCs w:val="28"/>
        </w:rPr>
        <w:t>и</w:t>
      </w:r>
      <w:r w:rsidRPr="00F11480">
        <w:rPr>
          <w:rFonts w:ascii="Times New Roman" w:hAnsi="Times New Roman" w:cs="Times New Roman"/>
          <w:sz w:val="28"/>
          <w:szCs w:val="28"/>
        </w:rPr>
        <w:t>ческим процессом изготовления продукции, т.е. расходы, без которых технол</w:t>
      </w:r>
      <w:r w:rsidRPr="00F11480">
        <w:rPr>
          <w:rFonts w:ascii="Times New Roman" w:hAnsi="Times New Roman" w:cs="Times New Roman"/>
          <w:sz w:val="28"/>
          <w:szCs w:val="28"/>
        </w:rPr>
        <w:t>о</w:t>
      </w:r>
      <w:r w:rsidRPr="00F11480">
        <w:rPr>
          <w:rFonts w:ascii="Times New Roman" w:hAnsi="Times New Roman" w:cs="Times New Roman"/>
          <w:sz w:val="28"/>
          <w:szCs w:val="28"/>
        </w:rPr>
        <w:t>гический процесс не может осуществляться. Накладными называются затраты, связанные с организацией, управлением и обслуживанием производства.</w:t>
      </w:r>
    </w:p>
    <w:p w:rsidR="00F11480" w:rsidRPr="00C434A7" w:rsidRDefault="00E91559" w:rsidP="006842E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C434A7">
        <w:rPr>
          <w:rFonts w:ascii="Times New Roman" w:hAnsi="Times New Roman" w:cs="Times New Roman"/>
          <w:sz w:val="28"/>
          <w:szCs w:val="28"/>
        </w:rPr>
        <w:t>В зависимости от способа от</w:t>
      </w:r>
      <w:r w:rsidR="006842E8">
        <w:rPr>
          <w:rFonts w:ascii="Times New Roman" w:hAnsi="Times New Roman" w:cs="Times New Roman"/>
          <w:sz w:val="28"/>
          <w:szCs w:val="28"/>
        </w:rPr>
        <w:t xml:space="preserve">несения затрат на себестоимость </w:t>
      </w:r>
      <w:r w:rsidR="00F11480" w:rsidRPr="00C434A7">
        <w:rPr>
          <w:rFonts w:ascii="Times New Roman" w:hAnsi="Times New Roman" w:cs="Times New Roman"/>
          <w:sz w:val="28"/>
          <w:szCs w:val="28"/>
        </w:rPr>
        <w:t>проду</w:t>
      </w:r>
      <w:r w:rsidR="00F11480" w:rsidRPr="00C434A7">
        <w:rPr>
          <w:rFonts w:ascii="Times New Roman" w:hAnsi="Times New Roman" w:cs="Times New Roman"/>
          <w:sz w:val="28"/>
          <w:szCs w:val="28"/>
        </w:rPr>
        <w:t>к</w:t>
      </w:r>
      <w:r w:rsidR="00F11480" w:rsidRPr="00C434A7">
        <w:rPr>
          <w:rFonts w:ascii="Times New Roman" w:hAnsi="Times New Roman" w:cs="Times New Roman"/>
          <w:sz w:val="28"/>
          <w:szCs w:val="28"/>
        </w:rPr>
        <w:t>ции все затраты делятся на прямые и косвенные.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Под прямыми понимают расходы, связанные с изготовлением одного о</w:t>
      </w:r>
      <w:r w:rsidRPr="00F11480">
        <w:rPr>
          <w:rFonts w:ascii="Times New Roman" w:hAnsi="Times New Roman" w:cs="Times New Roman"/>
          <w:sz w:val="28"/>
          <w:szCs w:val="28"/>
        </w:rPr>
        <w:t>п</w:t>
      </w:r>
      <w:r w:rsidRPr="00F11480">
        <w:rPr>
          <w:rFonts w:ascii="Times New Roman" w:hAnsi="Times New Roman" w:cs="Times New Roman"/>
          <w:sz w:val="28"/>
          <w:szCs w:val="28"/>
        </w:rPr>
        <w:t>ределенного вида изделий. В силу этого на основании первичных документов они могут быть прямо отнесены на себестоимость соответствующих продуктов.</w:t>
      </w:r>
    </w:p>
    <w:p w:rsidR="00C434A7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Косвенными называют расходы, связанные с изготовлением нескольких видов прод</w:t>
      </w:r>
      <w:r w:rsidR="00C434A7">
        <w:rPr>
          <w:rFonts w:ascii="Times New Roman" w:hAnsi="Times New Roman" w:cs="Times New Roman"/>
          <w:sz w:val="28"/>
          <w:szCs w:val="28"/>
        </w:rPr>
        <w:t xml:space="preserve">уктов. Эти расходы учитываются </w:t>
      </w:r>
      <w:r w:rsidRPr="00F11480">
        <w:rPr>
          <w:rFonts w:ascii="Times New Roman" w:hAnsi="Times New Roman" w:cs="Times New Roman"/>
          <w:sz w:val="28"/>
          <w:szCs w:val="28"/>
        </w:rPr>
        <w:t>по месту их возникновения и ра</w:t>
      </w:r>
      <w:r w:rsidRPr="00F11480">
        <w:rPr>
          <w:rFonts w:ascii="Times New Roman" w:hAnsi="Times New Roman" w:cs="Times New Roman"/>
          <w:sz w:val="28"/>
          <w:szCs w:val="28"/>
        </w:rPr>
        <w:t>с</w:t>
      </w:r>
      <w:r w:rsidRPr="00F11480">
        <w:rPr>
          <w:rFonts w:ascii="Times New Roman" w:hAnsi="Times New Roman" w:cs="Times New Roman"/>
          <w:sz w:val="28"/>
          <w:szCs w:val="28"/>
        </w:rPr>
        <w:lastRenderedPageBreak/>
        <w:t>пределяются между отдельными видами продукции пропорционально избра</w:t>
      </w:r>
      <w:r w:rsidRPr="00F11480">
        <w:rPr>
          <w:rFonts w:ascii="Times New Roman" w:hAnsi="Times New Roman" w:cs="Times New Roman"/>
          <w:sz w:val="28"/>
          <w:szCs w:val="28"/>
        </w:rPr>
        <w:t>н</w:t>
      </w:r>
      <w:r w:rsidRPr="00F11480">
        <w:rPr>
          <w:rFonts w:ascii="Times New Roman" w:hAnsi="Times New Roman" w:cs="Times New Roman"/>
          <w:sz w:val="28"/>
          <w:szCs w:val="28"/>
        </w:rPr>
        <w:t xml:space="preserve">ной каждой организацией базе. </w:t>
      </w:r>
    </w:p>
    <w:p w:rsidR="00F11480" w:rsidRPr="00F11480" w:rsidRDefault="00E91559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F11480">
        <w:rPr>
          <w:rFonts w:ascii="Times New Roman" w:hAnsi="Times New Roman" w:cs="Times New Roman"/>
          <w:sz w:val="28"/>
          <w:szCs w:val="28"/>
        </w:rPr>
        <w:t>По отношению к объему производства затраты предприятий принято подразделять на переменные и постоянные.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 переменным относятся расходы, величина которых находится в более или менее прямой пропорциональной зависимости от изменения объема прои</w:t>
      </w:r>
      <w:r w:rsidRPr="00F11480">
        <w:rPr>
          <w:rFonts w:ascii="Times New Roman" w:hAnsi="Times New Roman" w:cs="Times New Roman"/>
          <w:sz w:val="28"/>
          <w:szCs w:val="28"/>
        </w:rPr>
        <w:t>з</w:t>
      </w:r>
      <w:r w:rsidRPr="00F11480">
        <w:rPr>
          <w:rFonts w:ascii="Times New Roman" w:hAnsi="Times New Roman" w:cs="Times New Roman"/>
          <w:sz w:val="28"/>
          <w:szCs w:val="28"/>
        </w:rPr>
        <w:t>водства, например, расход сырья и материалов на изготовление продукции, о</w:t>
      </w:r>
      <w:r w:rsidRPr="00F11480">
        <w:rPr>
          <w:rFonts w:ascii="Times New Roman" w:hAnsi="Times New Roman" w:cs="Times New Roman"/>
          <w:sz w:val="28"/>
          <w:szCs w:val="28"/>
        </w:rPr>
        <w:t>с</w:t>
      </w:r>
      <w:r w:rsidRPr="00F11480">
        <w:rPr>
          <w:rFonts w:ascii="Times New Roman" w:hAnsi="Times New Roman" w:cs="Times New Roman"/>
          <w:sz w:val="28"/>
          <w:szCs w:val="28"/>
        </w:rPr>
        <w:t>новная заработная плата производственных рабочих и подобные им расходы. В прямой зависимости от изменений объема производства находятся все осно</w:t>
      </w:r>
      <w:r w:rsidRPr="00F11480">
        <w:rPr>
          <w:rFonts w:ascii="Times New Roman" w:hAnsi="Times New Roman" w:cs="Times New Roman"/>
          <w:sz w:val="28"/>
          <w:szCs w:val="28"/>
        </w:rPr>
        <w:t>в</w:t>
      </w:r>
      <w:r w:rsidRPr="00F11480">
        <w:rPr>
          <w:rFonts w:ascii="Times New Roman" w:hAnsi="Times New Roman" w:cs="Times New Roman"/>
          <w:sz w:val="28"/>
          <w:szCs w:val="28"/>
        </w:rPr>
        <w:t>ные затраты, и потому они являются переменными статьями.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 xml:space="preserve">Постоянные - это такие расходы, общая сумма которых не изменяется при изменении объема производства. Таковыми являются все накладные расходы. </w:t>
      </w:r>
      <w:r w:rsidR="00BC2DE4">
        <w:rPr>
          <w:rFonts w:ascii="Times New Roman" w:hAnsi="Times New Roman" w:cs="Times New Roman"/>
          <w:sz w:val="28"/>
          <w:szCs w:val="28"/>
        </w:rPr>
        <w:t>О</w:t>
      </w:r>
      <w:r w:rsidRPr="00F11480">
        <w:rPr>
          <w:rFonts w:ascii="Times New Roman" w:hAnsi="Times New Roman" w:cs="Times New Roman"/>
          <w:sz w:val="28"/>
          <w:szCs w:val="28"/>
        </w:rPr>
        <w:t>бщая сумма переменных затрат изменяется прямо пропорционально объему производства, в то время как их величина на единицу продукции остается н</w:t>
      </w:r>
      <w:r w:rsidRPr="00F11480">
        <w:rPr>
          <w:rFonts w:ascii="Times New Roman" w:hAnsi="Times New Roman" w:cs="Times New Roman"/>
          <w:sz w:val="28"/>
          <w:szCs w:val="28"/>
        </w:rPr>
        <w:t>е</w:t>
      </w:r>
      <w:r w:rsidRPr="00F11480">
        <w:rPr>
          <w:rFonts w:ascii="Times New Roman" w:hAnsi="Times New Roman" w:cs="Times New Roman"/>
          <w:sz w:val="28"/>
          <w:szCs w:val="28"/>
        </w:rPr>
        <w:t>изменной. Общая сумма постоянных затрат не зависит от изменений объема производства, а их величина на единицу продукции снижается при увеличении объема.</w:t>
      </w:r>
    </w:p>
    <w:p w:rsidR="00F11480" w:rsidRPr="00F11480" w:rsidRDefault="00E91559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F11480">
        <w:rPr>
          <w:rFonts w:ascii="Times New Roman" w:hAnsi="Times New Roman" w:cs="Times New Roman"/>
          <w:sz w:val="28"/>
          <w:szCs w:val="28"/>
        </w:rPr>
        <w:t>Затраты делятся также на планируемые и непланируемые.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 планируемым относятся все расходы предприятия (объединения), в</w:t>
      </w:r>
      <w:r w:rsidRPr="00F11480">
        <w:rPr>
          <w:rFonts w:ascii="Times New Roman" w:hAnsi="Times New Roman" w:cs="Times New Roman"/>
          <w:sz w:val="28"/>
          <w:szCs w:val="28"/>
        </w:rPr>
        <w:t>ы</w:t>
      </w:r>
      <w:r w:rsidRPr="00F11480">
        <w:rPr>
          <w:rFonts w:ascii="Times New Roman" w:hAnsi="Times New Roman" w:cs="Times New Roman"/>
          <w:sz w:val="28"/>
          <w:szCs w:val="28"/>
        </w:rPr>
        <w:t>текающие из характера хозяйственной деятельности и предусмотренные сметой затрат на производство и бизнес-планом.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Непланируемые - это непроизводственные затраты, не вытекающие из нормальных условий хозяйственной деятельности предприятия (объединения): недостачи и порча сырья, материалов и продуктов при хранении, потери от простоев, другие непроизводственные расходы.</w:t>
      </w:r>
    </w:p>
    <w:p w:rsidR="00F11480" w:rsidRPr="00F11480" w:rsidRDefault="00E91559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F11480">
        <w:rPr>
          <w:rFonts w:ascii="Times New Roman" w:hAnsi="Times New Roman" w:cs="Times New Roman"/>
          <w:sz w:val="28"/>
          <w:szCs w:val="28"/>
        </w:rPr>
        <w:t>По сфере возникновения все затраты делятся на производственные и внепроизводственные.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 производственным относятся расходы, которые связаны с изготовлен</w:t>
      </w:r>
      <w:r w:rsidRPr="00F11480">
        <w:rPr>
          <w:rFonts w:ascii="Times New Roman" w:hAnsi="Times New Roman" w:cs="Times New Roman"/>
          <w:sz w:val="28"/>
          <w:szCs w:val="28"/>
        </w:rPr>
        <w:t>и</w:t>
      </w:r>
      <w:r w:rsidRPr="00F11480">
        <w:rPr>
          <w:rFonts w:ascii="Times New Roman" w:hAnsi="Times New Roman" w:cs="Times New Roman"/>
          <w:sz w:val="28"/>
          <w:szCs w:val="28"/>
        </w:rPr>
        <w:t>ем продукции и в сумме составляют ее производственную себестоимость.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lastRenderedPageBreak/>
        <w:t>Под внепроизводственными понимают расходы на реализацию изгото</w:t>
      </w:r>
      <w:r w:rsidRPr="00F11480">
        <w:rPr>
          <w:rFonts w:ascii="Times New Roman" w:hAnsi="Times New Roman" w:cs="Times New Roman"/>
          <w:sz w:val="28"/>
          <w:szCs w:val="28"/>
        </w:rPr>
        <w:t>в</w:t>
      </w:r>
      <w:r w:rsidRPr="00F11480">
        <w:rPr>
          <w:rFonts w:ascii="Times New Roman" w:hAnsi="Times New Roman" w:cs="Times New Roman"/>
          <w:sz w:val="28"/>
          <w:szCs w:val="28"/>
        </w:rPr>
        <w:t>ленной продукции. Их присоединение к производственным расходам дает по</w:t>
      </w:r>
      <w:r w:rsidRPr="00F11480">
        <w:rPr>
          <w:rFonts w:ascii="Times New Roman" w:hAnsi="Times New Roman" w:cs="Times New Roman"/>
          <w:sz w:val="28"/>
          <w:szCs w:val="28"/>
        </w:rPr>
        <w:t>л</w:t>
      </w:r>
      <w:r w:rsidRPr="00F11480">
        <w:rPr>
          <w:rFonts w:ascii="Times New Roman" w:hAnsi="Times New Roman" w:cs="Times New Roman"/>
          <w:sz w:val="28"/>
          <w:szCs w:val="28"/>
        </w:rPr>
        <w:t>ную себестоимость выпущенной продукции.</w:t>
      </w:r>
    </w:p>
    <w:p w:rsidR="00F11480" w:rsidRPr="00F11480" w:rsidRDefault="00BC2DE4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Производственные затраты </w:t>
      </w:r>
      <w:r w:rsidR="00F11480" w:rsidRPr="00F11480">
        <w:rPr>
          <w:rFonts w:ascii="Times New Roman" w:hAnsi="Times New Roman" w:cs="Times New Roman"/>
          <w:sz w:val="28"/>
          <w:szCs w:val="28"/>
        </w:rPr>
        <w:t>можно группировать по местам их возникн</w:t>
      </w:r>
      <w:r w:rsidR="00F11480" w:rsidRPr="00F11480">
        <w:rPr>
          <w:rFonts w:ascii="Times New Roman" w:hAnsi="Times New Roman" w:cs="Times New Roman"/>
          <w:sz w:val="28"/>
          <w:szCs w:val="28"/>
        </w:rPr>
        <w:t>о</w:t>
      </w:r>
      <w:r w:rsidR="00F11480" w:rsidRPr="00F11480">
        <w:rPr>
          <w:rFonts w:ascii="Times New Roman" w:hAnsi="Times New Roman" w:cs="Times New Roman"/>
          <w:sz w:val="28"/>
          <w:szCs w:val="28"/>
        </w:rPr>
        <w:t>вения: производствам, цехам, участкам, процессам, центрам ответственности, в качестве которых выступают руководители соответствующих подразделений, несущие ответственность за расходование средств.</w:t>
      </w:r>
    </w:p>
    <w:p w:rsidR="00F11480" w:rsidRPr="00F11480" w:rsidRDefault="00E91559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F11480">
        <w:rPr>
          <w:rFonts w:ascii="Times New Roman" w:hAnsi="Times New Roman" w:cs="Times New Roman"/>
          <w:sz w:val="28"/>
          <w:szCs w:val="28"/>
        </w:rPr>
        <w:t>По целесообразности расходования затраты на производство могут быть поделены на производительные и непроизводительные.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 первым относят затраты, оправданные или целесообразные для данного производства, затраты, результаты которых достигли поставленных целей.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Ко вторым относят расходы, которые возникают по причинам, свидетел</w:t>
      </w:r>
      <w:r w:rsidRPr="00F11480">
        <w:rPr>
          <w:rFonts w:ascii="Times New Roman" w:hAnsi="Times New Roman" w:cs="Times New Roman"/>
          <w:sz w:val="28"/>
          <w:szCs w:val="28"/>
        </w:rPr>
        <w:t>ь</w:t>
      </w:r>
      <w:r w:rsidRPr="00F11480">
        <w:rPr>
          <w:rFonts w:ascii="Times New Roman" w:hAnsi="Times New Roman" w:cs="Times New Roman"/>
          <w:sz w:val="28"/>
          <w:szCs w:val="28"/>
        </w:rPr>
        <w:t>ствующим о недостатках в технологии или организации производства, такие как брак продукции, потери от простоев, оплата сверхурочных работ. Каждая организация должна стремиться к тому, чтобы все ее расходы можно было пр</w:t>
      </w:r>
      <w:r w:rsidRPr="00F11480">
        <w:rPr>
          <w:rFonts w:ascii="Times New Roman" w:hAnsi="Times New Roman" w:cs="Times New Roman"/>
          <w:sz w:val="28"/>
          <w:szCs w:val="28"/>
        </w:rPr>
        <w:t>и</w:t>
      </w:r>
      <w:r w:rsidRPr="00F11480">
        <w:rPr>
          <w:rFonts w:ascii="Times New Roman" w:hAnsi="Times New Roman" w:cs="Times New Roman"/>
          <w:sz w:val="28"/>
          <w:szCs w:val="28"/>
        </w:rPr>
        <w:t>знать производительными.</w:t>
      </w:r>
    </w:p>
    <w:p w:rsidR="00F11480" w:rsidRPr="00F11480" w:rsidRDefault="00E91559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4A7">
        <w:rPr>
          <w:rFonts w:ascii="Times New Roman" w:hAnsi="Times New Roman" w:cs="Times New Roman"/>
          <w:sz w:val="28"/>
          <w:szCs w:val="28"/>
        </w:rPr>
        <w:t>.</w:t>
      </w:r>
      <w:r w:rsid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F11480" w:rsidRPr="00F11480">
        <w:rPr>
          <w:rFonts w:ascii="Times New Roman" w:hAnsi="Times New Roman" w:cs="Times New Roman"/>
          <w:sz w:val="28"/>
          <w:szCs w:val="28"/>
        </w:rPr>
        <w:t>По периодичности возникновения затраты подразделяют на текущие и единовременные.</w:t>
      </w:r>
    </w:p>
    <w:p w:rsidR="00F11480" w:rsidRPr="00F11480" w:rsidRDefault="00F11480" w:rsidP="00F1148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К текущим относятся расходы, связанные с производством и реализацией продукции в данном отчетном периоде. Это обычно основная часть расходов на производство.</w:t>
      </w:r>
    </w:p>
    <w:p w:rsidR="00577095" w:rsidRPr="00723BB1" w:rsidRDefault="00F11480" w:rsidP="00723BB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480">
        <w:rPr>
          <w:rFonts w:ascii="Times New Roman" w:hAnsi="Times New Roman" w:cs="Times New Roman"/>
          <w:sz w:val="28"/>
          <w:szCs w:val="28"/>
        </w:rPr>
        <w:t>Единовременными являются расходы, связанные с подготовкой прои</w:t>
      </w:r>
      <w:r w:rsidRPr="00F11480">
        <w:rPr>
          <w:rFonts w:ascii="Times New Roman" w:hAnsi="Times New Roman" w:cs="Times New Roman"/>
          <w:sz w:val="28"/>
          <w:szCs w:val="28"/>
        </w:rPr>
        <w:t>з</w:t>
      </w:r>
      <w:r w:rsidRPr="00F11480">
        <w:rPr>
          <w:rFonts w:ascii="Times New Roman" w:hAnsi="Times New Roman" w:cs="Times New Roman"/>
          <w:sz w:val="28"/>
          <w:szCs w:val="28"/>
        </w:rPr>
        <w:t>водства (освоение новой продукции, ее существенная модернизация), резерв</w:t>
      </w:r>
      <w:r w:rsidRPr="00F11480">
        <w:rPr>
          <w:rFonts w:ascii="Times New Roman" w:hAnsi="Times New Roman" w:cs="Times New Roman"/>
          <w:sz w:val="28"/>
          <w:szCs w:val="28"/>
        </w:rPr>
        <w:t>и</w:t>
      </w:r>
      <w:r w:rsidRPr="00F11480">
        <w:rPr>
          <w:rFonts w:ascii="Times New Roman" w:hAnsi="Times New Roman" w:cs="Times New Roman"/>
          <w:sz w:val="28"/>
          <w:szCs w:val="28"/>
        </w:rPr>
        <w:t>рование затрат на оплату отпусков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D6">
        <w:rPr>
          <w:rFonts w:ascii="Times New Roman" w:hAnsi="Times New Roman" w:cs="Times New Roman"/>
          <w:sz w:val="28"/>
          <w:szCs w:val="28"/>
        </w:rPr>
        <w:t>[</w:t>
      </w:r>
      <w:r w:rsidR="004D76D6" w:rsidRPr="004D76D6">
        <w:rPr>
          <w:rFonts w:ascii="Times New Roman" w:hAnsi="Times New Roman" w:cs="Times New Roman"/>
          <w:sz w:val="28"/>
          <w:szCs w:val="28"/>
        </w:rPr>
        <w:t>4</w:t>
      </w:r>
      <w:r w:rsidRPr="00F11480">
        <w:rPr>
          <w:rFonts w:ascii="Times New Roman" w:hAnsi="Times New Roman" w:cs="Times New Roman"/>
          <w:sz w:val="28"/>
          <w:szCs w:val="28"/>
        </w:rPr>
        <w:t>]</w:t>
      </w:r>
    </w:p>
    <w:p w:rsidR="001C1984" w:rsidRPr="002C3E00" w:rsidRDefault="00577095" w:rsidP="002F762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C3E00">
        <w:rPr>
          <w:rFonts w:ascii="Times New Roman" w:eastAsia="Times New Roman" w:hAnsi="Times New Roman" w:cs="Times New Roman"/>
          <w:kern w:val="36"/>
          <w:sz w:val="28"/>
          <w:szCs w:val="28"/>
        </w:rPr>
        <w:t>При рассмотрении теоретических аспектов затрат на производство пр</w:t>
      </w:r>
      <w:r w:rsidRPr="002C3E00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Pr="002C3E00">
        <w:rPr>
          <w:rFonts w:ascii="Times New Roman" w:eastAsia="Times New Roman" w:hAnsi="Times New Roman" w:cs="Times New Roman"/>
          <w:kern w:val="36"/>
          <w:sz w:val="28"/>
          <w:szCs w:val="28"/>
        </w:rPr>
        <w:t>дукции</w:t>
      </w:r>
      <w:r w:rsidR="002C3E00" w:rsidRPr="002C3E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важным моментом является их методика начисления. </w:t>
      </w:r>
      <w:r w:rsidRPr="002C3E0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</w:p>
    <w:p w:rsidR="00E91559" w:rsidRDefault="00717269" w:rsidP="00C518B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Себестоимость продукции – это один из основных показателей работы предприятия. Исчисление се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бестоимости продукции принято называть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кальк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ляцией. 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Выделяют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следующие виды: 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плановую, сметную, нормативную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 о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</w:t>
      </w:r>
      <w:r w:rsidR="002F76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четную</w:t>
      </w:r>
      <w:r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калькуляции.</w:t>
      </w:r>
    </w:p>
    <w:p w:rsidR="0084347B" w:rsidRPr="00921D83" w:rsidRDefault="0084347B" w:rsidP="0084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Рассмотрим классификацию методов калькулирования себестоимости по полноте учета затрат. Черных И.Н. [</w:t>
      </w:r>
      <w:r w:rsidR="004D76D6" w:rsidRPr="000E34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5</w:t>
      </w:r>
      <w:r w:rsidR="0031485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="000E34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с.165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] приводит следующую классифик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цию систем учета затрат:</w:t>
      </w:r>
    </w:p>
    <w:p w:rsidR="0084347B" w:rsidRPr="00921D83" w:rsidRDefault="0084347B" w:rsidP="0084347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зависимости от полноты включения в себестоимость:</w:t>
      </w:r>
    </w:p>
    <w:p w:rsidR="0084347B" w:rsidRPr="00921D83" w:rsidRDefault="0084347B" w:rsidP="0084347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</w:t>
      </w:r>
      <w:r w:rsid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система учета затрат по полной себестоимости;</w:t>
      </w:r>
    </w:p>
    <w:p w:rsidR="0084347B" w:rsidRPr="00921D83" w:rsidRDefault="0084347B" w:rsidP="00843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 система учета затрат по неполной (ограниченной) себестоимости («д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рект-костинг»).</w:t>
      </w:r>
    </w:p>
    <w:p w:rsidR="0084347B" w:rsidRPr="00921D83" w:rsidRDefault="0084347B" w:rsidP="0084347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2. В зависимости от оперативности учета затрат:</w:t>
      </w:r>
    </w:p>
    <w:p w:rsidR="0084347B" w:rsidRPr="00921D83" w:rsidRDefault="0084347B" w:rsidP="0084347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 система учета затрат по фактической себестоимости;</w:t>
      </w:r>
    </w:p>
    <w:p w:rsidR="0084347B" w:rsidRPr="00921D83" w:rsidRDefault="0084347B" w:rsidP="0084347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 система «стандарт-кост».</w:t>
      </w:r>
    </w:p>
    <w:p w:rsidR="0084347B" w:rsidRPr="00921D83" w:rsidRDefault="0084347B" w:rsidP="0084347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Система учета полных затрат представляет собой систему учета затрат и калькулирования себестоимости, при которой все прямые производственные и косвенные затраты включаются в себестоимость продукции. По мнению Зол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тухиной А.Д. [</w:t>
      </w:r>
      <w:r w:rsidR="004D76D6"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6</w:t>
      </w:r>
      <w:r w:rsidR="00D26E1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,с.2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] плюсами данной системы является исчисление себесто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мости отдельных видов продукции, возможность применения для расчета цены за единицу продукции, использование при составлении бухгалтерской (фина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совой) отчетности. К числу недостатков, по убеждению того же автора, отн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сятся возможное искажение реальной величины себестоимости, неоднозна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ность отнесения затрат к одной группе, невозможность использования для сравнительного анализа.</w:t>
      </w:r>
    </w:p>
    <w:p w:rsidR="0084347B" w:rsidRPr="00921D83" w:rsidRDefault="0084347B" w:rsidP="0084347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Система учета «директ-костинг» подразумевает включение в себесто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мость только переменных производственных затрат, постоянные затраты по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ностью относятся на финансовый результат деятельности. Преимуществами данной системы является  установление взаимосвязи между объемами прои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</w:t>
      </w:r>
      <w:r w:rsidRPr="00921D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водства, величиной затрат и прибылью; определение точки безубыточности, упрощенный расчет себестоимости продукции и др. Недостатками считаются ведение учета затрат только по производственной себестоимости, отсутствие информации о полной себестоимости одной единицы продукции.</w:t>
      </w:r>
    </w:p>
    <w:p w:rsidR="0084347B" w:rsidRPr="00921D83" w:rsidRDefault="0084347B" w:rsidP="008434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Система учета по фактической себестоимости является традиционной для отечественных предприятий и предусматривает оценивание затрат по фактич</w:t>
      </w:r>
      <w:r w:rsidRPr="00921D83">
        <w:rPr>
          <w:rFonts w:ascii="Times New Roman" w:hAnsi="Times New Roman" w:cs="Times New Roman"/>
          <w:sz w:val="28"/>
          <w:szCs w:val="28"/>
        </w:rPr>
        <w:t>е</w:t>
      </w:r>
      <w:r w:rsidRPr="00921D83">
        <w:rPr>
          <w:rFonts w:ascii="Times New Roman" w:hAnsi="Times New Roman" w:cs="Times New Roman"/>
          <w:sz w:val="28"/>
          <w:szCs w:val="28"/>
        </w:rPr>
        <w:lastRenderedPageBreak/>
        <w:t>ским показателям - цене, количеству. Система строится на принципах докуме</w:t>
      </w:r>
      <w:r w:rsidRPr="00921D83">
        <w:rPr>
          <w:rFonts w:ascii="Times New Roman" w:hAnsi="Times New Roman" w:cs="Times New Roman"/>
          <w:sz w:val="28"/>
          <w:szCs w:val="28"/>
        </w:rPr>
        <w:t>н</w:t>
      </w:r>
      <w:r w:rsidRPr="00921D83">
        <w:rPr>
          <w:rFonts w:ascii="Times New Roman" w:hAnsi="Times New Roman" w:cs="Times New Roman"/>
          <w:sz w:val="28"/>
          <w:szCs w:val="28"/>
        </w:rPr>
        <w:t>тального отражения первичных затрат на производство на счетах бухгалтерск</w:t>
      </w:r>
      <w:r w:rsidRPr="00921D83">
        <w:rPr>
          <w:rFonts w:ascii="Times New Roman" w:hAnsi="Times New Roman" w:cs="Times New Roman"/>
          <w:sz w:val="28"/>
          <w:szCs w:val="28"/>
        </w:rPr>
        <w:t>о</w:t>
      </w:r>
      <w:r w:rsidRPr="00921D83">
        <w:rPr>
          <w:rFonts w:ascii="Times New Roman" w:hAnsi="Times New Roman" w:cs="Times New Roman"/>
          <w:sz w:val="28"/>
          <w:szCs w:val="28"/>
        </w:rPr>
        <w:t>го учета, регистрации затрат в момент их возникновения, отнесения затрат, произведенных фактически на объекты их учета, сравнения фактических пок</w:t>
      </w:r>
      <w:r w:rsidRPr="00921D83">
        <w:rPr>
          <w:rFonts w:ascii="Times New Roman" w:hAnsi="Times New Roman" w:cs="Times New Roman"/>
          <w:sz w:val="28"/>
          <w:szCs w:val="28"/>
        </w:rPr>
        <w:t>а</w:t>
      </w:r>
      <w:r w:rsidRPr="00921D83">
        <w:rPr>
          <w:rFonts w:ascii="Times New Roman" w:hAnsi="Times New Roman" w:cs="Times New Roman"/>
          <w:sz w:val="28"/>
          <w:szCs w:val="28"/>
        </w:rPr>
        <w:t>зателей с плановыми.</w:t>
      </w:r>
    </w:p>
    <w:p w:rsidR="0084347B" w:rsidRPr="00921D83" w:rsidRDefault="0084347B" w:rsidP="008434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Система «стандарт-кост», по определению Золотухиной А.Д.[</w:t>
      </w:r>
      <w:r w:rsidR="004D76D6" w:rsidRPr="00921D83">
        <w:rPr>
          <w:rFonts w:ascii="Times New Roman" w:hAnsi="Times New Roman" w:cs="Times New Roman"/>
          <w:sz w:val="28"/>
          <w:szCs w:val="28"/>
        </w:rPr>
        <w:t>6</w:t>
      </w:r>
      <w:r w:rsidR="00D26E19">
        <w:rPr>
          <w:rFonts w:ascii="Times New Roman" w:hAnsi="Times New Roman" w:cs="Times New Roman"/>
          <w:sz w:val="28"/>
          <w:szCs w:val="28"/>
        </w:rPr>
        <w:t>,с.4</w:t>
      </w:r>
      <w:r w:rsidRPr="00921D83">
        <w:rPr>
          <w:rFonts w:ascii="Times New Roman" w:hAnsi="Times New Roman" w:cs="Times New Roman"/>
          <w:sz w:val="28"/>
          <w:szCs w:val="28"/>
        </w:rPr>
        <w:t>] - это система учета затрат и калькулирования себестоимости с использованием но</w:t>
      </w:r>
      <w:r w:rsidRPr="00921D83">
        <w:rPr>
          <w:rFonts w:ascii="Times New Roman" w:hAnsi="Times New Roman" w:cs="Times New Roman"/>
          <w:sz w:val="28"/>
          <w:szCs w:val="28"/>
        </w:rPr>
        <w:t>р</w:t>
      </w:r>
      <w:r w:rsidRPr="00921D83">
        <w:rPr>
          <w:rFonts w:ascii="Times New Roman" w:hAnsi="Times New Roman" w:cs="Times New Roman"/>
          <w:sz w:val="28"/>
          <w:szCs w:val="28"/>
        </w:rPr>
        <w:t>мативных (стандартных) затрат. В ее основе лежит принцип учета и контроля затрат в пределах норм и нормативов, с учетом отклонений от них. По мнению Черных И.Н. [</w:t>
      </w:r>
      <w:r w:rsidR="004D76D6" w:rsidRPr="00921D83">
        <w:rPr>
          <w:rFonts w:ascii="Times New Roman" w:hAnsi="Times New Roman" w:cs="Times New Roman"/>
          <w:sz w:val="28"/>
          <w:szCs w:val="28"/>
        </w:rPr>
        <w:t>5</w:t>
      </w:r>
      <w:r w:rsidR="00D26E19">
        <w:rPr>
          <w:rFonts w:ascii="Times New Roman" w:hAnsi="Times New Roman" w:cs="Times New Roman"/>
          <w:sz w:val="28"/>
          <w:szCs w:val="28"/>
        </w:rPr>
        <w:t>,с.177</w:t>
      </w:r>
      <w:r w:rsidRPr="00921D83">
        <w:rPr>
          <w:rFonts w:ascii="Times New Roman" w:hAnsi="Times New Roman" w:cs="Times New Roman"/>
          <w:sz w:val="28"/>
          <w:szCs w:val="28"/>
        </w:rPr>
        <w:t>], «стандарт-кост» - это система управленческого учета, направленная на регулирование прямых затрат на производство путем оставл</w:t>
      </w:r>
      <w:r w:rsidRPr="00921D83">
        <w:rPr>
          <w:rFonts w:ascii="Times New Roman" w:hAnsi="Times New Roman" w:cs="Times New Roman"/>
          <w:sz w:val="28"/>
          <w:szCs w:val="28"/>
        </w:rPr>
        <w:t>е</w:t>
      </w:r>
      <w:r w:rsidRPr="00921D83">
        <w:rPr>
          <w:rFonts w:ascii="Times New Roman" w:hAnsi="Times New Roman" w:cs="Times New Roman"/>
          <w:sz w:val="28"/>
          <w:szCs w:val="28"/>
        </w:rPr>
        <w:t>ния до начала производства стандартных калькуляций, учета фактических з</w:t>
      </w:r>
      <w:r w:rsidRPr="00921D83">
        <w:rPr>
          <w:rFonts w:ascii="Times New Roman" w:hAnsi="Times New Roman" w:cs="Times New Roman"/>
          <w:sz w:val="28"/>
          <w:szCs w:val="28"/>
        </w:rPr>
        <w:t>а</w:t>
      </w:r>
      <w:r w:rsidRPr="00921D83">
        <w:rPr>
          <w:rFonts w:ascii="Times New Roman" w:hAnsi="Times New Roman" w:cs="Times New Roman"/>
          <w:sz w:val="28"/>
          <w:szCs w:val="28"/>
        </w:rPr>
        <w:t>трат и анализа выявленных от стандартов («стандарт» - количество материал</w:t>
      </w:r>
      <w:r w:rsidRPr="00921D83">
        <w:rPr>
          <w:rFonts w:ascii="Times New Roman" w:hAnsi="Times New Roman" w:cs="Times New Roman"/>
          <w:sz w:val="28"/>
          <w:szCs w:val="28"/>
        </w:rPr>
        <w:t>ь</w:t>
      </w:r>
      <w:r w:rsidRPr="00921D83">
        <w:rPr>
          <w:rFonts w:ascii="Times New Roman" w:hAnsi="Times New Roman" w:cs="Times New Roman"/>
          <w:sz w:val="28"/>
          <w:szCs w:val="28"/>
        </w:rPr>
        <w:t>ных и трудовых затрат, необходимых для производства единицы продукции, «кост» - денежное выражение производственных затрат на изготовление ед</w:t>
      </w:r>
      <w:r w:rsidRPr="00921D83">
        <w:rPr>
          <w:rFonts w:ascii="Times New Roman" w:hAnsi="Times New Roman" w:cs="Times New Roman"/>
          <w:sz w:val="28"/>
          <w:szCs w:val="28"/>
        </w:rPr>
        <w:t>и</w:t>
      </w:r>
      <w:r w:rsidRPr="00921D83">
        <w:rPr>
          <w:rFonts w:ascii="Times New Roman" w:hAnsi="Times New Roman" w:cs="Times New Roman"/>
          <w:sz w:val="28"/>
          <w:szCs w:val="28"/>
        </w:rPr>
        <w:t>ницы продукции).</w:t>
      </w:r>
    </w:p>
    <w:p w:rsidR="0084347B" w:rsidRPr="00921D83" w:rsidRDefault="0084347B" w:rsidP="008434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Как правило, в практике ни одна из систем не применяется в чистом виде, а встречаются различные вариации.</w:t>
      </w:r>
    </w:p>
    <w:p w:rsidR="002C3E00" w:rsidRPr="00F657B7" w:rsidRDefault="002F7626" w:rsidP="00C518B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Исчислять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себестоимость продукции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можно 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разными методами.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Под м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тодом калькуляции понимае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ся система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приемов, используемых для исчисл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ния себестоимости единицы продукции. Выбор метода определяется типом производства, наличием незавершенного производства, длительностью прои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</w:t>
      </w:r>
      <w:r w:rsidR="00717269" w:rsidRPr="007172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водственного цикла, номенклатурой вырабатываемой продукции, сложностью производства.</w:t>
      </w:r>
      <w:r w:rsidR="0084347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 литературе по управленческому учету приводится различное количество </w:t>
      </w:r>
      <w:r w:rsidR="00B5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калькуляционных систем</w:t>
      </w:r>
      <w:r w:rsidR="0084347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  <w:r w:rsidR="00B5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Так Ч. Хорнгрен и Дж. Фостер выделяют всего два метода</w:t>
      </w:r>
      <w:r w:rsidR="004D76D6" w:rsidRPr="004D7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[7</w:t>
      </w:r>
      <w:r w:rsidR="00D26E1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 с. 124</w:t>
      </w:r>
      <w:r w:rsidR="004D76D6" w:rsidRPr="004D7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]</w:t>
      </w:r>
      <w:r w:rsidR="00B5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="00F657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 </w:t>
      </w:r>
      <w:r w:rsidR="00B5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Вахрушина М.А.</w:t>
      </w:r>
      <w:r w:rsidR="00F657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F657B7" w:rsidRPr="00F657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[</w:t>
      </w:r>
      <w:r w:rsidR="004D76D6" w:rsidRPr="004D7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8</w:t>
      </w:r>
      <w:r w:rsidR="00D26E1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,с.96</w:t>
      </w:r>
      <w:r w:rsidR="00F657B7" w:rsidRPr="00F657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] </w:t>
      </w:r>
      <w:r w:rsidR="00F657B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выделяет 4 метода учета затрат на производство продукции, которые рассмотрим ниже.</w:t>
      </w:r>
    </w:p>
    <w:p w:rsidR="002C3E00" w:rsidRPr="00C518B0" w:rsidRDefault="002C3E00" w:rsidP="00C518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921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4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опередельный (бесполуфабрикатный и полуфабрикатный) метод;</w:t>
      </w:r>
    </w:p>
    <w:p w:rsidR="002C3E00" w:rsidRPr="00C518B0" w:rsidRDefault="002C3E00" w:rsidP="00C518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921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4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опроцессный метод;</w:t>
      </w:r>
    </w:p>
    <w:p w:rsidR="002C3E00" w:rsidRPr="00C518B0" w:rsidRDefault="002C3E00" w:rsidP="00C518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21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4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озаказный метод;</w:t>
      </w:r>
    </w:p>
    <w:p w:rsidR="002C3E00" w:rsidRPr="00C518B0" w:rsidRDefault="002C3E00" w:rsidP="00C518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</w:t>
      </w:r>
      <w:r w:rsidR="00921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4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ормативный метод.</w:t>
      </w:r>
    </w:p>
    <w:p w:rsidR="002C3E00" w:rsidRPr="00C518B0" w:rsidRDefault="00C518B0" w:rsidP="00DE4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Рассмотрим сущность и особенности каждого из этих методов подробнее.</w:t>
      </w:r>
    </w:p>
    <w:p w:rsidR="00C518B0" w:rsidRDefault="00C518B0" w:rsidP="00DE406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Попередельный метод учета затрат и калькулирования себестоимости продукции применяется в производствах, где готовый продукт получается в р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зультате последовательной обработки исходного материала на отдельных те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х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нологически прерывных стадиях, фазах или переделах.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Переделом называется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часть технологического процесса производства. Продукция каждого передела, кроме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завершающего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является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«полуфабрикат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ом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», продукция последнего п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редела – «готовая продукция».</w:t>
      </w:r>
    </w:p>
    <w:p w:rsidR="00C518B0" w:rsidRDefault="00C518B0" w:rsidP="00DE406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При попередельном методе учет затрат ведется по переделам, а внутри каждого из них - по статьям калькуляции и видам продукции. 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Прямые затраты учитываются по каждому переделу, а косвенные - по цеху, производству, пре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приятию в целом, с последующим распределением между себестоимостью пр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C518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дукции переделов, согласно принятым базам распределения.</w:t>
      </w:r>
    </w:p>
    <w:p w:rsidR="00DE4060" w:rsidRPr="00DE4060" w:rsidRDefault="00DE4060" w:rsidP="00DE406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Попроцессный метод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характерен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для массового производства и непр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должительного производственного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цикл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а, ограниченной номенклатуры выпу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каемой продукции, наличие единой единицы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ерения и калькулирования, полного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отсутс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твия, либо незначительных размеров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незавершённого произво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ства. Сущность попроцессного метода заключается в том, что прямые и ко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венные затраты учитывают по статьям калькуляции сначала по процессам, з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тем затраты по процессам суммируются и определяют фактическую себесто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мость всего выпуска. Себестоимость единицы продукции определяют делением суммы всех произведенных за месяц затрат на количество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продукции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При п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процессном методе объектом учета затрат является технологический процесс, а объектом калькулирования – готовая продукция.</w:t>
      </w:r>
    </w:p>
    <w:p w:rsidR="00DE4060" w:rsidRPr="00DE4060" w:rsidRDefault="00DE4060" w:rsidP="00DE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Позаказный метод учета затрат и калькулир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ования себестоимости пр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дукции используется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при изготовлении уникальной или выполняемой по сп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циальному заказу продукции. Он применяется на заводах тяжёлого машин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строения, создающих прокатные станы, экскаваторы больших мощностей, на предприятиях военно-промышленного комплекса, где преобладают механич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ские процессы обработки и производится неповторяющаяся или редко повт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ряющаяся продукция. Кроме этого, метод используется во вспомогательных производствах (ремонтном подразделении предприятий при изготовлении сп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циальных инструментов), в строительстве, сфере услуг (ателье, ремонтной ма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терской), в здравоохранении.</w:t>
      </w:r>
    </w:p>
    <w:p w:rsidR="001C1984" w:rsidRDefault="00DE4060" w:rsidP="00DE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Данный метод предусматривает отнесение затрат на производственные материалы, оплату труда производственных рабочих на каждый индивидуал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ь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ный заказ или на партию продукции. </w:t>
      </w:r>
    </w:p>
    <w:p w:rsidR="00DE4060" w:rsidRPr="00DE4060" w:rsidRDefault="00DE4060" w:rsidP="00DE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Нормативный метод учета затрат основан на том, что в организации по каждому виду изделия составляется предварительная нормативная калькул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ция, т. е. калькуляция себестоимости, исчисленная по действующим на начало месяца нормам расхода материалов и трудовых затрат. Нормативный метод учета затрат позволяет оценить не только затраты, уже понесенные в ходе ф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нансово-хозяйственной деятельности, но и опре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делить, какими они должны быть.</w:t>
      </w:r>
    </w:p>
    <w:p w:rsidR="00DE4060" w:rsidRDefault="00DE4060" w:rsidP="00DE4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При организации учета по нормативному методу все текущие затраты следует подразделить на расход по нормам и отклонения от норм. Информация о выявленных отклонениях позволяет управлять себестоимостью изделия и в то же время калькулировать фактическую себестоимость, производя корректиро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ки нормативной себестоимости на соответствующую долю отклонений от норм по каждой статье. Учет, систематизация и документирование отклонений от норм позволяют устанавливать причины отклонений в момент их возникнов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е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ния, тогда как при использовании большинства альтернативных методов пр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чины и виновники отклонений если и выявляются, то после составления кал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ь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куляции себестоимости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4D7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[</w:t>
      </w:r>
      <w:r w:rsidR="004D76D6" w:rsidRPr="004D76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8</w:t>
      </w:r>
      <w:r w:rsidRPr="00DE406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].</w:t>
      </w:r>
    </w:p>
    <w:p w:rsidR="00936FCF" w:rsidRDefault="00936FCF" w:rsidP="00FD4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BB1" w:rsidRDefault="00DE4060" w:rsidP="00B56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1.2 Теоретические основы аудита затрат на производство готовой</w:t>
      </w:r>
    </w:p>
    <w:p w:rsidR="00DE4060" w:rsidRPr="00723BB1" w:rsidRDefault="00DE4060" w:rsidP="00B56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проду</w:t>
      </w:r>
      <w:r w:rsidR="00723BB1">
        <w:rPr>
          <w:rFonts w:ascii="Times New Roman" w:hAnsi="Times New Roman" w:cs="Times New Roman"/>
          <w:b/>
          <w:sz w:val="28"/>
          <w:szCs w:val="28"/>
        </w:rPr>
        <w:t>к</w:t>
      </w:r>
      <w:r w:rsidRPr="00723BB1">
        <w:rPr>
          <w:rFonts w:ascii="Times New Roman" w:hAnsi="Times New Roman" w:cs="Times New Roman"/>
          <w:b/>
          <w:sz w:val="28"/>
          <w:szCs w:val="28"/>
        </w:rPr>
        <w:t>ции общественного питания</w:t>
      </w:r>
    </w:p>
    <w:p w:rsidR="00AC1926" w:rsidRPr="00B56537" w:rsidRDefault="00AC1926" w:rsidP="008D121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8C" w:rsidRDefault="00157A8C" w:rsidP="00157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B3">
        <w:rPr>
          <w:rFonts w:ascii="Times New Roman" w:hAnsi="Times New Roman" w:cs="Times New Roman"/>
          <w:sz w:val="28"/>
          <w:szCs w:val="28"/>
        </w:rPr>
        <w:t>Переход к рынку, коренные преобразования в экономике обусловили со</w:t>
      </w:r>
      <w:r w:rsidRPr="008D1AB3">
        <w:rPr>
          <w:rFonts w:ascii="Times New Roman" w:hAnsi="Times New Roman" w:cs="Times New Roman"/>
          <w:sz w:val="28"/>
          <w:szCs w:val="28"/>
        </w:rPr>
        <w:t>з</w:t>
      </w:r>
      <w:r w:rsidRPr="008D1AB3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AC4159">
        <w:rPr>
          <w:rFonts w:ascii="Times New Roman" w:hAnsi="Times New Roman" w:cs="Times New Roman"/>
          <w:sz w:val="28"/>
          <w:szCs w:val="28"/>
        </w:rPr>
        <w:t>нового направления</w:t>
      </w:r>
      <w:r w:rsidRPr="008D1AB3">
        <w:rPr>
          <w:rFonts w:ascii="Times New Roman" w:hAnsi="Times New Roman" w:cs="Times New Roman"/>
          <w:sz w:val="28"/>
          <w:szCs w:val="28"/>
        </w:rPr>
        <w:t xml:space="preserve"> научных знаний </w:t>
      </w:r>
      <w:r w:rsidR="00F80849">
        <w:rPr>
          <w:rFonts w:ascii="Times New Roman" w:hAnsi="Times New Roman" w:cs="Times New Roman"/>
          <w:sz w:val="28"/>
          <w:szCs w:val="28"/>
        </w:rPr>
        <w:t xml:space="preserve">- </w:t>
      </w:r>
      <w:r w:rsidRPr="008D1AB3">
        <w:rPr>
          <w:rFonts w:ascii="Times New Roman" w:hAnsi="Times New Roman" w:cs="Times New Roman"/>
          <w:sz w:val="28"/>
          <w:szCs w:val="28"/>
        </w:rPr>
        <w:t xml:space="preserve">аудита. В России аудит получил </w:t>
      </w:r>
      <w:r w:rsidRPr="008D1AB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в последние 10 лет. В сложных экономических условиях при переходе к </w:t>
      </w:r>
      <w:r w:rsidR="006D743C">
        <w:rPr>
          <w:rFonts w:ascii="Times New Roman" w:hAnsi="Times New Roman" w:cs="Times New Roman"/>
          <w:sz w:val="28"/>
          <w:szCs w:val="28"/>
        </w:rPr>
        <w:t>рыночным отношениям стало важно</w:t>
      </w:r>
      <w:r w:rsidRPr="008D1AB3">
        <w:rPr>
          <w:rFonts w:ascii="Times New Roman" w:hAnsi="Times New Roman" w:cs="Times New Roman"/>
          <w:sz w:val="28"/>
          <w:szCs w:val="28"/>
        </w:rPr>
        <w:t xml:space="preserve"> иметь достоверную экономическую и</w:t>
      </w:r>
      <w:r w:rsidRPr="008D1AB3">
        <w:rPr>
          <w:rFonts w:ascii="Times New Roman" w:hAnsi="Times New Roman" w:cs="Times New Roman"/>
          <w:sz w:val="28"/>
          <w:szCs w:val="28"/>
        </w:rPr>
        <w:t>н</w:t>
      </w:r>
      <w:r w:rsidRPr="008D1AB3">
        <w:rPr>
          <w:rFonts w:ascii="Times New Roman" w:hAnsi="Times New Roman" w:cs="Times New Roman"/>
          <w:sz w:val="28"/>
          <w:szCs w:val="28"/>
        </w:rPr>
        <w:t>формацию о финансово-хозяйственной деятельности организации.</w:t>
      </w:r>
    </w:p>
    <w:p w:rsidR="008D1AB3" w:rsidRPr="00921D83" w:rsidRDefault="008D1AB3" w:rsidP="00157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Аудит, согласно</w:t>
      </w:r>
      <w:r w:rsidRPr="00921D83">
        <w:t xml:space="preserve"> </w:t>
      </w:r>
      <w:r w:rsidRPr="00921D83">
        <w:rPr>
          <w:rFonts w:ascii="Times New Roman" w:hAnsi="Times New Roman" w:cs="Times New Roman"/>
          <w:sz w:val="28"/>
          <w:szCs w:val="28"/>
        </w:rPr>
        <w:t>Федеральному закону N 307-ФЗ «Об аудиторской де</w:t>
      </w:r>
      <w:r w:rsidRPr="00921D83">
        <w:rPr>
          <w:rFonts w:ascii="Times New Roman" w:hAnsi="Times New Roman" w:cs="Times New Roman"/>
          <w:sz w:val="28"/>
          <w:szCs w:val="28"/>
        </w:rPr>
        <w:t>я</w:t>
      </w:r>
      <w:r w:rsidRPr="00921D83">
        <w:rPr>
          <w:rFonts w:ascii="Times New Roman" w:hAnsi="Times New Roman" w:cs="Times New Roman"/>
          <w:sz w:val="28"/>
          <w:szCs w:val="28"/>
        </w:rPr>
        <w:t>тельности»</w:t>
      </w:r>
      <w:r w:rsidR="00AC4159" w:rsidRPr="00921D83">
        <w:rPr>
          <w:rFonts w:ascii="Times New Roman" w:hAnsi="Times New Roman" w:cs="Times New Roman"/>
          <w:sz w:val="28"/>
          <w:szCs w:val="28"/>
        </w:rPr>
        <w:t xml:space="preserve"> [9]</w:t>
      </w:r>
      <w:r w:rsidRPr="00921D83">
        <w:rPr>
          <w:rFonts w:ascii="Times New Roman" w:hAnsi="Times New Roman" w:cs="Times New Roman"/>
          <w:sz w:val="28"/>
          <w:szCs w:val="28"/>
        </w:rPr>
        <w:t>, это - независимая проверка бухгалтерской (финансовой) отче</w:t>
      </w:r>
      <w:r w:rsidRPr="00921D83">
        <w:rPr>
          <w:rFonts w:ascii="Times New Roman" w:hAnsi="Times New Roman" w:cs="Times New Roman"/>
          <w:sz w:val="28"/>
          <w:szCs w:val="28"/>
        </w:rPr>
        <w:t>т</w:t>
      </w:r>
      <w:r w:rsidRPr="00921D83">
        <w:rPr>
          <w:rFonts w:ascii="Times New Roman" w:hAnsi="Times New Roman" w:cs="Times New Roman"/>
          <w:sz w:val="28"/>
          <w:szCs w:val="28"/>
        </w:rPr>
        <w:t>ности аудируемого лица в целях выражения мнения о достоверности такой о</w:t>
      </w:r>
      <w:r w:rsidRPr="00921D83">
        <w:rPr>
          <w:rFonts w:ascii="Times New Roman" w:hAnsi="Times New Roman" w:cs="Times New Roman"/>
          <w:sz w:val="28"/>
          <w:szCs w:val="28"/>
        </w:rPr>
        <w:t>т</w:t>
      </w:r>
      <w:r w:rsidRPr="00921D83">
        <w:rPr>
          <w:rFonts w:ascii="Times New Roman" w:hAnsi="Times New Roman" w:cs="Times New Roman"/>
          <w:sz w:val="28"/>
          <w:szCs w:val="28"/>
        </w:rPr>
        <w:t xml:space="preserve">четности. </w:t>
      </w:r>
    </w:p>
    <w:p w:rsidR="00F80849" w:rsidRPr="00921D83" w:rsidRDefault="00F80849" w:rsidP="00F80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По мнению авторов Налетов</w:t>
      </w:r>
      <w:r w:rsidR="00344FDB" w:rsidRPr="00921D83">
        <w:rPr>
          <w:rFonts w:ascii="Times New Roman" w:hAnsi="Times New Roman" w:cs="Times New Roman"/>
          <w:sz w:val="28"/>
          <w:szCs w:val="28"/>
        </w:rPr>
        <w:t>ой</w:t>
      </w:r>
      <w:r w:rsidRPr="00921D83">
        <w:rPr>
          <w:rFonts w:ascii="Times New Roman" w:hAnsi="Times New Roman" w:cs="Times New Roman"/>
          <w:sz w:val="28"/>
          <w:szCs w:val="28"/>
        </w:rPr>
        <w:t xml:space="preserve"> И.А. и Слободчиков</w:t>
      </w:r>
      <w:r w:rsidR="001A7B87" w:rsidRPr="00921D83">
        <w:rPr>
          <w:rFonts w:ascii="Times New Roman" w:hAnsi="Times New Roman" w:cs="Times New Roman"/>
          <w:sz w:val="28"/>
          <w:szCs w:val="28"/>
        </w:rPr>
        <w:t>ой</w:t>
      </w:r>
      <w:r w:rsidRPr="00921D83">
        <w:rPr>
          <w:rFonts w:ascii="Times New Roman" w:hAnsi="Times New Roman" w:cs="Times New Roman"/>
          <w:sz w:val="28"/>
          <w:szCs w:val="28"/>
        </w:rPr>
        <w:t xml:space="preserve"> Т.Е.</w:t>
      </w:r>
      <w:r w:rsidR="00AC4159" w:rsidRPr="00921D83">
        <w:rPr>
          <w:rFonts w:ascii="Times New Roman" w:hAnsi="Times New Roman" w:cs="Times New Roman"/>
          <w:sz w:val="28"/>
          <w:szCs w:val="28"/>
        </w:rPr>
        <w:t xml:space="preserve"> [10</w:t>
      </w:r>
      <w:r w:rsidR="00D26E19">
        <w:rPr>
          <w:rFonts w:ascii="Times New Roman" w:hAnsi="Times New Roman" w:cs="Times New Roman"/>
          <w:sz w:val="28"/>
          <w:szCs w:val="28"/>
        </w:rPr>
        <w:t>,с.6</w:t>
      </w:r>
      <w:r w:rsidR="00AC4159" w:rsidRPr="00921D83">
        <w:rPr>
          <w:rFonts w:ascii="Times New Roman" w:hAnsi="Times New Roman" w:cs="Times New Roman"/>
          <w:sz w:val="28"/>
          <w:szCs w:val="28"/>
        </w:rPr>
        <w:t>]</w:t>
      </w:r>
      <w:r w:rsidRPr="00921D83">
        <w:rPr>
          <w:rFonts w:ascii="Times New Roman" w:hAnsi="Times New Roman" w:cs="Times New Roman"/>
          <w:sz w:val="28"/>
          <w:szCs w:val="28"/>
        </w:rPr>
        <w:t>, о</w:t>
      </w:r>
      <w:r w:rsidRPr="00921D83">
        <w:rPr>
          <w:rFonts w:ascii="Times New Roman" w:hAnsi="Times New Roman" w:cs="Times New Roman"/>
          <w:sz w:val="28"/>
          <w:szCs w:val="28"/>
        </w:rPr>
        <w:t>с</w:t>
      </w:r>
      <w:r w:rsidRPr="00921D83">
        <w:rPr>
          <w:rFonts w:ascii="Times New Roman" w:hAnsi="Times New Roman" w:cs="Times New Roman"/>
          <w:sz w:val="28"/>
          <w:szCs w:val="28"/>
        </w:rPr>
        <w:t>новной целью аудиторской деятельности является установление достоверности бухгалтерской (финансовой) отчетности экономических субъектов и соответс</w:t>
      </w:r>
      <w:r w:rsidRPr="00921D83">
        <w:rPr>
          <w:rFonts w:ascii="Times New Roman" w:hAnsi="Times New Roman" w:cs="Times New Roman"/>
          <w:sz w:val="28"/>
          <w:szCs w:val="28"/>
        </w:rPr>
        <w:t>т</w:t>
      </w:r>
      <w:r w:rsidRPr="00921D83">
        <w:rPr>
          <w:rFonts w:ascii="Times New Roman" w:hAnsi="Times New Roman" w:cs="Times New Roman"/>
          <w:sz w:val="28"/>
          <w:szCs w:val="28"/>
        </w:rPr>
        <w:t>вия совершаемых ими финансовых и хозяйственных операций нормативным актам, действующим в Российской Федерации.</w:t>
      </w:r>
    </w:p>
    <w:p w:rsidR="00DE2CB6" w:rsidRPr="00921D83" w:rsidRDefault="00DE2CB6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Основными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Pr="00921D83">
        <w:rPr>
          <w:rFonts w:ascii="Times New Roman" w:hAnsi="Times New Roman" w:cs="Times New Roman"/>
          <w:sz w:val="28"/>
          <w:szCs w:val="28"/>
        </w:rPr>
        <w:t>задачами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Pr="00921D83">
        <w:rPr>
          <w:rFonts w:ascii="Times New Roman" w:hAnsi="Times New Roman" w:cs="Times New Roman"/>
          <w:sz w:val="28"/>
          <w:szCs w:val="28"/>
        </w:rPr>
        <w:t>аудиторской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Pr="00921D83">
        <w:rPr>
          <w:rFonts w:ascii="Times New Roman" w:hAnsi="Times New Roman" w:cs="Times New Roman"/>
          <w:sz w:val="28"/>
          <w:szCs w:val="28"/>
        </w:rPr>
        <w:t>деятельности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Налетов</w:t>
      </w:r>
      <w:r w:rsidR="00344FDB" w:rsidRPr="00921D83">
        <w:rPr>
          <w:rFonts w:ascii="Times New Roman" w:hAnsi="Times New Roman" w:cs="Times New Roman"/>
          <w:sz w:val="28"/>
          <w:szCs w:val="28"/>
        </w:rPr>
        <w:t>а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И.А.</w:t>
      </w:r>
      <w:r w:rsidR="00AC4159" w:rsidRPr="00921D83">
        <w:rPr>
          <w:rFonts w:ascii="Times New Roman" w:hAnsi="Times New Roman" w:cs="Times New Roman"/>
          <w:sz w:val="28"/>
          <w:szCs w:val="28"/>
        </w:rPr>
        <w:t xml:space="preserve"> [10</w:t>
      </w:r>
      <w:r w:rsidR="00D26E19">
        <w:rPr>
          <w:rFonts w:ascii="Times New Roman" w:hAnsi="Times New Roman" w:cs="Times New Roman"/>
          <w:sz w:val="28"/>
          <w:szCs w:val="28"/>
        </w:rPr>
        <w:t>,с.6</w:t>
      </w:r>
      <w:r w:rsidR="00AC4159" w:rsidRPr="00921D83">
        <w:rPr>
          <w:rFonts w:ascii="Times New Roman" w:hAnsi="Times New Roman" w:cs="Times New Roman"/>
          <w:sz w:val="28"/>
          <w:szCs w:val="28"/>
        </w:rPr>
        <w:t>]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Pr="00921D83">
        <w:rPr>
          <w:rFonts w:ascii="Times New Roman" w:hAnsi="Times New Roman" w:cs="Times New Roman"/>
          <w:sz w:val="28"/>
          <w:szCs w:val="28"/>
        </w:rPr>
        <w:t>:</w:t>
      </w:r>
    </w:p>
    <w:p w:rsidR="00DE2CB6" w:rsidRPr="00921D83" w:rsidRDefault="00921D83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DE2CB6" w:rsidRPr="00921D83">
        <w:rPr>
          <w:rFonts w:ascii="Times New Roman" w:hAnsi="Times New Roman" w:cs="Times New Roman"/>
          <w:sz w:val="28"/>
          <w:szCs w:val="28"/>
        </w:rPr>
        <w:t>законности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финансово-хозяйственных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операций;</w:t>
      </w:r>
    </w:p>
    <w:p w:rsidR="00DE2CB6" w:rsidRPr="00921D83" w:rsidRDefault="00921D83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DE2CB6" w:rsidRPr="00921D83">
        <w:rPr>
          <w:rFonts w:ascii="Times New Roman" w:hAnsi="Times New Roman" w:cs="Times New Roman"/>
          <w:sz w:val="28"/>
          <w:szCs w:val="28"/>
        </w:rPr>
        <w:t>состояния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бухгалтерского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учета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отчетности;</w:t>
      </w:r>
    </w:p>
    <w:p w:rsidR="00DE2CB6" w:rsidRPr="00921D83" w:rsidRDefault="00921D83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DE2CB6" w:rsidRPr="00921D83">
        <w:rPr>
          <w:rFonts w:ascii="Times New Roman" w:hAnsi="Times New Roman" w:cs="Times New Roman"/>
          <w:sz w:val="28"/>
          <w:szCs w:val="28"/>
        </w:rPr>
        <w:t>достоверности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важнейших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показателей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отчетно</w:t>
      </w:r>
      <w:r w:rsidR="00DE2CB6" w:rsidRPr="00921D83">
        <w:rPr>
          <w:rFonts w:ascii="Times New Roman" w:hAnsi="Times New Roman" w:cs="Times New Roman"/>
          <w:sz w:val="28"/>
          <w:szCs w:val="28"/>
        </w:rPr>
        <w:t>сти,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включая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баланс,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отчет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о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финансовых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результатах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др.;</w:t>
      </w:r>
    </w:p>
    <w:p w:rsidR="00DE2CB6" w:rsidRPr="00921D83" w:rsidRDefault="00921D83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исследование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хозяйс</w:t>
      </w:r>
      <w:r w:rsidR="001A7B87" w:rsidRPr="00921D83">
        <w:rPr>
          <w:rFonts w:ascii="Times New Roman" w:hAnsi="Times New Roman" w:cs="Times New Roman"/>
          <w:sz w:val="28"/>
          <w:szCs w:val="28"/>
        </w:rPr>
        <w:t>твенной деятельности с целью выявле</w:t>
      </w:r>
      <w:r w:rsidR="00DE2CB6" w:rsidRPr="00921D83">
        <w:rPr>
          <w:rFonts w:ascii="Times New Roman" w:hAnsi="Times New Roman" w:cs="Times New Roman"/>
          <w:sz w:val="28"/>
          <w:szCs w:val="28"/>
        </w:rPr>
        <w:t>ния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внутр</w:t>
      </w:r>
      <w:r w:rsidR="00DE2CB6" w:rsidRPr="00921D83">
        <w:rPr>
          <w:rFonts w:ascii="Times New Roman" w:hAnsi="Times New Roman" w:cs="Times New Roman"/>
          <w:sz w:val="28"/>
          <w:szCs w:val="28"/>
        </w:rPr>
        <w:t>и</w:t>
      </w:r>
      <w:r w:rsidR="00DE2CB6" w:rsidRPr="00921D83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резервов;</w:t>
      </w:r>
    </w:p>
    <w:p w:rsidR="00DE2CB6" w:rsidRPr="00921D83" w:rsidRDefault="00921D83" w:rsidP="00DE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DE2CB6" w:rsidRPr="00921D83">
        <w:rPr>
          <w:rFonts w:ascii="Times New Roman" w:hAnsi="Times New Roman" w:cs="Times New Roman"/>
          <w:sz w:val="28"/>
          <w:szCs w:val="28"/>
        </w:rPr>
        <w:t>состояния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эффективности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использования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ресурсов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(труд</w:t>
      </w:r>
      <w:r w:rsidR="00DE2CB6" w:rsidRPr="00921D83">
        <w:rPr>
          <w:rFonts w:ascii="Times New Roman" w:hAnsi="Times New Roman" w:cs="Times New Roman"/>
          <w:sz w:val="28"/>
          <w:szCs w:val="28"/>
        </w:rPr>
        <w:t>о</w:t>
      </w:r>
      <w:r w:rsidR="00DE2CB6" w:rsidRPr="00921D83">
        <w:rPr>
          <w:rFonts w:ascii="Times New Roman" w:hAnsi="Times New Roman" w:cs="Times New Roman"/>
          <w:sz w:val="28"/>
          <w:szCs w:val="28"/>
        </w:rPr>
        <w:t>вых,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финансовых,</w:t>
      </w:r>
      <w:r w:rsidR="001A7B87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DE2CB6" w:rsidRPr="00921D83">
        <w:rPr>
          <w:rFonts w:ascii="Times New Roman" w:hAnsi="Times New Roman" w:cs="Times New Roman"/>
          <w:sz w:val="28"/>
          <w:szCs w:val="28"/>
        </w:rPr>
        <w:t>материальных).</w:t>
      </w:r>
    </w:p>
    <w:p w:rsidR="00157A8C" w:rsidRDefault="00AC4159" w:rsidP="00157A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157A8C" w:rsidRPr="008D1AB3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, с точки зрения авторов Подольского В.И. и Савина А.А. </w:t>
      </w:r>
      <w:r w:rsidRPr="00AC4159">
        <w:rPr>
          <w:rFonts w:ascii="Times New Roman" w:hAnsi="Times New Roman" w:cs="Times New Roman"/>
          <w:sz w:val="28"/>
          <w:szCs w:val="28"/>
        </w:rPr>
        <w:t>[11</w:t>
      </w:r>
      <w:r w:rsidR="00D26E19">
        <w:rPr>
          <w:rFonts w:ascii="Times New Roman" w:hAnsi="Times New Roman" w:cs="Times New Roman"/>
          <w:sz w:val="28"/>
          <w:szCs w:val="28"/>
        </w:rPr>
        <w:t>,с.18</w:t>
      </w:r>
      <w:r w:rsidRPr="00AC41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7A8C" w:rsidRPr="008D1AB3">
        <w:rPr>
          <w:rFonts w:ascii="Times New Roman" w:hAnsi="Times New Roman" w:cs="Times New Roman"/>
          <w:sz w:val="28"/>
          <w:szCs w:val="28"/>
        </w:rPr>
        <w:t xml:space="preserve"> состоит в том, что он не только является независимой проверкой ф</w:t>
      </w:r>
      <w:r w:rsidR="00157A8C" w:rsidRPr="008D1AB3">
        <w:rPr>
          <w:rFonts w:ascii="Times New Roman" w:hAnsi="Times New Roman" w:cs="Times New Roman"/>
          <w:sz w:val="28"/>
          <w:szCs w:val="28"/>
        </w:rPr>
        <w:t>и</w:t>
      </w:r>
      <w:r w:rsidR="00157A8C" w:rsidRPr="008D1AB3">
        <w:rPr>
          <w:rFonts w:ascii="Times New Roman" w:hAnsi="Times New Roman" w:cs="Times New Roman"/>
          <w:sz w:val="28"/>
          <w:szCs w:val="28"/>
        </w:rPr>
        <w:t>нансово-хозяйственной деятельности, но дает рекомендации и предложения по совершенствованию этой деятельности, расширению аудиторских услуг и со</w:t>
      </w:r>
      <w:r w:rsidR="00157A8C" w:rsidRPr="008D1AB3">
        <w:rPr>
          <w:rFonts w:ascii="Times New Roman" w:hAnsi="Times New Roman" w:cs="Times New Roman"/>
          <w:sz w:val="28"/>
          <w:szCs w:val="28"/>
        </w:rPr>
        <w:t>з</w:t>
      </w:r>
      <w:r w:rsidR="00157A8C" w:rsidRPr="008D1AB3">
        <w:rPr>
          <w:rFonts w:ascii="Times New Roman" w:hAnsi="Times New Roman" w:cs="Times New Roman"/>
          <w:sz w:val="28"/>
          <w:szCs w:val="28"/>
        </w:rPr>
        <w:t>данию аудиторских компаний и фирм на международном уровне.</w:t>
      </w:r>
    </w:p>
    <w:p w:rsidR="001A7B87" w:rsidRPr="00921D83" w:rsidRDefault="00344FDB" w:rsidP="00157A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В мировой практике, а также в России выделяют виды аудита: внутре</w:t>
      </w:r>
      <w:r w:rsidRPr="00921D83">
        <w:rPr>
          <w:rFonts w:ascii="Times New Roman" w:hAnsi="Times New Roman" w:cs="Times New Roman"/>
          <w:sz w:val="28"/>
          <w:szCs w:val="28"/>
        </w:rPr>
        <w:t>н</w:t>
      </w:r>
      <w:r w:rsidRPr="00921D83">
        <w:rPr>
          <w:rFonts w:ascii="Times New Roman" w:hAnsi="Times New Roman" w:cs="Times New Roman"/>
          <w:sz w:val="28"/>
          <w:szCs w:val="28"/>
        </w:rPr>
        <w:t>ний, внешний, инициативный, обязательный.</w:t>
      </w:r>
    </w:p>
    <w:p w:rsidR="00344FDB" w:rsidRPr="00921D83" w:rsidRDefault="00344FDB" w:rsidP="00344FD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lastRenderedPageBreak/>
        <w:t>Под внутренним аудитом понимается часть общей системы контроля и управления за деятельностью в организации. К задачам такого аудита относятся проверка точности оформления записей, контроль за сохранностью средств, с</w:t>
      </w:r>
      <w:r w:rsidRPr="00921D83">
        <w:rPr>
          <w:rFonts w:ascii="Times New Roman" w:hAnsi="Times New Roman" w:cs="Times New Roman"/>
          <w:sz w:val="28"/>
          <w:szCs w:val="28"/>
        </w:rPr>
        <w:t>о</w:t>
      </w:r>
      <w:r w:rsidRPr="00921D83">
        <w:rPr>
          <w:rFonts w:ascii="Times New Roman" w:hAnsi="Times New Roman" w:cs="Times New Roman"/>
          <w:sz w:val="28"/>
          <w:szCs w:val="28"/>
        </w:rPr>
        <w:t xml:space="preserve">блюдение процесса контроля, </w:t>
      </w:r>
      <w:r w:rsidR="007375DF" w:rsidRPr="00921D83">
        <w:rPr>
          <w:rFonts w:ascii="Times New Roman" w:hAnsi="Times New Roman" w:cs="Times New Roman"/>
          <w:sz w:val="28"/>
          <w:szCs w:val="28"/>
        </w:rPr>
        <w:t>исключение ошибок и злоупотреблений; дост</w:t>
      </w:r>
      <w:r w:rsidR="007375DF" w:rsidRPr="00921D83">
        <w:rPr>
          <w:rFonts w:ascii="Times New Roman" w:hAnsi="Times New Roman" w:cs="Times New Roman"/>
          <w:sz w:val="28"/>
          <w:szCs w:val="28"/>
        </w:rPr>
        <w:t>о</w:t>
      </w:r>
      <w:r w:rsidR="007375DF" w:rsidRPr="00921D83">
        <w:rPr>
          <w:rFonts w:ascii="Times New Roman" w:hAnsi="Times New Roman" w:cs="Times New Roman"/>
          <w:sz w:val="28"/>
          <w:szCs w:val="28"/>
        </w:rPr>
        <w:t>верность, объективность и полнота составления финансовой (бухгалтерской) отчетности, соблюдение нормативно-правовых стандартов, оценка эффекти</w:t>
      </w:r>
      <w:r w:rsidR="007375DF" w:rsidRPr="00921D83">
        <w:rPr>
          <w:rFonts w:ascii="Times New Roman" w:hAnsi="Times New Roman" w:cs="Times New Roman"/>
          <w:sz w:val="28"/>
          <w:szCs w:val="28"/>
        </w:rPr>
        <w:t>в</w:t>
      </w:r>
      <w:r w:rsidR="007375DF" w:rsidRPr="00921D83">
        <w:rPr>
          <w:rFonts w:ascii="Times New Roman" w:hAnsi="Times New Roman" w:cs="Times New Roman"/>
          <w:sz w:val="28"/>
          <w:szCs w:val="28"/>
        </w:rPr>
        <w:t>ности хозяйственной деятельности. Но основной задачей является оказание п</w:t>
      </w:r>
      <w:r w:rsidR="007375DF" w:rsidRPr="00921D83">
        <w:rPr>
          <w:rFonts w:ascii="Times New Roman" w:hAnsi="Times New Roman" w:cs="Times New Roman"/>
          <w:sz w:val="28"/>
          <w:szCs w:val="28"/>
        </w:rPr>
        <w:t>о</w:t>
      </w:r>
      <w:r w:rsidR="007375DF" w:rsidRPr="00921D83">
        <w:rPr>
          <w:rFonts w:ascii="Times New Roman" w:hAnsi="Times New Roman" w:cs="Times New Roman"/>
          <w:sz w:val="28"/>
          <w:szCs w:val="28"/>
        </w:rPr>
        <w:t>мощи работникам предприятия квалифицированно выполнять свои должнос</w:t>
      </w:r>
      <w:r w:rsidR="007375DF" w:rsidRPr="00921D83">
        <w:rPr>
          <w:rFonts w:ascii="Times New Roman" w:hAnsi="Times New Roman" w:cs="Times New Roman"/>
          <w:sz w:val="28"/>
          <w:szCs w:val="28"/>
        </w:rPr>
        <w:t>т</w:t>
      </w:r>
      <w:r w:rsidR="007375DF" w:rsidRPr="00921D83">
        <w:rPr>
          <w:rFonts w:ascii="Times New Roman" w:hAnsi="Times New Roman" w:cs="Times New Roman"/>
          <w:sz w:val="28"/>
          <w:szCs w:val="28"/>
        </w:rPr>
        <w:t>ные обязанности.</w:t>
      </w:r>
    </w:p>
    <w:p w:rsidR="007375DF" w:rsidRPr="00921D83" w:rsidRDefault="007375DF" w:rsidP="007F1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Внутренний аудит подразделяется на управленческий, хозяйственной деятельности, аудит на соответствование требований, аудит финансовой отче</w:t>
      </w:r>
      <w:r w:rsidRPr="00921D83">
        <w:rPr>
          <w:rFonts w:ascii="Times New Roman" w:hAnsi="Times New Roman" w:cs="Times New Roman"/>
          <w:sz w:val="28"/>
          <w:szCs w:val="28"/>
        </w:rPr>
        <w:t>т</w:t>
      </w:r>
      <w:r w:rsidRPr="00921D83">
        <w:rPr>
          <w:rFonts w:ascii="Times New Roman" w:hAnsi="Times New Roman" w:cs="Times New Roman"/>
          <w:sz w:val="28"/>
          <w:szCs w:val="28"/>
        </w:rPr>
        <w:t>ности, специальный внутренний аудит.</w:t>
      </w:r>
      <w:r w:rsidR="007F1DCE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Pr="00921D83">
        <w:rPr>
          <w:rFonts w:ascii="Times New Roman" w:hAnsi="Times New Roman" w:cs="Times New Roman"/>
          <w:sz w:val="28"/>
          <w:szCs w:val="28"/>
        </w:rPr>
        <w:t>Таким образом, внутренний аудит опр</w:t>
      </w:r>
      <w:r w:rsidRPr="00921D83">
        <w:rPr>
          <w:rFonts w:ascii="Times New Roman" w:hAnsi="Times New Roman" w:cs="Times New Roman"/>
          <w:sz w:val="28"/>
          <w:szCs w:val="28"/>
        </w:rPr>
        <w:t>е</w:t>
      </w:r>
      <w:r w:rsidRPr="00921D83">
        <w:rPr>
          <w:rFonts w:ascii="Times New Roman" w:hAnsi="Times New Roman" w:cs="Times New Roman"/>
          <w:sz w:val="28"/>
          <w:szCs w:val="28"/>
        </w:rPr>
        <w:t>деляется руководством</w:t>
      </w:r>
      <w:r w:rsidR="007F1DCE" w:rsidRPr="00921D8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375DF" w:rsidRPr="00921D83" w:rsidRDefault="001D6904" w:rsidP="007F1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Внешний аудит проводится сторонними, независимыми организациями: аудиторскими фирмами или индивидуальными аудиторами, высококвалифиц</w:t>
      </w:r>
      <w:r w:rsidRPr="00921D83">
        <w:rPr>
          <w:rFonts w:ascii="Times New Roman" w:hAnsi="Times New Roman" w:cs="Times New Roman"/>
          <w:sz w:val="28"/>
          <w:szCs w:val="28"/>
        </w:rPr>
        <w:t>и</w:t>
      </w:r>
      <w:r w:rsidRPr="00921D83">
        <w:rPr>
          <w:rFonts w:ascii="Times New Roman" w:hAnsi="Times New Roman" w:cs="Times New Roman"/>
          <w:sz w:val="28"/>
          <w:szCs w:val="28"/>
        </w:rPr>
        <w:t>рованными специалистами, имеющими соответствующий сертификат.</w:t>
      </w:r>
      <w:r w:rsidR="007F1DCE" w:rsidRPr="00921D83">
        <w:rPr>
          <w:rFonts w:ascii="Times New Roman" w:hAnsi="Times New Roman" w:cs="Times New Roman"/>
          <w:sz w:val="28"/>
          <w:szCs w:val="28"/>
        </w:rPr>
        <w:t xml:space="preserve"> Система внешнего</w:t>
      </w:r>
      <w:r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7F1DCE" w:rsidRPr="00921D83">
        <w:rPr>
          <w:rFonts w:ascii="Times New Roman" w:hAnsi="Times New Roman" w:cs="Times New Roman"/>
          <w:sz w:val="28"/>
          <w:szCs w:val="28"/>
        </w:rPr>
        <w:t>аудита направлена на защиту интересов предприятий и организаций, акционеров, контрагентов: банков, страховых организаций, поставщиков, пок</w:t>
      </w:r>
      <w:r w:rsidR="007F1DCE" w:rsidRPr="00921D83">
        <w:rPr>
          <w:rFonts w:ascii="Times New Roman" w:hAnsi="Times New Roman" w:cs="Times New Roman"/>
          <w:sz w:val="28"/>
          <w:szCs w:val="28"/>
        </w:rPr>
        <w:t>у</w:t>
      </w:r>
      <w:r w:rsidR="007F1DCE" w:rsidRPr="00921D83">
        <w:rPr>
          <w:rFonts w:ascii="Times New Roman" w:hAnsi="Times New Roman" w:cs="Times New Roman"/>
          <w:sz w:val="28"/>
          <w:szCs w:val="28"/>
        </w:rPr>
        <w:t>пателей. Объектом такого аудита является финансово-хозяйственная деятел</w:t>
      </w:r>
      <w:r w:rsidR="007F1DCE" w:rsidRPr="00921D83">
        <w:rPr>
          <w:rFonts w:ascii="Times New Roman" w:hAnsi="Times New Roman" w:cs="Times New Roman"/>
          <w:sz w:val="28"/>
          <w:szCs w:val="28"/>
        </w:rPr>
        <w:t>ь</w:t>
      </w:r>
      <w:r w:rsidR="007F1DCE" w:rsidRPr="00921D83">
        <w:rPr>
          <w:rFonts w:ascii="Times New Roman" w:hAnsi="Times New Roman" w:cs="Times New Roman"/>
          <w:sz w:val="28"/>
          <w:szCs w:val="28"/>
        </w:rPr>
        <w:t xml:space="preserve">ность предприятия. </w:t>
      </w:r>
      <w:r w:rsidRPr="00921D83">
        <w:rPr>
          <w:rFonts w:ascii="Times New Roman" w:hAnsi="Times New Roman" w:cs="Times New Roman"/>
          <w:sz w:val="28"/>
          <w:szCs w:val="28"/>
        </w:rPr>
        <w:t>Основной целью является указание объективной оценки достоверности бухгалтерского учета и финансовой отчетности аудируемого объекта; различают виды внешнего аудита: инициативный и обязательный.</w:t>
      </w:r>
    </w:p>
    <w:p w:rsidR="007F1DCE" w:rsidRPr="00921D83" w:rsidRDefault="007F1DCE" w:rsidP="007F1D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Инициативный (или добровольный) аудит – это проверка финансово-хозяйственной деятельности клиента по его желанию. Причин</w:t>
      </w:r>
      <w:r w:rsidR="0075766B" w:rsidRPr="00921D83">
        <w:rPr>
          <w:rFonts w:ascii="Times New Roman" w:hAnsi="Times New Roman" w:cs="Times New Roman"/>
          <w:sz w:val="28"/>
          <w:szCs w:val="28"/>
        </w:rPr>
        <w:t>ой</w:t>
      </w:r>
      <w:r w:rsidRPr="00921D83">
        <w:rPr>
          <w:rFonts w:ascii="Times New Roman" w:hAnsi="Times New Roman" w:cs="Times New Roman"/>
          <w:sz w:val="28"/>
          <w:szCs w:val="28"/>
        </w:rPr>
        <w:t xml:space="preserve"> проведения такого аудита мо</w:t>
      </w:r>
      <w:r w:rsidR="0075766B" w:rsidRPr="00921D83">
        <w:rPr>
          <w:rFonts w:ascii="Times New Roman" w:hAnsi="Times New Roman" w:cs="Times New Roman"/>
          <w:sz w:val="28"/>
          <w:szCs w:val="28"/>
        </w:rPr>
        <w:t>жет</w:t>
      </w:r>
      <w:r w:rsidRPr="00921D83">
        <w:rPr>
          <w:rFonts w:ascii="Times New Roman" w:hAnsi="Times New Roman" w:cs="Times New Roman"/>
          <w:sz w:val="28"/>
          <w:szCs w:val="28"/>
        </w:rPr>
        <w:t xml:space="preserve"> послужит</w:t>
      </w:r>
      <w:r w:rsidR="0075766B" w:rsidRPr="00921D83">
        <w:rPr>
          <w:rFonts w:ascii="Times New Roman" w:hAnsi="Times New Roman" w:cs="Times New Roman"/>
          <w:sz w:val="28"/>
          <w:szCs w:val="28"/>
        </w:rPr>
        <w:t>ь</w:t>
      </w:r>
      <w:r w:rsidRPr="00921D83">
        <w:rPr>
          <w:rFonts w:ascii="Times New Roman" w:hAnsi="Times New Roman" w:cs="Times New Roman"/>
          <w:sz w:val="28"/>
          <w:szCs w:val="28"/>
        </w:rPr>
        <w:t xml:space="preserve"> текучесть кадров, низкая квалифицированность бухгалтеров и др. Инициаторами осуществления добровольного аудита являю</w:t>
      </w:r>
      <w:r w:rsidRPr="00921D83">
        <w:rPr>
          <w:rFonts w:ascii="Times New Roman" w:hAnsi="Times New Roman" w:cs="Times New Roman"/>
          <w:sz w:val="28"/>
          <w:szCs w:val="28"/>
        </w:rPr>
        <w:t>т</w:t>
      </w:r>
      <w:r w:rsidRPr="00921D83">
        <w:rPr>
          <w:rFonts w:ascii="Times New Roman" w:hAnsi="Times New Roman" w:cs="Times New Roman"/>
          <w:sz w:val="28"/>
          <w:szCs w:val="28"/>
        </w:rPr>
        <w:t>ся руководители предприятий.</w:t>
      </w:r>
    </w:p>
    <w:p w:rsidR="0076799B" w:rsidRPr="00921D83" w:rsidRDefault="0075766B" w:rsidP="00A820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83">
        <w:rPr>
          <w:rFonts w:ascii="Times New Roman" w:hAnsi="Times New Roman" w:cs="Times New Roman"/>
          <w:sz w:val="28"/>
          <w:szCs w:val="28"/>
        </w:rPr>
        <w:t>Обязательный аудит в нашей стране проводится в соответствии со ст.5 Федерального закона от 30.12.2008 № 307-ФЗ «Об аудиторской деятельности»</w:t>
      </w:r>
      <w:r w:rsidR="00CC6466" w:rsidRPr="00921D83">
        <w:rPr>
          <w:rFonts w:ascii="Times New Roman" w:hAnsi="Times New Roman" w:cs="Times New Roman"/>
          <w:sz w:val="28"/>
          <w:szCs w:val="28"/>
        </w:rPr>
        <w:t xml:space="preserve"> [9]</w:t>
      </w:r>
      <w:r w:rsidRPr="00921D83">
        <w:rPr>
          <w:rFonts w:ascii="Times New Roman" w:hAnsi="Times New Roman" w:cs="Times New Roman"/>
          <w:sz w:val="28"/>
          <w:szCs w:val="28"/>
        </w:rPr>
        <w:t xml:space="preserve">, в которой представлена сущность ежегодной обязательной аудиторской </w:t>
      </w:r>
      <w:r w:rsidRPr="00921D83">
        <w:rPr>
          <w:rFonts w:ascii="Times New Roman" w:hAnsi="Times New Roman" w:cs="Times New Roman"/>
          <w:sz w:val="28"/>
          <w:szCs w:val="28"/>
        </w:rPr>
        <w:lastRenderedPageBreak/>
        <w:t>проверки ведения учета и финансовой (бухгалтерской) отчетности организации.</w:t>
      </w:r>
      <w:r w:rsidR="00A8201D" w:rsidRPr="00921D83">
        <w:rPr>
          <w:rFonts w:ascii="Times New Roman" w:hAnsi="Times New Roman" w:cs="Times New Roman"/>
          <w:sz w:val="28"/>
          <w:szCs w:val="28"/>
        </w:rPr>
        <w:t xml:space="preserve"> </w:t>
      </w:r>
      <w:r w:rsidR="0076799B" w:rsidRPr="00921D83">
        <w:rPr>
          <w:rFonts w:ascii="Times New Roman" w:hAnsi="Times New Roman" w:cs="Times New Roman"/>
          <w:sz w:val="28"/>
          <w:szCs w:val="28"/>
        </w:rPr>
        <w:t xml:space="preserve">Обязательный аудит проводится аудиторскими организациями. </w:t>
      </w:r>
      <w:r w:rsidR="00A8201D" w:rsidRPr="00921D83">
        <w:rPr>
          <w:rFonts w:ascii="Times New Roman" w:hAnsi="Times New Roman" w:cs="Times New Roman"/>
          <w:sz w:val="28"/>
          <w:szCs w:val="28"/>
        </w:rPr>
        <w:t>Договор на проведение обязательного аудита бухгалтерской (финансовой) отчетности организации, в уставном (складочном) капитале которой доля государственной собственности составляет не менее 25 %, а также на проведение аудита бухгалтерской (финансовой) отчетности государственной корпорации, государственной компании,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аудитором, определенными путем проведения не реже чем один раз в пять лет открытого конкурса в порядке, установленном законодательством Российской Федерации.</w:t>
      </w:r>
    </w:p>
    <w:p w:rsidR="00AF3D1F" w:rsidRDefault="00AF3D1F" w:rsidP="00AF3D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FD">
        <w:rPr>
          <w:rFonts w:ascii="Times New Roman" w:hAnsi="Times New Roman" w:cs="Times New Roman"/>
          <w:sz w:val="28"/>
          <w:szCs w:val="28"/>
        </w:rPr>
        <w:t>Ресторанный бизнес и работа пр</w:t>
      </w:r>
      <w:r>
        <w:rPr>
          <w:rFonts w:ascii="Times New Roman" w:hAnsi="Times New Roman" w:cs="Times New Roman"/>
          <w:sz w:val="28"/>
          <w:szCs w:val="28"/>
        </w:rPr>
        <w:t xml:space="preserve">едприятий общественного питания </w:t>
      </w:r>
      <w:r w:rsidRPr="007842FD">
        <w:rPr>
          <w:rFonts w:ascii="Times New Roman" w:hAnsi="Times New Roman" w:cs="Times New Roman"/>
          <w:sz w:val="28"/>
          <w:szCs w:val="28"/>
        </w:rPr>
        <w:t>– прибыльная, но сложная сфера деятельности, финансовые риски в которой сложно избежать, и еще сложнее – их предупредить. В силу особенностей предприятий вести бухгалтерский и налоговый учет в таки</w:t>
      </w:r>
      <w:r>
        <w:rPr>
          <w:rFonts w:ascii="Times New Roman" w:hAnsi="Times New Roman" w:cs="Times New Roman"/>
          <w:sz w:val="28"/>
          <w:szCs w:val="28"/>
        </w:rPr>
        <w:t>х заведениях достаточно сложно.</w:t>
      </w:r>
      <w:r w:rsidRPr="00AF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6E81">
        <w:rPr>
          <w:rFonts w:ascii="Times New Roman" w:hAnsi="Times New Roman" w:cs="Times New Roman"/>
          <w:sz w:val="28"/>
          <w:szCs w:val="28"/>
          <w:shd w:val="clear" w:color="auto" w:fill="FFFFFF"/>
        </w:rPr>
        <w:t>В научной литературе целый ряд авторов занимались исследованием вопросов бухгалтерского учёта, анализа и аудита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дприятий общественного питания: </w:t>
      </w:r>
      <w:r w:rsidRPr="00336E81">
        <w:rPr>
          <w:rFonts w:ascii="Times New Roman" w:hAnsi="Times New Roman" w:cs="Times New Roman"/>
          <w:sz w:val="28"/>
          <w:szCs w:val="28"/>
          <w:shd w:val="clear" w:color="auto" w:fill="FFFFFF"/>
        </w:rPr>
        <w:t>Анисова А.А.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[12]</w:t>
      </w:r>
      <w:r w:rsidRPr="00336E81">
        <w:rPr>
          <w:rFonts w:ascii="Times New Roman" w:hAnsi="Times New Roman" w:cs="Times New Roman"/>
          <w:sz w:val="28"/>
          <w:szCs w:val="28"/>
          <w:shd w:val="clear" w:color="auto" w:fill="FFFFFF"/>
        </w:rPr>
        <w:t>, Барышникова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Н.П.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[13]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Илинзер Д.И.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[14]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Менделевич</w:t>
      </w:r>
      <w:r w:rsidRPr="0033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.M.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[15]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Морозова Л.Л.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[16]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Скобара</w:t>
      </w:r>
      <w:r w:rsidRPr="00336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</w:t>
      </w:r>
      <w:r w:rsidR="00F518FB"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>[17].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42FD">
        <w:rPr>
          <w:rFonts w:ascii="Times New Roman" w:hAnsi="Times New Roman" w:cs="Times New Roman"/>
          <w:sz w:val="28"/>
          <w:szCs w:val="28"/>
        </w:rPr>
        <w:t xml:space="preserve">фера общественного питания очень специфична и предполагает нетипичные для других видов аудита сверки, то приглашенные независимые аудиторы должны точно понимать </w:t>
      </w:r>
      <w:r>
        <w:rPr>
          <w:rFonts w:ascii="Times New Roman" w:hAnsi="Times New Roman" w:cs="Times New Roman"/>
          <w:sz w:val="28"/>
          <w:szCs w:val="28"/>
        </w:rPr>
        <w:t>механизмы производства продукции</w:t>
      </w:r>
      <w:r w:rsidRPr="007842FD">
        <w:rPr>
          <w:rFonts w:ascii="Times New Roman" w:hAnsi="Times New Roman" w:cs="Times New Roman"/>
          <w:sz w:val="28"/>
          <w:szCs w:val="28"/>
        </w:rPr>
        <w:t xml:space="preserve"> питания, и специфику продаж.</w:t>
      </w:r>
    </w:p>
    <w:p w:rsidR="00AF3D1F" w:rsidRDefault="00AF3D1F" w:rsidP="00BE63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2FD">
        <w:rPr>
          <w:rFonts w:ascii="Times New Roman" w:hAnsi="Times New Roman" w:cs="Times New Roman"/>
          <w:sz w:val="28"/>
          <w:szCs w:val="28"/>
        </w:rPr>
        <w:t>Предприятия общественного питания сочетают в себе одновременно и торговую, и производственную деятельность, и эти две важные составляющие напрямую зависят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Продукция, которую реализуют предприятия общественного питания, может в них полностью изготовляться, проходить частичную кулинарную обработку или </w:t>
      </w:r>
      <w:r w:rsidR="0006579D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</w:t>
      </w:r>
      <w:r w:rsidRPr="00EE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поддаваться обработке. Продукты питания, которые не прошли горячей или холодной технологической обработки, называют приобретенными товарами, а те, которые изготовлены из сырья и подл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ежали технологической обработке</w:t>
      </w:r>
      <w:r w:rsidRPr="00EE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продукцией собственного производства.</w:t>
      </w:r>
      <w:r w:rsidR="00BD1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4849" w:rsidRPr="00681CB8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B8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неразрывное сочетание производственной деятельности с торговой отражается на методологии бухгалтерского учета и аудита предприятий общественного питания. На предприятиях общественного питания для отображения хозяйственных операций в то же время могут применяться как счета, предназначенны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для учета операций в торговле, </w:t>
      </w:r>
      <w:r w:rsidRPr="00681CB8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сугубо производственные счета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1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4849" w:rsidRPr="0031574B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общественного питания так же, как и в торговле, главным валовым показателем является товарооборот. Величина товарооборота определяется как объем реализации за определенный период, определенный в продажных ценах.</w:t>
      </w:r>
    </w:p>
    <w:p w:rsidR="00964849" w:rsidRPr="0031574B" w:rsidRDefault="00F518FB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Авторы Санин М.К. и Санин К.В. </w:t>
      </w:r>
      <w:r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>[18</w:t>
      </w:r>
      <w:r w:rsidR="00D26E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5A26">
        <w:rPr>
          <w:rFonts w:ascii="Times New Roman" w:hAnsi="Times New Roman" w:cs="Times New Roman"/>
          <w:sz w:val="28"/>
          <w:szCs w:val="28"/>
          <w:shd w:val="clear" w:color="auto" w:fill="FFFFFF"/>
        </w:rPr>
        <w:t>с.202</w:t>
      </w:r>
      <w:r w:rsidRP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структуру</w:t>
      </w:r>
      <w:r w:rsidR="00964849"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товарооборота общественного питания по элементам ценообразования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 следующим образом</w:t>
      </w:r>
      <w:r w:rsidR="00964849"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64849" w:rsidRPr="0031574B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15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материальные расходы</w:t>
      </w: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(так</w:t>
      </w:r>
      <w:r w:rsidR="00F518FB">
        <w:rPr>
          <w:rFonts w:ascii="Times New Roman" w:hAnsi="Times New Roman" w:cs="Times New Roman"/>
          <w:sz w:val="28"/>
          <w:szCs w:val="28"/>
          <w:shd w:val="clear" w:color="auto" w:fill="FFFFFF"/>
        </w:rPr>
        <w:t>ие как, стоимость сырья; стоимость товаров; другие материальные расходы</w:t>
      </w: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964849" w:rsidRPr="0031574B" w:rsidRDefault="00506463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расходы</w:t>
      </w:r>
      <w:r w:rsidR="00964849"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оплату труда;</w:t>
      </w:r>
    </w:p>
    <w:p w:rsidR="00964849" w:rsidRPr="0031574B" w:rsidRDefault="00506463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отчисления</w:t>
      </w:r>
      <w:r w:rsidR="00964849"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социальные мероприятия;</w:t>
      </w:r>
    </w:p>
    <w:p w:rsidR="00964849" w:rsidRPr="0031574B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- амортизация;</w:t>
      </w:r>
    </w:p>
    <w:p w:rsidR="00964849" w:rsidRPr="0031574B" w:rsidRDefault="00506463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другие операционные расходы</w:t>
      </w:r>
      <w:r w:rsidR="00964849"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64849" w:rsidRPr="0031574B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наценки, за счет которой покрываются административные расходы, расходы на сбыт, другие расходы операционной деятельности и обеспечивается финансовый результат.</w:t>
      </w:r>
    </w:p>
    <w:p w:rsidR="00964849" w:rsidRPr="0031574B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учета наценки может применяется специальный счет 42 «Торговая наценка». Разница между ценой реализации и ценой приобретения пищевого сырья и товаров, определенная по факту продажи, это и есть торговая наценка.</w:t>
      </w:r>
    </w:p>
    <w:p w:rsidR="00964849" w:rsidRDefault="00964849" w:rsidP="0096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Вторым важным валовым показателем в сфере общественного питания является показатель валовой продукции общественного питания, который рассчитывается как сумма реализованных торговых наценок. </w:t>
      </w:r>
    </w:p>
    <w:p w:rsidR="00964849" w:rsidRDefault="00964849" w:rsidP="00964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1C">
        <w:rPr>
          <w:rFonts w:ascii="Times New Roman" w:eastAsia="Times New Roman" w:hAnsi="Times New Roman" w:cs="Times New Roman"/>
          <w:sz w:val="28"/>
          <w:szCs w:val="28"/>
        </w:rPr>
        <w:t xml:space="preserve">К проверяемым счетам бухгалтерского учета по затратам на производство относятся: </w:t>
      </w:r>
      <w:r>
        <w:rPr>
          <w:rFonts w:ascii="Times New Roman" w:eastAsia="Times New Roman" w:hAnsi="Times New Roman" w:cs="Times New Roman"/>
          <w:sz w:val="28"/>
          <w:szCs w:val="28"/>
        </w:rPr>
        <w:t>20 «Основное производство», 44 «Расходы на продажу», 90 «Продажи».</w:t>
      </w:r>
    </w:p>
    <w:p w:rsidR="00964849" w:rsidRPr="0013384E" w:rsidRDefault="008D1211" w:rsidP="00964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20</w:t>
      </w:r>
      <w:r w:rsidR="00964849">
        <w:rPr>
          <w:rFonts w:ascii="Times New Roman" w:hAnsi="Times New Roman" w:cs="Times New Roman"/>
          <w:sz w:val="28"/>
          <w:szCs w:val="28"/>
        </w:rPr>
        <w:t xml:space="preserve"> </w:t>
      </w:r>
      <w:r w:rsidR="00964849" w:rsidRPr="0013384E">
        <w:rPr>
          <w:rFonts w:ascii="Times New Roman" w:hAnsi="Times New Roman" w:cs="Times New Roman"/>
          <w:sz w:val="28"/>
          <w:szCs w:val="28"/>
        </w:rPr>
        <w:t>«Основное производство» предназначен для обобщения информации о затратах производства, продукция которого явилась целью создания данного  предприятия. Счет предназначен для учета производственных затрат, которые обусловлены технологическим процессом производства и могут быть включены в себестоимость конкретного вида продукции. Он также предназначен для учета расходов вспомогательных производств и косвенных затрат, связанных с управлением и обслуживанием производства, а также потерь от брака. Остаток на счете 20 на конец месяца показывает стоимость незавершенного производства. А это значит, что на начало следующего месяца есть работа, которую необходимо завершить.</w:t>
      </w:r>
    </w:p>
    <w:p w:rsidR="00964849" w:rsidRPr="0013384E" w:rsidRDefault="00964849" w:rsidP="009648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84E">
        <w:rPr>
          <w:rFonts w:ascii="Times New Roman" w:hAnsi="Times New Roman" w:cs="Times New Roman"/>
          <w:sz w:val="28"/>
          <w:szCs w:val="28"/>
        </w:rPr>
        <w:t xml:space="preserve">Выводы аудитора по каждому разделу аудиторской программы, документально отраженные в рабочих документах, являются фактическим материалом для </w:t>
      </w:r>
      <w:r>
        <w:rPr>
          <w:rFonts w:ascii="Times New Roman" w:hAnsi="Times New Roman" w:cs="Times New Roman"/>
          <w:sz w:val="28"/>
          <w:szCs w:val="28"/>
        </w:rPr>
        <w:t>составления аудиторского отчета</w:t>
      </w:r>
      <w:r w:rsidRPr="0013384E">
        <w:rPr>
          <w:rFonts w:ascii="Times New Roman" w:hAnsi="Times New Roman" w:cs="Times New Roman"/>
          <w:sz w:val="28"/>
          <w:szCs w:val="28"/>
        </w:rPr>
        <w:t>, а также основанием для формирования объективного мнения аудитора о бухгалтерской отчетности  экономического субъекта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463" w:rsidRDefault="00506463" w:rsidP="00EE08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06463" w:rsidSect="00921D8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3BB1" w:rsidRPr="00723BB1" w:rsidRDefault="00964849" w:rsidP="00FD42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2 ОРГАНИЗАЦИОННО-ПРАВОВАЯ ЭКОНОМИЧЕСКАЯ</w:t>
      </w:r>
    </w:p>
    <w:p w:rsidR="00E107E9" w:rsidRPr="00723BB1" w:rsidRDefault="00964849" w:rsidP="00A31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ХАРАКТЕРИСТИКА ООО «ГОСТИНЫЙ ДВОР»</w:t>
      </w:r>
    </w:p>
    <w:p w:rsidR="00563554" w:rsidRPr="008A69DE" w:rsidRDefault="00563554" w:rsidP="00FD422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7E9" w:rsidRPr="00723BB1" w:rsidRDefault="00E107E9" w:rsidP="00723BB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2.1 Местоположение, правовой статус и виды деятельности</w:t>
      </w:r>
    </w:p>
    <w:p w:rsidR="00E107E9" w:rsidRPr="00FD4226" w:rsidRDefault="00E107E9" w:rsidP="00FD4226">
      <w:pPr>
        <w:pStyle w:val="info"/>
        <w:spacing w:before="0" w:beforeAutospacing="0" w:after="0" w:afterAutospacing="0"/>
        <w:ind w:firstLine="709"/>
        <w:jc w:val="both"/>
        <w:textAlignment w:val="baseline"/>
        <w:rPr>
          <w:rFonts w:eastAsia="TimesNewRomanPSMT"/>
          <w:sz w:val="28"/>
          <w:szCs w:val="28"/>
        </w:rPr>
      </w:pPr>
    </w:p>
    <w:p w:rsidR="00563554" w:rsidRDefault="00E107E9" w:rsidP="00E107E9">
      <w:pPr>
        <w:pStyle w:val="inf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В данной работе анализируемым объектом</w:t>
      </w:r>
      <w:r w:rsidR="00563554">
        <w:rPr>
          <w:rFonts w:eastAsia="TimesNewRomanPSMT"/>
          <w:sz w:val="28"/>
          <w:szCs w:val="28"/>
        </w:rPr>
        <w:t xml:space="preserve"> является</w:t>
      </w:r>
      <w:r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 с ограниченной ответственностью </w:t>
      </w:r>
      <w:r w:rsidRPr="00E61E50">
        <w:rPr>
          <w:sz w:val="28"/>
          <w:szCs w:val="28"/>
        </w:rPr>
        <w:t>«</w:t>
      </w:r>
      <w:r>
        <w:rPr>
          <w:sz w:val="28"/>
          <w:szCs w:val="28"/>
        </w:rPr>
        <w:t>Гостиный двор</w:t>
      </w:r>
      <w:r w:rsidRPr="00E61E50">
        <w:rPr>
          <w:sz w:val="28"/>
          <w:szCs w:val="28"/>
        </w:rPr>
        <w:t>»</w:t>
      </w:r>
      <w:r>
        <w:rPr>
          <w:sz w:val="28"/>
          <w:szCs w:val="28"/>
        </w:rPr>
        <w:t xml:space="preserve"> (ООО «Гостиный двор»). </w:t>
      </w:r>
      <w:r w:rsidR="00506463">
        <w:rPr>
          <w:sz w:val="28"/>
          <w:szCs w:val="28"/>
        </w:rPr>
        <w:t xml:space="preserve">Уставный капитал организации </w:t>
      </w:r>
      <w:r w:rsidR="00563554">
        <w:rPr>
          <w:sz w:val="28"/>
          <w:szCs w:val="28"/>
        </w:rPr>
        <w:t xml:space="preserve">составляет 84 000 руб. </w:t>
      </w:r>
    </w:p>
    <w:p w:rsidR="00E107E9" w:rsidRDefault="00563554" w:rsidP="007A4155">
      <w:pPr>
        <w:pStyle w:val="inf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="001A4215">
        <w:rPr>
          <w:sz w:val="28"/>
          <w:szCs w:val="28"/>
        </w:rPr>
        <w:t>ООО «</w:t>
      </w:r>
      <w:r w:rsidR="004021DC">
        <w:rPr>
          <w:sz w:val="28"/>
          <w:szCs w:val="28"/>
        </w:rPr>
        <w:t>Гостиный двор</w:t>
      </w:r>
      <w:r w:rsidR="001A4215">
        <w:rPr>
          <w:sz w:val="28"/>
          <w:szCs w:val="28"/>
        </w:rPr>
        <w:t>» зарегистрировано</w:t>
      </w:r>
      <w:r w:rsidR="001A4215" w:rsidRPr="001A4215">
        <w:rPr>
          <w:sz w:val="28"/>
          <w:szCs w:val="28"/>
        </w:rPr>
        <w:t xml:space="preserve"> 4 марта 2005 года</w:t>
      </w:r>
      <w:r w:rsidR="001A4215">
        <w:rPr>
          <w:sz w:val="28"/>
          <w:szCs w:val="28"/>
        </w:rPr>
        <w:t xml:space="preserve"> в инспекции</w:t>
      </w:r>
      <w:r w:rsidR="001A4215" w:rsidRPr="001A4215">
        <w:rPr>
          <w:sz w:val="28"/>
          <w:szCs w:val="28"/>
        </w:rPr>
        <w:t xml:space="preserve"> Федеральной налоговой службы по Октябрьскому району г. Ижевска. </w:t>
      </w:r>
      <w:r>
        <w:rPr>
          <w:sz w:val="28"/>
          <w:szCs w:val="28"/>
        </w:rPr>
        <w:t>Юридический</w:t>
      </w:r>
      <w:r w:rsidR="00E107E9">
        <w:rPr>
          <w:sz w:val="28"/>
          <w:szCs w:val="28"/>
        </w:rPr>
        <w:t xml:space="preserve"> и фактический адрес предприятия: УР, г. Ижевск, ул. Максима Горького</w:t>
      </w:r>
      <w:r w:rsidR="00E107E9" w:rsidRPr="00E61E50">
        <w:rPr>
          <w:sz w:val="28"/>
          <w:szCs w:val="28"/>
        </w:rPr>
        <w:t>, д. 90</w:t>
      </w:r>
      <w:r w:rsidR="00E107E9">
        <w:rPr>
          <w:sz w:val="28"/>
          <w:szCs w:val="28"/>
        </w:rPr>
        <w:t xml:space="preserve">. </w:t>
      </w:r>
      <w:r w:rsidR="007A4155">
        <w:rPr>
          <w:sz w:val="28"/>
          <w:szCs w:val="28"/>
        </w:rPr>
        <w:t xml:space="preserve">Директором организации является Зыкова И.П. </w:t>
      </w:r>
      <w:r w:rsidR="00E107E9">
        <w:rPr>
          <w:sz w:val="28"/>
          <w:szCs w:val="28"/>
        </w:rPr>
        <w:t>Предприятие располагается в центре г.Ижевск,</w:t>
      </w:r>
      <w:r w:rsidR="001B72A0">
        <w:rPr>
          <w:sz w:val="28"/>
          <w:szCs w:val="28"/>
        </w:rPr>
        <w:t xml:space="preserve"> неподалеку от центральной площади и набережной</w:t>
      </w:r>
      <w:r w:rsidR="00E107E9">
        <w:rPr>
          <w:sz w:val="28"/>
          <w:szCs w:val="28"/>
        </w:rPr>
        <w:t xml:space="preserve"> </w:t>
      </w:r>
      <w:r w:rsidR="001B72A0">
        <w:rPr>
          <w:sz w:val="28"/>
          <w:szCs w:val="28"/>
        </w:rPr>
        <w:t xml:space="preserve">города, на пересечении улиц М.Горького и Бородина. Здесь </w:t>
      </w:r>
      <w:r w:rsidR="00E107E9">
        <w:rPr>
          <w:sz w:val="28"/>
          <w:szCs w:val="28"/>
        </w:rPr>
        <w:t>присутствует развитая транспортная инфраструктура</w:t>
      </w:r>
      <w:r w:rsidR="001B72A0">
        <w:rPr>
          <w:sz w:val="28"/>
          <w:szCs w:val="28"/>
        </w:rPr>
        <w:t xml:space="preserve"> – движение трамваев, троллейбусов, автобусов,</w:t>
      </w:r>
      <w:r w:rsidR="00E107E9">
        <w:rPr>
          <w:sz w:val="28"/>
          <w:szCs w:val="28"/>
        </w:rPr>
        <w:t xml:space="preserve"> что выгодно для данного предприятия. </w:t>
      </w:r>
    </w:p>
    <w:p w:rsidR="007A4155" w:rsidRDefault="00E107E9" w:rsidP="00E107E9">
      <w:pPr>
        <w:pStyle w:val="inf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ООО «Гостиный двор» является структурным подразделением</w:t>
      </w:r>
      <w:r w:rsidR="001A4215">
        <w:rPr>
          <w:sz w:val="28"/>
          <w:szCs w:val="28"/>
        </w:rPr>
        <w:t xml:space="preserve"> (отделом)</w:t>
      </w:r>
      <w:r>
        <w:rPr>
          <w:sz w:val="28"/>
          <w:szCs w:val="28"/>
        </w:rPr>
        <w:t xml:space="preserve"> ОАО «Ижевский мотозавод «Аксион-холдинг»</w:t>
      </w:r>
      <w:r w:rsidR="001A4215">
        <w:rPr>
          <w:sz w:val="28"/>
          <w:szCs w:val="28"/>
        </w:rPr>
        <w:t xml:space="preserve"> и занимается оказанием услуг общественного питания. С</w:t>
      </w:r>
      <w:r>
        <w:rPr>
          <w:sz w:val="28"/>
          <w:szCs w:val="28"/>
        </w:rPr>
        <w:t>вободное прохождение в организацию осложняется пропускной системой на входе. В структуру данного предприятия входят 3 столовые, 1 кафе, 4 буфета, 2 кондитерских цеха. Производства располагаются как на территории завода ОАО «Ижевский мотозавод «Аксион-холдинг»</w:t>
      </w:r>
      <w:r w:rsidR="00961EC0">
        <w:rPr>
          <w:sz w:val="28"/>
          <w:szCs w:val="28"/>
        </w:rPr>
        <w:t>, так и за его пределами - ДК «Аксион», ЦС «Аксион»</w:t>
      </w:r>
      <w:r>
        <w:rPr>
          <w:sz w:val="28"/>
          <w:szCs w:val="28"/>
        </w:rPr>
        <w:t>.</w:t>
      </w:r>
      <w:r w:rsidRPr="00473368">
        <w:rPr>
          <w:sz w:val="28"/>
          <w:szCs w:val="28"/>
        </w:rPr>
        <w:t xml:space="preserve"> </w:t>
      </w:r>
    </w:p>
    <w:p w:rsidR="007A4155" w:rsidRDefault="007A4155" w:rsidP="008021BC">
      <w:pPr>
        <w:pStyle w:val="inf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Предприятие лишено конкуренции, так как находится в составе ОАО «Аксион-холдинг». Основной упор в деятельности делается на осуществление питания работников завода. Помимо этого, предприятие активно занимается реализацией кондитерских изделий и уже зарекомендовало себя с хорошей стороны</w:t>
      </w:r>
      <w:r w:rsidR="008021BC">
        <w:rPr>
          <w:sz w:val="28"/>
          <w:szCs w:val="28"/>
        </w:rPr>
        <w:t xml:space="preserve"> и доказательством тому</w:t>
      </w:r>
      <w:r w:rsidR="0063093B">
        <w:rPr>
          <w:sz w:val="28"/>
          <w:szCs w:val="28"/>
        </w:rPr>
        <w:t xml:space="preserve"> служат</w:t>
      </w:r>
      <w:r w:rsidR="008021BC">
        <w:rPr>
          <w:sz w:val="28"/>
          <w:szCs w:val="28"/>
        </w:rPr>
        <w:t xml:space="preserve"> награды</w:t>
      </w:r>
      <w:r w:rsidR="0063093B">
        <w:rPr>
          <w:sz w:val="28"/>
          <w:szCs w:val="28"/>
        </w:rPr>
        <w:t xml:space="preserve"> «Лучшие продукты Удмуртии», «Безупречное качество»</w:t>
      </w:r>
      <w:r w:rsidR="008021BC">
        <w:rPr>
          <w:sz w:val="28"/>
          <w:szCs w:val="28"/>
        </w:rPr>
        <w:t>. К числу конкурентов по производству кондитерских изделий можно отнести Хлебозавод №3, Хлебозавод №5 и др.</w:t>
      </w:r>
    </w:p>
    <w:p w:rsidR="009545FC" w:rsidRPr="00D032B0" w:rsidRDefault="009545FC" w:rsidP="008021BC">
      <w:pPr>
        <w:pStyle w:val="inf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71748C">
        <w:rPr>
          <w:color w:val="000000"/>
          <w:sz w:val="28"/>
          <w:szCs w:val="28"/>
        </w:rPr>
        <w:t xml:space="preserve">Поставки сырья осуществляются </w:t>
      </w:r>
      <w:r>
        <w:rPr>
          <w:color w:val="000000"/>
          <w:sz w:val="28"/>
          <w:szCs w:val="28"/>
        </w:rPr>
        <w:t>производителями</w:t>
      </w:r>
      <w:r w:rsidRPr="0071748C">
        <w:rPr>
          <w:color w:val="000000"/>
          <w:sz w:val="28"/>
          <w:szCs w:val="28"/>
        </w:rPr>
        <w:t>, работающими как на территории Удмуртии,</w:t>
      </w:r>
      <w:r>
        <w:rPr>
          <w:color w:val="000000"/>
          <w:sz w:val="28"/>
          <w:szCs w:val="28"/>
        </w:rPr>
        <w:t xml:space="preserve"> а также с оптовых баз</w:t>
      </w:r>
      <w:r w:rsidRPr="0071748C">
        <w:rPr>
          <w:color w:val="000000"/>
          <w:sz w:val="28"/>
          <w:szCs w:val="28"/>
        </w:rPr>
        <w:t>. Закупки основных видов сырья производятся в основном н</w:t>
      </w:r>
      <w:r>
        <w:rPr>
          <w:color w:val="000000"/>
          <w:sz w:val="28"/>
          <w:szCs w:val="28"/>
        </w:rPr>
        <w:t xml:space="preserve">епосредственно у производителей: </w:t>
      </w:r>
      <w:r w:rsidRPr="0071748C">
        <w:rPr>
          <w:color w:val="000000"/>
          <w:sz w:val="28"/>
          <w:szCs w:val="28"/>
        </w:rPr>
        <w:t>птицефабрика Вараксино, Ижмолоко,</w:t>
      </w:r>
      <w:r w:rsidRPr="009545FC">
        <w:t xml:space="preserve"> </w:t>
      </w:r>
      <w:r>
        <w:rPr>
          <w:color w:val="000000"/>
          <w:sz w:val="28"/>
          <w:szCs w:val="28"/>
        </w:rPr>
        <w:t>ТК «Завьяловский», Воткинский мясокомбинат</w:t>
      </w:r>
      <w:r w:rsidRPr="0071748C">
        <w:rPr>
          <w:color w:val="000000"/>
          <w:sz w:val="28"/>
          <w:szCs w:val="28"/>
        </w:rPr>
        <w:t>, что является более выгодным и значительно уменьшает затраты на производство за счет предоставляемых некоторыми поставщиками скидок</w:t>
      </w:r>
      <w:r w:rsidR="00F36826">
        <w:rPr>
          <w:color w:val="000000"/>
          <w:sz w:val="28"/>
          <w:szCs w:val="28"/>
        </w:rPr>
        <w:t>.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Организация  оказывает услуги общественного питания, к их числу относится: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 производство продукции общественного питания;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организация питания работников ОАО «Ижевский мотозавод «Аксион-холдинг»;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организация питания отдыхающих в ДК «Аксион»;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проведение банкетов, фуршетов и других торжеств;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выездное обслуживание (кейтеринг);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приготовление и продажа кондитерских изделий, выпечки, десертов под заказ и в розничную торговлю;</w:t>
      </w:r>
    </w:p>
    <w:p w:rsidR="00E107E9" w:rsidRDefault="00E107E9" w:rsidP="00E107E9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изготовление полуфабрикатов.</w:t>
      </w:r>
    </w:p>
    <w:p w:rsidR="00E107E9" w:rsidRPr="00B56537" w:rsidRDefault="00E107E9" w:rsidP="00FD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AA" w:rsidRPr="00723BB1" w:rsidRDefault="00563554" w:rsidP="004021D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>2.2 Организационное устройство и структура управления организации</w:t>
      </w:r>
    </w:p>
    <w:p w:rsidR="00735C33" w:rsidRPr="00EE08E5" w:rsidRDefault="00735C33" w:rsidP="00FD42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C33" w:rsidRPr="00735C33" w:rsidRDefault="00735C33" w:rsidP="00735C3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Среднегодовая числ</w:t>
      </w:r>
      <w:r>
        <w:rPr>
          <w:color w:val="000000"/>
          <w:sz w:val="28"/>
          <w:szCs w:val="28"/>
        </w:rPr>
        <w:t>енность работающих</w:t>
      </w:r>
      <w:r w:rsidR="001D2811">
        <w:rPr>
          <w:color w:val="000000"/>
          <w:sz w:val="28"/>
          <w:szCs w:val="28"/>
        </w:rPr>
        <w:t xml:space="preserve"> на 01.01.2016 г. составляет 210</w:t>
      </w:r>
      <w:r w:rsidRPr="00735C33">
        <w:rPr>
          <w:color w:val="000000"/>
          <w:sz w:val="28"/>
          <w:szCs w:val="28"/>
        </w:rPr>
        <w:t xml:space="preserve"> человек.</w:t>
      </w:r>
    </w:p>
    <w:p w:rsidR="00735C33" w:rsidRPr="00735C33" w:rsidRDefault="00735C33" w:rsidP="00735C3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Процесс управления производства на предприятии осуществляется коллективом работников, организованных в аппарат управления.</w:t>
      </w:r>
    </w:p>
    <w:p w:rsidR="00C34039" w:rsidRPr="00C34039" w:rsidRDefault="00735C33" w:rsidP="00EE08E5">
      <w:pPr>
        <w:pStyle w:val="ac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9F9F9"/>
        </w:rPr>
      </w:pPr>
      <w:r w:rsidRPr="00735C33">
        <w:rPr>
          <w:color w:val="000000"/>
          <w:sz w:val="28"/>
          <w:szCs w:val="28"/>
        </w:rPr>
        <w:t xml:space="preserve">Выполнение каждой функции управления осуществляется </w:t>
      </w:r>
      <w:r w:rsidR="0082145B">
        <w:rPr>
          <w:color w:val="000000"/>
          <w:sz w:val="28"/>
          <w:szCs w:val="28"/>
        </w:rPr>
        <w:t>работника</w:t>
      </w:r>
      <w:r w:rsidRPr="00735C33">
        <w:rPr>
          <w:color w:val="000000"/>
          <w:sz w:val="28"/>
          <w:szCs w:val="28"/>
        </w:rPr>
        <w:t>м</w:t>
      </w:r>
      <w:r w:rsidR="0082145B">
        <w:rPr>
          <w:color w:val="000000"/>
          <w:sz w:val="28"/>
          <w:szCs w:val="28"/>
        </w:rPr>
        <w:t>и</w:t>
      </w:r>
      <w:r w:rsidRPr="00735C33">
        <w:rPr>
          <w:color w:val="000000"/>
          <w:sz w:val="28"/>
          <w:szCs w:val="28"/>
        </w:rPr>
        <w:t xml:space="preserve">, объединенных в функциональные </w:t>
      </w:r>
      <w:r w:rsidR="0082145B">
        <w:rPr>
          <w:color w:val="000000"/>
          <w:sz w:val="28"/>
          <w:szCs w:val="28"/>
        </w:rPr>
        <w:t>отделы</w:t>
      </w:r>
      <w:r w:rsidRPr="00735C33">
        <w:rPr>
          <w:color w:val="000000"/>
          <w:sz w:val="28"/>
          <w:szCs w:val="28"/>
        </w:rPr>
        <w:t>.</w:t>
      </w:r>
      <w:r w:rsidR="00C34039" w:rsidRPr="00C34039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</w:t>
      </w:r>
      <w:r w:rsidR="00C34039">
        <w:rPr>
          <w:color w:val="000000"/>
          <w:sz w:val="28"/>
          <w:szCs w:val="28"/>
          <w:shd w:val="clear" w:color="auto" w:fill="F9F9F9"/>
        </w:rPr>
        <w:t>Таким образом, можно представить о</w:t>
      </w:r>
      <w:r w:rsidR="00C34039" w:rsidRPr="00C34039">
        <w:rPr>
          <w:color w:val="000000"/>
          <w:sz w:val="28"/>
          <w:szCs w:val="28"/>
          <w:shd w:val="clear" w:color="auto" w:fill="F9F9F9"/>
        </w:rPr>
        <w:t>рганизационн</w:t>
      </w:r>
      <w:r w:rsidR="00C34039">
        <w:rPr>
          <w:color w:val="000000"/>
          <w:sz w:val="28"/>
          <w:szCs w:val="28"/>
          <w:shd w:val="clear" w:color="auto" w:fill="F9F9F9"/>
        </w:rPr>
        <w:t>ую</w:t>
      </w:r>
      <w:r w:rsidR="00C34039" w:rsidRPr="00C34039">
        <w:rPr>
          <w:color w:val="000000"/>
          <w:sz w:val="28"/>
          <w:szCs w:val="28"/>
          <w:shd w:val="clear" w:color="auto" w:fill="F9F9F9"/>
        </w:rPr>
        <w:t xml:space="preserve"> структур</w:t>
      </w:r>
      <w:r w:rsidR="00C34039">
        <w:rPr>
          <w:color w:val="000000"/>
          <w:sz w:val="28"/>
          <w:szCs w:val="28"/>
          <w:shd w:val="clear" w:color="auto" w:fill="F9F9F9"/>
        </w:rPr>
        <w:t>у</w:t>
      </w:r>
      <w:r w:rsidR="00C34039" w:rsidRPr="00C34039">
        <w:rPr>
          <w:color w:val="000000"/>
          <w:sz w:val="28"/>
          <w:szCs w:val="28"/>
          <w:shd w:val="clear" w:color="auto" w:fill="F9F9F9"/>
        </w:rPr>
        <w:t xml:space="preserve"> ООО «Гостиный двор»</w:t>
      </w:r>
      <w:r w:rsidR="00C34039">
        <w:rPr>
          <w:color w:val="000000"/>
          <w:sz w:val="28"/>
          <w:szCs w:val="28"/>
          <w:shd w:val="clear" w:color="auto" w:fill="F9F9F9"/>
        </w:rPr>
        <w:t>, которая</w:t>
      </w:r>
      <w:r w:rsidR="00C34039" w:rsidRPr="00C34039">
        <w:rPr>
          <w:color w:val="000000"/>
          <w:sz w:val="28"/>
          <w:szCs w:val="28"/>
          <w:shd w:val="clear" w:color="auto" w:fill="F9F9F9"/>
        </w:rPr>
        <w:t xml:space="preserve"> приводится на </w:t>
      </w:r>
      <w:r w:rsidR="00C34039" w:rsidRPr="00EE08E5">
        <w:rPr>
          <w:color w:val="000000"/>
          <w:sz w:val="28"/>
          <w:szCs w:val="28"/>
          <w:shd w:val="clear" w:color="auto" w:fill="F9F9F9"/>
        </w:rPr>
        <w:t>рисунке 2.1. Под организационной структурой организации понимается перечень отделов, служб и подразделений в аппарате управления, их системная организация, подчиненность друг другу.</w:t>
      </w:r>
    </w:p>
    <w:p w:rsidR="00F31914" w:rsidRDefault="00FF36E2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160.2pt;margin-top:17.35pt;width:108.75pt;height:24pt;z-index:251659264">
            <v:textbox>
              <w:txbxContent>
                <w:p w:rsidR="001D7C22" w:rsidRPr="00F31914" w:rsidRDefault="001D7C22" w:rsidP="00F31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19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shape>
        </w:pict>
      </w:r>
    </w:p>
    <w:p w:rsidR="00735C33" w:rsidRDefault="00FF36E2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206.7pt;margin-top:17.2pt;width:.75pt;height:22.35pt;z-index:251660288" o:connectortype="straight">
            <v:stroke endarrow="block"/>
          </v:shape>
        </w:pict>
      </w:r>
    </w:p>
    <w:p w:rsidR="00C34039" w:rsidRDefault="00FF36E2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42" type="#_x0000_t32" style="position:absolute;left:0;text-align:left;margin-left:448.2pt;margin-top:15.4pt;width:0;height:27pt;z-index:251665408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43" type="#_x0000_t32" style="position:absolute;left:0;text-align:left;margin-left:337.2pt;margin-top:15.4pt;width:.75pt;height:27pt;z-index:25166643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40" type="#_x0000_t32" style="position:absolute;left:0;text-align:left;margin-left:242.7pt;margin-top:15.4pt;width:.75pt;height:27pt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39" type="#_x0000_t32" style="position:absolute;left:0;text-align:left;margin-left:133.2pt;margin-top:15.4pt;width:.75pt;height:27pt;z-index:25166336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38" type="#_x0000_t32" style="position:absolute;left:0;text-align:left;margin-left:31.2pt;margin-top:15.4pt;width:0;height:27pt;z-index:25166233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137" type="#_x0000_t32" style="position:absolute;left:0;text-align:left;margin-left:31.2pt;margin-top:15.4pt;width:417pt;height:0;z-index:251661312" o:connectortype="straight"/>
        </w:pict>
      </w:r>
    </w:p>
    <w:p w:rsidR="00C34039" w:rsidRDefault="00FF36E2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144" type="#_x0000_t202" style="position:absolute;left:0;text-align:left;margin-left:5.7pt;margin-top:18.25pt;width:89.25pt;height:29.25pt;z-index:251667456">
            <v:textbox>
              <w:txbxContent>
                <w:p w:rsidR="001D7C22" w:rsidRPr="00085DC6" w:rsidRDefault="001D7C22" w:rsidP="00085D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Производство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46" type="#_x0000_t202" style="position:absolute;left:0;text-align:left;margin-left:214.95pt;margin-top:18.25pt;width:83.25pt;height:56.25pt;z-index:251669504">
            <v:textbox>
              <w:txbxContent>
                <w:p w:rsidR="001D7C22" w:rsidRPr="00085DC6" w:rsidRDefault="001D7C22" w:rsidP="00085D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технического обеспечения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45" type="#_x0000_t202" style="position:absolute;left:0;text-align:left;margin-left:100.2pt;margin-top:18.25pt;width:107.25pt;height:29.25pt;z-index:251668480">
            <v:textbox>
              <w:txbxContent>
                <w:p w:rsidR="001D7C22" w:rsidRPr="00085DC6" w:rsidRDefault="001D7C22" w:rsidP="00085D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снабжения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48" type="#_x0000_t202" style="position:absolute;left:0;text-align:left;margin-left:397.2pt;margin-top:18.25pt;width:86.25pt;height:39pt;z-index:251671552">
            <v:textbox>
              <w:txbxContent>
                <w:p w:rsidR="001D7C22" w:rsidRPr="00085DC6" w:rsidRDefault="001D7C22" w:rsidP="00085D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Экономический отдел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147" type="#_x0000_t202" style="position:absolute;left:0;text-align:left;margin-left:308.7pt;margin-top:18.25pt;width:80.25pt;height:24.75pt;z-index:251670528">
            <v:textbox>
              <w:txbxContent>
                <w:p w:rsidR="001D7C22" w:rsidRPr="00085DC6" w:rsidRDefault="001D7C22" w:rsidP="00085D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сбыта</w:t>
                  </w:r>
                </w:p>
              </w:txbxContent>
            </v:textbox>
          </v:shape>
        </w:pict>
      </w:r>
    </w:p>
    <w:p w:rsidR="00085DC6" w:rsidRDefault="00085DC6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85DC6" w:rsidRDefault="00085DC6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85DC6" w:rsidRDefault="00085DC6" w:rsidP="00C34039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85DC6" w:rsidRPr="007C33BD" w:rsidRDefault="00FD4226" w:rsidP="00085DC6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</w:t>
      </w:r>
      <w:r w:rsidR="00085DC6" w:rsidRPr="007C33BD">
        <w:rPr>
          <w:color w:val="000000"/>
          <w:sz w:val="28"/>
          <w:szCs w:val="28"/>
        </w:rPr>
        <w:t xml:space="preserve"> 2.1 – Организационная структура ООО «Гостиный двор»</w:t>
      </w:r>
    </w:p>
    <w:p w:rsidR="00085DC6" w:rsidRPr="00FD4226" w:rsidRDefault="00085DC6" w:rsidP="00FD4226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5C33" w:rsidRPr="00735C33" w:rsidRDefault="00735C33" w:rsidP="00735C3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В настоящее время н</w:t>
      </w:r>
      <w:r w:rsidR="007A1B33">
        <w:rPr>
          <w:color w:val="000000"/>
          <w:sz w:val="28"/>
          <w:szCs w:val="28"/>
        </w:rPr>
        <w:t>а предприятии применяют линейно-</w:t>
      </w:r>
      <w:r w:rsidRPr="00735C33">
        <w:rPr>
          <w:color w:val="000000"/>
          <w:sz w:val="28"/>
          <w:szCs w:val="28"/>
        </w:rPr>
        <w:t>функциональную структуру управления. Сущность ее заключается в том, что весь аппарат управления по его вертикали делится на ступени, а его горизонтали на каждой ступени образуют звенья управления.</w:t>
      </w:r>
    </w:p>
    <w:p w:rsidR="00735C33" w:rsidRPr="00735C33" w:rsidRDefault="00735C33" w:rsidP="00735C3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В основу организации ступеней управления положен производственно - территориальный принцип. Ступени управления показывают последовательность получения органов управления снизу доверху. Каждую ступень управления возглавляет линейный руководитель, осуще</w:t>
      </w:r>
      <w:r w:rsidR="00953F34">
        <w:rPr>
          <w:color w:val="000000"/>
          <w:sz w:val="28"/>
          <w:szCs w:val="28"/>
        </w:rPr>
        <w:t>ствляющий общее руководство. Он</w:t>
      </w:r>
      <w:r w:rsidRPr="00735C33">
        <w:rPr>
          <w:color w:val="000000"/>
          <w:sz w:val="28"/>
          <w:szCs w:val="28"/>
        </w:rPr>
        <w:t xml:space="preserve"> подчинен руководителю и получает задания и распоряжения только от него.</w:t>
      </w:r>
    </w:p>
    <w:p w:rsidR="00735C33" w:rsidRPr="00735C33" w:rsidRDefault="00735C33" w:rsidP="00735C33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На предприятии различают следующие функции управления:</w:t>
      </w:r>
    </w:p>
    <w:p w:rsidR="00735C33" w:rsidRPr="00735C33" w:rsidRDefault="0074267E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35C33" w:rsidRPr="00735C33">
        <w:rPr>
          <w:color w:val="000000"/>
          <w:sz w:val="28"/>
          <w:szCs w:val="28"/>
        </w:rPr>
        <w:t>общее руководство;</w:t>
      </w:r>
    </w:p>
    <w:p w:rsidR="00735C33" w:rsidRPr="00735C33" w:rsidRDefault="0074267E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35C33" w:rsidRPr="00735C33">
        <w:rPr>
          <w:color w:val="000000"/>
          <w:sz w:val="28"/>
          <w:szCs w:val="28"/>
        </w:rPr>
        <w:t>экономическое планирование</w:t>
      </w:r>
      <w:r>
        <w:rPr>
          <w:color w:val="000000"/>
          <w:sz w:val="28"/>
          <w:szCs w:val="28"/>
        </w:rPr>
        <w:t xml:space="preserve">, </w:t>
      </w:r>
      <w:r w:rsidRPr="00735C33">
        <w:rPr>
          <w:color w:val="000000"/>
          <w:sz w:val="28"/>
          <w:szCs w:val="28"/>
        </w:rPr>
        <w:t>бухгалтерский учет и финансовая деятельность</w:t>
      </w:r>
      <w:r w:rsidR="00735C33" w:rsidRPr="00735C33">
        <w:rPr>
          <w:color w:val="000000"/>
          <w:sz w:val="28"/>
          <w:szCs w:val="28"/>
        </w:rPr>
        <w:t>;</w:t>
      </w:r>
    </w:p>
    <w:p w:rsidR="00735C33" w:rsidRPr="00735C33" w:rsidRDefault="00735C33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- организация труда и заработной платы</w:t>
      </w:r>
      <w:r w:rsidR="0074267E">
        <w:rPr>
          <w:color w:val="000000"/>
          <w:sz w:val="28"/>
          <w:szCs w:val="28"/>
        </w:rPr>
        <w:t>,</w:t>
      </w:r>
      <w:r w:rsidR="0074267E" w:rsidRPr="0074267E">
        <w:rPr>
          <w:color w:val="000000"/>
          <w:sz w:val="28"/>
          <w:szCs w:val="28"/>
        </w:rPr>
        <w:t xml:space="preserve"> </w:t>
      </w:r>
      <w:r w:rsidR="0074267E" w:rsidRPr="00735C33">
        <w:rPr>
          <w:color w:val="000000"/>
          <w:sz w:val="28"/>
          <w:szCs w:val="28"/>
        </w:rPr>
        <w:t>комплектование кадров</w:t>
      </w:r>
      <w:r w:rsidRPr="00735C33">
        <w:rPr>
          <w:color w:val="000000"/>
          <w:sz w:val="28"/>
          <w:szCs w:val="28"/>
        </w:rPr>
        <w:t>;</w:t>
      </w:r>
    </w:p>
    <w:p w:rsidR="00735C33" w:rsidRPr="00735C33" w:rsidRDefault="00735C33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- энергетическое и ремонтное обслуживание;</w:t>
      </w:r>
    </w:p>
    <w:p w:rsidR="00735C33" w:rsidRPr="00735C33" w:rsidRDefault="00735C33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>- сырьевое и материально техническое обслуживание;</w:t>
      </w:r>
    </w:p>
    <w:p w:rsidR="00735C33" w:rsidRDefault="00735C33" w:rsidP="0074267E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C33">
        <w:rPr>
          <w:color w:val="000000"/>
          <w:sz w:val="28"/>
          <w:szCs w:val="28"/>
        </w:rPr>
        <w:t xml:space="preserve">- </w:t>
      </w:r>
      <w:r w:rsidR="0074267E" w:rsidRPr="00735C33">
        <w:rPr>
          <w:color w:val="000000"/>
          <w:sz w:val="28"/>
          <w:szCs w:val="28"/>
        </w:rPr>
        <w:t>контроль качества сырья и готовой продукции</w:t>
      </w:r>
      <w:r w:rsidR="0074267E">
        <w:rPr>
          <w:color w:val="000000"/>
          <w:sz w:val="28"/>
          <w:szCs w:val="28"/>
        </w:rPr>
        <w:t>,</w:t>
      </w:r>
      <w:r w:rsidR="0074267E" w:rsidRPr="00735C33">
        <w:rPr>
          <w:color w:val="000000"/>
          <w:sz w:val="28"/>
          <w:szCs w:val="28"/>
        </w:rPr>
        <w:t xml:space="preserve"> </w:t>
      </w:r>
      <w:r w:rsidRPr="00735C33">
        <w:rPr>
          <w:color w:val="000000"/>
          <w:sz w:val="28"/>
          <w:szCs w:val="28"/>
        </w:rPr>
        <w:t>сбыт готовой продукции;</w:t>
      </w:r>
    </w:p>
    <w:p w:rsidR="00EE08E5" w:rsidRPr="00735C33" w:rsidRDefault="00FF36E2" w:rsidP="00FD4226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F36E2">
        <w:rPr>
          <w:noProof/>
          <w:sz w:val="28"/>
          <w:szCs w:val="28"/>
        </w:rPr>
        <w:pict>
          <v:group id="_x0000_s1063" editas="canvas" style="position:absolute;left:0;text-align:left;margin-left:17.75pt;margin-top:-12pt;width:463pt;height:481.15pt;z-index:251658240;mso-position-horizontal-relative:margin;mso-position-vertical-relative:margin" coordorigin="3602,5229" coordsize="6918,71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3602;top:5229;width:6918;height:7189" o:preferrelative="f">
              <v:fill o:detectmouseclick="t"/>
              <v:path o:extrusionok="t" o:connecttype="none"/>
              <o:lock v:ext="edit" text="t"/>
            </v:shape>
            <v:shape id="_x0000_s1065" type="#_x0000_t202" style="position:absolute;left:5953;top:5288;width:1732;height:458">
              <v:textbox style="mso-next-textbox:#_x0000_s1065">
                <w:txbxContent>
                  <w:p w:rsidR="001D7C22" w:rsidRPr="00FC46AA" w:rsidRDefault="001D7C22" w:rsidP="0062142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46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Совет учредителей </w:t>
                    </w:r>
                  </w:p>
                  <w:p w:rsidR="001D7C22" w:rsidRPr="00FC46AA" w:rsidRDefault="001D7C22" w:rsidP="0062142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46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ООО «Гостиный двор»</w:t>
                    </w:r>
                  </w:p>
                </w:txbxContent>
              </v:textbox>
            </v:shape>
            <v:shape id="_x0000_s1066" type="#_x0000_t32" style="position:absolute;left:6816;top:5746;width:4;height:165;flip:x" o:connectortype="straight">
              <v:stroke endarrow="block"/>
            </v:shape>
            <v:shape id="_x0000_s1067" type="#_x0000_t202" style="position:absolute;left:5953;top:5911;width:1732;height:279">
              <v:textbox style="mso-next-textbox:#_x0000_s1067">
                <w:txbxContent>
                  <w:p w:rsidR="001D7C22" w:rsidRPr="00FC46AA" w:rsidRDefault="001D7C22" w:rsidP="0062142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Генеральный д</w:t>
                    </w:r>
                    <w:r w:rsidRPr="00FC46A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иректор</w:t>
                    </w:r>
                  </w:p>
                </w:txbxContent>
              </v:textbox>
            </v:shape>
            <v:shape id="_x0000_s1068" type="#_x0000_t202" style="position:absolute;left:9581;top:6822;width:857;height:753">
              <v:textbox style="mso-next-textbox:#_x0000_s1068">
                <w:txbxContent>
                  <w:p w:rsidR="001D7C22" w:rsidRPr="0074267E" w:rsidRDefault="001D7C22" w:rsidP="007426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4267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директора по развитию</w:t>
                    </w:r>
                  </w:p>
                </w:txbxContent>
              </v:textbox>
            </v:shape>
            <v:shape id="_x0000_s1073" type="#_x0000_t32" style="position:absolute;left:4511;top:6655;width:5425;height:3;flip:y" o:connectortype="straight"/>
            <v:shape id="_x0000_s1074" type="#_x0000_t32" style="position:absolute;left:4508;top:6655;width:2;height:178" o:connectortype="straight">
              <v:stroke endarrow="block"/>
            </v:shape>
            <v:shape id="_x0000_s1075" type="#_x0000_t32" style="position:absolute;left:5853;top:6658;width:1;height:175" o:connectortype="straight">
              <v:stroke endarrow="block"/>
            </v:shape>
            <v:shape id="_x0000_s1076" type="#_x0000_t32" style="position:absolute;left:7216;top:6655;width:3;height:146" o:connectortype="straight">
              <v:stroke endarrow="block"/>
            </v:shape>
            <v:shape id="_x0000_s1077" type="#_x0000_t32" style="position:absolute;left:8713;top:6644;width:3;height:157;flip:x" o:connectortype="straight">
              <v:stroke endarrow="block"/>
            </v:shape>
            <v:shape id="_x0000_s1078" type="#_x0000_t32" style="position:absolute;left:6819;top:6190;width:1;height:477;flip:y" o:connectortype="straight"/>
            <v:shape id="_x0000_s1079" type="#_x0000_t32" style="position:absolute;left:9933;top:6655;width:3;height:178" o:connectortype="straight">
              <v:stroke endarrow="block"/>
            </v:shape>
            <v:shape id="_x0000_s1082" type="#_x0000_t32" style="position:absolute;left:3866;top:7074;width:1;height:4230" o:connectortype="straight"/>
            <v:shape id="_x0000_s1084" type="#_x0000_t32" style="position:absolute;left:3852;top:7664;width:132;height:1" o:connectortype="straight">
              <v:stroke endarrow="block"/>
            </v:shape>
            <v:rect id="_x0000_s1087" style="position:absolute;left:3867;top:6822;width:1170;height:473">
              <v:textbox style="mso-next-textbox:#_x0000_s1087">
                <w:txbxContent>
                  <w:p w:rsidR="001D7C22" w:rsidRPr="00621429" w:rsidRDefault="001D7C22" w:rsidP="005E1CE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214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бухгалтер</w:t>
                    </w:r>
                  </w:p>
                </w:txbxContent>
              </v:textbox>
            </v:rect>
            <v:shape id="_x0000_s1088" type="#_x0000_t32" style="position:absolute;left:3867;top:8348;width:118;height:9" o:connectortype="straight">
              <v:stroke endarrow="block"/>
            </v:shape>
            <v:rect id="_x0000_s1089" style="position:absolute;left:3984;top:8159;width:1170;height:478">
              <v:textbox style="mso-next-textbox:#_x0000_s1089">
                <w:txbxContent>
                  <w:p w:rsidR="001D7C22" w:rsidRPr="00621429" w:rsidRDefault="001D7C22" w:rsidP="005E1CE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214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 по зарплате</w:t>
                    </w:r>
                  </w:p>
                  <w:p w:rsidR="001D7C22" w:rsidRDefault="001D7C22" w:rsidP="00621429"/>
                </w:txbxContent>
              </v:textbox>
            </v:rect>
            <v:shape id="_x0000_s1090" type="#_x0000_t32" style="position:absolute;left:3866;top:8926;width:118;height:1" o:connectortype="straight">
              <v:stroke endarrow="block"/>
            </v:shape>
            <v:rect id="_x0000_s1091" style="position:absolute;left:3984;top:8722;width:1170;height:446">
              <v:textbox style="mso-next-textbox:#_x0000_s1091">
                <w:txbxContent>
                  <w:p w:rsidR="001D7C22" w:rsidRPr="00621429" w:rsidRDefault="001D7C22" w:rsidP="005E1CEE">
                    <w:pPr>
                      <w:pStyle w:val="ad"/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621429">
                      <w:rPr>
                        <w:sz w:val="20"/>
                        <w:szCs w:val="20"/>
                      </w:rPr>
                      <w:t>Бухгалтер по сырью</w:t>
                    </w:r>
                  </w:p>
                  <w:p w:rsidR="001D7C22" w:rsidRDefault="001D7C22"/>
                </w:txbxContent>
              </v:textbox>
            </v:rect>
            <v:shape id="_x0000_s1092" type="#_x0000_t32" style="position:absolute;left:3867;top:9486;width:118;height:1" o:connectortype="straight">
              <v:stroke endarrow="block"/>
            </v:shape>
            <v:rect id="_x0000_s1093" style="position:absolute;left:3984;top:9244;width:1170;height:612">
              <v:textbox style="mso-next-textbox:#_x0000_s1093">
                <w:txbxContent>
                  <w:p w:rsidR="001D7C22" w:rsidRPr="00621429" w:rsidRDefault="001D7C22" w:rsidP="005E1CE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214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 по готовой продукции</w:t>
                    </w:r>
                  </w:p>
                  <w:p w:rsidR="001D7C22" w:rsidRDefault="001D7C22"/>
                </w:txbxContent>
              </v:textbox>
            </v:rect>
            <v:shape id="_x0000_s1094" type="#_x0000_t32" style="position:absolute;left:3866;top:10077;width:118;height:1" o:connectortype="straight">
              <v:stroke endarrow="block"/>
            </v:shape>
            <v:rect id="_x0000_s1095" style="position:absolute;left:3985;top:9931;width:1171;height:441">
              <v:textbox style="mso-next-textbox:#_x0000_s1095">
                <w:txbxContent>
                  <w:p w:rsidR="001D7C22" w:rsidRPr="00621429" w:rsidRDefault="001D7C22" w:rsidP="005E1CE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2142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 по производству</w:t>
                    </w:r>
                  </w:p>
                  <w:p w:rsidR="001D7C22" w:rsidRDefault="001D7C22"/>
                </w:txbxContent>
              </v:textbox>
            </v:rect>
            <v:shape id="_x0000_s1096" type="#_x0000_t32" style="position:absolute;left:3867;top:10730;width:118;height:1" o:connectortype="straight">
              <v:stroke endarrow="block"/>
            </v:shape>
            <v:rect id="_x0000_s1097" style="position:absolute;left:3984;top:10406;width:1170;height:628">
              <v:textbox style="mso-next-textbox:#_x0000_s1097">
                <w:txbxContent>
                  <w:p w:rsidR="001D7C22" w:rsidRPr="005E1CEE" w:rsidRDefault="001D7C22" w:rsidP="005E1CE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1C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 по расчетам с покупателями</w:t>
                    </w:r>
                  </w:p>
                  <w:p w:rsidR="001D7C22" w:rsidRDefault="001D7C22"/>
                </w:txbxContent>
              </v:textbox>
            </v:rect>
            <v:shape id="_x0000_s1098" type="#_x0000_t32" style="position:absolute;left:3866;top:11302;width:118;height:1" o:connectortype="straight">
              <v:stroke endarrow="block"/>
            </v:shape>
            <v:rect id="_x0000_s1099" style="position:absolute;left:3984;top:11140;width:1170;height:341">
              <v:textbox style="mso-next-textbox:#_x0000_s1099">
                <w:txbxContent>
                  <w:p w:rsidR="001D7C22" w:rsidRPr="005E1CEE" w:rsidRDefault="001D7C22" w:rsidP="005E1CE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1C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Кассир</w:t>
                    </w:r>
                  </w:p>
                </w:txbxContent>
              </v:textbox>
            </v:rect>
            <v:rect id="_x0000_s1102" style="position:absolute;left:3984;top:7501;width:1172;height:322">
              <v:textbox style="mso-next-textbox:#_x0000_s1102">
                <w:txbxContent>
                  <w:p w:rsidR="001D7C22" w:rsidRPr="005E1CEE" w:rsidRDefault="001D7C22" w:rsidP="00771ED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1C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Экономист</w:t>
                    </w:r>
                  </w:p>
                </w:txbxContent>
              </v:textbox>
            </v:rect>
            <v:rect id="_x0000_s1107" style="position:absolute;left:5358;top:6833;width:993;height:472">
              <v:textbox style="mso-next-textbox:#_x0000_s1107">
                <w:txbxContent>
                  <w:p w:rsidR="001D7C22" w:rsidRPr="005E1CEE" w:rsidRDefault="001D7C22" w:rsidP="007426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и</w:t>
                    </w:r>
                    <w:r w:rsidRPr="005E1CE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нженер</w:t>
                    </w:r>
                  </w:p>
                  <w:p w:rsidR="001D7C22" w:rsidRDefault="001D7C22"/>
                </w:txbxContent>
              </v:textbox>
            </v:rect>
            <v:rect id="_x0000_s1113" style="position:absolute;left:6642;top:6822;width:1155;height:517">
              <v:textbox style="mso-next-textbox:#_x0000_s1113">
                <w:txbxContent>
                  <w:p w:rsidR="001D7C22" w:rsidRPr="009E704F" w:rsidRDefault="001D7C22" w:rsidP="004A37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E704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Начальник отдела снабжения</w:t>
                    </w:r>
                  </w:p>
                </w:txbxContent>
              </v:textbox>
            </v:rect>
            <v:shape id="_x0000_s1114" type="#_x0000_t32" style="position:absolute;left:7219;top:7339;width:10;height:1298" o:connectortype="straight">
              <v:stroke endarrow="block"/>
            </v:shape>
            <v:rect id="_x0000_s1115" style="position:absolute;left:6723;top:8637;width:1011;height:293">
              <v:textbox style="mso-next-textbox:#_x0000_s1115">
                <w:txbxContent>
                  <w:p w:rsidR="001D7C22" w:rsidRPr="004A37A1" w:rsidRDefault="001D7C22" w:rsidP="004A37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A37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Кладовщик</w:t>
                    </w:r>
                  </w:p>
                </w:txbxContent>
              </v:textbox>
            </v:rect>
            <v:shape id="_x0000_s1116" type="#_x0000_t32" style="position:absolute;left:7219;top:8926;width:11;height:2633" o:connectortype="straight">
              <v:stroke endarrow="block"/>
            </v:shape>
            <v:rect id="_x0000_s1117" style="position:absolute;left:6816;top:11559;width:918;height:327">
              <v:textbox style="mso-next-textbox:#_x0000_s1117">
                <w:txbxContent>
                  <w:p w:rsidR="001D7C22" w:rsidRPr="004A37A1" w:rsidRDefault="001D7C22" w:rsidP="004A37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A37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Грузчики</w:t>
                    </w:r>
                  </w:p>
                </w:txbxContent>
              </v:textbox>
            </v:rect>
            <v:rect id="_x0000_s1119" style="position:absolute;left:7973;top:6807;width:1448;height:477">
              <v:textbox style="mso-next-textbox:#_x0000_s1119">
                <w:txbxContent>
                  <w:p w:rsidR="001D7C22" w:rsidRPr="004A37A1" w:rsidRDefault="001D7C22" w:rsidP="004A37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A37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Начальник производства</w:t>
                    </w:r>
                  </w:p>
                  <w:p w:rsidR="001D7C22" w:rsidRDefault="001D7C22"/>
                </w:txbxContent>
              </v:textbox>
            </v:rect>
            <v:shape id="_x0000_s1120" type="#_x0000_t32" style="position:absolute;left:7973;top:7046;width:1;height:5223" o:connectortype="straight"/>
            <v:shape id="_x0000_s1121" type="#_x0000_t32" style="position:absolute;left:7973;top:7634;width:205;height:1" o:connectortype="straight">
              <v:stroke endarrow="block"/>
            </v:shape>
            <v:rect id="_x0000_s1122" style="position:absolute;left:8178;top:7396;width:1243;height:427">
              <v:textbox style="mso-next-textbox:#_x0000_s1122">
                <w:txbxContent>
                  <w:p w:rsidR="001D7C22" w:rsidRPr="004A37A1" w:rsidRDefault="001D7C22" w:rsidP="004A37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A37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технолог</w:t>
                    </w:r>
                  </w:p>
                </w:txbxContent>
              </v:textbox>
            </v:rect>
            <v:shape id="_x0000_s1123" type="#_x0000_t32" style="position:absolute;left:7974;top:8637;width:204;height:0" o:connectortype="straight">
              <v:stroke endarrow="block"/>
            </v:shape>
            <v:shape id="_x0000_s1124" type="#_x0000_t32" style="position:absolute;left:7974;top:9585;width:242;height:2" o:connectortype="straight">
              <v:stroke endarrow="block"/>
            </v:shape>
            <v:rect id="_x0000_s1125" style="position:absolute;left:8178;top:8535;width:1243;height:465">
              <v:textbox style="mso-next-textbox:#_x0000_s1125">
                <w:txbxContent>
                  <w:p w:rsidR="001D7C22" w:rsidRPr="00A13B81" w:rsidRDefault="001D7C22" w:rsidP="00A13B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3B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Заведующий производством</w:t>
                    </w:r>
                  </w:p>
                </w:txbxContent>
              </v:textbox>
            </v:rect>
            <v:rect id="_x0000_s1126" style="position:absolute;left:8178;top:9486;width:1243;height:322">
              <v:textbox style="mso-next-textbox:#_x0000_s1126">
                <w:txbxContent>
                  <w:p w:rsidR="001D7C22" w:rsidRPr="00A13B81" w:rsidRDefault="001D7C22" w:rsidP="00A13B8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3B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Повара</w:t>
                    </w:r>
                  </w:p>
                </w:txbxContent>
              </v:textbox>
            </v:rect>
            <v:shape id="_x0000_s1127" type="#_x0000_t32" style="position:absolute;left:7974;top:10040;width:242;height:0" o:connectortype="straight">
              <v:stroke endarrow="block"/>
            </v:shape>
            <v:rect id="_x0000_s1128" style="position:absolute;left:8216;top:9931;width:1205;height:327">
              <v:textbox style="mso-next-textbox:#_x0000_s1128">
                <w:txbxContent>
                  <w:p w:rsidR="001D7C22" w:rsidRPr="00A13B81" w:rsidRDefault="001D7C22" w:rsidP="00A13B8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3B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Кондитеры</w:t>
                    </w:r>
                  </w:p>
                </w:txbxContent>
              </v:textbox>
            </v:rect>
            <v:rect id="_x0000_s1129" style="position:absolute;left:8252;top:11559;width:1169;height:500">
              <v:textbox style="mso-next-textbox:#_x0000_s1129">
                <w:txbxContent>
                  <w:p w:rsidR="001D7C22" w:rsidRPr="00A13B81" w:rsidRDefault="001D7C22" w:rsidP="00A13B8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3B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Мойщики посуды</w:t>
                    </w:r>
                  </w:p>
                  <w:p w:rsidR="001D7C22" w:rsidRDefault="001D7C22"/>
                </w:txbxContent>
              </v:textbox>
            </v:rect>
            <v:rect id="_x0000_s1130" style="position:absolute;left:8252;top:12119;width:1169;height:299">
              <v:textbox style="mso-next-textbox:#_x0000_s1130">
                <w:txbxContent>
                  <w:p w:rsidR="001D7C22" w:rsidRPr="00A13B81" w:rsidRDefault="001D7C22" w:rsidP="00B25AF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3B8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Уборщики</w:t>
                    </w:r>
                  </w:p>
                </w:txbxContent>
              </v:textbox>
            </v:rect>
            <v:shape id="_x0000_s1131" type="#_x0000_t32" style="position:absolute;left:7973;top:11808;width:279;height:1" o:connectortype="straight">
              <v:stroke endarrow="block"/>
            </v:shape>
            <v:shape id="_x0000_s1132" type="#_x0000_t32" style="position:absolute;left:7974;top:12266;width:278;height:3" o:connectortype="straight">
              <v:stroke endarrow="block"/>
            </v:shape>
            <v:shape id="_x0000_s1149" type="#_x0000_t32" style="position:absolute;left:7974;top:9244;width:204;height:0" o:connectortype="straight">
              <v:stroke endarrow="block"/>
            </v:shape>
            <v:rect id="_x0000_s1150" style="position:absolute;left:8178;top:9056;width:1243;height:327">
              <v:textbox style="mso-next-textbox:#_x0000_s1150">
                <w:txbxContent>
                  <w:p w:rsidR="001D7C22" w:rsidRPr="003F7676" w:rsidRDefault="001D7C2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F76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Администратор</w:t>
                    </w:r>
                  </w:p>
                </w:txbxContent>
              </v:textbox>
            </v:rect>
            <v:shape id="_x0000_s1151" type="#_x0000_t32" style="position:absolute;left:7974;top:10511;width:242;height:0" o:connectortype="straight">
              <v:stroke endarrow="block"/>
            </v:shape>
            <v:shape id="_x0000_s1152" type="#_x0000_t32" style="position:absolute;left:7973;top:10872;width:243;height:1" o:connectortype="straight">
              <v:stroke endarrow="block"/>
            </v:shape>
            <v:rect id="_x0000_s1153" style="position:absolute;left:8216;top:10372;width:1205;height:294">
              <v:textbox style="mso-next-textbox:#_x0000_s1153">
                <w:txbxContent>
                  <w:p w:rsidR="001D7C22" w:rsidRPr="003F7676" w:rsidRDefault="001D7C22" w:rsidP="003F767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F76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Бармены</w:t>
                    </w:r>
                  </w:p>
                </w:txbxContent>
              </v:textbox>
            </v:rect>
            <v:shape id="_x0000_s1154" type="#_x0000_t202" style="position:absolute;left:8216;top:10731;width:1205;height:319">
              <v:textbox style="mso-next-textbox:#_x0000_s1154">
                <w:txbxContent>
                  <w:p w:rsidR="001D7C22" w:rsidRPr="003F7676" w:rsidRDefault="001D7C22" w:rsidP="003F767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F76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Официанты</w:t>
                    </w:r>
                  </w:p>
                </w:txbxContent>
              </v:textbox>
            </v:shape>
            <v:shape id="_x0000_s1155" type="#_x0000_t32" style="position:absolute;left:9516;top:7198;width:1;height:3174" o:connectortype="straight">
              <v:stroke endarrow="block"/>
            </v:shape>
            <v:rect id="_x0000_s1156" style="position:absolute;left:9515;top:10372;width:1004;height:294">
              <v:textbox style="mso-next-textbox:#_x0000_s1156">
                <w:txbxContent>
                  <w:p w:rsidR="001D7C22" w:rsidRPr="003F7676" w:rsidRDefault="001D7C22" w:rsidP="003F767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F76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Буфетчики</w:t>
                    </w:r>
                  </w:p>
                </w:txbxContent>
              </v:textbox>
            </v:rect>
            <v:shape id="_x0000_s1157" type="#_x0000_t32" style="position:absolute;left:9516;top:8063;width:147;height:1" o:connectortype="straight">
              <v:stroke endarrow="block"/>
            </v:shape>
            <v:rect id="_x0000_s1158" style="position:absolute;left:9663;top:7726;width:857;height:631">
              <v:textbox style="mso-next-textbox:#_x0000_s1158">
                <w:txbxContent>
                  <w:p w:rsidR="001D7C22" w:rsidRPr="0074267E" w:rsidRDefault="001D7C22" w:rsidP="0074267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4267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Рекламный аген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</w:p>
                </w:txbxContent>
              </v:textbox>
            </v:rect>
            <v:shape id="_x0000_s1159" type="#_x0000_t32" style="position:absolute;left:7685;top:6051;width:187;height:10" o:connectortype="straight">
              <v:stroke endarrow="block"/>
            </v:shape>
            <v:rect id="_x0000_s1160" style="position:absolute;left:7872;top:5911;width:1075;height:279">
              <v:textbox>
                <w:txbxContent>
                  <w:p w:rsidR="001D7C22" w:rsidRPr="009E704F" w:rsidRDefault="001D7C22" w:rsidP="009E704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E704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Секретарь</w:t>
                    </w:r>
                  </w:p>
                </w:txbxContent>
              </v:textbox>
            </v:rect>
            <v:shape id="_x0000_s1162" type="#_x0000_t32" style="position:absolute;left:9517;top:7198;width:64;height:1" o:connectortype="straight"/>
            <w10:wrap type="square" anchorx="margin" anchory="margin"/>
          </v:group>
        </w:pict>
      </w:r>
    </w:p>
    <w:p w:rsidR="00A00A5A" w:rsidRDefault="008D1211" w:rsidP="00A00A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00A5A" w:rsidRPr="007C33BD">
        <w:rPr>
          <w:rFonts w:ascii="Times New Roman" w:hAnsi="Times New Roman" w:cs="Times New Roman"/>
          <w:sz w:val="28"/>
          <w:szCs w:val="28"/>
        </w:rPr>
        <w:t xml:space="preserve">2.2 – </w:t>
      </w:r>
      <w:r w:rsidR="00A00A5A" w:rsidRPr="007C3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управления в ООО «Гостиный двор»</w:t>
      </w:r>
    </w:p>
    <w:p w:rsidR="00EE08E5" w:rsidRPr="00EE08E5" w:rsidRDefault="00EE08E5" w:rsidP="00EE08E5">
      <w:pPr>
        <w:pStyle w:val="a3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00A5A" w:rsidRDefault="0074267E" w:rsidP="00EE08E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735C33">
        <w:rPr>
          <w:color w:val="000000"/>
          <w:sz w:val="28"/>
          <w:szCs w:val="28"/>
          <w:shd w:val="clear" w:color="auto" w:fill="FFFFFF"/>
        </w:rPr>
        <w:t>труктура</w:t>
      </w:r>
      <w:r>
        <w:rPr>
          <w:color w:val="000000"/>
          <w:sz w:val="28"/>
          <w:szCs w:val="28"/>
          <w:shd w:val="clear" w:color="auto" w:fill="FFFFFF"/>
        </w:rPr>
        <w:t xml:space="preserve"> управления</w:t>
      </w:r>
      <w:r w:rsidR="008D1211">
        <w:rPr>
          <w:color w:val="000000"/>
          <w:sz w:val="28"/>
          <w:szCs w:val="28"/>
          <w:shd w:val="clear" w:color="auto" w:fill="FFFFFF"/>
        </w:rPr>
        <w:t>, действующая</w:t>
      </w:r>
      <w:r w:rsidRPr="00735C33">
        <w:rPr>
          <w:color w:val="000000"/>
          <w:sz w:val="28"/>
          <w:szCs w:val="28"/>
          <w:shd w:val="clear" w:color="auto" w:fill="FFFFFF"/>
        </w:rPr>
        <w:t xml:space="preserve"> в ООО «</w:t>
      </w:r>
      <w:r>
        <w:rPr>
          <w:color w:val="000000"/>
          <w:sz w:val="28"/>
          <w:szCs w:val="28"/>
          <w:shd w:val="clear" w:color="auto" w:fill="FFFFFF"/>
        </w:rPr>
        <w:t>Гостиный двор»</w:t>
      </w:r>
      <w:r w:rsidR="008D121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представлена на рисунке 2.2</w:t>
      </w:r>
      <w:r w:rsidR="008D1211">
        <w:rPr>
          <w:color w:val="000000"/>
          <w:sz w:val="28"/>
          <w:szCs w:val="28"/>
          <w:shd w:val="clear" w:color="auto" w:fill="FFFFFF"/>
        </w:rPr>
        <w:t>.</w:t>
      </w:r>
    </w:p>
    <w:p w:rsidR="005E1CEE" w:rsidRPr="00A00A5A" w:rsidRDefault="005E1CEE" w:rsidP="005832F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0A36" w:rsidRPr="00D5388A" w:rsidRDefault="00F30A36" w:rsidP="003047B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8A">
        <w:rPr>
          <w:rFonts w:ascii="Times New Roman" w:hAnsi="Times New Roman" w:cs="Times New Roman"/>
          <w:b/>
          <w:sz w:val="28"/>
          <w:szCs w:val="28"/>
        </w:rPr>
        <w:t>2.3 Основные экономические показатели деятельности организации, ее финансовое состояние и платежеспособность</w:t>
      </w:r>
    </w:p>
    <w:p w:rsidR="00EE08E5" w:rsidRDefault="00EE08E5" w:rsidP="0058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AB9" w:rsidRPr="001A4B99" w:rsidRDefault="001A4B99" w:rsidP="00F56D4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показатели свидетельствуют об уровне и эффективности развития предприятия. </w:t>
      </w:r>
      <w:r w:rsidR="00F30A36" w:rsidRPr="000D7A81">
        <w:rPr>
          <w:rFonts w:ascii="Times New Roman" w:eastAsia="TimesNewRomanPSMT" w:hAnsi="Times New Roman"/>
          <w:sz w:val="28"/>
          <w:szCs w:val="28"/>
        </w:rPr>
        <w:t>На основан</w:t>
      </w:r>
      <w:r w:rsidR="008D1211">
        <w:rPr>
          <w:rFonts w:ascii="Times New Roman" w:eastAsia="TimesNewRomanPSMT" w:hAnsi="Times New Roman"/>
          <w:sz w:val="28"/>
          <w:szCs w:val="28"/>
        </w:rPr>
        <w:t>ии данных бухгалтерского баланса (Приложение А), отчета о финансовых результатах</w:t>
      </w:r>
      <w:r w:rsidR="00F30A36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0A36" w:rsidRPr="000D7A81">
        <w:rPr>
          <w:rFonts w:ascii="Times New Roman" w:eastAsia="TimesNewRomanPSMT" w:hAnsi="Times New Roman"/>
          <w:sz w:val="28"/>
          <w:szCs w:val="28"/>
        </w:rPr>
        <w:t>организации</w:t>
      </w:r>
      <w:r w:rsidR="00F56D40">
        <w:rPr>
          <w:rFonts w:ascii="Times New Roman" w:eastAsia="TimesNewRomanPSMT" w:hAnsi="Times New Roman"/>
          <w:sz w:val="28"/>
          <w:szCs w:val="28"/>
        </w:rPr>
        <w:t xml:space="preserve"> (</w:t>
      </w:r>
      <w:r w:rsidR="008D1211" w:rsidRPr="008D1211">
        <w:rPr>
          <w:rFonts w:ascii="Times New Roman" w:eastAsia="TimesNewRomanPSMT" w:hAnsi="Times New Roman"/>
          <w:sz w:val="28"/>
          <w:szCs w:val="28"/>
        </w:rPr>
        <w:t>Приложение Б</w:t>
      </w:r>
      <w:r w:rsidR="00F56D40" w:rsidRPr="008D1211">
        <w:rPr>
          <w:rFonts w:ascii="Times New Roman" w:eastAsia="TimesNewRomanPSMT" w:hAnsi="Times New Roman"/>
          <w:sz w:val="28"/>
          <w:szCs w:val="28"/>
        </w:rPr>
        <w:t>)</w:t>
      </w:r>
      <w:r w:rsidR="00F30A36" w:rsidRPr="000D7A81">
        <w:rPr>
          <w:rFonts w:ascii="Times New Roman" w:eastAsia="TimesNewRomanPSMT" w:hAnsi="Times New Roman"/>
          <w:sz w:val="28"/>
          <w:szCs w:val="28"/>
        </w:rPr>
        <w:t xml:space="preserve"> проанализируем </w:t>
      </w:r>
      <w:r w:rsidR="00A05D1C">
        <w:rPr>
          <w:rFonts w:ascii="Times New Roman" w:eastAsia="TimesNewRomanPSMT" w:hAnsi="Times New Roman"/>
          <w:sz w:val="28"/>
          <w:szCs w:val="28"/>
        </w:rPr>
        <w:t xml:space="preserve">производственно-финансовые возможности </w:t>
      </w:r>
      <w:r>
        <w:rPr>
          <w:rFonts w:ascii="Times New Roman" w:eastAsia="TimesNewRomanPSMT" w:hAnsi="Times New Roman"/>
          <w:sz w:val="28"/>
          <w:szCs w:val="28"/>
        </w:rPr>
        <w:t>ООО «Гостиный двор»</w:t>
      </w:r>
      <w:r w:rsidR="00F30A36" w:rsidRPr="000D7A81">
        <w:rPr>
          <w:rFonts w:ascii="Times New Roman" w:eastAsia="TimesNewRomanPSMT" w:hAnsi="Times New Roman"/>
          <w:sz w:val="28"/>
          <w:szCs w:val="28"/>
        </w:rPr>
        <w:t xml:space="preserve"> и дади</w:t>
      </w:r>
      <w:r w:rsidR="00F30A36">
        <w:rPr>
          <w:rFonts w:ascii="Times New Roman" w:eastAsia="TimesNewRomanPSMT" w:hAnsi="Times New Roman"/>
          <w:sz w:val="28"/>
          <w:szCs w:val="28"/>
        </w:rPr>
        <w:t>м оценку основ</w:t>
      </w:r>
      <w:r w:rsidR="00E941F9">
        <w:rPr>
          <w:rFonts w:ascii="Times New Roman" w:eastAsia="TimesNewRomanPSMT" w:hAnsi="Times New Roman"/>
          <w:sz w:val="28"/>
          <w:szCs w:val="28"/>
        </w:rPr>
        <w:t>ных показателей (таблица</w:t>
      </w:r>
      <w:r w:rsidR="00F30A36" w:rsidRPr="000D7A81">
        <w:rPr>
          <w:rFonts w:ascii="Times New Roman" w:eastAsia="TimesNewRomanPSMT" w:hAnsi="Times New Roman"/>
          <w:sz w:val="28"/>
          <w:szCs w:val="28"/>
        </w:rPr>
        <w:t xml:space="preserve"> 2.1)</w:t>
      </w:r>
      <w:r w:rsidR="00B939D3">
        <w:rPr>
          <w:rFonts w:ascii="Times New Roman" w:eastAsia="TimesNewRomanPSMT" w:hAnsi="Times New Roman"/>
          <w:sz w:val="28"/>
          <w:szCs w:val="28"/>
        </w:rPr>
        <w:t>.</w:t>
      </w:r>
    </w:p>
    <w:p w:rsidR="00B25E28" w:rsidRPr="00E941F9" w:rsidRDefault="00B25E28" w:rsidP="00595B32">
      <w:pPr>
        <w:pStyle w:val="a3"/>
        <w:jc w:val="both"/>
        <w:rPr>
          <w:rFonts w:ascii="Times New Roman" w:eastAsia="TimesNewRomanPSMT" w:hAnsi="Times New Roman"/>
          <w:sz w:val="28"/>
          <w:szCs w:val="28"/>
        </w:rPr>
      </w:pPr>
    </w:p>
    <w:p w:rsidR="00F30A36" w:rsidRPr="007C33BD" w:rsidRDefault="00C63AB9" w:rsidP="00D53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3BD">
        <w:rPr>
          <w:rFonts w:ascii="Times New Roman" w:hAnsi="Times New Roman" w:cs="Times New Roman"/>
          <w:sz w:val="28"/>
          <w:szCs w:val="28"/>
        </w:rPr>
        <w:t xml:space="preserve">Таблица 2.1 - </w:t>
      </w:r>
      <w:r w:rsidR="00F30A36" w:rsidRPr="007C33BD">
        <w:rPr>
          <w:rFonts w:ascii="Times New Roman" w:hAnsi="Times New Roman" w:cs="Times New Roman"/>
          <w:sz w:val="28"/>
          <w:szCs w:val="28"/>
        </w:rPr>
        <w:t>Основные показатели деятельности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378"/>
        <w:gridCol w:w="1260"/>
        <w:gridCol w:w="1080"/>
        <w:gridCol w:w="1971"/>
      </w:tblGrid>
      <w:tr w:rsidR="00F30A36" w:rsidRPr="00F30A36" w:rsidTr="00B25E28">
        <w:tc>
          <w:tcPr>
            <w:tcW w:w="3960" w:type="dxa"/>
          </w:tcPr>
          <w:p w:rsidR="00F30A36" w:rsidRPr="00F30A36" w:rsidRDefault="00F30A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78" w:type="dxa"/>
          </w:tcPr>
          <w:p w:rsidR="00F30A36" w:rsidRPr="00F30A36" w:rsidRDefault="003C5790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F30A36" w:rsidRPr="00F30A36" w:rsidRDefault="003C5790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:rsidR="00F30A36" w:rsidRPr="00F30A36" w:rsidRDefault="003C5790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:rsidR="00F30A36" w:rsidRPr="00F30A36" w:rsidRDefault="003C5790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в % к 2012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F30A3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 xml:space="preserve">А. Производственные показатели: </w:t>
            </w:r>
          </w:p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Произведено продукции, </w:t>
            </w:r>
            <w:r w:rsidR="000330AE">
              <w:rPr>
                <w:rFonts w:ascii="Times New Roman" w:hAnsi="Times New Roman" w:cs="Times New Roman"/>
                <w:sz w:val="24"/>
                <w:szCs w:val="24"/>
              </w:rPr>
              <w:t>работ, услуг, тыс. руб.</w:t>
            </w:r>
          </w:p>
        </w:tc>
        <w:tc>
          <w:tcPr>
            <w:tcW w:w="1378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71602</w:t>
            </w:r>
          </w:p>
        </w:tc>
        <w:tc>
          <w:tcPr>
            <w:tcW w:w="1260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1080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88464</w:t>
            </w:r>
          </w:p>
        </w:tc>
        <w:tc>
          <w:tcPr>
            <w:tcW w:w="1971" w:type="dxa"/>
          </w:tcPr>
          <w:p w:rsidR="00F30A36" w:rsidRPr="00F30A36" w:rsidRDefault="00A95D1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123,55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F30A3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  <w:p w:rsidR="00F30A36" w:rsidRPr="00F30A36" w:rsidRDefault="002660F9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 xml:space="preserve">. Выручка от продажи продукции (работ, услуг), тыс. руб. 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79184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83740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94308</w:t>
            </w:r>
          </w:p>
        </w:tc>
        <w:tc>
          <w:tcPr>
            <w:tcW w:w="1971" w:type="dxa"/>
          </w:tcPr>
          <w:p w:rsidR="00F30A36" w:rsidRPr="00F30A36" w:rsidRDefault="00C34B9C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119,09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2660F9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Себестоимость продажи продукции (работ, услуг), тыс. руб.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76515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84938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96093</w:t>
            </w:r>
          </w:p>
        </w:tc>
        <w:tc>
          <w:tcPr>
            <w:tcW w:w="1971" w:type="dxa"/>
          </w:tcPr>
          <w:p w:rsidR="00F30A36" w:rsidRPr="00F30A36" w:rsidRDefault="00C34B9C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125,59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2660F9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 xml:space="preserve">. Прибыль (убыток) от продажи </w:t>
            </w:r>
          </w:p>
          <w:p w:rsidR="00F30A36" w:rsidRPr="00F30A36" w:rsidRDefault="00F30A3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(+,-), тыс. руб.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-1198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-1785</w:t>
            </w:r>
          </w:p>
        </w:tc>
        <w:tc>
          <w:tcPr>
            <w:tcW w:w="1971" w:type="dxa"/>
          </w:tcPr>
          <w:p w:rsidR="00F30A36" w:rsidRPr="00F30A36" w:rsidRDefault="00C34B9C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66,88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2660F9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Прибыль (убыток) до налогообложения (+,-), тыс. руб.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971" w:type="dxa"/>
          </w:tcPr>
          <w:p w:rsidR="00F30A36" w:rsidRPr="00F30A36" w:rsidRDefault="00C34B9C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171,92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2660F9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Чистая прибыль (убыток) (+,-), тыс. руб.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1971" w:type="dxa"/>
          </w:tcPr>
          <w:p w:rsidR="00F30A36" w:rsidRPr="00F30A36" w:rsidRDefault="00C34B9C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683,69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2660F9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Уровень рентабельности (убыточности) деятельности (+,-), %</w:t>
            </w:r>
          </w:p>
        </w:tc>
        <w:tc>
          <w:tcPr>
            <w:tcW w:w="1378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260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F30A36" w:rsidRPr="00F30A36" w:rsidRDefault="00F4568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71" w:type="dxa"/>
          </w:tcPr>
          <w:p w:rsidR="00F30A36" w:rsidRPr="00F30A36" w:rsidRDefault="000330AE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5D14" w:rsidRPr="00E941F9" w:rsidRDefault="00A95D14" w:rsidP="00E9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D1C" w:rsidRPr="00A05D1C" w:rsidRDefault="00346D4E" w:rsidP="00A05D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основным данным, представленным в таблице 2.1, видна положительная динамика показателей.</w:t>
      </w:r>
      <w:r w:rsidR="00A95D14">
        <w:rPr>
          <w:rFonts w:ascii="Times New Roman" w:hAnsi="Times New Roman" w:cs="Times New Roman"/>
          <w:sz w:val="28"/>
          <w:szCs w:val="28"/>
        </w:rPr>
        <w:t xml:space="preserve"> Организация произвела продукции, работ и услуг в 2014 г. на 23,55% больше, чем в 2012 г. </w:t>
      </w:r>
      <w:r w:rsidR="004F10E5" w:rsidRPr="000D469E">
        <w:rPr>
          <w:rFonts w:ascii="Times New Roman" w:hAnsi="Times New Roman" w:cs="Times New Roman"/>
          <w:sz w:val="28"/>
          <w:szCs w:val="28"/>
        </w:rPr>
        <w:t>Выручка от реализации продукции с</w:t>
      </w:r>
      <w:r w:rsidR="004F10E5">
        <w:rPr>
          <w:rFonts w:ascii="Times New Roman" w:hAnsi="Times New Roman" w:cs="Times New Roman"/>
          <w:sz w:val="28"/>
          <w:szCs w:val="28"/>
        </w:rPr>
        <w:t xml:space="preserve">обственного производства за 2014 год повысилась на 19,1 </w:t>
      </w:r>
      <w:r w:rsidR="004F10E5" w:rsidRPr="000D469E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F10E5">
        <w:rPr>
          <w:rFonts w:ascii="Times New Roman" w:hAnsi="Times New Roman" w:cs="Times New Roman"/>
          <w:sz w:val="28"/>
          <w:szCs w:val="28"/>
        </w:rPr>
        <w:t>94308</w:t>
      </w:r>
      <w:r w:rsidR="004F10E5" w:rsidRPr="000D469E">
        <w:rPr>
          <w:rFonts w:ascii="Times New Roman" w:hAnsi="Times New Roman" w:cs="Times New Roman"/>
          <w:sz w:val="28"/>
          <w:szCs w:val="28"/>
        </w:rPr>
        <w:t xml:space="preserve"> тыс.руб. Вместе с ростом выручки от продажи продукци</w:t>
      </w:r>
      <w:r w:rsidR="004F10E5">
        <w:rPr>
          <w:rFonts w:ascii="Times New Roman" w:hAnsi="Times New Roman" w:cs="Times New Roman"/>
          <w:sz w:val="28"/>
          <w:szCs w:val="28"/>
        </w:rPr>
        <w:t>и возросла себестоимость на 25,6</w:t>
      </w:r>
      <w:r w:rsidR="004F10E5" w:rsidRPr="000D469E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F10E5">
        <w:rPr>
          <w:rFonts w:ascii="Times New Roman" w:hAnsi="Times New Roman" w:cs="Times New Roman"/>
          <w:sz w:val="28"/>
          <w:szCs w:val="28"/>
        </w:rPr>
        <w:t>96093 тыс.руб. Прибыль от продаж по итогам 2014</w:t>
      </w:r>
      <w:r w:rsidR="004F10E5" w:rsidRPr="000D469E">
        <w:rPr>
          <w:rFonts w:ascii="Times New Roman" w:hAnsi="Times New Roman" w:cs="Times New Roman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sz w:val="28"/>
          <w:szCs w:val="28"/>
        </w:rPr>
        <w:t xml:space="preserve">сохранила тенденцию к убытку и </w:t>
      </w:r>
      <w:r w:rsidR="004F10E5" w:rsidRPr="000D469E">
        <w:rPr>
          <w:rFonts w:ascii="Times New Roman" w:hAnsi="Times New Roman" w:cs="Times New Roman"/>
          <w:sz w:val="28"/>
          <w:szCs w:val="28"/>
        </w:rPr>
        <w:t>состав</w:t>
      </w:r>
      <w:r w:rsidR="004F10E5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E5">
        <w:rPr>
          <w:rFonts w:ascii="Times New Roman" w:hAnsi="Times New Roman" w:cs="Times New Roman"/>
          <w:color w:val="000000"/>
          <w:sz w:val="28"/>
          <w:szCs w:val="28"/>
        </w:rPr>
        <w:t>1785</w:t>
      </w:r>
      <w:r w:rsidR="004F10E5" w:rsidRPr="000D469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4F10E5">
        <w:rPr>
          <w:rFonts w:ascii="Times New Roman" w:hAnsi="Times New Roman" w:cs="Times New Roman"/>
          <w:sz w:val="28"/>
          <w:szCs w:val="28"/>
        </w:rPr>
        <w:t xml:space="preserve"> Чистая прибыль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в сравнении с 2012 г., увеличилась на 583, 69 </w:t>
      </w:r>
      <w:r w:rsidR="004F10E5">
        <w:rPr>
          <w:rFonts w:ascii="Times New Roman" w:hAnsi="Times New Roman" w:cs="Times New Roman"/>
          <w:sz w:val="28"/>
          <w:szCs w:val="28"/>
        </w:rPr>
        <w:t>% и составила 1593 тыс.руб.</w:t>
      </w:r>
      <w:r w:rsidR="00A05D1C">
        <w:rPr>
          <w:rFonts w:ascii="Times New Roman" w:hAnsi="Times New Roman" w:cs="Times New Roman"/>
          <w:sz w:val="28"/>
          <w:szCs w:val="28"/>
        </w:rPr>
        <w:t xml:space="preserve"> </w:t>
      </w:r>
      <w:r w:rsidR="00104A55">
        <w:rPr>
          <w:rFonts w:ascii="Times New Roman" w:hAnsi="Times New Roman" w:cs="Times New Roman"/>
          <w:sz w:val="28"/>
          <w:szCs w:val="28"/>
        </w:rPr>
        <w:t>Уровень рентабельности в 2014 г. снизился по сравнению с 2013 г. и составил 1,67%.</w:t>
      </w:r>
    </w:p>
    <w:p w:rsidR="004F10E5" w:rsidRPr="000D469E" w:rsidRDefault="004F10E5" w:rsidP="00A05D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69E">
        <w:rPr>
          <w:rFonts w:ascii="Times New Roman" w:hAnsi="Times New Roman" w:cs="Times New Roman"/>
          <w:sz w:val="28"/>
          <w:szCs w:val="28"/>
        </w:rPr>
        <w:t>Финансовое состояние организации характеризуется системой показателей, отражающих наличие, размещение и использование ее финансовых ресурсов.</w:t>
      </w:r>
      <w:r w:rsidR="00A05D1C" w:rsidRPr="00A0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D3" w:rsidRDefault="004F10E5" w:rsidP="004F1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9E">
        <w:rPr>
          <w:rFonts w:ascii="Times New Roman" w:hAnsi="Times New Roman" w:cs="Times New Roman"/>
          <w:sz w:val="28"/>
          <w:szCs w:val="28"/>
        </w:rPr>
        <w:t>Рассмотрим показатели эффективности использования ресурсов и капитала ООО «</w:t>
      </w:r>
      <w:r>
        <w:rPr>
          <w:rFonts w:ascii="Times New Roman" w:hAnsi="Times New Roman" w:cs="Times New Roman"/>
          <w:sz w:val="28"/>
          <w:szCs w:val="28"/>
        </w:rPr>
        <w:t>Гостиный двор</w:t>
      </w:r>
      <w:r w:rsidRPr="000D46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(таблица 2.2)</w:t>
      </w:r>
      <w:r w:rsidRPr="000D469E">
        <w:rPr>
          <w:rFonts w:ascii="Times New Roman" w:hAnsi="Times New Roman" w:cs="Times New Roman"/>
          <w:sz w:val="28"/>
          <w:szCs w:val="28"/>
        </w:rPr>
        <w:t>.</w:t>
      </w:r>
    </w:p>
    <w:p w:rsidR="004F10E5" w:rsidRPr="00E941F9" w:rsidRDefault="004F10E5" w:rsidP="00595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A36" w:rsidRPr="007C33BD" w:rsidRDefault="00C63AB9" w:rsidP="00A00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3BD">
        <w:rPr>
          <w:rFonts w:ascii="Times New Roman" w:hAnsi="Times New Roman" w:cs="Times New Roman"/>
          <w:sz w:val="28"/>
          <w:szCs w:val="28"/>
        </w:rPr>
        <w:t xml:space="preserve">Таблица 2.2 - </w:t>
      </w:r>
      <w:r w:rsidR="00F30A36" w:rsidRPr="007C33BD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 и кап</w:t>
      </w:r>
      <w:r w:rsidR="00D5388A" w:rsidRPr="007C33BD">
        <w:rPr>
          <w:rFonts w:ascii="Times New Roman" w:hAnsi="Times New Roman" w:cs="Times New Roman"/>
          <w:sz w:val="28"/>
          <w:szCs w:val="28"/>
        </w:rPr>
        <w:t>и</w:t>
      </w:r>
      <w:r w:rsidR="00F30A36" w:rsidRPr="007C33BD">
        <w:rPr>
          <w:rFonts w:ascii="Times New Roman" w:hAnsi="Times New Roman" w:cs="Times New Roman"/>
          <w:sz w:val="28"/>
          <w:szCs w:val="28"/>
        </w:rPr>
        <w:t>тала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378"/>
        <w:gridCol w:w="1260"/>
        <w:gridCol w:w="1080"/>
        <w:gridCol w:w="1971"/>
      </w:tblGrid>
      <w:tr w:rsidR="00F30A36" w:rsidRPr="00F30A36" w:rsidTr="00B25E28">
        <w:tc>
          <w:tcPr>
            <w:tcW w:w="3960" w:type="dxa"/>
          </w:tcPr>
          <w:p w:rsidR="00F30A36" w:rsidRPr="00F30A36" w:rsidRDefault="00F30A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78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</w:tcPr>
          <w:p w:rsidR="00F30A36" w:rsidRPr="00F30A36" w:rsidRDefault="00C63AB9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в % к 2012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0A36" w:rsidRPr="00F30A36" w:rsidTr="00B25E28">
        <w:tc>
          <w:tcPr>
            <w:tcW w:w="9649" w:type="dxa"/>
            <w:gridSpan w:val="5"/>
          </w:tcPr>
          <w:p w:rsidR="00F30A36" w:rsidRPr="00F30A36" w:rsidRDefault="00F30A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F30A3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1378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26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08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971" w:type="dxa"/>
          </w:tcPr>
          <w:p w:rsidR="00F30A36" w:rsidRPr="00F30A36" w:rsidRDefault="009C7C2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Фондовооруженность, тыс. руб.</w:t>
            </w:r>
          </w:p>
        </w:tc>
        <w:tc>
          <w:tcPr>
            <w:tcW w:w="1378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6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08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971" w:type="dxa"/>
          </w:tcPr>
          <w:p w:rsidR="00F30A36" w:rsidRPr="00F30A36" w:rsidRDefault="009C7C2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Фондоемкость, руб.</w:t>
            </w:r>
          </w:p>
        </w:tc>
        <w:tc>
          <w:tcPr>
            <w:tcW w:w="1378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26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080" w:type="dxa"/>
          </w:tcPr>
          <w:p w:rsidR="00F30A36" w:rsidRPr="00F30A36" w:rsidRDefault="001D2811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71" w:type="dxa"/>
          </w:tcPr>
          <w:p w:rsidR="00F30A36" w:rsidRPr="00F30A36" w:rsidRDefault="009C7C2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Фондоотдача, руб.</w:t>
            </w:r>
          </w:p>
        </w:tc>
        <w:tc>
          <w:tcPr>
            <w:tcW w:w="1378" w:type="dxa"/>
          </w:tcPr>
          <w:p w:rsidR="00F30A36" w:rsidRPr="00F30A36" w:rsidRDefault="000443DF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43,41</w:t>
            </w:r>
          </w:p>
        </w:tc>
        <w:tc>
          <w:tcPr>
            <w:tcW w:w="1260" w:type="dxa"/>
          </w:tcPr>
          <w:p w:rsidR="00F30A36" w:rsidRPr="00F30A36" w:rsidRDefault="000443DF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60,03</w:t>
            </w:r>
          </w:p>
        </w:tc>
        <w:tc>
          <w:tcPr>
            <w:tcW w:w="1080" w:type="dxa"/>
          </w:tcPr>
          <w:p w:rsidR="00F30A36" w:rsidRPr="00F30A36" w:rsidRDefault="000443DF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  <w:tc>
          <w:tcPr>
            <w:tcW w:w="1971" w:type="dxa"/>
          </w:tcPr>
          <w:p w:rsidR="00F30A36" w:rsidRPr="00F30A36" w:rsidRDefault="000357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225,13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Рентабельность использования основных средств, %</w:t>
            </w:r>
          </w:p>
        </w:tc>
        <w:tc>
          <w:tcPr>
            <w:tcW w:w="1378" w:type="dxa"/>
          </w:tcPr>
          <w:p w:rsidR="00F30A36" w:rsidRPr="00F30A36" w:rsidRDefault="000443DF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260" w:type="dxa"/>
          </w:tcPr>
          <w:p w:rsidR="00F30A36" w:rsidRPr="00F30A36" w:rsidRDefault="000443DF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180,29</w:t>
            </w:r>
          </w:p>
        </w:tc>
        <w:tc>
          <w:tcPr>
            <w:tcW w:w="1080" w:type="dxa"/>
          </w:tcPr>
          <w:p w:rsidR="00F30A36" w:rsidRPr="00F30A36" w:rsidRDefault="009C7C2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165,08</w:t>
            </w:r>
          </w:p>
        </w:tc>
        <w:tc>
          <w:tcPr>
            <w:tcW w:w="1971" w:type="dxa"/>
          </w:tcPr>
          <w:p w:rsidR="00F30A36" w:rsidRPr="00F30A36" w:rsidRDefault="001158C7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A36" w:rsidRPr="00F30A36" w:rsidTr="00B25E28">
        <w:tc>
          <w:tcPr>
            <w:tcW w:w="9649" w:type="dxa"/>
            <w:gridSpan w:val="5"/>
          </w:tcPr>
          <w:p w:rsidR="00F30A36" w:rsidRPr="00F30A36" w:rsidRDefault="00F30A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536">
              <w:rPr>
                <w:rFonts w:ascii="Times New Roman" w:hAnsi="Times New Roman" w:cs="Times New Roman"/>
                <w:sz w:val="24"/>
                <w:szCs w:val="24"/>
              </w:rPr>
              <w:t xml:space="preserve">. Затраты труда, </w:t>
            </w:r>
            <w:r w:rsidR="00FE724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 xml:space="preserve">чел.-час. </w:t>
            </w:r>
          </w:p>
        </w:tc>
        <w:tc>
          <w:tcPr>
            <w:tcW w:w="1378" w:type="dxa"/>
          </w:tcPr>
          <w:p w:rsidR="00F30A36" w:rsidRPr="00F30A36" w:rsidRDefault="003765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31904</w:t>
            </w:r>
          </w:p>
        </w:tc>
        <w:tc>
          <w:tcPr>
            <w:tcW w:w="1260" w:type="dxa"/>
          </w:tcPr>
          <w:p w:rsidR="00F30A36" w:rsidRPr="00F30A36" w:rsidRDefault="003765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34296</w:t>
            </w:r>
          </w:p>
        </w:tc>
        <w:tc>
          <w:tcPr>
            <w:tcW w:w="1080" w:type="dxa"/>
          </w:tcPr>
          <w:p w:rsidR="00F30A36" w:rsidRPr="00F30A36" w:rsidRDefault="0037653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36889</w:t>
            </w:r>
          </w:p>
        </w:tc>
        <w:tc>
          <w:tcPr>
            <w:tcW w:w="1971" w:type="dxa"/>
          </w:tcPr>
          <w:p w:rsidR="00F30A36" w:rsidRPr="00F30A36" w:rsidRDefault="00363BE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115,63</w:t>
            </w:r>
          </w:p>
        </w:tc>
      </w:tr>
      <w:tr w:rsidR="00087EFA" w:rsidRPr="00F30A36" w:rsidTr="00B25E28">
        <w:tc>
          <w:tcPr>
            <w:tcW w:w="3960" w:type="dxa"/>
          </w:tcPr>
          <w:p w:rsidR="00087EFA" w:rsidRPr="00F30A36" w:rsidRDefault="00087EFA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Производительность труда, тыс. руб.</w:t>
            </w:r>
          </w:p>
        </w:tc>
        <w:tc>
          <w:tcPr>
            <w:tcW w:w="1378" w:type="dxa"/>
            <w:vAlign w:val="center"/>
          </w:tcPr>
          <w:p w:rsidR="00087EFA" w:rsidRPr="00363BE6" w:rsidRDefault="00363BE6" w:rsidP="00087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260" w:type="dxa"/>
            <w:vAlign w:val="center"/>
          </w:tcPr>
          <w:p w:rsidR="00087EFA" w:rsidRPr="00363BE6" w:rsidRDefault="00363BE6" w:rsidP="00087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0" w:type="dxa"/>
            <w:vAlign w:val="center"/>
          </w:tcPr>
          <w:p w:rsidR="00087EFA" w:rsidRPr="00363BE6" w:rsidRDefault="00363BE6" w:rsidP="00087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71" w:type="dxa"/>
            <w:vAlign w:val="center"/>
          </w:tcPr>
          <w:p w:rsidR="00087EFA" w:rsidRPr="00363BE6" w:rsidRDefault="00363BE6" w:rsidP="00087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107,14</w:t>
            </w:r>
          </w:p>
        </w:tc>
      </w:tr>
      <w:tr w:rsidR="00087EFA" w:rsidRPr="00F30A36" w:rsidTr="00B25E28">
        <w:trPr>
          <w:trHeight w:val="230"/>
        </w:trPr>
        <w:tc>
          <w:tcPr>
            <w:tcW w:w="3960" w:type="dxa"/>
          </w:tcPr>
          <w:p w:rsidR="00087EFA" w:rsidRPr="00F30A36" w:rsidRDefault="00087EFA" w:rsidP="0008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378" w:type="dxa"/>
            <w:vAlign w:val="center"/>
          </w:tcPr>
          <w:p w:rsidR="00087EFA" w:rsidRPr="00363BE6" w:rsidRDefault="00E23E52" w:rsidP="0008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36516</w:t>
            </w:r>
          </w:p>
        </w:tc>
        <w:tc>
          <w:tcPr>
            <w:tcW w:w="1260" w:type="dxa"/>
            <w:vAlign w:val="center"/>
          </w:tcPr>
          <w:p w:rsidR="00087EFA" w:rsidRPr="00363BE6" w:rsidRDefault="00E23E52" w:rsidP="0008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45408</w:t>
            </w:r>
          </w:p>
        </w:tc>
        <w:tc>
          <w:tcPr>
            <w:tcW w:w="1080" w:type="dxa"/>
            <w:vAlign w:val="center"/>
          </w:tcPr>
          <w:p w:rsidR="00087EFA" w:rsidRPr="00363BE6" w:rsidRDefault="00E23E52" w:rsidP="0008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49440</w:t>
            </w:r>
          </w:p>
        </w:tc>
        <w:tc>
          <w:tcPr>
            <w:tcW w:w="1971" w:type="dxa"/>
            <w:vAlign w:val="center"/>
          </w:tcPr>
          <w:p w:rsidR="00087EFA" w:rsidRPr="00363BE6" w:rsidRDefault="00E23E52" w:rsidP="0008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eastAsia="Times New Roman" w:hAnsi="Times New Roman" w:cs="Times New Roman"/>
                <w:sz w:val="24"/>
                <w:szCs w:val="24"/>
              </w:rPr>
              <w:t>135,39</w:t>
            </w:r>
          </w:p>
        </w:tc>
      </w:tr>
      <w:tr w:rsidR="00F30A36" w:rsidRPr="00F30A36" w:rsidTr="00B25E28">
        <w:tc>
          <w:tcPr>
            <w:tcW w:w="3960" w:type="dxa"/>
          </w:tcPr>
          <w:p w:rsidR="00F30A36" w:rsidRPr="00F30A36" w:rsidRDefault="001C4E56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руб.</w:t>
            </w:r>
          </w:p>
        </w:tc>
        <w:tc>
          <w:tcPr>
            <w:tcW w:w="1378" w:type="dxa"/>
          </w:tcPr>
          <w:p w:rsidR="00F30A36" w:rsidRPr="00363BE6" w:rsidRDefault="00E23E52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60" w:type="dxa"/>
          </w:tcPr>
          <w:p w:rsidR="00F30A36" w:rsidRPr="00363BE6" w:rsidRDefault="00E23E52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080" w:type="dxa"/>
          </w:tcPr>
          <w:p w:rsidR="00F30A36" w:rsidRPr="00363BE6" w:rsidRDefault="00E23E52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971" w:type="dxa"/>
          </w:tcPr>
          <w:p w:rsidR="00F30A36" w:rsidRPr="00363BE6" w:rsidRDefault="00E23E52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6">
              <w:rPr>
                <w:rFonts w:ascii="Times New Roman" w:hAnsi="Times New Roman" w:cs="Times New Roman"/>
                <w:sz w:val="24"/>
                <w:szCs w:val="24"/>
              </w:rPr>
              <w:t>88,02</w:t>
            </w:r>
          </w:p>
        </w:tc>
      </w:tr>
      <w:tr w:rsidR="00F30A36" w:rsidRPr="00F30A36" w:rsidTr="00B25E28">
        <w:tc>
          <w:tcPr>
            <w:tcW w:w="9649" w:type="dxa"/>
            <w:gridSpan w:val="5"/>
          </w:tcPr>
          <w:p w:rsidR="00F30A36" w:rsidRPr="00F30A36" w:rsidRDefault="001C4E56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A36" w:rsidRPr="00F30A36">
              <w:rPr>
                <w:rFonts w:ascii="Times New Roman" w:hAnsi="Times New Roman" w:cs="Times New Roman"/>
                <w:sz w:val="24"/>
                <w:szCs w:val="24"/>
              </w:rPr>
              <w:t>. Показатели эффективности использования материальных ресурсов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Материалоотдача, руб.</w:t>
            </w:r>
          </w:p>
        </w:tc>
        <w:tc>
          <w:tcPr>
            <w:tcW w:w="1378" w:type="dxa"/>
          </w:tcPr>
          <w:p w:rsidR="00417944" w:rsidRPr="00BF6163" w:rsidRDefault="00CE2FC0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60" w:type="dxa"/>
          </w:tcPr>
          <w:p w:rsidR="00417944" w:rsidRPr="00BF6163" w:rsidRDefault="00CE2FC0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080" w:type="dxa"/>
          </w:tcPr>
          <w:p w:rsidR="00417944" w:rsidRPr="00BF6163" w:rsidRDefault="00CE2FC0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971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Материалоемкость, руб.</w:t>
            </w:r>
          </w:p>
        </w:tc>
        <w:tc>
          <w:tcPr>
            <w:tcW w:w="1378" w:type="dxa"/>
          </w:tcPr>
          <w:p w:rsidR="00417944" w:rsidRPr="00BF6163" w:rsidRDefault="00CE2FC0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260" w:type="dxa"/>
          </w:tcPr>
          <w:p w:rsidR="00417944" w:rsidRPr="00BF6163" w:rsidRDefault="00CE2FC0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</w:tcPr>
          <w:p w:rsidR="00417944" w:rsidRPr="00BF6163" w:rsidRDefault="00417944" w:rsidP="00376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6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2F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71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101,75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Прибыль на 1 руб. материальных затрат, руб.</w:t>
            </w:r>
          </w:p>
        </w:tc>
        <w:tc>
          <w:tcPr>
            <w:tcW w:w="1378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60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80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71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услуг), руб.</w:t>
            </w:r>
          </w:p>
        </w:tc>
        <w:tc>
          <w:tcPr>
            <w:tcW w:w="1378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60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80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971" w:type="dxa"/>
          </w:tcPr>
          <w:p w:rsidR="00417944" w:rsidRPr="00BF6163" w:rsidRDefault="000224CB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105,77</w:t>
            </w:r>
          </w:p>
        </w:tc>
      </w:tr>
      <w:tr w:rsidR="00417944" w:rsidRPr="00F30A36" w:rsidTr="00B25E28">
        <w:tc>
          <w:tcPr>
            <w:tcW w:w="9649" w:type="dxa"/>
            <w:gridSpan w:val="5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Показатели эффективности использования капитала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378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26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08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1971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капитала, %</w:t>
            </w:r>
          </w:p>
        </w:tc>
        <w:tc>
          <w:tcPr>
            <w:tcW w:w="1378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-168,24</w:t>
            </w:r>
          </w:p>
        </w:tc>
        <w:tc>
          <w:tcPr>
            <w:tcW w:w="126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123,19</w:t>
            </w:r>
          </w:p>
        </w:tc>
        <w:tc>
          <w:tcPr>
            <w:tcW w:w="108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1971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Рентабельность внеоборотных активов, %</w:t>
            </w:r>
          </w:p>
        </w:tc>
        <w:tc>
          <w:tcPr>
            <w:tcW w:w="1378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26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180,29</w:t>
            </w:r>
          </w:p>
        </w:tc>
        <w:tc>
          <w:tcPr>
            <w:tcW w:w="108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109,48</w:t>
            </w:r>
          </w:p>
        </w:tc>
        <w:tc>
          <w:tcPr>
            <w:tcW w:w="1971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944" w:rsidRPr="00F30A36" w:rsidTr="00B25E28">
        <w:tc>
          <w:tcPr>
            <w:tcW w:w="3960" w:type="dxa"/>
          </w:tcPr>
          <w:p w:rsidR="00417944" w:rsidRPr="00F30A36" w:rsidRDefault="00417944" w:rsidP="00F3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0A36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активов, %</w:t>
            </w:r>
          </w:p>
        </w:tc>
        <w:tc>
          <w:tcPr>
            <w:tcW w:w="1378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6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080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971" w:type="dxa"/>
          </w:tcPr>
          <w:p w:rsidR="00417944" w:rsidRPr="00F30A36" w:rsidRDefault="00417944" w:rsidP="00F3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70EF" w:rsidRPr="00E941F9" w:rsidRDefault="00A170EF" w:rsidP="00E9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0E5" w:rsidRDefault="009A0CB7" w:rsidP="004F10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таблице 2.2, среди п</w:t>
      </w:r>
      <w:r w:rsidR="00A05D1C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05D1C"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обеспеченности и эффективности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наблюдается </w:t>
      </w:r>
      <w:r w:rsidR="00E41821">
        <w:rPr>
          <w:rFonts w:ascii="Times New Roman" w:eastAsia="Times New Roman" w:hAnsi="Times New Roman" w:cs="Times New Roman"/>
          <w:sz w:val="28"/>
          <w:szCs w:val="28"/>
        </w:rPr>
        <w:t>снижение по сравнению с 2012 г. Среднегодовая стоимость основных средств ООО «Гостиный двор» снизилась в 2014 г. в сравнении с 2012 г. на 40 %, показатель фондовооруженности снизился на 54%. Фондоемкость снизилась на 57% и составила в 2014 г. 0,01 руб.</w:t>
      </w:r>
      <w:r w:rsidR="00F50B2C">
        <w:rPr>
          <w:rFonts w:ascii="Times New Roman" w:eastAsia="Times New Roman" w:hAnsi="Times New Roman" w:cs="Times New Roman"/>
          <w:sz w:val="28"/>
          <w:szCs w:val="28"/>
        </w:rPr>
        <w:t>, а значение фондоотдачи увеличилось на 125%</w:t>
      </w:r>
      <w:r w:rsidR="00E41821">
        <w:rPr>
          <w:rFonts w:ascii="Times New Roman" w:eastAsia="Times New Roman" w:hAnsi="Times New Roman" w:cs="Times New Roman"/>
          <w:sz w:val="28"/>
          <w:szCs w:val="28"/>
        </w:rPr>
        <w:t>, что свидельствует о положительной тенденции развития предприятия</w:t>
      </w:r>
      <w:r w:rsidR="00F50B2C">
        <w:rPr>
          <w:rFonts w:ascii="Times New Roman" w:eastAsia="Times New Roman" w:hAnsi="Times New Roman" w:cs="Times New Roman"/>
          <w:sz w:val="28"/>
          <w:szCs w:val="28"/>
        </w:rPr>
        <w:t xml:space="preserve"> и рациональном использовании основных средств</w:t>
      </w:r>
      <w:r w:rsidR="00E4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D14" w:rsidRDefault="00A95D14" w:rsidP="004F10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показателей использования трудовых ресурсов наблюдается увеличение. Затраты труда возросли на 16%, производительность на 7,14%, фонд оплаты труда на 35,33%. При этом выручка на 1 руб. оплаты труда снизилась на 12%.</w:t>
      </w:r>
    </w:p>
    <w:p w:rsidR="00A95D14" w:rsidRDefault="00A170EF" w:rsidP="004F10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материалоемкости незначительно увеличился на 1,75%, что свидетельствует об увеличении материальных затрат на выпуск 1 единицы продукции</w:t>
      </w:r>
      <w:r w:rsidRPr="00A170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Материалоотдача снизилась на 1,72% , прибыль на 1 руб. материальных затрат уменьшилась на 25%, а затраты на 1 руб. выручки от продажи продукции возросли на 5,77%. Можно судить о том, что материальные ресурсы организации используются не эффективно.</w:t>
      </w:r>
    </w:p>
    <w:p w:rsidR="00964FC0" w:rsidRPr="001425AC" w:rsidRDefault="00104A55" w:rsidP="00383D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рентабельности в 2014 г. в сравнении с 2013 г. уменьшились. Рентабельность совокупного капитала снизилась на 11,78% и составила в 2014 г. 7,67%, рентабельность собственного капитала существенно уменьшилась  на 93,62 % и составила 29,57%, </w:t>
      </w:r>
      <w:r w:rsidR="00964FC0">
        <w:rPr>
          <w:rFonts w:ascii="Times New Roman" w:eastAsia="Times New Roman" w:hAnsi="Times New Roman" w:cs="Times New Roman"/>
          <w:sz w:val="28"/>
          <w:szCs w:val="28"/>
        </w:rPr>
        <w:t>рентабельность внеоборотных активов составила в 2014 г. 109,48%, что на 70,81% меньше предыдущего года, рентабельность оборотных активов снизилась на 8,41% и составила 12,33%.</w:t>
      </w:r>
      <w:r w:rsidR="00964FC0" w:rsidRPr="00964FC0">
        <w:t xml:space="preserve"> </w:t>
      </w:r>
      <w:r w:rsidR="00964FC0" w:rsidRPr="00964FC0">
        <w:rPr>
          <w:rFonts w:ascii="Times New Roman" w:eastAsia="Times New Roman" w:hAnsi="Times New Roman" w:cs="Times New Roman"/>
          <w:sz w:val="28"/>
          <w:szCs w:val="28"/>
        </w:rPr>
        <w:t xml:space="preserve">На уменьшение рентабельности </w:t>
      </w:r>
      <w:r w:rsidR="00383D68">
        <w:rPr>
          <w:rFonts w:ascii="Times New Roman" w:eastAsia="Times New Roman" w:hAnsi="Times New Roman" w:cs="Times New Roman"/>
          <w:sz w:val="28"/>
          <w:szCs w:val="28"/>
        </w:rPr>
        <w:t xml:space="preserve">основных средств </w:t>
      </w:r>
      <w:r w:rsidR="00964FC0" w:rsidRPr="00964FC0">
        <w:rPr>
          <w:rFonts w:ascii="Times New Roman" w:eastAsia="Times New Roman" w:hAnsi="Times New Roman" w:cs="Times New Roman"/>
          <w:sz w:val="28"/>
          <w:szCs w:val="28"/>
        </w:rPr>
        <w:t>повлияло уменьшение среднегодовой стоимости основных средств и уменьшение прибыли до налогообложения.</w:t>
      </w:r>
    </w:p>
    <w:p w:rsidR="00F50B2C" w:rsidRPr="00A2255B" w:rsidRDefault="004F10E5" w:rsidP="00F50B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5B">
        <w:rPr>
          <w:rFonts w:ascii="Times New Roman" w:hAnsi="Times New Roman" w:cs="Times New Roman"/>
          <w:sz w:val="28"/>
          <w:szCs w:val="28"/>
        </w:rPr>
        <w:t xml:space="preserve">Финансовое состояние организации оценивается показателями ликвидности и платежеспособности, в общем виде характеризующими, может ли оно своевременно </w:t>
      </w:r>
      <w:r w:rsidR="007C4A55">
        <w:rPr>
          <w:rFonts w:ascii="Times New Roman" w:hAnsi="Times New Roman" w:cs="Times New Roman"/>
          <w:sz w:val="28"/>
          <w:szCs w:val="28"/>
        </w:rPr>
        <w:t xml:space="preserve">и </w:t>
      </w:r>
      <w:r w:rsidRPr="00A2255B">
        <w:rPr>
          <w:rFonts w:ascii="Times New Roman" w:hAnsi="Times New Roman" w:cs="Times New Roman"/>
          <w:sz w:val="28"/>
          <w:szCs w:val="28"/>
        </w:rPr>
        <w:t>в полном объеме произвести расчеты по краткосрочным обязательствам перед контрагентами.</w:t>
      </w:r>
    </w:p>
    <w:p w:rsidR="004F10E5" w:rsidRDefault="004F10E5" w:rsidP="004F10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5B">
        <w:rPr>
          <w:rFonts w:ascii="Times New Roman" w:hAnsi="Times New Roman" w:cs="Times New Roman"/>
          <w:sz w:val="28"/>
          <w:szCs w:val="28"/>
        </w:rPr>
        <w:t>Платежеспособность предприятия – способность вовремя удовлетворять платежные требования поставщиков оборудования, сырья и материалов в соответствии с хозяйственными договорами, возвращать кредиты, производить оплату труда персонала, вносить платежи в бюджет.</w:t>
      </w:r>
    </w:p>
    <w:p w:rsidR="00F50B2C" w:rsidRDefault="00F50B2C" w:rsidP="004F10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0E03D7">
        <w:rPr>
          <w:rFonts w:ascii="Times New Roman" w:hAnsi="Times New Roman" w:cs="Times New Roman"/>
          <w:sz w:val="28"/>
          <w:szCs w:val="28"/>
        </w:rPr>
        <w:t>обеспечивают предприятию наибольшую степень ликвидности предприятию. Рассмотрим динамику показателей движения денежных средств ООО «Гостиный двор» и представим в таблице 2.3.</w:t>
      </w:r>
    </w:p>
    <w:p w:rsidR="000E03D7" w:rsidRPr="00E941F9" w:rsidRDefault="000E03D7" w:rsidP="00E941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B2C" w:rsidRPr="007C33BD" w:rsidRDefault="00F50B2C" w:rsidP="00D538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D">
        <w:rPr>
          <w:rFonts w:ascii="Times New Roman" w:hAnsi="Times New Roman" w:cs="Times New Roman"/>
          <w:sz w:val="28"/>
          <w:szCs w:val="28"/>
        </w:rPr>
        <w:t>Таблица 2.3 - Движение денежных средств организации,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378"/>
        <w:gridCol w:w="1260"/>
        <w:gridCol w:w="1080"/>
        <w:gridCol w:w="1971"/>
      </w:tblGrid>
      <w:tr w:rsidR="00F50B2C" w:rsidRPr="00E941F9" w:rsidTr="00A170EF">
        <w:tc>
          <w:tcPr>
            <w:tcW w:w="3960" w:type="dxa"/>
            <w:tcBorders>
              <w:bottom w:val="single" w:sz="4" w:space="0" w:color="auto"/>
            </w:tcBorders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78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6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08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2014 г. в % к 2012 г.</w:t>
            </w:r>
          </w:p>
        </w:tc>
      </w:tr>
      <w:tr w:rsidR="002B6719" w:rsidRPr="00E941F9" w:rsidTr="00A170EF">
        <w:tc>
          <w:tcPr>
            <w:tcW w:w="3960" w:type="dxa"/>
            <w:tcBorders>
              <w:bottom w:val="nil"/>
            </w:tcBorders>
          </w:tcPr>
          <w:p w:rsidR="002B6719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1.Остаток денежных средств на начало отчетного года</w:t>
            </w:r>
          </w:p>
        </w:tc>
        <w:tc>
          <w:tcPr>
            <w:tcW w:w="1378" w:type="dxa"/>
          </w:tcPr>
          <w:p w:rsidR="002B6719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260" w:type="dxa"/>
          </w:tcPr>
          <w:p w:rsidR="002B6719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080" w:type="dxa"/>
          </w:tcPr>
          <w:p w:rsidR="002B6719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971" w:type="dxa"/>
          </w:tcPr>
          <w:p w:rsidR="002B6719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192,45</w:t>
            </w:r>
          </w:p>
        </w:tc>
      </w:tr>
      <w:tr w:rsidR="00F50B2C" w:rsidRPr="00E941F9" w:rsidTr="00A170EF">
        <w:tc>
          <w:tcPr>
            <w:tcW w:w="3960" w:type="dxa"/>
            <w:tcBorders>
              <w:bottom w:val="nil"/>
            </w:tcBorders>
          </w:tcPr>
          <w:p w:rsidR="00F50B2C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 xml:space="preserve">. Поступление денежных средств - всего </w:t>
            </w:r>
          </w:p>
        </w:tc>
        <w:tc>
          <w:tcPr>
            <w:tcW w:w="1378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85162</w:t>
            </w:r>
          </w:p>
        </w:tc>
        <w:tc>
          <w:tcPr>
            <w:tcW w:w="126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87846</w:t>
            </w:r>
          </w:p>
        </w:tc>
        <w:tc>
          <w:tcPr>
            <w:tcW w:w="108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97366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114,33</w:t>
            </w:r>
          </w:p>
        </w:tc>
      </w:tr>
      <w:tr w:rsidR="00F50B2C" w:rsidRPr="00E941F9" w:rsidTr="00A170EF">
        <w:tc>
          <w:tcPr>
            <w:tcW w:w="3960" w:type="dxa"/>
            <w:tcBorders>
              <w:top w:val="nil"/>
            </w:tcBorders>
          </w:tcPr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78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84153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78346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08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88866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B2C" w:rsidRPr="00E941F9" w:rsidTr="00A170EF">
        <w:tc>
          <w:tcPr>
            <w:tcW w:w="3960" w:type="dxa"/>
            <w:tcBorders>
              <w:bottom w:val="nil"/>
            </w:tcBorders>
          </w:tcPr>
          <w:p w:rsidR="00F50B2C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>. Расходование денежных средств - всего</w:t>
            </w:r>
          </w:p>
        </w:tc>
        <w:tc>
          <w:tcPr>
            <w:tcW w:w="1378" w:type="dxa"/>
          </w:tcPr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>85462</w:t>
            </w:r>
          </w:p>
        </w:tc>
        <w:tc>
          <w:tcPr>
            <w:tcW w:w="1260" w:type="dxa"/>
          </w:tcPr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>85855</w:t>
            </w:r>
          </w:p>
        </w:tc>
        <w:tc>
          <w:tcPr>
            <w:tcW w:w="1080" w:type="dxa"/>
          </w:tcPr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>99109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115,97</w:t>
            </w:r>
          </w:p>
        </w:tc>
      </w:tr>
      <w:tr w:rsidR="00F50B2C" w:rsidRPr="00E941F9" w:rsidTr="00A170EF">
        <w:tc>
          <w:tcPr>
            <w:tcW w:w="3960" w:type="dxa"/>
            <w:tcBorders>
              <w:top w:val="nil"/>
            </w:tcBorders>
          </w:tcPr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а) в текущей деятельности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F50B2C" w:rsidRPr="00E941F9" w:rsidRDefault="00F50B2C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378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-85283</w:t>
            </w:r>
          </w:p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-179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-85739</w:t>
            </w:r>
          </w:p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-116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-99109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116,21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AA0" w:rsidRPr="00E941F9" w:rsidTr="00731AA0">
        <w:trPr>
          <w:trHeight w:val="537"/>
        </w:trPr>
        <w:tc>
          <w:tcPr>
            <w:tcW w:w="3960" w:type="dxa"/>
            <w:vMerge w:val="restart"/>
          </w:tcPr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4. Чистые денежные средства - всего</w:t>
            </w:r>
          </w:p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78" w:type="dxa"/>
          </w:tcPr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AA0" w:rsidRPr="00E941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080" w:type="dxa"/>
          </w:tcPr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AA0" w:rsidRPr="00E941F9">
              <w:rPr>
                <w:rFonts w:ascii="Times New Roman" w:hAnsi="Times New Roman" w:cs="Times New Roman"/>
                <w:sz w:val="24"/>
                <w:szCs w:val="24"/>
              </w:rPr>
              <w:t>1743</w:t>
            </w:r>
          </w:p>
        </w:tc>
        <w:tc>
          <w:tcPr>
            <w:tcW w:w="1971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731AA0" w:rsidRPr="00E941F9" w:rsidTr="00A170EF">
        <w:tc>
          <w:tcPr>
            <w:tcW w:w="3960" w:type="dxa"/>
            <w:vMerge/>
          </w:tcPr>
          <w:p w:rsidR="00731AA0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-1130</w:t>
            </w: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-7393</w:t>
            </w:r>
          </w:p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-116</w:t>
            </w: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080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-10243</w:t>
            </w: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971" w:type="dxa"/>
          </w:tcPr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A0" w:rsidRPr="00E941F9" w:rsidRDefault="00731AA0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906,46</w:t>
            </w:r>
          </w:p>
          <w:p w:rsidR="00731AA0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41F9" w:rsidRPr="00E941F9" w:rsidRDefault="00E941F9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B2C" w:rsidRPr="00E941F9" w:rsidTr="00A170EF">
        <w:tc>
          <w:tcPr>
            <w:tcW w:w="3960" w:type="dxa"/>
          </w:tcPr>
          <w:p w:rsidR="00F50B2C" w:rsidRPr="00E941F9" w:rsidRDefault="00731AA0" w:rsidP="00E9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0B2C" w:rsidRPr="00E941F9">
              <w:rPr>
                <w:rFonts w:ascii="Times New Roman" w:hAnsi="Times New Roman" w:cs="Times New Roman"/>
                <w:sz w:val="24"/>
                <w:szCs w:val="24"/>
              </w:rPr>
              <w:t>. Остаток денежных средств на конец отчетного периода</w:t>
            </w:r>
          </w:p>
        </w:tc>
        <w:tc>
          <w:tcPr>
            <w:tcW w:w="1378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26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1080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1971" w:type="dxa"/>
          </w:tcPr>
          <w:p w:rsidR="00F50B2C" w:rsidRPr="00E941F9" w:rsidRDefault="00F50B2C" w:rsidP="00E9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1F9">
              <w:rPr>
                <w:rFonts w:ascii="Times New Roman" w:hAnsi="Times New Roman" w:cs="Times New Roman"/>
                <w:sz w:val="24"/>
                <w:szCs w:val="24"/>
              </w:rPr>
              <w:t>116,22</w:t>
            </w:r>
          </w:p>
        </w:tc>
      </w:tr>
    </w:tbl>
    <w:p w:rsidR="00A170EF" w:rsidRPr="00A170EF" w:rsidRDefault="00A170EF" w:rsidP="00A17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B2C" w:rsidRPr="00A2255B" w:rsidRDefault="000E03D7" w:rsidP="00F661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таблицы 2.3</w:t>
      </w:r>
      <w:r w:rsidR="00F66131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движения денежных средств. Поступления денежных средств в 2014 г. по сравнению с 2012 г. увеличились на 14%. Расходование денежных средств увеличилось и составило 99 109 тыс.руб.</w:t>
      </w:r>
    </w:p>
    <w:p w:rsidR="004F10E5" w:rsidRPr="004F10E5" w:rsidRDefault="004F10E5" w:rsidP="00F661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5B">
        <w:rPr>
          <w:rFonts w:ascii="Times New Roman" w:hAnsi="Times New Roman" w:cs="Times New Roman"/>
          <w:sz w:val="28"/>
          <w:szCs w:val="28"/>
        </w:rPr>
        <w:t>Ликвидность хозяйствующего субъекта - это способность его быстро погашать свою задолженность.</w:t>
      </w:r>
      <w:r w:rsidR="00F66131">
        <w:rPr>
          <w:rFonts w:ascii="Times New Roman" w:hAnsi="Times New Roman" w:cs="Times New Roman"/>
          <w:sz w:val="28"/>
          <w:szCs w:val="28"/>
        </w:rPr>
        <w:t xml:space="preserve"> </w:t>
      </w:r>
      <w:r w:rsidRPr="00A2255B">
        <w:rPr>
          <w:rFonts w:ascii="Times New Roman" w:hAnsi="Times New Roman" w:cs="Times New Roman"/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ее убывания, с краткосрочными обязательствами по пассиву, которые группируются по степени срочности погашения.</w:t>
      </w:r>
    </w:p>
    <w:p w:rsidR="00964FC0" w:rsidRDefault="004F10E5" w:rsidP="00383D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255B">
        <w:rPr>
          <w:rFonts w:ascii="Times New Roman" w:hAnsi="Times New Roman" w:cs="Times New Roman"/>
          <w:sz w:val="28"/>
          <w:szCs w:val="28"/>
        </w:rPr>
        <w:t>Рассмотрим показатели ликвидности, платежеспособности и фина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E941F9">
        <w:rPr>
          <w:rFonts w:ascii="Times New Roman" w:hAnsi="Times New Roman" w:cs="Times New Roman"/>
          <w:sz w:val="28"/>
          <w:szCs w:val="28"/>
        </w:rPr>
        <w:t>овой устойчивости организации (т</w:t>
      </w:r>
      <w:r>
        <w:rPr>
          <w:rFonts w:ascii="Times New Roman" w:hAnsi="Times New Roman" w:cs="Times New Roman"/>
          <w:sz w:val="28"/>
          <w:szCs w:val="28"/>
        </w:rPr>
        <w:t>аблица 2.4).</w:t>
      </w:r>
    </w:p>
    <w:p w:rsidR="00A00A5A" w:rsidRDefault="00A00A5A" w:rsidP="00A00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981" w:rsidRDefault="00C63AB9" w:rsidP="00A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D">
        <w:rPr>
          <w:rFonts w:ascii="Times New Roman" w:hAnsi="Times New Roman" w:cs="Times New Roman"/>
          <w:sz w:val="28"/>
          <w:szCs w:val="28"/>
        </w:rPr>
        <w:t xml:space="preserve">Таблица 2.4 - </w:t>
      </w:r>
      <w:r w:rsidR="003C5790" w:rsidRPr="007C33BD">
        <w:rPr>
          <w:rFonts w:ascii="Times New Roman" w:hAnsi="Times New Roman" w:cs="Times New Roman"/>
          <w:sz w:val="28"/>
          <w:szCs w:val="28"/>
        </w:rPr>
        <w:t xml:space="preserve">Показатели ликвидности, платежеспособности и финансовой </w:t>
      </w:r>
    </w:p>
    <w:p w:rsidR="003C5790" w:rsidRPr="007C33BD" w:rsidRDefault="003C5790" w:rsidP="00A17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BD">
        <w:rPr>
          <w:rFonts w:ascii="Times New Roman" w:hAnsi="Times New Roman" w:cs="Times New Roman"/>
          <w:sz w:val="28"/>
          <w:szCs w:val="28"/>
        </w:rPr>
        <w:t>устойчивости 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1558"/>
        <w:gridCol w:w="1069"/>
        <w:gridCol w:w="1169"/>
        <w:gridCol w:w="1008"/>
        <w:gridCol w:w="1715"/>
      </w:tblGrid>
      <w:tr w:rsidR="003C5790" w:rsidRPr="003C5790" w:rsidTr="00A00A5A">
        <w:tc>
          <w:tcPr>
            <w:tcW w:w="3120" w:type="dxa"/>
            <w:vMerge w:val="restart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8" w:type="dxa"/>
            <w:vMerge w:val="restart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Нормальное ограничение</w:t>
            </w:r>
          </w:p>
        </w:tc>
        <w:tc>
          <w:tcPr>
            <w:tcW w:w="3246" w:type="dxa"/>
            <w:gridSpan w:val="3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715" w:type="dxa"/>
            <w:vMerge w:val="restart"/>
            <w:vAlign w:val="center"/>
          </w:tcPr>
          <w:p w:rsidR="003C5790" w:rsidRPr="003C5790" w:rsidRDefault="000D6F69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в % к 2012 </w:t>
            </w:r>
            <w:r w:rsidR="003C5790"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5790" w:rsidRPr="003C5790" w:rsidTr="00A00A5A">
        <w:trPr>
          <w:trHeight w:val="1160"/>
        </w:trPr>
        <w:tc>
          <w:tcPr>
            <w:tcW w:w="3120" w:type="dxa"/>
            <w:vMerge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3C5790" w:rsidRPr="003C5790" w:rsidRDefault="000D6F69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3C5790"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9" w:type="dxa"/>
            <w:vAlign w:val="center"/>
          </w:tcPr>
          <w:p w:rsidR="003C5790" w:rsidRPr="003C5790" w:rsidRDefault="000D6F69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3C5790"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08" w:type="dxa"/>
            <w:vAlign w:val="center"/>
          </w:tcPr>
          <w:p w:rsidR="003C5790" w:rsidRPr="003C5790" w:rsidRDefault="000D6F69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C5790"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15" w:type="dxa"/>
            <w:vMerge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(0,2÷0,5)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0,816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1,565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191,79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0,128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0,373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0,215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167,97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3. Коэффициент быстрой ликвидности (промежуточный коэффициент покрытия)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0,565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0,898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204,25</w:t>
            </w:r>
          </w:p>
        </w:tc>
      </w:tr>
      <w:tr w:rsidR="003C5790" w:rsidRPr="003C5790" w:rsidTr="00A00A5A">
        <w:tc>
          <w:tcPr>
            <w:tcW w:w="3120" w:type="dxa"/>
            <w:tcBorders>
              <w:bottom w:val="single" w:sz="4" w:space="0" w:color="auto"/>
            </w:tcBorders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softHyphen/>
              <w:t>______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-103,04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558" w:type="dxa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-2205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-103,04</w:t>
            </w:r>
          </w:p>
        </w:tc>
      </w:tr>
      <w:tr w:rsidR="003C5790" w:rsidRPr="003C5790" w:rsidTr="00A00A5A">
        <w:tc>
          <w:tcPr>
            <w:tcW w:w="3120" w:type="dxa"/>
            <w:tcBorders>
              <w:bottom w:val="nil"/>
            </w:tcBorders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6. Излишек (+) или недостаток (-), тыс. руб.:</w:t>
            </w:r>
          </w:p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558" w:type="dxa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069" w:type="dxa"/>
          </w:tcPr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-5203</w:t>
            </w:r>
          </w:p>
        </w:tc>
        <w:tc>
          <w:tcPr>
            <w:tcW w:w="1169" w:type="dxa"/>
          </w:tcPr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-2911</w:t>
            </w:r>
          </w:p>
        </w:tc>
        <w:tc>
          <w:tcPr>
            <w:tcW w:w="1008" w:type="dxa"/>
          </w:tcPr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-1121</w:t>
            </w:r>
          </w:p>
        </w:tc>
        <w:tc>
          <w:tcPr>
            <w:tcW w:w="1715" w:type="dxa"/>
          </w:tcPr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D1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790" w:rsidRPr="003C5790" w:rsidTr="00A00A5A">
        <w:tc>
          <w:tcPr>
            <w:tcW w:w="3120" w:type="dxa"/>
            <w:tcBorders>
              <w:top w:val="nil"/>
            </w:tcBorders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558" w:type="dxa"/>
            <w:vAlign w:val="center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-5203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-2911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-1121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-0,039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-738,46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8. Коэффициент соотношения заемных и собственных средств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-31,32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2,215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-7,07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</w:tr>
      <w:tr w:rsidR="00A00A5A" w:rsidRPr="003C5790" w:rsidTr="00A00A5A">
        <w:trPr>
          <w:trHeight w:val="1104"/>
        </w:trPr>
        <w:tc>
          <w:tcPr>
            <w:tcW w:w="3120" w:type="dxa"/>
          </w:tcPr>
          <w:p w:rsidR="00A00A5A" w:rsidRPr="003C5790" w:rsidRDefault="00A00A5A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10. Коэффициент обеспеченности собственными источниками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8" w:type="dxa"/>
            <w:vAlign w:val="bottom"/>
          </w:tcPr>
          <w:p w:rsidR="00A00A5A" w:rsidRPr="003C5790" w:rsidRDefault="00A00A5A" w:rsidP="00A0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1069" w:type="dxa"/>
          </w:tcPr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Pr="003C5790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-0,23</w:t>
            </w:r>
          </w:p>
        </w:tc>
        <w:tc>
          <w:tcPr>
            <w:tcW w:w="1169" w:type="dxa"/>
          </w:tcPr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Pr="003C5790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1008" w:type="dxa"/>
          </w:tcPr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Pr="003C5790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1715" w:type="dxa"/>
          </w:tcPr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A5A" w:rsidRPr="003C5790" w:rsidRDefault="00A00A5A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-76,52</w:t>
            </w:r>
          </w:p>
        </w:tc>
      </w:tr>
      <w:tr w:rsidR="00EE08E5" w:rsidRPr="003C5790" w:rsidTr="00EE08E5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:rsidR="00EE08E5" w:rsidRPr="00EE08E5" w:rsidRDefault="00EE08E5" w:rsidP="003148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08E5">
              <w:rPr>
                <w:rFonts w:ascii="Times New Roman" w:hAnsi="Times New Roman" w:cs="Times New Roman"/>
                <w:sz w:val="28"/>
                <w:szCs w:val="28"/>
              </w:rPr>
              <w:t>Продолжение таблицы 2.4</w:t>
            </w:r>
          </w:p>
        </w:tc>
      </w:tr>
      <w:tr w:rsidR="00EE08E5" w:rsidRPr="003C5790" w:rsidTr="00F80199">
        <w:tc>
          <w:tcPr>
            <w:tcW w:w="3120" w:type="dxa"/>
            <w:vAlign w:val="center"/>
          </w:tcPr>
          <w:p w:rsidR="00EE08E5" w:rsidRPr="003C5790" w:rsidRDefault="00EE08E5" w:rsidP="00F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8" w:type="dxa"/>
            <w:vAlign w:val="center"/>
          </w:tcPr>
          <w:p w:rsidR="00EE08E5" w:rsidRPr="003C5790" w:rsidRDefault="00EE08E5" w:rsidP="00F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Нормальное ограничение</w:t>
            </w:r>
          </w:p>
        </w:tc>
        <w:tc>
          <w:tcPr>
            <w:tcW w:w="1069" w:type="dxa"/>
            <w:vAlign w:val="center"/>
          </w:tcPr>
          <w:p w:rsidR="00EE08E5" w:rsidRPr="003C5790" w:rsidRDefault="00EE08E5" w:rsidP="00F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9" w:type="dxa"/>
            <w:vAlign w:val="center"/>
          </w:tcPr>
          <w:p w:rsidR="00EE08E5" w:rsidRPr="003C5790" w:rsidRDefault="00EE08E5" w:rsidP="00F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08" w:type="dxa"/>
            <w:vAlign w:val="center"/>
          </w:tcPr>
          <w:p w:rsidR="00EE08E5" w:rsidRPr="003C5790" w:rsidRDefault="00EE08E5" w:rsidP="00F80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15" w:type="dxa"/>
          </w:tcPr>
          <w:p w:rsidR="00EE08E5" w:rsidRDefault="00EE08E5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в % к 2012 </w:t>
            </w: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-0,032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-1412,5</w:t>
            </w:r>
          </w:p>
        </w:tc>
      </w:tr>
      <w:tr w:rsidR="003C5790" w:rsidRPr="003C5790" w:rsidTr="00A00A5A">
        <w:tc>
          <w:tcPr>
            <w:tcW w:w="3120" w:type="dxa"/>
          </w:tcPr>
          <w:p w:rsidR="003C5790" w:rsidRPr="003C5790" w:rsidRDefault="003C5790" w:rsidP="003C5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12. Коэффициент финансовой зависимости</w:t>
            </w:r>
          </w:p>
        </w:tc>
        <w:tc>
          <w:tcPr>
            <w:tcW w:w="1558" w:type="dxa"/>
            <w:vAlign w:val="bottom"/>
          </w:tcPr>
          <w:p w:rsidR="003C5790" w:rsidRPr="003C5790" w:rsidRDefault="003C5790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90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10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1,033</w:t>
            </w:r>
          </w:p>
        </w:tc>
        <w:tc>
          <w:tcPr>
            <w:tcW w:w="1169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008" w:type="dxa"/>
          </w:tcPr>
          <w:p w:rsidR="003C5790" w:rsidRPr="003C5790" w:rsidRDefault="000330AE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0,741</w:t>
            </w:r>
          </w:p>
        </w:tc>
        <w:tc>
          <w:tcPr>
            <w:tcW w:w="1715" w:type="dxa"/>
          </w:tcPr>
          <w:p w:rsidR="003C5790" w:rsidRPr="003C5790" w:rsidRDefault="00CC15D1" w:rsidP="003C5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71,73</w:t>
            </w:r>
          </w:p>
        </w:tc>
      </w:tr>
    </w:tbl>
    <w:p w:rsidR="004F10E5" w:rsidRPr="00A00A5A" w:rsidRDefault="004F10E5" w:rsidP="00E941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55" w:rsidRDefault="005F35BB" w:rsidP="004F10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данные из таблицы 2.4. Коэффициент текущей ликвидности увеличился на 92 %,</w:t>
      </w:r>
    </w:p>
    <w:p w:rsidR="004F10E5" w:rsidRPr="00AF0D6D" w:rsidRDefault="005F35BB" w:rsidP="005F35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абсолютной и </w:t>
      </w:r>
      <w:r w:rsidRPr="00AF0D6D">
        <w:rPr>
          <w:rFonts w:ascii="Times New Roman" w:hAnsi="Times New Roman" w:cs="Times New Roman"/>
          <w:sz w:val="28"/>
          <w:szCs w:val="28"/>
        </w:rPr>
        <w:t xml:space="preserve">быстрой ликвидности </w:t>
      </w:r>
      <w:r>
        <w:rPr>
          <w:rFonts w:ascii="Times New Roman" w:hAnsi="Times New Roman" w:cs="Times New Roman"/>
          <w:sz w:val="28"/>
          <w:szCs w:val="28"/>
        </w:rPr>
        <w:t>увеличились на 68% и 104% соответственно. Из этого следует наличие</w:t>
      </w:r>
      <w:r w:rsidR="004F10E5">
        <w:rPr>
          <w:rFonts w:ascii="Times New Roman" w:hAnsi="Times New Roman" w:cs="Times New Roman"/>
          <w:sz w:val="28"/>
          <w:szCs w:val="28"/>
        </w:rPr>
        <w:t xml:space="preserve"> в </w:t>
      </w:r>
      <w:r w:rsidR="004F10E5" w:rsidRPr="00AF0D6D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F10E5">
        <w:rPr>
          <w:rFonts w:ascii="Times New Roman" w:hAnsi="Times New Roman" w:cs="Times New Roman"/>
          <w:sz w:val="28"/>
          <w:szCs w:val="28"/>
        </w:rPr>
        <w:t>Гостиный двор</w:t>
      </w:r>
      <w:r w:rsidR="004F10E5" w:rsidRPr="00AF0D6D">
        <w:rPr>
          <w:rFonts w:ascii="Times New Roman" w:hAnsi="Times New Roman" w:cs="Times New Roman"/>
          <w:sz w:val="28"/>
          <w:szCs w:val="28"/>
        </w:rPr>
        <w:t xml:space="preserve">» </w:t>
      </w:r>
      <w:r w:rsidR="004F10E5">
        <w:rPr>
          <w:rFonts w:ascii="Times New Roman" w:hAnsi="Times New Roman" w:cs="Times New Roman"/>
          <w:sz w:val="28"/>
          <w:szCs w:val="28"/>
        </w:rPr>
        <w:t xml:space="preserve">в 2014 г. </w:t>
      </w:r>
      <w:r w:rsidR="004F10E5" w:rsidRPr="00AF0D6D">
        <w:rPr>
          <w:rFonts w:ascii="Times New Roman" w:hAnsi="Times New Roman" w:cs="Times New Roman"/>
          <w:sz w:val="28"/>
          <w:szCs w:val="28"/>
        </w:rPr>
        <w:t>ликвидных активов, которыми можно погасить наиболее срочные обязательства.</w:t>
      </w:r>
    </w:p>
    <w:p w:rsidR="004F10E5" w:rsidRPr="00AF0D6D" w:rsidRDefault="004F10E5" w:rsidP="004F10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D6D">
        <w:rPr>
          <w:rFonts w:ascii="Times New Roman" w:hAnsi="Times New Roman" w:cs="Times New Roman"/>
          <w:sz w:val="28"/>
          <w:szCs w:val="28"/>
        </w:rPr>
        <w:t xml:space="preserve"> Коэффициент автономии ор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5F35BB">
        <w:rPr>
          <w:rFonts w:ascii="Times New Roman" w:hAnsi="Times New Roman" w:cs="Times New Roman"/>
          <w:sz w:val="28"/>
          <w:szCs w:val="28"/>
        </w:rPr>
        <w:t>низации на 2014 г. составил 0,288</w:t>
      </w:r>
      <w:r w:rsidRPr="00AF0D6D">
        <w:rPr>
          <w:rFonts w:ascii="Times New Roman" w:hAnsi="Times New Roman" w:cs="Times New Roman"/>
          <w:sz w:val="28"/>
          <w:szCs w:val="28"/>
        </w:rPr>
        <w:t>. Данные коэффициента характеризует степень зависимости организации от заемного капитала.</w:t>
      </w:r>
    </w:p>
    <w:p w:rsidR="004F10E5" w:rsidRPr="00AF0D6D" w:rsidRDefault="004F10E5" w:rsidP="004F10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D6D">
        <w:rPr>
          <w:rFonts w:ascii="Times New Roman" w:hAnsi="Times New Roman" w:cs="Times New Roman"/>
          <w:sz w:val="28"/>
          <w:szCs w:val="28"/>
        </w:rPr>
        <w:t>Коэффициент обеспеченности собственны</w:t>
      </w:r>
      <w:r>
        <w:rPr>
          <w:rFonts w:ascii="Times New Roman" w:hAnsi="Times New Roman" w:cs="Times New Roman"/>
          <w:sz w:val="28"/>
          <w:szCs w:val="28"/>
        </w:rPr>
        <w:t>ми оборотными средствами на 2014 г. составил 0,176</w:t>
      </w:r>
      <w:r w:rsidRPr="00AF0D6D">
        <w:rPr>
          <w:rFonts w:ascii="Times New Roman" w:hAnsi="Times New Roman" w:cs="Times New Roman"/>
          <w:sz w:val="28"/>
          <w:szCs w:val="28"/>
        </w:rPr>
        <w:t>. За рассматриваемый период отмечен явный рост коэффициента обеспеченности собственными оборотными средствами.</w:t>
      </w:r>
    </w:p>
    <w:p w:rsidR="003C5790" w:rsidRDefault="004F10E5" w:rsidP="004F10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D6D">
        <w:rPr>
          <w:rFonts w:ascii="Times New Roman" w:hAnsi="Times New Roman" w:cs="Times New Roman"/>
          <w:sz w:val="28"/>
          <w:szCs w:val="28"/>
        </w:rPr>
        <w:t>Таким образом, проведя анализ данных по предприятию, мы имеем общее представление об экономической характеристике</w:t>
      </w:r>
      <w:r>
        <w:rPr>
          <w:rFonts w:ascii="Times New Roman" w:hAnsi="Times New Roman" w:cs="Times New Roman"/>
          <w:sz w:val="28"/>
          <w:szCs w:val="28"/>
        </w:rPr>
        <w:t xml:space="preserve"> ООО «Гостиный двор».</w:t>
      </w:r>
    </w:p>
    <w:p w:rsidR="004F10E5" w:rsidRDefault="004F10E5" w:rsidP="00E941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9D8" w:rsidRDefault="00F30A36" w:rsidP="00304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88A">
        <w:rPr>
          <w:rFonts w:ascii="Times New Roman" w:hAnsi="Times New Roman" w:cs="Times New Roman"/>
          <w:b/>
          <w:sz w:val="28"/>
          <w:szCs w:val="28"/>
        </w:rPr>
        <w:t>2.4 Оценка состояния учета и внутрихозяйственного контроля в</w:t>
      </w:r>
    </w:p>
    <w:p w:rsidR="00F30A36" w:rsidRDefault="009E704F" w:rsidP="00304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0A36" w:rsidRPr="00D5388A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A00A5A" w:rsidRPr="003047BD" w:rsidRDefault="00A00A5A" w:rsidP="00595B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B1" w:rsidRDefault="00B51757" w:rsidP="00B51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Бухгалтерия</w:t>
      </w:r>
      <w:r>
        <w:rPr>
          <w:rFonts w:ascii="Times New Roman" w:hAnsi="Times New Roman"/>
          <w:sz w:val="28"/>
          <w:szCs w:val="28"/>
        </w:rPr>
        <w:t xml:space="preserve"> ООО «Гостиный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>из одного главного бухгалтера и пяти бухгалтеров, кассира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Главным бухгалтером назначена Сухоева М.В. Все работники являются высококвалифицированными специалистами.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6B1" w:rsidRPr="006F56B1">
        <w:rPr>
          <w:rFonts w:ascii="Times New Roman" w:eastAsia="Times New Roman" w:hAnsi="Times New Roman" w:cs="Times New Roman"/>
          <w:sz w:val="28"/>
          <w:szCs w:val="28"/>
        </w:rPr>
        <w:t>Также в ООО «Гостиный двор» имеется отдел экономического планирования. В нем трудятся 3 специалиста, занимающиеся планированием и прогнозированием развития предприятия, расчетами показателей эффективного развития.</w:t>
      </w:r>
    </w:p>
    <w:p w:rsidR="005832F8" w:rsidRDefault="00B51757" w:rsidP="00B51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бухгалтерии ведется смешанная форма учета, то есть используется и журнально-ордерная и автоматизированная. </w:t>
      </w:r>
      <w:r w:rsidR="00CF184E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</w:t>
      </w:r>
      <w:r w:rsidR="00CF184E">
        <w:rPr>
          <w:rFonts w:ascii="Times New Roman" w:hAnsi="Times New Roman"/>
          <w:sz w:val="28"/>
          <w:szCs w:val="28"/>
        </w:rPr>
        <w:t>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используется программа «1С: Бухгалтерия 8.1».</w:t>
      </w:r>
    </w:p>
    <w:p w:rsidR="00B51757" w:rsidRDefault="00B51757" w:rsidP="00B51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2F8">
        <w:rPr>
          <w:rFonts w:ascii="Times New Roman" w:eastAsia="Times New Roman" w:hAnsi="Times New Roman" w:cs="Times New Roman"/>
          <w:sz w:val="28"/>
          <w:szCs w:val="28"/>
        </w:rPr>
        <w:t>На предприятии принята общая система налогообложения.</w:t>
      </w:r>
    </w:p>
    <w:p w:rsidR="00B51757" w:rsidRDefault="00E73A4B" w:rsidP="00CF18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51757">
        <w:rPr>
          <w:rFonts w:ascii="Times New Roman" w:eastAsia="Times New Roman" w:hAnsi="Times New Roman" w:cs="Times New Roman"/>
          <w:sz w:val="28"/>
          <w:szCs w:val="28"/>
        </w:rPr>
        <w:t>сохранности имущества, соблюдения законности финансово-хозяйственной деятельности, а также достоверность учетных и отчетных дан</w:t>
      </w:r>
      <w:r w:rsidR="006279D8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51757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администрацией осуществляется внутрихозяйственный контроль.  Ведут графики инвентаризации. </w:t>
      </w:r>
    </w:p>
    <w:p w:rsidR="00B51757" w:rsidRDefault="00B51757" w:rsidP="00B517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подчиняется непосредственно главному руководителю</w:t>
      </w:r>
      <w:r w:rsidR="00CF184E">
        <w:rPr>
          <w:rFonts w:ascii="Times New Roman" w:hAnsi="Times New Roman"/>
          <w:sz w:val="28"/>
          <w:szCs w:val="28"/>
        </w:rPr>
        <w:t xml:space="preserve">, Зыковой И.П. При работе главный бухгалтер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Федеральным Законом «О бухгалтер</w:t>
      </w:r>
      <w:r w:rsidR="00CF184E">
        <w:rPr>
          <w:rFonts w:ascii="Times New Roman" w:hAnsi="Times New Roman"/>
          <w:sz w:val="28"/>
          <w:szCs w:val="28"/>
        </w:rPr>
        <w:t>ском учёте»</w:t>
      </w:r>
      <w:r w:rsidR="00CC4A6E">
        <w:rPr>
          <w:rFonts w:ascii="Times New Roman" w:hAnsi="Times New Roman"/>
          <w:sz w:val="28"/>
          <w:szCs w:val="28"/>
        </w:rPr>
        <w:t xml:space="preserve"> </w:t>
      </w:r>
      <w:r w:rsidR="00595B32">
        <w:rPr>
          <w:rFonts w:ascii="Times New Roman" w:hAnsi="Times New Roman"/>
          <w:sz w:val="28"/>
          <w:szCs w:val="28"/>
        </w:rPr>
        <w:t>№  402</w:t>
      </w:r>
      <w:r w:rsidR="00CC4A6E" w:rsidRPr="00CC4A6E">
        <w:rPr>
          <w:rFonts w:ascii="Times New Roman" w:hAnsi="Times New Roman"/>
          <w:sz w:val="28"/>
          <w:szCs w:val="28"/>
        </w:rPr>
        <w:t>-ФЗ</w:t>
      </w:r>
      <w:r w:rsidR="007C33BD">
        <w:rPr>
          <w:rFonts w:ascii="Times New Roman" w:hAnsi="Times New Roman"/>
          <w:sz w:val="28"/>
          <w:szCs w:val="28"/>
        </w:rPr>
        <w:t xml:space="preserve"> </w:t>
      </w:r>
      <w:r w:rsidR="007C33BD" w:rsidRPr="007C33BD">
        <w:rPr>
          <w:rFonts w:ascii="Times New Roman" w:hAnsi="Times New Roman"/>
          <w:sz w:val="28"/>
          <w:szCs w:val="28"/>
        </w:rPr>
        <w:t>[19]</w:t>
      </w:r>
      <w:r w:rsidR="00CF18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положениями о бухгалтерском учёте и другими нор</w:t>
      </w:r>
      <w:r w:rsidR="00CF184E">
        <w:rPr>
          <w:rFonts w:ascii="Times New Roman" w:hAnsi="Times New Roman"/>
          <w:sz w:val="28"/>
          <w:szCs w:val="28"/>
        </w:rPr>
        <w:t>мативными актами. Подписи согласовываются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F184E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>, служащие основанием для приёмки и отпуска товарно-материальных ценностей, денежных средств, расчётных, кредит</w:t>
      </w:r>
      <w:r w:rsidR="00CF184E">
        <w:rPr>
          <w:rFonts w:ascii="Times New Roman" w:hAnsi="Times New Roman"/>
          <w:sz w:val="28"/>
          <w:szCs w:val="28"/>
        </w:rPr>
        <w:t xml:space="preserve">ных и финансовых обязательств. </w:t>
      </w:r>
      <w:r>
        <w:rPr>
          <w:rFonts w:ascii="Times New Roman" w:eastAsia="Times New Roman" w:hAnsi="Times New Roman" w:cs="Times New Roman"/>
          <w:sz w:val="28"/>
          <w:szCs w:val="28"/>
        </w:rPr>
        <w:t>С главным бухгалтером согласовываются назначение, увольнение и перемещение материа</w:t>
      </w:r>
      <w:r w:rsidR="00CF184E">
        <w:rPr>
          <w:rFonts w:ascii="Times New Roman" w:hAnsi="Times New Roman"/>
          <w:sz w:val="28"/>
          <w:szCs w:val="28"/>
        </w:rPr>
        <w:t xml:space="preserve">льно ответственных лиц (кассира). </w:t>
      </w:r>
    </w:p>
    <w:p w:rsidR="00B51757" w:rsidRDefault="00CC4A6E" w:rsidP="00B5175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F184E">
        <w:rPr>
          <w:rFonts w:ascii="Times New Roman" w:hAnsi="Times New Roman"/>
          <w:sz w:val="28"/>
          <w:szCs w:val="28"/>
        </w:rPr>
        <w:t>ухгалтер контролирует</w:t>
      </w:r>
      <w:r w:rsidR="00B51757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и использование денежных средств, обрабатывает кассовые отчёты кассира</w:t>
      </w:r>
      <w:r w:rsidR="00CF184E">
        <w:rPr>
          <w:rFonts w:ascii="Times New Roman" w:hAnsi="Times New Roman"/>
          <w:sz w:val="28"/>
          <w:szCs w:val="28"/>
        </w:rPr>
        <w:t>, различные накладные, поступающие от производств</w:t>
      </w:r>
      <w:r w:rsidR="00B51757">
        <w:rPr>
          <w:rFonts w:ascii="Times New Roman" w:eastAsia="Times New Roman" w:hAnsi="Times New Roman" w:cs="Times New Roman"/>
          <w:sz w:val="28"/>
          <w:szCs w:val="28"/>
        </w:rPr>
        <w:t>, документы по операциям банков, составляет годовой отчет, он  является ответственным за  сдачу документов в архив, следит за начислениями и отчислениями в бюджет и внебюджетные фонды, и работу других бухгалтеров.</w:t>
      </w:r>
    </w:p>
    <w:p w:rsidR="00B51757" w:rsidRDefault="00B51757" w:rsidP="00B5175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по ведению бухгалтерского учета и бухгалтерской отчетности в Российской Федерации</w:t>
      </w:r>
      <w:r w:rsidR="00E73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A4B" w:rsidRPr="00E73A4B">
        <w:rPr>
          <w:rFonts w:ascii="Times New Roman" w:eastAsia="Times New Roman" w:hAnsi="Times New Roman" w:cs="Times New Roman"/>
          <w:sz w:val="28"/>
          <w:szCs w:val="28"/>
        </w:rPr>
        <w:t>[</w:t>
      </w:r>
      <w:r w:rsidR="007C33BD" w:rsidRPr="007C33B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73A4B" w:rsidRPr="00E73A4B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утверждена учетная политика, регламентирующая порядок ведения бухгалтерского учета.</w:t>
      </w:r>
    </w:p>
    <w:p w:rsidR="009706BD" w:rsidRPr="00A00A5A" w:rsidRDefault="00B51757" w:rsidP="00A00A5A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документы, подписываются и хра</w:t>
      </w:r>
      <w:r w:rsidR="00100732">
        <w:rPr>
          <w:rFonts w:ascii="Times New Roman" w:hAnsi="Times New Roman"/>
          <w:color w:val="000000"/>
          <w:sz w:val="28"/>
          <w:szCs w:val="28"/>
        </w:rPr>
        <w:t>нятся в соответствующих папках.</w:t>
      </w:r>
    </w:p>
    <w:p w:rsidR="001A32E5" w:rsidRDefault="001A32E5" w:rsidP="00F30A36">
      <w:pPr>
        <w:sectPr w:rsidR="001A32E5" w:rsidSect="008A69DE">
          <w:pgSz w:w="11906" w:h="16838"/>
          <w:pgMar w:top="1134" w:right="567" w:bottom="1134" w:left="1701" w:header="709" w:footer="1361" w:gutter="0"/>
          <w:cols w:space="708"/>
          <w:titlePg/>
          <w:docGrid w:linePitch="360"/>
        </w:sectPr>
      </w:pPr>
    </w:p>
    <w:p w:rsidR="00A00A5A" w:rsidRDefault="001A32E5" w:rsidP="00A0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23BB1">
        <w:rPr>
          <w:rFonts w:ascii="Times New Roman" w:hAnsi="Times New Roman" w:cs="Times New Roman"/>
          <w:b/>
          <w:sz w:val="28"/>
          <w:szCs w:val="28"/>
        </w:rPr>
        <w:t>УЧЕТ ЗАТРАТ НА ПРОИЗВОДСТВО ГОТОВОЙ ПРОДУКЦИИ</w:t>
      </w:r>
    </w:p>
    <w:p w:rsidR="001A32E5" w:rsidRDefault="001A32E5" w:rsidP="00A0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B1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23BB1">
        <w:rPr>
          <w:rFonts w:ascii="Times New Roman" w:hAnsi="Times New Roman" w:cs="Times New Roman"/>
          <w:b/>
          <w:sz w:val="28"/>
          <w:szCs w:val="28"/>
        </w:rPr>
        <w:t>ЩЕСТВЕННОГО ПИТАНИЯ</w:t>
      </w:r>
    </w:p>
    <w:p w:rsidR="001A32E5" w:rsidRPr="00587130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 xml:space="preserve">3.1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Особенности учета затрат на производство готовой продукции </w:t>
      </w:r>
    </w:p>
    <w:p w:rsidR="001A32E5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1A32E5" w:rsidRDefault="001A32E5" w:rsidP="0058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BE">
        <w:rPr>
          <w:rFonts w:ascii="Times New Roman" w:hAnsi="Times New Roman" w:cs="Times New Roman"/>
          <w:sz w:val="28"/>
          <w:szCs w:val="28"/>
        </w:rPr>
        <w:t xml:space="preserve">Сведения о затратах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Pr="003D6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организации </w:t>
      </w:r>
      <w:r w:rsidRPr="003D67BE">
        <w:rPr>
          <w:rFonts w:ascii="Times New Roman" w:hAnsi="Times New Roman" w:cs="Times New Roman"/>
          <w:sz w:val="28"/>
          <w:szCs w:val="28"/>
        </w:rPr>
        <w:t>на всех этапах разработки и реализации управленческих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67BE">
        <w:rPr>
          <w:rFonts w:ascii="Times New Roman" w:hAnsi="Times New Roman" w:cs="Times New Roman"/>
          <w:sz w:val="28"/>
          <w:szCs w:val="28"/>
        </w:rPr>
        <w:t>Система учета затрат позвол</w:t>
      </w:r>
      <w:r>
        <w:rPr>
          <w:rFonts w:ascii="Times New Roman" w:hAnsi="Times New Roman" w:cs="Times New Roman"/>
          <w:sz w:val="28"/>
          <w:szCs w:val="28"/>
        </w:rPr>
        <w:t xml:space="preserve">яет организации функционировать и оставаться прибыльной. Система учета затрат согласовывается </w:t>
      </w:r>
      <w:r w:rsidRPr="003D67BE">
        <w:rPr>
          <w:rFonts w:ascii="Times New Roman" w:hAnsi="Times New Roman" w:cs="Times New Roman"/>
          <w:sz w:val="28"/>
          <w:szCs w:val="28"/>
        </w:rPr>
        <w:t>с учетной политикой и корпоративн</w:t>
      </w:r>
      <w:r>
        <w:rPr>
          <w:rFonts w:ascii="Times New Roman" w:hAnsi="Times New Roman" w:cs="Times New Roman"/>
          <w:sz w:val="28"/>
          <w:szCs w:val="28"/>
        </w:rPr>
        <w:t xml:space="preserve">ыми принципами, </w:t>
      </w:r>
      <w:r w:rsidRPr="003D67BE">
        <w:rPr>
          <w:rFonts w:ascii="Times New Roman" w:hAnsi="Times New Roman" w:cs="Times New Roman"/>
          <w:sz w:val="28"/>
          <w:szCs w:val="28"/>
        </w:rPr>
        <w:t>опирается на стандарты функциональной деятельности.</w:t>
      </w:r>
    </w:p>
    <w:p w:rsidR="001A32E5" w:rsidRPr="003D67BE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DC">
        <w:rPr>
          <w:rFonts w:ascii="Times New Roman" w:hAnsi="Times New Roman" w:cs="Times New Roman"/>
          <w:sz w:val="28"/>
          <w:szCs w:val="28"/>
        </w:rPr>
        <w:t>На предпри</w:t>
      </w:r>
      <w:r>
        <w:rPr>
          <w:rFonts w:ascii="Times New Roman" w:hAnsi="Times New Roman" w:cs="Times New Roman"/>
          <w:sz w:val="28"/>
          <w:szCs w:val="28"/>
        </w:rPr>
        <w:t xml:space="preserve">ятиях применяются попроцессный, </w:t>
      </w:r>
      <w:r w:rsidRPr="00000FDC">
        <w:rPr>
          <w:rFonts w:ascii="Times New Roman" w:hAnsi="Times New Roman" w:cs="Times New Roman"/>
          <w:sz w:val="28"/>
          <w:szCs w:val="28"/>
        </w:rPr>
        <w:t>нормативный, позаказный и попередельный методы учета затрат и калькулирования фактической себестоимости про</w:t>
      </w:r>
      <w:r>
        <w:rPr>
          <w:rFonts w:ascii="Times New Roman" w:hAnsi="Times New Roman" w:cs="Times New Roman"/>
          <w:sz w:val="28"/>
          <w:szCs w:val="28"/>
        </w:rPr>
        <w:t>дукции, система учета затрат по полной себестоимости, система «директ-костинг», система «стандарт-кост».</w:t>
      </w:r>
    </w:p>
    <w:p w:rsidR="001A32E5" w:rsidRPr="00D32C4D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202">
        <w:rPr>
          <w:rFonts w:ascii="Times New Roman" w:hAnsi="Times New Roman" w:cs="Times New Roman"/>
          <w:sz w:val="28"/>
          <w:szCs w:val="28"/>
        </w:rPr>
        <w:t xml:space="preserve">В первой главе данной работы была рассмотрена классификация перечисленных методов более подробно. В данном разделе остановимся на организации </w:t>
      </w:r>
      <w:r w:rsidRPr="00037AD8">
        <w:rPr>
          <w:rFonts w:ascii="Times New Roman" w:hAnsi="Times New Roman" w:cs="Times New Roman"/>
          <w:sz w:val="28"/>
          <w:szCs w:val="28"/>
        </w:rPr>
        <w:t>системы учета затрат в ООО «Гостиный двор».</w:t>
      </w:r>
    </w:p>
    <w:p w:rsidR="001A32E5" w:rsidRPr="00A00A5A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5A">
        <w:rPr>
          <w:rFonts w:ascii="Times New Roman" w:hAnsi="Times New Roman" w:cs="Times New Roman"/>
          <w:sz w:val="28"/>
          <w:szCs w:val="28"/>
        </w:rPr>
        <w:t xml:space="preserve"> На предприятии применяется система учета </w:t>
      </w:r>
      <w:r w:rsidR="00A00A5A" w:rsidRPr="00A00A5A">
        <w:rPr>
          <w:rFonts w:ascii="Times New Roman" w:hAnsi="Times New Roman" w:cs="Times New Roman"/>
          <w:sz w:val="28"/>
          <w:szCs w:val="28"/>
        </w:rPr>
        <w:t>полных затрат</w:t>
      </w:r>
      <w:r w:rsidRPr="00A00A5A">
        <w:rPr>
          <w:rFonts w:ascii="Times New Roman" w:hAnsi="Times New Roman" w:cs="Times New Roman"/>
          <w:sz w:val="28"/>
          <w:szCs w:val="28"/>
        </w:rPr>
        <w:t xml:space="preserve">. </w:t>
      </w:r>
      <w:r w:rsidR="00A00A5A" w:rsidRPr="00A00A5A">
        <w:rPr>
          <w:rFonts w:ascii="Times New Roman" w:hAnsi="Times New Roman" w:cs="Times New Roman"/>
          <w:sz w:val="28"/>
          <w:szCs w:val="28"/>
        </w:rPr>
        <w:t xml:space="preserve">Система учета полных затрат предусматривает расчет всех издержек (постоянных и переменных), связанных с производством и продажей единицы товара. В данном случае определяется полная себестоимость единицы продукции. Калькуляция полной себестоимости позволяет получить представление обо всех затратах, которые несёт </w:t>
      </w:r>
      <w:r w:rsidR="00A00A5A">
        <w:rPr>
          <w:rFonts w:ascii="Times New Roman" w:hAnsi="Times New Roman" w:cs="Times New Roman"/>
          <w:sz w:val="28"/>
          <w:szCs w:val="28"/>
        </w:rPr>
        <w:t>организация</w:t>
      </w:r>
      <w:r w:rsidR="00A00A5A" w:rsidRPr="00A00A5A">
        <w:rPr>
          <w:rFonts w:ascii="Times New Roman" w:hAnsi="Times New Roman" w:cs="Times New Roman"/>
          <w:sz w:val="28"/>
          <w:szCs w:val="28"/>
        </w:rPr>
        <w:t xml:space="preserve"> в связи с производством и сбытом изделия, т.е. на каждый вид изделия или товара относятся в</w:t>
      </w:r>
      <w:r w:rsidR="00A00A5A">
        <w:rPr>
          <w:rFonts w:ascii="Times New Roman" w:hAnsi="Times New Roman" w:cs="Times New Roman"/>
          <w:sz w:val="28"/>
          <w:szCs w:val="28"/>
        </w:rPr>
        <w:t>се затраты, как переменные (пря</w:t>
      </w:r>
      <w:r w:rsidR="00A00A5A" w:rsidRPr="00A00A5A">
        <w:rPr>
          <w:rFonts w:ascii="Times New Roman" w:hAnsi="Times New Roman" w:cs="Times New Roman"/>
          <w:sz w:val="28"/>
          <w:szCs w:val="28"/>
        </w:rPr>
        <w:t>мые), так и постоянные</w:t>
      </w:r>
      <w:r w:rsidR="005832F8">
        <w:rPr>
          <w:rFonts w:ascii="Times New Roman" w:hAnsi="Times New Roman" w:cs="Times New Roman"/>
          <w:sz w:val="28"/>
          <w:szCs w:val="28"/>
        </w:rPr>
        <w:t>.</w:t>
      </w:r>
    </w:p>
    <w:p w:rsidR="001A32E5" w:rsidRPr="00A00A5A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0A5A">
        <w:rPr>
          <w:color w:val="000000"/>
          <w:sz w:val="28"/>
          <w:szCs w:val="28"/>
        </w:rPr>
        <w:t>В ООО «Гостиный двор» применяется следующая группировка затрат по элементам:</w:t>
      </w:r>
    </w:p>
    <w:p w:rsidR="001A32E5" w:rsidRPr="003B3654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6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основное и дополнительное сырье (продукты питания, специи и другие пищевые добавки)</w:t>
      </w:r>
      <w:r w:rsidRPr="003B3654">
        <w:rPr>
          <w:color w:val="000000"/>
          <w:sz w:val="28"/>
          <w:szCs w:val="28"/>
        </w:rPr>
        <w:t>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654">
        <w:rPr>
          <w:color w:val="000000"/>
          <w:sz w:val="28"/>
          <w:szCs w:val="28"/>
        </w:rPr>
        <w:t>- затраты на оплату труда;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-транспортные расходы;</w:t>
      </w:r>
    </w:p>
    <w:p w:rsidR="001A32E5" w:rsidRPr="003B3654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отчисления по социальному страхованию и обеспечению;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654">
        <w:rPr>
          <w:color w:val="000000"/>
          <w:sz w:val="28"/>
          <w:szCs w:val="28"/>
        </w:rPr>
        <w:t>- амортизация основных фондов;</w:t>
      </w:r>
    </w:p>
    <w:p w:rsidR="001A32E5" w:rsidRPr="003B3654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общепроизводственные расходы;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65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расходы на продажу;</w:t>
      </w:r>
    </w:p>
    <w:p w:rsidR="001A32E5" w:rsidRPr="003B3654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расходы.</w:t>
      </w:r>
    </w:p>
    <w:p w:rsidR="001A32E5" w:rsidRPr="00027E67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сырьем для </w:t>
      </w:r>
      <w:r w:rsidRPr="00027E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роизводства продукции являются продукты питания; дополнительным — сырье, применяемое по рецептуре для повышения пищевой ценности, обеспечения специфических органолептических и физико-химических свойств кулинарных изделий (сахар, соль, масло растительное)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разных видов </w:t>
      </w:r>
      <w:r w:rsidRPr="00027E67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питания состав основного и дополнительного сырья может </w:t>
      </w:r>
      <w:r w:rsidRPr="00027E67">
        <w:rPr>
          <w:rFonts w:ascii="Times New Roman" w:hAnsi="Times New Roman" w:cs="Times New Roman"/>
          <w:sz w:val="28"/>
          <w:szCs w:val="28"/>
        </w:rPr>
        <w:t>различаться</w:t>
      </w:r>
      <w:r>
        <w:rPr>
          <w:rFonts w:ascii="Times New Roman" w:hAnsi="Times New Roman" w:cs="Times New Roman"/>
          <w:sz w:val="28"/>
          <w:szCs w:val="28"/>
        </w:rPr>
        <w:t>. Перечень основного и дополнительного сырья устана</w:t>
      </w:r>
      <w:r w:rsidRPr="0083215C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 xml:space="preserve">ивается в Сборниках рецептур продукции общественного </w:t>
      </w:r>
      <w:r w:rsidRPr="0083215C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>. Также в затраты на основное и дополнительное сырье включается недостаток сырья в пределах норм естественной убыли, который может возникнут при транспортировке или хранении, при приготовлении блюда.</w:t>
      </w:r>
    </w:p>
    <w:p w:rsidR="001A32E5" w:rsidRDefault="001A32E5" w:rsidP="001A3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A3">
        <w:rPr>
          <w:rFonts w:ascii="Times New Roman" w:hAnsi="Times New Roman" w:cs="Times New Roman"/>
          <w:sz w:val="28"/>
          <w:szCs w:val="28"/>
        </w:rPr>
        <w:t xml:space="preserve">По статье «Заработная плата работников производства» учитывается заработная плата работников, занятых непосредственно производством продукции (выполнением работ, оказанием услуг) или выполняющих </w:t>
      </w:r>
      <w:r>
        <w:rPr>
          <w:rFonts w:ascii="Times New Roman" w:hAnsi="Times New Roman" w:cs="Times New Roman"/>
          <w:sz w:val="28"/>
          <w:szCs w:val="28"/>
        </w:rPr>
        <w:t xml:space="preserve">операции, </w:t>
      </w:r>
      <w:r w:rsidRPr="00877DA3"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технологией </w:t>
      </w:r>
      <w:r w:rsidRPr="00877DA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изводства продукции (работ, </w:t>
      </w:r>
      <w:r w:rsidRPr="00877DA3">
        <w:rPr>
          <w:rFonts w:ascii="Times New Roman" w:hAnsi="Times New Roman" w:cs="Times New Roman"/>
          <w:sz w:val="28"/>
          <w:szCs w:val="28"/>
        </w:rPr>
        <w:t>услуг).</w:t>
      </w:r>
      <w:r>
        <w:rPr>
          <w:rFonts w:ascii="Times New Roman" w:hAnsi="Times New Roman" w:cs="Times New Roman"/>
          <w:sz w:val="28"/>
          <w:szCs w:val="28"/>
        </w:rPr>
        <w:t xml:space="preserve"> К затратам на оплату труда включаются выплата заработной платы работникам производства, стимулирующие и компенсационные выплаты, предусмотренные законодательством РФ; надбавки и доплаты по тарифным ставкам за работу в вечернее время, выходные и праздничные дни, за вредные условия труда оплата очередных и дополнительных отпусков, ученические отпуска.</w:t>
      </w:r>
    </w:p>
    <w:p w:rsidR="001A32E5" w:rsidRDefault="001A32E5" w:rsidP="001A3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на социальные нужды — обязательные страховые взносы на обязательное пенсионное и социальное </w:t>
      </w:r>
      <w:r w:rsidRPr="00877DA3">
        <w:rPr>
          <w:rFonts w:ascii="Times New Roman" w:hAnsi="Times New Roman" w:cs="Times New Roman"/>
          <w:sz w:val="28"/>
          <w:szCs w:val="28"/>
        </w:rPr>
        <w:t>страхование,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Федерации, от суммы заработной платы работников производства </w:t>
      </w:r>
      <w:r w:rsidRPr="00877DA3">
        <w:rPr>
          <w:rFonts w:ascii="Times New Roman" w:hAnsi="Times New Roman" w:cs="Times New Roman"/>
          <w:sz w:val="28"/>
          <w:szCs w:val="28"/>
        </w:rPr>
        <w:t>(расходо</w:t>
      </w:r>
      <w:r>
        <w:rPr>
          <w:rFonts w:ascii="Times New Roman" w:hAnsi="Times New Roman" w:cs="Times New Roman"/>
          <w:sz w:val="28"/>
          <w:szCs w:val="28"/>
        </w:rPr>
        <w:t xml:space="preserve">в на оплату труда), включаемых в себестоимость </w:t>
      </w:r>
      <w:r w:rsidRPr="00877DA3">
        <w:rPr>
          <w:rFonts w:ascii="Times New Roman" w:hAnsi="Times New Roman" w:cs="Times New Roman"/>
          <w:sz w:val="28"/>
          <w:szCs w:val="28"/>
        </w:rPr>
        <w:t>продукции:</w:t>
      </w:r>
      <w:r>
        <w:rPr>
          <w:rFonts w:ascii="Times New Roman" w:hAnsi="Times New Roman" w:cs="Times New Roman"/>
          <w:sz w:val="28"/>
          <w:szCs w:val="28"/>
        </w:rPr>
        <w:t xml:space="preserve"> в Пенсионный фонд </w:t>
      </w:r>
      <w:r w:rsidRPr="00877DA3">
        <w:rPr>
          <w:rFonts w:ascii="Times New Roman" w:hAnsi="Times New Roman" w:cs="Times New Roman"/>
          <w:sz w:val="28"/>
          <w:szCs w:val="28"/>
        </w:rPr>
        <w:t>РФ;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877DA3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 xml:space="preserve">ы социального </w:t>
      </w:r>
      <w:r w:rsidRPr="00877DA3">
        <w:rPr>
          <w:rFonts w:ascii="Times New Roman" w:hAnsi="Times New Roman" w:cs="Times New Roman"/>
          <w:sz w:val="28"/>
          <w:szCs w:val="28"/>
        </w:rPr>
        <w:t>страхования;</w:t>
      </w:r>
      <w:r>
        <w:rPr>
          <w:rFonts w:ascii="Times New Roman" w:hAnsi="Times New Roman" w:cs="Times New Roman"/>
          <w:sz w:val="28"/>
          <w:szCs w:val="28"/>
        </w:rPr>
        <w:t xml:space="preserve"> фонд обязательного медицинского </w:t>
      </w:r>
      <w:r w:rsidRPr="00877DA3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1A32E5" w:rsidRPr="00877DA3" w:rsidRDefault="001A32E5" w:rsidP="001A32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общепроизводственным расходам относятся затраты на содержание и эксплуатация машин и оборудования, содержание в чистоте помещений,</w:t>
      </w:r>
      <w:r w:rsidRPr="0087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вывоз мусора, стоимость столового белья, санитарной и специальной одежды, санитарных принадлежностей, столовой </w:t>
      </w:r>
      <w:r w:rsidRPr="00877DA3">
        <w:rPr>
          <w:rFonts w:ascii="Times New Roman" w:hAnsi="Times New Roman" w:cs="Times New Roman"/>
          <w:sz w:val="28"/>
          <w:szCs w:val="28"/>
        </w:rPr>
        <w:t>посуды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77DA3">
        <w:rPr>
          <w:rFonts w:ascii="Times New Roman" w:hAnsi="Times New Roman" w:cs="Times New Roman"/>
          <w:sz w:val="28"/>
          <w:szCs w:val="28"/>
        </w:rPr>
        <w:t>приборов;</w:t>
      </w:r>
      <w:r>
        <w:rPr>
          <w:rFonts w:ascii="Times New Roman" w:hAnsi="Times New Roman" w:cs="Times New Roman"/>
          <w:sz w:val="28"/>
          <w:szCs w:val="28"/>
        </w:rPr>
        <w:t xml:space="preserve"> потери от боя посуды, поломки и повреждения приборов в пределах </w:t>
      </w:r>
      <w:r w:rsidRPr="00877DA3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; плата </w:t>
      </w:r>
      <w:r w:rsidRPr="00877DA3">
        <w:rPr>
          <w:rFonts w:ascii="Times New Roman" w:hAnsi="Times New Roman" w:cs="Times New Roman"/>
          <w:sz w:val="28"/>
          <w:szCs w:val="28"/>
        </w:rPr>
        <w:t>прачечным</w:t>
      </w:r>
      <w:r>
        <w:rPr>
          <w:rFonts w:ascii="Times New Roman" w:hAnsi="Times New Roman" w:cs="Times New Roman"/>
          <w:sz w:val="28"/>
          <w:szCs w:val="28"/>
        </w:rPr>
        <w:t>, дератизация и дезинсекция</w:t>
      </w:r>
      <w:r w:rsidRPr="00877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производственных </w:t>
      </w:r>
      <w:r w:rsidRPr="00877DA3">
        <w:rPr>
          <w:rFonts w:ascii="Times New Roman" w:hAnsi="Times New Roman" w:cs="Times New Roman"/>
          <w:sz w:val="28"/>
          <w:szCs w:val="28"/>
        </w:rPr>
        <w:t>помещений;</w:t>
      </w:r>
      <w:r>
        <w:rPr>
          <w:rFonts w:ascii="Times New Roman" w:hAnsi="Times New Roman" w:cs="Times New Roman"/>
          <w:sz w:val="28"/>
          <w:szCs w:val="28"/>
        </w:rPr>
        <w:t xml:space="preserve"> поведение медицинского осмотра для работников.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расходам на продажу - затраты организации, связанные со сбытом продукции, погрузкой продукции в транспорт, приобретение и ремонт </w:t>
      </w:r>
      <w:r w:rsidRPr="000E47A9">
        <w:rPr>
          <w:rFonts w:ascii="Times New Roman" w:hAnsi="Times New Roman" w:cs="Times New Roman"/>
          <w:sz w:val="28"/>
          <w:szCs w:val="28"/>
        </w:rPr>
        <w:t>тары,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0E47A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кламу, </w:t>
      </w:r>
      <w:r w:rsidRPr="000E47A9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участие в выставках, </w:t>
      </w:r>
      <w:r w:rsidRPr="000E47A9">
        <w:rPr>
          <w:rFonts w:ascii="Times New Roman" w:hAnsi="Times New Roman" w:cs="Times New Roman"/>
          <w:sz w:val="28"/>
          <w:szCs w:val="28"/>
        </w:rPr>
        <w:t>ярмарках</w:t>
      </w:r>
      <w:r>
        <w:rPr>
          <w:rFonts w:ascii="Times New Roman" w:hAnsi="Times New Roman" w:cs="Times New Roman"/>
          <w:sz w:val="28"/>
          <w:szCs w:val="28"/>
        </w:rPr>
        <w:t>, оплата работы грузчикам.</w:t>
      </w:r>
    </w:p>
    <w:p w:rsidR="001A32E5" w:rsidRPr="00552D2F" w:rsidRDefault="001A32E5" w:rsidP="00E941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2E5" w:rsidRDefault="001A32E5" w:rsidP="001A3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 xml:space="preserve">3.2 Документальное оформление учета </w:t>
      </w:r>
      <w:r>
        <w:rPr>
          <w:rFonts w:ascii="Times New Roman" w:hAnsi="Times New Roman" w:cs="Times New Roman"/>
          <w:b/>
          <w:sz w:val="28"/>
          <w:szCs w:val="28"/>
        </w:rPr>
        <w:t>затрат на производство и выпуск</w:t>
      </w:r>
      <w:r w:rsidRPr="00587130">
        <w:rPr>
          <w:rFonts w:ascii="Times New Roman" w:hAnsi="Times New Roman" w:cs="Times New Roman"/>
          <w:b/>
          <w:sz w:val="28"/>
          <w:szCs w:val="28"/>
        </w:rPr>
        <w:t xml:space="preserve"> продукции в организации</w:t>
      </w:r>
    </w:p>
    <w:p w:rsidR="001A32E5" w:rsidRDefault="001A32E5" w:rsidP="00E94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Pr="006921CE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CE">
        <w:rPr>
          <w:rFonts w:ascii="Times New Roman" w:hAnsi="Times New Roman" w:cs="Times New Roman"/>
          <w:sz w:val="28"/>
          <w:szCs w:val="28"/>
        </w:rPr>
        <w:t>Согласно</w:t>
      </w:r>
      <w:r w:rsidRPr="00D9649D">
        <w:rPr>
          <w:rFonts w:ascii="Times New Roman" w:hAnsi="Times New Roman" w:cs="Times New Roman"/>
          <w:sz w:val="28"/>
          <w:szCs w:val="28"/>
        </w:rPr>
        <w:t xml:space="preserve"> </w:t>
      </w:r>
      <w:r w:rsidRPr="00156C5A">
        <w:rPr>
          <w:rFonts w:ascii="Times New Roman" w:hAnsi="Times New Roman" w:cs="Times New Roman"/>
          <w:sz w:val="28"/>
          <w:szCs w:val="28"/>
        </w:rPr>
        <w:t>Федеральному закону от 06.12.2011 г. №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D2C">
        <w:rPr>
          <w:rFonts w:ascii="Times New Roman" w:hAnsi="Times New Roman" w:cs="Times New Roman"/>
          <w:sz w:val="28"/>
          <w:szCs w:val="28"/>
        </w:rPr>
        <w:t>[19</w:t>
      </w:r>
      <w:r w:rsidRPr="00D964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1CE">
        <w:rPr>
          <w:rFonts w:ascii="Times New Roman" w:hAnsi="Times New Roman" w:cs="Times New Roman"/>
          <w:sz w:val="28"/>
          <w:szCs w:val="28"/>
        </w:rPr>
        <w:t xml:space="preserve"> предприятие самостоятельно утверждает правила документооборота и технологию обработки учетной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Pr="006921CE">
        <w:rPr>
          <w:rFonts w:ascii="Times New Roman" w:hAnsi="Times New Roman" w:cs="Times New Roman"/>
          <w:sz w:val="28"/>
          <w:szCs w:val="28"/>
        </w:rPr>
        <w:t>руководитель предприятия обязан создать необходимые условия для правильного ведения бухгалтерского учета, обеспечить выполнение всеми подразделениями, службами и работниками, соблюдения порядка оформления и предоставления к учету первичных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6C5A">
        <w:rPr>
          <w:rFonts w:ascii="Times New Roman" w:hAnsi="Times New Roman" w:cs="Times New Roman"/>
          <w:sz w:val="28"/>
          <w:szCs w:val="28"/>
        </w:rPr>
        <w:t>огласно Федеральному закону от 06.12.2011 г. № 402-ФЗ «О бухгалтерском учете»</w:t>
      </w:r>
      <w:r w:rsidR="00BC1D2C">
        <w:rPr>
          <w:rFonts w:ascii="Times New Roman" w:hAnsi="Times New Roman" w:cs="Times New Roman"/>
          <w:sz w:val="28"/>
          <w:szCs w:val="28"/>
        </w:rPr>
        <w:t xml:space="preserve"> [19</w:t>
      </w:r>
      <w:r>
        <w:rPr>
          <w:rFonts w:ascii="Times New Roman" w:hAnsi="Times New Roman" w:cs="Times New Roman"/>
          <w:sz w:val="28"/>
          <w:szCs w:val="28"/>
        </w:rPr>
        <w:t>],</w:t>
      </w:r>
      <w:r w:rsidRPr="0015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6C5A">
        <w:rPr>
          <w:rFonts w:ascii="Times New Roman" w:hAnsi="Times New Roman" w:cs="Times New Roman"/>
          <w:sz w:val="28"/>
          <w:szCs w:val="28"/>
        </w:rPr>
        <w:t>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E5" w:rsidRPr="002C3AB8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CC">
        <w:rPr>
          <w:rFonts w:ascii="Times New Roman" w:hAnsi="Times New Roman" w:cs="Times New Roman"/>
          <w:sz w:val="28"/>
          <w:szCs w:val="28"/>
        </w:rPr>
        <w:t>Для первичного учета затрат и вы</w:t>
      </w:r>
      <w:r>
        <w:rPr>
          <w:rFonts w:ascii="Times New Roman" w:hAnsi="Times New Roman" w:cs="Times New Roman"/>
          <w:sz w:val="28"/>
          <w:szCs w:val="28"/>
        </w:rPr>
        <w:t>пуска</w:t>
      </w:r>
      <w:r w:rsidRPr="00BA73CC">
        <w:rPr>
          <w:rFonts w:ascii="Times New Roman" w:hAnsi="Times New Roman" w:cs="Times New Roman"/>
          <w:sz w:val="28"/>
          <w:szCs w:val="28"/>
        </w:rPr>
        <w:t xml:space="preserve"> продукции в </w:t>
      </w:r>
      <w:r>
        <w:rPr>
          <w:rFonts w:ascii="Times New Roman" w:hAnsi="Times New Roman" w:cs="Times New Roman"/>
          <w:sz w:val="28"/>
          <w:szCs w:val="28"/>
        </w:rPr>
        <w:t>общественном</w:t>
      </w:r>
      <w:r w:rsidRPr="00BA7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питании </w:t>
      </w:r>
      <w:r w:rsidRPr="00BA73CC">
        <w:rPr>
          <w:rFonts w:ascii="Times New Roman" w:hAnsi="Times New Roman" w:cs="Times New Roman"/>
          <w:sz w:val="28"/>
          <w:szCs w:val="28"/>
        </w:rPr>
        <w:t xml:space="preserve">применяют большое количество различных </w:t>
      </w:r>
      <w:r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Pr="00BA73CC">
        <w:rPr>
          <w:rFonts w:ascii="Times New Roman" w:hAnsi="Times New Roman" w:cs="Times New Roman"/>
          <w:sz w:val="28"/>
          <w:szCs w:val="28"/>
        </w:rPr>
        <w:t>документов, на основании которых производятся записи в учетные регистры.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98A">
        <w:rPr>
          <w:rFonts w:ascii="Times New Roman" w:hAnsi="Times New Roman" w:cs="Times New Roman"/>
          <w:color w:val="000000"/>
          <w:sz w:val="28"/>
          <w:szCs w:val="28"/>
        </w:rPr>
        <w:t>Первичные документы фиксируют факт совершения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98A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хозяйственной операции.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Основным требованием к документам является достоверность</w:t>
      </w:r>
      <w:r w:rsidRPr="00B3198A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r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Pr="00B319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 создания</w:t>
      </w:r>
      <w:r w:rsidRPr="00B3198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Схема документооборота на предприятии представлена на рисунке 3.1</w:t>
      </w:r>
      <w:r w:rsidR="00E941F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32E5" w:rsidRPr="00D9649D" w:rsidRDefault="001A32E5" w:rsidP="001A32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Первичные документы ООО «Гостиный двор» должны иметь следующие обязательные реквизиты:</w:t>
      </w:r>
    </w:p>
    <w:p w:rsidR="001A32E5" w:rsidRPr="00D9649D" w:rsidRDefault="001A32E5" w:rsidP="001A32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а) наименование документа (формы), номер документа, код формы;</w:t>
      </w:r>
    </w:p>
    <w:p w:rsidR="001A32E5" w:rsidRPr="00D9649D" w:rsidRDefault="001A32E5" w:rsidP="001A32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б) дату составления;</w:t>
      </w:r>
    </w:p>
    <w:p w:rsidR="001A32E5" w:rsidRPr="00D9649D" w:rsidRDefault="001A32E5" w:rsidP="001A32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в) содержание хозяйственной операции;</w:t>
      </w:r>
    </w:p>
    <w:p w:rsidR="001A32E5" w:rsidRDefault="001A32E5" w:rsidP="001A32E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49D">
        <w:rPr>
          <w:rFonts w:ascii="Times New Roman" w:hAnsi="Times New Roman" w:cs="Times New Roman"/>
          <w:color w:val="000000"/>
          <w:sz w:val="28"/>
          <w:szCs w:val="28"/>
        </w:rPr>
        <w:t>измерители хозяйственной операции (в количественном и стоимостном выражении);</w:t>
      </w:r>
    </w:p>
    <w:p w:rsidR="00A00A5A" w:rsidRDefault="001A32E5" w:rsidP="00A00A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9649D">
        <w:rPr>
          <w:rFonts w:ascii="Times New Roman" w:hAnsi="Times New Roman" w:cs="Times New Roman"/>
          <w:sz w:val="28"/>
          <w:szCs w:val="28"/>
        </w:rPr>
        <w:t xml:space="preserve">)наименование должностей лиц,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ответственных за совершение </w:t>
      </w:r>
      <w:r w:rsidRPr="00D9649D">
        <w:rPr>
          <w:rFonts w:ascii="Times New Roman" w:hAnsi="Times New Roman" w:cs="Times New Roman"/>
          <w:sz w:val="28"/>
          <w:szCs w:val="28"/>
        </w:rPr>
        <w:t>хозяйственной операции и правильность ее оформления, личные подписи и их расшифровки;</w:t>
      </w:r>
    </w:p>
    <w:p w:rsidR="00012D51" w:rsidRDefault="001A32E5" w:rsidP="00012D5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49D">
        <w:rPr>
          <w:rFonts w:ascii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49D">
        <w:rPr>
          <w:rFonts w:ascii="Times New Roman" w:hAnsi="Times New Roman" w:cs="Times New Roman"/>
          <w:color w:val="000000"/>
          <w:sz w:val="28"/>
          <w:szCs w:val="28"/>
        </w:rPr>
        <w:t>документы заверяются печатью по месту их составления.</w:t>
      </w:r>
    </w:p>
    <w:p w:rsidR="00012D51" w:rsidRPr="00A00A5A" w:rsidRDefault="00012D51" w:rsidP="00A00A5A">
      <w:pPr>
        <w:pStyle w:val="a3"/>
        <w:spacing w:line="360" w:lineRule="auto"/>
        <w:ind w:firstLine="709"/>
        <w:jc w:val="both"/>
      </w:pPr>
      <w:r>
        <w:rPr>
          <w:noProof/>
        </w:rPr>
        <w:drawing>
          <wp:inline distT="0" distB="0" distL="0" distR="0">
            <wp:extent cx="4988885" cy="4228014"/>
            <wp:effectExtent l="19050" t="0" r="221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0293" cy="422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A5A" w:rsidRDefault="00E941F9" w:rsidP="00012D51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12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2E5">
        <w:rPr>
          <w:rFonts w:ascii="Times New Roman" w:hAnsi="Times New Roman" w:cs="Times New Roman"/>
          <w:color w:val="000000"/>
          <w:sz w:val="28"/>
          <w:szCs w:val="28"/>
        </w:rPr>
        <w:t>3.1 – Схема документооборота ООО «Гостиный двор»</w:t>
      </w:r>
    </w:p>
    <w:p w:rsidR="00012D51" w:rsidRDefault="00012D51" w:rsidP="00012D51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12D51" w:rsidRPr="00012D51" w:rsidRDefault="00012D51" w:rsidP="00012D51">
      <w:pPr>
        <w:pStyle w:val="HTML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A32E5" w:rsidRPr="00B02DC0" w:rsidRDefault="001A32E5" w:rsidP="001A32E5">
      <w:pPr>
        <w:shd w:val="clear" w:color="000000" w:fill="auto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</w:t>
      </w:r>
      <w:r w:rsidRPr="00A84C9A">
        <w:rPr>
          <w:rFonts w:ascii="Times New Roman" w:hAnsi="Times New Roman"/>
          <w:sz w:val="28"/>
          <w:szCs w:val="28"/>
        </w:rPr>
        <w:t>поступившег</w:t>
      </w:r>
      <w:r>
        <w:rPr>
          <w:rFonts w:ascii="Times New Roman" w:hAnsi="Times New Roman"/>
          <w:sz w:val="28"/>
          <w:szCs w:val="28"/>
        </w:rPr>
        <w:t xml:space="preserve">о на хранение сырья на предприятии общественного питания регламентируется </w:t>
      </w:r>
      <w:r w:rsidR="00285A26">
        <w:rPr>
          <w:rFonts w:ascii="Times New Roman" w:hAnsi="Times New Roman"/>
          <w:sz w:val="28"/>
          <w:szCs w:val="28"/>
        </w:rPr>
        <w:t>ПБУ 5/01[21</w:t>
      </w:r>
      <w:r w:rsidRPr="00285A2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B02DC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Минфина РФ от 28.12.2001 № </w:t>
      </w:r>
      <w:r w:rsidRPr="00B02DC0">
        <w:rPr>
          <w:rFonts w:ascii="Times New Roman" w:hAnsi="Times New Roman"/>
          <w:sz w:val="28"/>
          <w:szCs w:val="28"/>
        </w:rPr>
        <w:t>119н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B02DC0">
        <w:rPr>
          <w:rFonts w:ascii="Times New Roman" w:hAnsi="Times New Roman"/>
          <w:sz w:val="28"/>
          <w:szCs w:val="28"/>
        </w:rPr>
        <w:t>б утверждении методических указаний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DC0">
        <w:rPr>
          <w:rFonts w:ascii="Times New Roman" w:hAnsi="Times New Roman"/>
          <w:sz w:val="28"/>
          <w:szCs w:val="28"/>
        </w:rPr>
        <w:t>по бухгалтерскому учету материально-производственных запасов</w:t>
      </w:r>
      <w:r>
        <w:rPr>
          <w:rFonts w:ascii="Times New Roman" w:hAnsi="Times New Roman"/>
          <w:sz w:val="28"/>
          <w:szCs w:val="28"/>
        </w:rPr>
        <w:t xml:space="preserve">» разделом 6 «Учет материалов на складах» </w:t>
      </w:r>
      <w:r w:rsidRPr="00E061FC">
        <w:rPr>
          <w:rFonts w:ascii="Times New Roman" w:hAnsi="Times New Roman"/>
          <w:sz w:val="28"/>
          <w:szCs w:val="28"/>
        </w:rPr>
        <w:t>[</w:t>
      </w:r>
      <w:r w:rsidR="00285A26">
        <w:rPr>
          <w:rFonts w:ascii="Times New Roman" w:hAnsi="Times New Roman"/>
          <w:sz w:val="28"/>
          <w:szCs w:val="28"/>
        </w:rPr>
        <w:t>22</w:t>
      </w:r>
      <w:r w:rsidRPr="00E061F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32E5" w:rsidRPr="007C793E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B02DC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у Минфина РФ от 28.12.2001 № </w:t>
      </w:r>
      <w:r w:rsidRPr="00B02DC0">
        <w:rPr>
          <w:rFonts w:ascii="Times New Roman" w:hAnsi="Times New Roman"/>
          <w:sz w:val="28"/>
          <w:szCs w:val="28"/>
        </w:rPr>
        <w:t>119н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п.261 методических указаний </w:t>
      </w:r>
      <w:r w:rsidRPr="00E061FC">
        <w:rPr>
          <w:rFonts w:ascii="Times New Roman" w:hAnsi="Times New Roman" w:cs="Times New Roman"/>
          <w:sz w:val="28"/>
          <w:szCs w:val="28"/>
        </w:rPr>
        <w:t>[</w:t>
      </w:r>
      <w:r w:rsidR="00285A26">
        <w:rPr>
          <w:rFonts w:ascii="Times New Roman" w:hAnsi="Times New Roman" w:cs="Times New Roman"/>
          <w:sz w:val="28"/>
          <w:szCs w:val="28"/>
        </w:rPr>
        <w:t>23</w:t>
      </w:r>
      <w:r w:rsidRPr="00E061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складе ведется количественный сортовой учет сырья в установленных единицах измерения с указанием цены и </w:t>
      </w:r>
      <w:r w:rsidRPr="000542DD">
        <w:rPr>
          <w:rFonts w:ascii="Times New Roman" w:hAnsi="Times New Roman" w:cs="Times New Roman"/>
          <w:sz w:val="28"/>
          <w:szCs w:val="28"/>
        </w:rPr>
        <w:t>количества.</w:t>
      </w:r>
      <w:r>
        <w:rPr>
          <w:rFonts w:ascii="Times New Roman" w:hAnsi="Times New Roman" w:cs="Times New Roman"/>
          <w:sz w:val="28"/>
          <w:szCs w:val="28"/>
        </w:rPr>
        <w:t xml:space="preserve"> Количественный сортовой учет ведется на карточках складского учета </w:t>
      </w:r>
      <w:r w:rsidRPr="000542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каждому наименованию, сорту, артикулу, марке, размеру и другим отличительным </w:t>
      </w:r>
      <w:r w:rsidRPr="000542DD">
        <w:rPr>
          <w:rFonts w:ascii="Times New Roman" w:hAnsi="Times New Roman" w:cs="Times New Roman"/>
          <w:sz w:val="28"/>
          <w:szCs w:val="28"/>
        </w:rPr>
        <w:t>признакам.</w:t>
      </w:r>
    </w:p>
    <w:p w:rsidR="001A32E5" w:rsidRDefault="001A32E5" w:rsidP="001A32E5">
      <w:pPr>
        <w:shd w:val="clear" w:color="000000" w:fill="auto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FC">
        <w:rPr>
          <w:rFonts w:ascii="Times New Roman" w:hAnsi="Times New Roman"/>
          <w:sz w:val="28"/>
          <w:szCs w:val="28"/>
        </w:rPr>
        <w:t xml:space="preserve">На складе сырья </w:t>
      </w:r>
      <w:r>
        <w:rPr>
          <w:rFonts w:ascii="Times New Roman" w:hAnsi="Times New Roman"/>
          <w:sz w:val="28"/>
          <w:szCs w:val="28"/>
        </w:rPr>
        <w:t xml:space="preserve">ООО «Гостиный двор» </w:t>
      </w:r>
      <w:r w:rsidRPr="00563CFC">
        <w:rPr>
          <w:rFonts w:ascii="Times New Roman" w:hAnsi="Times New Roman"/>
          <w:sz w:val="28"/>
          <w:szCs w:val="28"/>
        </w:rPr>
        <w:t>ведется учет сырья и материалов по номенклатурным номерам на карточках складского 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CFC">
        <w:rPr>
          <w:rFonts w:ascii="Times New Roman" w:hAnsi="Times New Roman"/>
          <w:sz w:val="28"/>
          <w:szCs w:val="28"/>
        </w:rPr>
        <w:t xml:space="preserve">На основании </w:t>
      </w:r>
      <w:r w:rsidRPr="007E399C">
        <w:rPr>
          <w:rFonts w:ascii="Times New Roman" w:hAnsi="Times New Roman"/>
          <w:sz w:val="28"/>
          <w:szCs w:val="28"/>
        </w:rPr>
        <w:t>требований-накладных на отпуск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CFC">
        <w:rPr>
          <w:rFonts w:ascii="Times New Roman" w:hAnsi="Times New Roman"/>
          <w:sz w:val="28"/>
          <w:szCs w:val="28"/>
        </w:rPr>
        <w:t xml:space="preserve">ведется отпуск </w:t>
      </w:r>
      <w:r>
        <w:rPr>
          <w:rFonts w:ascii="Times New Roman" w:hAnsi="Times New Roman"/>
          <w:sz w:val="28"/>
          <w:szCs w:val="28"/>
        </w:rPr>
        <w:t>сырья</w:t>
      </w:r>
      <w:r w:rsidRPr="00563CF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главного центрального склада на производство, в склады суточного запаса сырья</w:t>
      </w:r>
      <w:r w:rsidRPr="00563CFC">
        <w:rPr>
          <w:rFonts w:ascii="Times New Roman" w:hAnsi="Times New Roman"/>
          <w:sz w:val="28"/>
          <w:szCs w:val="28"/>
        </w:rPr>
        <w:t>. В этом документе отражается, кому выдается сырье и через кого</w:t>
      </w:r>
      <w:r>
        <w:rPr>
          <w:rFonts w:ascii="Times New Roman" w:hAnsi="Times New Roman"/>
          <w:sz w:val="28"/>
          <w:szCs w:val="28"/>
        </w:rPr>
        <w:t xml:space="preserve">, указывается номер документа, </w:t>
      </w:r>
      <w:r w:rsidRPr="00563CFC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заполнения </w:t>
      </w:r>
      <w:r w:rsidRPr="00563CFC">
        <w:rPr>
          <w:rFonts w:ascii="Times New Roman" w:hAnsi="Times New Roman"/>
          <w:sz w:val="28"/>
          <w:szCs w:val="28"/>
        </w:rPr>
        <w:t>и приводится перечень сырья</w:t>
      </w:r>
      <w:r>
        <w:rPr>
          <w:rFonts w:ascii="Times New Roman" w:hAnsi="Times New Roman"/>
          <w:sz w:val="28"/>
          <w:szCs w:val="28"/>
        </w:rPr>
        <w:t>,</w:t>
      </w:r>
      <w:r w:rsidRPr="00563CFC">
        <w:rPr>
          <w:rFonts w:ascii="Times New Roman" w:hAnsi="Times New Roman"/>
          <w:sz w:val="28"/>
          <w:szCs w:val="28"/>
        </w:rPr>
        <w:t xml:space="preserve"> отпуска</w:t>
      </w:r>
      <w:r>
        <w:rPr>
          <w:rFonts w:ascii="Times New Roman" w:hAnsi="Times New Roman"/>
          <w:sz w:val="28"/>
          <w:szCs w:val="28"/>
        </w:rPr>
        <w:t>емого в производство со склада</w:t>
      </w:r>
      <w:r w:rsidRPr="00563CFC">
        <w:rPr>
          <w:rFonts w:ascii="Times New Roman" w:hAnsi="Times New Roman"/>
          <w:sz w:val="28"/>
          <w:szCs w:val="28"/>
        </w:rPr>
        <w:t xml:space="preserve"> (количество, цена, сумма).</w:t>
      </w:r>
      <w:r>
        <w:rPr>
          <w:rFonts w:ascii="Times New Roman" w:hAnsi="Times New Roman"/>
          <w:sz w:val="28"/>
          <w:szCs w:val="28"/>
        </w:rPr>
        <w:t xml:space="preserve"> Заявка на сырье подается ежедневно заведующим производством по телефонному звонку кладовщику.</w:t>
      </w:r>
    </w:p>
    <w:p w:rsidR="001A32E5" w:rsidRPr="000542DD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при наличии операций в </w:t>
      </w:r>
      <w:r w:rsidRPr="000542DD">
        <w:rPr>
          <w:rFonts w:ascii="Times New Roman" w:hAnsi="Times New Roman" w:cs="Times New Roman"/>
          <w:sz w:val="28"/>
          <w:szCs w:val="28"/>
        </w:rPr>
        <w:t>карточках</w:t>
      </w:r>
      <w:r>
        <w:rPr>
          <w:rFonts w:ascii="Times New Roman" w:hAnsi="Times New Roman" w:cs="Times New Roman"/>
          <w:sz w:val="28"/>
          <w:szCs w:val="28"/>
        </w:rPr>
        <w:t xml:space="preserve"> складского учета выводятся остатки сырья, а в конце каждого месяца подводятся общие итоги оборотов по приходу и </w:t>
      </w:r>
      <w:r w:rsidRPr="000542DD">
        <w:rPr>
          <w:rFonts w:ascii="Times New Roman" w:hAnsi="Times New Roman" w:cs="Times New Roman"/>
          <w:sz w:val="28"/>
          <w:szCs w:val="28"/>
        </w:rPr>
        <w:t>расходу.</w:t>
      </w:r>
    </w:p>
    <w:p w:rsidR="001A32E5" w:rsidRDefault="001A32E5" w:rsidP="00012D51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контроля за остатками сырья в организациях общественного питания является проведение </w:t>
      </w:r>
      <w:r w:rsidRPr="000542DD">
        <w:rPr>
          <w:rFonts w:ascii="Times New Roman" w:hAnsi="Times New Roman" w:cs="Times New Roman"/>
          <w:sz w:val="28"/>
          <w:szCs w:val="28"/>
        </w:rPr>
        <w:t>инвентар</w:t>
      </w:r>
      <w:r>
        <w:rPr>
          <w:rFonts w:ascii="Times New Roman" w:hAnsi="Times New Roman" w:cs="Times New Roman"/>
          <w:sz w:val="28"/>
          <w:szCs w:val="28"/>
        </w:rPr>
        <w:t xml:space="preserve">изации на складах (с целью подтверждения остатков сырья и правильности его списания со склада на кухню), на кухне (с целью подтверждения остатков </w:t>
      </w:r>
      <w:r w:rsidRPr="000542DD">
        <w:rPr>
          <w:rFonts w:ascii="Times New Roman" w:hAnsi="Times New Roman" w:cs="Times New Roman"/>
          <w:sz w:val="28"/>
          <w:szCs w:val="28"/>
        </w:rPr>
        <w:t>сырья)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Default="001A32E5" w:rsidP="001A32E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продуктов из кухни производится по строгим нормам, заложенным в Сборнике рецептур, калькуляционным карточкам. Калькуляционные карточки (ф. № ОП-1) составляются на каждое блюдо по плану-меню (ф. № ОП-2), которое ежедневно разрабатывается заведующим производством и утверждается директором. </w:t>
      </w:r>
      <w:r w:rsidRPr="00595CFF">
        <w:rPr>
          <w:rFonts w:ascii="Times New Roman" w:hAnsi="Times New Roman" w:cs="Times New Roman"/>
          <w:sz w:val="28"/>
          <w:szCs w:val="28"/>
        </w:rPr>
        <w:t xml:space="preserve">Установленная цена блюда </w:t>
      </w:r>
      <w:r>
        <w:rPr>
          <w:rFonts w:ascii="Times New Roman" w:hAnsi="Times New Roman" w:cs="Times New Roman"/>
          <w:sz w:val="28"/>
          <w:szCs w:val="28"/>
        </w:rPr>
        <w:t xml:space="preserve">в карточке </w:t>
      </w:r>
      <w:r w:rsidRPr="00595CFF">
        <w:rPr>
          <w:rFonts w:ascii="Times New Roman" w:hAnsi="Times New Roman" w:cs="Times New Roman"/>
          <w:sz w:val="28"/>
          <w:szCs w:val="28"/>
        </w:rPr>
        <w:t xml:space="preserve">сохраняется до изменения сырьевого набора блюда или стоимости сырья. При изменении сырьевого набора новая цена исчисляется в следующей свободной графе калькуляционной карточки. Калькуляционные карточки регистрируются в специальном реестре. Правильность исчисления цены блюда (изделия) </w:t>
      </w:r>
      <w:r>
        <w:rPr>
          <w:rFonts w:ascii="Times New Roman" w:hAnsi="Times New Roman" w:cs="Times New Roman"/>
          <w:sz w:val="28"/>
          <w:szCs w:val="28"/>
        </w:rPr>
        <w:t>подтверждается подписями главного технолога, экономиста по ценам и начальника производства.</w:t>
      </w:r>
    </w:p>
    <w:p w:rsidR="001A32E5" w:rsidRDefault="001A32E5" w:rsidP="001A32E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продукции ООО «Гостиный двор» потребляется посетителями непосредственно в обеденных залах, поэтому выпуск продукции в первичных документах не отражается, ее реализация оформляется кассовыми чеками.</w:t>
      </w:r>
    </w:p>
    <w:p w:rsidR="001A32E5" w:rsidRDefault="001A32E5" w:rsidP="001A32E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ООО «Гостиный двор» имеются буфеты, через которые осуществляется дополнительная продажа продукции. Кулинарные изделия в буфеты отпускаются один раз за день и оформляются бланками заборных листов ф. № ОП-6</w:t>
      </w:r>
      <w:r w:rsidRPr="005D5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выдаются подотчетным лицам. По окончании смены все сведения производных таблиц, калькуляций, заборных листов объединяют и составляется «Отчет о движении продуктов и тары на кухне» (ф. № ОП-14</w:t>
      </w:r>
      <w:r w:rsidRPr="00912F83">
        <w:rPr>
          <w:rFonts w:ascii="Times New Roman" w:hAnsi="Times New Roman" w:cs="Times New Roman"/>
          <w:sz w:val="28"/>
          <w:szCs w:val="28"/>
        </w:rPr>
        <w:t>)</w:t>
      </w:r>
      <w:r w:rsidRPr="005D5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является основным документом, подтверждающим расход сырья. </w:t>
      </w:r>
      <w:r w:rsidRPr="00912F83">
        <w:rPr>
          <w:rFonts w:ascii="Times New Roman" w:hAnsi="Times New Roman" w:cs="Times New Roman"/>
          <w:sz w:val="28"/>
          <w:szCs w:val="28"/>
        </w:rPr>
        <w:t>Возврат нереализованной продукции из буфетов, мелкорозничной сети на производство (кухню) отражается в отдельной графе заборного листа.</w:t>
      </w:r>
    </w:p>
    <w:p w:rsidR="001A32E5" w:rsidRPr="00203300" w:rsidRDefault="001A32E5" w:rsidP="001A32E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производства продукции или обслуживания посетителей в общественном питании часто возникает лом, бой или утрата посуды и приборов, в таком случае оформляется  </w:t>
      </w:r>
      <w:r w:rsidRPr="00886349">
        <w:rPr>
          <w:rFonts w:ascii="Times New Roman" w:eastAsia="TimesNewRomanPSMT" w:hAnsi="Times New Roman"/>
          <w:sz w:val="28"/>
          <w:szCs w:val="28"/>
        </w:rPr>
        <w:t>ОП-8 «Акт о бое, ломе и утрате посуды и приборов»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1A32E5" w:rsidRDefault="001A32E5" w:rsidP="001A32E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труда работников предприятия – важная статья затрат, так как данная сфера ориентирована на обслуживание посетителей и возникает переработка нормы рабочего времени. Для учета затрат на оплату труда на производствах (кафе, столовых) ведется табель рабочего времени</w:t>
      </w:r>
      <w:r w:rsidRPr="009041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Ежемесячно он сдается в бухгалтерию и, исходя из его данных, рассчитывается заработная плата работникам производства. </w:t>
      </w:r>
    </w:p>
    <w:p w:rsidR="00012D51" w:rsidRPr="001C024A" w:rsidRDefault="00012D51" w:rsidP="00E941F9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859" w:rsidRDefault="001A32E5" w:rsidP="0031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30">
        <w:rPr>
          <w:rFonts w:ascii="Times New Roman" w:hAnsi="Times New Roman" w:cs="Times New Roman"/>
          <w:b/>
          <w:sz w:val="28"/>
          <w:szCs w:val="28"/>
        </w:rPr>
        <w:t xml:space="preserve">Синтетический и аналитический учет затрат на производство </w:t>
      </w:r>
    </w:p>
    <w:p w:rsidR="001A32E5" w:rsidRDefault="001A32E5" w:rsidP="0031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>продукции в организации</w:t>
      </w:r>
    </w:p>
    <w:p w:rsidR="001A32E5" w:rsidRDefault="001A32E5" w:rsidP="00D90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12">
        <w:rPr>
          <w:rFonts w:ascii="Times New Roman" w:hAnsi="Times New Roman" w:cs="Times New Roman"/>
          <w:sz w:val="28"/>
          <w:szCs w:val="28"/>
        </w:rPr>
        <w:t>Хозяйственные операции на предприятии ведутся путем синтетического и аналитического учетов.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обращения и производства (без стоимости сырьевого набора блюд) учитываются в ООО «Гостиный двор» на счете 44 «Расходы на продажу». 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Учет расходов на продажу продукции, товаров, работ и услуг осуществляется на счете 44 «Расходы на продажу».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3382">
        <w:rPr>
          <w:rFonts w:ascii="Times New Roman" w:hAnsi="Times New Roman" w:cs="Times New Roman"/>
          <w:sz w:val="28"/>
          <w:szCs w:val="28"/>
        </w:rPr>
        <w:t>а счете 44 «Расходы на продажу» отражаются следующие расходы: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на перевозку товаров;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оплату труда;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аренду помещений;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содержание зданий, сооружений, помещений и инвентаря;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на рекламу;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представительские расходы;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другие аналогичные по назначению расходы.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 xml:space="preserve">По дебету счета 44 «Расходы на продажу» накапливаются суммы произведенных организацией расходов, связанных с продажей продукции, товаров, работ и услуг. Эти суммы списываются полностью в дебет счета 90 «Продажи». 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Расходы, связанные с продажей продукции (за исключением транспортных, подлежащих распределению между проданной продукцией и остатком продукции на конец каждого месяца), ежемесячно в полной сумме списываются в дебет счета 90 «Продажи».</w:t>
      </w:r>
    </w:p>
    <w:p w:rsidR="00012D51" w:rsidRDefault="001A32E5" w:rsidP="00314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Аналитический учет по счету 44 «Расходы на продажу» ведется по видам и статьям расходов.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Хозяйственные операции ООО «Гостиный двор» по счету 44 «Расходы на продажу» за 2014 г. представлены в таблице 3.1.</w:t>
      </w:r>
    </w:p>
    <w:p w:rsidR="001A32E5" w:rsidRDefault="001A32E5" w:rsidP="00012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3.1 - </w:t>
      </w:r>
      <w:r w:rsidRPr="00DF3B89">
        <w:rPr>
          <w:rFonts w:ascii="Times New Roman" w:hAnsi="Times New Roman" w:cs="Times New Roman"/>
          <w:sz w:val="28"/>
          <w:szCs w:val="28"/>
        </w:rPr>
        <w:t>Регистрационный журнал хозяйственных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548"/>
        <w:gridCol w:w="1197"/>
        <w:gridCol w:w="929"/>
        <w:gridCol w:w="11"/>
        <w:gridCol w:w="2693"/>
      </w:tblGrid>
      <w:tr w:rsidR="001A32E5" w:rsidRPr="00314859" w:rsidTr="00012D51">
        <w:tc>
          <w:tcPr>
            <w:tcW w:w="567" w:type="dxa"/>
            <w:vMerge w:val="restart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694" w:type="dxa"/>
            <w:vMerge w:val="restart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48" w:type="dxa"/>
            <w:vMerge w:val="restart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126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Корреспонди-рующие счета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1A32E5" w:rsidRPr="00314859" w:rsidTr="00012D51">
        <w:tc>
          <w:tcPr>
            <w:tcW w:w="567" w:type="dxa"/>
            <w:vMerge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704" w:type="dxa"/>
            <w:gridSpan w:val="2"/>
            <w:vMerge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2E5" w:rsidRPr="00314859" w:rsidTr="00012D51">
        <w:trPr>
          <w:trHeight w:val="309"/>
        </w:trPr>
        <w:tc>
          <w:tcPr>
            <w:tcW w:w="56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32E5" w:rsidRPr="00314859" w:rsidTr="00012D51">
        <w:tc>
          <w:tcPr>
            <w:tcW w:w="9639" w:type="dxa"/>
            <w:gridSpan w:val="7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44 «Расходы на продажу»</w:t>
            </w:r>
            <w:r w:rsidR="00012D51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по дебету счета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амортизация по  объектам основных средств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126 446,37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начисления амортизации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Списана стоимость сырья и материалов 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262 510,08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10-01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Требование-накладная по материалам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Списана стоимость прочих материалов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8 447,00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10-06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Требование-накладная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D90433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Списана стоимость специальной одежды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404 629, 57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Требование-накладная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Списаны товары по себестоимости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420 116,82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Требование-накладная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увеличение расходов на продажу списана стоимость использованной готовой продукции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63 280,20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Требование-накладная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 расчет с поставщиками и подрядчиками за оказанные услуги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4 677 211,77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Счет-фактура, акт выполненных работ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Начислены налоги и сборы, включаемые в расходы на производство и продажу продукции, работ и услуг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13 047,85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04" w:type="dxa"/>
            <w:gridSpan w:val="2"/>
          </w:tcPr>
          <w:p w:rsidR="001A32E5" w:rsidRPr="00314859" w:rsidRDefault="001A32E5" w:rsidP="00FD4226">
            <w:pPr>
              <w:spacing w:after="0" w:line="240" w:lineRule="auto"/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ведомость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1A32E5" w:rsidRPr="00314859" w:rsidRDefault="00314859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 страховой взнос</w:t>
            </w:r>
            <w:r w:rsidR="001A32E5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2 133 391,99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04" w:type="dxa"/>
            <w:gridSpan w:val="2"/>
          </w:tcPr>
          <w:p w:rsidR="001A32E5" w:rsidRPr="00314859" w:rsidRDefault="001A32E5" w:rsidP="00FD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sz w:val="24"/>
                <w:szCs w:val="24"/>
              </w:rPr>
              <w:t>Ведомость распределения заработной платы и отчислений на социальные нужды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 страх</w:t>
            </w:r>
            <w:r w:rsidR="00012D51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4859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фонд оплаты труда работникам, обеспечивающих процесс про</w:t>
            </w:r>
            <w:r w:rsidR="00012D51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даж, на</w:t>
            </w: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страхование от несчастных случаев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1 322 749,15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69-01</w:t>
            </w:r>
          </w:p>
        </w:tc>
        <w:tc>
          <w:tcPr>
            <w:tcW w:w="2704" w:type="dxa"/>
            <w:gridSpan w:val="2"/>
          </w:tcPr>
          <w:p w:rsidR="001A32E5" w:rsidRPr="00314859" w:rsidRDefault="001A32E5" w:rsidP="00FD4226">
            <w:pPr>
              <w:spacing w:after="0" w:line="240" w:lineRule="auto"/>
            </w:pPr>
            <w:r w:rsidRPr="00314859">
              <w:rPr>
                <w:rFonts w:ascii="Times New Roman" w:hAnsi="Times New Roman" w:cs="Times New Roman"/>
                <w:sz w:val="24"/>
                <w:szCs w:val="24"/>
              </w:rPr>
              <w:t>Ведомость распределения заработной платы и отчислений на социальные нужды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заработная плата работников, обеспечивающих процесс продаж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6 198 092,84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Расчетно-платежная ведомость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1A32E5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Включены расходы на продажу, произведенные подотчетными лицами</w:t>
            </w:r>
          </w:p>
          <w:p w:rsidR="00314859" w:rsidRPr="00314859" w:rsidRDefault="00314859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15 340, 00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Авансовый отчет, командировочное удостоверение</w:t>
            </w:r>
          </w:p>
        </w:tc>
      </w:tr>
      <w:tr w:rsidR="00314859" w:rsidRPr="00314859" w:rsidTr="00314859"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</w:tcPr>
          <w:p w:rsidR="00314859" w:rsidRPr="00314859" w:rsidRDefault="00314859" w:rsidP="0031485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таблицы 3.1</w:t>
            </w:r>
          </w:p>
        </w:tc>
      </w:tr>
      <w:tr w:rsidR="00314859" w:rsidRPr="00314859" w:rsidTr="008F7B71">
        <w:tc>
          <w:tcPr>
            <w:tcW w:w="567" w:type="dxa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4" w:type="dxa"/>
            <w:gridSpan w:val="2"/>
            <w:vAlign w:val="center"/>
          </w:tcPr>
          <w:p w:rsidR="00314859" w:rsidRPr="00314859" w:rsidRDefault="00314859" w:rsidP="008F7B7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31485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1A32E5" w:rsidRPr="00314859" w:rsidRDefault="00D90433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Списана</w:t>
            </w:r>
            <w:r w:rsidR="001A32E5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недостача, превышающая нормы естественной убыли, виновное лицо по которой установлено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13 442,00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Описи товарно-материальных ценностей, сличительная ведомость 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Списаны комиссионные сборы, уплаченные посредникам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1 083 921, 88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выполненных работах</w:t>
            </w:r>
          </w:p>
        </w:tc>
      </w:tr>
      <w:tr w:rsidR="001A32E5" w:rsidRPr="00314859" w:rsidTr="00012D51"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Отражена сумма резерва на отпуска работникам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621 896,18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9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04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ведомость</w:t>
            </w:r>
          </w:p>
        </w:tc>
      </w:tr>
      <w:tr w:rsidR="001A32E5" w:rsidRPr="00314859" w:rsidTr="00012D51">
        <w:tc>
          <w:tcPr>
            <w:tcW w:w="9639" w:type="dxa"/>
            <w:gridSpan w:val="7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по кредиту счета</w:t>
            </w:r>
          </w:p>
        </w:tc>
      </w:tr>
      <w:tr w:rsidR="001A32E5" w:rsidRPr="00314859" w:rsidTr="00012D51">
        <w:trPr>
          <w:trHeight w:val="999"/>
        </w:trPr>
        <w:tc>
          <w:tcPr>
            <w:tcW w:w="567" w:type="dxa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1A32E5" w:rsidRPr="00314859" w:rsidRDefault="001A32E5" w:rsidP="00D90433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Списаны издержки</w:t>
            </w:r>
            <w:r w:rsidR="00D90433"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обращения</w:t>
            </w:r>
          </w:p>
        </w:tc>
        <w:tc>
          <w:tcPr>
            <w:tcW w:w="1548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15 946 142,86</w:t>
            </w:r>
          </w:p>
        </w:tc>
        <w:tc>
          <w:tcPr>
            <w:tcW w:w="1197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90-2</w:t>
            </w:r>
          </w:p>
        </w:tc>
        <w:tc>
          <w:tcPr>
            <w:tcW w:w="940" w:type="dxa"/>
            <w:gridSpan w:val="2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1A32E5" w:rsidRPr="00314859" w:rsidRDefault="001A32E5" w:rsidP="00FD4226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справка, расчет бухгалтерии по распределению расходов на продажу</w:t>
            </w:r>
          </w:p>
        </w:tc>
      </w:tr>
    </w:tbl>
    <w:p w:rsidR="001A32E5" w:rsidRPr="00C63382" w:rsidRDefault="001A32E5" w:rsidP="00E9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сырьевого набора является важной составляющей общей совокупности издержек, но при планировании и учете к издержкам не относится. Стоимость сырья отражается обособленно, на счете 20 «Основное производство». Такое разграничение позволяет организовать систематический контроль, как за соблюдением издержек, так и за сохранностью сырья, находящегося в производстве (на кухне) в подотчете у материально ответственных лиц.</w:t>
      </w:r>
    </w:p>
    <w:p w:rsidR="00D90433" w:rsidRPr="00BC1D2C" w:rsidRDefault="004806AA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ООО «Гостиный двор» является использование счетов 25 «Общепроизводственные расходы», 26 «Общехозяйственные расходы», применение которых не характерно для предприятий общественного питания </w:t>
      </w:r>
      <w:r w:rsidRPr="00BC1D2C">
        <w:rPr>
          <w:rFonts w:ascii="Times New Roman" w:hAnsi="Times New Roman" w:cs="Times New Roman"/>
          <w:sz w:val="28"/>
          <w:szCs w:val="28"/>
        </w:rPr>
        <w:t xml:space="preserve">(Приложение В). 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дебете счета 20 «Основное производство» отражается стоимость поступившего сырья на кухни предприятия (товары и полуфабрикаты, сырье), расходы вспомогательных производств, косвенные расходы, связанные с управлением и обслуживанием основного производства, потери от брака, а на кредите того же счета – стоимость сырья, списанного в расход, как использованного для производства проданной и отпущенной продукции. Сальдо по счету 20 «Основное производство» указывает стоимость нереализованной готовой продукции, остатка необработанного сырья, полуфабрикатов, находящихся на кухне.</w:t>
      </w:r>
    </w:p>
    <w:p w:rsidR="001A32E5" w:rsidRPr="00F164C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C6">
        <w:rPr>
          <w:rFonts w:ascii="Times New Roman" w:hAnsi="Times New Roman" w:cs="Times New Roman"/>
          <w:sz w:val="28"/>
          <w:szCs w:val="28"/>
        </w:rPr>
        <w:t>Прямые расходы, связанные непосредственно с выпуском продукции, выполнением работ и оказанием услуг, списываются на счет 20 «Основное производство» с кредита счетов учета производственных запасов, расчетов с работниками по оплате труда, отчислений на социальные нужды и др. Косвенные расходы, связанные с управлением и обслуживанием производства, списываются на счет 20 «Основное производство» со счетов 25 «Общепроизводственные расходы» и 26 «Общехозяйственные расходы».</w:t>
      </w:r>
    </w:p>
    <w:p w:rsidR="001A32E5" w:rsidRPr="00C63382" w:rsidRDefault="001A32E5" w:rsidP="00012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C6">
        <w:rPr>
          <w:rFonts w:ascii="Times New Roman" w:hAnsi="Times New Roman" w:cs="Times New Roman"/>
          <w:sz w:val="28"/>
          <w:szCs w:val="28"/>
        </w:rPr>
        <w:t>По кредиту счета 20 «Основное производство» отражаются суммы фактической себестоимости завершенной производством продукции, выполненных работ и услуг. Эти суммы могут списываться со счета 20 «Основное производство» в дебет счетов 43 «Готовая продукция», 40 «Выпуск продукции (работ, услуг)», 90 «Продажи» и др.</w:t>
      </w:r>
      <w:r w:rsidR="00012D51">
        <w:rPr>
          <w:rFonts w:ascii="Times New Roman" w:hAnsi="Times New Roman" w:cs="Times New Roman"/>
          <w:sz w:val="28"/>
          <w:szCs w:val="28"/>
        </w:rPr>
        <w:t xml:space="preserve"> </w:t>
      </w:r>
      <w:r w:rsidRPr="00C63382">
        <w:rPr>
          <w:rFonts w:ascii="Times New Roman" w:hAnsi="Times New Roman" w:cs="Times New Roman"/>
          <w:sz w:val="28"/>
          <w:szCs w:val="28"/>
        </w:rPr>
        <w:t>Остаток по счету 20 «Основное производство» на конец месяца показывает стоимость незавершенного производства.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Аналитический учет по счету 20 «Основное производство» ведется: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по местам возникновения затрат;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видам (статьям) затрат;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видам выпускаемой продукции (работ, услуг).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Хозяйственные операции по счету 20 «Основное производство» в ООО «Гостиный двор» за 2014 г. представлены в таблице 3.2.</w:t>
      </w:r>
    </w:p>
    <w:p w:rsidR="001A32E5" w:rsidRDefault="001A32E5" w:rsidP="001A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81" w:rsidRDefault="001A32E5" w:rsidP="001A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3.2 – </w:t>
      </w:r>
      <w:r w:rsidRPr="00DF3B89">
        <w:rPr>
          <w:rFonts w:ascii="Times New Roman" w:hAnsi="Times New Roman" w:cs="Times New Roman"/>
          <w:sz w:val="28"/>
          <w:szCs w:val="28"/>
        </w:rPr>
        <w:t>Регистрационный журнал хозяйственных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по счету </w:t>
      </w:r>
    </w:p>
    <w:p w:rsidR="001A32E5" w:rsidRDefault="001A32E5" w:rsidP="001A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«Основное производство»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2520"/>
        <w:gridCol w:w="21"/>
        <w:gridCol w:w="1701"/>
        <w:gridCol w:w="1197"/>
        <w:gridCol w:w="1108"/>
        <w:gridCol w:w="2411"/>
      </w:tblGrid>
      <w:tr w:rsidR="001A32E5" w:rsidRPr="00DF3B89" w:rsidTr="007362A7">
        <w:tc>
          <w:tcPr>
            <w:tcW w:w="720" w:type="dxa"/>
            <w:gridSpan w:val="2"/>
            <w:vMerge w:val="restart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01" w:type="dxa"/>
            <w:vMerge w:val="restart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305" w:type="dxa"/>
            <w:gridSpan w:val="2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счета</w:t>
            </w:r>
          </w:p>
        </w:tc>
        <w:tc>
          <w:tcPr>
            <w:tcW w:w="2411" w:type="dxa"/>
            <w:vMerge w:val="restart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1A32E5" w:rsidRPr="00DF3B89" w:rsidTr="007362A7">
        <w:tc>
          <w:tcPr>
            <w:tcW w:w="720" w:type="dxa"/>
            <w:gridSpan w:val="2"/>
            <w:vMerge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108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2411" w:type="dxa"/>
            <w:vMerge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2E5" w:rsidRPr="00DF3B89" w:rsidTr="007362A7">
        <w:trPr>
          <w:trHeight w:val="309"/>
        </w:trPr>
        <w:tc>
          <w:tcPr>
            <w:tcW w:w="720" w:type="dxa"/>
            <w:gridSpan w:val="2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1A32E5" w:rsidRPr="00DF3B89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32E5" w:rsidRPr="00DF3B89" w:rsidTr="007362A7">
        <w:tc>
          <w:tcPr>
            <w:tcW w:w="9678" w:type="dxa"/>
            <w:gridSpan w:val="8"/>
          </w:tcPr>
          <w:p w:rsidR="00012D51" w:rsidRDefault="001A32E5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20 «Основное производство»</w:t>
            </w:r>
            <w:r w:rsidR="00012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32E5" w:rsidRPr="00DF3B89" w:rsidRDefault="001A32E5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по дебету счета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Начислена амортизация 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297 504,43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Ведомости расчета и начисления амортизации по основным средствам</w:t>
            </w:r>
          </w:p>
        </w:tc>
      </w:tr>
      <w:tr w:rsidR="00012D51" w:rsidRPr="00DF3B89" w:rsidTr="00012D51">
        <w:tc>
          <w:tcPr>
            <w:tcW w:w="9678" w:type="dxa"/>
            <w:gridSpan w:val="8"/>
            <w:tcBorders>
              <w:top w:val="nil"/>
              <w:left w:val="nil"/>
              <w:right w:val="nil"/>
            </w:tcBorders>
          </w:tcPr>
          <w:p w:rsidR="00012D51" w:rsidRPr="00012D51" w:rsidRDefault="00012D51" w:rsidP="0046298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Продолжение таблицы 3.2</w:t>
            </w:r>
          </w:p>
        </w:tc>
      </w:tr>
      <w:tr w:rsidR="00012D51" w:rsidRPr="00DF3B89" w:rsidTr="00012D51">
        <w:tc>
          <w:tcPr>
            <w:tcW w:w="709" w:type="dxa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012D51" w:rsidRPr="00DF3B89" w:rsidRDefault="00012D51" w:rsidP="00012D51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Списаны расходы, связанные с управлением и обслуживанием производства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2 983 892,14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распределения общепроизводственных расходов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писаны общехозяйственные расходы на основное производство</w:t>
            </w:r>
          </w:p>
        </w:tc>
        <w:tc>
          <w:tcPr>
            <w:tcW w:w="1701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14 326 063,18</w:t>
            </w:r>
          </w:p>
        </w:tc>
        <w:tc>
          <w:tcPr>
            <w:tcW w:w="1197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распределения общехозяйственных расходов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Начислены взносы по социальному страхованию и обеспечению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4 260 819,40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Расчетно-платежная ведомость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 страховой взнос на фонд оплаты труда работникам, обеспечивающих процесс производства, на обязательное страхование от несчастных случаев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2 932 802,14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69-01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Расчетно-платежная ведомость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4F2417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 страховой взнос на социальное страхование в Пенсионный фонд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423 488,00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69-02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Расчетно-платежная ведомость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заработная плата работникам основного производства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13 694 633,64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ведомости, наряды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4F2417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задолженности страховым организациям в затраты основного производства</w:t>
            </w:r>
          </w:p>
        </w:tc>
        <w:tc>
          <w:tcPr>
            <w:tcW w:w="170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484 862,00</w:t>
            </w:r>
          </w:p>
        </w:tc>
        <w:tc>
          <w:tcPr>
            <w:tcW w:w="1197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 страхования, расчеты страховых платежей, бухгалтерские справки</w:t>
            </w:r>
          </w:p>
        </w:tc>
      </w:tr>
      <w:tr w:rsidR="001A32E5" w:rsidRPr="00DF3B89" w:rsidTr="00012D51">
        <w:tc>
          <w:tcPr>
            <w:tcW w:w="709" w:type="dxa"/>
          </w:tcPr>
          <w:p w:rsidR="001A32E5" w:rsidRPr="004F2417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vAlign w:val="center"/>
          </w:tcPr>
          <w:p w:rsidR="001A32E5" w:rsidRPr="004F2417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сумма в резерв по оплате отпусков работникам</w:t>
            </w:r>
          </w:p>
        </w:tc>
        <w:tc>
          <w:tcPr>
            <w:tcW w:w="1701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1 995 651,62</w:t>
            </w:r>
          </w:p>
        </w:tc>
        <w:tc>
          <w:tcPr>
            <w:tcW w:w="1197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8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1" w:type="dxa"/>
            <w:vAlign w:val="center"/>
          </w:tcPr>
          <w:p w:rsidR="001A32E5" w:rsidRPr="00A2630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ведомость</w:t>
            </w:r>
          </w:p>
        </w:tc>
      </w:tr>
      <w:tr w:rsidR="001A32E5" w:rsidRPr="00DF3B89" w:rsidTr="007362A7">
        <w:tc>
          <w:tcPr>
            <w:tcW w:w="9678" w:type="dxa"/>
            <w:gridSpan w:val="8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по кредиту счета</w:t>
            </w:r>
          </w:p>
        </w:tc>
      </w:tr>
      <w:tr w:rsidR="001A32E5" w:rsidRPr="00DF3B89" w:rsidTr="007362A7">
        <w:trPr>
          <w:trHeight w:val="208"/>
        </w:trPr>
        <w:tc>
          <w:tcPr>
            <w:tcW w:w="720" w:type="dxa"/>
            <w:gridSpan w:val="2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тражена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фактическая </w:t>
            </w:r>
            <w:r w:rsidRPr="00335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готовой продукции или обработанного материала, предназначенного для дальнейшей переработки</w:t>
            </w:r>
          </w:p>
        </w:tc>
        <w:tc>
          <w:tcPr>
            <w:tcW w:w="1722" w:type="dxa"/>
            <w:gridSpan w:val="2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13 845 826, 85</w:t>
            </w:r>
          </w:p>
        </w:tc>
        <w:tc>
          <w:tcPr>
            <w:tcW w:w="1197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8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Ведомость выпуска готовой продукции, расчет бухгалтерии</w:t>
            </w:r>
          </w:p>
        </w:tc>
      </w:tr>
      <w:tr w:rsidR="001A32E5" w:rsidRPr="00DF3B89" w:rsidTr="007362A7">
        <w:trPr>
          <w:trHeight w:val="208"/>
        </w:trPr>
        <w:tc>
          <w:tcPr>
            <w:tcW w:w="720" w:type="dxa"/>
            <w:gridSpan w:val="2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44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сырье, израсходованное на реализованную продукцию</w:t>
            </w:r>
          </w:p>
        </w:tc>
        <w:tc>
          <w:tcPr>
            <w:tcW w:w="1722" w:type="dxa"/>
            <w:gridSpan w:val="2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82 036 366,62</w:t>
            </w:r>
          </w:p>
        </w:tc>
        <w:tc>
          <w:tcPr>
            <w:tcW w:w="1197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90-02</w:t>
            </w:r>
          </w:p>
        </w:tc>
        <w:tc>
          <w:tcPr>
            <w:tcW w:w="1108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Товарно-транспортные накладные, счета-фактуры</w:t>
            </w:r>
          </w:p>
        </w:tc>
      </w:tr>
      <w:tr w:rsidR="001A32E5" w:rsidRPr="00DF3B89" w:rsidTr="007362A7">
        <w:trPr>
          <w:trHeight w:val="208"/>
        </w:trPr>
        <w:tc>
          <w:tcPr>
            <w:tcW w:w="720" w:type="dxa"/>
            <w:gridSpan w:val="2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Списаны работы </w:t>
            </w:r>
            <w:r w:rsidRPr="002C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основного производства</w:t>
            </w:r>
          </w:p>
        </w:tc>
        <w:tc>
          <w:tcPr>
            <w:tcW w:w="1722" w:type="dxa"/>
            <w:gridSpan w:val="2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3 358,39</w:t>
            </w:r>
          </w:p>
        </w:tc>
        <w:tc>
          <w:tcPr>
            <w:tcW w:w="1197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91-02</w:t>
            </w:r>
          </w:p>
        </w:tc>
        <w:tc>
          <w:tcPr>
            <w:tcW w:w="1108" w:type="dxa"/>
            <w:vAlign w:val="center"/>
          </w:tcPr>
          <w:p w:rsidR="001A32E5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1" w:type="dxa"/>
            <w:vAlign w:val="center"/>
          </w:tcPr>
          <w:p w:rsidR="001A32E5" w:rsidRPr="006575A1" w:rsidRDefault="001A32E5" w:rsidP="007362A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</w:tr>
    </w:tbl>
    <w:p w:rsidR="001A32E5" w:rsidRPr="00C63382" w:rsidRDefault="001A32E5" w:rsidP="001D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Формирование информации о величине косвенных затрат в организациях общественного питания осуществляется на счете 25 «Общепроизводственные расходы» и счете 26 «Общехозяйственные расходы».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На счете 25 «Общепроизводственные расходы» собирается информация о расходах по обслуживанию основных и вспомогательных производств организации. В частности, на этом счете могут быть отражены следующие расходы: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-по содержанию и эксплуатации общепроизводственных машин и оборудования, используемых на предприятии;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-амортизационные отчисления и затраты на ремонт;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-на отопление, освещение и содержание помещений кухни, холодильников и пр.;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оплата труда работников, занятых обслуживанием производства;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Общепроизводственные расходы отражаются на счете 25 «Общепроизводственные расходы» с кредита счетов учета производственных запасов, расчетов с работниками по оплате труда и др. Аналитический учет по счету 25 «Общепроизводственные расходы» ведется по отдельным подразделениям организации и статьям расходов.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На счете 26 «Общехозяйственные расходы» собирается информация о расходах для нужд управления организацией, не связанных с производством.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На счете могут быть отражены следующие расходы: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 административно-управленческие расходы;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-содержание общехозяйственного персонала, не связанного с производственным процессом;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-амортизационные отчисления и расходы на ремонт основных средств управленческого и общехозяйственного назначения;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382">
        <w:rPr>
          <w:rFonts w:ascii="Times New Roman" w:hAnsi="Times New Roman" w:cs="Times New Roman"/>
          <w:sz w:val="28"/>
          <w:szCs w:val="28"/>
        </w:rPr>
        <w:t>Аналитический учет по счету 26 «Общехозяйственные расходы» ведется по каждой статье сметы, месту возникновения затрат и др.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процесса производства готовой продукции наступает  стадия ее реализация, которая является завершающей цикл процесса кругооборота хозяйственных средств предприятия. В процессе реализации возмещаются затраты, связанные с производством готовой продукции.</w:t>
      </w:r>
    </w:p>
    <w:p w:rsidR="001A32E5" w:rsidRPr="00C63382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продажи собственной продукции и покупных товаров осуществляется в денежном выражении. На счете 90 «Продажи» отражается сумма товарооборота за рассматриваемый период и выявляется валовой доход столовых, кафе. По дебету субсчета 90-2 «Себестоимость продаж» учитывается покупная стоимость товаров и сырья, израсходованных на приготовление проданной продукции, и покупная стоимость реализованных товаров, которые не подверглись кулинарной обработке. На субсчете 90-1 «Выручка» по кредиту указывается продажная стоимость реализованной и отпущенной продукции и покупных товаров. По дебету субсчету 90-3 «Налог на добавленную стоимость» в корреспонденции со счетом 68 «Расчеты по налогам и сборам» начисляется НДС. Ежемесячно сопоставлением совокупного дебетового оборота по субсчетам 90-2, 90-3 и кредитового оборота 90-1 определяется финансовый результат – прибыль или убыток от продаж за месяц. Данный финансовый результат ежемесячно списывается с субсчета 90-9 «Прибыль/убыток от продаж» на счете 99 «Прибыли и убытки».</w:t>
      </w:r>
    </w:p>
    <w:p w:rsidR="001A32E5" w:rsidRPr="00811EB8" w:rsidRDefault="001A32E5" w:rsidP="00E94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>3.4 Исчисление и анализ себестоимости продукции в организации</w:t>
      </w:r>
    </w:p>
    <w:p w:rsidR="001A32E5" w:rsidRDefault="001A32E5" w:rsidP="00C44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Одним из важ</w:t>
      </w:r>
      <w:r>
        <w:rPr>
          <w:rFonts w:ascii="Times New Roman" w:hAnsi="Times New Roman" w:cs="Times New Roman"/>
          <w:sz w:val="28"/>
          <w:szCs w:val="28"/>
        </w:rPr>
        <w:t xml:space="preserve">нейших разделов экономического </w:t>
      </w:r>
      <w:r w:rsidRPr="00525654">
        <w:rPr>
          <w:rFonts w:ascii="Times New Roman" w:hAnsi="Times New Roman" w:cs="Times New Roman"/>
          <w:sz w:val="28"/>
          <w:szCs w:val="28"/>
        </w:rPr>
        <w:t xml:space="preserve">анализа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525654">
        <w:rPr>
          <w:rFonts w:ascii="Times New Roman" w:hAnsi="Times New Roman" w:cs="Times New Roman"/>
          <w:sz w:val="28"/>
          <w:szCs w:val="28"/>
        </w:rPr>
        <w:t xml:space="preserve"> является изучение себестоимости </w:t>
      </w:r>
      <w:r>
        <w:rPr>
          <w:rFonts w:ascii="Times New Roman" w:hAnsi="Times New Roman" w:cs="Times New Roman"/>
          <w:sz w:val="28"/>
          <w:szCs w:val="28"/>
        </w:rPr>
        <w:t xml:space="preserve">производимой </w:t>
      </w:r>
      <w:r w:rsidRPr="00525654">
        <w:rPr>
          <w:rFonts w:ascii="Times New Roman" w:hAnsi="Times New Roman" w:cs="Times New Roman"/>
          <w:sz w:val="28"/>
          <w:szCs w:val="28"/>
        </w:rPr>
        <w:t>и реализуемой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54">
        <w:rPr>
          <w:rFonts w:ascii="Times New Roman" w:hAnsi="Times New Roman" w:cs="Times New Roman"/>
          <w:sz w:val="28"/>
          <w:szCs w:val="28"/>
        </w:rPr>
        <w:t>Себестоимость</w:t>
      </w:r>
      <w:r>
        <w:rPr>
          <w:rFonts w:ascii="Times New Roman" w:hAnsi="Times New Roman" w:cs="Times New Roman"/>
          <w:sz w:val="28"/>
          <w:szCs w:val="28"/>
        </w:rPr>
        <w:t xml:space="preserve">ю называется </w:t>
      </w:r>
      <w:r w:rsidRPr="00525654">
        <w:rPr>
          <w:rFonts w:ascii="Times New Roman" w:hAnsi="Times New Roman" w:cs="Times New Roman"/>
          <w:sz w:val="28"/>
          <w:szCs w:val="28"/>
        </w:rPr>
        <w:t>сумма затрат предприятия на производство и реализацию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7A92">
        <w:rPr>
          <w:rFonts w:ascii="Times New Roman" w:hAnsi="Times New Roman" w:cs="Times New Roman"/>
          <w:sz w:val="28"/>
          <w:szCs w:val="28"/>
        </w:rPr>
        <w:t>Уровень себестоимости связан с объемом и качеством продукции, использованием рабочего времени, сырья, материалов, оборудования, расходованием фонда опл</w:t>
      </w:r>
      <w:r>
        <w:rPr>
          <w:rFonts w:ascii="Times New Roman" w:hAnsi="Times New Roman" w:cs="Times New Roman"/>
          <w:sz w:val="28"/>
          <w:szCs w:val="28"/>
        </w:rPr>
        <w:t xml:space="preserve">аты труда и т.д. Себестоимость </w:t>
      </w:r>
      <w:r w:rsidRPr="00CC7A92">
        <w:rPr>
          <w:rFonts w:ascii="Times New Roman" w:hAnsi="Times New Roman" w:cs="Times New Roman"/>
          <w:sz w:val="28"/>
          <w:szCs w:val="28"/>
        </w:rPr>
        <w:t xml:space="preserve">является основой определения цен на продукцию. </w:t>
      </w:r>
      <w:r>
        <w:rPr>
          <w:rFonts w:ascii="Times New Roman" w:hAnsi="Times New Roman" w:cs="Times New Roman"/>
          <w:sz w:val="28"/>
          <w:szCs w:val="28"/>
        </w:rPr>
        <w:t>Ее снижение</w:t>
      </w:r>
      <w:r w:rsidRPr="00CC7A92">
        <w:rPr>
          <w:rFonts w:ascii="Times New Roman" w:hAnsi="Times New Roman" w:cs="Times New Roman"/>
          <w:sz w:val="28"/>
          <w:szCs w:val="28"/>
        </w:rPr>
        <w:t xml:space="preserve"> приводит к увеличению суммы прибыли и уровня рентабельности. Чтобы добиваться снижения себестоимости, надо знать ее состав, структуру и факторы ее динамики.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общественном питании продажная цена изделия исчисляется с помощью калькуляции. Калькулирование продажной цены происходит на основе нормативов, установленных в Сборниках рецептур.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Калькуляция (лат. Calculatio - исчисление) — это определение затрат в денежной форме на производство единицы или группы единиц изделий, или на отдельные виды производств.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В общественном питании используется принцип нормативной калькуляции – метод исчисления себестоимости, применяемый на предприятиях с массовым, серийным и мелкосерийным характером производства и в других производствах – т.е. расход сырья на определенное блюдо строго нормирован.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Обязательными условиями  правильного применения нормативного метода калькуляции являются: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803F9">
        <w:rPr>
          <w:rFonts w:ascii="Times New Roman" w:hAnsi="Times New Roman" w:cs="Times New Roman"/>
          <w:sz w:val="28"/>
          <w:szCs w:val="28"/>
        </w:rPr>
        <w:t>Калькуляция составляется в калькуляционных карточках установленной формы.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03F9">
        <w:rPr>
          <w:rFonts w:ascii="Times New Roman" w:hAnsi="Times New Roman" w:cs="Times New Roman"/>
          <w:sz w:val="28"/>
          <w:szCs w:val="28"/>
        </w:rPr>
        <w:t>Перед составлением калькуляции устанавливается ассортимент выпускаемых блюд и их сырьевой набор, определяемый по сборникам рецептур.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Сборник рецептур регламентирует: нормы вложения сырья по массе  брутто в граммах, отходы при первичной (холодной) обработке сырья в процентах к нормам брутто; нормы вложения продуктов по массе нетто (массе полуфабриката), потери при тепловой обработке в процентах к нормам нетто и массе полуфабриката; нормы выхода готовых изделий; массу продуктов в готовой продукции, массу (в граммах) каждого блюда в целом.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используются следующие Сборники рецептур:</w:t>
      </w:r>
    </w:p>
    <w:p w:rsidR="001A32E5" w:rsidRPr="00BA770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Сборник рецептур блюд и кулинарных изделий для предприятий общественного питания. Часть I и II;</w:t>
      </w:r>
    </w:p>
    <w:p w:rsidR="001A32E5" w:rsidRPr="00BA770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Сборник рецептур блюд диетического питания;</w:t>
      </w:r>
    </w:p>
    <w:p w:rsidR="001A32E5" w:rsidRPr="00BA770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Сборник рецептур на торты, пирожные, кексы, рулеты, печенье, пряники, коврижки и сдобные булочные изделия;</w:t>
      </w:r>
    </w:p>
    <w:p w:rsidR="001A32E5" w:rsidRPr="00BA770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Сборник технологических нормативов по производству мучных кондитерских и булочных изделий;</w:t>
      </w:r>
    </w:p>
    <w:p w:rsidR="001A32E5" w:rsidRPr="00BA7706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</w:t>
      </w: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Сборник нормативных и технологических документов, регламентирующих производство кулинарной продукции;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BA77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Сборник рецептур блюд национальных кухонь;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ООО «Гостиный двор» разрабатываются главным технологом собственные уникальные стандарты и нормативы - технико-технологические карты (ТТК). 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Калькуляция в общес</w:t>
      </w:r>
      <w:r>
        <w:rPr>
          <w:rFonts w:ascii="Times New Roman" w:hAnsi="Times New Roman" w:cs="Times New Roman"/>
          <w:sz w:val="28"/>
          <w:szCs w:val="28"/>
        </w:rPr>
        <w:t>твенном питании включает в себя</w:t>
      </w:r>
      <w:r w:rsidRPr="002803F9">
        <w:rPr>
          <w:rFonts w:ascii="Times New Roman" w:hAnsi="Times New Roman" w:cs="Times New Roman"/>
          <w:sz w:val="28"/>
          <w:szCs w:val="28"/>
        </w:rPr>
        <w:t>: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1. Составление нормативной калькуляции по действующим на начало месяца нормам;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2. Выявление отклонений фактических затрат от действующих норм в момент их возникновения;</w:t>
      </w:r>
    </w:p>
    <w:p w:rsidR="001A32E5" w:rsidRPr="002803F9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3. Учёт изменений действующих норм;</w:t>
      </w:r>
    </w:p>
    <w:p w:rsidR="001A32E5" w:rsidRDefault="001A32E5" w:rsidP="00C443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F9">
        <w:rPr>
          <w:rFonts w:ascii="Times New Roman" w:hAnsi="Times New Roman" w:cs="Times New Roman"/>
          <w:sz w:val="28"/>
          <w:szCs w:val="28"/>
        </w:rPr>
        <w:t>4.Отражение изменений действующих норм в нормативных калькуляциях.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06">
        <w:rPr>
          <w:rFonts w:ascii="Times New Roman" w:hAnsi="Times New Roman" w:cs="Times New Roman"/>
          <w:sz w:val="28"/>
          <w:szCs w:val="28"/>
        </w:rPr>
        <w:t xml:space="preserve">В себестоимость готовых блюд включаются расходы,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несет при их изготовлении - </w:t>
      </w:r>
      <w:r w:rsidRPr="00BA7706">
        <w:rPr>
          <w:rFonts w:ascii="Times New Roman" w:hAnsi="Times New Roman" w:cs="Times New Roman"/>
          <w:sz w:val="28"/>
          <w:szCs w:val="28"/>
        </w:rPr>
        <w:t xml:space="preserve">нормы естественной убыли. </w:t>
      </w:r>
      <w:r w:rsidRPr="00AE640D">
        <w:rPr>
          <w:rFonts w:ascii="Times New Roman" w:hAnsi="Times New Roman" w:cs="Times New Roman"/>
          <w:sz w:val="28"/>
          <w:szCs w:val="28"/>
        </w:rPr>
        <w:t>Нормы естественной убыли в сфере торговли и общественного питания утверждены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E640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40D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промторга России от 01.03.2013 №</w:t>
      </w:r>
      <w:r w:rsidRPr="00AE640D">
        <w:rPr>
          <w:rFonts w:ascii="Times New Roman" w:hAnsi="Times New Roman" w:cs="Times New Roman"/>
          <w:sz w:val="28"/>
          <w:szCs w:val="28"/>
        </w:rPr>
        <w:t xml:space="preserve"> 252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E640D">
        <w:rPr>
          <w:rFonts w:ascii="Times New Roman" w:hAnsi="Times New Roman" w:cs="Times New Roman"/>
          <w:sz w:val="28"/>
          <w:szCs w:val="28"/>
        </w:rPr>
        <w:t>б утверждении норм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AE640D">
        <w:rPr>
          <w:rFonts w:ascii="Times New Roman" w:hAnsi="Times New Roman" w:cs="Times New Roman"/>
          <w:sz w:val="28"/>
          <w:szCs w:val="28"/>
        </w:rPr>
        <w:t>стественной убыли продовольственных товаров в сфере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E640D">
        <w:rPr>
          <w:rFonts w:ascii="Times New Roman" w:hAnsi="Times New Roman" w:cs="Times New Roman"/>
          <w:sz w:val="28"/>
          <w:szCs w:val="28"/>
        </w:rPr>
        <w:t>орговли и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640D">
        <w:rPr>
          <w:rFonts w:ascii="Times New Roman" w:hAnsi="Times New Roman" w:cs="Times New Roman"/>
          <w:sz w:val="28"/>
          <w:szCs w:val="28"/>
        </w:rPr>
        <w:t>[</w:t>
      </w:r>
      <w:r w:rsidR="00285A26">
        <w:rPr>
          <w:rFonts w:ascii="Times New Roman" w:hAnsi="Times New Roman" w:cs="Times New Roman"/>
          <w:sz w:val="28"/>
          <w:szCs w:val="28"/>
        </w:rPr>
        <w:t>24</w:t>
      </w:r>
      <w:r w:rsidRPr="00AE640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блюдо в ООО «Гостиный двор» оформляется калькуляционная карточка. Образец карточки приведен в таблице 3.3.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себестоимость продукции общественного питания включаются затраты основное и дополнительное сырье</w:t>
      </w:r>
      <w:r w:rsidRPr="00CC7A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транспортно-заготовительные расходы на основное и </w:t>
      </w:r>
      <w:r w:rsidRPr="00CC7A9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полнительное </w:t>
      </w:r>
      <w:r w:rsidRPr="00CC7A92">
        <w:rPr>
          <w:rFonts w:ascii="Times New Roman" w:hAnsi="Times New Roman" w:cs="Times New Roman"/>
          <w:sz w:val="28"/>
          <w:szCs w:val="28"/>
        </w:rPr>
        <w:t>сырье;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A92">
        <w:rPr>
          <w:rFonts w:ascii="Times New Roman" w:hAnsi="Times New Roman" w:cs="Times New Roman"/>
          <w:sz w:val="28"/>
          <w:szCs w:val="28"/>
        </w:rPr>
        <w:t>вспомогательные материалы</w:t>
      </w:r>
      <w:r>
        <w:rPr>
          <w:rFonts w:ascii="Times New Roman" w:hAnsi="Times New Roman" w:cs="Times New Roman"/>
          <w:sz w:val="28"/>
          <w:szCs w:val="28"/>
        </w:rPr>
        <w:t xml:space="preserve">; топливо и энергия на технологические </w:t>
      </w:r>
      <w:r w:rsidRPr="00CC7A92">
        <w:rPr>
          <w:rFonts w:ascii="Times New Roman" w:hAnsi="Times New Roman" w:cs="Times New Roman"/>
          <w:sz w:val="28"/>
          <w:szCs w:val="28"/>
        </w:rPr>
        <w:t>цели;</w:t>
      </w:r>
      <w:r>
        <w:rPr>
          <w:rFonts w:ascii="Times New Roman" w:hAnsi="Times New Roman" w:cs="Times New Roman"/>
          <w:sz w:val="28"/>
          <w:szCs w:val="28"/>
        </w:rPr>
        <w:t xml:space="preserve"> заработная плата работников, занятых в производстве соответствующих видов </w:t>
      </w:r>
      <w:r w:rsidRPr="00CC7A92">
        <w:rPr>
          <w:rFonts w:ascii="Times New Roman" w:hAnsi="Times New Roman" w:cs="Times New Roman"/>
          <w:sz w:val="28"/>
          <w:szCs w:val="28"/>
        </w:rPr>
        <w:t>продукции;</w:t>
      </w:r>
      <w:r>
        <w:rPr>
          <w:rFonts w:ascii="Times New Roman" w:hAnsi="Times New Roman" w:cs="Times New Roman"/>
          <w:sz w:val="28"/>
          <w:szCs w:val="28"/>
        </w:rPr>
        <w:t xml:space="preserve"> отчисление на социальные нужды по установленным </w:t>
      </w:r>
      <w:r w:rsidRPr="00CC7A92">
        <w:rPr>
          <w:rFonts w:ascii="Times New Roman" w:hAnsi="Times New Roman" w:cs="Times New Roman"/>
          <w:sz w:val="28"/>
          <w:szCs w:val="28"/>
        </w:rPr>
        <w:t>ставкам</w:t>
      </w:r>
      <w:r>
        <w:rPr>
          <w:rFonts w:ascii="Times New Roman" w:hAnsi="Times New Roman" w:cs="Times New Roman"/>
          <w:sz w:val="28"/>
          <w:szCs w:val="28"/>
        </w:rPr>
        <w:t xml:space="preserve">, занятых в производстве соответствующих видов </w:t>
      </w:r>
      <w:r w:rsidRPr="00CC7A92">
        <w:rPr>
          <w:rFonts w:ascii="Times New Roman" w:hAnsi="Times New Roman" w:cs="Times New Roman"/>
          <w:sz w:val="28"/>
          <w:szCs w:val="28"/>
        </w:rPr>
        <w:t>продукции;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C7A92">
        <w:rPr>
          <w:rFonts w:ascii="Times New Roman" w:hAnsi="Times New Roman" w:cs="Times New Roman"/>
          <w:sz w:val="28"/>
          <w:szCs w:val="28"/>
        </w:rPr>
        <w:t>другие прямые расходы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Default="001A32E5" w:rsidP="001A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3.3 - Калькуляционная карточка № 06733 на «Оладьи овощные»</w:t>
      </w:r>
    </w:p>
    <w:tbl>
      <w:tblPr>
        <w:tblStyle w:val="af"/>
        <w:tblW w:w="9677" w:type="dxa"/>
        <w:jc w:val="center"/>
        <w:tblInd w:w="-613" w:type="dxa"/>
        <w:tblCellMar>
          <w:left w:w="0" w:type="dxa"/>
          <w:right w:w="0" w:type="dxa"/>
        </w:tblCellMar>
        <w:tblLook w:val="01E0"/>
      </w:tblPr>
      <w:tblGrid>
        <w:gridCol w:w="387"/>
        <w:gridCol w:w="3462"/>
        <w:gridCol w:w="618"/>
        <w:gridCol w:w="1000"/>
        <w:gridCol w:w="819"/>
        <w:gridCol w:w="865"/>
        <w:gridCol w:w="811"/>
        <w:gridCol w:w="819"/>
        <w:gridCol w:w="896"/>
      </w:tblGrid>
      <w:tr w:rsidR="001A32E5" w:rsidRPr="001A32E5" w:rsidTr="00E941F9">
        <w:trPr>
          <w:trHeight w:val="508"/>
          <w:jc w:val="center"/>
        </w:trPr>
        <w:tc>
          <w:tcPr>
            <w:tcW w:w="4467" w:type="dxa"/>
            <w:gridSpan w:val="3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Порядковый номер калькуляции,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A32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2015 </w:t>
            </w: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A32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A32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32E5" w:rsidRPr="001A32E5" w:rsidTr="00E941F9">
        <w:trPr>
          <w:trHeight w:hRule="exact" w:val="366"/>
          <w:jc w:val="center"/>
        </w:trPr>
        <w:tc>
          <w:tcPr>
            <w:tcW w:w="387" w:type="dxa"/>
            <w:vMerge w:val="restart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8" w:type="dxa"/>
            <w:vMerge w:val="restart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00" w:type="dxa"/>
            <w:vMerge w:val="restart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19" w:type="dxa"/>
            <w:vMerge w:val="restart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1A32E5" w:rsidRPr="001A32E5" w:rsidTr="00E941F9">
        <w:trPr>
          <w:trHeight w:hRule="exact" w:val="553"/>
          <w:jc w:val="center"/>
        </w:trPr>
        <w:tc>
          <w:tcPr>
            <w:tcW w:w="387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618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258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32E5" w:rsidRPr="001A32E5" w:rsidTr="00E941F9">
        <w:trPr>
          <w:trHeight w:val="241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73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237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Перец болгарский сладкий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84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Лук зеленый (перо)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262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½ шт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81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Мука пшеничная высшего сорта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28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17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0,0042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81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Укроп (зелень)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0,0008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06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0,0091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81"/>
          <w:jc w:val="center"/>
        </w:trPr>
        <w:tc>
          <w:tcPr>
            <w:tcW w:w="387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2" w:type="dxa"/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Сметана 20%</w:t>
            </w:r>
          </w:p>
        </w:tc>
        <w:tc>
          <w:tcPr>
            <w:tcW w:w="618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40"/>
          <w:jc w:val="center"/>
        </w:trPr>
        <w:tc>
          <w:tcPr>
            <w:tcW w:w="4467" w:type="dxa"/>
            <w:gridSpan w:val="3"/>
            <w:vAlign w:val="center"/>
          </w:tcPr>
          <w:p w:rsidR="00E941F9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сырьевого набора 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на 100 блюд</w:t>
            </w:r>
          </w:p>
        </w:tc>
        <w:tc>
          <w:tcPr>
            <w:tcW w:w="1000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9" w:type="dxa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2003,43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200"/>
          <w:jc w:val="center"/>
        </w:trPr>
        <w:tc>
          <w:tcPr>
            <w:tcW w:w="4467" w:type="dxa"/>
            <w:gridSpan w:val="3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Наценка     </w:t>
            </w:r>
            <w:r w:rsidRPr="001A32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250  </w:t>
            </w: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 xml:space="preserve"> %,  руб.коп.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5008,56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31"/>
          <w:jc w:val="center"/>
        </w:trPr>
        <w:tc>
          <w:tcPr>
            <w:tcW w:w="4467" w:type="dxa"/>
            <w:gridSpan w:val="3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Цена продажи блюда,  руб.коп.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193"/>
          <w:jc w:val="center"/>
        </w:trPr>
        <w:tc>
          <w:tcPr>
            <w:tcW w:w="4467" w:type="dxa"/>
            <w:gridSpan w:val="3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Выход одного блюда в готовом виде, гр.</w:t>
            </w:r>
          </w:p>
        </w:tc>
        <w:tc>
          <w:tcPr>
            <w:tcW w:w="2684" w:type="dxa"/>
            <w:gridSpan w:val="3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E5" w:rsidRPr="001A32E5" w:rsidTr="00E941F9">
        <w:trPr>
          <w:trHeight w:val="267"/>
          <w:jc w:val="center"/>
        </w:trPr>
        <w:tc>
          <w:tcPr>
            <w:tcW w:w="3849" w:type="dxa"/>
            <w:gridSpan w:val="2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618" w:type="dxa"/>
            <w:vMerge w:val="restart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tcBorders>
              <w:right w:val="single" w:sz="4" w:space="0" w:color="auto"/>
            </w:tcBorders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Глушкова О.В.</w:t>
            </w:r>
          </w:p>
        </w:tc>
      </w:tr>
      <w:tr w:rsidR="001A32E5" w:rsidRPr="001A32E5" w:rsidTr="00E941F9">
        <w:trPr>
          <w:trHeight w:val="142"/>
          <w:jc w:val="center"/>
        </w:trPr>
        <w:tc>
          <w:tcPr>
            <w:tcW w:w="3849" w:type="dxa"/>
            <w:gridSpan w:val="2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Калькуляцию составил</w:t>
            </w:r>
          </w:p>
        </w:tc>
        <w:tc>
          <w:tcPr>
            <w:tcW w:w="618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shd w:val="clear" w:color="auto" w:fill="auto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Хамидуллина А.Г.</w:t>
            </w:r>
          </w:p>
        </w:tc>
      </w:tr>
      <w:tr w:rsidR="001A32E5" w:rsidRPr="001A32E5" w:rsidTr="00E941F9">
        <w:trPr>
          <w:trHeight w:val="526"/>
          <w:jc w:val="center"/>
        </w:trPr>
        <w:tc>
          <w:tcPr>
            <w:tcW w:w="3849" w:type="dxa"/>
            <w:gridSpan w:val="2"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18" w:type="dxa"/>
            <w:vMerge/>
            <w:vAlign w:val="center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6"/>
            <w:shd w:val="clear" w:color="auto" w:fill="auto"/>
          </w:tcPr>
          <w:p w:rsidR="001A32E5" w:rsidRPr="001A32E5" w:rsidRDefault="001A32E5" w:rsidP="00E941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E5">
              <w:rPr>
                <w:rFonts w:ascii="Times New Roman" w:hAnsi="Times New Roman" w:cs="Times New Roman"/>
                <w:sz w:val="24"/>
                <w:szCs w:val="24"/>
              </w:rPr>
              <w:t>Зыкова И.П.</w:t>
            </w:r>
          </w:p>
        </w:tc>
      </w:tr>
    </w:tbl>
    <w:p w:rsidR="001A32E5" w:rsidRDefault="001A32E5" w:rsidP="00E9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цены хотя бы одного ингредиента или компонента, составляется новая калькуляция себестоимости блюда. Она записывается на этой же карточке, с правой стороны. Таким образом, в калькуляционную карточку включаются в качестве прямых затрат – стоимость сырья и продуктов, необходимого для приготовления блюда, а остальные элементы отражаются косвенно – через торговую наценку. Торговая наценка должна покрывать все издержки общественного питания, а также обеспечить получение прибыли.</w:t>
      </w:r>
    </w:p>
    <w:p w:rsidR="001A32E5" w:rsidRPr="00770C3E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3E">
        <w:rPr>
          <w:rFonts w:ascii="Times New Roman" w:hAnsi="Times New Roman" w:cs="Times New Roman"/>
          <w:sz w:val="28"/>
          <w:szCs w:val="28"/>
        </w:rPr>
        <w:t xml:space="preserve">Анализ себестоимости </w:t>
      </w:r>
      <w:r w:rsidR="00BC1D2C">
        <w:rPr>
          <w:rFonts w:ascii="Times New Roman" w:hAnsi="Times New Roman" w:cs="Times New Roman"/>
          <w:sz w:val="28"/>
          <w:szCs w:val="28"/>
        </w:rPr>
        <w:t>продукции, работ и услуг имеет</w:t>
      </w:r>
      <w:r w:rsidRPr="00770C3E">
        <w:rPr>
          <w:rFonts w:ascii="Times New Roman" w:hAnsi="Times New Roman" w:cs="Times New Roman"/>
          <w:sz w:val="28"/>
          <w:szCs w:val="28"/>
        </w:rPr>
        <w:t xml:space="preserve"> важное значение. Он позволяет выяснить тенденции изменения данного показателя, выполнения плана по его уровню,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3E">
        <w:rPr>
          <w:rFonts w:ascii="Times New Roman" w:hAnsi="Times New Roman" w:cs="Times New Roman"/>
          <w:sz w:val="28"/>
          <w:szCs w:val="28"/>
        </w:rPr>
        <w:t>Объектами анализа себестоимости продукции являются следующие показатели: полная себестоимость товарной продукции в целом и по элементам затрат; затраты на рубль товарной продукции; себестоимость сравнимой товарной продукции; себестоимость отдельных изделий; отдельные элементы и статьи затрат.</w:t>
      </w:r>
    </w:p>
    <w:p w:rsidR="001A32E5" w:rsidRPr="00BE7BFC" w:rsidRDefault="001A32E5" w:rsidP="001A32E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BFC">
        <w:rPr>
          <w:rFonts w:ascii="Times New Roman" w:hAnsi="Times New Roman" w:cs="Times New Roman"/>
          <w:color w:val="000000"/>
          <w:sz w:val="28"/>
          <w:szCs w:val="28"/>
        </w:rPr>
        <w:t>Структура затрат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ООО «Гостиный двор»</w:t>
      </w:r>
      <w:r w:rsidRPr="00BE7BFC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экономическим эле</w:t>
      </w:r>
      <w:r w:rsidR="00E941F9">
        <w:rPr>
          <w:rFonts w:ascii="Times New Roman" w:hAnsi="Times New Roman" w:cs="Times New Roman"/>
          <w:color w:val="000000"/>
          <w:sz w:val="28"/>
          <w:szCs w:val="28"/>
        </w:rPr>
        <w:t>ментам (таблица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3.4) за 2014</w:t>
      </w:r>
      <w:r w:rsidRPr="00BE7BFC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A32E5" w:rsidRPr="00E941F9" w:rsidRDefault="001A32E5" w:rsidP="00BC1D2C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2E5" w:rsidRPr="00BE7BFC" w:rsidRDefault="001A32E5" w:rsidP="001A32E5">
      <w:pPr>
        <w:pStyle w:val="21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7BFC">
        <w:rPr>
          <w:rFonts w:ascii="Times New Roman" w:hAnsi="Times New Roman" w:cs="Times New Roman"/>
          <w:color w:val="000000"/>
          <w:sz w:val="28"/>
          <w:szCs w:val="28"/>
        </w:rPr>
        <w:t>Таблица 3.4 - Структура затрат организации по экономическим элементам, тыс. руб.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440"/>
        <w:gridCol w:w="1440"/>
        <w:gridCol w:w="1290"/>
        <w:gridCol w:w="1230"/>
        <w:gridCol w:w="1080"/>
      </w:tblGrid>
      <w:tr w:rsidR="001A32E5" w:rsidRPr="00C44372" w:rsidTr="007362A7">
        <w:trPr>
          <w:cantSplit/>
        </w:trPr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наименование расходов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Измен. (план-факт) тыс. руб.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Измен. %</w:t>
            </w:r>
          </w:p>
        </w:tc>
      </w:tr>
      <w:tr w:rsidR="001A32E5" w:rsidRPr="00C44372" w:rsidTr="007362A7">
        <w:trPr>
          <w:cantSplit/>
          <w:trHeight w:val="194"/>
        </w:trPr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1.Материаль-ные затраты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3435,8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3431,593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4,207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-1,02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2.Затраты на оплату труда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14120,05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13 694,633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63,14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425,417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-2,34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3.Отчисления на социальные нужды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5308,42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4 260,819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1047,601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4.Амортизация основных средств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356,870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297,504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59,366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5.Прочие расходы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3,425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3, 358</w:t>
            </w: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</w:t>
            </w:r>
          </w:p>
        </w:tc>
      </w:tr>
      <w:tr w:rsidR="001A32E5" w:rsidRPr="00C44372" w:rsidTr="007362A7">
        <w:tc>
          <w:tcPr>
            <w:tcW w:w="180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126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23224,565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21687,907</w:t>
            </w:r>
          </w:p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1536,658</w:t>
            </w:r>
          </w:p>
        </w:tc>
        <w:tc>
          <w:tcPr>
            <w:tcW w:w="1080" w:type="dxa"/>
          </w:tcPr>
          <w:p w:rsidR="001A32E5" w:rsidRPr="00C44372" w:rsidRDefault="001A32E5" w:rsidP="00FD422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44372" w:rsidRDefault="00C44372" w:rsidP="00E941F9">
      <w:pPr>
        <w:pStyle w:val="21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2E5" w:rsidRPr="00C44372" w:rsidRDefault="001A32E5" w:rsidP="001A32E5">
      <w:pPr>
        <w:pStyle w:val="21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372">
        <w:rPr>
          <w:rFonts w:ascii="Times New Roman" w:hAnsi="Times New Roman" w:cs="Times New Roman"/>
          <w:color w:val="000000"/>
          <w:sz w:val="28"/>
          <w:szCs w:val="28"/>
        </w:rPr>
        <w:t>Как видно из таблицы 3.4, основную долю затрат составляют затраты по статье «затраты на оплату труда». Из таблицы 3.4 также видно, что в 2014 году затраты на выпуск продукции оказались ниже запланированных на 1536,658 тыс. руб. Все статьи затрат фактически оказались ниже плановых.</w:t>
      </w:r>
    </w:p>
    <w:p w:rsidR="001A32E5" w:rsidRPr="00C44372" w:rsidRDefault="001A32E5" w:rsidP="001A32E5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372">
        <w:rPr>
          <w:rFonts w:ascii="Times New Roman" w:hAnsi="Times New Roman" w:cs="Times New Roman"/>
          <w:color w:val="000000"/>
          <w:sz w:val="28"/>
          <w:szCs w:val="28"/>
        </w:rPr>
        <w:t>Структура затрат по элементам за 2013 год приведена в табл. 3.5.</w:t>
      </w:r>
    </w:p>
    <w:p w:rsidR="00C44372" w:rsidRDefault="00C44372" w:rsidP="001A3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1F9" w:rsidRDefault="00E941F9" w:rsidP="001A3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2E5" w:rsidRPr="00C44372" w:rsidRDefault="001A32E5" w:rsidP="001A3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372">
        <w:rPr>
          <w:rFonts w:ascii="Times New Roman" w:hAnsi="Times New Roman" w:cs="Times New Roman"/>
          <w:color w:val="000000"/>
          <w:sz w:val="28"/>
          <w:szCs w:val="28"/>
        </w:rPr>
        <w:t>Таблица 3.5 - Структура затрат по экономическим элементам в 2013 году,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1335"/>
        <w:gridCol w:w="1275"/>
        <w:gridCol w:w="1134"/>
        <w:gridCol w:w="1656"/>
        <w:gridCol w:w="1179"/>
      </w:tblGrid>
      <w:tr w:rsidR="001A32E5" w:rsidRPr="00A20A25" w:rsidTr="00C44372">
        <w:trPr>
          <w:cantSplit/>
        </w:trPr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№ наименование расходов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 плану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Удельный вес, %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Удельный вес, %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Измен. (план-факт) тыс. руб.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Измен. %</w:t>
            </w:r>
          </w:p>
        </w:tc>
      </w:tr>
      <w:tr w:rsidR="001A32E5" w:rsidRPr="00A20A25" w:rsidTr="00C44372">
        <w:trPr>
          <w:cantSplit/>
        </w:trPr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1.Материаль</w:t>
            </w:r>
            <w:r w:rsidR="00BC1D2C"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ные затраты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620,15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675,586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9,63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-55,436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-0,43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2.Затраты на оплату труда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5 980,250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88,66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6 198,092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88,33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-217,842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0,33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3.Отчисления на социальные нужды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13,015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0,19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13,047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0,19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-0,032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4.Амортизация основных средств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128,560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1,91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126,446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1,8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2,114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0,11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5.Прочие расходы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3,230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0,05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3,560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0,05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-0,33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1A32E5" w:rsidRPr="00A20A25" w:rsidTr="00C44372">
        <w:tc>
          <w:tcPr>
            <w:tcW w:w="180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1260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6745,205</w:t>
            </w:r>
          </w:p>
        </w:tc>
        <w:tc>
          <w:tcPr>
            <w:tcW w:w="133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7016,731</w:t>
            </w:r>
          </w:p>
        </w:tc>
        <w:tc>
          <w:tcPr>
            <w:tcW w:w="1134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1656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-271,526</w:t>
            </w:r>
          </w:p>
        </w:tc>
        <w:tc>
          <w:tcPr>
            <w:tcW w:w="1179" w:type="dxa"/>
          </w:tcPr>
          <w:p w:rsidR="001A32E5" w:rsidRPr="00A20A25" w:rsidRDefault="001A32E5" w:rsidP="007362A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</w:tc>
      </w:tr>
    </w:tbl>
    <w:p w:rsidR="001A32E5" w:rsidRPr="00765FC7" w:rsidRDefault="001A32E5" w:rsidP="001A32E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2E5" w:rsidRPr="00B01EE8" w:rsidRDefault="001A32E5" w:rsidP="001A32E5">
      <w:pPr>
        <w:pStyle w:val="21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видно из таблицы</w:t>
      </w:r>
      <w:r w:rsidRPr="00B01EE8">
        <w:rPr>
          <w:rFonts w:ascii="Times New Roman" w:hAnsi="Times New Roman" w:cs="Times New Roman"/>
          <w:color w:val="000000"/>
          <w:sz w:val="28"/>
          <w:szCs w:val="28"/>
        </w:rPr>
        <w:t xml:space="preserve"> 3.5, в структуре затрат по элементам в 2014 году произошли аналогичные изменения. Основную долю затрат также составляют затраты по статье «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затраты на оплату труда</w:t>
      </w:r>
      <w:r w:rsidRPr="00B01EE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32E5" w:rsidRPr="00B01EE8" w:rsidRDefault="001A32E5" w:rsidP="001A32E5">
      <w:pPr>
        <w:pStyle w:val="21"/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EE8">
        <w:rPr>
          <w:rFonts w:ascii="Times New Roman" w:hAnsi="Times New Roman" w:cs="Times New Roman"/>
          <w:color w:val="000000"/>
          <w:sz w:val="28"/>
          <w:szCs w:val="28"/>
        </w:rPr>
        <w:t xml:space="preserve">Из таблицы 3.5 также видно, что в 2014 году затраты на выпуск продукции оказались выше запланированных на </w:t>
      </w:r>
      <w:r>
        <w:rPr>
          <w:rFonts w:ascii="Times New Roman" w:hAnsi="Times New Roman" w:cs="Times New Roman"/>
          <w:color w:val="000000"/>
          <w:sz w:val="28"/>
          <w:szCs w:val="28"/>
        </w:rPr>
        <w:t>271,526</w:t>
      </w:r>
      <w:r w:rsidRPr="00B01EE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1A32E5" w:rsidRDefault="001A32E5" w:rsidP="00C44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2E5" w:rsidRDefault="001A32E5" w:rsidP="00C44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5D">
        <w:rPr>
          <w:rFonts w:ascii="Times New Roman" w:hAnsi="Times New Roman" w:cs="Times New Roman"/>
          <w:b/>
          <w:sz w:val="28"/>
          <w:szCs w:val="28"/>
        </w:rPr>
        <w:t>Рационализация</w:t>
      </w:r>
      <w:r w:rsidRPr="00587130">
        <w:rPr>
          <w:rFonts w:ascii="Times New Roman" w:hAnsi="Times New Roman" w:cs="Times New Roman"/>
          <w:b/>
          <w:sz w:val="28"/>
          <w:szCs w:val="28"/>
        </w:rPr>
        <w:t xml:space="preserve"> учета затрат на производство и исчисления </w:t>
      </w:r>
    </w:p>
    <w:p w:rsidR="001A32E5" w:rsidRDefault="001A32E5" w:rsidP="00C44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30">
        <w:rPr>
          <w:rFonts w:ascii="Times New Roman" w:hAnsi="Times New Roman" w:cs="Times New Roman"/>
          <w:b/>
          <w:sz w:val="28"/>
          <w:szCs w:val="28"/>
        </w:rPr>
        <w:t>себестоимости продукции</w:t>
      </w:r>
    </w:p>
    <w:p w:rsidR="001A32E5" w:rsidRPr="00E941F9" w:rsidRDefault="001A32E5" w:rsidP="00A20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Pr="00A20A2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>В настоящее время общественное питание является одной из наиболее динамично развивающихся отраслей экономики. Повышение значимости общепита как социально востребованной и эффективной сферы деловой активности актуализирует продуктивные приемы и способы ведения учета, прежде всего в направлении производственной деятельности.</w:t>
      </w:r>
    </w:p>
    <w:p w:rsidR="001A32E5" w:rsidRPr="00A20A2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>Постановка производственного учета на предприятиях общественного питания во многом обусловлена технологическими особенностями производства продукции. Однако, традиционное отнесение предприятий общественного питания к торговой отрасли, привело к игнорированию указанных особенностей. Это обстоятельство стало основной причиной отставания производственного учета на предприятиях исследуемой отрасли от современных требований управления микроэкономикой. Вопросам бухгалтерского учета затрат, калькулирования себестоимости продукции, формирования новых и совершенствования действующих методик ценообразования на предприятиях общественного питания и в современных экономических условиях придается незаслуженно мало внимания.</w:t>
      </w:r>
    </w:p>
    <w:p w:rsidR="001A32E5" w:rsidRPr="00A20A2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Важной и значительной статьей затрат является поставка сырья, продуктов, особенно в кризисный период, когда наблюдается рост цен, а предприятие нуждается в дорогостоящих продуктах. </w:t>
      </w:r>
    </w:p>
    <w:p w:rsidR="001A32E5" w:rsidRPr="00A20A2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В то время как калькулирование себестоимости продукции общественного питания формируется по плановой калькуляции. В данном случае уместно осуществлять калькулирование и по фактической калькуляции блюд, кулинарных изделий и напитков. Поступающее сначала на склады, а затем на производство, сырье подвергается физико-химическим изменениям: усушка, порча, бой и часто уже не соответствует заявленным требованиям. Ввиду того, что не все технологические процессы механизированы, возникает использование сырья и продуктов не по установленным нормам.  В таких случаях, как правило, возникает остаток выданного по норме сырья. На предприятиях, где осуществляется слабый внутрипроизводственный контроль, имеют место кражи и хищения со стороны работников. </w:t>
      </w:r>
    </w:p>
    <w:p w:rsidR="001A32E5" w:rsidRPr="00A20A2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>В данной ситуации необходимо по возможности усилить контроль на предприятии. Как правило, самым распространенным решением данной проблемы в общественном питании является установка камер видеонаблюдения.</w:t>
      </w:r>
    </w:p>
    <w:p w:rsidR="001A32E5" w:rsidRPr="00A20A25" w:rsidRDefault="001A32E5" w:rsidP="005F103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В ООО «Гостиный двор» отсутствует видеонаблюдение, как на складах, так и на производствах. В то время как в организации трудятся свыше 200 человек по данным на 2016 г.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Рационализация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>учета затрат на производство готовой продукции заключается в установке системы видеонаблюдения на производстве и складе</w:t>
      </w:r>
      <w:r w:rsidR="007616EC" w:rsidRPr="00A20A25">
        <w:rPr>
          <w:rFonts w:ascii="Times New Roman" w:hAnsi="Times New Roman" w:cs="Times New Roman"/>
          <w:spacing w:val="-6"/>
          <w:sz w:val="28"/>
          <w:szCs w:val="28"/>
        </w:rPr>
        <w:t>, так как ежемесячно по результатам ревизии выявляются недостачи продуктов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>Предполагается, что наблюдением будет заниматься отдел технического обеспечения. Таким образом, будет осуществляться контроль выдачи заведующим производством сырья и продуктов, а также предполагается снижение хищений. Помимо этого, руководитель предприятия сможет наблюдать за работой в организации, что также является плюсом, так как структурные подразделения (кафе, столовые, буфеты) расположены в разных частях завода и за его пределами.</w:t>
      </w:r>
    </w:p>
    <w:p w:rsidR="009664F5" w:rsidRPr="00A20A25" w:rsidRDefault="009664F5" w:rsidP="009664F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>В структуре ООО «Гостиный двор» имеется один центральный склад и 6 складов суточного хранения сырья (кафе «Авалон», кафе «Уют», столовая 15, столовая 26, кондитерский цех №1, кондитерский цех №2). Таким образом, необходимо установить 7 камер видеонаблюдения.</w:t>
      </w:r>
    </w:p>
    <w:p w:rsidR="00BC2382" w:rsidRDefault="00BC2382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Установкой видеонаблюдения на предприятиях занимаются многие организации г.Ижевска и имеется возможность выбрать подходящий вариант. Проанализировав предложения организаций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ООО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«Видеоспецмонтаж»,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ООО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«ВиДом»,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ООО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«Охранные системы видеонаблюдения»,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ООО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«Альбат», 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ООО </w:t>
      </w:r>
      <w:r w:rsidRPr="00A20A25">
        <w:rPr>
          <w:rFonts w:ascii="Times New Roman" w:hAnsi="Times New Roman" w:cs="Times New Roman"/>
          <w:spacing w:val="-6"/>
          <w:sz w:val="28"/>
          <w:szCs w:val="28"/>
        </w:rPr>
        <w:t>«Системы безопасности и видеонаблюдения»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 (ООО «СБиВ»), выгодным является предложение в установке</w:t>
      </w:r>
      <w:r w:rsidR="009664F5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 комплекта системы из 7 камер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 компании ООО «</w:t>
      </w:r>
      <w:r w:rsidR="009664F5" w:rsidRPr="00A20A25">
        <w:rPr>
          <w:rFonts w:ascii="Times New Roman" w:hAnsi="Times New Roman" w:cs="Times New Roman"/>
          <w:spacing w:val="-6"/>
          <w:sz w:val="28"/>
          <w:szCs w:val="28"/>
        </w:rPr>
        <w:t>Видеоспецмонтаж</w:t>
      </w:r>
      <w:r w:rsidR="005F1031" w:rsidRPr="00A20A25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  <w:r w:rsidR="009664F5" w:rsidRPr="00A20A25">
        <w:rPr>
          <w:rFonts w:ascii="Times New Roman" w:hAnsi="Times New Roman" w:cs="Times New Roman"/>
          <w:spacing w:val="-6"/>
          <w:sz w:val="28"/>
          <w:szCs w:val="28"/>
        </w:rPr>
        <w:t>Состав и приблизительную стоимость установки сведем</w:t>
      </w:r>
      <w:r w:rsidR="009664F5">
        <w:rPr>
          <w:rFonts w:ascii="Times New Roman" w:hAnsi="Times New Roman" w:cs="Times New Roman"/>
          <w:sz w:val="28"/>
          <w:szCs w:val="28"/>
        </w:rPr>
        <w:t xml:space="preserve"> в таблицу 3.6.</w:t>
      </w:r>
    </w:p>
    <w:p w:rsidR="009664F5" w:rsidRDefault="009664F5" w:rsidP="00966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4F5" w:rsidRDefault="009664F5" w:rsidP="00A2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3.6 - </w:t>
      </w:r>
      <w:r w:rsidRPr="009664F5">
        <w:rPr>
          <w:rFonts w:ascii="Times New Roman" w:hAnsi="Times New Roman" w:cs="Times New Roman"/>
          <w:sz w:val="28"/>
          <w:szCs w:val="28"/>
        </w:rPr>
        <w:t>Смета на комплект видеонаблюдения с монтажом</w:t>
      </w:r>
    </w:p>
    <w:tbl>
      <w:tblPr>
        <w:tblStyle w:val="af"/>
        <w:tblW w:w="0" w:type="auto"/>
        <w:jc w:val="center"/>
        <w:tblInd w:w="89" w:type="dxa"/>
        <w:tblLook w:val="04A0"/>
      </w:tblPr>
      <w:tblGrid>
        <w:gridCol w:w="916"/>
        <w:gridCol w:w="4190"/>
        <w:gridCol w:w="1318"/>
        <w:gridCol w:w="1985"/>
        <w:gridCol w:w="1275"/>
      </w:tblGrid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9664F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18" w:type="dxa"/>
          </w:tcPr>
          <w:p w:rsidR="009664F5" w:rsidRPr="00A20A25" w:rsidRDefault="009664F5" w:rsidP="009664F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Цена, руб.</w:t>
            </w:r>
          </w:p>
        </w:tc>
        <w:tc>
          <w:tcPr>
            <w:tcW w:w="1985" w:type="dxa"/>
          </w:tcPr>
          <w:p w:rsidR="009664F5" w:rsidRPr="00A20A25" w:rsidRDefault="009664F5" w:rsidP="009664F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Количество, шт.</w:t>
            </w:r>
          </w:p>
        </w:tc>
        <w:tc>
          <w:tcPr>
            <w:tcW w:w="1275" w:type="dxa"/>
          </w:tcPr>
          <w:p w:rsidR="009664F5" w:rsidRPr="00A20A25" w:rsidRDefault="009664F5" w:rsidP="009664F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Всего, руб.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Видеорегистратор RVi-R08LA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8 499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8 499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Жёсткий диск HDD SATA 500 ГБ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5 325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5 325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Монитор 17 дюймов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5 500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5 500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Купольная видеокамера HVD-5045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3 144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22 008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Блок питания AT-12/15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660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660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Разъем BNC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392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КВК-В-2 2х0,50 Кабель комбинированный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1680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Расходные материалы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800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Монтаж видеорегистратора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1 500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1 500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Монтаж видеокамеры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1 500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10 500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Прокладка кабеля (наружная прокладка)</w:t>
            </w:r>
          </w:p>
        </w:tc>
        <w:tc>
          <w:tcPr>
            <w:tcW w:w="1318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9664F5" w:rsidRPr="00A20A25" w:rsidRDefault="009664F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3 150</w:t>
            </w:r>
          </w:p>
        </w:tc>
      </w:tr>
      <w:tr w:rsidR="009664F5" w:rsidRPr="00A20A25" w:rsidTr="00462981">
        <w:trPr>
          <w:jc w:val="center"/>
        </w:trPr>
        <w:tc>
          <w:tcPr>
            <w:tcW w:w="916" w:type="dxa"/>
            <w:tcBorders>
              <w:right w:val="single" w:sz="4" w:space="0" w:color="auto"/>
            </w:tcBorders>
          </w:tcPr>
          <w:p w:rsidR="009664F5" w:rsidRPr="00A20A25" w:rsidRDefault="00A20A25" w:rsidP="009664F5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Итого:</w:t>
            </w:r>
          </w:p>
        </w:tc>
        <w:tc>
          <w:tcPr>
            <w:tcW w:w="4190" w:type="dxa"/>
            <w:tcBorders>
              <w:left w:val="single" w:sz="4" w:space="0" w:color="auto"/>
            </w:tcBorders>
          </w:tcPr>
          <w:p w:rsidR="009664F5" w:rsidRPr="00A20A25" w:rsidRDefault="009664F5" w:rsidP="009664F5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318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664F5" w:rsidRPr="00A20A25" w:rsidRDefault="00A20A25" w:rsidP="00A20A25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20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60 014</w:t>
            </w:r>
          </w:p>
        </w:tc>
      </w:tr>
    </w:tbl>
    <w:p w:rsidR="00A20A25" w:rsidRDefault="00A20A25" w:rsidP="00966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F5" w:rsidRDefault="00A20A25" w:rsidP="00A20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установки видеонаблюдения составит 60 014 руб., что является доступным для предприятия.</w:t>
      </w:r>
    </w:p>
    <w:p w:rsidR="007616EC" w:rsidRDefault="007616EC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6EC" w:rsidRPr="001D7620" w:rsidRDefault="007616EC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line="240" w:lineRule="auto"/>
        <w:jc w:val="center"/>
        <w:rPr>
          <w:b/>
        </w:rPr>
      </w:pPr>
    </w:p>
    <w:p w:rsidR="001A32E5" w:rsidRDefault="001A32E5" w:rsidP="001A32E5">
      <w:pPr>
        <w:spacing w:line="240" w:lineRule="auto"/>
        <w:jc w:val="center"/>
        <w:rPr>
          <w:b/>
        </w:rPr>
        <w:sectPr w:rsidR="001A32E5" w:rsidSect="00C71DD1">
          <w:headerReference w:type="default" r:id="rId13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941F9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 xml:space="preserve">4 АУДИТ ЗАТРАТ НА ПРОИЗВОДСТВО ГОТОВОЙ ПРОДУКЦИИ </w:t>
      </w:r>
    </w:p>
    <w:p w:rsidR="001A32E5" w:rsidRPr="002B3B34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1A32E5" w:rsidRPr="00E941F9" w:rsidRDefault="001A32E5" w:rsidP="00E941F9">
      <w:pPr>
        <w:spacing w:after="0" w:line="240" w:lineRule="auto"/>
        <w:jc w:val="center"/>
        <w:rPr>
          <w:b/>
          <w:sz w:val="28"/>
          <w:szCs w:val="28"/>
        </w:rPr>
      </w:pPr>
    </w:p>
    <w:p w:rsidR="00E941F9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 xml:space="preserve">4.1 Цели и задачи аудита учета затрат на производство продукции </w:t>
      </w:r>
    </w:p>
    <w:p w:rsidR="001A32E5" w:rsidRPr="002B3B34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1A32E5" w:rsidRDefault="001A32E5" w:rsidP="00E94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аудита по учету</w:t>
      </w:r>
      <w:r w:rsidRPr="00985A2F">
        <w:rPr>
          <w:color w:val="000000"/>
          <w:sz w:val="28"/>
          <w:szCs w:val="28"/>
        </w:rPr>
        <w:t xml:space="preserve"> затрат </w:t>
      </w:r>
      <w:r>
        <w:rPr>
          <w:color w:val="000000"/>
          <w:sz w:val="28"/>
          <w:szCs w:val="28"/>
        </w:rPr>
        <w:t xml:space="preserve">на производство </w:t>
      </w:r>
      <w:r w:rsidRPr="00985A2F">
        <w:rPr>
          <w:color w:val="000000"/>
          <w:sz w:val="28"/>
          <w:szCs w:val="28"/>
        </w:rPr>
        <w:t xml:space="preserve">продукции </w:t>
      </w:r>
      <w:r>
        <w:rPr>
          <w:color w:val="000000"/>
          <w:sz w:val="28"/>
          <w:szCs w:val="28"/>
        </w:rPr>
        <w:t xml:space="preserve">общественного питания </w:t>
      </w:r>
      <w:r w:rsidRPr="00985A2F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проверка обоснованности формирования и правильности учета издержек производства, от которых в конечном итоге зависит уровень достоверности конечного результата от реализации произведенной продукции.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Основными задачами аудита для достижения указанной цели являются: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-проверка правильности отнесения расходов в состав затрат по производству и реа</w:t>
      </w:r>
      <w:r>
        <w:rPr>
          <w:color w:val="000000"/>
          <w:sz w:val="28"/>
          <w:szCs w:val="28"/>
        </w:rPr>
        <w:t>лизации продукции</w:t>
      </w:r>
      <w:r w:rsidRPr="00985A2F">
        <w:rPr>
          <w:color w:val="000000"/>
          <w:sz w:val="28"/>
          <w:szCs w:val="28"/>
        </w:rPr>
        <w:t>;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-оценка синтетического и аналитического учета включаемых в себестоимость затрат на производство;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-оценка полноты и правильности отражения хозяйственных </w:t>
      </w:r>
      <w:r w:rsidRPr="00985A2F">
        <w:rPr>
          <w:color w:val="000000"/>
          <w:sz w:val="28"/>
          <w:szCs w:val="28"/>
        </w:rPr>
        <w:t>операци</w:t>
      </w:r>
      <w:r>
        <w:rPr>
          <w:color w:val="000000"/>
          <w:sz w:val="28"/>
          <w:szCs w:val="28"/>
        </w:rPr>
        <w:t xml:space="preserve">й </w:t>
      </w:r>
      <w:r w:rsidRPr="00985A2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85A2F">
        <w:rPr>
          <w:color w:val="000000"/>
          <w:sz w:val="28"/>
          <w:szCs w:val="28"/>
        </w:rPr>
        <w:t>бухгалтерском учете и отчетности;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-проверка соблюдения организацией налогового законодательства по операциям, связанным с формир</w:t>
      </w:r>
      <w:r>
        <w:rPr>
          <w:color w:val="000000"/>
          <w:sz w:val="28"/>
          <w:szCs w:val="28"/>
        </w:rPr>
        <w:t>ованием себестоимости продукции</w:t>
      </w:r>
      <w:r w:rsidRPr="00985A2F">
        <w:rPr>
          <w:color w:val="000000"/>
          <w:sz w:val="28"/>
          <w:szCs w:val="28"/>
        </w:rPr>
        <w:t xml:space="preserve"> в целях налогообложения;</w:t>
      </w:r>
    </w:p>
    <w:p w:rsidR="001A32E5" w:rsidRPr="00985A2F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-проверка правильности формирования себестоимости п</w:t>
      </w:r>
      <w:r>
        <w:rPr>
          <w:color w:val="000000"/>
          <w:sz w:val="28"/>
          <w:szCs w:val="28"/>
        </w:rPr>
        <w:t>родукции</w:t>
      </w:r>
      <w:r w:rsidRPr="00985A2F">
        <w:rPr>
          <w:color w:val="000000"/>
          <w:sz w:val="28"/>
          <w:szCs w:val="28"/>
        </w:rPr>
        <w:t xml:space="preserve"> по объектам калькулирования;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5A2F">
        <w:rPr>
          <w:color w:val="000000"/>
          <w:sz w:val="28"/>
          <w:szCs w:val="28"/>
        </w:rPr>
        <w:t>-проверка правильности проведения инвентаризации незавершенного производства и отражения в учете ее результатов.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D1879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решения вышеперечисленных задач аудитор в качестве ис</w:t>
      </w:r>
      <w:r w:rsidRPr="002D1879">
        <w:rPr>
          <w:color w:val="000000"/>
          <w:sz w:val="28"/>
          <w:szCs w:val="28"/>
        </w:rPr>
        <w:t>точников информации использует: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879">
        <w:rPr>
          <w:color w:val="000000"/>
          <w:sz w:val="28"/>
          <w:szCs w:val="28"/>
        </w:rPr>
        <w:t>положение по учетной политике для целей бухгалтерск</w:t>
      </w:r>
      <w:r>
        <w:rPr>
          <w:color w:val="000000"/>
          <w:sz w:val="28"/>
          <w:szCs w:val="28"/>
        </w:rPr>
        <w:t>ого и на</w:t>
      </w:r>
      <w:r w:rsidRPr="002D1879">
        <w:rPr>
          <w:color w:val="000000"/>
          <w:sz w:val="28"/>
          <w:szCs w:val="28"/>
        </w:rPr>
        <w:t xml:space="preserve">логового учета; 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879">
        <w:rPr>
          <w:color w:val="000000"/>
          <w:sz w:val="28"/>
          <w:szCs w:val="28"/>
        </w:rPr>
        <w:t xml:space="preserve">учетные регистры; 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о приемке</w:t>
      </w:r>
      <w:r w:rsidRPr="002D18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выполненных работ, документы</w:t>
      </w:r>
      <w:r w:rsidRPr="002D1879">
        <w:rPr>
          <w:color w:val="000000"/>
          <w:sz w:val="28"/>
          <w:szCs w:val="28"/>
        </w:rPr>
        <w:t xml:space="preserve"> об оказании услуг; 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требования-накладные, лимитно-</w:t>
      </w:r>
      <w:r w:rsidRPr="002D1879">
        <w:rPr>
          <w:color w:val="000000"/>
          <w:sz w:val="28"/>
          <w:szCs w:val="28"/>
        </w:rPr>
        <w:t xml:space="preserve">заборные карты, путевые листы; 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879">
        <w:rPr>
          <w:color w:val="000000"/>
          <w:sz w:val="28"/>
          <w:szCs w:val="28"/>
        </w:rPr>
        <w:t xml:space="preserve"> табели учета использования рабочего времени; </w:t>
      </w:r>
    </w:p>
    <w:p w:rsidR="001A32E5" w:rsidRPr="002D1879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-расчетные ведомости, ведомости</w:t>
      </w:r>
      <w:r w:rsidRPr="002D1879">
        <w:rPr>
          <w:color w:val="000000"/>
          <w:sz w:val="28"/>
          <w:szCs w:val="28"/>
        </w:rPr>
        <w:t xml:space="preserve"> распределения</w:t>
      </w:r>
      <w:r>
        <w:rPr>
          <w:color w:val="000000"/>
          <w:sz w:val="28"/>
          <w:szCs w:val="28"/>
        </w:rPr>
        <w:t xml:space="preserve">, </w:t>
      </w:r>
      <w:r w:rsidRPr="002D1879">
        <w:rPr>
          <w:color w:val="000000"/>
          <w:sz w:val="28"/>
          <w:szCs w:val="28"/>
        </w:rPr>
        <w:t>справки-расчеты ра</w:t>
      </w:r>
      <w:r>
        <w:rPr>
          <w:color w:val="000000"/>
          <w:sz w:val="28"/>
          <w:szCs w:val="28"/>
        </w:rPr>
        <w:t>спределения расходов будущих пе</w:t>
      </w:r>
      <w:r w:rsidRPr="002D1879">
        <w:rPr>
          <w:color w:val="000000"/>
          <w:sz w:val="28"/>
          <w:szCs w:val="28"/>
        </w:rPr>
        <w:t xml:space="preserve">риодов; </w:t>
      </w:r>
    </w:p>
    <w:p w:rsidR="001A32E5" w:rsidRPr="00AB20F8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B7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 xml:space="preserve">4.2 Планирование аудита учета затрат на производство продукции </w:t>
      </w:r>
    </w:p>
    <w:p w:rsidR="001A32E5" w:rsidRPr="002B3B34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>в организации</w:t>
      </w:r>
    </w:p>
    <w:p w:rsidR="001A32E5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2E5" w:rsidRPr="00EA6020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является начальным этапом проведения аудита и включает в себя разработку общего плана аудита, графиков и сроков проведения аудита, а также аудиторской программы, которая определяет последовательность осуществляемых процедур, необходимых для объективной оценки бухгалтерской отчетности организации.</w:t>
      </w:r>
      <w:r w:rsidRPr="0008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DDE">
        <w:rPr>
          <w:rFonts w:ascii="Times New Roman" w:eastAsia="Times New Roman" w:hAnsi="Times New Roman" w:cs="Times New Roman"/>
          <w:sz w:val="28"/>
          <w:szCs w:val="28"/>
        </w:rPr>
        <w:t>Для определения стратегии аудиторской проверки, объема работ и подготовки программы целесообразно подготовить план проверки</w:t>
      </w:r>
      <w:r>
        <w:rPr>
          <w:rFonts w:ascii="Times New Roman" w:hAnsi="Times New Roman" w:cs="Times New Roman"/>
          <w:sz w:val="28"/>
          <w:szCs w:val="28"/>
        </w:rPr>
        <w:t>, который включает в себя</w:t>
      </w:r>
      <w:r w:rsidRPr="00D93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получение необходимой информации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процессе производства продукции на предприятии и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состоянии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бухгалтерского учета по счетам 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учета затрат на производство;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определение содержания, времени проведения и объема контрольных процедур, подлежащих выполнению по этому счету;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проверка правильности отражения в бухгалтерском и в налого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>вом учете хозяйственных операций;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установление достоверности ф</w:t>
      </w:r>
      <w:r>
        <w:rPr>
          <w:rFonts w:ascii="Times New Roman" w:hAnsi="Times New Roman" w:cs="Times New Roman"/>
          <w:snapToGrid w:val="0"/>
          <w:sz w:val="28"/>
          <w:szCs w:val="28"/>
        </w:rPr>
        <w:t>инансовой отчетности данным пер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вичного учета;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- 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выявление ошибок и расхождений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между данными учета и отчетнос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>ти;</w:t>
      </w:r>
    </w:p>
    <w:p w:rsidR="001A32E5" w:rsidRPr="00084C56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формулирование выводов и рекомендаций для заключения.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4D">
        <w:rPr>
          <w:rFonts w:ascii="Times New Roman" w:hAnsi="Times New Roman" w:cs="Times New Roman"/>
          <w:sz w:val="28"/>
          <w:szCs w:val="28"/>
        </w:rPr>
        <w:t>Разработка общего плана и программы аудита проводится на основе федерального правила (стандар</w:t>
      </w:r>
      <w:r w:rsidR="00285A26">
        <w:rPr>
          <w:rFonts w:ascii="Times New Roman" w:hAnsi="Times New Roman" w:cs="Times New Roman"/>
          <w:sz w:val="28"/>
          <w:szCs w:val="28"/>
        </w:rPr>
        <w:t>та) № 3 от 23 сентября 2002 г. №</w:t>
      </w:r>
      <w:r w:rsidRPr="00053B4D">
        <w:rPr>
          <w:rFonts w:ascii="Times New Roman" w:hAnsi="Times New Roman" w:cs="Times New Roman"/>
          <w:sz w:val="28"/>
          <w:szCs w:val="28"/>
        </w:rPr>
        <w:t xml:space="preserve"> 696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053B4D">
        <w:rPr>
          <w:rFonts w:ascii="Times New Roman" w:hAnsi="Times New Roman" w:cs="Times New Roman"/>
          <w:sz w:val="28"/>
          <w:szCs w:val="28"/>
        </w:rPr>
        <w:t>б утверждении федеральных правил (стандартов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B4D">
        <w:rPr>
          <w:rFonts w:ascii="Times New Roman" w:hAnsi="Times New Roman" w:cs="Times New Roman"/>
          <w:sz w:val="28"/>
          <w:szCs w:val="28"/>
        </w:rPr>
        <w:t>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53B4D">
        <w:rPr>
          <w:rFonts w:ascii="Times New Roman" w:hAnsi="Times New Roman" w:cs="Times New Roman"/>
          <w:sz w:val="28"/>
          <w:szCs w:val="28"/>
        </w:rPr>
        <w:t>[</w:t>
      </w:r>
      <w:r w:rsidR="00285A26">
        <w:rPr>
          <w:rFonts w:ascii="Times New Roman" w:hAnsi="Times New Roman" w:cs="Times New Roman"/>
          <w:sz w:val="28"/>
          <w:szCs w:val="28"/>
        </w:rPr>
        <w:t>25</w:t>
      </w:r>
      <w:r w:rsidRPr="00053B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Pr="00053B4D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Проверке подлежат:  затраты на сырье, продукты, затраты на оплату труда, отчисления на социальные нужды, начисление амортизации основных средств.</w:t>
      </w:r>
    </w:p>
    <w:p w:rsidR="001A32E5" w:rsidRPr="00C95310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DDE">
        <w:rPr>
          <w:rFonts w:ascii="Times New Roman" w:eastAsia="Times New Roman" w:hAnsi="Times New Roman" w:cs="Times New Roman"/>
          <w:sz w:val="28"/>
          <w:szCs w:val="28"/>
        </w:rPr>
        <w:t xml:space="preserve">В плане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Pr="00D93DDE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ошибки по счетам затрат на производство, какие доказательства необходимы для подтверждения достоверности записей по счетам и какие методы аудитор предполагает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для их сбора. </w:t>
      </w:r>
    </w:p>
    <w:p w:rsidR="001A32E5" w:rsidRPr="00EA6020" w:rsidRDefault="001A32E5" w:rsidP="00D67903">
      <w:pPr>
        <w:pStyle w:val="af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93DDE">
        <w:rPr>
          <w:rFonts w:ascii="Times New Roman" w:hAnsi="Times New Roman"/>
          <w:sz w:val="28"/>
          <w:szCs w:val="28"/>
        </w:rPr>
        <w:t xml:space="preserve">При этом аудитор может обсудить план аудиторской проверки с руководством и персоналом проверяемого объекта, что позволяет повысить действенность проводимого аудита и скоординировать аудиторские процедуры с деятельностью органов управления проверяемого объекта. </w:t>
      </w:r>
    </w:p>
    <w:p w:rsidR="001A32E5" w:rsidRDefault="001A32E5" w:rsidP="00D67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310">
        <w:rPr>
          <w:rFonts w:ascii="Times New Roman" w:hAnsi="Times New Roman" w:cs="Times New Roman"/>
          <w:sz w:val="28"/>
          <w:szCs w:val="28"/>
        </w:rPr>
        <w:t>Планируя аудит, необходимо установить существенность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10">
        <w:rPr>
          <w:rFonts w:ascii="Times New Roman" w:hAnsi="Times New Roman" w:cs="Times New Roman"/>
          <w:sz w:val="28"/>
          <w:szCs w:val="28"/>
        </w:rPr>
        <w:t>– максимально допустимый размер ошибочной суммы, которая может быть показана в бухгалтерской отчетности аудируемой организации и рассматриваться как несущественная, то есть не вводящая пользователей в заблуждение.</w:t>
      </w:r>
    </w:p>
    <w:p w:rsidR="001A32E5" w:rsidRDefault="001A32E5" w:rsidP="001A32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310">
        <w:rPr>
          <w:rFonts w:ascii="Times New Roman" w:hAnsi="Times New Roman" w:cs="Times New Roman"/>
          <w:sz w:val="28"/>
          <w:szCs w:val="28"/>
        </w:rPr>
        <w:t xml:space="preserve"> Под уровнем существенности понимается то предельное значение ошибки бухгалтерской отчетности, начиная с которого квалифицированный пользователь этой отчетности с большей степенью вероятности перестает быть в состоянии делать на ее основе правильные выводы и принимать пр</w:t>
      </w:r>
      <w:r>
        <w:rPr>
          <w:rFonts w:ascii="Times New Roman" w:hAnsi="Times New Roman" w:cs="Times New Roman"/>
          <w:sz w:val="28"/>
          <w:szCs w:val="28"/>
        </w:rPr>
        <w:t>авильные экономические решения. Рассчитаем уровень существенности для ООО «Гостиный двор»</w:t>
      </w:r>
      <w:r w:rsidR="004950B7">
        <w:rPr>
          <w:rFonts w:ascii="Times New Roman" w:hAnsi="Times New Roman" w:cs="Times New Roman"/>
          <w:sz w:val="28"/>
          <w:szCs w:val="28"/>
        </w:rPr>
        <w:t xml:space="preserve"> (таблица 4.1)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Default="001A32E5" w:rsidP="004950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Pr="008F0FFA" w:rsidRDefault="001A32E5" w:rsidP="00C4437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F0FF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4.1 - </w:t>
      </w:r>
      <w:r w:rsidRPr="008F0FFA">
        <w:rPr>
          <w:rFonts w:ascii="Times New Roman" w:hAnsi="Times New Roman" w:cs="Times New Roman"/>
          <w:sz w:val="28"/>
          <w:szCs w:val="28"/>
        </w:rPr>
        <w:t>Определение уровня 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ООО «Гостиный двор»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549"/>
        <w:gridCol w:w="1057"/>
        <w:gridCol w:w="1942"/>
      </w:tblGrid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2549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 xml:space="preserve">Суммовые значения базового показателя, </w:t>
            </w:r>
          </w:p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7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1942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нахождения уровня существенности, </w:t>
            </w:r>
          </w:p>
          <w:p w:rsidR="001A32E5" w:rsidRPr="00031E70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1. Балансовая прибыль</w:t>
            </w:r>
          </w:p>
        </w:tc>
        <w:tc>
          <w:tcPr>
            <w:tcW w:w="2549" w:type="dxa"/>
            <w:shd w:val="clear" w:color="auto" w:fill="auto"/>
          </w:tcPr>
          <w:p w:rsidR="001A32E5" w:rsidRPr="00613375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57" w:type="dxa"/>
            <w:shd w:val="clear" w:color="auto" w:fill="auto"/>
          </w:tcPr>
          <w:p w:rsidR="001A32E5" w:rsidRPr="00EE701E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  <w:shd w:val="clear" w:color="auto" w:fill="auto"/>
          </w:tcPr>
          <w:p w:rsidR="001A32E5" w:rsidRPr="0086024A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Валовой объем реализации без НДС</w:t>
            </w:r>
          </w:p>
        </w:tc>
        <w:tc>
          <w:tcPr>
            <w:tcW w:w="2549" w:type="dxa"/>
            <w:shd w:val="clear" w:color="auto" w:fill="auto"/>
          </w:tcPr>
          <w:p w:rsidR="001A32E5" w:rsidRPr="00613375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94308</w:t>
            </w:r>
          </w:p>
        </w:tc>
        <w:tc>
          <w:tcPr>
            <w:tcW w:w="1057" w:type="dxa"/>
            <w:shd w:val="clear" w:color="auto" w:fill="auto"/>
          </w:tcPr>
          <w:p w:rsidR="001A32E5" w:rsidRPr="00EE701E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1A32E5" w:rsidRPr="0086024A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A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3. Валюта баланса</w:t>
            </w:r>
          </w:p>
        </w:tc>
        <w:tc>
          <w:tcPr>
            <w:tcW w:w="2549" w:type="dxa"/>
            <w:shd w:val="clear" w:color="auto" w:fill="auto"/>
          </w:tcPr>
          <w:p w:rsidR="001A32E5" w:rsidRPr="00613375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14377</w:t>
            </w:r>
          </w:p>
        </w:tc>
        <w:tc>
          <w:tcPr>
            <w:tcW w:w="1057" w:type="dxa"/>
            <w:shd w:val="clear" w:color="auto" w:fill="auto"/>
          </w:tcPr>
          <w:p w:rsidR="001A32E5" w:rsidRPr="00EE701E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1A32E5" w:rsidRPr="0086024A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>4. Сумма собственного капитала</w:t>
            </w:r>
          </w:p>
        </w:tc>
        <w:tc>
          <w:tcPr>
            <w:tcW w:w="2549" w:type="dxa"/>
            <w:shd w:val="clear" w:color="auto" w:fill="auto"/>
          </w:tcPr>
          <w:p w:rsidR="001A32E5" w:rsidRPr="00613375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1057" w:type="dxa"/>
            <w:shd w:val="clear" w:color="auto" w:fill="auto"/>
          </w:tcPr>
          <w:p w:rsidR="001A32E5" w:rsidRPr="00EE701E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  <w:shd w:val="clear" w:color="auto" w:fill="auto"/>
          </w:tcPr>
          <w:p w:rsidR="001A32E5" w:rsidRPr="0086024A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1A32E5" w:rsidRPr="008F0FFA" w:rsidTr="007362A7">
        <w:tc>
          <w:tcPr>
            <w:tcW w:w="4111" w:type="dxa"/>
            <w:shd w:val="clear" w:color="auto" w:fill="auto"/>
          </w:tcPr>
          <w:p w:rsidR="001A32E5" w:rsidRPr="00031E70" w:rsidRDefault="001A32E5" w:rsidP="0073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70">
              <w:rPr>
                <w:rFonts w:ascii="Times New Roman" w:hAnsi="Times New Roman" w:cs="Times New Roman"/>
                <w:sz w:val="24"/>
                <w:szCs w:val="24"/>
              </w:rPr>
              <w:t xml:space="preserve">5. Общие затраты </w:t>
            </w:r>
          </w:p>
        </w:tc>
        <w:tc>
          <w:tcPr>
            <w:tcW w:w="2549" w:type="dxa"/>
            <w:shd w:val="clear" w:color="auto" w:fill="auto"/>
          </w:tcPr>
          <w:p w:rsidR="001A32E5" w:rsidRPr="00613375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96093</w:t>
            </w:r>
          </w:p>
        </w:tc>
        <w:tc>
          <w:tcPr>
            <w:tcW w:w="1057" w:type="dxa"/>
            <w:shd w:val="clear" w:color="auto" w:fill="auto"/>
          </w:tcPr>
          <w:p w:rsidR="001A32E5" w:rsidRPr="00EE701E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1A32E5" w:rsidRPr="0086024A" w:rsidRDefault="001A32E5" w:rsidP="0073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</w:tbl>
    <w:p w:rsidR="001A32E5" w:rsidRDefault="001A32E5" w:rsidP="001A32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Pr="008F0FFA" w:rsidRDefault="001A32E5" w:rsidP="001A32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</w:t>
      </w:r>
      <w:r w:rsidRPr="008F0FFA">
        <w:rPr>
          <w:rFonts w:ascii="Times New Roman" w:hAnsi="Times New Roman" w:cs="Times New Roman"/>
          <w:sz w:val="28"/>
          <w:szCs w:val="28"/>
        </w:rPr>
        <w:t xml:space="preserve"> среднее арифметическое значений для нахождения уровня существенности: </w:t>
      </w:r>
    </w:p>
    <w:p w:rsidR="001A32E5" w:rsidRPr="008F0FFA" w:rsidRDefault="00C44372" w:rsidP="001A32E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32E5" w:rsidRPr="008F0FFA">
        <w:rPr>
          <w:rFonts w:ascii="Times New Roman" w:hAnsi="Times New Roman" w:cs="Times New Roman"/>
          <w:sz w:val="28"/>
          <w:szCs w:val="28"/>
        </w:rPr>
        <w:t>(</w:t>
      </w:r>
      <w:r w:rsidR="001A32E5">
        <w:rPr>
          <w:rFonts w:ascii="Times New Roman" w:hAnsi="Times New Roman" w:cs="Times New Roman"/>
          <w:sz w:val="28"/>
          <w:szCs w:val="28"/>
        </w:rPr>
        <w:t>55+1886+288+373+1922</w:t>
      </w:r>
      <w:r w:rsidR="001A32E5" w:rsidRPr="008F0FFA">
        <w:rPr>
          <w:rFonts w:ascii="Times New Roman" w:hAnsi="Times New Roman" w:cs="Times New Roman"/>
          <w:sz w:val="28"/>
          <w:szCs w:val="28"/>
        </w:rPr>
        <w:t>)/5 =</w:t>
      </w:r>
      <w:r w:rsidR="001A32E5">
        <w:rPr>
          <w:rFonts w:ascii="Times New Roman" w:hAnsi="Times New Roman" w:cs="Times New Roman"/>
          <w:sz w:val="28"/>
          <w:szCs w:val="28"/>
        </w:rPr>
        <w:t xml:space="preserve"> 904,8</w:t>
      </w:r>
      <w:r w:rsidR="001A32E5" w:rsidRPr="008F0FF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A32E5">
        <w:rPr>
          <w:rFonts w:ascii="Times New Roman" w:hAnsi="Times New Roman" w:cs="Times New Roman"/>
          <w:sz w:val="28"/>
          <w:szCs w:val="28"/>
        </w:rPr>
        <w:t>.</w:t>
      </w:r>
    </w:p>
    <w:p w:rsidR="001A32E5" w:rsidRPr="008F0FFA" w:rsidRDefault="001A32E5" w:rsidP="001A32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FA">
        <w:rPr>
          <w:rFonts w:ascii="Times New Roman" w:hAnsi="Times New Roman" w:cs="Times New Roman"/>
          <w:sz w:val="28"/>
          <w:szCs w:val="28"/>
        </w:rPr>
        <w:t>Подсчитываем наименьшее значение:</w:t>
      </w:r>
    </w:p>
    <w:p w:rsidR="001A32E5" w:rsidRPr="008F0FFA" w:rsidRDefault="00C44372" w:rsidP="00C44372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A32E5">
        <w:rPr>
          <w:rFonts w:ascii="Times New Roman" w:hAnsi="Times New Roman" w:cs="Times New Roman"/>
          <w:sz w:val="28"/>
          <w:szCs w:val="28"/>
        </w:rPr>
        <w:t>(904,8-55)/904,8</w:t>
      </w:r>
      <w:r w:rsidR="001A32E5" w:rsidRPr="008F0FFA">
        <w:rPr>
          <w:rFonts w:ascii="Times New Roman" w:hAnsi="Times New Roman" w:cs="Times New Roman"/>
          <w:sz w:val="28"/>
          <w:szCs w:val="28"/>
        </w:rPr>
        <w:t xml:space="preserve"> </w:t>
      </w:r>
      <w:r w:rsidR="001A32E5">
        <w:rPr>
          <w:rFonts w:ascii="Times New Roman" w:hAnsi="Times New Roman" w:cs="Times New Roman"/>
          <w:sz w:val="28"/>
          <w:szCs w:val="28"/>
        </w:rPr>
        <w:t>*100 %</w:t>
      </w:r>
      <w:r w:rsidR="001A32E5" w:rsidRPr="008F0FFA">
        <w:rPr>
          <w:rFonts w:ascii="Times New Roman" w:hAnsi="Times New Roman" w:cs="Times New Roman"/>
          <w:sz w:val="28"/>
          <w:szCs w:val="28"/>
        </w:rPr>
        <w:t xml:space="preserve">= </w:t>
      </w:r>
      <w:r w:rsidR="001A32E5">
        <w:rPr>
          <w:rFonts w:ascii="Times New Roman" w:hAnsi="Times New Roman" w:cs="Times New Roman"/>
          <w:sz w:val="28"/>
          <w:szCs w:val="28"/>
        </w:rPr>
        <w:t xml:space="preserve"> 93,9</w:t>
      </w:r>
      <w:r w:rsidR="001A32E5" w:rsidRPr="008F0FFA">
        <w:rPr>
          <w:rFonts w:ascii="Times New Roman" w:hAnsi="Times New Roman" w:cs="Times New Roman"/>
          <w:sz w:val="28"/>
          <w:szCs w:val="28"/>
        </w:rPr>
        <w:t>%</w:t>
      </w:r>
    </w:p>
    <w:p w:rsidR="001A32E5" w:rsidRPr="008F0FFA" w:rsidRDefault="001A32E5" w:rsidP="001A32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FA">
        <w:rPr>
          <w:rFonts w:ascii="Times New Roman" w:hAnsi="Times New Roman" w:cs="Times New Roman"/>
          <w:sz w:val="28"/>
          <w:szCs w:val="28"/>
        </w:rPr>
        <w:t>Подсчитываем наибольшее значение:</w:t>
      </w:r>
    </w:p>
    <w:p w:rsidR="001A32E5" w:rsidRPr="008F0FFA" w:rsidRDefault="001A32E5" w:rsidP="001A32E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(1922-904,8)/904,8</w:t>
      </w:r>
      <w:r w:rsidRPr="008F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*100%</w:t>
      </w:r>
      <w:r w:rsidRPr="008F0FF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 112,4 </w:t>
      </w:r>
      <w:r w:rsidRPr="008F0FFA">
        <w:rPr>
          <w:rFonts w:ascii="Times New Roman" w:hAnsi="Times New Roman" w:cs="Times New Roman"/>
          <w:sz w:val="28"/>
          <w:szCs w:val="28"/>
        </w:rPr>
        <w:t>%</w:t>
      </w:r>
    </w:p>
    <w:p w:rsidR="001A32E5" w:rsidRDefault="001A32E5" w:rsidP="001A32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FA">
        <w:rPr>
          <w:rFonts w:ascii="Times New Roman" w:hAnsi="Times New Roman" w:cs="Times New Roman"/>
          <w:sz w:val="28"/>
          <w:szCs w:val="28"/>
        </w:rPr>
        <w:t>Принимаем решение отбросить при дальнейших расчетах наи</w:t>
      </w:r>
      <w:r>
        <w:rPr>
          <w:rFonts w:ascii="Times New Roman" w:hAnsi="Times New Roman" w:cs="Times New Roman"/>
          <w:sz w:val="28"/>
          <w:szCs w:val="28"/>
        </w:rPr>
        <w:t>большее и наименьшее значения, так как они сильно отличаются от среднего значения</w:t>
      </w:r>
      <w:r w:rsidRPr="008F0FFA">
        <w:rPr>
          <w:rFonts w:ascii="Times New Roman" w:hAnsi="Times New Roman" w:cs="Times New Roman"/>
          <w:sz w:val="28"/>
          <w:szCs w:val="28"/>
        </w:rPr>
        <w:t xml:space="preserve"> и находим</w:t>
      </w:r>
      <w:r>
        <w:rPr>
          <w:rFonts w:ascii="Times New Roman" w:hAnsi="Times New Roman" w:cs="Times New Roman"/>
          <w:sz w:val="28"/>
          <w:szCs w:val="28"/>
        </w:rPr>
        <w:t xml:space="preserve"> новое среднее арифметическое число</w:t>
      </w:r>
      <w:r w:rsidRPr="008F0FFA">
        <w:rPr>
          <w:rFonts w:ascii="Times New Roman" w:hAnsi="Times New Roman" w:cs="Times New Roman"/>
          <w:sz w:val="28"/>
          <w:szCs w:val="28"/>
        </w:rPr>
        <w:t>:</w:t>
      </w:r>
    </w:p>
    <w:p w:rsidR="001A32E5" w:rsidRPr="008F0FFA" w:rsidRDefault="001A32E5" w:rsidP="001A3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0F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1886</w:t>
      </w:r>
      <w:r w:rsidRPr="008F0FF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8F0FF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373</w:t>
      </w:r>
      <w:r w:rsidRPr="008F0FFA">
        <w:rPr>
          <w:rFonts w:ascii="Times New Roman" w:hAnsi="Times New Roman" w:cs="Times New Roman"/>
          <w:sz w:val="28"/>
          <w:szCs w:val="28"/>
        </w:rPr>
        <w:t xml:space="preserve">)/3 = </w:t>
      </w:r>
      <w:r>
        <w:rPr>
          <w:rFonts w:ascii="Times New Roman" w:hAnsi="Times New Roman" w:cs="Times New Roman"/>
          <w:sz w:val="28"/>
          <w:szCs w:val="28"/>
        </w:rPr>
        <w:t>849</w:t>
      </w:r>
      <w:r w:rsidRPr="008F0FF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2E5" w:rsidRPr="008F0FFA" w:rsidRDefault="001A32E5" w:rsidP="001A32E5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A32E5" w:rsidRPr="00960F1C" w:rsidRDefault="001A32E5" w:rsidP="001A32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C">
        <w:rPr>
          <w:rFonts w:ascii="Times New Roman" w:hAnsi="Times New Roman" w:cs="Times New Roman"/>
          <w:sz w:val="28"/>
          <w:szCs w:val="28"/>
        </w:rPr>
        <w:t xml:space="preserve">Округлим данное значение до </w:t>
      </w:r>
      <w:r>
        <w:rPr>
          <w:rFonts w:ascii="Times New Roman" w:hAnsi="Times New Roman" w:cs="Times New Roman"/>
          <w:sz w:val="28"/>
          <w:szCs w:val="28"/>
        </w:rPr>
        <w:t xml:space="preserve">850 </w:t>
      </w:r>
      <w:r w:rsidRPr="00960F1C">
        <w:rPr>
          <w:rFonts w:ascii="Times New Roman" w:hAnsi="Times New Roman" w:cs="Times New Roman"/>
          <w:sz w:val="28"/>
          <w:szCs w:val="28"/>
        </w:rPr>
        <w:t>тыс. руб.</w:t>
      </w:r>
    </w:p>
    <w:p w:rsidR="001A32E5" w:rsidRDefault="001A32E5" w:rsidP="001A32E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F1C">
        <w:rPr>
          <w:rFonts w:ascii="Times New Roman" w:hAnsi="Times New Roman" w:cs="Times New Roman"/>
          <w:sz w:val="28"/>
          <w:szCs w:val="28"/>
        </w:rPr>
        <w:t xml:space="preserve">Следовательно, уровень </w:t>
      </w:r>
      <w:r>
        <w:rPr>
          <w:rFonts w:ascii="Times New Roman" w:hAnsi="Times New Roman" w:cs="Times New Roman"/>
          <w:sz w:val="28"/>
          <w:szCs w:val="28"/>
        </w:rPr>
        <w:t>существенности составляет:</w:t>
      </w:r>
    </w:p>
    <w:p w:rsidR="001A32E5" w:rsidRDefault="001A32E5" w:rsidP="001A32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E5" w:rsidRDefault="001A32E5" w:rsidP="001A32E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(850</w:t>
      </w:r>
      <w:r w:rsidRPr="00960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849</w:t>
      </w:r>
      <w:r w:rsidRPr="00960F1C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849</w:t>
      </w:r>
      <w:r w:rsidRPr="00960F1C">
        <w:rPr>
          <w:rFonts w:ascii="Times New Roman" w:hAnsi="Times New Roman" w:cs="Times New Roman"/>
          <w:sz w:val="28"/>
          <w:szCs w:val="28"/>
        </w:rPr>
        <w:t>*100 =0,</w:t>
      </w:r>
      <w:r>
        <w:rPr>
          <w:rFonts w:ascii="Times New Roman" w:hAnsi="Times New Roman" w:cs="Times New Roman"/>
          <w:sz w:val="28"/>
          <w:szCs w:val="28"/>
        </w:rPr>
        <w:t>12 %</w:t>
      </w:r>
    </w:p>
    <w:p w:rsidR="001A32E5" w:rsidRDefault="001A32E5" w:rsidP="00C44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32E5" w:rsidRPr="00960F1C" w:rsidRDefault="001A32E5" w:rsidP="001A32E5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существенности невелик и находится в переделах 20%.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при планировании аудита является оценка аудиторского риска и определение информационной базы. Аудиторский риск – это оценка риска неэффективности предстоящей проверки аудитором, который в своем заключении сделал вывод о том, что бухгалтерская отчетность у клиента достоверна, в действительности же там возможны существенные ошибки и пропуски, не попавшие в поле зрения аудитора.</w:t>
      </w:r>
      <w:r w:rsidRPr="00FC72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>Аудиторский риск состоит из трех компонентов: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неотъемлемый</w:t>
      </w:r>
      <w:r w:rsidRPr="00FC72BC">
        <w:rPr>
          <w:rFonts w:ascii="Times New Roman CYR" w:hAnsi="Times New Roman CYR" w:cs="Times New Roman CYR"/>
          <w:sz w:val="28"/>
          <w:szCs w:val="28"/>
        </w:rPr>
        <w:t xml:space="preserve"> риск;</w:t>
      </w:r>
    </w:p>
    <w:p w:rsidR="001A32E5" w:rsidRPr="006275C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>- риск средств контроля;</w:t>
      </w:r>
      <w:r w:rsidRPr="00FC72BC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>- риск необнаружения.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>Для анализа составляющих представим аудиторский риск в виде упрощенной предварительной модели</w:t>
      </w:r>
      <w:r w:rsidR="004950B7">
        <w:rPr>
          <w:rFonts w:ascii="Times New Roman CYR" w:hAnsi="Times New Roman CYR" w:cs="Times New Roman CYR"/>
          <w:sz w:val="28"/>
          <w:szCs w:val="28"/>
        </w:rPr>
        <w:t xml:space="preserve"> по формуле (4.1)</w:t>
      </w:r>
      <w:r w:rsidRPr="00FC72BC">
        <w:rPr>
          <w:rFonts w:ascii="Times New Roman CYR" w:hAnsi="Times New Roman CYR" w:cs="Times New Roman CYR"/>
          <w:sz w:val="28"/>
          <w:szCs w:val="28"/>
        </w:rPr>
        <w:t>:</w:t>
      </w:r>
    </w:p>
    <w:p w:rsidR="001A32E5" w:rsidRPr="00FC72BC" w:rsidRDefault="00C44372" w:rsidP="001A32E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32E5" w:rsidRPr="0000675C" w:rsidRDefault="00C44372" w:rsidP="00C44372">
      <w:pPr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1A32E5">
        <w:rPr>
          <w:rFonts w:ascii="Times New Roman CYR" w:hAnsi="Times New Roman CYR" w:cs="Times New Roman CYR"/>
          <w:sz w:val="28"/>
          <w:szCs w:val="28"/>
        </w:rPr>
        <w:t>АР = НР * РК *</w:t>
      </w:r>
      <w:r w:rsidR="001A32E5" w:rsidRPr="00FC72BC">
        <w:rPr>
          <w:rFonts w:ascii="Times New Roman CYR" w:hAnsi="Times New Roman CYR" w:cs="Times New Roman CYR"/>
          <w:sz w:val="28"/>
          <w:szCs w:val="28"/>
        </w:rPr>
        <w:t xml:space="preserve"> РН</w:t>
      </w:r>
      <w:r w:rsidR="001A32E5" w:rsidRPr="0000675C">
        <w:rPr>
          <w:rFonts w:ascii="Times New Roman CYR" w:hAnsi="Times New Roman CYR" w:cs="Times New Roman CYR"/>
          <w:sz w:val="28"/>
          <w:szCs w:val="28"/>
        </w:rPr>
        <w:t xml:space="preserve">,                   </w:t>
      </w:r>
      <w:r w:rsidR="001A32E5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A32E5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1A32E5" w:rsidRPr="0000675C">
        <w:rPr>
          <w:rFonts w:ascii="Times New Roman CYR" w:hAnsi="Times New Roman CYR" w:cs="Times New Roman CYR"/>
          <w:sz w:val="28"/>
          <w:szCs w:val="28"/>
        </w:rPr>
        <w:t xml:space="preserve">    (4.1)</w:t>
      </w:r>
    </w:p>
    <w:p w:rsidR="001A32E5" w:rsidRPr="00FC72BC" w:rsidRDefault="001A32E5" w:rsidP="001A32E5">
      <w:pPr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FC72BC">
        <w:rPr>
          <w:rFonts w:ascii="Times New Roman CYR" w:hAnsi="Times New Roman CYR" w:cs="Times New Roman CYR"/>
          <w:sz w:val="28"/>
          <w:szCs w:val="28"/>
        </w:rPr>
        <w:t>АР - аудиторский риск. Выражает меру готовности аудитора признать тот факт, что финансовая отчетность может содержать существенные ошибки после того, как уже завершен аудит и дано положительное аудиторское заключение;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FC72BC">
        <w:rPr>
          <w:rFonts w:ascii="Times New Roman CYR" w:hAnsi="Times New Roman CYR" w:cs="Times New Roman CYR"/>
          <w:sz w:val="28"/>
          <w:szCs w:val="28"/>
        </w:rPr>
        <w:t xml:space="preserve">Р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FC72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неотъемлемый (присущий) </w:t>
      </w:r>
      <w:r w:rsidRPr="00FC72BC">
        <w:rPr>
          <w:rFonts w:ascii="Times New Roman CYR" w:hAnsi="Times New Roman CYR" w:cs="Times New Roman CYR"/>
          <w:sz w:val="28"/>
          <w:szCs w:val="28"/>
        </w:rPr>
        <w:t>риск. Выражает вероятность существования ошибки, превышающей допустимую величину, до проверки системы внутрихозяйственного контроля;</w:t>
      </w:r>
    </w:p>
    <w:p w:rsidR="001A32E5" w:rsidRPr="00FC72BC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>РК - риск контроля. Выражает вероятность того, что существующая ошибка, превышающая допустимую величину, не будет ни предотвращена, ни обнаружена в системе внутрихозяйственного контроля;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72BC">
        <w:rPr>
          <w:rFonts w:ascii="Times New Roman CYR" w:hAnsi="Times New Roman CYR" w:cs="Times New Roman CYR"/>
          <w:sz w:val="28"/>
          <w:szCs w:val="28"/>
        </w:rPr>
        <w:t xml:space="preserve">РН - риск не обнаружения. Выражает вероятность того, что применяемые аудиторские процедуры и подлежащие сбору доказательства не позволят обнаружить ошибки, </w:t>
      </w:r>
      <w:r>
        <w:rPr>
          <w:rFonts w:ascii="Times New Roman CYR" w:hAnsi="Times New Roman CYR" w:cs="Times New Roman CYR"/>
          <w:sz w:val="28"/>
          <w:szCs w:val="28"/>
        </w:rPr>
        <w:t xml:space="preserve">превышающие допустимую величину </w:t>
      </w:r>
      <w:r w:rsidRPr="00B37649">
        <w:rPr>
          <w:rFonts w:ascii="Times New Roman CYR" w:hAnsi="Times New Roman CYR" w:cs="Times New Roman CYR"/>
          <w:sz w:val="28"/>
          <w:szCs w:val="28"/>
        </w:rPr>
        <w:t>[</w:t>
      </w:r>
      <w:r w:rsidR="00285A26">
        <w:rPr>
          <w:rFonts w:ascii="Times New Roman CYR" w:hAnsi="Times New Roman CYR" w:cs="Times New Roman CYR"/>
          <w:sz w:val="28"/>
          <w:szCs w:val="28"/>
        </w:rPr>
        <w:t>26</w:t>
      </w:r>
      <w:r w:rsidR="00F10855">
        <w:rPr>
          <w:rFonts w:ascii="Times New Roman CYR" w:hAnsi="Times New Roman CYR" w:cs="Times New Roman CYR"/>
          <w:sz w:val="28"/>
          <w:szCs w:val="28"/>
        </w:rPr>
        <w:t>,с.108</w:t>
      </w:r>
      <w:r w:rsidRPr="00B37649">
        <w:rPr>
          <w:rFonts w:ascii="Times New Roman CYR" w:hAnsi="Times New Roman CYR" w:cs="Times New Roman CYR"/>
          <w:sz w:val="28"/>
          <w:szCs w:val="28"/>
        </w:rPr>
        <w:t>].</w:t>
      </w:r>
      <w:r w:rsidRPr="00B3764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1A32E5" w:rsidRDefault="001A32E5" w:rsidP="001A32E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8F0FFA">
        <w:rPr>
          <w:rFonts w:ascii="Times New Roman" w:hAnsi="Times New Roman" w:cs="Times New Roman"/>
          <w:sz w:val="28"/>
        </w:rPr>
        <w:t xml:space="preserve">Аудитор, проводящий проверку по данному объекту учета, должен иметь определенные знания </w:t>
      </w:r>
      <w:r>
        <w:rPr>
          <w:rFonts w:ascii="Times New Roman" w:hAnsi="Times New Roman" w:cs="Times New Roman"/>
          <w:sz w:val="28"/>
        </w:rPr>
        <w:t>в сфере общественного питания</w:t>
      </w:r>
      <w:r w:rsidRPr="008F0FFA">
        <w:rPr>
          <w:rFonts w:ascii="Times New Roman" w:hAnsi="Times New Roman" w:cs="Times New Roman"/>
          <w:sz w:val="28"/>
        </w:rPr>
        <w:t>, например</w:t>
      </w:r>
      <w:r>
        <w:rPr>
          <w:rFonts w:ascii="Times New Roman" w:hAnsi="Times New Roman" w:cs="Times New Roman"/>
          <w:sz w:val="28"/>
        </w:rPr>
        <w:t xml:space="preserve"> особенности производства видов продукции, специфика продаж и другие тонкости общественного питания</w:t>
      </w:r>
      <w:r w:rsidRPr="008F0FFA">
        <w:rPr>
          <w:rFonts w:ascii="Times New Roman" w:hAnsi="Times New Roman" w:cs="Times New Roman"/>
          <w:sz w:val="28"/>
        </w:rPr>
        <w:t xml:space="preserve">. Кроме того, аудитор должен быть знаком с методикой калькулирования себестоимости </w:t>
      </w:r>
      <w:r>
        <w:rPr>
          <w:rFonts w:ascii="Times New Roman" w:hAnsi="Times New Roman" w:cs="Times New Roman"/>
          <w:sz w:val="28"/>
        </w:rPr>
        <w:t>блюд</w:t>
      </w:r>
      <w:r w:rsidRPr="008F0FFA">
        <w:rPr>
          <w:rFonts w:ascii="Times New Roman" w:hAnsi="Times New Roman" w:cs="Times New Roman"/>
          <w:sz w:val="28"/>
        </w:rPr>
        <w:t>.</w:t>
      </w:r>
    </w:p>
    <w:p w:rsidR="001A32E5" w:rsidRPr="000540EC" w:rsidRDefault="001A32E5" w:rsidP="001A32E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D0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правилами (стандартами) аудиторской деятельности № 3 «Планирование аудита»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03">
        <w:rPr>
          <w:rFonts w:ascii="Times New Roman" w:hAnsi="Times New Roman" w:cs="Times New Roman"/>
          <w:sz w:val="28"/>
          <w:szCs w:val="28"/>
        </w:rPr>
        <w:t>[</w:t>
      </w:r>
      <w:r w:rsidR="00285A26">
        <w:rPr>
          <w:rFonts w:ascii="Times New Roman" w:hAnsi="Times New Roman" w:cs="Times New Roman"/>
          <w:sz w:val="28"/>
          <w:szCs w:val="28"/>
        </w:rPr>
        <w:t>25</w:t>
      </w:r>
      <w:r w:rsidRPr="00660D03">
        <w:rPr>
          <w:rFonts w:ascii="Times New Roman" w:hAnsi="Times New Roman" w:cs="Times New Roman"/>
          <w:sz w:val="28"/>
          <w:szCs w:val="28"/>
        </w:rPr>
        <w:t>]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 xml:space="preserve"> и № 8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0D03">
        <w:rPr>
          <w:rFonts w:ascii="Times New Roman" w:hAnsi="Times New Roman" w:cs="Times New Roman"/>
          <w:sz w:val="28"/>
          <w:szCs w:val="28"/>
        </w:rPr>
        <w:t>онимание деятельности аудируемого лица, среды,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0D03">
        <w:rPr>
          <w:rFonts w:ascii="Times New Roman" w:hAnsi="Times New Roman" w:cs="Times New Roman"/>
          <w:sz w:val="28"/>
          <w:szCs w:val="28"/>
        </w:rPr>
        <w:t xml:space="preserve"> которой она осуществляется, и оценка рисков существенного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D03">
        <w:rPr>
          <w:rFonts w:ascii="Times New Roman" w:hAnsi="Times New Roman" w:cs="Times New Roman"/>
          <w:sz w:val="28"/>
          <w:szCs w:val="28"/>
        </w:rPr>
        <w:t>искажения аудируемой финансовой (бухгалтерской) отчетности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0D0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0D03">
        <w:rPr>
          <w:rFonts w:ascii="Times New Roman" w:hAnsi="Times New Roman" w:cs="Times New Roman"/>
          <w:sz w:val="28"/>
          <w:szCs w:val="28"/>
        </w:rPr>
        <w:t>]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 xml:space="preserve"> для разработки эффективного подхода к аудиту учета </w:t>
      </w:r>
      <w:r>
        <w:rPr>
          <w:rFonts w:ascii="Times New Roman" w:hAnsi="Times New Roman" w:cs="Times New Roman"/>
          <w:sz w:val="28"/>
          <w:szCs w:val="28"/>
        </w:rPr>
        <w:t xml:space="preserve">затрат на производство готовой продукции 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>на стадии планирования производятся изучение и предварительная оценка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системы внутреннего контроля 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>клиента, которая подтверждается или корректируется в ходе проверки.</w:t>
      </w:r>
      <w:r w:rsidRPr="000540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0D03">
        <w:rPr>
          <w:rFonts w:ascii="Times New Roman" w:eastAsia="Times New Roman" w:hAnsi="Times New Roman" w:cs="Times New Roman"/>
          <w:sz w:val="28"/>
          <w:szCs w:val="28"/>
        </w:rPr>
        <w:t xml:space="preserve">Оценку СВК осуществляют путем тестирования на заранее подготовленные перечни вопросов, ответы на которые аудитор получает путем наблюдения, опроса сотрудников, просмотра и анализа информации, содержащейся в системной, первичной учетной и другой документации аудируемого лица. 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Вопросник представлен в  таблице 4.2.</w:t>
      </w:r>
    </w:p>
    <w:p w:rsidR="001A32E5" w:rsidRDefault="001A32E5" w:rsidP="0092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A32E5" w:rsidRDefault="001A32E5" w:rsidP="001A32E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Таблица 4.2 - </w:t>
      </w:r>
      <w:r w:rsidRPr="00FF58AC">
        <w:rPr>
          <w:rFonts w:ascii="Times New Roman" w:eastAsia="Times New Roman" w:hAnsi="Times New Roman" w:cs="Times New Roman"/>
          <w:snapToGrid w:val="0"/>
          <w:sz w:val="28"/>
          <w:szCs w:val="28"/>
        </w:rPr>
        <w:t>Вопросник аудитора для провер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ки учёта затрат на производство</w:t>
      </w:r>
    </w:p>
    <w:tbl>
      <w:tblPr>
        <w:tblW w:w="0" w:type="auto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969"/>
        <w:gridCol w:w="873"/>
        <w:gridCol w:w="993"/>
        <w:gridCol w:w="999"/>
        <w:gridCol w:w="1986"/>
      </w:tblGrid>
      <w:tr w:rsidR="001A32E5" w:rsidRPr="00C44372" w:rsidTr="007362A7">
        <w:trPr>
          <w:trHeight w:val="218"/>
          <w:jc w:val="center"/>
        </w:trPr>
        <w:tc>
          <w:tcPr>
            <w:tcW w:w="816" w:type="dxa"/>
            <w:vMerge w:val="restart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Вопрос</w:t>
            </w:r>
          </w:p>
        </w:tc>
        <w:tc>
          <w:tcPr>
            <w:tcW w:w="2865" w:type="dxa"/>
            <w:gridSpan w:val="3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Вариант ответа</w:t>
            </w:r>
          </w:p>
        </w:tc>
        <w:tc>
          <w:tcPr>
            <w:tcW w:w="1986" w:type="dxa"/>
            <w:vMerge w:val="restart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Примечание</w:t>
            </w:r>
          </w:p>
        </w:tc>
      </w:tr>
      <w:tr w:rsidR="001A32E5" w:rsidRPr="00C44372" w:rsidTr="007362A7">
        <w:trPr>
          <w:trHeight w:val="335"/>
          <w:jc w:val="center"/>
        </w:trPr>
        <w:tc>
          <w:tcPr>
            <w:tcW w:w="816" w:type="dxa"/>
            <w:vMerge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Нет ответа</w:t>
            </w: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Да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Нет</w:t>
            </w:r>
          </w:p>
        </w:tc>
        <w:tc>
          <w:tcPr>
            <w:tcW w:w="1986" w:type="dxa"/>
            <w:vMerge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1A32E5" w:rsidRPr="00C44372" w:rsidTr="007362A7">
        <w:trPr>
          <w:trHeight w:val="297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Имеет ли доступ к бланкам накладных, требованиям, нарядам, табелям, учетным листам кто-либо, кроме ответственных лиц?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275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Проверяются ли требования на сырье и табель рабочего времени после подготовки заведующим производством?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124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Проверяются еженедельные отчеты товарооборота, подготовленные заведующим производством?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128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полном объеме заполняются приходные документы?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402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Готовят ли заявки на сырье, продукты и товары ответственные лица?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293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Проверяется ли расхождение между данными первичных документов на отпуск сырья, учета труда и производственных отчетов?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118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Учитываются ли расхождения между информацией отчетов о произведенной готовой продукции и проданной?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108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Правильно ли классифицируются затраты по элементам и по статьям затрат?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7362A7">
        <w:trPr>
          <w:trHeight w:val="253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Выбран ли метод учета затрат и калькулирования себестоимости продукции?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1A32E5" w:rsidRPr="00C44372" w:rsidTr="004950B7">
        <w:trPr>
          <w:trHeight w:val="535"/>
          <w:jc w:val="center"/>
        </w:trPr>
        <w:tc>
          <w:tcPr>
            <w:tcW w:w="81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A32E5" w:rsidRPr="00C44372" w:rsidRDefault="001A32E5" w:rsidP="007362A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Отвечает ли учет затрат принципу «временной определенности фактов»?</w:t>
            </w:r>
          </w:p>
        </w:tc>
        <w:tc>
          <w:tcPr>
            <w:tcW w:w="87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3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+</w:t>
            </w:r>
          </w:p>
        </w:tc>
        <w:tc>
          <w:tcPr>
            <w:tcW w:w="999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32E5" w:rsidRPr="00C44372" w:rsidRDefault="001A32E5" w:rsidP="007362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</w:tbl>
    <w:p w:rsidR="009217C3" w:rsidRDefault="009217C3" w:rsidP="0092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A32E5" w:rsidRPr="005F4E69" w:rsidRDefault="001A32E5" w:rsidP="00C443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результатам опроса по вопроснику можно сделать следующие выводы: уровень организации и осуществления внутреннего контроля по вопросам исследования находится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среднем уровне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Основной недостаток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внутрихозяйственного 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контроля – это отсутствие контроля за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заполнением и ведением документации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9217C3" w:rsidRPr="009217C3" w:rsidRDefault="009217C3" w:rsidP="009217C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03">
        <w:rPr>
          <w:rFonts w:ascii="Times New Roman CYR" w:hAnsi="Times New Roman CYR" w:cs="Times New Roman CYR"/>
          <w:sz w:val="28"/>
          <w:szCs w:val="28"/>
        </w:rPr>
        <w:t xml:space="preserve">Для операций учета затрат на производство готовой продукции </w:t>
      </w:r>
      <w:r>
        <w:rPr>
          <w:rFonts w:ascii="Times New Roman CYR" w:hAnsi="Times New Roman CYR" w:cs="Times New Roman CYR"/>
          <w:sz w:val="28"/>
          <w:szCs w:val="28"/>
        </w:rPr>
        <w:t xml:space="preserve">неотъемлемый </w:t>
      </w:r>
      <w:r w:rsidRPr="00660D03">
        <w:rPr>
          <w:rFonts w:ascii="Times New Roman CYR" w:hAnsi="Times New Roman CYR" w:cs="Times New Roman CYR"/>
          <w:sz w:val="28"/>
          <w:szCs w:val="28"/>
        </w:rPr>
        <w:t>риск можно оценить как высокий, т.к. имеется большая вероятность злоупотреблений (хищений, завышения себестоимости израсходованных материальных ресурсов и т.п.), ошибок в бухгалтерском учёте, неправильного оформления операций и др.</w:t>
      </w:r>
      <w:r w:rsidRPr="00660D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A5700A">
        <w:rPr>
          <w:rFonts w:ascii="Times New Roman CYR" w:hAnsi="Times New Roman CYR" w:cs="Times New Roman CYR"/>
          <w:sz w:val="28"/>
          <w:szCs w:val="28"/>
        </w:rPr>
        <w:t>Предположим, что неотъемлемый риск составляет 80%.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Из-за того, что на предприятии система внутрихозяйственного контроля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имеет недочеты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, предположи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м, что риск контроля составляет 6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0%.</w:t>
      </w:r>
    </w:p>
    <w:p w:rsidR="001A32E5" w:rsidRPr="005F4E69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Так как между внутрихозяйственным риском, риском средств контроля и риском не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обнаружения существует обратная зависимость, то риск не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обнаружения составляет 10%, т.е. предполагается, что риск не обнаружить существенные ошибки в документах при помощи процедур составляет 10%.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Таким образом, рассчитаем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аудиторский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риск:</w:t>
      </w:r>
    </w:p>
    <w:p w:rsidR="001A32E5" w:rsidRPr="005F4E69" w:rsidRDefault="001A32E5" w:rsidP="00F9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A32E5" w:rsidRDefault="001A32E5" w:rsidP="001A32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АР = 0,8*0,6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*0,1 = 0,04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,8 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%.</w:t>
      </w:r>
    </w:p>
    <w:p w:rsidR="001A32E5" w:rsidRPr="005F4E69" w:rsidRDefault="001A32E5" w:rsidP="00F9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A32E5" w:rsidRPr="005F4E69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Приемлемый уровень аудиторского риска составил 4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,8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%. Большинство аудиторов считают, что величина приемлемого аудиторского риска не должна превышать 5%.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Полученное значение не превышает 5%, следовательно, риск приемлемый.</w:t>
      </w:r>
    </w:p>
    <w:p w:rsidR="001A32E5" w:rsidRPr="00D93DDE" w:rsidRDefault="001A32E5" w:rsidP="001A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результатам тестирован</w:t>
      </w:r>
      <w:r w:rsidR="0044789E">
        <w:rPr>
          <w:rFonts w:ascii="Times New Roman" w:eastAsia="Times New Roman" w:hAnsi="Times New Roman" w:cs="Times New Roman"/>
          <w:snapToGrid w:val="0"/>
          <w:sz w:val="28"/>
          <w:szCs w:val="28"/>
        </w:rPr>
        <w:t>ия и оценки аудиторского риска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разрабатывает</w:t>
      </w:r>
      <w:r w:rsidR="0044789E">
        <w:rPr>
          <w:rFonts w:ascii="Times New Roman" w:eastAsia="Times New Roman" w:hAnsi="Times New Roman" w:cs="Times New Roman"/>
          <w:snapToGrid w:val="0"/>
          <w:sz w:val="28"/>
          <w:szCs w:val="28"/>
        </w:rPr>
        <w:t>ся план и программа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аудиторской проверки операций по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учету затрат на производство готовой продукции</w:t>
      </w:r>
      <w:r w:rsidRPr="005F4E69">
        <w:rPr>
          <w:rFonts w:ascii="Times New Roman" w:eastAsia="Times New Roman" w:hAnsi="Times New Roman" w:cs="Times New Roman"/>
          <w:snapToGrid w:val="0"/>
          <w:sz w:val="28"/>
          <w:szCs w:val="28"/>
        </w:rPr>
        <w:t>. Общий план должен служить руководством при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осуществлении программы аудита, заверяется</w:t>
      </w:r>
      <w:r w:rsidRPr="00D93DD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подписью руководителя аудиторской организации и печатью аудиторской организации.</w:t>
      </w:r>
      <w:r w:rsidR="00AA21CF" w:rsidRPr="00AA21CF">
        <w:t xml:space="preserve"> </w:t>
      </w:r>
      <w:r w:rsidR="00AA21CF" w:rsidRPr="00AA21CF">
        <w:rPr>
          <w:rFonts w:ascii="Times New Roman" w:eastAsia="Times New Roman" w:hAnsi="Times New Roman" w:cs="Times New Roman"/>
          <w:snapToGrid w:val="0"/>
          <w:sz w:val="28"/>
          <w:szCs w:val="28"/>
        </w:rPr>
        <w:t>Затраты времени на планирование работы зависят от масштабов деятельности аудируемого лица, сложности аудита, опыта работы аудитора с данным лицом, а также знания особенностей его деятельности.</w:t>
      </w:r>
      <w:r w:rsidR="00AA21CF" w:rsidRPr="00AA21CF">
        <w:t xml:space="preserve"> </w:t>
      </w:r>
      <w:r w:rsidR="00AA21CF" w:rsidRPr="00AA21CF">
        <w:rPr>
          <w:rFonts w:ascii="Times New Roman" w:eastAsia="Times New Roman" w:hAnsi="Times New Roman" w:cs="Times New Roman"/>
          <w:snapToGrid w:val="0"/>
          <w:sz w:val="28"/>
          <w:szCs w:val="28"/>
        </w:rPr>
        <w:t>Для повышения эффективности аудита и координации аудиторских процедур с работой персонала клиента аудитор вправе обсуждать отдельные разделы общего плана аудита и определенные аудиторские процедуры с руководством и персоналом клиента. При этом он несет ответственность за содержание общего плана, программы аудита. Общий план является описанием предполагаемого объема и порядка проведения проверки.</w:t>
      </w:r>
    </w:p>
    <w:p w:rsidR="001A32E5" w:rsidRDefault="001A32E5" w:rsidP="001A3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общий план аудита  ООО «Гостиный двор» в виде таблицы </w:t>
      </w:r>
      <w:r w:rsidRPr="00773614">
        <w:rPr>
          <w:rFonts w:ascii="Times New Roman" w:hAnsi="Times New Roman" w:cs="Times New Roman"/>
          <w:sz w:val="28"/>
          <w:szCs w:val="28"/>
        </w:rPr>
        <w:t>4.3.</w:t>
      </w:r>
    </w:p>
    <w:p w:rsidR="001A32E5" w:rsidRPr="004950B7" w:rsidRDefault="001A32E5" w:rsidP="00F90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4.3 – Общий план аудита ООО «Гостиный двор»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567"/>
        <w:gridCol w:w="2835"/>
        <w:gridCol w:w="1701"/>
        <w:gridCol w:w="1701"/>
        <w:gridCol w:w="2835"/>
      </w:tblGrid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ООО «Гостиный двор»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Период аудита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 xml:space="preserve">с 1.02.2016-14.02.2016  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A32E5" w:rsidRPr="00C44372" w:rsidRDefault="0044789E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A32E5" w:rsidRPr="00C44372" w:rsidRDefault="0044789E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Планируемый аудиторский риск,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</w:tr>
      <w:tr w:rsidR="001A32E5" w:rsidRPr="00C44372" w:rsidTr="007362A7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существенности,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2E5" w:rsidRPr="00C44372" w:rsidRDefault="001A32E5" w:rsidP="00736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</w:tr>
      <w:tr w:rsidR="001A32E5" w:rsidRPr="00C44372" w:rsidTr="007362A7">
        <w:tc>
          <w:tcPr>
            <w:tcW w:w="567" w:type="dxa"/>
            <w:tcBorders>
              <w:top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789E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виды </w:t>
            </w:r>
          </w:p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789E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Общая оценка организации учета затрат и калькулирование себестоимости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1.02.16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Общая оценка организации достоверности формирования и обоснованности сводного учета затрат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с 2.02.16-3.02.16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A32E5" w:rsidRPr="00C44372" w:rsidRDefault="00F90E02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оценка сис</w:t>
            </w:r>
            <w:r w:rsidR="001A32E5" w:rsidRPr="00C44372">
              <w:rPr>
                <w:rFonts w:ascii="Times New Roman" w:hAnsi="Times New Roman" w:cs="Times New Roman"/>
                <w:sz w:val="24"/>
                <w:szCs w:val="24"/>
              </w:rPr>
              <w:t>тем внутреннего контроля и бухгалтерского учета  затрат на производство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с 4.02.16- 5.02.16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резервов предстоящих расходов и платежей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с 8.02.16-9.02.16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расходов будущих периодов и правомерности их отнесения на себестоимость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10.02.16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2E5" w:rsidRPr="00C44372" w:rsidTr="007362A7">
        <w:tc>
          <w:tcPr>
            <w:tcW w:w="567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Проверка обоснованности отнесения затрат на себестоимость продукции</w:t>
            </w:r>
          </w:p>
        </w:tc>
        <w:tc>
          <w:tcPr>
            <w:tcW w:w="1701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с 11.02.16-12.02.16 г.</w:t>
            </w:r>
          </w:p>
        </w:tc>
        <w:tc>
          <w:tcPr>
            <w:tcW w:w="1701" w:type="dxa"/>
          </w:tcPr>
          <w:p w:rsidR="001A32E5" w:rsidRPr="00C44372" w:rsidRDefault="0044789E" w:rsidP="0044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A32E5" w:rsidRPr="00C44372" w:rsidRDefault="001A32E5" w:rsidP="00736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32E5" w:rsidRDefault="001A32E5" w:rsidP="001A32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аудиторской организации                               </w:t>
      </w:r>
    </w:p>
    <w:p w:rsidR="001A32E5" w:rsidRDefault="001A32E5" w:rsidP="001A32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аудиторской группы                                        </w:t>
      </w:r>
    </w:p>
    <w:p w:rsidR="001A32E5" w:rsidRDefault="001A32E5" w:rsidP="00F90E02">
      <w:pPr>
        <w:pStyle w:val="11"/>
        <w:spacing w:line="240" w:lineRule="auto"/>
        <w:ind w:left="0" w:firstLine="720"/>
        <w:rPr>
          <w:sz w:val="28"/>
          <w:szCs w:val="28"/>
        </w:rPr>
      </w:pPr>
    </w:p>
    <w:p w:rsidR="001A32E5" w:rsidRDefault="001A32E5" w:rsidP="001A32E5">
      <w:pPr>
        <w:pStyle w:val="1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Программа аудита является развитием общего плана аудита и представляет собой детальный перечень содержания аудиторских процедур, необходимых для реализации плана аудита.</w:t>
      </w:r>
      <w:r w:rsidRPr="00897615">
        <w:rPr>
          <w:sz w:val="28"/>
          <w:szCs w:val="28"/>
        </w:rPr>
        <w:t xml:space="preserve"> </w:t>
      </w:r>
    </w:p>
    <w:p w:rsidR="001A32E5" w:rsidRDefault="001A32E5" w:rsidP="001A32E5">
      <w:pPr>
        <w:pStyle w:val="11"/>
        <w:spacing w:line="360" w:lineRule="auto"/>
        <w:ind w:left="0" w:firstLine="720"/>
        <w:rPr>
          <w:sz w:val="28"/>
          <w:szCs w:val="28"/>
        </w:rPr>
      </w:pPr>
      <w:r w:rsidRPr="008F0FFA">
        <w:rPr>
          <w:sz w:val="28"/>
          <w:szCs w:val="28"/>
        </w:rPr>
        <w:t>Программа разрабатывается на основе действующего инструктивного материала и опыта, накопленного ревизующим органом. Программу утверждает начальник ревизующего органа или заказчика.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5D8">
        <w:rPr>
          <w:rFonts w:ascii="Times New Roman" w:hAnsi="Times New Roman" w:cs="Times New Roman"/>
          <w:sz w:val="28"/>
          <w:szCs w:val="28"/>
        </w:rPr>
        <w:t xml:space="preserve">рограмма проведения аудита учёта затрат на производство </w:t>
      </w:r>
      <w:r>
        <w:rPr>
          <w:rFonts w:ascii="Times New Roman" w:hAnsi="Times New Roman" w:cs="Times New Roman"/>
          <w:sz w:val="28"/>
          <w:szCs w:val="28"/>
        </w:rPr>
        <w:t>готовой продукции ООО «Гостиный двор» представлены в таблице 4.4.</w:t>
      </w:r>
    </w:p>
    <w:p w:rsidR="001A32E5" w:rsidRPr="00773614" w:rsidRDefault="001A32E5" w:rsidP="0049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Default="001A32E5" w:rsidP="001A3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4.4 – Программа проведения аудита ООО «Гостиный двор»</w:t>
      </w: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567"/>
        <w:gridCol w:w="2977"/>
        <w:gridCol w:w="1418"/>
        <w:gridCol w:w="1701"/>
        <w:gridCol w:w="1842"/>
        <w:gridCol w:w="1134"/>
      </w:tblGrid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ООО «Гостиный двор»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 аудита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1.02.2016-14.02.2016  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160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44789E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44789E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Планируемый аудиторский риск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4,8%</w:t>
            </w:r>
          </w:p>
        </w:tc>
      </w:tr>
      <w:tr w:rsidR="001A32E5" w:rsidRPr="00AA21CF" w:rsidTr="004950B7">
        <w:tc>
          <w:tcPr>
            <w:tcW w:w="4962" w:type="dxa"/>
            <w:gridSpan w:val="3"/>
            <w:tcBorders>
              <w:top w:val="nil"/>
              <w:left w:val="nil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Планируемый уровень существенности, руб.</w:t>
            </w:r>
          </w:p>
        </w:tc>
        <w:tc>
          <w:tcPr>
            <w:tcW w:w="4677" w:type="dxa"/>
            <w:gridSpan w:val="3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850 000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AA21C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Перечень аудиторских процедур по разделам аудита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 проведения</w:t>
            </w:r>
          </w:p>
        </w:tc>
        <w:tc>
          <w:tcPr>
            <w:tcW w:w="1701" w:type="dxa"/>
          </w:tcPr>
          <w:p w:rsidR="001A32E5" w:rsidRPr="00AA21CF" w:rsidRDefault="001A32E5" w:rsidP="007362A7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</w:tcPr>
          <w:p w:rsidR="0044789E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Рабочий </w:t>
            </w:r>
          </w:p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</w:t>
            </w:r>
            <w:r w:rsidR="004950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</w:t>
            </w: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1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Проверка состава себестоимости продукции по калькуляционным статьям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spacing w:val="-6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Учетная политика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2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Правильность отнесения на себестоимость продукции (работ, услуг): затрат на сырье, затрат на оплату труда, отчисления на социальные нужды, амортизационных отчислений по основным средствам.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spacing w:val="-6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Учетная политика,</w:t>
            </w:r>
          </w:p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расчетно-платежные ведомости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3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Правильность определения учета незавершенного производства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spacing w:val="-6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Учетная политика, акты об изменении объемов НЗП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4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Правильность составления корреспонденций по счетам 20 «Основное производство», 44 «Расходы на продажу»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spacing w:val="-6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Журналы-ордера по счетам 20,44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5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Правильность калькулирования затрат по объектам учета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 w:rsidRPr="00AA21CF">
              <w:rPr>
                <w:spacing w:val="-6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Журналы-ордера, Главная книга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rPr>
          <w:trHeight w:val="828"/>
        </w:trPr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Проверка данных регистров учета затрат на производство и сверка с Главной книгой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Журналы-ордера, Главная книга</w:t>
            </w:r>
          </w:p>
        </w:tc>
        <w:tc>
          <w:tcPr>
            <w:tcW w:w="1134" w:type="dxa"/>
            <w:vAlign w:val="center"/>
          </w:tcPr>
          <w:p w:rsidR="001A32E5" w:rsidRPr="00AA21CF" w:rsidRDefault="0044789E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AA21CF" w:rsidRPr="00AA21CF" w:rsidTr="004950B7"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A21CF" w:rsidRPr="00AA21CF" w:rsidRDefault="0044789E" w:rsidP="0044789E">
            <w:pPr>
              <w:pStyle w:val="ac"/>
              <w:spacing w:before="0" w:beforeAutospacing="0" w:after="0" w:afterAutospacing="0"/>
              <w:jc w:val="right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Продолжение таблицы 4.4</w:t>
            </w:r>
          </w:p>
        </w:tc>
      </w:tr>
      <w:tr w:rsidR="00AA21CF" w:rsidRPr="00AA21CF" w:rsidTr="004950B7">
        <w:tc>
          <w:tcPr>
            <w:tcW w:w="567" w:type="dxa"/>
          </w:tcPr>
          <w:p w:rsidR="00AA21CF" w:rsidRPr="00AA21CF" w:rsidRDefault="00AA21CF" w:rsidP="00AA21C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A21CF" w:rsidRPr="00AA21CF" w:rsidRDefault="00AA21CF" w:rsidP="00F801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Перечень аудиторских процедур по разделам аудита</w:t>
            </w:r>
          </w:p>
        </w:tc>
        <w:tc>
          <w:tcPr>
            <w:tcW w:w="1418" w:type="dxa"/>
          </w:tcPr>
          <w:p w:rsidR="00AA21CF" w:rsidRPr="00AA21CF" w:rsidRDefault="00AA21CF" w:rsidP="00F801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 проведения</w:t>
            </w:r>
          </w:p>
        </w:tc>
        <w:tc>
          <w:tcPr>
            <w:tcW w:w="1701" w:type="dxa"/>
          </w:tcPr>
          <w:p w:rsidR="00AA21CF" w:rsidRPr="00AA21CF" w:rsidRDefault="0044789E" w:rsidP="0044789E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</w:tcPr>
          <w:p w:rsidR="00415D0A" w:rsidRDefault="00AA21CF" w:rsidP="00F801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Рабочий</w:t>
            </w:r>
          </w:p>
          <w:p w:rsidR="00AA21CF" w:rsidRPr="00AA21CF" w:rsidRDefault="00AA21CF" w:rsidP="00F801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документ</w:t>
            </w:r>
          </w:p>
        </w:tc>
        <w:tc>
          <w:tcPr>
            <w:tcW w:w="1134" w:type="dxa"/>
          </w:tcPr>
          <w:p w:rsidR="00AA21CF" w:rsidRPr="00AA21CF" w:rsidRDefault="00AA21CF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</w:t>
            </w:r>
            <w:r w:rsidR="004950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</w:t>
            </w: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</w:p>
        </w:tc>
      </w:tr>
      <w:tr w:rsidR="001A32E5" w:rsidRPr="00AA21CF" w:rsidTr="004950B7">
        <w:tc>
          <w:tcPr>
            <w:tcW w:w="567" w:type="dxa"/>
            <w:vAlign w:val="center"/>
          </w:tcPr>
          <w:p w:rsidR="001A32E5" w:rsidRPr="00AA21CF" w:rsidRDefault="001A32E5" w:rsidP="007362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Оценка соблюдения выбранного метода учета затрат</w:t>
            </w:r>
          </w:p>
        </w:tc>
        <w:tc>
          <w:tcPr>
            <w:tcW w:w="1418" w:type="dxa"/>
            <w:vAlign w:val="center"/>
          </w:tcPr>
          <w:p w:rsidR="001A32E5" w:rsidRPr="00AA21CF" w:rsidRDefault="001A32E5" w:rsidP="007362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1.02.16- 5.02.16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2E5" w:rsidRPr="00AA21CF" w:rsidRDefault="001A32E5" w:rsidP="007362A7">
            <w:pPr>
              <w:pStyle w:val="ac"/>
              <w:spacing w:after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Проверка документов</w:t>
            </w:r>
          </w:p>
        </w:tc>
        <w:tc>
          <w:tcPr>
            <w:tcW w:w="1134" w:type="dxa"/>
            <w:vAlign w:val="center"/>
          </w:tcPr>
          <w:p w:rsidR="001A32E5" w:rsidRPr="00AA21CF" w:rsidRDefault="00F90E02" w:rsidP="0044789E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Проверка правильности разграничения производственных затрат по отчетным периодам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8.02.16-10.02.16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Карточки по заказам, табели рабочего времени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Проверка правильности исчисления себестоимости продукции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8.02.16-10.02.16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Карточки по заказам, ведомости учета затрат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1A32E5" w:rsidRPr="00AA21CF" w:rsidRDefault="001A32E5" w:rsidP="007362A7">
            <w:pPr>
              <w:pStyle w:val="ac"/>
              <w:spacing w:before="0" w:beforeAutospacing="0" w:after="0" w:afterAutospacing="0"/>
              <w:rPr>
                <w:color w:val="000000"/>
                <w:spacing w:val="-6"/>
              </w:rPr>
            </w:pPr>
            <w:r w:rsidRPr="00AA21CF">
              <w:rPr>
                <w:color w:val="000000"/>
                <w:spacing w:val="-6"/>
              </w:rPr>
              <w:t>Проверка правильности списания общепроизводственных и общехозяйственных расходов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8.02.16-10.02.16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Учетная политика, ведомости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качества оформления первичных документов, правомерности оценки и своевременности включения произведенных расходов в себестоимость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8.02.16-10.02.16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Карточки по заказам, ведомости учета затрат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Правильность исчисления налога на добавленную стоимость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11.02.16-12.02.16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Договора об оказании услуг подряда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rPr>
          <w:trHeight w:val="805"/>
        </w:trPr>
        <w:tc>
          <w:tcPr>
            <w:tcW w:w="567" w:type="dxa"/>
            <w:tcBorders>
              <w:bottom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правильности включения сумм амортизации по основным средствам в себестоимость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11.02.16-12.02.16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Ведомость расчета амортизации, регистры по счету 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A32E5" w:rsidRPr="00AA21CF" w:rsidTr="004950B7">
        <w:tc>
          <w:tcPr>
            <w:tcW w:w="567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и правильность оформления и включения в себестоимость начисленной заработной платы</w:t>
            </w:r>
          </w:p>
        </w:tc>
        <w:tc>
          <w:tcPr>
            <w:tcW w:w="1418" w:type="dxa"/>
          </w:tcPr>
          <w:p w:rsidR="001A32E5" w:rsidRPr="00AA21CF" w:rsidRDefault="001A32E5" w:rsidP="007362A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11.02.16-12.02.16 г.</w:t>
            </w:r>
          </w:p>
        </w:tc>
        <w:tc>
          <w:tcPr>
            <w:tcW w:w="1701" w:type="dxa"/>
          </w:tcPr>
          <w:p w:rsidR="001A32E5" w:rsidRPr="00AA21CF" w:rsidRDefault="0044789E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2E5" w:rsidRPr="00AA21CF" w:rsidRDefault="001A32E5" w:rsidP="007362A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21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Таблицы по распределению заработной платы, трудовые соглашения, приказы о должностных окладах</w:t>
            </w:r>
          </w:p>
        </w:tc>
        <w:tc>
          <w:tcPr>
            <w:tcW w:w="1134" w:type="dxa"/>
          </w:tcPr>
          <w:p w:rsidR="001A32E5" w:rsidRPr="00AA21CF" w:rsidRDefault="00F90E02" w:rsidP="0044789E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</w:tbl>
    <w:p w:rsidR="001A32E5" w:rsidRPr="003A7E4E" w:rsidRDefault="001A32E5" w:rsidP="001A32E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A32E5" w:rsidRPr="009E08B3" w:rsidRDefault="001A32E5" w:rsidP="00F90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8B3">
        <w:rPr>
          <w:rFonts w:ascii="Times New Roman" w:hAnsi="Times New Roman"/>
          <w:sz w:val="28"/>
          <w:szCs w:val="28"/>
        </w:rPr>
        <w:t>Руководитель аудиторской организа</w:t>
      </w:r>
      <w:r>
        <w:rPr>
          <w:rFonts w:ascii="Times New Roman" w:hAnsi="Times New Roman"/>
          <w:sz w:val="28"/>
          <w:szCs w:val="28"/>
        </w:rPr>
        <w:t xml:space="preserve">ции                                            </w:t>
      </w:r>
    </w:p>
    <w:p w:rsidR="001A32E5" w:rsidRDefault="001A32E5" w:rsidP="00F90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8B3">
        <w:rPr>
          <w:rFonts w:ascii="Times New Roman" w:hAnsi="Times New Roman"/>
          <w:sz w:val="28"/>
          <w:szCs w:val="28"/>
        </w:rPr>
        <w:t>Руководитель аудиторской группы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A32E5" w:rsidRDefault="001A32E5" w:rsidP="00F90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2E5" w:rsidRPr="003A7E4E" w:rsidRDefault="001A32E5" w:rsidP="001A3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 xml:space="preserve">После составления рабочей программы аудитор приступает к детальной проверке учета </w:t>
      </w:r>
      <w:r>
        <w:rPr>
          <w:rFonts w:ascii="Times New Roman" w:hAnsi="Times New Roman"/>
          <w:sz w:val="28"/>
          <w:szCs w:val="28"/>
        </w:rPr>
        <w:t>затрат на производство готовой продукции общественного питания на предприятии ООО «Гостиный двор».</w:t>
      </w:r>
    </w:p>
    <w:p w:rsidR="001A32E5" w:rsidRDefault="001A32E5" w:rsidP="001A3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4E">
        <w:rPr>
          <w:rFonts w:ascii="Times New Roman" w:hAnsi="Times New Roman"/>
          <w:sz w:val="28"/>
          <w:szCs w:val="28"/>
        </w:rPr>
        <w:t>Таким образом, составленная программа аудиторской проверки содержит перечень аудиторских процедур, которые были проведены для выявления ошибок и предложения рекомендаций по совершенствованию бухгалтерского учета, а также методов, с помощью которых осуществлялась проверка и источники информации, проверенные в ходе выполнения аудиторских процедур.</w:t>
      </w:r>
    </w:p>
    <w:p w:rsidR="001A32E5" w:rsidRPr="002B3B34" w:rsidRDefault="001A32E5" w:rsidP="00152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2E5" w:rsidRPr="002B3B34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>4.3 Приемы и способы проведения аудита учета затрат на производство продукции в организации</w:t>
      </w:r>
    </w:p>
    <w:p w:rsidR="001A32E5" w:rsidRPr="001525B7" w:rsidRDefault="001A32E5" w:rsidP="001525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09E" w:rsidRPr="007751D7" w:rsidRDefault="001A32E5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Аудиторская проверка затрат на производство является трудоемким процессом в аудиторской деятельности.</w:t>
      </w:r>
      <w:r w:rsidR="00A5109E" w:rsidRPr="007751D7">
        <w:rPr>
          <w:sz w:val="28"/>
          <w:szCs w:val="28"/>
        </w:rPr>
        <w:t xml:space="preserve"> </w:t>
      </w:r>
      <w:r w:rsidR="007751D7" w:rsidRPr="007751D7">
        <w:rPr>
          <w:sz w:val="28"/>
          <w:szCs w:val="28"/>
        </w:rPr>
        <w:t>П</w:t>
      </w:r>
      <w:r w:rsidR="007751D7">
        <w:rPr>
          <w:sz w:val="28"/>
          <w:szCs w:val="28"/>
        </w:rPr>
        <w:t>оэтому аудиторы с целью установления сущности, законности, целесообразности и достоверности совершаемых хозяйственных операций могут использовать различные методические приемы проверки документов и регистров бухгалтерского учета.</w:t>
      </w:r>
    </w:p>
    <w:p w:rsidR="00A5109E" w:rsidRPr="00A5109E" w:rsidRDefault="00A5109E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t>П</w:t>
      </w:r>
      <w:r w:rsidRPr="00A5109E">
        <w:rPr>
          <w:color w:val="000000"/>
          <w:sz w:val="28"/>
          <w:szCs w:val="28"/>
        </w:rPr>
        <w:t xml:space="preserve">ри проверке </w:t>
      </w:r>
      <w:r>
        <w:rPr>
          <w:color w:val="000000"/>
          <w:sz w:val="28"/>
          <w:szCs w:val="28"/>
        </w:rPr>
        <w:t>затрат на производство</w:t>
      </w:r>
      <w:r w:rsidRPr="00A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 могут при</w:t>
      </w:r>
      <w:r w:rsidRPr="00A5109E">
        <w:rPr>
          <w:color w:val="000000"/>
          <w:sz w:val="28"/>
          <w:szCs w:val="28"/>
        </w:rPr>
        <w:t>меняться следующие процедуры.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5109E" w:rsidRPr="00A5109E">
        <w:rPr>
          <w:color w:val="000000"/>
          <w:sz w:val="28"/>
          <w:szCs w:val="28"/>
        </w:rPr>
        <w:t>Инвентаризация. Исполь</w:t>
      </w:r>
      <w:r w:rsidR="00A5109E">
        <w:rPr>
          <w:color w:val="000000"/>
          <w:sz w:val="28"/>
          <w:szCs w:val="28"/>
        </w:rPr>
        <w:t xml:space="preserve">зуется при аудите незавершенного </w:t>
      </w:r>
      <w:r w:rsidR="00A5109E" w:rsidRPr="00A5109E">
        <w:rPr>
          <w:color w:val="000000"/>
          <w:sz w:val="28"/>
          <w:szCs w:val="28"/>
        </w:rPr>
        <w:t xml:space="preserve">производства, сверке фактического наличия с данными учета.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Осмотр и обследование. Используется для</w:t>
      </w:r>
      <w:r w:rsidR="00A5109E" w:rsidRPr="00A5109E">
        <w:rPr>
          <w:color w:val="000000"/>
          <w:sz w:val="28"/>
          <w:szCs w:val="28"/>
        </w:rPr>
        <w:t xml:space="preserve"> подтверждения</w:t>
      </w:r>
      <w:r w:rsidR="00A5109E">
        <w:rPr>
          <w:color w:val="000000"/>
          <w:sz w:val="28"/>
          <w:szCs w:val="28"/>
        </w:rPr>
        <w:t xml:space="preserve"> </w:t>
      </w:r>
      <w:r w:rsidR="00A5109E" w:rsidRPr="00A5109E">
        <w:rPr>
          <w:color w:val="000000"/>
          <w:sz w:val="28"/>
          <w:szCs w:val="28"/>
        </w:rPr>
        <w:t>достоверно</w:t>
      </w:r>
      <w:r>
        <w:rPr>
          <w:color w:val="000000"/>
          <w:sz w:val="28"/>
          <w:szCs w:val="28"/>
        </w:rPr>
        <w:t>сти формирования</w:t>
      </w:r>
      <w:r w:rsidR="00A5109E" w:rsidRPr="00A5109E">
        <w:rPr>
          <w:color w:val="000000"/>
          <w:sz w:val="28"/>
          <w:szCs w:val="28"/>
        </w:rPr>
        <w:t xml:space="preserve"> себес</w:t>
      </w:r>
      <w:r w:rsidR="00A5109E">
        <w:rPr>
          <w:color w:val="000000"/>
          <w:sz w:val="28"/>
          <w:szCs w:val="28"/>
        </w:rPr>
        <w:t>тоимости,</w:t>
      </w:r>
      <w:r>
        <w:rPr>
          <w:color w:val="000000"/>
          <w:sz w:val="28"/>
          <w:szCs w:val="28"/>
        </w:rPr>
        <w:t xml:space="preserve"> т. е. для</w:t>
      </w:r>
      <w:r w:rsidR="00A5109E">
        <w:rPr>
          <w:color w:val="000000"/>
          <w:sz w:val="28"/>
          <w:szCs w:val="28"/>
        </w:rPr>
        <w:t xml:space="preserve"> подтвер</w:t>
      </w:r>
      <w:r w:rsidR="00A5109E" w:rsidRPr="00A5109E">
        <w:rPr>
          <w:color w:val="000000"/>
          <w:sz w:val="28"/>
          <w:szCs w:val="28"/>
        </w:rPr>
        <w:t>ждения момента фактического включения в ее состав тех или иных</w:t>
      </w:r>
      <w:r w:rsidR="00A5109E">
        <w:rPr>
          <w:color w:val="000000"/>
          <w:sz w:val="28"/>
          <w:szCs w:val="28"/>
        </w:rPr>
        <w:t xml:space="preserve"> </w:t>
      </w:r>
      <w:r w:rsidR="00A5109E" w:rsidRPr="00A5109E">
        <w:rPr>
          <w:color w:val="000000"/>
          <w:sz w:val="28"/>
          <w:szCs w:val="28"/>
        </w:rPr>
        <w:t xml:space="preserve">расходов производится осмотр и </w:t>
      </w:r>
      <w:r w:rsidR="00A5109E">
        <w:rPr>
          <w:color w:val="000000"/>
          <w:sz w:val="28"/>
          <w:szCs w:val="28"/>
        </w:rPr>
        <w:t>обследование технологических це</w:t>
      </w:r>
      <w:r w:rsidR="00A5109E" w:rsidRPr="00A5109E">
        <w:rPr>
          <w:color w:val="000000"/>
          <w:sz w:val="28"/>
          <w:szCs w:val="28"/>
        </w:rPr>
        <w:t xml:space="preserve">почек и производственных участков.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5109E" w:rsidRPr="00A5109E">
        <w:rPr>
          <w:color w:val="000000"/>
          <w:sz w:val="28"/>
          <w:szCs w:val="28"/>
        </w:rPr>
        <w:t>Наблюдение. Используется для подтверждения фактического</w:t>
      </w:r>
      <w:r w:rsidR="00A5109E">
        <w:rPr>
          <w:color w:val="000000"/>
          <w:sz w:val="28"/>
          <w:szCs w:val="28"/>
        </w:rPr>
        <w:t xml:space="preserve"> </w:t>
      </w:r>
      <w:r w:rsidR="00A5109E" w:rsidRPr="00A5109E">
        <w:rPr>
          <w:color w:val="000000"/>
          <w:sz w:val="28"/>
          <w:szCs w:val="28"/>
        </w:rPr>
        <w:t>состава материальных расходов,</w:t>
      </w:r>
      <w:r w:rsidR="00A5109E">
        <w:rPr>
          <w:color w:val="000000"/>
          <w:sz w:val="28"/>
          <w:szCs w:val="28"/>
        </w:rPr>
        <w:t xml:space="preserve"> включаемых в себестоимость про</w:t>
      </w:r>
      <w:r w:rsidR="00A5109E" w:rsidRPr="00A5109E">
        <w:rPr>
          <w:color w:val="000000"/>
          <w:sz w:val="28"/>
          <w:szCs w:val="28"/>
        </w:rPr>
        <w:t>дукции</w:t>
      </w:r>
      <w:r w:rsidR="00A5109E">
        <w:rPr>
          <w:color w:val="000000"/>
          <w:sz w:val="28"/>
          <w:szCs w:val="28"/>
        </w:rPr>
        <w:t xml:space="preserve"> </w:t>
      </w:r>
      <w:r w:rsidR="00A5109E" w:rsidRPr="00A5109E">
        <w:rPr>
          <w:color w:val="000000"/>
          <w:sz w:val="28"/>
          <w:szCs w:val="28"/>
        </w:rPr>
        <w:t>(работ, услуг), при наблю</w:t>
      </w:r>
      <w:r w:rsidR="00A5109E">
        <w:rPr>
          <w:color w:val="000000"/>
          <w:sz w:val="28"/>
          <w:szCs w:val="28"/>
        </w:rPr>
        <w:t>дении за технологическим процес</w:t>
      </w:r>
      <w:r w:rsidR="00A5109E" w:rsidRPr="00A5109E">
        <w:rPr>
          <w:color w:val="000000"/>
          <w:sz w:val="28"/>
          <w:szCs w:val="28"/>
        </w:rPr>
        <w:t xml:space="preserve">сом изготовления.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Контрольные замеры.</w:t>
      </w:r>
      <w:r w:rsidR="00A5109E" w:rsidRPr="00A5109E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еряется фактический объем</w:t>
      </w:r>
      <w:r w:rsidR="00A5109E">
        <w:rPr>
          <w:color w:val="000000"/>
          <w:sz w:val="28"/>
          <w:szCs w:val="28"/>
        </w:rPr>
        <w:t xml:space="preserve"> из</w:t>
      </w:r>
      <w:r w:rsidR="00A5109E" w:rsidRPr="00A5109E">
        <w:rPr>
          <w:color w:val="000000"/>
          <w:sz w:val="28"/>
          <w:szCs w:val="28"/>
        </w:rPr>
        <w:t>расходованных материалов</w:t>
      </w:r>
      <w:r w:rsidR="00A5109E">
        <w:rPr>
          <w:color w:val="000000"/>
          <w:sz w:val="28"/>
          <w:szCs w:val="28"/>
        </w:rPr>
        <w:t>, сырья</w:t>
      </w:r>
      <w:r w:rsidR="00A5109E" w:rsidRPr="00A5109E">
        <w:rPr>
          <w:color w:val="000000"/>
          <w:sz w:val="28"/>
          <w:szCs w:val="28"/>
        </w:rPr>
        <w:t xml:space="preserve">, трудовых ресурсов и т. д. </w:t>
      </w:r>
    </w:p>
    <w:p w:rsidR="00A5109E" w:rsidRPr="00A5109E" w:rsidRDefault="00A5109E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109E">
        <w:rPr>
          <w:color w:val="000000"/>
          <w:sz w:val="28"/>
          <w:szCs w:val="28"/>
        </w:rPr>
        <w:t>5. Т</w:t>
      </w:r>
      <w:r w:rsidR="00F90E02">
        <w:rPr>
          <w:color w:val="000000"/>
          <w:sz w:val="28"/>
          <w:szCs w:val="28"/>
        </w:rPr>
        <w:t xml:space="preserve">ехнологический </w:t>
      </w:r>
      <w:r w:rsidRPr="00A5109E">
        <w:rPr>
          <w:color w:val="000000"/>
          <w:sz w:val="28"/>
          <w:szCs w:val="28"/>
        </w:rPr>
        <w:t>контроль</w:t>
      </w:r>
      <w:r w:rsidR="00F90E02">
        <w:rPr>
          <w:color w:val="000000"/>
          <w:sz w:val="28"/>
          <w:szCs w:val="28"/>
        </w:rPr>
        <w:t>. Осуществляется для</w:t>
      </w:r>
      <w:r>
        <w:rPr>
          <w:color w:val="000000"/>
          <w:sz w:val="28"/>
          <w:szCs w:val="28"/>
        </w:rPr>
        <w:t xml:space="preserve"> подтвер</w:t>
      </w:r>
      <w:r w:rsidRPr="00A5109E">
        <w:rPr>
          <w:color w:val="000000"/>
          <w:sz w:val="28"/>
          <w:szCs w:val="28"/>
        </w:rPr>
        <w:t>ждения достоверности включения</w:t>
      </w:r>
      <w:r>
        <w:rPr>
          <w:color w:val="000000"/>
          <w:sz w:val="28"/>
          <w:szCs w:val="28"/>
        </w:rPr>
        <w:t xml:space="preserve"> материалов, сырья по объемам и по вре</w:t>
      </w:r>
      <w:r w:rsidR="00F90E02">
        <w:rPr>
          <w:color w:val="000000"/>
          <w:sz w:val="28"/>
          <w:szCs w:val="28"/>
        </w:rPr>
        <w:t>мени в</w:t>
      </w:r>
      <w:r w:rsidRPr="00A5109E">
        <w:rPr>
          <w:color w:val="000000"/>
          <w:sz w:val="28"/>
          <w:szCs w:val="28"/>
        </w:rPr>
        <w:t xml:space="preserve"> со</w:t>
      </w:r>
      <w:r w:rsidR="00F90E02">
        <w:rPr>
          <w:color w:val="000000"/>
          <w:sz w:val="28"/>
          <w:szCs w:val="28"/>
        </w:rPr>
        <w:t>став</w:t>
      </w:r>
      <w:r w:rsidRPr="00A5109E">
        <w:rPr>
          <w:color w:val="000000"/>
          <w:sz w:val="28"/>
          <w:szCs w:val="28"/>
        </w:rPr>
        <w:t xml:space="preserve"> гото</w:t>
      </w:r>
      <w:r w:rsidR="00F90E02">
        <w:rPr>
          <w:color w:val="000000"/>
          <w:sz w:val="28"/>
          <w:szCs w:val="28"/>
        </w:rPr>
        <w:t xml:space="preserve">вой </w:t>
      </w:r>
      <w:r w:rsidRPr="00A5109E">
        <w:rPr>
          <w:color w:val="000000"/>
          <w:sz w:val="28"/>
          <w:szCs w:val="28"/>
        </w:rPr>
        <w:t>продукции</w:t>
      </w:r>
      <w:r w:rsidR="00F90E02">
        <w:rPr>
          <w:color w:val="000000"/>
          <w:sz w:val="28"/>
          <w:szCs w:val="28"/>
        </w:rPr>
        <w:t xml:space="preserve"> или незавершенного</w:t>
      </w:r>
      <w:r>
        <w:rPr>
          <w:color w:val="000000"/>
          <w:sz w:val="28"/>
          <w:szCs w:val="28"/>
        </w:rPr>
        <w:t xml:space="preserve"> про</w:t>
      </w:r>
      <w:r w:rsidRPr="00A5109E">
        <w:rPr>
          <w:color w:val="000000"/>
          <w:sz w:val="28"/>
          <w:szCs w:val="28"/>
        </w:rPr>
        <w:t xml:space="preserve">изводства.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Лабораторный контроль.</w:t>
      </w:r>
      <w:r w:rsidR="00A5109E" w:rsidRPr="00A5109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роизводится проверка на </w:t>
      </w:r>
      <w:r w:rsidR="00A5109E">
        <w:rPr>
          <w:color w:val="000000"/>
          <w:sz w:val="28"/>
          <w:szCs w:val="28"/>
        </w:rPr>
        <w:t>соот</w:t>
      </w:r>
      <w:r w:rsidR="00A5109E" w:rsidRPr="00A5109E">
        <w:rPr>
          <w:color w:val="000000"/>
          <w:sz w:val="28"/>
          <w:szCs w:val="28"/>
        </w:rPr>
        <w:t>ветствие свойств израсходованн</w:t>
      </w:r>
      <w:r w:rsidR="00A5109E">
        <w:rPr>
          <w:color w:val="000000"/>
          <w:sz w:val="28"/>
          <w:szCs w:val="28"/>
        </w:rPr>
        <w:t>ых материалов установленным нор</w:t>
      </w:r>
      <w:r w:rsidR="00A5109E" w:rsidRPr="00A5109E">
        <w:rPr>
          <w:color w:val="000000"/>
          <w:sz w:val="28"/>
          <w:szCs w:val="28"/>
        </w:rPr>
        <w:t xml:space="preserve">мам и требованиям. </w:t>
      </w:r>
    </w:p>
    <w:p w:rsidR="00A5109E" w:rsidRPr="00A5109E" w:rsidRDefault="00F90E02" w:rsidP="007751D7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Аналитические</w:t>
      </w:r>
      <w:r w:rsidR="00A5109E" w:rsidRPr="00A5109E">
        <w:rPr>
          <w:color w:val="000000"/>
          <w:sz w:val="28"/>
          <w:szCs w:val="28"/>
        </w:rPr>
        <w:t xml:space="preserve"> процедур</w:t>
      </w:r>
      <w:r>
        <w:rPr>
          <w:color w:val="000000"/>
          <w:sz w:val="28"/>
          <w:szCs w:val="28"/>
        </w:rPr>
        <w:t>ы. Производится сравнение</w:t>
      </w:r>
      <w:r w:rsidR="007751D7">
        <w:rPr>
          <w:color w:val="000000"/>
          <w:sz w:val="28"/>
          <w:szCs w:val="28"/>
        </w:rPr>
        <w:t xml:space="preserve"> от</w:t>
      </w:r>
      <w:r w:rsidR="00A5109E" w:rsidRPr="00A5109E">
        <w:rPr>
          <w:color w:val="000000"/>
          <w:sz w:val="28"/>
          <w:szCs w:val="28"/>
        </w:rPr>
        <w:t>раженных в учете расходов с плановыми, нормативными данными</w:t>
      </w:r>
      <w:r w:rsidR="007751D7">
        <w:rPr>
          <w:color w:val="000000"/>
          <w:sz w:val="28"/>
          <w:szCs w:val="28"/>
        </w:rPr>
        <w:t xml:space="preserve"> </w:t>
      </w:r>
      <w:r w:rsidR="00A5109E" w:rsidRPr="00A5109E">
        <w:rPr>
          <w:color w:val="000000"/>
          <w:sz w:val="28"/>
          <w:szCs w:val="28"/>
        </w:rPr>
        <w:t xml:space="preserve">за аналогичные периоды. </w:t>
      </w:r>
    </w:p>
    <w:p w:rsidR="00A5109E" w:rsidRPr="00A5109E" w:rsidRDefault="00F90E02" w:rsidP="007751D7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A5109E" w:rsidRPr="00A5109E">
        <w:rPr>
          <w:color w:val="000000"/>
          <w:sz w:val="28"/>
          <w:szCs w:val="28"/>
        </w:rPr>
        <w:t xml:space="preserve">Опрос. Используется для получения альтернативных данных, подтверждающих или опровергающих проверяемые факты.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Подтверждение.</w:t>
      </w:r>
      <w:r w:rsidR="00A5109E" w:rsidRPr="00A5109E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яются встречные проверки,</w:t>
      </w:r>
      <w:r w:rsidR="007751D7">
        <w:rPr>
          <w:color w:val="000000"/>
          <w:sz w:val="28"/>
          <w:szCs w:val="28"/>
        </w:rPr>
        <w:t xml:space="preserve"> ис</w:t>
      </w:r>
      <w:r w:rsidR="00A5109E" w:rsidRPr="00A5109E">
        <w:rPr>
          <w:color w:val="000000"/>
          <w:sz w:val="28"/>
          <w:szCs w:val="28"/>
        </w:rPr>
        <w:t>пользуемые, к примеру, для полу</w:t>
      </w:r>
      <w:r w:rsidR="007751D7">
        <w:rPr>
          <w:color w:val="000000"/>
          <w:sz w:val="28"/>
          <w:szCs w:val="28"/>
        </w:rPr>
        <w:t>чения данных о фактически выпол</w:t>
      </w:r>
      <w:r>
        <w:rPr>
          <w:color w:val="000000"/>
          <w:sz w:val="28"/>
          <w:szCs w:val="28"/>
        </w:rPr>
        <w:t>ненных работах,</w:t>
      </w:r>
      <w:r w:rsidR="00A5109E" w:rsidRPr="00A5109E">
        <w:rPr>
          <w:color w:val="000000"/>
          <w:sz w:val="28"/>
          <w:szCs w:val="28"/>
        </w:rPr>
        <w:t xml:space="preserve"> оказан</w:t>
      </w:r>
      <w:r>
        <w:rPr>
          <w:color w:val="000000"/>
          <w:sz w:val="28"/>
          <w:szCs w:val="28"/>
        </w:rPr>
        <w:t xml:space="preserve">ных услугах третьими </w:t>
      </w:r>
      <w:r w:rsidR="00A5109E" w:rsidRPr="00A5109E">
        <w:rPr>
          <w:color w:val="000000"/>
          <w:sz w:val="28"/>
          <w:szCs w:val="28"/>
        </w:rPr>
        <w:t xml:space="preserve">лицами. </w:t>
      </w:r>
    </w:p>
    <w:p w:rsidR="00A5109E" w:rsidRPr="00A5109E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A5109E" w:rsidRPr="00A5109E">
        <w:rPr>
          <w:color w:val="000000"/>
          <w:sz w:val="28"/>
          <w:szCs w:val="28"/>
        </w:rPr>
        <w:t xml:space="preserve">Просмотр документов. </w:t>
      </w:r>
    </w:p>
    <w:p w:rsidR="001A32E5" w:rsidRPr="00473CE0" w:rsidRDefault="00F90E02" w:rsidP="00A5109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A5109E" w:rsidRPr="00A5109E">
        <w:rPr>
          <w:color w:val="000000"/>
          <w:sz w:val="28"/>
          <w:szCs w:val="28"/>
        </w:rPr>
        <w:t xml:space="preserve"> Сравнение документов</w:t>
      </w:r>
      <w:r w:rsidR="00F10855">
        <w:rPr>
          <w:color w:val="000000"/>
          <w:sz w:val="28"/>
          <w:szCs w:val="28"/>
        </w:rPr>
        <w:t xml:space="preserve"> </w:t>
      </w:r>
      <w:r w:rsidR="00F10855" w:rsidRPr="00BB3F46">
        <w:rPr>
          <w:color w:val="000000"/>
          <w:sz w:val="28"/>
          <w:szCs w:val="28"/>
        </w:rPr>
        <w:t>[</w:t>
      </w:r>
      <w:r w:rsidR="00F10855">
        <w:rPr>
          <w:color w:val="000000"/>
          <w:sz w:val="28"/>
          <w:szCs w:val="28"/>
        </w:rPr>
        <w:t>28,с.</w:t>
      </w:r>
      <w:r w:rsidR="00AA79A3">
        <w:rPr>
          <w:color w:val="000000"/>
          <w:sz w:val="28"/>
          <w:szCs w:val="28"/>
        </w:rPr>
        <w:t>45</w:t>
      </w:r>
      <w:r w:rsidR="00F10855" w:rsidRPr="00BB3F46">
        <w:rPr>
          <w:color w:val="000000"/>
          <w:sz w:val="28"/>
          <w:szCs w:val="28"/>
        </w:rPr>
        <w:t>]</w:t>
      </w:r>
      <w:r w:rsidR="00A5109E" w:rsidRPr="00A5109E">
        <w:rPr>
          <w:color w:val="000000"/>
          <w:sz w:val="28"/>
          <w:szCs w:val="28"/>
        </w:rPr>
        <w:t>.</w:t>
      </w:r>
    </w:p>
    <w:p w:rsidR="001A32E5" w:rsidRDefault="001A32E5" w:rsidP="00A51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F6">
        <w:rPr>
          <w:rFonts w:ascii="Times New Roman" w:hAnsi="Times New Roman" w:cs="Times New Roman"/>
          <w:sz w:val="28"/>
          <w:szCs w:val="28"/>
        </w:rPr>
        <w:t>Последовательность работ при проведении аудиторской проверки учета затрат н</w:t>
      </w:r>
      <w:r w:rsidR="00E05CE4">
        <w:rPr>
          <w:rFonts w:ascii="Times New Roman" w:hAnsi="Times New Roman" w:cs="Times New Roman"/>
          <w:sz w:val="28"/>
          <w:szCs w:val="28"/>
        </w:rPr>
        <w:t>а производство и калькулирование</w:t>
      </w:r>
      <w:r w:rsidRPr="007C09F6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 можно разделить на 3 этапа: ознакомительный, основной, заключительный.</w:t>
      </w:r>
    </w:p>
    <w:p w:rsidR="001A32E5" w:rsidRPr="007C09F6" w:rsidRDefault="00835F6C" w:rsidP="00A51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документальной проверки аудитор</w:t>
      </w:r>
      <w:r w:rsidR="00984E0A">
        <w:rPr>
          <w:rFonts w:ascii="Times New Roman" w:hAnsi="Times New Roman" w:cs="Times New Roman"/>
          <w:sz w:val="28"/>
          <w:szCs w:val="28"/>
        </w:rPr>
        <w:t xml:space="preserve"> обязан изучить организационные и технологические особенности данной деятельности субъекта, определить специализацию, масштабы и структуру производственной деятельности.</w:t>
      </w:r>
      <w:r w:rsidR="00E05CE4">
        <w:rPr>
          <w:rFonts w:ascii="Times New Roman" w:hAnsi="Times New Roman" w:cs="Times New Roman"/>
          <w:sz w:val="28"/>
          <w:szCs w:val="28"/>
        </w:rPr>
        <w:t xml:space="preserve"> </w:t>
      </w:r>
      <w:r w:rsidR="001A32E5" w:rsidRPr="007C09F6">
        <w:rPr>
          <w:rFonts w:ascii="Times New Roman" w:hAnsi="Times New Roman" w:cs="Times New Roman"/>
          <w:sz w:val="28"/>
          <w:szCs w:val="28"/>
        </w:rPr>
        <w:t>На ознакомительном этапе аудитором рассматриваются вопросы, связанные с проверкой наличия приказов, договоров, учетной политики предприятия.</w:t>
      </w:r>
    </w:p>
    <w:p w:rsidR="001A32E5" w:rsidRPr="007C09F6" w:rsidRDefault="001A32E5" w:rsidP="00A51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F6">
        <w:rPr>
          <w:rFonts w:ascii="Times New Roman" w:hAnsi="Times New Roman" w:cs="Times New Roman"/>
          <w:sz w:val="28"/>
          <w:szCs w:val="28"/>
        </w:rPr>
        <w:t>На основном этапе проводится проработка вопросов, включенных в общую программу аудита.</w:t>
      </w:r>
    </w:p>
    <w:p w:rsidR="001A32E5" w:rsidRPr="007C09F6" w:rsidRDefault="001A32E5" w:rsidP="00A5109E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Методика аудиторской проверки учёта затрат на производство может включать в себя:</w:t>
      </w:r>
    </w:p>
    <w:p w:rsidR="001A32E5" w:rsidRPr="007C09F6" w:rsidRDefault="001A32E5" w:rsidP="001A32E5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1)</w:t>
      </w:r>
      <w:r w:rsidR="006E759E">
        <w:rPr>
          <w:sz w:val="28"/>
          <w:szCs w:val="28"/>
        </w:rPr>
        <w:t xml:space="preserve"> </w:t>
      </w:r>
      <w:r w:rsidRPr="007C09F6">
        <w:rPr>
          <w:sz w:val="28"/>
          <w:szCs w:val="28"/>
        </w:rPr>
        <w:t>проверка обоснованности использования методов учёта затрат и калькулирования себестоимости продукции (работ, услуг);</w:t>
      </w:r>
    </w:p>
    <w:p w:rsidR="001A32E5" w:rsidRPr="007C09F6" w:rsidRDefault="001A32E5" w:rsidP="001A32E5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2)</w:t>
      </w:r>
      <w:r w:rsidR="006E759E">
        <w:rPr>
          <w:sz w:val="28"/>
          <w:szCs w:val="28"/>
        </w:rPr>
        <w:t xml:space="preserve"> </w:t>
      </w:r>
      <w:r w:rsidRPr="007C09F6">
        <w:rPr>
          <w:sz w:val="28"/>
          <w:szCs w:val="28"/>
        </w:rPr>
        <w:t>проверка правильности включения расходов в состав затрат на производство;</w:t>
      </w:r>
    </w:p>
    <w:p w:rsidR="001A32E5" w:rsidRPr="007C09F6" w:rsidRDefault="001A32E5" w:rsidP="001A32E5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3)</w:t>
      </w:r>
      <w:r w:rsidR="006E759E">
        <w:rPr>
          <w:sz w:val="28"/>
          <w:szCs w:val="28"/>
        </w:rPr>
        <w:t xml:space="preserve"> </w:t>
      </w:r>
      <w:r w:rsidRPr="007C09F6">
        <w:rPr>
          <w:sz w:val="28"/>
          <w:szCs w:val="28"/>
        </w:rPr>
        <w:t>проверка учёта затрат по статьям калькуляции;</w:t>
      </w:r>
    </w:p>
    <w:p w:rsidR="001A32E5" w:rsidRDefault="001A32E5" w:rsidP="001A32E5">
      <w:pPr>
        <w:pStyle w:val="consplu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4)</w:t>
      </w:r>
      <w:r w:rsidR="006E759E">
        <w:rPr>
          <w:sz w:val="28"/>
          <w:szCs w:val="28"/>
        </w:rPr>
        <w:t xml:space="preserve"> </w:t>
      </w:r>
      <w:r w:rsidRPr="007C09F6">
        <w:rPr>
          <w:sz w:val="28"/>
          <w:szCs w:val="28"/>
        </w:rPr>
        <w:t>проверка сводного учёта затрат на производство и отчётности.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Источниками информации для проведения аудита учета затрат на производство продукции являются: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1. Положение приказа по учетной политике, касающиеся следующих вопросов: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1)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способов списания общехозяйственных расходов: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 на счет 90 «Продажи»;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 на счета затрат;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2)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способов распределения общепроизводственных расходов;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3)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способов учета и распределения общехозяйственных расходов;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4)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способов определения затрат в незавершенном производстве;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5)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рабочего плана счетов в отношении используемых счетов затрат;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6)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перечня резервов предстоящих расходов и платежей и порядка отнесения на расходы создаваемых резервов;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7) перечня расходов будущих периодов и сроков их погашения;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8)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схемы учета затрат в отношении использования полуфабрикатного или бесполуфабрикатного варианта учета затрат на производство;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9)</w:t>
      </w:r>
      <w:r w:rsidR="006E759E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других вопросов, обусловленных спецификой отрасли, в которой функционирует аудируемое лицо;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2. Формы финансовой (бухгалтерской) отчетности: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-Бухгалтерского баланса (остатки незавершенного производства);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-Отчет о финансовых результатах;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-Приложения к балансу (расходы по обычным видам деятельности);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3.Учетные регистры аналитического и синтетического учета: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 карточки (ведомости) по заказам;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33190">
        <w:rPr>
          <w:color w:val="000000"/>
          <w:sz w:val="28"/>
          <w:szCs w:val="28"/>
        </w:rPr>
        <w:t xml:space="preserve">разработочные таблицы (по </w:t>
      </w:r>
      <w:r>
        <w:rPr>
          <w:color w:val="000000"/>
          <w:sz w:val="28"/>
          <w:szCs w:val="28"/>
        </w:rPr>
        <w:t xml:space="preserve">распределению заработной платы, </w:t>
      </w:r>
      <w:r w:rsidRPr="00333190">
        <w:rPr>
          <w:color w:val="000000"/>
          <w:sz w:val="28"/>
          <w:szCs w:val="28"/>
        </w:rPr>
        <w:t>услуг вспомогательных производств, расчета амортизации основных средств, нематериальных активов);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-ведомости распределения общепроизводственных и общехозяйственных расходов; расходов на содержание и эксплуатацию оборудования;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-листки-расшифровки, справки–расчеты о распределении расходов будущих периодов;</w:t>
      </w:r>
    </w:p>
    <w:p w:rsidR="001A32E5" w:rsidRPr="00333190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-акты (ведомости) инвентаризации незавершенного производства; ведомости сводного учета затрат на производство;</w:t>
      </w:r>
    </w:p>
    <w:p w:rsidR="001A32E5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3190">
        <w:rPr>
          <w:color w:val="000000"/>
          <w:sz w:val="28"/>
          <w:szCs w:val="28"/>
        </w:rPr>
        <w:t>-учетные регистры (журналы-ордера, ведомости</w:t>
      </w:r>
      <w:r>
        <w:rPr>
          <w:color w:val="000000"/>
          <w:sz w:val="28"/>
          <w:szCs w:val="28"/>
        </w:rPr>
        <w:t>) по счетам 20</w:t>
      </w:r>
      <w:r w:rsidR="005847B0">
        <w:rPr>
          <w:color w:val="000000"/>
          <w:sz w:val="28"/>
          <w:szCs w:val="28"/>
        </w:rPr>
        <w:t xml:space="preserve"> «Основное производство»</w:t>
      </w:r>
      <w:r w:rsidRPr="00333190">
        <w:rPr>
          <w:color w:val="000000"/>
          <w:sz w:val="28"/>
          <w:szCs w:val="28"/>
        </w:rPr>
        <w:t>,</w:t>
      </w:r>
      <w:r w:rsidR="005847B0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25</w:t>
      </w:r>
      <w:r w:rsidR="005847B0">
        <w:rPr>
          <w:color w:val="000000"/>
          <w:sz w:val="28"/>
          <w:szCs w:val="28"/>
        </w:rPr>
        <w:t xml:space="preserve"> «Общепроизводственные расходы»</w:t>
      </w:r>
      <w:r w:rsidRPr="00333190">
        <w:rPr>
          <w:color w:val="000000"/>
          <w:sz w:val="28"/>
          <w:szCs w:val="28"/>
        </w:rPr>
        <w:t>,</w:t>
      </w:r>
      <w:r w:rsidR="005847B0">
        <w:rPr>
          <w:color w:val="000000"/>
          <w:sz w:val="28"/>
          <w:szCs w:val="28"/>
        </w:rPr>
        <w:t xml:space="preserve"> </w:t>
      </w:r>
      <w:r w:rsidRPr="00333190">
        <w:rPr>
          <w:color w:val="000000"/>
          <w:sz w:val="28"/>
          <w:szCs w:val="28"/>
        </w:rPr>
        <w:t>26</w:t>
      </w:r>
      <w:r w:rsidR="005847B0">
        <w:rPr>
          <w:color w:val="000000"/>
          <w:sz w:val="28"/>
          <w:szCs w:val="28"/>
        </w:rPr>
        <w:t xml:space="preserve"> «Общехозяйственные расходы»</w:t>
      </w:r>
      <w:r w:rsidRPr="00333190">
        <w:rPr>
          <w:color w:val="000000"/>
          <w:sz w:val="28"/>
          <w:szCs w:val="28"/>
        </w:rPr>
        <w:t>,</w:t>
      </w:r>
      <w:r w:rsidR="00584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</w:t>
      </w:r>
      <w:r w:rsidR="005847B0">
        <w:rPr>
          <w:color w:val="000000"/>
          <w:sz w:val="28"/>
          <w:szCs w:val="28"/>
        </w:rPr>
        <w:t xml:space="preserve"> «Расходы на продажу»</w:t>
      </w:r>
      <w:r>
        <w:rPr>
          <w:color w:val="000000"/>
          <w:sz w:val="28"/>
          <w:szCs w:val="28"/>
        </w:rPr>
        <w:t>, 90</w:t>
      </w:r>
      <w:r w:rsidR="005847B0">
        <w:rPr>
          <w:color w:val="000000"/>
          <w:sz w:val="28"/>
          <w:szCs w:val="28"/>
        </w:rPr>
        <w:t xml:space="preserve"> «Продажи»</w:t>
      </w:r>
      <w:r>
        <w:rPr>
          <w:color w:val="000000"/>
          <w:sz w:val="28"/>
          <w:szCs w:val="28"/>
        </w:rPr>
        <w:t>,</w:t>
      </w:r>
      <w:r w:rsidRPr="00333190">
        <w:rPr>
          <w:color w:val="000000"/>
          <w:sz w:val="28"/>
          <w:szCs w:val="28"/>
        </w:rPr>
        <w:t xml:space="preserve"> 96</w:t>
      </w:r>
      <w:r w:rsidR="005847B0">
        <w:rPr>
          <w:color w:val="000000"/>
          <w:sz w:val="28"/>
          <w:szCs w:val="28"/>
        </w:rPr>
        <w:t xml:space="preserve"> «Резервы предстоящих расходов»</w:t>
      </w:r>
      <w:r w:rsidRPr="00333190">
        <w:rPr>
          <w:color w:val="000000"/>
          <w:sz w:val="28"/>
          <w:szCs w:val="28"/>
        </w:rPr>
        <w:t xml:space="preserve"> и др., Главная книга и др.</w:t>
      </w:r>
    </w:p>
    <w:p w:rsidR="001A32E5" w:rsidRDefault="00E81604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данных</w:t>
      </w:r>
      <w:r w:rsidR="001A32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положений</w:t>
      </w:r>
      <w:r w:rsidR="001A32E5">
        <w:rPr>
          <w:color w:val="000000"/>
          <w:sz w:val="28"/>
          <w:szCs w:val="28"/>
        </w:rPr>
        <w:t xml:space="preserve"> проведем проверку в ООО «Гостиный двор».</w:t>
      </w:r>
    </w:p>
    <w:p w:rsidR="001A32E5" w:rsidRPr="00333190" w:rsidRDefault="001A32E5" w:rsidP="004950B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A32E5" w:rsidRPr="002B3B34" w:rsidRDefault="001A32E5" w:rsidP="001A3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34">
        <w:rPr>
          <w:rFonts w:ascii="Times New Roman" w:hAnsi="Times New Roman" w:cs="Times New Roman"/>
          <w:b/>
          <w:sz w:val="28"/>
          <w:szCs w:val="28"/>
        </w:rPr>
        <w:t>4.4 Оформление и оценка результатов аудита учета затрат на производство продукции в организации</w:t>
      </w:r>
    </w:p>
    <w:p w:rsidR="001A32E5" w:rsidRPr="004950B7" w:rsidRDefault="001A32E5" w:rsidP="00495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2E5" w:rsidRPr="00FF58AC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На завершающем этапе аудиторской проверки осуществляется анализ выполнения программы аудита, классификация выявленных ошибок и нарушений, обобщение и оформление результатов проверки, формулируются виды оговорок по учету затрат на производство продукции. Аудитором на стадии завершения аудита аналитические процедуры подлежат отражению в рабочих документах.</w:t>
      </w:r>
    </w:p>
    <w:p w:rsidR="001A32E5" w:rsidRPr="00FF58AC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В итоговых рабочих документах аудитора отражаются:</w:t>
      </w:r>
    </w:p>
    <w:p w:rsidR="001A32E5" w:rsidRPr="00FF58AC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-причины нарушений операций по учету затрат на производство продукции общественного питания и как следствие нарушение норм налогового законодательства по налогу на прибыль;</w:t>
      </w:r>
    </w:p>
    <w:p w:rsidR="001A32E5" w:rsidRPr="00FF58AC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-налоговые последствия этих нарушений для аудируемого субъекта;</w:t>
      </w:r>
    </w:p>
    <w:p w:rsidR="001A32E5" w:rsidRPr="00FF58AC" w:rsidRDefault="001A32E5" w:rsidP="001A32E5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-практические рекомендации по устранению негативных последствий выявленных нарушений.</w:t>
      </w:r>
    </w:p>
    <w:p w:rsidR="008E1DC7" w:rsidRDefault="001610AA" w:rsidP="00FA2C9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Хозяйственная деятельность на предприятиях общественного питания </w:t>
      </w:r>
      <w:r w:rsidR="008E1DC7" w:rsidRPr="00FA2C90">
        <w:rPr>
          <w:color w:val="000000"/>
          <w:sz w:val="28"/>
          <w:szCs w:val="28"/>
        </w:rPr>
        <w:t xml:space="preserve">основана на процессах приобретения, хранения и продажи товаров, а также выпуска собственной продукции. Поэтому к особенностям бухгалтерского учета относят отражение операций в торговле и производстве, что должно быть учтено при </w:t>
      </w:r>
      <w:r>
        <w:rPr>
          <w:color w:val="000000"/>
          <w:sz w:val="28"/>
          <w:szCs w:val="28"/>
        </w:rPr>
        <w:t>аудите.</w:t>
      </w:r>
    </w:p>
    <w:p w:rsidR="008E1DC7" w:rsidRDefault="00C67989" w:rsidP="00C6798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ООО «Гостиный двор» ежедневно заполняются различные первичные документы, на основании которых делаются дальнейшие записи и ведется учет. Поэтому необходимо проверить правильность, своевременность и достоверность документов. Были выборочно проверены накладные на сырье и отпуск изделий с кухни (таблица 4.5).</w:t>
      </w:r>
    </w:p>
    <w:p w:rsidR="00C67989" w:rsidRDefault="00C67989" w:rsidP="004950B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62981" w:rsidRDefault="00FA011E" w:rsidP="00FA011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4.5 - </w:t>
      </w:r>
      <w:r w:rsidR="0096179F" w:rsidRPr="00005E6E">
        <w:rPr>
          <w:rFonts w:ascii="Times New Roman" w:hAnsi="Times New Roman" w:cs="Times New Roman"/>
          <w:sz w:val="28"/>
          <w:szCs w:val="28"/>
        </w:rPr>
        <w:t>Сводка нарушений, выявленных в результате</w:t>
      </w:r>
      <w:r w:rsidR="0096179F">
        <w:rPr>
          <w:rFonts w:ascii="Times New Roman" w:hAnsi="Times New Roman" w:cs="Times New Roman"/>
          <w:sz w:val="28"/>
          <w:szCs w:val="28"/>
        </w:rPr>
        <w:t xml:space="preserve"> </w:t>
      </w:r>
      <w:r w:rsidR="0096179F" w:rsidRPr="00005E6E">
        <w:rPr>
          <w:rFonts w:ascii="Times New Roman" w:hAnsi="Times New Roman" w:cs="Times New Roman"/>
          <w:sz w:val="28"/>
          <w:szCs w:val="28"/>
        </w:rPr>
        <w:t xml:space="preserve">проверки </w:t>
      </w:r>
    </w:p>
    <w:p w:rsidR="0096179F" w:rsidRPr="0096179F" w:rsidRDefault="0096179F" w:rsidP="00FA011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E6E">
        <w:rPr>
          <w:rFonts w:ascii="Times New Roman" w:hAnsi="Times New Roman" w:cs="Times New Roman"/>
          <w:sz w:val="28"/>
          <w:szCs w:val="28"/>
        </w:rPr>
        <w:t>первичных учетных документов</w:t>
      </w:r>
    </w:p>
    <w:tbl>
      <w:tblPr>
        <w:tblStyle w:val="af"/>
        <w:tblW w:w="4912" w:type="pct"/>
        <w:tblInd w:w="108" w:type="dxa"/>
        <w:tblLook w:val="01E0"/>
      </w:tblPr>
      <w:tblGrid>
        <w:gridCol w:w="2271"/>
        <w:gridCol w:w="3259"/>
        <w:gridCol w:w="2858"/>
        <w:gridCol w:w="1293"/>
      </w:tblGrid>
      <w:tr w:rsidR="0096179F" w:rsidRPr="00005E6E" w:rsidTr="00FA011E">
        <w:trPr>
          <w:trHeight w:val="422"/>
        </w:trPr>
        <w:tc>
          <w:tcPr>
            <w:tcW w:w="1173" w:type="pct"/>
          </w:tcPr>
          <w:p w:rsidR="0096179F" w:rsidRPr="009657E2" w:rsidRDefault="0096179F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>Виды нарушений, выявленных в документах</w:t>
            </w:r>
          </w:p>
        </w:tc>
        <w:tc>
          <w:tcPr>
            <w:tcW w:w="1683" w:type="pct"/>
          </w:tcPr>
          <w:p w:rsidR="0096179F" w:rsidRPr="009657E2" w:rsidRDefault="0096179F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 которому выявлено нарушение</w:t>
            </w:r>
          </w:p>
        </w:tc>
        <w:tc>
          <w:tcPr>
            <w:tcW w:w="1476" w:type="pct"/>
          </w:tcPr>
          <w:p w:rsidR="0096179F" w:rsidRPr="009657E2" w:rsidRDefault="0096179F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668" w:type="pct"/>
          </w:tcPr>
          <w:p w:rsidR="0096179F" w:rsidRPr="009657E2" w:rsidRDefault="0096179F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96179F" w:rsidRPr="00005E6E" w:rsidTr="00FA011E">
        <w:trPr>
          <w:trHeight w:val="183"/>
        </w:trPr>
        <w:tc>
          <w:tcPr>
            <w:tcW w:w="1173" w:type="pct"/>
          </w:tcPr>
          <w:p w:rsidR="00A707F2" w:rsidRPr="009657E2" w:rsidRDefault="009657E2" w:rsidP="009657E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подпись заведующего производством </w:t>
            </w:r>
          </w:p>
        </w:tc>
        <w:tc>
          <w:tcPr>
            <w:tcW w:w="1683" w:type="pct"/>
          </w:tcPr>
          <w:p w:rsidR="0096179F" w:rsidRPr="009657E2" w:rsidRDefault="009657E2" w:rsidP="009657E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7E2">
              <w:rPr>
                <w:rFonts w:ascii="Times New Roman" w:hAnsi="Times New Roman" w:cs="Times New Roman"/>
                <w:sz w:val="24"/>
                <w:szCs w:val="24"/>
              </w:rPr>
              <w:t>акладной на отпуск изделий с кухни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буфеты</w:t>
            </w:r>
          </w:p>
        </w:tc>
        <w:tc>
          <w:tcPr>
            <w:tcW w:w="1476" w:type="pct"/>
          </w:tcPr>
          <w:p w:rsidR="0096179F" w:rsidRPr="009657E2" w:rsidRDefault="009657E2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13.02.2016 г.</w:t>
            </w:r>
          </w:p>
        </w:tc>
        <w:tc>
          <w:tcPr>
            <w:tcW w:w="668" w:type="pct"/>
          </w:tcPr>
          <w:p w:rsidR="0096179F" w:rsidRPr="009657E2" w:rsidRDefault="009657E2" w:rsidP="009657E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 н</w:t>
            </w:r>
          </w:p>
        </w:tc>
      </w:tr>
      <w:tr w:rsidR="009657E2" w:rsidRPr="00005E6E" w:rsidTr="00FA011E">
        <w:trPr>
          <w:trHeight w:val="183"/>
        </w:trPr>
        <w:tc>
          <w:tcPr>
            <w:tcW w:w="1173" w:type="pct"/>
          </w:tcPr>
          <w:p w:rsidR="009657E2" w:rsidRPr="009657E2" w:rsidRDefault="008D1FA2" w:rsidP="009657E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ошибки</w:t>
            </w:r>
          </w:p>
        </w:tc>
        <w:tc>
          <w:tcPr>
            <w:tcW w:w="1683" w:type="pct"/>
          </w:tcPr>
          <w:p w:rsidR="009657E2" w:rsidRPr="009657E2" w:rsidRDefault="008D1FA2" w:rsidP="009657E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на отпуск сырья со склада</w:t>
            </w:r>
          </w:p>
        </w:tc>
        <w:tc>
          <w:tcPr>
            <w:tcW w:w="1476" w:type="pct"/>
          </w:tcPr>
          <w:p w:rsidR="009657E2" w:rsidRPr="009657E2" w:rsidRDefault="00C67989" w:rsidP="008D1FA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  <w:r w:rsidR="008D1FA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668" w:type="pct"/>
          </w:tcPr>
          <w:p w:rsidR="009657E2" w:rsidRPr="009657E2" w:rsidRDefault="008D1FA2" w:rsidP="008D1FA2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202 </w:t>
            </w:r>
          </w:p>
        </w:tc>
      </w:tr>
    </w:tbl>
    <w:p w:rsidR="001D545E" w:rsidRPr="00C67989" w:rsidRDefault="001D545E" w:rsidP="00C67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989" w:rsidRPr="00C67989" w:rsidRDefault="00C67989" w:rsidP="00C67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89">
        <w:rPr>
          <w:rFonts w:ascii="Times New Roman" w:hAnsi="Times New Roman" w:cs="Times New Roman"/>
          <w:sz w:val="28"/>
          <w:szCs w:val="28"/>
        </w:rPr>
        <w:t>В результате проверки были выявлены ошибки.</w:t>
      </w:r>
    </w:p>
    <w:p w:rsidR="005C0612" w:rsidRDefault="005C0612" w:rsidP="00835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проверку</w:t>
      </w:r>
      <w:r w:rsidRPr="005C0612">
        <w:rPr>
          <w:rFonts w:ascii="Times New Roman" w:hAnsi="Times New Roman" w:cs="Times New Roman"/>
          <w:sz w:val="28"/>
          <w:szCs w:val="28"/>
        </w:rPr>
        <w:t xml:space="preserve"> состава себестоимости продукции по калькуляционным статьям</w:t>
      </w:r>
      <w:r>
        <w:rPr>
          <w:rFonts w:ascii="Times New Roman" w:hAnsi="Times New Roman" w:cs="Times New Roman"/>
          <w:sz w:val="28"/>
          <w:szCs w:val="28"/>
        </w:rPr>
        <w:t>. На предприятии состав себестоимости калькуляционных статей утверждается в учетной политике организации. Таким образом, оценим полноту</w:t>
      </w:r>
      <w:r w:rsidR="00C67989">
        <w:rPr>
          <w:rFonts w:ascii="Times New Roman" w:hAnsi="Times New Roman" w:cs="Times New Roman"/>
          <w:sz w:val="28"/>
          <w:szCs w:val="28"/>
        </w:rPr>
        <w:t xml:space="preserve"> и соблюдение</w:t>
      </w:r>
      <w:r>
        <w:rPr>
          <w:rFonts w:ascii="Times New Roman" w:hAnsi="Times New Roman" w:cs="Times New Roman"/>
          <w:sz w:val="28"/>
          <w:szCs w:val="28"/>
        </w:rPr>
        <w:t xml:space="preserve"> включения всех статей в себестоимость продукции общественного питания</w:t>
      </w:r>
      <w:r w:rsidR="004950B7">
        <w:rPr>
          <w:rFonts w:ascii="Times New Roman" w:hAnsi="Times New Roman" w:cs="Times New Roman"/>
          <w:sz w:val="28"/>
          <w:szCs w:val="28"/>
        </w:rPr>
        <w:t xml:space="preserve"> (т</w:t>
      </w:r>
      <w:r w:rsidR="00FA011E">
        <w:rPr>
          <w:rFonts w:ascii="Times New Roman" w:hAnsi="Times New Roman" w:cs="Times New Roman"/>
          <w:sz w:val="28"/>
          <w:szCs w:val="28"/>
        </w:rPr>
        <w:t>аблица 4.6)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F6C" w:rsidRDefault="00835F6C" w:rsidP="00495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612" w:rsidRDefault="00FA011E" w:rsidP="009A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4.6</w:t>
      </w:r>
      <w:r w:rsidR="005C0612">
        <w:rPr>
          <w:rFonts w:ascii="Times New Roman" w:hAnsi="Times New Roman" w:cs="Times New Roman"/>
          <w:sz w:val="28"/>
          <w:szCs w:val="28"/>
        </w:rPr>
        <w:t xml:space="preserve"> – Проверка состава себестоимости продукции по калькуляционным статьям</w:t>
      </w:r>
    </w:p>
    <w:tbl>
      <w:tblPr>
        <w:tblStyle w:val="af"/>
        <w:tblW w:w="0" w:type="auto"/>
        <w:tblInd w:w="108" w:type="dxa"/>
        <w:tblLook w:val="04A0"/>
      </w:tblPr>
      <w:tblGrid>
        <w:gridCol w:w="3686"/>
        <w:gridCol w:w="3969"/>
        <w:gridCol w:w="1984"/>
      </w:tblGrid>
      <w:tr w:rsidR="001D545E" w:rsidRPr="00FA011E" w:rsidTr="002A11DA">
        <w:tc>
          <w:tcPr>
            <w:tcW w:w="3686" w:type="dxa"/>
          </w:tcPr>
          <w:p w:rsidR="001D545E" w:rsidRPr="00FA011E" w:rsidRDefault="001D545E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В Учетной политике организации</w:t>
            </w:r>
          </w:p>
        </w:tc>
        <w:tc>
          <w:tcPr>
            <w:tcW w:w="3969" w:type="dxa"/>
          </w:tcPr>
          <w:p w:rsidR="001D545E" w:rsidRPr="00FA011E" w:rsidRDefault="001D545E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Фактический состав себестоимости</w:t>
            </w:r>
          </w:p>
        </w:tc>
        <w:tc>
          <w:tcPr>
            <w:tcW w:w="1984" w:type="dxa"/>
          </w:tcPr>
          <w:p w:rsidR="001D545E" w:rsidRPr="00FA011E" w:rsidRDefault="001D545E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Расхождения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и дополнительное сырье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и дополнительное сырье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по социальному страхованию и обеспечению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по социальному страхованию и обеспечению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основных фондов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1DA" w:rsidRPr="00FA011E" w:rsidTr="002A11DA">
        <w:tc>
          <w:tcPr>
            <w:tcW w:w="3686" w:type="dxa"/>
          </w:tcPr>
          <w:p w:rsidR="002A11DA" w:rsidRPr="00FA011E" w:rsidRDefault="002A11DA" w:rsidP="001D5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3969" w:type="dxa"/>
          </w:tcPr>
          <w:p w:rsidR="002A11DA" w:rsidRPr="00FA011E" w:rsidRDefault="002A11DA" w:rsidP="002A11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2A11DA" w:rsidRPr="00FA011E" w:rsidRDefault="002A11DA" w:rsidP="001D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18BD" w:rsidRDefault="003F18BD" w:rsidP="003F1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11E" w:rsidRPr="00835F6C" w:rsidRDefault="00C67989" w:rsidP="00495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придерживается Учетной политики</w:t>
      </w:r>
      <w:r w:rsidR="002963C5">
        <w:rPr>
          <w:rFonts w:ascii="Times New Roman" w:hAnsi="Times New Roman" w:cs="Times New Roman"/>
          <w:sz w:val="28"/>
          <w:szCs w:val="28"/>
        </w:rPr>
        <w:t>, нарушений не наблюдается.</w:t>
      </w:r>
      <w:r w:rsidR="003F18BD">
        <w:rPr>
          <w:rFonts w:ascii="Times New Roman" w:hAnsi="Times New Roman" w:cs="Times New Roman"/>
          <w:sz w:val="28"/>
          <w:szCs w:val="28"/>
        </w:rPr>
        <w:t xml:space="preserve"> </w:t>
      </w:r>
      <w:r w:rsidR="00FA011E" w:rsidRPr="00FA011E">
        <w:rPr>
          <w:rFonts w:ascii="Times New Roman" w:hAnsi="Times New Roman" w:cs="Times New Roman"/>
          <w:sz w:val="28"/>
          <w:szCs w:val="28"/>
        </w:rPr>
        <w:t>Выбранный метод учета затрат (система  учет полных затрат) соблюдается в ООО «Гостиный двор».</w:t>
      </w:r>
    </w:p>
    <w:p w:rsidR="009657E2" w:rsidRDefault="009657E2" w:rsidP="00835F6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возникает на предприятиях общественного питания ситуация, когда отпущенные со склада на производство продукты и сырье, приходят в недостатке, в то время как по документам значится другое. На предприятии была осуществлена проверка полноты отпуска сырья в течение недели на одно из производств, по результатам которого нарушений не было выявлено. Результа</w:t>
      </w:r>
      <w:r w:rsidR="00835F6C">
        <w:rPr>
          <w:color w:val="000000"/>
          <w:sz w:val="28"/>
          <w:szCs w:val="28"/>
        </w:rPr>
        <w:t>ты представлены в таблице 4.7</w:t>
      </w:r>
      <w:r>
        <w:rPr>
          <w:color w:val="000000"/>
          <w:sz w:val="28"/>
          <w:szCs w:val="28"/>
        </w:rPr>
        <w:t>.</w:t>
      </w:r>
    </w:p>
    <w:p w:rsidR="009657E2" w:rsidRDefault="009657E2" w:rsidP="005847B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57E2" w:rsidRPr="00EE2554" w:rsidRDefault="00835F6C" w:rsidP="00965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4.7</w:t>
      </w:r>
      <w:r w:rsidR="009657E2" w:rsidRPr="0025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9657E2" w:rsidRPr="00EE25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полноты отпуска сырья в производство</w:t>
      </w:r>
    </w:p>
    <w:tbl>
      <w:tblPr>
        <w:tblW w:w="9603" w:type="dxa"/>
        <w:jc w:val="center"/>
        <w:tblInd w:w="-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9"/>
        <w:gridCol w:w="2409"/>
        <w:gridCol w:w="2835"/>
        <w:gridCol w:w="1559"/>
        <w:gridCol w:w="1701"/>
      </w:tblGrid>
      <w:tr w:rsidR="009657E2" w:rsidRPr="008A48B1" w:rsidTr="008A48B1">
        <w:trPr>
          <w:trHeight w:val="490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48A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накладным на </w:t>
            </w:r>
          </w:p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отпуск сырья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 производственному отчету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Отклонения,</w:t>
            </w:r>
          </w:p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(+, -)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Примечания</w:t>
            </w:r>
          </w:p>
        </w:tc>
      </w:tr>
      <w:tr w:rsidR="009657E2" w:rsidRPr="008A48B1" w:rsidTr="008A48B1">
        <w:trPr>
          <w:trHeight w:val="260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1.02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56033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56033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9657E2" w:rsidRPr="008A48B1" w:rsidTr="008A48B1">
        <w:trPr>
          <w:trHeight w:val="17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38000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38000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9657E2" w:rsidRPr="008A48B1" w:rsidTr="008A48B1">
        <w:trPr>
          <w:trHeight w:val="17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3.02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20130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20130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9657E2" w:rsidRPr="008A48B1" w:rsidTr="008A48B1">
        <w:trPr>
          <w:trHeight w:val="17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16420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16420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9657E2" w:rsidRPr="008A48B1" w:rsidTr="008A48B1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5.02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18760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18760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57E2" w:rsidRPr="008A48B1" w:rsidRDefault="009657E2" w:rsidP="008A48B1">
            <w:pPr>
              <w:pStyle w:val="a3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8A48B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</w:tbl>
    <w:p w:rsidR="003F18BD" w:rsidRDefault="003F18BD" w:rsidP="008A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612" w:rsidRDefault="00E2151E" w:rsidP="001C2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бухгалтерском учете на предприятиях общественного питания издержки обращения и производства (перевозка товаров, оплата труда, содержание зданий, аренда помещений, реклам</w:t>
      </w:r>
      <w:r w:rsidR="009A62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без стоимости сырьевого набора </w:t>
      </w:r>
      <w:r w:rsidR="009A62A1">
        <w:rPr>
          <w:rFonts w:ascii="Times New Roman" w:hAnsi="Times New Roman" w:cs="Times New Roman"/>
          <w:sz w:val="28"/>
          <w:szCs w:val="28"/>
        </w:rPr>
        <w:t>учитываются на счете 44 «Расходы на продажу», а на счете 20 «Основное производство» - стоимость сырьевого набора. Таким образом, ведется разграничение, поэтому проверим соблюдение данного усл</w:t>
      </w:r>
      <w:r w:rsidR="00835F6C">
        <w:rPr>
          <w:rFonts w:ascii="Times New Roman" w:hAnsi="Times New Roman" w:cs="Times New Roman"/>
          <w:sz w:val="28"/>
          <w:szCs w:val="28"/>
        </w:rPr>
        <w:t>овия на предприятии (таблица 4.8</w:t>
      </w:r>
      <w:r w:rsidR="009A62A1">
        <w:rPr>
          <w:rFonts w:ascii="Times New Roman" w:hAnsi="Times New Roman" w:cs="Times New Roman"/>
          <w:sz w:val="28"/>
          <w:szCs w:val="28"/>
        </w:rPr>
        <w:t>).</w:t>
      </w:r>
    </w:p>
    <w:p w:rsidR="001C2753" w:rsidRDefault="001C2753" w:rsidP="0058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81" w:rsidRDefault="00835F6C" w:rsidP="008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4.8</w:t>
      </w:r>
      <w:r w:rsidR="009A62A1">
        <w:rPr>
          <w:rFonts w:ascii="Times New Roman" w:hAnsi="Times New Roman" w:cs="Times New Roman"/>
          <w:sz w:val="28"/>
          <w:szCs w:val="28"/>
        </w:rPr>
        <w:t xml:space="preserve"> -  Правильность составления корреспонденций по счету 20</w:t>
      </w:r>
    </w:p>
    <w:p w:rsidR="009A62A1" w:rsidRDefault="009A62A1" w:rsidP="00835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«Основное производство»</w:t>
      </w:r>
    </w:p>
    <w:tbl>
      <w:tblPr>
        <w:tblStyle w:val="af"/>
        <w:tblW w:w="4914" w:type="pct"/>
        <w:tblInd w:w="108" w:type="dxa"/>
        <w:tblLook w:val="0000"/>
      </w:tblPr>
      <w:tblGrid>
        <w:gridCol w:w="542"/>
        <w:gridCol w:w="2689"/>
        <w:gridCol w:w="1788"/>
        <w:gridCol w:w="1639"/>
        <w:gridCol w:w="724"/>
        <w:gridCol w:w="757"/>
        <w:gridCol w:w="1546"/>
      </w:tblGrid>
      <w:tr w:rsidR="009A62A1" w:rsidRPr="00005E6E" w:rsidTr="000F1C22">
        <w:trPr>
          <w:trHeight w:hRule="exact" w:val="359"/>
        </w:trPr>
        <w:tc>
          <w:tcPr>
            <w:tcW w:w="280" w:type="pct"/>
            <w:vMerge w:val="restar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923" w:type="pct"/>
            <w:vMerge w:val="restar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846" w:type="pct"/>
            <w:vMerge w:val="restar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563" w:type="pct"/>
            <w:gridSpan w:val="3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Отражено в отчете</w:t>
            </w:r>
          </w:p>
          <w:p w:rsidR="009A62A1" w:rsidRPr="009A62A1" w:rsidRDefault="009A62A1" w:rsidP="009A62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A1" w:rsidRPr="00005E6E" w:rsidTr="00835F6C">
        <w:trPr>
          <w:trHeight w:hRule="exact" w:val="347"/>
        </w:trPr>
        <w:tc>
          <w:tcPr>
            <w:tcW w:w="280" w:type="pct"/>
            <w:vMerge/>
          </w:tcPr>
          <w:p w:rsidR="009A62A1" w:rsidRPr="009A62A1" w:rsidRDefault="009A62A1" w:rsidP="009A62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9A62A1" w:rsidRPr="009A62A1" w:rsidRDefault="009A62A1" w:rsidP="009A62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9A62A1" w:rsidRPr="009A62A1" w:rsidRDefault="009A62A1" w:rsidP="009A62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9A62A1" w:rsidRPr="009A62A1" w:rsidRDefault="009A62A1" w:rsidP="009A62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9A62A1" w:rsidRPr="009A62A1" w:rsidRDefault="009A62A1" w:rsidP="009A62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A1" w:rsidRPr="00005E6E" w:rsidTr="000F1C22">
        <w:trPr>
          <w:trHeight w:hRule="exact" w:val="841"/>
        </w:trPr>
        <w:tc>
          <w:tcPr>
            <w:tcW w:w="280" w:type="pct"/>
            <w:tcBorders>
              <w:bottom w:val="single" w:sz="4" w:space="0" w:color="auto"/>
            </w:tcBorders>
          </w:tcPr>
          <w:p w:rsidR="009A62A1" w:rsidRPr="009A62A1" w:rsidRDefault="009A62A1" w:rsidP="009D5A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2A1" w:rsidRPr="009A62A1" w:rsidRDefault="009A62A1" w:rsidP="009D5A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9A62A1" w:rsidRPr="009A62A1" w:rsidRDefault="000F1C22" w:rsidP="009D5A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сырье из кладовой на производство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9A62A1" w:rsidRPr="009A62A1" w:rsidRDefault="00F67C8B" w:rsidP="000F1C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Накладная на отпуск № 125</w:t>
            </w:r>
            <w:r w:rsidR="00864076">
              <w:rPr>
                <w:rFonts w:ascii="Times New Roman" w:hAnsi="Times New Roman" w:cs="Times New Roman"/>
                <w:sz w:val="24"/>
                <w:szCs w:val="24"/>
              </w:rPr>
              <w:t xml:space="preserve"> от 2.02.2016 г.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45 258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9A62A1" w:rsidRPr="009A62A1" w:rsidRDefault="00C05FB8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9A62A1" w:rsidRPr="009A62A1" w:rsidRDefault="00C05FB8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45 258</w:t>
            </w:r>
          </w:p>
        </w:tc>
      </w:tr>
      <w:tr w:rsidR="005847B0" w:rsidRPr="00005E6E" w:rsidTr="005847B0">
        <w:trPr>
          <w:trHeight w:hRule="exact" w:val="32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7B0" w:rsidRPr="005847B0" w:rsidRDefault="005847B0" w:rsidP="00462981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7B0">
              <w:rPr>
                <w:rFonts w:ascii="Times New Roman" w:hAnsi="Times New Roman" w:cs="Times New Roman"/>
                <w:sz w:val="28"/>
                <w:szCs w:val="28"/>
              </w:rPr>
              <w:t>Продолжение таблицы 4.8</w:t>
            </w:r>
          </w:p>
        </w:tc>
      </w:tr>
      <w:tr w:rsidR="005847B0" w:rsidRPr="00005E6E" w:rsidTr="005847B0">
        <w:trPr>
          <w:trHeight w:hRule="exact" w:val="273"/>
        </w:trPr>
        <w:tc>
          <w:tcPr>
            <w:tcW w:w="280" w:type="pct"/>
            <w:vMerge w:val="restart"/>
            <w:tcBorders>
              <w:top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7B0" w:rsidRDefault="005847B0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Отражено в отчете</w:t>
            </w:r>
          </w:p>
        </w:tc>
      </w:tr>
      <w:tr w:rsidR="005847B0" w:rsidRPr="00005E6E" w:rsidTr="00FC23C6">
        <w:trPr>
          <w:trHeight w:hRule="exact" w:val="285"/>
        </w:trPr>
        <w:tc>
          <w:tcPr>
            <w:tcW w:w="280" w:type="pct"/>
            <w:vMerge/>
            <w:tcBorders>
              <w:bottom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Borders>
              <w:bottom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847B0" w:rsidRPr="009A62A1" w:rsidRDefault="005847B0" w:rsidP="00FC23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5847B0" w:rsidRDefault="005847B0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5847B0" w:rsidRDefault="005847B0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5847B0" w:rsidRDefault="005847B0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62A1" w:rsidRPr="00005E6E" w:rsidTr="000F1C22">
        <w:trPr>
          <w:trHeight w:hRule="exact" w:val="1148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9D5A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9D5A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 сырье, израсходованное на приготовление реализованной продукции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4A6B04" w:rsidP="000F1C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на списание № </w:t>
            </w:r>
            <w:r w:rsidR="00BC1D4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64076">
              <w:rPr>
                <w:rFonts w:ascii="Times New Roman" w:hAnsi="Times New Roman" w:cs="Times New Roman"/>
                <w:sz w:val="24"/>
                <w:szCs w:val="24"/>
              </w:rPr>
              <w:t xml:space="preserve"> от 4.02.2016 г.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45 258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9A62A1" w:rsidRPr="009A62A1" w:rsidRDefault="000F1C22" w:rsidP="000F1C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45 258</w:t>
            </w:r>
          </w:p>
        </w:tc>
      </w:tr>
    </w:tbl>
    <w:p w:rsidR="00E5394B" w:rsidRPr="005847B0" w:rsidRDefault="00E5394B" w:rsidP="004950B7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F6C" w:rsidRDefault="001C2753" w:rsidP="004950B7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счете 44 «Расходы на продажу» отражаются издержки обращения. </w:t>
      </w:r>
      <w:r w:rsidR="00D87900">
        <w:rPr>
          <w:rFonts w:ascii="Times New Roman" w:hAnsi="Times New Roman" w:cs="Times New Roman"/>
          <w:sz w:val="28"/>
          <w:szCs w:val="28"/>
        </w:rPr>
        <w:t xml:space="preserve">Осуществим </w:t>
      </w:r>
      <w:r>
        <w:rPr>
          <w:rFonts w:ascii="Times New Roman" w:hAnsi="Times New Roman" w:cs="Times New Roman"/>
          <w:sz w:val="28"/>
          <w:szCs w:val="28"/>
        </w:rPr>
        <w:t xml:space="preserve">выборочную </w:t>
      </w:r>
      <w:r w:rsidR="00D87900">
        <w:rPr>
          <w:rFonts w:ascii="Times New Roman" w:hAnsi="Times New Roman" w:cs="Times New Roman"/>
          <w:sz w:val="28"/>
          <w:szCs w:val="28"/>
        </w:rPr>
        <w:t>проверку отра</w:t>
      </w:r>
      <w:r w:rsidR="00AF5F7F">
        <w:rPr>
          <w:rFonts w:ascii="Times New Roman" w:hAnsi="Times New Roman" w:cs="Times New Roman"/>
          <w:sz w:val="28"/>
          <w:szCs w:val="28"/>
        </w:rPr>
        <w:t>жения расходов на продажу на счете 44</w:t>
      </w:r>
      <w:r w:rsidR="00835F6C">
        <w:rPr>
          <w:rFonts w:ascii="Times New Roman" w:hAnsi="Times New Roman" w:cs="Times New Roman"/>
          <w:sz w:val="28"/>
          <w:szCs w:val="28"/>
        </w:rPr>
        <w:t xml:space="preserve"> «Расчеты на продажу» в ООО «Гостиный двор» (таблица 4.9)</w:t>
      </w:r>
      <w:r w:rsidR="00AF5F7F">
        <w:rPr>
          <w:rFonts w:ascii="Times New Roman" w:hAnsi="Times New Roman" w:cs="Times New Roman"/>
          <w:sz w:val="28"/>
          <w:szCs w:val="28"/>
        </w:rPr>
        <w:t>.</w:t>
      </w:r>
    </w:p>
    <w:p w:rsidR="004950B7" w:rsidRPr="005847B0" w:rsidRDefault="004950B7" w:rsidP="005847B0">
      <w:pPr>
        <w:tabs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C8B" w:rsidRPr="00D84DB8" w:rsidRDefault="00F67C8B" w:rsidP="00835F6C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Таблица 4.</w:t>
      </w:r>
      <w:r w:rsidR="00835F6C">
        <w:rPr>
          <w:rFonts w:ascii="Times New Roman" w:hAnsi="Times New Roman" w:cs="Times New Roman"/>
          <w:color w:val="000000"/>
          <w:spacing w:val="-6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</w:t>
      </w:r>
      <w:r w:rsidR="00835F6C" w:rsidRPr="00835F6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Правильность составл</w:t>
      </w:r>
      <w:r w:rsidR="00835F6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ения корреспонденций по счету 44 «Расходы на продажу</w:t>
      </w:r>
      <w:r w:rsidR="00835F6C" w:rsidRPr="00835F6C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</w:p>
    <w:tbl>
      <w:tblPr>
        <w:tblStyle w:val="af"/>
        <w:tblW w:w="4914" w:type="pct"/>
        <w:tblInd w:w="108" w:type="dxa"/>
        <w:tblLook w:val="0000"/>
      </w:tblPr>
      <w:tblGrid>
        <w:gridCol w:w="542"/>
        <w:gridCol w:w="2689"/>
        <w:gridCol w:w="1788"/>
        <w:gridCol w:w="1639"/>
        <w:gridCol w:w="724"/>
        <w:gridCol w:w="757"/>
        <w:gridCol w:w="1546"/>
      </w:tblGrid>
      <w:tr w:rsidR="00F67C8B" w:rsidRPr="00005E6E" w:rsidTr="00835F6C">
        <w:trPr>
          <w:trHeight w:hRule="exact" w:val="359"/>
        </w:trPr>
        <w:tc>
          <w:tcPr>
            <w:tcW w:w="280" w:type="pct"/>
            <w:vMerge w:val="restar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 w:val="restar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923" w:type="pct"/>
            <w:vMerge w:val="restar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846" w:type="pct"/>
            <w:vMerge w:val="restar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563" w:type="pct"/>
            <w:gridSpan w:val="3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Отражено в отчете</w:t>
            </w:r>
          </w:p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8B" w:rsidRPr="00005E6E" w:rsidTr="00D87900">
        <w:trPr>
          <w:trHeight w:hRule="exact" w:val="311"/>
        </w:trPr>
        <w:tc>
          <w:tcPr>
            <w:tcW w:w="280" w:type="pct"/>
            <w:vMerge/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</w:tcPr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  <w:p w:rsidR="00F67C8B" w:rsidRPr="009A62A1" w:rsidRDefault="00F67C8B" w:rsidP="00835F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C8B" w:rsidRPr="00005E6E" w:rsidTr="006E759E">
        <w:trPr>
          <w:trHeight w:hRule="exact" w:val="1192"/>
        </w:trPr>
        <w:tc>
          <w:tcPr>
            <w:tcW w:w="280" w:type="pct"/>
            <w:tcBorders>
              <w:bottom w:val="single" w:sz="4" w:space="0" w:color="auto"/>
            </w:tcBorders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F67C8B" w:rsidRPr="009A62A1" w:rsidRDefault="00AD18FB" w:rsidP="00AD18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работникам, обеспечивающих реализацию продукции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426109" w:rsidRDefault="00AD18FB" w:rsidP="004261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</w:t>
            </w:r>
          </w:p>
          <w:p w:rsidR="00F67C8B" w:rsidRPr="009A62A1" w:rsidRDefault="00426109" w:rsidP="004261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F67C8B" w:rsidRPr="009A62A1" w:rsidRDefault="00AD18FB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220 564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F67C8B" w:rsidRPr="009A62A1" w:rsidRDefault="00AD18FB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67C8B" w:rsidRPr="009A62A1" w:rsidRDefault="00AD18FB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F67C8B" w:rsidRPr="009A62A1" w:rsidRDefault="00AD18FB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220 564</w:t>
            </w:r>
          </w:p>
        </w:tc>
      </w:tr>
      <w:tr w:rsidR="00F67C8B" w:rsidRPr="00005E6E" w:rsidTr="008A48B1">
        <w:trPr>
          <w:trHeight w:hRule="exact" w:val="874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F67C8B" w:rsidP="00835F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426109" w:rsidP="00AD18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расходы на рекламу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Default="00D87900" w:rsidP="00AD18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 работ № 15</w:t>
            </w:r>
          </w:p>
          <w:p w:rsidR="00D87900" w:rsidRPr="009A62A1" w:rsidRDefault="00D87900" w:rsidP="00AD18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426109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120 660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426109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426109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F67C8B" w:rsidRPr="009A62A1" w:rsidRDefault="00426109" w:rsidP="00AD18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120 660</w:t>
            </w:r>
          </w:p>
        </w:tc>
      </w:tr>
    </w:tbl>
    <w:p w:rsidR="005A5A29" w:rsidRPr="005847B0" w:rsidRDefault="005A5A29" w:rsidP="005847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5D752D" w:rsidRDefault="00A707F2" w:rsidP="005D752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</w:t>
      </w:r>
      <w:r w:rsidR="008A48B1">
        <w:rPr>
          <w:color w:val="000000"/>
          <w:sz w:val="28"/>
          <w:szCs w:val="28"/>
        </w:rPr>
        <w:t xml:space="preserve"> выборочно</w:t>
      </w:r>
      <w:r>
        <w:rPr>
          <w:color w:val="000000"/>
          <w:sz w:val="28"/>
          <w:szCs w:val="28"/>
        </w:rPr>
        <w:t xml:space="preserve"> проверена правильность отнесения на себестоимость продукции затрат </w:t>
      </w:r>
      <w:r w:rsidRPr="009776B1">
        <w:rPr>
          <w:color w:val="000000"/>
          <w:sz w:val="28"/>
          <w:szCs w:val="28"/>
        </w:rPr>
        <w:t>на сырье, затрат на оплату труда,</w:t>
      </w:r>
      <w:r w:rsidR="008A48B1">
        <w:rPr>
          <w:color w:val="000000"/>
          <w:sz w:val="28"/>
          <w:szCs w:val="28"/>
        </w:rPr>
        <w:t xml:space="preserve"> расходов на рекламу</w:t>
      </w:r>
      <w:r w:rsidRPr="009776B1">
        <w:rPr>
          <w:color w:val="000000"/>
          <w:sz w:val="28"/>
          <w:szCs w:val="28"/>
        </w:rPr>
        <w:t>.</w:t>
      </w:r>
      <w:r w:rsidR="005D752D">
        <w:rPr>
          <w:color w:val="000000"/>
          <w:sz w:val="28"/>
          <w:szCs w:val="28"/>
        </w:rPr>
        <w:t xml:space="preserve"> В результате проведенной проверки выявлены незначительное замечание -  первичные документы оформляются неполно.</w:t>
      </w:r>
    </w:p>
    <w:p w:rsidR="006E759E" w:rsidRDefault="00F0532C" w:rsidP="008A48B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58AC">
        <w:rPr>
          <w:color w:val="000000"/>
          <w:sz w:val="28"/>
          <w:szCs w:val="28"/>
        </w:rPr>
        <w:t>Результаты проведения аудита по учету затрат на производство продукции находят свое отражение в «Письменной информации (отчете) по аудиту финансовой отчетности» или в отдельном документе.</w:t>
      </w:r>
    </w:p>
    <w:p w:rsidR="006E759E" w:rsidRDefault="00F0532C" w:rsidP="008A48B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6E759E" w:rsidSect="009848C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F58AC">
        <w:rPr>
          <w:color w:val="000000"/>
          <w:sz w:val="28"/>
          <w:szCs w:val="28"/>
        </w:rPr>
        <w:t xml:space="preserve"> </w:t>
      </w:r>
    </w:p>
    <w:p w:rsidR="001A32E5" w:rsidRPr="00127EBB" w:rsidRDefault="001A32E5" w:rsidP="005D75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EBB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1A32E5" w:rsidRDefault="001A32E5" w:rsidP="001A3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было изучение учета и аудита затрат на производство готовой продукции общественного питания в ООО «Гостиный двор» г.Ижевска. Для достижения поставленной цели в выпускн</w:t>
      </w:r>
      <w:r w:rsidR="005D752D" w:rsidRPr="00D9325D">
        <w:rPr>
          <w:rFonts w:ascii="Times New Roman" w:hAnsi="Times New Roman" w:cs="Times New Roman"/>
          <w:sz w:val="28"/>
          <w:szCs w:val="28"/>
        </w:rPr>
        <w:t>ой квалификационной</w:t>
      </w:r>
      <w:r w:rsidRPr="00D9325D">
        <w:rPr>
          <w:rFonts w:ascii="Times New Roman" w:hAnsi="Times New Roman" w:cs="Times New Roman"/>
          <w:sz w:val="28"/>
          <w:szCs w:val="28"/>
        </w:rPr>
        <w:t xml:space="preserve"> работе выполнены следующие задачи: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-рассмотрены теоретические основы учета и аудита затрат на производство продукции общественного питания;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-дана оценка состояния экономики изучаемой организации, а так же состояния ее системы бухгалтерского учета и внутреннего контроля;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-проанализировано ведение учета затрат на производство готовой продукции на предприятии;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- изучен порядок аудита учета затрат на производство готовой продукции;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 xml:space="preserve">-предложены пути </w:t>
      </w:r>
      <w:r w:rsidR="00DA58CE" w:rsidRPr="00D9325D">
        <w:rPr>
          <w:rFonts w:ascii="Times New Roman" w:hAnsi="Times New Roman" w:cs="Times New Roman"/>
          <w:color w:val="000000"/>
          <w:sz w:val="28"/>
          <w:szCs w:val="28"/>
        </w:rPr>
        <w:t>рационализации</w:t>
      </w:r>
      <w:r w:rsidRPr="00D9325D">
        <w:rPr>
          <w:rFonts w:ascii="Times New Roman" w:hAnsi="Times New Roman" w:cs="Times New Roman"/>
          <w:color w:val="000000"/>
          <w:sz w:val="28"/>
          <w:szCs w:val="28"/>
        </w:rPr>
        <w:t xml:space="preserve"> учета затрат и калькулирования себестоимости продукции</w:t>
      </w:r>
      <w:r w:rsidRPr="00D9325D">
        <w:rPr>
          <w:rFonts w:ascii="Times New Roman" w:hAnsi="Times New Roman" w:cs="Times New Roman"/>
          <w:sz w:val="28"/>
          <w:szCs w:val="28"/>
        </w:rPr>
        <w:t>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Как показало изучение литературы и обобщение методологии и практики, на современном этапе учет затрат  на производство готовой продукции в общественном питании является актуальной и до конца не изученной темой.</w:t>
      </w:r>
    </w:p>
    <w:p w:rsidR="001A32E5" w:rsidRPr="00D9325D" w:rsidRDefault="001A32E5" w:rsidP="00D932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9325D">
        <w:rPr>
          <w:rFonts w:ascii="Times New Roman" w:eastAsia="TimesNewRomanPSMT" w:hAnsi="Times New Roman" w:cs="Times New Roman"/>
          <w:sz w:val="28"/>
          <w:szCs w:val="28"/>
        </w:rPr>
        <w:t>Изучив мнения ученых и практиков по проблемам учета и аудита затрат на производство продукции в общественном питании можно сделать выводы о том, что вопрос требует определения более конкретных путей по снижению себестоимости продукции. Наиболее актуальные вопросы учета и аудита затрат на производство продукции рассмотрены в работах  Николаевой Г.А., Сергее</w:t>
      </w:r>
      <w:r w:rsidR="002F1C17">
        <w:rPr>
          <w:rFonts w:ascii="Times New Roman" w:eastAsia="TimesNewRomanPSMT" w:hAnsi="Times New Roman" w:cs="Times New Roman"/>
          <w:sz w:val="28"/>
          <w:szCs w:val="28"/>
        </w:rPr>
        <w:t>вой Т.С. [29], Митюковой Э.С. [30</w:t>
      </w:r>
      <w:r w:rsidRPr="00D9325D">
        <w:rPr>
          <w:rFonts w:ascii="Times New Roman" w:eastAsia="TimesNewRomanPSMT" w:hAnsi="Times New Roman" w:cs="Times New Roman"/>
          <w:sz w:val="28"/>
          <w:szCs w:val="28"/>
        </w:rPr>
        <w:t>], Алборова Р.А</w:t>
      </w:r>
      <w:r w:rsidR="0027599E" w:rsidRPr="00D9325D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F1C17">
        <w:rPr>
          <w:rFonts w:ascii="Times New Roman" w:eastAsia="TimesNewRomanPSMT" w:hAnsi="Times New Roman" w:cs="Times New Roman"/>
          <w:sz w:val="28"/>
          <w:szCs w:val="28"/>
        </w:rPr>
        <w:t xml:space="preserve"> [26</w:t>
      </w:r>
      <w:r w:rsidRPr="00D9325D">
        <w:rPr>
          <w:rFonts w:ascii="Times New Roman" w:eastAsia="TimesNewRomanPSMT" w:hAnsi="Times New Roman" w:cs="Times New Roman"/>
          <w:sz w:val="28"/>
          <w:szCs w:val="28"/>
        </w:rPr>
        <w:t xml:space="preserve">]. </w:t>
      </w:r>
    </w:p>
    <w:p w:rsidR="001A32E5" w:rsidRPr="00D9325D" w:rsidRDefault="001A32E5" w:rsidP="00D9325D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Основным видом деятельности ООО «Гостиный двор» является производство и оказание услуг общественного питания.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В целом за период 2012-2014 гг. наблюдается положительная динамика в организации: повысился уровень рентабельности деятельности, увеличился объем произведенной продукции и чистая прибыль.</w:t>
      </w:r>
    </w:p>
    <w:p w:rsidR="001A32E5" w:rsidRPr="00D9325D" w:rsidRDefault="001A32E5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К положительным изменениям за анализируемый период следует отнести рост следующих показателей:</w:t>
      </w:r>
    </w:p>
    <w:p w:rsidR="001A32E5" w:rsidRPr="00D9325D" w:rsidRDefault="001A32E5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 xml:space="preserve">-увеличились показатели рентабельности к концу 2014 года по сравнению с 2012 г.:  </w:t>
      </w:r>
    </w:p>
    <w:p w:rsidR="001A32E5" w:rsidRPr="00D9325D" w:rsidRDefault="001A32E5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-рентабельность совокупного капитала (активов) 2,13%;</w:t>
      </w:r>
    </w:p>
    <w:p w:rsidR="001A32E5" w:rsidRPr="00D9325D" w:rsidRDefault="001A32E5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 xml:space="preserve">-рентабельность собственного капитала 138,67%; </w:t>
      </w:r>
    </w:p>
    <w:p w:rsidR="001A32E5" w:rsidRPr="00D9325D" w:rsidRDefault="001A32E5" w:rsidP="00D9325D">
      <w:pPr>
        <w:pStyle w:val="msonormal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-рентабельность внеоборотных активов 96,71%;</w:t>
      </w:r>
    </w:p>
    <w:p w:rsidR="001A32E5" w:rsidRPr="00D9325D" w:rsidRDefault="001A32E5" w:rsidP="00D9325D">
      <w:pPr>
        <w:pStyle w:val="msonormalcxspla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 xml:space="preserve">-рентабельность оборотных активов 9,94%. </w:t>
      </w:r>
    </w:p>
    <w:p w:rsidR="001A32E5" w:rsidRPr="00D9325D" w:rsidRDefault="001A32E5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Анализ коэффициентов финансовой устойчивости позволил сделать вывод о том, что  в организации наблюдается низкий уровень финансовой устойчивости.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 xml:space="preserve">Анализируя движение денежных потоков можно сделать вывод о том, что поступление и расходование денежных средств в 2014 году по сравнению с 2012 годом возросло. Значительная часть денежных средств находится в текущей деятельности. </w:t>
      </w:r>
    </w:p>
    <w:p w:rsidR="001A32E5" w:rsidRPr="00D9325D" w:rsidRDefault="001A32E5" w:rsidP="00D932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Бухгалтерский учет в организации осуществляется бухгалтерией как самостоятельным структурным подразделением под руководством главного бухгалтера. Бухгалтерский учет ведется по журнально-ордерной форме учета с применением компьютерной программы «1С». Организация использует типовые формы первичных документов, утвержденные Госкомстатом России и содержащиеся в альбомах унифицированных форм первичной учетной документации. Формы, не содержащиеся в альбомах унифицированных форм первичной учетной документации, утверждаются  директором отдельными приказами.</w:t>
      </w:r>
    </w:p>
    <w:p w:rsidR="001A32E5" w:rsidRPr="00D9325D" w:rsidRDefault="001A32E5" w:rsidP="00D9325D">
      <w:pPr>
        <w:pStyle w:val="consplusnormalcxsplas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Система внутрихозяйственного контроля организована на среднем уровне.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 xml:space="preserve">Учет затрат на производство на ООО «Гостиный двор» осуществляется по </w:t>
      </w:r>
      <w:r w:rsidR="00AA21CF" w:rsidRPr="00D9325D">
        <w:rPr>
          <w:rFonts w:ascii="Times New Roman" w:hAnsi="Times New Roman" w:cs="Times New Roman"/>
          <w:sz w:val="28"/>
          <w:szCs w:val="28"/>
        </w:rPr>
        <w:t>системе учета полных затрат. Преимуществами данной системы является исчисление себестоимости и рентабельности отдельных видов продукции, исчисление полной себестоимости готовой продукции, запасов готовой продукции на складе и незавершенного производства</w:t>
      </w:r>
      <w:r w:rsidR="007F5A3D" w:rsidRPr="00D9325D">
        <w:rPr>
          <w:rFonts w:ascii="Times New Roman" w:hAnsi="Times New Roman" w:cs="Times New Roman"/>
          <w:sz w:val="28"/>
          <w:szCs w:val="28"/>
        </w:rPr>
        <w:t>, возможность применения для расчета цены за единицу продукции.</w:t>
      </w:r>
    </w:p>
    <w:p w:rsidR="00E97B21" w:rsidRPr="00D9325D" w:rsidRDefault="001D2B2F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 xml:space="preserve">На счете 20 «Основное производство» отражают только стоимость продуктов питания, использованных для изготовления продукции, все остальные расходы (издержки обращения) учитываются на счете 44 «Расходы на продажу». </w:t>
      </w:r>
      <w:r w:rsidR="00E97B21" w:rsidRPr="00D9325D">
        <w:rPr>
          <w:rFonts w:ascii="Times New Roman" w:hAnsi="Times New Roman" w:cs="Times New Roman"/>
          <w:sz w:val="28"/>
          <w:szCs w:val="28"/>
        </w:rPr>
        <w:t xml:space="preserve">По дебету счета накапливаются </w:t>
      </w:r>
      <w:r w:rsidR="00511AC4" w:rsidRPr="00D9325D">
        <w:rPr>
          <w:rFonts w:ascii="Times New Roman" w:hAnsi="Times New Roman" w:cs="Times New Roman"/>
          <w:sz w:val="28"/>
          <w:szCs w:val="28"/>
        </w:rPr>
        <w:t xml:space="preserve">все суммы произведенных организацией расходов, связанных с продажей продукции. </w:t>
      </w:r>
      <w:r w:rsidR="00263105" w:rsidRPr="00D9325D">
        <w:rPr>
          <w:rFonts w:ascii="Times New Roman" w:hAnsi="Times New Roman" w:cs="Times New Roman"/>
          <w:sz w:val="28"/>
          <w:szCs w:val="28"/>
        </w:rPr>
        <w:t>Также для учета косвенных расходов, связанных с управлением и обслуживанием производства, применяются счета 25 «Общепроизводственные расходы» и 26 «Общехозяйственные расходы», которые не характерны для использования в сфере общественного питания.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>Произведенные затраты группируют и учитывают по производствам. Затраты на остатки незавершенного производства на конец месяца определяют на основе инвентаризации по нормативной себестоимости соответствующего цех</w:t>
      </w:r>
      <w:r w:rsidR="000952C6" w:rsidRPr="00D932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325D">
        <w:rPr>
          <w:rFonts w:ascii="Times New Roman" w:hAnsi="Times New Roman" w:cs="Times New Roman"/>
          <w:color w:val="000000"/>
          <w:sz w:val="28"/>
          <w:szCs w:val="28"/>
        </w:rPr>
        <w:t>. Себестоимость единицы готовой продукции калькулируют на основе норм затрат из Сборников рецептур, и составляют калькуляционную карточку на каждое блюдо.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учета затрат на произ</w:t>
      </w:r>
      <w:r w:rsidR="007F5A3D" w:rsidRPr="00D9325D">
        <w:rPr>
          <w:rFonts w:ascii="Times New Roman" w:hAnsi="Times New Roman" w:cs="Times New Roman"/>
          <w:sz w:val="28"/>
          <w:szCs w:val="28"/>
        </w:rPr>
        <w:t>водство</w:t>
      </w:r>
      <w:r w:rsidRPr="00D9325D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7F5A3D" w:rsidRPr="00D9325D">
        <w:rPr>
          <w:rFonts w:ascii="Times New Roman" w:hAnsi="Times New Roman" w:cs="Times New Roman"/>
          <w:sz w:val="28"/>
          <w:szCs w:val="28"/>
        </w:rPr>
        <w:t>ется</w:t>
      </w:r>
      <w:r w:rsidR="000952C6" w:rsidRPr="00D9325D">
        <w:rPr>
          <w:rFonts w:ascii="Times New Roman" w:hAnsi="Times New Roman" w:cs="Times New Roman"/>
          <w:sz w:val="28"/>
          <w:szCs w:val="28"/>
        </w:rPr>
        <w:t xml:space="preserve"> </w:t>
      </w:r>
      <w:r w:rsidRPr="00D9325D">
        <w:rPr>
          <w:rFonts w:ascii="Times New Roman" w:hAnsi="Times New Roman" w:cs="Times New Roman"/>
          <w:sz w:val="28"/>
          <w:szCs w:val="28"/>
        </w:rPr>
        <w:t xml:space="preserve">установить видеонаблюдение </w:t>
      </w:r>
      <w:r w:rsidR="000952C6" w:rsidRPr="00D9325D">
        <w:rPr>
          <w:rFonts w:ascii="Times New Roman" w:hAnsi="Times New Roman" w:cs="Times New Roman"/>
          <w:sz w:val="28"/>
          <w:szCs w:val="28"/>
        </w:rPr>
        <w:t xml:space="preserve">на складах </w:t>
      </w:r>
      <w:r w:rsidRPr="00D9325D">
        <w:rPr>
          <w:rFonts w:ascii="Times New Roman" w:hAnsi="Times New Roman" w:cs="Times New Roman"/>
          <w:sz w:val="28"/>
          <w:szCs w:val="28"/>
        </w:rPr>
        <w:t>во избежание хищений, тем самым снизить расход сырья, продуктов.</w:t>
      </w:r>
      <w:r w:rsidR="000952C6" w:rsidRPr="00D9325D">
        <w:rPr>
          <w:rFonts w:ascii="Times New Roman" w:hAnsi="Times New Roman" w:cs="Times New Roman"/>
          <w:sz w:val="28"/>
          <w:szCs w:val="28"/>
        </w:rPr>
        <w:t xml:space="preserve"> Стоимость установки системы видеонаблюдения составит 60 014 руб.</w:t>
      </w:r>
    </w:p>
    <w:p w:rsidR="001A32E5" w:rsidRPr="00D9325D" w:rsidRDefault="001A32E5" w:rsidP="00D9325D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325D">
        <w:rPr>
          <w:color w:val="000000"/>
          <w:sz w:val="28"/>
          <w:szCs w:val="28"/>
        </w:rPr>
        <w:t>Целью аудита по учету затрат на производство продукции общественного питания является проверка обоснованности формирования и правильности учета издержек производства, от которых в конечном итоге зависит уровень достоверности конечного результата от реализации произведенной продукции.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Таким образом, при  проверке учета затрат на производство продукции решается комплекс задач, связанных с исследованием законности, целесообразности, полноты и своевременности осуществления учета затрат на производство продукции для подтверждения достоверности и реальности оценки готовой продукции в учете и бухгалтерской (финансовой) отчетности.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Аудиторская проверка деятельности организации проводилась в соответствии Федеральным законом «Об аудиторской деятельности» №307-ФЗ от 30.12.2008 [9].</w:t>
      </w:r>
    </w:p>
    <w:p w:rsidR="001A32E5" w:rsidRPr="00D9325D" w:rsidRDefault="00E4672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Для оценки эффективности системы внутреннего контроля ООО «Гостиный двор» был разработан перечень вопросов, по результатам которого контрол</w:t>
      </w:r>
      <w:r w:rsidR="00610D24" w:rsidRPr="00D9325D">
        <w:rPr>
          <w:rFonts w:ascii="Times New Roman" w:hAnsi="Times New Roman" w:cs="Times New Roman"/>
          <w:sz w:val="28"/>
          <w:szCs w:val="28"/>
        </w:rPr>
        <w:t>ь</w:t>
      </w:r>
      <w:r w:rsidRPr="00D9325D">
        <w:rPr>
          <w:rFonts w:ascii="Times New Roman" w:hAnsi="Times New Roman" w:cs="Times New Roman"/>
          <w:sz w:val="28"/>
          <w:szCs w:val="28"/>
        </w:rPr>
        <w:t xml:space="preserve"> находится на среднем уровне. Разработан план</w:t>
      </w:r>
      <w:r w:rsidR="00610D24" w:rsidRPr="00D9325D">
        <w:rPr>
          <w:rFonts w:ascii="Times New Roman" w:hAnsi="Times New Roman" w:cs="Times New Roman"/>
          <w:sz w:val="28"/>
          <w:szCs w:val="28"/>
        </w:rPr>
        <w:t xml:space="preserve"> и программа</w:t>
      </w:r>
      <w:r w:rsidRPr="00D9325D">
        <w:rPr>
          <w:rFonts w:ascii="Times New Roman" w:hAnsi="Times New Roman" w:cs="Times New Roman"/>
          <w:sz w:val="28"/>
          <w:szCs w:val="28"/>
        </w:rPr>
        <w:t xml:space="preserve"> аудита затрат на производство </w:t>
      </w:r>
      <w:r w:rsidR="00610D24" w:rsidRPr="00D9325D">
        <w:rPr>
          <w:rFonts w:ascii="Times New Roman" w:hAnsi="Times New Roman" w:cs="Times New Roman"/>
          <w:sz w:val="28"/>
          <w:szCs w:val="28"/>
        </w:rPr>
        <w:t>готовой продукции.</w:t>
      </w:r>
    </w:p>
    <w:p w:rsidR="001A32E5" w:rsidRPr="00D9325D" w:rsidRDefault="001C737E" w:rsidP="00D9325D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325D">
        <w:rPr>
          <w:sz w:val="28"/>
          <w:szCs w:val="28"/>
        </w:rPr>
        <w:t>В работе определили уровень существенности, тем самым нашли предельное значение ошибки бухгалтерской отчетности.</w:t>
      </w:r>
      <w:r w:rsidR="001A32E5" w:rsidRPr="00D9325D">
        <w:rPr>
          <w:sz w:val="28"/>
          <w:szCs w:val="28"/>
        </w:rPr>
        <w:t xml:space="preserve"> Полученная величи</w:t>
      </w:r>
      <w:r w:rsidR="007F5A3D" w:rsidRPr="00D9325D">
        <w:rPr>
          <w:sz w:val="28"/>
          <w:szCs w:val="28"/>
        </w:rPr>
        <w:t>на составила  850</w:t>
      </w:r>
      <w:r w:rsidR="001A32E5" w:rsidRPr="00D9325D">
        <w:rPr>
          <w:sz w:val="28"/>
          <w:szCs w:val="28"/>
        </w:rPr>
        <w:t xml:space="preserve"> 000 руб.  Аудиторс</w:t>
      </w:r>
      <w:r w:rsidRPr="00D9325D">
        <w:rPr>
          <w:sz w:val="28"/>
          <w:szCs w:val="28"/>
        </w:rPr>
        <w:t xml:space="preserve">кий риск в ходе расчетов составил </w:t>
      </w:r>
      <w:r w:rsidR="001A32E5" w:rsidRPr="00D9325D">
        <w:rPr>
          <w:sz w:val="28"/>
          <w:szCs w:val="28"/>
        </w:rPr>
        <w:t>4,8</w:t>
      </w:r>
      <w:r w:rsidRPr="00D9325D">
        <w:rPr>
          <w:sz w:val="28"/>
          <w:szCs w:val="28"/>
        </w:rPr>
        <w:t>%</w:t>
      </w:r>
      <w:r w:rsidR="00E3409A" w:rsidRPr="00D9325D">
        <w:rPr>
          <w:sz w:val="28"/>
          <w:szCs w:val="28"/>
        </w:rPr>
        <w:t>. Таковой является вероятность существенных ошибок и пропусков, оставшихся незамеченными при выводе о достоверности бухгалтерской отчетности аудитором. Данное значение находится  в рамках нормы.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25D">
        <w:rPr>
          <w:rFonts w:ascii="Times New Roman" w:hAnsi="Times New Roman" w:cs="Times New Roman"/>
          <w:bCs/>
          <w:sz w:val="28"/>
          <w:szCs w:val="28"/>
        </w:rPr>
        <w:t>По результатам аудита учета затрат на производство</w:t>
      </w:r>
      <w:r w:rsidRPr="00D9325D">
        <w:rPr>
          <w:rFonts w:ascii="Times New Roman" w:hAnsi="Times New Roman" w:cs="Times New Roman"/>
          <w:color w:val="000000"/>
          <w:sz w:val="28"/>
          <w:szCs w:val="28"/>
        </w:rPr>
        <w:t xml:space="preserve"> обнаружилось, что система внутреннего контроля и учета организована на среднем уровне. </w:t>
      </w:r>
      <w:r w:rsidRPr="00D9325D">
        <w:rPr>
          <w:rFonts w:ascii="Times New Roman" w:hAnsi="Times New Roman" w:cs="Times New Roman"/>
          <w:sz w:val="28"/>
          <w:szCs w:val="28"/>
        </w:rPr>
        <w:t>Проверка проводилась выборочным методом с использованием следующих документов: учетные регистры (анализ счетов 20</w:t>
      </w:r>
      <w:r w:rsidR="00E3409A" w:rsidRPr="00D9325D">
        <w:rPr>
          <w:rFonts w:ascii="Times New Roman" w:hAnsi="Times New Roman" w:cs="Times New Roman"/>
          <w:sz w:val="28"/>
          <w:szCs w:val="28"/>
        </w:rPr>
        <w:t xml:space="preserve"> «Основное производство»</w:t>
      </w:r>
      <w:r w:rsidRPr="00D9325D">
        <w:rPr>
          <w:rFonts w:ascii="Times New Roman" w:hAnsi="Times New Roman" w:cs="Times New Roman"/>
          <w:sz w:val="28"/>
          <w:szCs w:val="28"/>
        </w:rPr>
        <w:t>, 44</w:t>
      </w:r>
      <w:r w:rsidR="00E3409A" w:rsidRPr="00D9325D">
        <w:rPr>
          <w:rFonts w:ascii="Times New Roman" w:hAnsi="Times New Roman" w:cs="Times New Roman"/>
          <w:sz w:val="28"/>
          <w:szCs w:val="28"/>
        </w:rPr>
        <w:t xml:space="preserve"> «Расходы на продажу»</w:t>
      </w:r>
      <w:r w:rsidRPr="00D9325D">
        <w:rPr>
          <w:rFonts w:ascii="Times New Roman" w:hAnsi="Times New Roman" w:cs="Times New Roman"/>
          <w:sz w:val="28"/>
          <w:szCs w:val="28"/>
        </w:rPr>
        <w:t>, 90</w:t>
      </w:r>
      <w:r w:rsidR="00E3409A" w:rsidRPr="00D9325D">
        <w:rPr>
          <w:rFonts w:ascii="Times New Roman" w:hAnsi="Times New Roman" w:cs="Times New Roman"/>
          <w:sz w:val="28"/>
          <w:szCs w:val="28"/>
        </w:rPr>
        <w:t xml:space="preserve"> «Продажи»</w:t>
      </w:r>
      <w:r w:rsidRPr="00D9325D">
        <w:rPr>
          <w:rFonts w:ascii="Times New Roman" w:hAnsi="Times New Roman" w:cs="Times New Roman"/>
          <w:sz w:val="28"/>
          <w:szCs w:val="28"/>
        </w:rPr>
        <w:t xml:space="preserve"> и т.д.), «Бухгалтерский баланс», «Отчет о финансовых результатах»  и др.</w:t>
      </w:r>
      <w:r w:rsidR="007F5A3D" w:rsidRPr="00D9325D">
        <w:rPr>
          <w:rFonts w:ascii="Times New Roman" w:hAnsi="Times New Roman" w:cs="Times New Roman"/>
          <w:sz w:val="28"/>
          <w:szCs w:val="28"/>
        </w:rPr>
        <w:t xml:space="preserve"> Установлена неправильность оформления некоторых первичных документов.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бухгалтерский учет затрат на производство продукции в </w:t>
      </w:r>
      <w:r w:rsidRPr="00D9325D">
        <w:rPr>
          <w:rFonts w:ascii="Times New Roman" w:hAnsi="Times New Roman" w:cs="Times New Roman"/>
          <w:color w:val="000000"/>
          <w:sz w:val="28"/>
          <w:szCs w:val="28"/>
        </w:rPr>
        <w:t xml:space="preserve">ООО «Гостиный двор» </w:t>
      </w:r>
      <w:r w:rsidRPr="00D9325D">
        <w:rPr>
          <w:rFonts w:ascii="Times New Roman" w:hAnsi="Times New Roman" w:cs="Times New Roman"/>
          <w:sz w:val="28"/>
          <w:szCs w:val="28"/>
        </w:rPr>
        <w:t xml:space="preserve">организован в соответствии с приказом </w:t>
      </w:r>
      <w:r w:rsidR="00D9325D" w:rsidRPr="00D9325D">
        <w:rPr>
          <w:rFonts w:ascii="Times New Roman" w:hAnsi="Times New Roman" w:cs="Times New Roman"/>
          <w:sz w:val="28"/>
          <w:szCs w:val="28"/>
        </w:rPr>
        <w:t xml:space="preserve">об учетной политике, Федеральным законом </w:t>
      </w:r>
      <w:r w:rsidRPr="00D9325D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="00D9325D" w:rsidRPr="00D9325D">
        <w:rPr>
          <w:rFonts w:ascii="Times New Roman" w:hAnsi="Times New Roman" w:cs="Times New Roman"/>
          <w:sz w:val="28"/>
          <w:szCs w:val="28"/>
        </w:rPr>
        <w:t xml:space="preserve"> № 402-ФЗ</w:t>
      </w:r>
      <w:r w:rsidRPr="00D9325D">
        <w:rPr>
          <w:rFonts w:ascii="Times New Roman" w:hAnsi="Times New Roman" w:cs="Times New Roman"/>
          <w:sz w:val="28"/>
          <w:szCs w:val="28"/>
        </w:rPr>
        <w:t xml:space="preserve">, Планом счетов бухгалтерского учета финансово-хозяйственной деятельности предприятия и инструкцией по его применению, Положениями по бухгалтерскому учету,  и др. </w:t>
      </w:r>
    </w:p>
    <w:p w:rsidR="00D9325D" w:rsidRPr="00D9325D" w:rsidRDefault="00D9325D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5D">
        <w:rPr>
          <w:rFonts w:ascii="Times New Roman" w:hAnsi="Times New Roman" w:cs="Times New Roman"/>
          <w:sz w:val="28"/>
          <w:szCs w:val="28"/>
        </w:rPr>
        <w:t>Выявлены нарушения в заполнении первичных документов: накладной на отпуск изделий с кухни в буфеты</w:t>
      </w:r>
      <w:r w:rsidR="00222EC7">
        <w:rPr>
          <w:rFonts w:ascii="Times New Roman" w:hAnsi="Times New Roman" w:cs="Times New Roman"/>
          <w:sz w:val="28"/>
          <w:szCs w:val="28"/>
        </w:rPr>
        <w:t>, накладной на отпуск сырья со склада.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>Рекомендации по устранению выявленных в ходе аудита недостатков: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>- усилить контроль за правильностью заполнения первичных документов по учету затрат на производство;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>- своевременно отражать в учете излишки или недостачи выявленные при инвентаризации незавершенного производства;</w:t>
      </w:r>
    </w:p>
    <w:p w:rsidR="001A32E5" w:rsidRPr="00D9325D" w:rsidRDefault="001A32E5" w:rsidP="00D93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2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25D">
        <w:rPr>
          <w:rFonts w:ascii="Times New Roman" w:hAnsi="Times New Roman" w:cs="Times New Roman"/>
          <w:sz w:val="28"/>
          <w:szCs w:val="28"/>
        </w:rPr>
        <w:t>необходимо проверить всю первичную документацию: указаны ли все реквизиты, подписи, а также печати. В случае отсутствия последнего, затребовать от поставщиков и подрядчиков устранения выявленных недостатков  путем заполнения данных реквизитов или предоставления дубликатов данных первичных расчетных документов.</w:t>
      </w:r>
    </w:p>
    <w:p w:rsidR="001A32E5" w:rsidRPr="00D9325D" w:rsidRDefault="001A32E5" w:rsidP="00D93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2E5" w:rsidRPr="00127EBB" w:rsidRDefault="001A32E5" w:rsidP="001A3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BD" w:rsidRDefault="009706BD" w:rsidP="00F30A36"/>
    <w:p w:rsidR="007F5A3D" w:rsidRDefault="007F5A3D" w:rsidP="00F30A36">
      <w:pPr>
        <w:sectPr w:rsidR="007F5A3D" w:rsidSect="009848C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3C00" w:rsidRDefault="007F5A3D" w:rsidP="002F1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3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2F1C17" w:rsidRPr="002F1C17" w:rsidRDefault="002F1C17" w:rsidP="00462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ГОСТ 31985-2013 «Услуги общественного питания. Термины и определения»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Петрова Ю.А. Экономика предприятия</w:t>
      </w:r>
      <w:r>
        <w:rPr>
          <w:rFonts w:ascii="Times New Roman" w:hAnsi="Times New Roman" w:cs="Times New Roman"/>
          <w:sz w:val="28"/>
          <w:szCs w:val="28"/>
        </w:rPr>
        <w:t>/ Ю.А. Петрова.- М.: Изд-</w:t>
      </w:r>
      <w:r w:rsidRPr="009630ED">
        <w:rPr>
          <w:rFonts w:ascii="Times New Roman" w:hAnsi="Times New Roman" w:cs="Times New Roman"/>
          <w:sz w:val="28"/>
          <w:szCs w:val="28"/>
        </w:rPr>
        <w:t>во: Аллель, 2010</w:t>
      </w:r>
      <w:r>
        <w:rPr>
          <w:rFonts w:ascii="Times New Roman" w:hAnsi="Times New Roman" w:cs="Times New Roman"/>
          <w:sz w:val="28"/>
          <w:szCs w:val="28"/>
        </w:rPr>
        <w:t>.-  64 с.</w:t>
      </w:r>
    </w:p>
    <w:p w:rsidR="002F1C17" w:rsidRDefault="002F1C17" w:rsidP="002F1C1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11003">
        <w:rPr>
          <w:rFonts w:ascii="Times New Roman" w:eastAsia="Arial Unicode MS" w:hAnsi="Times New Roman" w:cs="Times New Roman"/>
          <w:sz w:val="28"/>
          <w:szCs w:val="28"/>
        </w:rPr>
        <w:t>Приказ Минфина России от 06.05.1</w:t>
      </w:r>
      <w:r>
        <w:rPr>
          <w:rFonts w:ascii="Times New Roman" w:eastAsia="Arial Unicode MS" w:hAnsi="Times New Roman" w:cs="Times New Roman"/>
          <w:sz w:val="28"/>
          <w:szCs w:val="28"/>
        </w:rPr>
        <w:t>999 № 33н (ред. от 06.04.2015) «</w:t>
      </w:r>
      <w:r w:rsidRPr="00311003">
        <w:rPr>
          <w:rFonts w:ascii="Times New Roman" w:eastAsia="Arial Unicode MS" w:hAnsi="Times New Roman" w:cs="Times New Roman"/>
          <w:sz w:val="28"/>
          <w:szCs w:val="28"/>
        </w:rPr>
        <w:t>Об утверждении Положения по бухгалтерскому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учету «Расходы организации» ПБУ 10/99»</w:t>
      </w:r>
    </w:p>
    <w:p w:rsidR="002F1C17" w:rsidRPr="00311003" w:rsidRDefault="002F1C17" w:rsidP="002F1C17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Кондраков Н.П. Бухгалтерский учет: Учебник/ Н.П. Кондраков.- М.: ИНФРА-М, 2007.-592 с.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Черных И.Н.</w:t>
      </w:r>
      <w:r>
        <w:rPr>
          <w:rFonts w:ascii="Times New Roman" w:hAnsi="Times New Roman" w:cs="Times New Roman"/>
          <w:sz w:val="28"/>
          <w:szCs w:val="28"/>
        </w:rPr>
        <w:t xml:space="preserve"> Теория бухгалтерского учета</w:t>
      </w:r>
      <w:r w:rsidRPr="003F3C00">
        <w:rPr>
          <w:rFonts w:ascii="Times New Roman" w:hAnsi="Times New Roman" w:cs="Times New Roman"/>
          <w:sz w:val="28"/>
          <w:szCs w:val="28"/>
        </w:rPr>
        <w:t>: Учебник</w:t>
      </w:r>
      <w:r>
        <w:rPr>
          <w:rFonts w:ascii="Times New Roman" w:hAnsi="Times New Roman" w:cs="Times New Roman"/>
          <w:sz w:val="28"/>
          <w:szCs w:val="28"/>
        </w:rPr>
        <w:t xml:space="preserve">/ И.Н. Черных, М.Н. </w:t>
      </w:r>
      <w:r w:rsidRPr="003F3C00">
        <w:rPr>
          <w:rFonts w:ascii="Times New Roman" w:hAnsi="Times New Roman" w:cs="Times New Roman"/>
          <w:sz w:val="28"/>
          <w:szCs w:val="28"/>
        </w:rPr>
        <w:t>Юд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F3C00">
        <w:rPr>
          <w:rFonts w:ascii="Times New Roman" w:hAnsi="Times New Roman" w:cs="Times New Roman"/>
          <w:sz w:val="28"/>
          <w:szCs w:val="28"/>
        </w:rPr>
        <w:t>.- М.: Кнорус, 2006.- 296 с.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Золотухина А.Д. Аудит и финансовый анализ</w:t>
      </w:r>
      <w:r>
        <w:rPr>
          <w:rFonts w:ascii="Times New Roman" w:hAnsi="Times New Roman" w:cs="Times New Roman"/>
          <w:sz w:val="28"/>
          <w:szCs w:val="28"/>
        </w:rPr>
        <w:t xml:space="preserve">. [Электронный ресурс].- </w:t>
      </w:r>
      <w:r w:rsidRPr="003F3C0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жим доступа: </w:t>
      </w:r>
      <w:r w:rsidRPr="003F3C00">
        <w:rPr>
          <w:rFonts w:ascii="Times New Roman" w:hAnsi="Times New Roman" w:cs="Times New Roman"/>
          <w:sz w:val="28"/>
          <w:szCs w:val="28"/>
        </w:rPr>
        <w:t>http://www.auditfin.com/fin/2009/2/zolotuhina/zolotuhina%20.pdf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Хорнгрен Ч.Т., Фостер Дж. Бухгалтерский учет: управл</w:t>
      </w:r>
      <w:r>
        <w:rPr>
          <w:rFonts w:ascii="Times New Roman" w:hAnsi="Times New Roman" w:cs="Times New Roman"/>
          <w:sz w:val="28"/>
          <w:szCs w:val="28"/>
        </w:rPr>
        <w:t>енческий аспект: п</w:t>
      </w:r>
      <w:r w:rsidRPr="003F3C00">
        <w:rPr>
          <w:rFonts w:ascii="Times New Roman" w:hAnsi="Times New Roman" w:cs="Times New Roman"/>
          <w:sz w:val="28"/>
          <w:szCs w:val="28"/>
        </w:rPr>
        <w:t xml:space="preserve">ер. </w:t>
      </w:r>
      <w:r>
        <w:rPr>
          <w:rFonts w:ascii="Times New Roman" w:hAnsi="Times New Roman" w:cs="Times New Roman"/>
          <w:sz w:val="28"/>
          <w:szCs w:val="28"/>
        </w:rPr>
        <w:t xml:space="preserve">с англ./Под ред. Я.В. Соколова.- </w:t>
      </w:r>
      <w:r w:rsidRPr="003F3C00">
        <w:rPr>
          <w:rFonts w:ascii="Times New Roman" w:hAnsi="Times New Roman" w:cs="Times New Roman"/>
          <w:sz w:val="28"/>
          <w:szCs w:val="28"/>
        </w:rPr>
        <w:t>М.: Финан</w:t>
      </w:r>
      <w:r>
        <w:rPr>
          <w:rFonts w:ascii="Times New Roman" w:hAnsi="Times New Roman" w:cs="Times New Roman"/>
          <w:sz w:val="28"/>
          <w:szCs w:val="28"/>
        </w:rPr>
        <w:t>сы и статистика, 2000.- 416 с.</w:t>
      </w:r>
    </w:p>
    <w:p w:rsidR="002F1C17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3C00">
        <w:rPr>
          <w:rFonts w:ascii="Times New Roman" w:hAnsi="Times New Roman" w:cs="Times New Roman"/>
          <w:sz w:val="28"/>
          <w:szCs w:val="28"/>
        </w:rPr>
        <w:t>ахрушина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</w:rPr>
        <w:t>М.А. Бухгалтерский управленческий учет: Учебник для вузов.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</w:rPr>
        <w:t>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</w:rPr>
        <w:t>изд., доп. и пер.</w:t>
      </w:r>
      <w:r>
        <w:rPr>
          <w:rFonts w:ascii="Times New Roman" w:hAnsi="Times New Roman" w:cs="Times New Roman"/>
          <w:sz w:val="28"/>
          <w:szCs w:val="28"/>
        </w:rPr>
        <w:t>/ М.А. Вахрушина - М.: ИКФ Омега- Л; Высш. шк., 2002.- 528 с.</w:t>
      </w:r>
    </w:p>
    <w:p w:rsidR="002F1C17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едеральный закон от 30.12.2008 № 307-ФЗ (ред. от 01.12.2014) «</w:t>
      </w:r>
      <w:r w:rsidRPr="006F0F11">
        <w:rPr>
          <w:rFonts w:ascii="Times New Roman" w:hAnsi="Times New Roman" w:cs="Times New Roman"/>
          <w:sz w:val="28"/>
          <w:szCs w:val="28"/>
        </w:rPr>
        <w:t>Об ауди</w:t>
      </w:r>
      <w:r>
        <w:rPr>
          <w:rFonts w:ascii="Times New Roman" w:hAnsi="Times New Roman" w:cs="Times New Roman"/>
          <w:sz w:val="28"/>
          <w:szCs w:val="28"/>
        </w:rPr>
        <w:t>торской деятельности»</w:t>
      </w:r>
      <w:r w:rsidRPr="006F0F11">
        <w:rPr>
          <w:rFonts w:ascii="Times New Roman" w:hAnsi="Times New Roman" w:cs="Times New Roman"/>
          <w:sz w:val="28"/>
          <w:szCs w:val="28"/>
        </w:rPr>
        <w:t xml:space="preserve"> (с изм. и доп., вступ. в силу с 01.08.2015)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Налетова И. А. </w:t>
      </w:r>
      <w:r w:rsidRPr="003F3C00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>: Учебник/ И.А. Налетова, Т.Е. Слободчикова</w:t>
      </w:r>
      <w:r w:rsidRPr="003F3C00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</w:rPr>
        <w:t>М.: ФОРУМ: ИН</w:t>
      </w:r>
      <w:r>
        <w:rPr>
          <w:rFonts w:ascii="Times New Roman" w:hAnsi="Times New Roman" w:cs="Times New Roman"/>
          <w:sz w:val="28"/>
          <w:szCs w:val="28"/>
        </w:rPr>
        <w:t>ФРА-М, 2005.- 176с.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Подольский В. И. Аудит: У</w:t>
      </w:r>
      <w:r w:rsidRPr="003F3C00">
        <w:rPr>
          <w:rFonts w:ascii="Times New Roman" w:hAnsi="Times New Roman" w:cs="Times New Roman"/>
          <w:sz w:val="28"/>
          <w:szCs w:val="28"/>
        </w:rPr>
        <w:t>чебник / В. И. Подольский, А. А. Са</w:t>
      </w:r>
      <w:r>
        <w:rPr>
          <w:rFonts w:ascii="Times New Roman" w:hAnsi="Times New Roman" w:cs="Times New Roman"/>
          <w:sz w:val="28"/>
          <w:szCs w:val="28"/>
        </w:rPr>
        <w:t xml:space="preserve">вин. - 3-е изд., перераб. и доп. - М.: Издательство Юрайт, 2011. - </w:t>
      </w:r>
      <w:r w:rsidRPr="003F3C00">
        <w:rPr>
          <w:rFonts w:ascii="Times New Roman" w:hAnsi="Times New Roman" w:cs="Times New Roman"/>
          <w:sz w:val="28"/>
          <w:szCs w:val="28"/>
        </w:rPr>
        <w:t xml:space="preserve">605 с. 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</w:rPr>
        <w:t>Анисов А.А. Анализ хозяйственной деятельности предприятий общественного питания. Учебник для т</w:t>
      </w:r>
      <w:r>
        <w:rPr>
          <w:rFonts w:ascii="Times New Roman" w:hAnsi="Times New Roman" w:cs="Times New Roman"/>
          <w:sz w:val="28"/>
          <w:szCs w:val="28"/>
        </w:rPr>
        <w:t>ехникумов общественного питания/ А.А. Анисова.-</w:t>
      </w:r>
      <w:r w:rsidRPr="003F3C00">
        <w:rPr>
          <w:rFonts w:ascii="Times New Roman" w:hAnsi="Times New Roman" w:cs="Times New Roman"/>
          <w:sz w:val="28"/>
          <w:szCs w:val="28"/>
        </w:rPr>
        <w:t xml:space="preserve"> М.: Госторгиздат,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изд. и полиграфии, </w:t>
      </w:r>
      <w:r w:rsidRPr="003F3C00">
        <w:rPr>
          <w:rFonts w:ascii="Times New Roman" w:hAnsi="Times New Roman" w:cs="Times New Roman"/>
          <w:sz w:val="28"/>
          <w:szCs w:val="28"/>
        </w:rPr>
        <w:t>2007.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Барышников Н.П. Организация и методика проведения общего аудита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чебник/ Н.П. Барышников.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- М.: Филин. Релант, 2000.- 626 с.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Илинзер Д.И.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Бухгалтерский учет</w:t>
      </w:r>
      <w:r w:rsidRPr="003F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венном питании/ Д.И. Илинзер.</w:t>
      </w:r>
      <w:r w:rsidRPr="003F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М.: Экономи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ка, 2004</w:t>
      </w:r>
      <w:r w:rsidRPr="003F3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Менделевич A.M.</w:t>
      </w:r>
      <w:r w:rsidRPr="003F3C00"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Бухг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алтерский учёт. Учебное пособие/А.М. Менделевич.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Ростов-на-Дону. Феникс, 2006.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Морозова Л.Л. </w:t>
      </w:r>
      <w:r w:rsidRPr="009E4D9F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Теория бухгалтерского учета: Учебник./ Л.Л. Морозова. -М.: ЮНИТИ, 2004.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Скобара В.В.</w:t>
      </w:r>
      <w:r w:rsidRPr="003F3C00">
        <w:rPr>
          <w:rFonts w:ascii="Times New Roman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Аудит: учеб. для 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 / под ред. В. В. Скобара. -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Просвещение. - 479 с., 2005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>Санин К.В. Бухгалтерский учет: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 К.В. Санин, В.К. Санин</w:t>
      </w:r>
      <w:r w:rsidRPr="003F3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СПб.: СПб ГУИТМО, 2005.- 141с. </w:t>
      </w:r>
    </w:p>
    <w:p w:rsidR="002F1C17" w:rsidRPr="009E4D9F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D9F">
        <w:rPr>
          <w:rFonts w:ascii="Times New Roman" w:eastAsia="Times New Roman" w:hAnsi="Times New Roman" w:cs="Times New Roman"/>
          <w:sz w:val="28"/>
          <w:szCs w:val="28"/>
        </w:rPr>
        <w:t>Федеральный закон от 06.12.2011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(ред. от 04.11.2014) «</w:t>
      </w:r>
      <w:r w:rsidRPr="009E4D9F">
        <w:rPr>
          <w:rFonts w:ascii="Times New Roman" w:eastAsia="Times New Roman" w:hAnsi="Times New Roman" w:cs="Times New Roman"/>
          <w:sz w:val="28"/>
          <w:szCs w:val="28"/>
        </w:rPr>
        <w:t>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ском учете»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D9F">
        <w:rPr>
          <w:rFonts w:ascii="Times New Roman" w:eastAsia="Times New Roman" w:hAnsi="Times New Roman" w:cs="Times New Roman"/>
          <w:sz w:val="28"/>
          <w:szCs w:val="28"/>
        </w:rPr>
        <w:t>Приказ Минфина РФ от 29.07.1</w:t>
      </w:r>
      <w:r>
        <w:rPr>
          <w:rFonts w:ascii="Times New Roman" w:eastAsia="Times New Roman" w:hAnsi="Times New Roman" w:cs="Times New Roman"/>
          <w:sz w:val="28"/>
          <w:szCs w:val="28"/>
        </w:rPr>
        <w:t>998 № 34н (ред. от 24.12.2010) «</w:t>
      </w:r>
      <w:r w:rsidRPr="009E4D9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по ведению бухгалтерского учета и бухгалтерской от</w:t>
      </w:r>
      <w:r>
        <w:rPr>
          <w:rFonts w:ascii="Times New Roman" w:eastAsia="Times New Roman" w:hAnsi="Times New Roman" w:cs="Times New Roman"/>
          <w:sz w:val="28"/>
          <w:szCs w:val="28"/>
        </w:rPr>
        <w:t>четности в Российской Федерации»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C00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 Минфина РФ от 9 июня 2001 г. №</w:t>
      </w:r>
      <w:r w:rsidRPr="003F3C00">
        <w:rPr>
          <w:rFonts w:ascii="Times New Roman" w:hAnsi="Times New Roman" w:cs="Times New Roman"/>
          <w:sz w:val="28"/>
          <w:szCs w:val="28"/>
        </w:rPr>
        <w:t xml:space="preserve"> 44н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C00">
        <w:rPr>
          <w:rFonts w:ascii="Times New Roman" w:hAnsi="Times New Roman" w:cs="Times New Roman"/>
          <w:sz w:val="28"/>
          <w:szCs w:val="28"/>
        </w:rPr>
        <w:t>Об утверждении Положе</w:t>
      </w:r>
      <w:r>
        <w:rPr>
          <w:rFonts w:ascii="Times New Roman" w:hAnsi="Times New Roman" w:cs="Times New Roman"/>
          <w:sz w:val="28"/>
          <w:szCs w:val="28"/>
        </w:rPr>
        <w:t>ния по бухгалтерскому учету «</w:t>
      </w:r>
      <w:r w:rsidRPr="003F3C00">
        <w:rPr>
          <w:rFonts w:ascii="Times New Roman" w:hAnsi="Times New Roman" w:cs="Times New Roman"/>
          <w:sz w:val="28"/>
          <w:szCs w:val="28"/>
        </w:rPr>
        <w:t>Учет материально-производственных запа</w:t>
      </w:r>
      <w:r>
        <w:rPr>
          <w:rFonts w:ascii="Times New Roman" w:hAnsi="Times New Roman" w:cs="Times New Roman"/>
          <w:sz w:val="28"/>
          <w:szCs w:val="28"/>
        </w:rPr>
        <w:t>сов» ПБУ 5/01»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3C00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Минфин </w:t>
      </w:r>
      <w:r w:rsidRPr="003F3C00">
        <w:rPr>
          <w:rFonts w:ascii="Times New Roman" w:hAnsi="Times New Roman" w:cs="Times New Roman"/>
          <w:sz w:val="28"/>
          <w:szCs w:val="28"/>
        </w:rPr>
        <w:t>РФ от 28.12.2001 № 119н «Об утверждении методических указаний по бухгалтерскому учету материально-производственных запасов» разделом 6 «Учет материалов на складах»</w:t>
      </w:r>
    </w:p>
    <w:p w:rsidR="002F1C17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DC">
        <w:rPr>
          <w:rFonts w:ascii="Times New Roman" w:hAnsi="Times New Roman" w:cs="Times New Roman"/>
          <w:sz w:val="28"/>
          <w:szCs w:val="28"/>
        </w:rPr>
        <w:t xml:space="preserve"> Приказ Минфина РФ от 28.12.2001 N 119н (ред. от 24.12.2010) «Об утверждении Методических указаний по бухгалтерскому учету материально-производственных запасов» </w:t>
      </w:r>
    </w:p>
    <w:p w:rsidR="002F1C17" w:rsidRPr="00F423DC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DC">
        <w:rPr>
          <w:rFonts w:ascii="Times New Roman" w:hAnsi="Times New Roman" w:cs="Times New Roman"/>
          <w:sz w:val="28"/>
          <w:szCs w:val="28"/>
        </w:rPr>
        <w:t>Приказ Минпромторг России от 01.03.2013 № 252 «Об утверждении норм естественной убыли продовольственных товаров в сфере торговли и общественного питания»</w:t>
      </w:r>
    </w:p>
    <w:p w:rsidR="002F1C17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Федеральные правила (стандарт) № 3 от 23 сентября 2002 г. №</w:t>
      </w:r>
      <w:r w:rsidRPr="003F3C00">
        <w:rPr>
          <w:rFonts w:ascii="Times New Roman" w:hAnsi="Times New Roman" w:cs="Times New Roman"/>
          <w:sz w:val="28"/>
          <w:szCs w:val="28"/>
        </w:rPr>
        <w:t xml:space="preserve"> 696 «Об утверждении федеральных правил (стандартов) аудиторской деятельности»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Албо</w:t>
      </w:r>
      <w:r>
        <w:rPr>
          <w:rFonts w:ascii="Times New Roman" w:eastAsia="TimesNewRomanPSMT" w:hAnsi="Times New Roman" w:cs="Times New Roman"/>
          <w:sz w:val="28"/>
          <w:szCs w:val="28"/>
        </w:rPr>
        <w:t>ров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NewRomanPSMT" w:hAnsi="Times New Roman" w:cs="Times New Roman"/>
          <w:sz w:val="28"/>
          <w:szCs w:val="28"/>
        </w:rPr>
        <w:t>.,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 xml:space="preserve"> Аудит в организациях промышленности и АПК: Учебное пособие</w:t>
      </w:r>
      <w:r>
        <w:rPr>
          <w:rFonts w:ascii="Times New Roman" w:eastAsia="TimesNewRomanPSMT" w:hAnsi="Times New Roman" w:cs="Times New Roman"/>
          <w:sz w:val="28"/>
          <w:szCs w:val="28"/>
        </w:rPr>
        <w:t>/ Р.А. Алборов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.- 3-е изд., перераб. и доп.- М.: Издательство «Дело и Сервис», 2003.- 464 с.</w:t>
      </w:r>
    </w:p>
    <w:p w:rsidR="002F1C17" w:rsidRPr="005D0D86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правила (стандарт</w:t>
      </w:r>
      <w:r w:rsidRPr="003F3C00">
        <w:rPr>
          <w:rFonts w:ascii="Times New Roman" w:hAnsi="Times New Roman" w:cs="Times New Roman"/>
          <w:sz w:val="28"/>
          <w:szCs w:val="28"/>
        </w:rPr>
        <w:t xml:space="preserve">) </w:t>
      </w:r>
      <w:r w:rsidRPr="003F3C00">
        <w:rPr>
          <w:rFonts w:ascii="Times New Roman" w:eastAsia="Times New Roman" w:hAnsi="Times New Roman" w:cs="Times New Roman"/>
          <w:sz w:val="28"/>
          <w:szCs w:val="28"/>
        </w:rPr>
        <w:t>№ 8 «</w:t>
      </w:r>
      <w:r w:rsidRPr="003F3C00">
        <w:rPr>
          <w:rFonts w:ascii="Times New Roman" w:hAnsi="Times New Roman" w:cs="Times New Roman"/>
          <w:sz w:val="28"/>
          <w:szCs w:val="28"/>
        </w:rPr>
        <w:t>Понимание деятельности аудируемого лица, среды, в которой она осуществляется, и оценка рисков существенного искажения аудируемой финансовой (бухгалтерской) отчетности</w:t>
      </w:r>
      <w:r w:rsidRPr="003F3C00">
        <w:rPr>
          <w:rFonts w:ascii="Times New Roman" w:eastAsia="Times New Roman" w:hAnsi="Times New Roman" w:cs="Times New Roman"/>
          <w:sz w:val="28"/>
          <w:szCs w:val="28"/>
        </w:rPr>
        <w:t>»</w:t>
      </w:r>
      <w:hyperlink r:id="rId14" w:history="1"/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Бычкова С.М. Бухгалтерское дело/ С.М. Бычкова, Н.Н. Макарова. -М.: Эксмо, 2008.-336 с.</w:t>
      </w:r>
    </w:p>
    <w:p w:rsidR="002F1C17" w:rsidRPr="003F3C00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Николаева Г.А.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 xml:space="preserve"> Бухгалтерски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й  учет  в общественном питании/ Г.А. Николаева,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Т.С</w:t>
      </w:r>
      <w:r>
        <w:rPr>
          <w:rFonts w:ascii="Times New Roman" w:eastAsia="TimesNewRomanPSMT" w:hAnsi="Times New Roman" w:cs="Times New Roman"/>
          <w:sz w:val="28"/>
          <w:szCs w:val="28"/>
        </w:rPr>
        <w:t>. Сергеева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-  М.: Л-Приор, 2011.-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256  с.</w:t>
      </w:r>
    </w:p>
    <w:p w:rsidR="002F1C17" w:rsidRDefault="002F1C17" w:rsidP="002F1C17">
      <w:pPr>
        <w:pStyle w:val="a5"/>
        <w:numPr>
          <w:ilvl w:val="0"/>
          <w:numId w:val="13"/>
        </w:numPr>
        <w:spacing w:after="0" w:line="360" w:lineRule="auto"/>
        <w:ind w:left="34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Митюкова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 xml:space="preserve"> Э.С.</w:t>
      </w:r>
      <w:r w:rsidRPr="003F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Методические рекомендации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по бухгалтерскому учету  затрат и калькулированию себестоимости продукции и услуг общественного питания: Учеб. пособие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/ Э.С. Митюкова.- 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>М.: Некоммерческое</w:t>
      </w:r>
      <w:r w:rsidRPr="003F3C00">
        <w:rPr>
          <w:rFonts w:ascii="Times New Roman" w:eastAsia="TimesNewRomanPSMT" w:hAnsi="Times New Roman" w:cs="Times New Roman"/>
          <w:sz w:val="28"/>
          <w:szCs w:val="28"/>
        </w:rPr>
        <w:tab/>
        <w:t xml:space="preserve"> партнерство «Институт профессиональных бухгалтеров Московского региона», 2014. 8 с.</w:t>
      </w:r>
    </w:p>
    <w:p w:rsidR="003F3C00" w:rsidRPr="00462981" w:rsidRDefault="003F3C00" w:rsidP="00462981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F3C00" w:rsidRPr="00462981" w:rsidSect="00BB2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31" w:rsidRDefault="00716631" w:rsidP="00E107E9">
      <w:pPr>
        <w:spacing w:after="0" w:line="240" w:lineRule="auto"/>
      </w:pPr>
      <w:r>
        <w:separator/>
      </w:r>
    </w:p>
  </w:endnote>
  <w:endnote w:type="continuationSeparator" w:id="1">
    <w:p w:rsidR="00716631" w:rsidRDefault="00716631" w:rsidP="00E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2" w:rsidRDefault="001D7C22">
    <w:pPr>
      <w:pStyle w:val="aa"/>
      <w:jc w:val="right"/>
    </w:pPr>
  </w:p>
  <w:p w:rsidR="001D7C22" w:rsidRDefault="001D7C2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2" w:rsidRDefault="001D7C22">
    <w:pPr>
      <w:pStyle w:val="aa"/>
      <w:jc w:val="right"/>
    </w:pPr>
  </w:p>
  <w:p w:rsidR="001D7C22" w:rsidRDefault="001D7C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31" w:rsidRDefault="00716631" w:rsidP="00E107E9">
      <w:pPr>
        <w:spacing w:after="0" w:line="240" w:lineRule="auto"/>
      </w:pPr>
      <w:r>
        <w:separator/>
      </w:r>
    </w:p>
  </w:footnote>
  <w:footnote w:type="continuationSeparator" w:id="1">
    <w:p w:rsidR="00716631" w:rsidRDefault="00716631" w:rsidP="00E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003"/>
      <w:docPartObj>
        <w:docPartGallery w:val="Page Numbers (Top of Page)"/>
        <w:docPartUnique/>
      </w:docPartObj>
    </w:sdtPr>
    <w:sdtContent>
      <w:p w:rsidR="001D7C22" w:rsidRDefault="00FF36E2">
        <w:pPr>
          <w:pStyle w:val="a8"/>
          <w:jc w:val="center"/>
        </w:pPr>
        <w:fldSimple w:instr=" PAGE   \* MERGEFORMAT ">
          <w:r w:rsidR="00590DC2">
            <w:rPr>
              <w:noProof/>
            </w:rPr>
            <w:t>4</w:t>
          </w:r>
        </w:fldSimple>
      </w:p>
    </w:sdtContent>
  </w:sdt>
  <w:p w:rsidR="001D7C22" w:rsidRDefault="001D7C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22" w:rsidRDefault="001D7C22" w:rsidP="00BB2579">
    <w:pPr>
      <w:pStyle w:val="a8"/>
      <w:jc w:val="center"/>
    </w:pPr>
  </w:p>
  <w:p w:rsidR="001D7C22" w:rsidRDefault="001D7C2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73"/>
      <w:docPartObj>
        <w:docPartGallery w:val="Page Numbers (Top of Page)"/>
        <w:docPartUnique/>
      </w:docPartObj>
    </w:sdtPr>
    <w:sdtContent>
      <w:p w:rsidR="001D7C22" w:rsidRDefault="00FF36E2">
        <w:pPr>
          <w:pStyle w:val="a8"/>
          <w:jc w:val="center"/>
        </w:pPr>
        <w:fldSimple w:instr=" PAGE   \* MERGEFORMAT ">
          <w:r w:rsidR="003A3F8A">
            <w:rPr>
              <w:noProof/>
            </w:rPr>
            <w:t>74</w:t>
          </w:r>
        </w:fldSimple>
      </w:p>
    </w:sdtContent>
  </w:sdt>
  <w:p w:rsidR="001D7C22" w:rsidRDefault="001D7C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651"/>
    <w:multiLevelType w:val="hybridMultilevel"/>
    <w:tmpl w:val="565C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EB3"/>
    <w:multiLevelType w:val="hybridMultilevel"/>
    <w:tmpl w:val="8DF22752"/>
    <w:lvl w:ilvl="0" w:tplc="B1A6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477FC"/>
    <w:multiLevelType w:val="hybridMultilevel"/>
    <w:tmpl w:val="26B0B3E2"/>
    <w:lvl w:ilvl="0" w:tplc="DA5204EC">
      <w:start w:val="30"/>
      <w:numFmt w:val="decimal"/>
      <w:lvlText w:val="%1"/>
      <w:lvlJc w:val="left"/>
      <w:pPr>
        <w:ind w:left="1146" w:hanging="360"/>
      </w:pPr>
      <w:rPr>
        <w:rFonts w:ascii="Times New Roman" w:eastAsia="TimesNewRomanPSMT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DE2746"/>
    <w:multiLevelType w:val="hybridMultilevel"/>
    <w:tmpl w:val="DB6E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77F8"/>
    <w:multiLevelType w:val="hybridMultilevel"/>
    <w:tmpl w:val="EAA2CBBA"/>
    <w:lvl w:ilvl="0" w:tplc="763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1407B"/>
    <w:multiLevelType w:val="hybridMultilevel"/>
    <w:tmpl w:val="BC32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2376"/>
    <w:multiLevelType w:val="hybridMultilevel"/>
    <w:tmpl w:val="E0AA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0B6E"/>
    <w:multiLevelType w:val="hybridMultilevel"/>
    <w:tmpl w:val="B1BE3A56"/>
    <w:lvl w:ilvl="0" w:tplc="2B22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AE5447"/>
    <w:multiLevelType w:val="singleLevel"/>
    <w:tmpl w:val="C7B024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544F351B"/>
    <w:multiLevelType w:val="singleLevel"/>
    <w:tmpl w:val="3314E936"/>
    <w:lvl w:ilvl="0"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0">
    <w:nsid w:val="6A0A469F"/>
    <w:multiLevelType w:val="hybridMultilevel"/>
    <w:tmpl w:val="1682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25D99"/>
    <w:multiLevelType w:val="hybridMultilevel"/>
    <w:tmpl w:val="B558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02A7"/>
    <w:multiLevelType w:val="multilevel"/>
    <w:tmpl w:val="BEDEFE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EDD2AF0"/>
    <w:multiLevelType w:val="hybridMultilevel"/>
    <w:tmpl w:val="BA04C7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69F3"/>
    <w:rsid w:val="00001242"/>
    <w:rsid w:val="00001897"/>
    <w:rsid w:val="000101E9"/>
    <w:rsid w:val="00011E2A"/>
    <w:rsid w:val="00012D51"/>
    <w:rsid w:val="000224CB"/>
    <w:rsid w:val="000330AE"/>
    <w:rsid w:val="00035744"/>
    <w:rsid w:val="0003792C"/>
    <w:rsid w:val="0004081E"/>
    <w:rsid w:val="000443DF"/>
    <w:rsid w:val="000572A3"/>
    <w:rsid w:val="0006579D"/>
    <w:rsid w:val="000665AD"/>
    <w:rsid w:val="0007169F"/>
    <w:rsid w:val="0007730B"/>
    <w:rsid w:val="00084FBD"/>
    <w:rsid w:val="00085DC6"/>
    <w:rsid w:val="00087EFA"/>
    <w:rsid w:val="000952C6"/>
    <w:rsid w:val="000D4AE6"/>
    <w:rsid w:val="000D6F69"/>
    <w:rsid w:val="000E03D7"/>
    <w:rsid w:val="000E2931"/>
    <w:rsid w:val="000E3469"/>
    <w:rsid w:val="000F1C22"/>
    <w:rsid w:val="000F7574"/>
    <w:rsid w:val="00100732"/>
    <w:rsid w:val="00104A55"/>
    <w:rsid w:val="001158C7"/>
    <w:rsid w:val="00120929"/>
    <w:rsid w:val="0013551B"/>
    <w:rsid w:val="001425AC"/>
    <w:rsid w:val="001525B7"/>
    <w:rsid w:val="00157A8C"/>
    <w:rsid w:val="001610AA"/>
    <w:rsid w:val="00166E5A"/>
    <w:rsid w:val="00172914"/>
    <w:rsid w:val="0019295E"/>
    <w:rsid w:val="001A32E5"/>
    <w:rsid w:val="001A4215"/>
    <w:rsid w:val="001A4B99"/>
    <w:rsid w:val="001A7B87"/>
    <w:rsid w:val="001B4CED"/>
    <w:rsid w:val="001B51B8"/>
    <w:rsid w:val="001B72A0"/>
    <w:rsid w:val="001C1984"/>
    <w:rsid w:val="001C2753"/>
    <w:rsid w:val="001C4E56"/>
    <w:rsid w:val="001C737E"/>
    <w:rsid w:val="001D2811"/>
    <w:rsid w:val="001D2B2F"/>
    <w:rsid w:val="001D545E"/>
    <w:rsid w:val="001D5879"/>
    <w:rsid w:val="001D6904"/>
    <w:rsid w:val="001D7C22"/>
    <w:rsid w:val="001F56E4"/>
    <w:rsid w:val="002109DE"/>
    <w:rsid w:val="00222EC7"/>
    <w:rsid w:val="002242DC"/>
    <w:rsid w:val="00257FC6"/>
    <w:rsid w:val="00261750"/>
    <w:rsid w:val="00263105"/>
    <w:rsid w:val="002660F9"/>
    <w:rsid w:val="0027599E"/>
    <w:rsid w:val="00276DF9"/>
    <w:rsid w:val="00282092"/>
    <w:rsid w:val="00284266"/>
    <w:rsid w:val="00285A26"/>
    <w:rsid w:val="00292B78"/>
    <w:rsid w:val="002963C5"/>
    <w:rsid w:val="002A11DA"/>
    <w:rsid w:val="002B06DE"/>
    <w:rsid w:val="002B1F66"/>
    <w:rsid w:val="002B6719"/>
    <w:rsid w:val="002C3E00"/>
    <w:rsid w:val="002D1148"/>
    <w:rsid w:val="002D1A42"/>
    <w:rsid w:val="002E54D8"/>
    <w:rsid w:val="002F11F0"/>
    <w:rsid w:val="002F1C17"/>
    <w:rsid w:val="002F7626"/>
    <w:rsid w:val="003009BA"/>
    <w:rsid w:val="003047BD"/>
    <w:rsid w:val="00311003"/>
    <w:rsid w:val="00314859"/>
    <w:rsid w:val="003222D6"/>
    <w:rsid w:val="00337658"/>
    <w:rsid w:val="00344FDB"/>
    <w:rsid w:val="0034614B"/>
    <w:rsid w:val="00346D4E"/>
    <w:rsid w:val="003562E2"/>
    <w:rsid w:val="003608D1"/>
    <w:rsid w:val="00363BE6"/>
    <w:rsid w:val="00366A2E"/>
    <w:rsid w:val="003678A8"/>
    <w:rsid w:val="0037308D"/>
    <w:rsid w:val="00376536"/>
    <w:rsid w:val="00376EDA"/>
    <w:rsid w:val="0038156E"/>
    <w:rsid w:val="00383D68"/>
    <w:rsid w:val="003950E4"/>
    <w:rsid w:val="003A3F8A"/>
    <w:rsid w:val="003A496D"/>
    <w:rsid w:val="003C04B0"/>
    <w:rsid w:val="003C5790"/>
    <w:rsid w:val="003D5718"/>
    <w:rsid w:val="003F18BD"/>
    <w:rsid w:val="003F3C00"/>
    <w:rsid w:val="003F7676"/>
    <w:rsid w:val="00401317"/>
    <w:rsid w:val="00401CA8"/>
    <w:rsid w:val="004021DC"/>
    <w:rsid w:val="00411C0B"/>
    <w:rsid w:val="00415D0A"/>
    <w:rsid w:val="00417944"/>
    <w:rsid w:val="00423593"/>
    <w:rsid w:val="00426109"/>
    <w:rsid w:val="00433856"/>
    <w:rsid w:val="00441266"/>
    <w:rsid w:val="0044789E"/>
    <w:rsid w:val="00462981"/>
    <w:rsid w:val="004675AA"/>
    <w:rsid w:val="004806AA"/>
    <w:rsid w:val="00481653"/>
    <w:rsid w:val="004950B7"/>
    <w:rsid w:val="004A37A1"/>
    <w:rsid w:val="004A6B04"/>
    <w:rsid w:val="004B2E36"/>
    <w:rsid w:val="004C6B41"/>
    <w:rsid w:val="004D76D6"/>
    <w:rsid w:val="004E019F"/>
    <w:rsid w:val="004E68C1"/>
    <w:rsid w:val="004E7904"/>
    <w:rsid w:val="004F10E5"/>
    <w:rsid w:val="005009F4"/>
    <w:rsid w:val="00506463"/>
    <w:rsid w:val="005102BC"/>
    <w:rsid w:val="0051077B"/>
    <w:rsid w:val="00511072"/>
    <w:rsid w:val="00511AC4"/>
    <w:rsid w:val="00530A1C"/>
    <w:rsid w:val="0055276D"/>
    <w:rsid w:val="00563554"/>
    <w:rsid w:val="00567474"/>
    <w:rsid w:val="005731AE"/>
    <w:rsid w:val="00577095"/>
    <w:rsid w:val="005832F8"/>
    <w:rsid w:val="005847B0"/>
    <w:rsid w:val="0058655B"/>
    <w:rsid w:val="00590DC2"/>
    <w:rsid w:val="00595B32"/>
    <w:rsid w:val="005A5A29"/>
    <w:rsid w:val="005C0612"/>
    <w:rsid w:val="005C24A6"/>
    <w:rsid w:val="005C4C70"/>
    <w:rsid w:val="005D338B"/>
    <w:rsid w:val="005D52AF"/>
    <w:rsid w:val="005D752D"/>
    <w:rsid w:val="005E1CEE"/>
    <w:rsid w:val="005E3CBC"/>
    <w:rsid w:val="005F1031"/>
    <w:rsid w:val="005F35BB"/>
    <w:rsid w:val="00610D24"/>
    <w:rsid w:val="00616911"/>
    <w:rsid w:val="00621429"/>
    <w:rsid w:val="00621BA4"/>
    <w:rsid w:val="006244BB"/>
    <w:rsid w:val="00627704"/>
    <w:rsid w:val="006279D8"/>
    <w:rsid w:val="0063093B"/>
    <w:rsid w:val="00633DB5"/>
    <w:rsid w:val="00637C74"/>
    <w:rsid w:val="00645700"/>
    <w:rsid w:val="006526AC"/>
    <w:rsid w:val="00680B9E"/>
    <w:rsid w:val="006842E8"/>
    <w:rsid w:val="00685088"/>
    <w:rsid w:val="006A1A99"/>
    <w:rsid w:val="006B2AF6"/>
    <w:rsid w:val="006D743C"/>
    <w:rsid w:val="006E72AB"/>
    <w:rsid w:val="006E759E"/>
    <w:rsid w:val="006F0F11"/>
    <w:rsid w:val="006F56B1"/>
    <w:rsid w:val="006F7757"/>
    <w:rsid w:val="0071548A"/>
    <w:rsid w:val="00716631"/>
    <w:rsid w:val="00717269"/>
    <w:rsid w:val="00723BB1"/>
    <w:rsid w:val="0072412D"/>
    <w:rsid w:val="00725277"/>
    <w:rsid w:val="007269F3"/>
    <w:rsid w:val="00731AA0"/>
    <w:rsid w:val="0073434F"/>
    <w:rsid w:val="00735C33"/>
    <w:rsid w:val="007362A7"/>
    <w:rsid w:val="007375DF"/>
    <w:rsid w:val="0074267E"/>
    <w:rsid w:val="0074661E"/>
    <w:rsid w:val="00755692"/>
    <w:rsid w:val="0075766B"/>
    <w:rsid w:val="007616EC"/>
    <w:rsid w:val="0076799B"/>
    <w:rsid w:val="00771ED7"/>
    <w:rsid w:val="007751D7"/>
    <w:rsid w:val="0079395F"/>
    <w:rsid w:val="007A1B33"/>
    <w:rsid w:val="007A4155"/>
    <w:rsid w:val="007A57F3"/>
    <w:rsid w:val="007A60FD"/>
    <w:rsid w:val="007B1056"/>
    <w:rsid w:val="007C2790"/>
    <w:rsid w:val="007C33BD"/>
    <w:rsid w:val="007C4A55"/>
    <w:rsid w:val="007C759E"/>
    <w:rsid w:val="007D63B1"/>
    <w:rsid w:val="007D692B"/>
    <w:rsid w:val="007F1DCE"/>
    <w:rsid w:val="007F4E61"/>
    <w:rsid w:val="007F5A3D"/>
    <w:rsid w:val="008021BC"/>
    <w:rsid w:val="008107E0"/>
    <w:rsid w:val="0081321F"/>
    <w:rsid w:val="00814607"/>
    <w:rsid w:val="0082145B"/>
    <w:rsid w:val="0082222E"/>
    <w:rsid w:val="00823985"/>
    <w:rsid w:val="00832189"/>
    <w:rsid w:val="00835F6C"/>
    <w:rsid w:val="0084347B"/>
    <w:rsid w:val="00854E7B"/>
    <w:rsid w:val="00857F7E"/>
    <w:rsid w:val="008612EC"/>
    <w:rsid w:val="0086327C"/>
    <w:rsid w:val="00863EDE"/>
    <w:rsid w:val="00864076"/>
    <w:rsid w:val="00866F76"/>
    <w:rsid w:val="00883D14"/>
    <w:rsid w:val="008A48B1"/>
    <w:rsid w:val="008A69DE"/>
    <w:rsid w:val="008A6F26"/>
    <w:rsid w:val="008D1211"/>
    <w:rsid w:val="008D1AB3"/>
    <w:rsid w:val="008D1FA2"/>
    <w:rsid w:val="008E1DC7"/>
    <w:rsid w:val="008F4EA0"/>
    <w:rsid w:val="008F7B71"/>
    <w:rsid w:val="00902EE6"/>
    <w:rsid w:val="00910B5E"/>
    <w:rsid w:val="0092009C"/>
    <w:rsid w:val="009217C3"/>
    <w:rsid w:val="00921D83"/>
    <w:rsid w:val="0092593C"/>
    <w:rsid w:val="00936FCF"/>
    <w:rsid w:val="00941026"/>
    <w:rsid w:val="00942354"/>
    <w:rsid w:val="0094526B"/>
    <w:rsid w:val="00953F34"/>
    <w:rsid w:val="009545FC"/>
    <w:rsid w:val="0096179F"/>
    <w:rsid w:val="00961EC0"/>
    <w:rsid w:val="009630ED"/>
    <w:rsid w:val="00964849"/>
    <w:rsid w:val="00964FC0"/>
    <w:rsid w:val="009657E2"/>
    <w:rsid w:val="009664F5"/>
    <w:rsid w:val="009706BD"/>
    <w:rsid w:val="009771A8"/>
    <w:rsid w:val="009776B1"/>
    <w:rsid w:val="009848C1"/>
    <w:rsid w:val="00984E0A"/>
    <w:rsid w:val="00991715"/>
    <w:rsid w:val="009960DB"/>
    <w:rsid w:val="009A0CB7"/>
    <w:rsid w:val="009A4729"/>
    <w:rsid w:val="009A62A1"/>
    <w:rsid w:val="009A6E96"/>
    <w:rsid w:val="009C7C24"/>
    <w:rsid w:val="009D1B62"/>
    <w:rsid w:val="009D5726"/>
    <w:rsid w:val="009D5ACA"/>
    <w:rsid w:val="009E33E4"/>
    <w:rsid w:val="009E4D9F"/>
    <w:rsid w:val="009E6305"/>
    <w:rsid w:val="009E704F"/>
    <w:rsid w:val="009E7306"/>
    <w:rsid w:val="009F474B"/>
    <w:rsid w:val="00A00A5A"/>
    <w:rsid w:val="00A05D1C"/>
    <w:rsid w:val="00A11700"/>
    <w:rsid w:val="00A1319A"/>
    <w:rsid w:val="00A13B81"/>
    <w:rsid w:val="00A170EF"/>
    <w:rsid w:val="00A20A25"/>
    <w:rsid w:val="00A2311E"/>
    <w:rsid w:val="00A318D9"/>
    <w:rsid w:val="00A407F9"/>
    <w:rsid w:val="00A43DFA"/>
    <w:rsid w:val="00A5109E"/>
    <w:rsid w:val="00A5333E"/>
    <w:rsid w:val="00A64A39"/>
    <w:rsid w:val="00A707F2"/>
    <w:rsid w:val="00A7381D"/>
    <w:rsid w:val="00A73944"/>
    <w:rsid w:val="00A764FD"/>
    <w:rsid w:val="00A8201D"/>
    <w:rsid w:val="00A85050"/>
    <w:rsid w:val="00A955EA"/>
    <w:rsid w:val="00A95D14"/>
    <w:rsid w:val="00AA21CF"/>
    <w:rsid w:val="00AA79A3"/>
    <w:rsid w:val="00AC1926"/>
    <w:rsid w:val="00AC4159"/>
    <w:rsid w:val="00AD18FB"/>
    <w:rsid w:val="00AD1958"/>
    <w:rsid w:val="00AD1EBB"/>
    <w:rsid w:val="00AD4328"/>
    <w:rsid w:val="00AF3D1F"/>
    <w:rsid w:val="00AF5F7F"/>
    <w:rsid w:val="00AF6B6D"/>
    <w:rsid w:val="00B0407E"/>
    <w:rsid w:val="00B0445B"/>
    <w:rsid w:val="00B04C7F"/>
    <w:rsid w:val="00B1745D"/>
    <w:rsid w:val="00B25AF7"/>
    <w:rsid w:val="00B25E28"/>
    <w:rsid w:val="00B31176"/>
    <w:rsid w:val="00B3161E"/>
    <w:rsid w:val="00B34291"/>
    <w:rsid w:val="00B51757"/>
    <w:rsid w:val="00B536B4"/>
    <w:rsid w:val="00B56537"/>
    <w:rsid w:val="00B627D8"/>
    <w:rsid w:val="00B74024"/>
    <w:rsid w:val="00B80C37"/>
    <w:rsid w:val="00B83DE4"/>
    <w:rsid w:val="00B939D3"/>
    <w:rsid w:val="00BB1AB8"/>
    <w:rsid w:val="00BB2579"/>
    <w:rsid w:val="00BB3F46"/>
    <w:rsid w:val="00BC1D2C"/>
    <w:rsid w:val="00BC1D42"/>
    <w:rsid w:val="00BC2382"/>
    <w:rsid w:val="00BC2DE4"/>
    <w:rsid w:val="00BC3874"/>
    <w:rsid w:val="00BC59E8"/>
    <w:rsid w:val="00BD1B8A"/>
    <w:rsid w:val="00BE0976"/>
    <w:rsid w:val="00BE631A"/>
    <w:rsid w:val="00BF6163"/>
    <w:rsid w:val="00C05FB8"/>
    <w:rsid w:val="00C12E1A"/>
    <w:rsid w:val="00C21CF9"/>
    <w:rsid w:val="00C34039"/>
    <w:rsid w:val="00C34B9C"/>
    <w:rsid w:val="00C434A7"/>
    <w:rsid w:val="00C44372"/>
    <w:rsid w:val="00C46B25"/>
    <w:rsid w:val="00C518B0"/>
    <w:rsid w:val="00C51FDE"/>
    <w:rsid w:val="00C53505"/>
    <w:rsid w:val="00C5556D"/>
    <w:rsid w:val="00C558AD"/>
    <w:rsid w:val="00C63AB9"/>
    <w:rsid w:val="00C646CC"/>
    <w:rsid w:val="00C659D3"/>
    <w:rsid w:val="00C670D0"/>
    <w:rsid w:val="00C67989"/>
    <w:rsid w:val="00C71DD1"/>
    <w:rsid w:val="00CC15D1"/>
    <w:rsid w:val="00CC4A6E"/>
    <w:rsid w:val="00CC6466"/>
    <w:rsid w:val="00CD438F"/>
    <w:rsid w:val="00CE2FC0"/>
    <w:rsid w:val="00CE724F"/>
    <w:rsid w:val="00CF0913"/>
    <w:rsid w:val="00CF0F0C"/>
    <w:rsid w:val="00CF184E"/>
    <w:rsid w:val="00D230AE"/>
    <w:rsid w:val="00D251AE"/>
    <w:rsid w:val="00D26E19"/>
    <w:rsid w:val="00D320A9"/>
    <w:rsid w:val="00D34EE5"/>
    <w:rsid w:val="00D50E75"/>
    <w:rsid w:val="00D5388A"/>
    <w:rsid w:val="00D57623"/>
    <w:rsid w:val="00D605D6"/>
    <w:rsid w:val="00D6545F"/>
    <w:rsid w:val="00D67903"/>
    <w:rsid w:val="00D732EF"/>
    <w:rsid w:val="00D84DB8"/>
    <w:rsid w:val="00D87900"/>
    <w:rsid w:val="00D90433"/>
    <w:rsid w:val="00D921D5"/>
    <w:rsid w:val="00D9325D"/>
    <w:rsid w:val="00DA58CE"/>
    <w:rsid w:val="00DD78D3"/>
    <w:rsid w:val="00DE2CB6"/>
    <w:rsid w:val="00DE4060"/>
    <w:rsid w:val="00DE5775"/>
    <w:rsid w:val="00E05CE4"/>
    <w:rsid w:val="00E107E9"/>
    <w:rsid w:val="00E2151E"/>
    <w:rsid w:val="00E23E52"/>
    <w:rsid w:val="00E30CB3"/>
    <w:rsid w:val="00E3409A"/>
    <w:rsid w:val="00E41821"/>
    <w:rsid w:val="00E46725"/>
    <w:rsid w:val="00E51049"/>
    <w:rsid w:val="00E5394B"/>
    <w:rsid w:val="00E73A4B"/>
    <w:rsid w:val="00E81604"/>
    <w:rsid w:val="00E90F15"/>
    <w:rsid w:val="00E91559"/>
    <w:rsid w:val="00E941F9"/>
    <w:rsid w:val="00E97B21"/>
    <w:rsid w:val="00EC374F"/>
    <w:rsid w:val="00EC7D95"/>
    <w:rsid w:val="00EE08E5"/>
    <w:rsid w:val="00EE2554"/>
    <w:rsid w:val="00EE64CC"/>
    <w:rsid w:val="00EF58DE"/>
    <w:rsid w:val="00F02711"/>
    <w:rsid w:val="00F0532C"/>
    <w:rsid w:val="00F10855"/>
    <w:rsid w:val="00F11480"/>
    <w:rsid w:val="00F22661"/>
    <w:rsid w:val="00F27A8B"/>
    <w:rsid w:val="00F30A36"/>
    <w:rsid w:val="00F31914"/>
    <w:rsid w:val="00F35750"/>
    <w:rsid w:val="00F36826"/>
    <w:rsid w:val="00F45687"/>
    <w:rsid w:val="00F465E2"/>
    <w:rsid w:val="00F50B2C"/>
    <w:rsid w:val="00F518FB"/>
    <w:rsid w:val="00F51AD1"/>
    <w:rsid w:val="00F56D40"/>
    <w:rsid w:val="00F657B7"/>
    <w:rsid w:val="00F66131"/>
    <w:rsid w:val="00F67C8B"/>
    <w:rsid w:val="00F770A6"/>
    <w:rsid w:val="00F80199"/>
    <w:rsid w:val="00F80849"/>
    <w:rsid w:val="00F83CBC"/>
    <w:rsid w:val="00F90E02"/>
    <w:rsid w:val="00F92121"/>
    <w:rsid w:val="00FA011E"/>
    <w:rsid w:val="00FA2C90"/>
    <w:rsid w:val="00FB54A2"/>
    <w:rsid w:val="00FC0113"/>
    <w:rsid w:val="00FC03D0"/>
    <w:rsid w:val="00FC23C6"/>
    <w:rsid w:val="00FC46AA"/>
    <w:rsid w:val="00FD02A8"/>
    <w:rsid w:val="00FD4226"/>
    <w:rsid w:val="00FE7247"/>
    <w:rsid w:val="00FF0677"/>
    <w:rsid w:val="00FF2F93"/>
    <w:rsid w:val="00FF36E2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  <o:rules v:ext="edit">
        <o:r id="V:Rule40" type="connector" idref="#_x0000_s1078"/>
        <o:r id="V:Rule41" type="connector" idref="#_x0000_s1149"/>
        <o:r id="V:Rule42" type="connector" idref="#_x0000_s1143"/>
        <o:r id="V:Rule43" type="connector" idref="#_x0000_s1088"/>
        <o:r id="V:Rule44" type="connector" idref="#_x0000_s1131">
          <o:proxy end="" idref="#_x0000_s1129" connectloc="1"/>
        </o:r>
        <o:r id="V:Rule45" type="connector" idref="#_x0000_s1075"/>
        <o:r id="V:Rule46" type="connector" idref="#_x0000_s1120">
          <o:proxy start="" idref="#_x0000_s1119" connectloc="1"/>
        </o:r>
        <o:r id="V:Rule47" type="connector" idref="#_x0000_s1151"/>
        <o:r id="V:Rule48" type="connector" idref="#_x0000_s1066"/>
        <o:r id="V:Rule49" type="connector" idref="#_x0000_s1121"/>
        <o:r id="V:Rule50" type="connector" idref="#_x0000_s1140"/>
        <o:r id="V:Rule51" type="connector" idref="#_x0000_s1090"/>
        <o:r id="V:Rule52" type="connector" idref="#_x0000_s1098"/>
        <o:r id="V:Rule53" type="connector" idref="#_x0000_s1155"/>
        <o:r id="V:Rule54" type="connector" idref="#_x0000_s1162">
          <o:proxy end="" idref="#_x0000_s1068" connectloc="1"/>
        </o:r>
        <o:r id="V:Rule55" type="connector" idref="#_x0000_s1137"/>
        <o:r id="V:Rule56" type="connector" idref="#_x0000_s1139"/>
        <o:r id="V:Rule57" type="connector" idref="#_x0000_s1084"/>
        <o:r id="V:Rule58" type="connector" idref="#_x0000_s1096"/>
        <o:r id="V:Rule59" type="connector" idref="#_x0000_s1114">
          <o:proxy start="" idref="#_x0000_s1113" connectloc="2"/>
          <o:proxy end="" idref="#_x0000_s1115" connectloc="0"/>
        </o:r>
        <o:r id="V:Rule60" type="connector" idref="#_x0000_s1116"/>
        <o:r id="V:Rule61" type="connector" idref="#_x0000_s1073"/>
        <o:r id="V:Rule62" type="connector" idref="#_x0000_s1082"/>
        <o:r id="V:Rule63" type="connector" idref="#_x0000_s1127"/>
        <o:r id="V:Rule64" type="connector" idref="#_x0000_s1076"/>
        <o:r id="V:Rule65" type="connector" idref="#_x0000_s1094"/>
        <o:r id="V:Rule66" type="connector" idref="#_x0000_s1152"/>
        <o:r id="V:Rule67" type="connector" idref="#_x0000_s1092"/>
        <o:r id="V:Rule68" type="connector" idref="#_x0000_s1159">
          <o:proxy start="" idref="#_x0000_s1067" connectloc="3"/>
        </o:r>
        <o:r id="V:Rule69" type="connector" idref="#_x0000_s1123"/>
        <o:r id="V:Rule70" type="connector" idref="#_x0000_s1077"/>
        <o:r id="V:Rule71" type="connector" idref="#_x0000_s1142"/>
        <o:r id="V:Rule72" type="connector" idref="#_x0000_s1074"/>
        <o:r id="V:Rule73" type="connector" idref="#_x0000_s1157"/>
        <o:r id="V:Rule74" type="connector" idref="#_x0000_s1079"/>
        <o:r id="V:Rule75" type="connector" idref="#_x0000_s1132">
          <o:proxy end="" idref="#_x0000_s1130" connectloc="1"/>
        </o:r>
        <o:r id="V:Rule76" type="connector" idref="#_x0000_s1124"/>
        <o:r id="V:Rule77" type="connector" idref="#_x0000_s1136"/>
        <o:r id="V:Rule78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0B"/>
  </w:style>
  <w:style w:type="paragraph" w:styleId="1">
    <w:name w:val="heading 1"/>
    <w:basedOn w:val="a"/>
    <w:link w:val="10"/>
    <w:uiPriority w:val="9"/>
    <w:qFormat/>
    <w:rsid w:val="001C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7A6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2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6A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198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C19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C1984"/>
  </w:style>
  <w:style w:type="character" w:styleId="a7">
    <w:name w:val="Strong"/>
    <w:basedOn w:val="a0"/>
    <w:uiPriority w:val="22"/>
    <w:qFormat/>
    <w:rsid w:val="002C3E00"/>
    <w:rPr>
      <w:b/>
      <w:bCs/>
    </w:rPr>
  </w:style>
  <w:style w:type="paragraph" w:styleId="a8">
    <w:name w:val="header"/>
    <w:basedOn w:val="a"/>
    <w:link w:val="a9"/>
    <w:uiPriority w:val="99"/>
    <w:unhideWhenUsed/>
    <w:rsid w:val="00E1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7E9"/>
  </w:style>
  <w:style w:type="paragraph" w:styleId="aa">
    <w:name w:val="footer"/>
    <w:basedOn w:val="a"/>
    <w:link w:val="ab"/>
    <w:uiPriority w:val="99"/>
    <w:unhideWhenUsed/>
    <w:rsid w:val="00E1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07E9"/>
  </w:style>
  <w:style w:type="paragraph" w:customStyle="1" w:styleId="info">
    <w:name w:val="info"/>
    <w:basedOn w:val="a"/>
    <w:rsid w:val="00E1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A6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4">
    <w:name w:val="С2.14 б ОТ"/>
    <w:basedOn w:val="a"/>
    <w:rsid w:val="007A60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73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6214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621429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1"/>
    <w:uiPriority w:val="59"/>
    <w:rsid w:val="00941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10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link w:val="af1"/>
    <w:unhideWhenUsed/>
    <w:rsid w:val="000F75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7574"/>
  </w:style>
  <w:style w:type="paragraph" w:customStyle="1" w:styleId="af2">
    <w:name w:val="Стиль"/>
    <w:rsid w:val="000F7574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PlusNormal">
    <w:name w:val="ConsPlusNormal"/>
    <w:rsid w:val="001A32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1A32E5"/>
    <w:pPr>
      <w:widowControl w:val="0"/>
      <w:spacing w:after="0" w:line="260" w:lineRule="auto"/>
      <w:ind w:left="320"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HTML">
    <w:name w:val="HTML Preformatted"/>
    <w:basedOn w:val="a"/>
    <w:link w:val="HTML0"/>
    <w:uiPriority w:val="99"/>
    <w:rsid w:val="001A3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32E5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A32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32E5"/>
  </w:style>
  <w:style w:type="paragraph" w:styleId="af3">
    <w:name w:val="Balloon Text"/>
    <w:basedOn w:val="a"/>
    <w:link w:val="af4"/>
    <w:uiPriority w:val="99"/>
    <w:semiHidden/>
    <w:unhideWhenUsed/>
    <w:rsid w:val="001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32E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A32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32E5"/>
  </w:style>
  <w:style w:type="paragraph" w:customStyle="1" w:styleId="msonormalcxspmiddle">
    <w:name w:val="msonormalcxspmiddle"/>
    <w:basedOn w:val="a"/>
    <w:rsid w:val="001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T">
    <w:name w:val="__SUBST"/>
    <w:rsid w:val="001A32E5"/>
    <w:rPr>
      <w:b/>
      <w:bCs w:val="0"/>
      <w:i/>
      <w:iCs w:val="0"/>
      <w:sz w:val="22"/>
    </w:rPr>
  </w:style>
  <w:style w:type="paragraph" w:customStyle="1" w:styleId="msonormalcxsplast">
    <w:name w:val="msonormalcxsplast"/>
    <w:basedOn w:val="a"/>
    <w:rsid w:val="001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">
    <w:name w:val="consplusnormalcxsplast"/>
    <w:basedOn w:val="a"/>
    <w:rsid w:val="001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1A32E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5">
    <w:name w:val="Знак"/>
    <w:basedOn w:val="a"/>
    <w:rsid w:val="001A32E5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96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1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conomy-ru.com/delo-buhgalterskoe/buhgalterskoe-delo-bich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90B5-06D6-425C-A0A4-83BE9EEF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6064</TotalTime>
  <Pages>16</Pages>
  <Words>17904</Words>
  <Characters>102058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ФДПО</cp:lastModifiedBy>
  <cp:revision>88</cp:revision>
  <cp:lastPrinted>2016-04-05T10:32:00Z</cp:lastPrinted>
  <dcterms:created xsi:type="dcterms:W3CDTF">2016-03-14T07:52:00Z</dcterms:created>
  <dcterms:modified xsi:type="dcterms:W3CDTF">2018-04-02T07:58:00Z</dcterms:modified>
</cp:coreProperties>
</file>