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719" w:rsidRDefault="00CC2719" w:rsidP="00CC2719">
      <w:pPr>
        <w:shd w:val="clear" w:color="auto" w:fill="FFFFFF"/>
        <w:spacing w:line="338" w:lineRule="exact"/>
        <w:jc w:val="center"/>
        <w:rPr>
          <w:b/>
          <w:color w:val="000000"/>
          <w:sz w:val="28"/>
        </w:rPr>
      </w:pPr>
      <w:r>
        <w:rPr>
          <w:color w:val="000000"/>
          <w:sz w:val="28"/>
        </w:rPr>
        <w:t>МИНИСТЕРСТВО СЕЛЬСКОГО ХОЗЯЙСТВА РОССЙИСКОЙ ФЕДЕРАЦИИ</w:t>
      </w:r>
    </w:p>
    <w:p w:rsidR="00CC2719" w:rsidRDefault="00CC2719" w:rsidP="00CC2719">
      <w:pPr>
        <w:shd w:val="clear" w:color="auto" w:fill="FFFFFF"/>
        <w:spacing w:line="338" w:lineRule="exact"/>
        <w:jc w:val="center"/>
        <w:rPr>
          <w:b/>
          <w:color w:val="000000"/>
          <w:sz w:val="28"/>
        </w:rPr>
      </w:pPr>
      <w:r>
        <w:rPr>
          <w:color w:val="000000"/>
          <w:sz w:val="28"/>
        </w:rPr>
        <w:t xml:space="preserve">ФЕДЕРАЛЬНОЕ ГОСУДАРТСВЕННОЕ БЮДЖЕТНОЕ ОБРАЗОВАТЕЛЬНОЕ </w:t>
      </w:r>
    </w:p>
    <w:p w:rsidR="00CC2719" w:rsidRDefault="00CC2719" w:rsidP="00CC2719">
      <w:pPr>
        <w:shd w:val="clear" w:color="auto" w:fill="FFFFFF"/>
        <w:spacing w:line="338" w:lineRule="exact"/>
        <w:jc w:val="center"/>
        <w:rPr>
          <w:b/>
          <w:color w:val="000000"/>
          <w:sz w:val="28"/>
        </w:rPr>
      </w:pPr>
      <w:r>
        <w:rPr>
          <w:color w:val="000000"/>
          <w:sz w:val="28"/>
        </w:rPr>
        <w:t xml:space="preserve">УЧРЕЖДЕНИЕ ВЫСШЕГО ОБРАЗОВАНИЯ  </w:t>
      </w:r>
    </w:p>
    <w:p w:rsidR="00CC2719" w:rsidRDefault="00CC2719" w:rsidP="00CC2719">
      <w:pPr>
        <w:shd w:val="clear" w:color="auto" w:fill="FFFFFF"/>
        <w:spacing w:line="338" w:lineRule="exact"/>
        <w:jc w:val="center"/>
        <w:rPr>
          <w:b/>
          <w:color w:val="000000"/>
          <w:sz w:val="28"/>
        </w:rPr>
      </w:pPr>
      <w:r>
        <w:rPr>
          <w:color w:val="000000"/>
          <w:sz w:val="28"/>
        </w:rPr>
        <w:t>«ИЖЕВСКАЯ ГОСУДАРСТВЕННАЯ СЕЛЬСКОХОЗЯЙСТВЕННАЯ АКАДЕМИЯ»</w:t>
      </w:r>
    </w:p>
    <w:p w:rsidR="00CC2719" w:rsidRDefault="00CC2719" w:rsidP="00CC2719">
      <w:pPr>
        <w:shd w:val="clear" w:color="auto" w:fill="FFFFFF"/>
        <w:jc w:val="center"/>
        <w:rPr>
          <w:b/>
        </w:rPr>
      </w:pPr>
    </w:p>
    <w:p w:rsidR="00CC2719" w:rsidRDefault="00CC2719" w:rsidP="00CC2719">
      <w:pPr>
        <w:shd w:val="clear" w:color="auto" w:fill="FFFFFF"/>
        <w:jc w:val="center"/>
        <w:rPr>
          <w:b/>
        </w:rPr>
      </w:pPr>
    </w:p>
    <w:p w:rsidR="00CC2719" w:rsidRDefault="00CC2719" w:rsidP="00CC2719">
      <w:pPr>
        <w:shd w:val="clear" w:color="auto" w:fill="FFFFFF"/>
        <w:jc w:val="center"/>
        <w:rPr>
          <w:sz w:val="28"/>
        </w:rPr>
      </w:pPr>
      <w:r>
        <w:rPr>
          <w:sz w:val="28"/>
        </w:rPr>
        <w:t xml:space="preserve">Кафедра </w:t>
      </w:r>
      <w:r>
        <w:rPr>
          <w:sz w:val="28"/>
          <w:szCs w:val="28"/>
        </w:rPr>
        <w:t>бухгалтерского учета, финансов и аудита</w:t>
      </w:r>
      <w:r>
        <w:rPr>
          <w:sz w:val="28"/>
        </w:rPr>
        <w:t xml:space="preserve"> </w:t>
      </w:r>
    </w:p>
    <w:p w:rsidR="00CC2719" w:rsidRDefault="00CC2719" w:rsidP="00CC2719">
      <w:pPr>
        <w:shd w:val="clear" w:color="auto" w:fill="FFFFFF"/>
        <w:spacing w:line="360" w:lineRule="auto"/>
        <w:jc w:val="both"/>
        <w:rPr>
          <w:b/>
        </w:rPr>
      </w:pPr>
    </w:p>
    <w:p w:rsidR="00CC2719" w:rsidRDefault="00CC2719" w:rsidP="00CC2719">
      <w:pPr>
        <w:shd w:val="clear" w:color="auto" w:fill="FFFFFF"/>
        <w:spacing w:line="360" w:lineRule="auto"/>
        <w:jc w:val="both"/>
        <w:rPr>
          <w:b/>
        </w:rPr>
      </w:pPr>
    </w:p>
    <w:p w:rsidR="00CC2719" w:rsidRDefault="00CC2719" w:rsidP="00CC2719">
      <w:pPr>
        <w:shd w:val="clear" w:color="auto" w:fill="FFFFFF"/>
        <w:spacing w:line="360" w:lineRule="auto"/>
        <w:ind w:firstLine="708"/>
        <w:jc w:val="both"/>
        <w:rPr>
          <w:b/>
        </w:rPr>
      </w:pPr>
      <w:r>
        <w:tab/>
      </w:r>
      <w:r>
        <w:tab/>
      </w:r>
      <w:r>
        <w:tab/>
      </w:r>
      <w:r>
        <w:tab/>
      </w:r>
      <w:r>
        <w:tab/>
      </w:r>
      <w:r>
        <w:tab/>
      </w:r>
      <w:r>
        <w:tab/>
      </w:r>
      <w:r>
        <w:rPr>
          <w:sz w:val="28"/>
        </w:rPr>
        <w:t>Допускается к защите:</w:t>
      </w:r>
    </w:p>
    <w:p w:rsidR="00CC2719" w:rsidRDefault="00CC2719" w:rsidP="00CC2719">
      <w:pPr>
        <w:shd w:val="clear" w:color="auto" w:fill="FFFFFF"/>
        <w:ind w:firstLine="708"/>
        <w:rPr>
          <w:sz w:val="28"/>
          <w:szCs w:val="28"/>
        </w:rPr>
      </w:pPr>
      <w:r>
        <w:tab/>
      </w:r>
      <w:r>
        <w:tab/>
      </w:r>
      <w:r>
        <w:tab/>
      </w:r>
      <w:r>
        <w:tab/>
      </w:r>
      <w:r>
        <w:tab/>
        <w:t xml:space="preserve">                       </w:t>
      </w:r>
      <w:r>
        <w:rPr>
          <w:sz w:val="28"/>
          <w:szCs w:val="28"/>
        </w:rPr>
        <w:t>зав. кафедрой д.э.н., профессор</w:t>
      </w:r>
    </w:p>
    <w:p w:rsidR="00CC2719" w:rsidRDefault="00CC2719" w:rsidP="00CC2719">
      <w:pPr>
        <w:shd w:val="clear" w:color="auto" w:fill="FFFFFF"/>
        <w:ind w:firstLine="708"/>
        <w:rPr>
          <w:sz w:val="28"/>
        </w:rPr>
      </w:pPr>
      <w:r>
        <w:rPr>
          <w:sz w:val="28"/>
        </w:rPr>
        <w:t xml:space="preserve">                                                                       ____________</w:t>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t>___Р.А. Алборов</w:t>
      </w:r>
    </w:p>
    <w:p w:rsidR="00CC2719" w:rsidRDefault="00CC2719" w:rsidP="00CC2719">
      <w:pPr>
        <w:shd w:val="clear" w:color="auto" w:fill="FFFFFF"/>
        <w:ind w:firstLine="708"/>
        <w:rPr>
          <w:b/>
          <w:sz w:val="16"/>
          <w:szCs w:val="16"/>
        </w:rPr>
      </w:pPr>
      <w:r>
        <w:tab/>
      </w:r>
      <w:r>
        <w:tab/>
      </w:r>
      <w:r>
        <w:tab/>
      </w:r>
      <w:r>
        <w:tab/>
      </w:r>
      <w:r>
        <w:tab/>
      </w:r>
      <w:r>
        <w:tab/>
      </w:r>
      <w:r>
        <w:tab/>
      </w:r>
      <w:r>
        <w:tab/>
      </w:r>
      <w:r>
        <w:tab/>
      </w:r>
      <w:r>
        <w:tab/>
      </w:r>
    </w:p>
    <w:p w:rsidR="00CC2719" w:rsidRDefault="00CC2719" w:rsidP="00CC2719">
      <w:pPr>
        <w:shd w:val="clear" w:color="auto" w:fill="FFFFFF"/>
        <w:jc w:val="both"/>
        <w:rPr>
          <w:b/>
        </w:rPr>
      </w:pPr>
      <w:r>
        <w:t xml:space="preserve">                                                                                             «___» _________ </w:t>
      </w:r>
      <w:r w:rsidR="0085476D">
        <w:rPr>
          <w:sz w:val="28"/>
        </w:rPr>
        <w:t>201</w:t>
      </w:r>
      <w:r w:rsidR="0085476D" w:rsidRPr="00694136">
        <w:rPr>
          <w:sz w:val="28"/>
        </w:rPr>
        <w:t>7</w:t>
      </w:r>
      <w:r>
        <w:rPr>
          <w:sz w:val="28"/>
        </w:rPr>
        <w:t>г</w:t>
      </w:r>
      <w:r>
        <w:t>.</w:t>
      </w:r>
    </w:p>
    <w:p w:rsidR="00CC2719" w:rsidRDefault="00CC2719" w:rsidP="00CC2719">
      <w:pPr>
        <w:shd w:val="clear" w:color="auto" w:fill="FFFFFF"/>
        <w:jc w:val="both"/>
        <w:rPr>
          <w:b/>
          <w:sz w:val="16"/>
          <w:szCs w:val="16"/>
        </w:rPr>
      </w:pPr>
      <w:r>
        <w:tab/>
      </w:r>
      <w:r>
        <w:tab/>
      </w:r>
      <w:r>
        <w:tab/>
      </w:r>
      <w:r>
        <w:tab/>
      </w:r>
      <w:r>
        <w:tab/>
      </w:r>
      <w:r>
        <w:tab/>
      </w:r>
      <w:r>
        <w:tab/>
      </w:r>
      <w:r>
        <w:tab/>
        <w:t xml:space="preserve">    </w:t>
      </w:r>
    </w:p>
    <w:p w:rsidR="00CC2719" w:rsidRDefault="00CC2719" w:rsidP="00CC2719">
      <w:pPr>
        <w:shd w:val="clear" w:color="auto" w:fill="FFFFFF"/>
        <w:spacing w:line="360" w:lineRule="auto"/>
        <w:jc w:val="both"/>
        <w:rPr>
          <w:b/>
        </w:rPr>
      </w:pPr>
      <w:r>
        <w:tab/>
      </w:r>
      <w:r>
        <w:tab/>
      </w:r>
      <w:r>
        <w:tab/>
      </w:r>
      <w:r>
        <w:tab/>
      </w:r>
      <w:r>
        <w:tab/>
      </w:r>
      <w:r>
        <w:tab/>
      </w:r>
      <w:r>
        <w:tab/>
      </w:r>
      <w:r>
        <w:tab/>
      </w:r>
      <w:r>
        <w:tab/>
      </w:r>
    </w:p>
    <w:p w:rsidR="00CC2719" w:rsidRDefault="00CC2719" w:rsidP="00CC2719">
      <w:pPr>
        <w:shd w:val="clear" w:color="auto" w:fill="FFFFFF"/>
        <w:spacing w:line="360" w:lineRule="auto"/>
        <w:ind w:firstLine="708"/>
        <w:jc w:val="center"/>
        <w:rPr>
          <w:b/>
          <w:u w:val="single"/>
        </w:rPr>
      </w:pPr>
    </w:p>
    <w:p w:rsidR="00CC2719" w:rsidRDefault="00CC2719" w:rsidP="00CC2719">
      <w:pPr>
        <w:shd w:val="clear" w:color="auto" w:fill="FFFFFF"/>
        <w:spacing w:line="360" w:lineRule="auto"/>
        <w:jc w:val="center"/>
        <w:rPr>
          <w:b/>
          <w:sz w:val="28"/>
          <w:szCs w:val="28"/>
        </w:rPr>
      </w:pPr>
      <w:r>
        <w:rPr>
          <w:b/>
          <w:sz w:val="28"/>
          <w:szCs w:val="28"/>
        </w:rPr>
        <w:t>ВЫПУСКНАЯ КВАЛИФИКАЦИОННАЯ  РАБОТА</w:t>
      </w:r>
    </w:p>
    <w:p w:rsidR="00CC2719" w:rsidRDefault="00CC2719" w:rsidP="00CC2719">
      <w:pPr>
        <w:spacing w:line="360" w:lineRule="auto"/>
        <w:jc w:val="center"/>
        <w:rPr>
          <w:b/>
          <w:sz w:val="28"/>
          <w:szCs w:val="28"/>
        </w:rPr>
      </w:pPr>
      <w:r>
        <w:rPr>
          <w:sz w:val="28"/>
          <w:szCs w:val="28"/>
        </w:rPr>
        <w:t>на тему: Учет и аудит продажи готовой продукции (на примере АО «Учхоз Июльское Ижевской ГСХА» Воткинского района Удмуртская Республика)</w:t>
      </w:r>
    </w:p>
    <w:p w:rsidR="00CC2719" w:rsidRDefault="00CC2719" w:rsidP="00CC2719">
      <w:pPr>
        <w:shd w:val="clear" w:color="auto" w:fill="FFFFFF"/>
        <w:jc w:val="center"/>
        <w:rPr>
          <w:sz w:val="16"/>
          <w:szCs w:val="16"/>
        </w:rPr>
      </w:pPr>
    </w:p>
    <w:p w:rsidR="00CC2719" w:rsidRDefault="00CC2719" w:rsidP="00CC2719">
      <w:pPr>
        <w:shd w:val="clear" w:color="auto" w:fill="FFFFFF"/>
        <w:jc w:val="center"/>
      </w:pPr>
    </w:p>
    <w:p w:rsidR="00CC2719" w:rsidRDefault="00CC2719" w:rsidP="00CC2719">
      <w:pPr>
        <w:shd w:val="clear" w:color="auto" w:fill="FFFFFF"/>
        <w:jc w:val="center"/>
      </w:pPr>
    </w:p>
    <w:p w:rsidR="00CC2719" w:rsidRDefault="00CC2719" w:rsidP="00CC2719">
      <w:pPr>
        <w:shd w:val="clear" w:color="auto" w:fill="FFFFFF"/>
        <w:jc w:val="center"/>
        <w:rPr>
          <w:sz w:val="28"/>
          <w:szCs w:val="28"/>
        </w:rPr>
      </w:pPr>
      <w:r>
        <w:rPr>
          <w:sz w:val="28"/>
          <w:szCs w:val="28"/>
        </w:rPr>
        <w:t>Направление подготовки 38.03.01 «Экономика»</w:t>
      </w:r>
    </w:p>
    <w:p w:rsidR="00CC2719" w:rsidRDefault="00CC2719" w:rsidP="00CC2719">
      <w:pPr>
        <w:shd w:val="clear" w:color="auto" w:fill="FFFFFF"/>
        <w:jc w:val="center"/>
        <w:rPr>
          <w:sz w:val="28"/>
          <w:szCs w:val="28"/>
        </w:rPr>
      </w:pPr>
    </w:p>
    <w:p w:rsidR="00CC2719" w:rsidRDefault="00CC2719" w:rsidP="00CC2719">
      <w:pPr>
        <w:shd w:val="clear" w:color="auto" w:fill="FFFFFF"/>
        <w:jc w:val="center"/>
        <w:rPr>
          <w:sz w:val="28"/>
          <w:szCs w:val="28"/>
        </w:rPr>
      </w:pPr>
      <w:r>
        <w:rPr>
          <w:sz w:val="28"/>
          <w:szCs w:val="28"/>
        </w:rPr>
        <w:t>Направленность «Бухгалтерский учет, анализ и аудит»</w:t>
      </w:r>
    </w:p>
    <w:p w:rsidR="00CC2719" w:rsidRDefault="00CC2719" w:rsidP="00CC2719">
      <w:pPr>
        <w:shd w:val="clear" w:color="auto" w:fill="FFFFFF"/>
        <w:jc w:val="center"/>
      </w:pPr>
    </w:p>
    <w:p w:rsidR="00CC2719" w:rsidRDefault="00CC2719" w:rsidP="00CC2719">
      <w:pPr>
        <w:shd w:val="clear" w:color="auto" w:fill="FFFFFF"/>
        <w:jc w:val="both"/>
      </w:pPr>
    </w:p>
    <w:p w:rsidR="00CC2719" w:rsidRDefault="00CC2719" w:rsidP="00CC2719">
      <w:pPr>
        <w:shd w:val="clear" w:color="auto" w:fill="FFFFFF"/>
        <w:jc w:val="both"/>
      </w:pPr>
    </w:p>
    <w:p w:rsidR="00CC2719" w:rsidRDefault="00CC2719" w:rsidP="00CC2719">
      <w:pPr>
        <w:shd w:val="clear" w:color="auto" w:fill="FFFFFF"/>
        <w:jc w:val="both"/>
        <w:rPr>
          <w:sz w:val="28"/>
          <w:szCs w:val="28"/>
        </w:rPr>
      </w:pPr>
      <w:r>
        <w:rPr>
          <w:sz w:val="28"/>
          <w:szCs w:val="28"/>
        </w:rPr>
        <w:t xml:space="preserve">Выпускник       </w:t>
      </w:r>
      <w:r>
        <w:rPr>
          <w:sz w:val="28"/>
          <w:szCs w:val="28"/>
        </w:rPr>
        <w:tab/>
      </w:r>
      <w:r>
        <w:rPr>
          <w:sz w:val="28"/>
          <w:szCs w:val="28"/>
        </w:rPr>
        <w:tab/>
        <w:t xml:space="preserve">             </w:t>
      </w:r>
      <w:r>
        <w:rPr>
          <w:sz w:val="28"/>
          <w:szCs w:val="28"/>
        </w:rPr>
        <w:tab/>
        <w:t xml:space="preserve">                                          К.А. Юферев </w:t>
      </w:r>
    </w:p>
    <w:p w:rsidR="00CC2719" w:rsidRDefault="00CC2719" w:rsidP="00CC2719">
      <w:pPr>
        <w:shd w:val="clear" w:color="auto" w:fill="FFFFFF"/>
        <w:jc w:val="both"/>
      </w:pPr>
      <w:r>
        <w:rPr>
          <w:sz w:val="28"/>
          <w:szCs w:val="28"/>
        </w:rPr>
        <w:t xml:space="preserve">   </w:t>
      </w:r>
      <w:r>
        <w:rPr>
          <w:sz w:val="28"/>
          <w:szCs w:val="28"/>
        </w:rPr>
        <w:tab/>
      </w:r>
      <w:r>
        <w:rPr>
          <w:sz w:val="16"/>
          <w:szCs w:val="16"/>
        </w:rPr>
        <w:tab/>
      </w:r>
      <w:r>
        <w:rPr>
          <w:sz w:val="16"/>
          <w:szCs w:val="16"/>
        </w:rPr>
        <w:tab/>
      </w:r>
      <w:r>
        <w:rPr>
          <w:sz w:val="16"/>
          <w:szCs w:val="16"/>
        </w:rPr>
        <w:tab/>
        <w:t xml:space="preserve">               </w:t>
      </w:r>
      <w:r>
        <w:t xml:space="preserve">                                              </w:t>
      </w:r>
    </w:p>
    <w:p w:rsidR="00CC2719" w:rsidRDefault="00CC2719" w:rsidP="00CC2719">
      <w:pPr>
        <w:shd w:val="clear" w:color="auto" w:fill="FFFFFF"/>
        <w:jc w:val="both"/>
      </w:pPr>
    </w:p>
    <w:p w:rsidR="00CC2719" w:rsidRDefault="00CC2719" w:rsidP="00CC2719">
      <w:pPr>
        <w:shd w:val="clear" w:color="auto" w:fill="FFFFFF"/>
        <w:jc w:val="both"/>
      </w:pPr>
    </w:p>
    <w:p w:rsidR="00CC2719" w:rsidRDefault="00CC2719" w:rsidP="00CC2719">
      <w:pPr>
        <w:shd w:val="clear" w:color="auto" w:fill="FFFFFF"/>
        <w:jc w:val="both"/>
        <w:rPr>
          <w:sz w:val="28"/>
          <w:szCs w:val="28"/>
        </w:rPr>
      </w:pPr>
      <w:r>
        <w:rPr>
          <w:sz w:val="28"/>
          <w:szCs w:val="28"/>
        </w:rPr>
        <w:t xml:space="preserve">Научный руководитель,     </w:t>
      </w:r>
    </w:p>
    <w:p w:rsidR="00CC2719" w:rsidRDefault="00CC2719" w:rsidP="00CC2719">
      <w:pPr>
        <w:shd w:val="clear" w:color="auto" w:fill="FFFFFF"/>
        <w:jc w:val="both"/>
        <w:rPr>
          <w:sz w:val="28"/>
          <w:szCs w:val="28"/>
        </w:rPr>
      </w:pPr>
      <w:r>
        <w:rPr>
          <w:sz w:val="28"/>
          <w:szCs w:val="28"/>
        </w:rPr>
        <w:t xml:space="preserve">старший преподаватель                                                              Г. Р. Концевой </w:t>
      </w:r>
    </w:p>
    <w:p w:rsidR="00CC2719" w:rsidRDefault="00CC2719" w:rsidP="00CC2719">
      <w:pPr>
        <w:shd w:val="clear" w:color="auto" w:fill="FFFFFF"/>
        <w:ind w:left="2124" w:firstLine="708"/>
        <w:jc w:val="both"/>
      </w:pPr>
      <w:r>
        <w:t xml:space="preserve">                                      </w:t>
      </w:r>
    </w:p>
    <w:p w:rsidR="00CC2719" w:rsidRDefault="00CC2719" w:rsidP="00CC2719">
      <w:pPr>
        <w:shd w:val="clear" w:color="auto" w:fill="FFFFFF"/>
        <w:jc w:val="both"/>
      </w:pPr>
    </w:p>
    <w:p w:rsidR="00CC2719" w:rsidRDefault="00CC2719" w:rsidP="00CC2719">
      <w:pPr>
        <w:shd w:val="clear" w:color="auto" w:fill="FFFFFF"/>
        <w:jc w:val="both"/>
      </w:pPr>
    </w:p>
    <w:p w:rsidR="00CC2719" w:rsidRDefault="00CC2719" w:rsidP="00CC2719">
      <w:pPr>
        <w:shd w:val="clear" w:color="auto" w:fill="FFFFFF"/>
        <w:jc w:val="both"/>
        <w:rPr>
          <w:sz w:val="28"/>
          <w:szCs w:val="28"/>
        </w:rPr>
      </w:pPr>
      <w:r>
        <w:rPr>
          <w:sz w:val="28"/>
          <w:szCs w:val="28"/>
        </w:rPr>
        <w:t xml:space="preserve">Рецензент,                             </w:t>
      </w:r>
    </w:p>
    <w:p w:rsidR="00CC2719" w:rsidRDefault="00CC2719" w:rsidP="00CC2719">
      <w:pPr>
        <w:shd w:val="clear" w:color="auto" w:fill="FFFFFF"/>
        <w:jc w:val="both"/>
        <w:rPr>
          <w:sz w:val="28"/>
          <w:szCs w:val="28"/>
        </w:rPr>
      </w:pPr>
      <w:r>
        <w:rPr>
          <w:sz w:val="28"/>
          <w:szCs w:val="28"/>
        </w:rPr>
        <w:t xml:space="preserve">к.э.н., доцент                                                                                Л. А. Истомина </w:t>
      </w:r>
    </w:p>
    <w:p w:rsidR="00CC2719" w:rsidRDefault="00CC2719" w:rsidP="00CC2719">
      <w:pPr>
        <w:shd w:val="clear" w:color="auto" w:fill="FFFFFF"/>
        <w:ind w:left="2124" w:firstLine="708"/>
        <w:jc w:val="both"/>
        <w:rPr>
          <w:sz w:val="28"/>
          <w:szCs w:val="28"/>
        </w:rPr>
      </w:pPr>
      <w:r>
        <w:rPr>
          <w:sz w:val="28"/>
          <w:szCs w:val="28"/>
        </w:rPr>
        <w:t xml:space="preserve">                 </w:t>
      </w:r>
    </w:p>
    <w:p w:rsidR="00CC2719" w:rsidRDefault="00CC2719" w:rsidP="00CC2719">
      <w:pPr>
        <w:shd w:val="clear" w:color="auto" w:fill="FFFFFF"/>
        <w:ind w:left="2124" w:firstLine="708"/>
        <w:jc w:val="both"/>
        <w:rPr>
          <w:sz w:val="28"/>
          <w:szCs w:val="28"/>
        </w:rPr>
      </w:pPr>
    </w:p>
    <w:p w:rsidR="00CC2719" w:rsidRDefault="00CC2719" w:rsidP="00CC2719">
      <w:pPr>
        <w:shd w:val="clear" w:color="auto" w:fill="FFFFFF"/>
        <w:ind w:left="2124" w:firstLine="708"/>
        <w:jc w:val="both"/>
        <w:rPr>
          <w:sz w:val="28"/>
          <w:szCs w:val="28"/>
        </w:rPr>
      </w:pPr>
    </w:p>
    <w:p w:rsidR="00CC2719" w:rsidRPr="004A49D1" w:rsidRDefault="00CC2719" w:rsidP="004A49D1">
      <w:pPr>
        <w:shd w:val="clear" w:color="auto" w:fill="FFFFFF"/>
        <w:spacing w:line="360" w:lineRule="auto"/>
        <w:jc w:val="center"/>
        <w:rPr>
          <w:b/>
          <w:sz w:val="28"/>
        </w:rPr>
      </w:pPr>
      <w:r>
        <w:rPr>
          <w:sz w:val="28"/>
        </w:rPr>
        <w:t>Ижевск 2017</w:t>
      </w:r>
    </w:p>
    <w:p w:rsidR="005332BD" w:rsidRPr="003770B1" w:rsidRDefault="005332BD" w:rsidP="00CC2719">
      <w:pPr>
        <w:spacing w:line="324" w:lineRule="auto"/>
        <w:jc w:val="center"/>
        <w:rPr>
          <w:b/>
          <w:sz w:val="28"/>
          <w:szCs w:val="28"/>
        </w:rPr>
      </w:pPr>
      <w:r w:rsidRPr="003770B1">
        <w:rPr>
          <w:b/>
          <w:sz w:val="28"/>
          <w:szCs w:val="28"/>
        </w:rPr>
        <w:lastRenderedPageBreak/>
        <w:t>Содержание</w:t>
      </w:r>
    </w:p>
    <w:p w:rsidR="005332BD" w:rsidRPr="003770B1" w:rsidRDefault="005332BD" w:rsidP="00A94CA4">
      <w:pPr>
        <w:tabs>
          <w:tab w:val="left" w:pos="4114"/>
        </w:tabs>
        <w:spacing w:line="324" w:lineRule="auto"/>
        <w:jc w:val="both"/>
        <w:rPr>
          <w:sz w:val="28"/>
          <w:szCs w:val="28"/>
        </w:rPr>
      </w:pPr>
      <w:r w:rsidRPr="003770B1">
        <w:rPr>
          <w:b/>
          <w:sz w:val="28"/>
          <w:szCs w:val="28"/>
        </w:rPr>
        <w:t>ВВЕДЕНИЕ</w:t>
      </w:r>
      <w:r>
        <w:rPr>
          <w:sz w:val="28"/>
          <w:szCs w:val="28"/>
        </w:rPr>
        <w:t>…………………………………………………………………………</w:t>
      </w:r>
      <w:r w:rsidR="004A49D1">
        <w:rPr>
          <w:sz w:val="28"/>
          <w:szCs w:val="28"/>
        </w:rPr>
        <w:t>4</w:t>
      </w:r>
    </w:p>
    <w:p w:rsidR="005332BD" w:rsidRPr="003770B1" w:rsidRDefault="005332BD" w:rsidP="005332BD">
      <w:pPr>
        <w:spacing w:line="324" w:lineRule="auto"/>
        <w:rPr>
          <w:b/>
          <w:sz w:val="28"/>
          <w:szCs w:val="28"/>
        </w:rPr>
      </w:pPr>
      <w:r>
        <w:rPr>
          <w:b/>
          <w:sz w:val="28"/>
          <w:szCs w:val="28"/>
        </w:rPr>
        <w:t>1 ТЕОРЕТИЧЕСКИЕ ОСНОВЫ УЧЁ</w:t>
      </w:r>
      <w:r w:rsidRPr="003770B1">
        <w:rPr>
          <w:b/>
          <w:sz w:val="28"/>
          <w:szCs w:val="28"/>
        </w:rPr>
        <w:t>ТА И АУДИТА ПРОДАЖИ ГОТОВОЙ ПРОДУКЦИИ</w:t>
      </w:r>
    </w:p>
    <w:p w:rsidR="005332BD" w:rsidRPr="003770B1" w:rsidRDefault="005332BD" w:rsidP="00A94CA4">
      <w:pPr>
        <w:spacing w:line="324" w:lineRule="auto"/>
        <w:jc w:val="both"/>
        <w:rPr>
          <w:sz w:val="28"/>
          <w:szCs w:val="28"/>
        </w:rPr>
      </w:pPr>
      <w:r>
        <w:rPr>
          <w:sz w:val="28"/>
          <w:szCs w:val="28"/>
        </w:rPr>
        <w:t>1.1 Теоретические основы учё</w:t>
      </w:r>
      <w:r w:rsidRPr="003770B1">
        <w:rPr>
          <w:sz w:val="28"/>
          <w:szCs w:val="28"/>
        </w:rPr>
        <w:t>та продажи готовой продукции</w:t>
      </w:r>
      <w:r>
        <w:rPr>
          <w:sz w:val="28"/>
          <w:szCs w:val="28"/>
        </w:rPr>
        <w:t>………………….</w:t>
      </w:r>
      <w:r w:rsidR="004A49D1">
        <w:rPr>
          <w:sz w:val="28"/>
          <w:szCs w:val="28"/>
        </w:rPr>
        <w:t>7</w:t>
      </w:r>
    </w:p>
    <w:p w:rsidR="005332BD" w:rsidRPr="003F09C8" w:rsidRDefault="005332BD" w:rsidP="00A94CA4">
      <w:pPr>
        <w:spacing w:line="324" w:lineRule="auto"/>
        <w:jc w:val="both"/>
        <w:rPr>
          <w:sz w:val="28"/>
          <w:szCs w:val="28"/>
        </w:rPr>
      </w:pPr>
      <w:r w:rsidRPr="003770B1">
        <w:rPr>
          <w:sz w:val="28"/>
          <w:szCs w:val="28"/>
        </w:rPr>
        <w:t>1.2 Теоретические основы аудита продажи готовой продукции</w:t>
      </w:r>
      <w:r>
        <w:rPr>
          <w:sz w:val="28"/>
          <w:szCs w:val="28"/>
        </w:rPr>
        <w:t>………………..</w:t>
      </w:r>
      <w:r w:rsidR="003F09C8" w:rsidRPr="003F09C8">
        <w:rPr>
          <w:sz w:val="28"/>
          <w:szCs w:val="28"/>
        </w:rPr>
        <w:t>17</w:t>
      </w:r>
    </w:p>
    <w:p w:rsidR="005332BD" w:rsidRPr="003770B1" w:rsidRDefault="005332BD" w:rsidP="005332BD">
      <w:pPr>
        <w:spacing w:line="324" w:lineRule="auto"/>
        <w:rPr>
          <w:b/>
          <w:bCs/>
          <w:iCs/>
          <w:color w:val="000000"/>
          <w:kern w:val="36"/>
          <w:sz w:val="28"/>
          <w:szCs w:val="28"/>
        </w:rPr>
      </w:pPr>
      <w:r w:rsidRPr="003770B1">
        <w:rPr>
          <w:b/>
          <w:bCs/>
          <w:iCs/>
          <w:color w:val="000000"/>
          <w:kern w:val="36"/>
          <w:sz w:val="28"/>
          <w:szCs w:val="28"/>
        </w:rPr>
        <w:t xml:space="preserve">2 ОРГАНИЗАЦИОННО-ЭКОНОМИЧЕСКАЯ И ПРАВОВАЯ ХАРАКТЕРИСТИКА АО «УЧХОЗ ИЮЛЬСКОЕ ИЖГСХА» </w:t>
      </w:r>
    </w:p>
    <w:p w:rsidR="005332BD" w:rsidRPr="003F09C8" w:rsidRDefault="005332BD" w:rsidP="00A94CA4">
      <w:pPr>
        <w:spacing w:line="324" w:lineRule="auto"/>
        <w:rPr>
          <w:sz w:val="28"/>
          <w:szCs w:val="28"/>
        </w:rPr>
      </w:pPr>
      <w:r w:rsidRPr="003770B1">
        <w:rPr>
          <w:sz w:val="28"/>
          <w:szCs w:val="28"/>
        </w:rPr>
        <w:t>2.1 Местоположение, правовой статус и виды деятельности организации</w:t>
      </w:r>
      <w:r w:rsidR="003F09C8">
        <w:rPr>
          <w:sz w:val="28"/>
          <w:szCs w:val="28"/>
        </w:rPr>
        <w:t>……</w:t>
      </w:r>
      <w:r>
        <w:rPr>
          <w:sz w:val="28"/>
          <w:szCs w:val="28"/>
        </w:rPr>
        <w:t>.</w:t>
      </w:r>
      <w:r w:rsidR="003F09C8" w:rsidRPr="003F09C8">
        <w:rPr>
          <w:sz w:val="28"/>
          <w:szCs w:val="28"/>
        </w:rPr>
        <w:t>27</w:t>
      </w:r>
    </w:p>
    <w:p w:rsidR="005332BD" w:rsidRPr="003F09C8" w:rsidRDefault="003F09C8" w:rsidP="00A94CA4">
      <w:pPr>
        <w:spacing w:line="324" w:lineRule="auto"/>
        <w:rPr>
          <w:sz w:val="28"/>
          <w:szCs w:val="28"/>
        </w:rPr>
      </w:pPr>
      <w:r>
        <w:rPr>
          <w:sz w:val="28"/>
          <w:szCs w:val="28"/>
        </w:rPr>
        <w:t>2.</w:t>
      </w:r>
      <w:r w:rsidRPr="003F09C8">
        <w:rPr>
          <w:sz w:val="28"/>
          <w:szCs w:val="28"/>
        </w:rPr>
        <w:t>2</w:t>
      </w:r>
      <w:r w:rsidR="005332BD" w:rsidRPr="003770B1">
        <w:rPr>
          <w:sz w:val="28"/>
          <w:szCs w:val="28"/>
        </w:rPr>
        <w:t xml:space="preserve"> Основные экономические показатели деятельности организации, её </w:t>
      </w:r>
      <w:r w:rsidR="00A94CA4">
        <w:rPr>
          <w:sz w:val="28"/>
          <w:szCs w:val="28"/>
        </w:rPr>
        <w:t xml:space="preserve">       </w:t>
      </w:r>
      <w:r w:rsidR="005332BD" w:rsidRPr="003770B1">
        <w:rPr>
          <w:sz w:val="28"/>
          <w:szCs w:val="28"/>
        </w:rPr>
        <w:t>финан</w:t>
      </w:r>
      <w:r w:rsidR="005332BD">
        <w:rPr>
          <w:sz w:val="28"/>
          <w:szCs w:val="28"/>
        </w:rPr>
        <w:t>совое состояние и</w:t>
      </w:r>
      <w:r w:rsidR="005332BD" w:rsidRPr="003770B1">
        <w:rPr>
          <w:sz w:val="28"/>
          <w:szCs w:val="28"/>
        </w:rPr>
        <w:t xml:space="preserve"> платежеспособность</w:t>
      </w:r>
      <w:r w:rsidR="005332BD">
        <w:rPr>
          <w:sz w:val="28"/>
          <w:szCs w:val="28"/>
        </w:rPr>
        <w:t>……………………………</w:t>
      </w:r>
      <w:r w:rsidR="005332BD" w:rsidRPr="003770B1">
        <w:rPr>
          <w:sz w:val="28"/>
          <w:szCs w:val="28"/>
        </w:rPr>
        <w:t>.</w:t>
      </w:r>
      <w:r w:rsidR="005332BD">
        <w:rPr>
          <w:sz w:val="28"/>
          <w:szCs w:val="28"/>
        </w:rPr>
        <w:t>…</w:t>
      </w:r>
      <w:r>
        <w:rPr>
          <w:sz w:val="28"/>
          <w:szCs w:val="28"/>
        </w:rPr>
        <w:t>…..3</w:t>
      </w:r>
      <w:r w:rsidRPr="003F09C8">
        <w:rPr>
          <w:sz w:val="28"/>
          <w:szCs w:val="28"/>
        </w:rPr>
        <w:t>1</w:t>
      </w:r>
    </w:p>
    <w:p w:rsidR="005332BD" w:rsidRPr="003F09C8" w:rsidRDefault="003F09C8" w:rsidP="00A94CA4">
      <w:pPr>
        <w:spacing w:line="324" w:lineRule="auto"/>
        <w:jc w:val="both"/>
        <w:rPr>
          <w:sz w:val="28"/>
          <w:szCs w:val="28"/>
        </w:rPr>
      </w:pPr>
      <w:r>
        <w:rPr>
          <w:sz w:val="28"/>
          <w:szCs w:val="28"/>
        </w:rPr>
        <w:t>2.</w:t>
      </w:r>
      <w:r w:rsidRPr="003F09C8">
        <w:rPr>
          <w:sz w:val="28"/>
          <w:szCs w:val="28"/>
        </w:rPr>
        <w:t>3</w:t>
      </w:r>
      <w:r w:rsidR="005332BD" w:rsidRPr="003770B1">
        <w:rPr>
          <w:sz w:val="28"/>
          <w:szCs w:val="28"/>
        </w:rPr>
        <w:t xml:space="preserve"> О</w:t>
      </w:r>
      <w:r w:rsidR="005332BD">
        <w:rPr>
          <w:sz w:val="28"/>
          <w:szCs w:val="28"/>
        </w:rPr>
        <w:t>ценка системы бухгалтерского учёта и внутреннего</w:t>
      </w:r>
      <w:r w:rsidR="005332BD" w:rsidRPr="003770B1">
        <w:rPr>
          <w:sz w:val="28"/>
          <w:szCs w:val="28"/>
        </w:rPr>
        <w:t xml:space="preserve"> контроля...…</w:t>
      </w:r>
      <w:r w:rsidR="005332BD">
        <w:rPr>
          <w:sz w:val="28"/>
          <w:szCs w:val="28"/>
        </w:rPr>
        <w:t>……</w:t>
      </w:r>
      <w:r>
        <w:rPr>
          <w:sz w:val="28"/>
          <w:szCs w:val="28"/>
        </w:rPr>
        <w:t>…</w:t>
      </w:r>
      <w:r w:rsidRPr="003F09C8">
        <w:rPr>
          <w:sz w:val="28"/>
          <w:szCs w:val="28"/>
        </w:rPr>
        <w:t>38</w:t>
      </w:r>
    </w:p>
    <w:p w:rsidR="005332BD" w:rsidRPr="003770B1" w:rsidRDefault="005332BD" w:rsidP="005332BD">
      <w:pPr>
        <w:spacing w:line="324" w:lineRule="auto"/>
        <w:rPr>
          <w:b/>
          <w:bCs/>
          <w:iCs/>
          <w:color w:val="000000"/>
          <w:kern w:val="36"/>
          <w:sz w:val="28"/>
          <w:szCs w:val="28"/>
        </w:rPr>
      </w:pPr>
      <w:r>
        <w:rPr>
          <w:b/>
          <w:sz w:val="28"/>
          <w:szCs w:val="28"/>
        </w:rPr>
        <w:t>3 УЧЁ</w:t>
      </w:r>
      <w:r w:rsidRPr="003770B1">
        <w:rPr>
          <w:b/>
          <w:sz w:val="28"/>
          <w:szCs w:val="28"/>
        </w:rPr>
        <w:t xml:space="preserve">Т ПРОДАЖИ ГОТОВОЙ ПРОДУКЦИИ </w:t>
      </w:r>
      <w:r w:rsidRPr="003770B1">
        <w:rPr>
          <w:b/>
          <w:bCs/>
          <w:iCs/>
          <w:color w:val="000000"/>
          <w:kern w:val="36"/>
          <w:sz w:val="28"/>
          <w:szCs w:val="28"/>
        </w:rPr>
        <w:t xml:space="preserve">В АО «УЧХОЗ ИЮЛЬСКОЕ ИЖГСХА» </w:t>
      </w:r>
    </w:p>
    <w:p w:rsidR="005332BD" w:rsidRPr="003F09C8" w:rsidRDefault="005332BD" w:rsidP="00A94CA4">
      <w:pPr>
        <w:spacing w:line="324" w:lineRule="auto"/>
        <w:rPr>
          <w:sz w:val="28"/>
          <w:szCs w:val="28"/>
        </w:rPr>
      </w:pPr>
      <w:r w:rsidRPr="003770B1">
        <w:rPr>
          <w:sz w:val="28"/>
          <w:szCs w:val="28"/>
        </w:rPr>
        <w:t>3</w:t>
      </w:r>
      <w:r>
        <w:rPr>
          <w:sz w:val="28"/>
          <w:szCs w:val="28"/>
        </w:rPr>
        <w:t>.1 Документальное оформление учё</w:t>
      </w:r>
      <w:r w:rsidRPr="003770B1">
        <w:rPr>
          <w:sz w:val="28"/>
          <w:szCs w:val="28"/>
        </w:rPr>
        <w:t>та продажи готовой продукции в организации…………</w:t>
      </w:r>
      <w:r>
        <w:rPr>
          <w:sz w:val="28"/>
          <w:szCs w:val="28"/>
        </w:rPr>
        <w:t>………………………………………………………………</w:t>
      </w:r>
      <w:r w:rsidR="003F09C8" w:rsidRPr="003F09C8">
        <w:rPr>
          <w:sz w:val="28"/>
          <w:szCs w:val="28"/>
        </w:rPr>
        <w:t>44</w:t>
      </w:r>
    </w:p>
    <w:p w:rsidR="005332BD" w:rsidRPr="003F09C8" w:rsidRDefault="005332BD" w:rsidP="00A94CA4">
      <w:pPr>
        <w:spacing w:line="324" w:lineRule="auto"/>
        <w:rPr>
          <w:sz w:val="28"/>
          <w:szCs w:val="28"/>
        </w:rPr>
      </w:pPr>
      <w:r w:rsidRPr="003770B1">
        <w:rPr>
          <w:sz w:val="28"/>
          <w:szCs w:val="28"/>
        </w:rPr>
        <w:t>3.2 А</w:t>
      </w:r>
      <w:r>
        <w:rPr>
          <w:sz w:val="28"/>
          <w:szCs w:val="28"/>
        </w:rPr>
        <w:t>налитический и синтетический учё</w:t>
      </w:r>
      <w:r w:rsidRPr="003770B1">
        <w:rPr>
          <w:sz w:val="28"/>
          <w:szCs w:val="28"/>
        </w:rPr>
        <w:t>т продажи готовой продукции в организации……</w:t>
      </w:r>
      <w:r>
        <w:rPr>
          <w:sz w:val="28"/>
          <w:szCs w:val="28"/>
        </w:rPr>
        <w:t>………………………………………………………………</w:t>
      </w:r>
      <w:r w:rsidR="003F09C8">
        <w:rPr>
          <w:sz w:val="28"/>
          <w:szCs w:val="28"/>
        </w:rPr>
        <w:t>…</w:t>
      </w:r>
      <w:r>
        <w:rPr>
          <w:sz w:val="28"/>
          <w:szCs w:val="28"/>
        </w:rPr>
        <w:t>…</w:t>
      </w:r>
      <w:r w:rsidR="003F09C8" w:rsidRPr="003F09C8">
        <w:rPr>
          <w:sz w:val="28"/>
          <w:szCs w:val="28"/>
        </w:rPr>
        <w:t>48</w:t>
      </w:r>
    </w:p>
    <w:p w:rsidR="005332BD" w:rsidRPr="003F09C8" w:rsidRDefault="00DA5ED3" w:rsidP="005332BD">
      <w:pPr>
        <w:spacing w:line="324" w:lineRule="auto"/>
        <w:rPr>
          <w:sz w:val="28"/>
          <w:szCs w:val="28"/>
        </w:rPr>
      </w:pPr>
      <w:r>
        <w:rPr>
          <w:sz w:val="28"/>
          <w:szCs w:val="28"/>
        </w:rPr>
        <w:t>3.</w:t>
      </w:r>
      <w:r w:rsidRPr="00DA5ED3">
        <w:rPr>
          <w:sz w:val="28"/>
          <w:szCs w:val="28"/>
        </w:rPr>
        <w:t>3</w:t>
      </w:r>
      <w:r w:rsidR="005332BD">
        <w:rPr>
          <w:sz w:val="28"/>
          <w:szCs w:val="28"/>
        </w:rPr>
        <w:t xml:space="preserve"> Пути рационализации учё</w:t>
      </w:r>
      <w:r w:rsidR="005332BD" w:rsidRPr="003770B1">
        <w:rPr>
          <w:sz w:val="28"/>
          <w:szCs w:val="28"/>
        </w:rPr>
        <w:t>та продажи готовой продукции в организации</w:t>
      </w:r>
      <w:r w:rsidR="005332BD">
        <w:rPr>
          <w:sz w:val="28"/>
          <w:szCs w:val="28"/>
        </w:rPr>
        <w:t>…</w:t>
      </w:r>
      <w:r w:rsidR="003F09C8" w:rsidRPr="003F09C8">
        <w:rPr>
          <w:sz w:val="28"/>
          <w:szCs w:val="28"/>
        </w:rPr>
        <w:t>54</w:t>
      </w:r>
    </w:p>
    <w:p w:rsidR="005332BD" w:rsidRPr="003770B1" w:rsidRDefault="005332BD" w:rsidP="00A94CA4">
      <w:pPr>
        <w:spacing w:line="324" w:lineRule="auto"/>
        <w:rPr>
          <w:b/>
          <w:bCs/>
          <w:iCs/>
          <w:color w:val="000000"/>
          <w:kern w:val="36"/>
          <w:sz w:val="28"/>
          <w:szCs w:val="28"/>
        </w:rPr>
      </w:pPr>
      <w:r w:rsidRPr="003770B1">
        <w:rPr>
          <w:b/>
          <w:sz w:val="28"/>
          <w:szCs w:val="28"/>
        </w:rPr>
        <w:t xml:space="preserve">4 АУДИТ ПРОДАЖИ ГОТОВОЙ ПРОДУКЦИИ В </w:t>
      </w:r>
      <w:r w:rsidR="00A94CA4">
        <w:rPr>
          <w:b/>
          <w:bCs/>
          <w:iCs/>
          <w:color w:val="000000"/>
          <w:kern w:val="36"/>
          <w:sz w:val="28"/>
          <w:szCs w:val="28"/>
        </w:rPr>
        <w:t>АО «УЧХОЗ ИЮЛЬСКОЕ ИЖГСХА»</w:t>
      </w:r>
    </w:p>
    <w:p w:rsidR="005332BD" w:rsidRPr="003F09C8" w:rsidRDefault="005332BD" w:rsidP="00A94CA4">
      <w:pPr>
        <w:spacing w:line="324" w:lineRule="auto"/>
        <w:jc w:val="both"/>
        <w:rPr>
          <w:sz w:val="28"/>
          <w:szCs w:val="28"/>
        </w:rPr>
      </w:pPr>
      <w:r w:rsidRPr="003770B1">
        <w:rPr>
          <w:sz w:val="28"/>
          <w:szCs w:val="28"/>
        </w:rPr>
        <w:t>4.1 Цели и задачи аудита продажи готовой продукции в организации</w:t>
      </w:r>
      <w:r>
        <w:rPr>
          <w:sz w:val="28"/>
          <w:szCs w:val="28"/>
        </w:rPr>
        <w:t>………...</w:t>
      </w:r>
      <w:r w:rsidR="003F09C8" w:rsidRPr="003F09C8">
        <w:rPr>
          <w:sz w:val="28"/>
          <w:szCs w:val="28"/>
        </w:rPr>
        <w:t>57</w:t>
      </w:r>
    </w:p>
    <w:p w:rsidR="005332BD" w:rsidRPr="003F09C8" w:rsidRDefault="005332BD" w:rsidP="005332BD">
      <w:pPr>
        <w:spacing w:line="324" w:lineRule="auto"/>
        <w:rPr>
          <w:sz w:val="28"/>
          <w:szCs w:val="28"/>
        </w:rPr>
      </w:pPr>
      <w:r w:rsidRPr="003770B1">
        <w:rPr>
          <w:sz w:val="28"/>
          <w:szCs w:val="28"/>
        </w:rPr>
        <w:t>4.2 Планирование и программирование аудита продажи готовой продукции в организации…</w:t>
      </w:r>
      <w:r>
        <w:rPr>
          <w:sz w:val="28"/>
          <w:szCs w:val="28"/>
        </w:rPr>
        <w:t>……………………………………………………………...………</w:t>
      </w:r>
      <w:r w:rsidR="00A94CA4">
        <w:rPr>
          <w:sz w:val="28"/>
          <w:szCs w:val="28"/>
        </w:rPr>
        <w:t>.</w:t>
      </w:r>
      <w:r w:rsidR="003F09C8" w:rsidRPr="003F09C8">
        <w:rPr>
          <w:sz w:val="28"/>
          <w:szCs w:val="28"/>
        </w:rPr>
        <w:t>59</w:t>
      </w:r>
    </w:p>
    <w:p w:rsidR="005332BD" w:rsidRPr="003F09C8" w:rsidRDefault="005332BD" w:rsidP="005332BD">
      <w:pPr>
        <w:spacing w:line="324" w:lineRule="auto"/>
        <w:rPr>
          <w:sz w:val="28"/>
          <w:szCs w:val="28"/>
        </w:rPr>
      </w:pPr>
      <w:r w:rsidRPr="003770B1">
        <w:rPr>
          <w:sz w:val="28"/>
          <w:szCs w:val="28"/>
        </w:rPr>
        <w:t>4.3 Организация и методика аудита продажи готовой продукции в организации</w:t>
      </w:r>
      <w:r w:rsidR="003F09C8">
        <w:rPr>
          <w:sz w:val="28"/>
          <w:szCs w:val="28"/>
        </w:rPr>
        <w:t>……………………………………………………………………</w:t>
      </w:r>
      <w:r w:rsidR="00A94CA4">
        <w:rPr>
          <w:sz w:val="28"/>
          <w:szCs w:val="28"/>
        </w:rPr>
        <w:t>…</w:t>
      </w:r>
      <w:r w:rsidR="003F09C8">
        <w:rPr>
          <w:sz w:val="28"/>
          <w:szCs w:val="28"/>
        </w:rPr>
        <w:t>…63</w:t>
      </w:r>
    </w:p>
    <w:p w:rsidR="005332BD" w:rsidRPr="003770B1" w:rsidRDefault="005332BD" w:rsidP="005332BD">
      <w:pPr>
        <w:spacing w:line="324" w:lineRule="auto"/>
        <w:rPr>
          <w:sz w:val="28"/>
          <w:szCs w:val="28"/>
        </w:rPr>
      </w:pPr>
      <w:r w:rsidRPr="003770B1">
        <w:rPr>
          <w:sz w:val="28"/>
          <w:szCs w:val="28"/>
        </w:rPr>
        <w:t>4.4 Обобщение и оформление результатов аудита продажи готовой продукции  в организации</w:t>
      </w:r>
      <w:r w:rsidR="003F09C8">
        <w:rPr>
          <w:sz w:val="28"/>
          <w:szCs w:val="28"/>
        </w:rPr>
        <w:t>…………………………………………………………………</w:t>
      </w:r>
      <w:r w:rsidR="00A94CA4">
        <w:rPr>
          <w:sz w:val="28"/>
          <w:szCs w:val="28"/>
        </w:rPr>
        <w:t>.</w:t>
      </w:r>
      <w:r w:rsidR="003F09C8">
        <w:rPr>
          <w:sz w:val="28"/>
          <w:szCs w:val="28"/>
        </w:rPr>
        <w:t>……69</w:t>
      </w:r>
    </w:p>
    <w:p w:rsidR="005332BD" w:rsidRPr="003770B1" w:rsidRDefault="005332BD" w:rsidP="00A94CA4">
      <w:pPr>
        <w:spacing w:line="324" w:lineRule="auto"/>
        <w:jc w:val="both"/>
        <w:rPr>
          <w:b/>
          <w:sz w:val="28"/>
          <w:szCs w:val="28"/>
        </w:rPr>
      </w:pPr>
      <w:r w:rsidRPr="003770B1">
        <w:rPr>
          <w:b/>
          <w:sz w:val="28"/>
          <w:szCs w:val="28"/>
        </w:rPr>
        <w:t>ВЫВОДЫ И ПРЕДЛОЖЕНИЯ</w:t>
      </w:r>
      <w:r>
        <w:rPr>
          <w:sz w:val="28"/>
          <w:szCs w:val="28"/>
        </w:rPr>
        <w:t>……………………………………………</w:t>
      </w:r>
      <w:r w:rsidR="003F09C8">
        <w:rPr>
          <w:sz w:val="28"/>
          <w:szCs w:val="28"/>
        </w:rPr>
        <w:t>…</w:t>
      </w:r>
      <w:r>
        <w:rPr>
          <w:sz w:val="28"/>
          <w:szCs w:val="28"/>
        </w:rPr>
        <w:t>…</w:t>
      </w:r>
      <w:r w:rsidR="003F09C8">
        <w:rPr>
          <w:sz w:val="28"/>
          <w:szCs w:val="28"/>
        </w:rPr>
        <w:t>72</w:t>
      </w:r>
    </w:p>
    <w:p w:rsidR="005332BD" w:rsidRPr="003770B1" w:rsidRDefault="005332BD" w:rsidP="00A94CA4">
      <w:pPr>
        <w:spacing w:line="324" w:lineRule="auto"/>
        <w:jc w:val="both"/>
        <w:rPr>
          <w:b/>
          <w:sz w:val="28"/>
          <w:szCs w:val="28"/>
        </w:rPr>
      </w:pPr>
      <w:r w:rsidRPr="003770B1">
        <w:rPr>
          <w:b/>
          <w:sz w:val="28"/>
          <w:szCs w:val="28"/>
        </w:rPr>
        <w:t>СПИСОК ИСПОЛЬЗОВАННОЙ ЛИТЕРАТУРЫ</w:t>
      </w:r>
      <w:r w:rsidRPr="003770B1">
        <w:rPr>
          <w:sz w:val="28"/>
          <w:szCs w:val="28"/>
        </w:rPr>
        <w:t>…………………………</w:t>
      </w:r>
      <w:r w:rsidR="003F09C8">
        <w:rPr>
          <w:sz w:val="28"/>
          <w:szCs w:val="28"/>
        </w:rPr>
        <w:t>.</w:t>
      </w:r>
      <w:r>
        <w:rPr>
          <w:sz w:val="28"/>
          <w:szCs w:val="28"/>
        </w:rPr>
        <w:t>..</w:t>
      </w:r>
      <w:r w:rsidR="003F09C8">
        <w:rPr>
          <w:sz w:val="28"/>
          <w:szCs w:val="28"/>
        </w:rPr>
        <w:t>77</w:t>
      </w:r>
    </w:p>
    <w:p w:rsidR="005332BD" w:rsidRPr="000876FF" w:rsidRDefault="005332BD" w:rsidP="00A94CA4">
      <w:pPr>
        <w:spacing w:line="324" w:lineRule="auto"/>
        <w:jc w:val="both"/>
        <w:rPr>
          <w:sz w:val="28"/>
          <w:szCs w:val="28"/>
        </w:rPr>
      </w:pPr>
      <w:r w:rsidRPr="003770B1">
        <w:rPr>
          <w:b/>
          <w:sz w:val="28"/>
          <w:szCs w:val="28"/>
        </w:rPr>
        <w:t>ПРИЛОЖЕНИЯ</w:t>
      </w:r>
      <w:r>
        <w:rPr>
          <w:sz w:val="28"/>
          <w:szCs w:val="28"/>
        </w:rPr>
        <w:t>……………………………</w:t>
      </w:r>
      <w:r w:rsidR="004A49D1">
        <w:rPr>
          <w:sz w:val="28"/>
          <w:szCs w:val="28"/>
        </w:rPr>
        <w:t>……………………………</w:t>
      </w:r>
      <w:r w:rsidR="003F09C8">
        <w:rPr>
          <w:sz w:val="28"/>
          <w:szCs w:val="28"/>
        </w:rPr>
        <w:t>…..…</w:t>
      </w:r>
      <w:r w:rsidR="004A49D1">
        <w:rPr>
          <w:sz w:val="28"/>
          <w:szCs w:val="28"/>
        </w:rPr>
        <w:t>…</w:t>
      </w:r>
      <w:r w:rsidR="003F09C8">
        <w:rPr>
          <w:sz w:val="28"/>
          <w:szCs w:val="28"/>
        </w:rPr>
        <w:t>82</w:t>
      </w:r>
    </w:p>
    <w:p w:rsidR="005332BD" w:rsidRDefault="005332BD" w:rsidP="005332BD">
      <w:pPr>
        <w:tabs>
          <w:tab w:val="left" w:pos="4114"/>
        </w:tabs>
        <w:spacing w:line="360" w:lineRule="auto"/>
        <w:ind w:firstLine="720"/>
        <w:jc w:val="both"/>
        <w:rPr>
          <w:b/>
          <w:sz w:val="28"/>
          <w:szCs w:val="28"/>
        </w:rPr>
      </w:pPr>
    </w:p>
    <w:p w:rsidR="004A49D1" w:rsidRPr="005332BD" w:rsidRDefault="004A49D1" w:rsidP="005332BD">
      <w:pPr>
        <w:tabs>
          <w:tab w:val="left" w:pos="4114"/>
        </w:tabs>
        <w:spacing w:line="360" w:lineRule="auto"/>
        <w:ind w:firstLine="720"/>
        <w:jc w:val="both"/>
        <w:rPr>
          <w:b/>
          <w:sz w:val="28"/>
          <w:szCs w:val="28"/>
        </w:rPr>
      </w:pPr>
    </w:p>
    <w:p w:rsidR="005332BD" w:rsidRPr="003770B1" w:rsidRDefault="005332BD" w:rsidP="004A49D1">
      <w:pPr>
        <w:tabs>
          <w:tab w:val="left" w:pos="4114"/>
        </w:tabs>
        <w:spacing w:line="360" w:lineRule="auto"/>
        <w:jc w:val="center"/>
        <w:rPr>
          <w:b/>
          <w:sz w:val="28"/>
          <w:szCs w:val="28"/>
        </w:rPr>
      </w:pPr>
      <w:r w:rsidRPr="003770B1">
        <w:rPr>
          <w:b/>
          <w:sz w:val="28"/>
          <w:szCs w:val="28"/>
        </w:rPr>
        <w:lastRenderedPageBreak/>
        <w:t>ВВЕДЕНИЕ</w:t>
      </w:r>
    </w:p>
    <w:p w:rsidR="005332BD" w:rsidRPr="003770B1" w:rsidRDefault="005332BD" w:rsidP="005332BD">
      <w:pPr>
        <w:pStyle w:val="a3"/>
        <w:spacing w:line="360" w:lineRule="auto"/>
        <w:ind w:firstLine="720"/>
        <w:jc w:val="both"/>
        <w:rPr>
          <w:b w:val="0"/>
          <w:iCs/>
          <w:color w:val="000000"/>
          <w:sz w:val="28"/>
          <w:szCs w:val="28"/>
        </w:rPr>
      </w:pPr>
      <w:r w:rsidRPr="003770B1">
        <w:rPr>
          <w:color w:val="000000"/>
          <w:sz w:val="28"/>
          <w:szCs w:val="28"/>
        </w:rPr>
        <w:t>Актуальность исследования.</w:t>
      </w:r>
      <w:r w:rsidRPr="003770B1">
        <w:rPr>
          <w:b w:val="0"/>
          <w:color w:val="000000"/>
          <w:sz w:val="28"/>
          <w:szCs w:val="28"/>
        </w:rPr>
        <w:t xml:space="preserve"> </w:t>
      </w:r>
      <w:r w:rsidRPr="003770B1">
        <w:rPr>
          <w:b w:val="0"/>
          <w:iCs/>
          <w:color w:val="000000"/>
          <w:sz w:val="28"/>
          <w:szCs w:val="28"/>
        </w:rPr>
        <w:t>Продажа готовой продукции представляет собой важнейший показатель деятельности производственной организации. Ведь именно продажей продукции завершается оборот средств, затраченных на ее изготовление. В результате продажи продукции организация - изготовитель получает оборотные средства, необходимые для возобновления нового цикла производственного процесса.</w:t>
      </w:r>
    </w:p>
    <w:p w:rsidR="005332BD" w:rsidRPr="003770B1" w:rsidRDefault="00A94CA4" w:rsidP="005332BD">
      <w:pPr>
        <w:pStyle w:val="a3"/>
        <w:spacing w:line="360" w:lineRule="auto"/>
        <w:ind w:firstLine="720"/>
        <w:jc w:val="both"/>
        <w:rPr>
          <w:b w:val="0"/>
          <w:color w:val="000000"/>
          <w:sz w:val="28"/>
          <w:szCs w:val="28"/>
        </w:rPr>
      </w:pPr>
      <w:r>
        <w:rPr>
          <w:b w:val="0"/>
          <w:iCs/>
          <w:color w:val="000000"/>
          <w:sz w:val="28"/>
          <w:szCs w:val="28"/>
        </w:rPr>
        <w:t> </w:t>
      </w:r>
      <w:r w:rsidR="005332BD" w:rsidRPr="003770B1">
        <w:rPr>
          <w:b w:val="0"/>
          <w:iCs/>
          <w:color w:val="000000"/>
          <w:sz w:val="28"/>
          <w:szCs w:val="28"/>
        </w:rPr>
        <w:t xml:space="preserve">Тема выпускной квалификационной работы является актуальной в современном мире, так как производство и продажа товаров и услуг в целом необходима для удовлетворения тех или иных потребностей населения, для обеспечения спроса населения высококачественной продукцией. А, следовательно, необходим и качественный учет продажи продукции в каждой организации, подразделениях и т.д. </w:t>
      </w:r>
      <w:r w:rsidR="005332BD" w:rsidRPr="003770B1">
        <w:rPr>
          <w:b w:val="0"/>
          <w:color w:val="000000"/>
          <w:sz w:val="28"/>
          <w:szCs w:val="28"/>
        </w:rPr>
        <w:t>В результате, стоимость готовой продукции переходит из сферы производства в сферу обращения.</w:t>
      </w:r>
    </w:p>
    <w:p w:rsidR="005332BD" w:rsidRPr="003770B1" w:rsidRDefault="005332BD" w:rsidP="005332BD">
      <w:pPr>
        <w:pStyle w:val="a3"/>
        <w:spacing w:line="360" w:lineRule="auto"/>
        <w:ind w:firstLine="720"/>
        <w:jc w:val="both"/>
        <w:rPr>
          <w:b w:val="0"/>
          <w:color w:val="000000"/>
          <w:sz w:val="28"/>
          <w:szCs w:val="28"/>
        </w:rPr>
      </w:pPr>
      <w:r w:rsidRPr="003770B1">
        <w:rPr>
          <w:b w:val="0"/>
          <w:color w:val="000000"/>
          <w:sz w:val="28"/>
          <w:szCs w:val="28"/>
        </w:rPr>
        <w:t>Для любого производственного предприятия средства, полученные от продажи готовой продукции, - основной источник дохода, поэтому учет выпуска готовой продукции занимает основное место в системе организации бухгалтерского учета.</w:t>
      </w:r>
    </w:p>
    <w:p w:rsidR="005332BD" w:rsidRPr="003770B1" w:rsidRDefault="005332BD" w:rsidP="005332BD">
      <w:pPr>
        <w:pStyle w:val="a3"/>
        <w:spacing w:line="360" w:lineRule="auto"/>
        <w:ind w:firstLine="720"/>
        <w:jc w:val="both"/>
        <w:rPr>
          <w:b w:val="0"/>
          <w:color w:val="000000"/>
          <w:sz w:val="28"/>
          <w:szCs w:val="28"/>
        </w:rPr>
      </w:pPr>
      <w:r w:rsidRPr="003770B1">
        <w:rPr>
          <w:b w:val="0"/>
          <w:color w:val="000000"/>
          <w:sz w:val="28"/>
          <w:szCs w:val="28"/>
        </w:rPr>
        <w:t>Невыполнение плана продажи вызывает замедление оборачиваемости оборотных средств, штрафы за невыполнение договорных обязательств перед покупателями, задерживает платежи, ухудшает финансовое положение организации.</w:t>
      </w:r>
    </w:p>
    <w:p w:rsidR="005332BD" w:rsidRPr="003770B1" w:rsidRDefault="005332BD" w:rsidP="005332BD">
      <w:pPr>
        <w:pStyle w:val="a3"/>
        <w:spacing w:line="360" w:lineRule="auto"/>
        <w:ind w:firstLine="720"/>
        <w:jc w:val="both"/>
        <w:rPr>
          <w:b w:val="0"/>
          <w:iCs/>
          <w:color w:val="000000"/>
          <w:sz w:val="28"/>
          <w:szCs w:val="28"/>
        </w:rPr>
      </w:pPr>
      <w:r w:rsidRPr="003770B1">
        <w:rPr>
          <w:b w:val="0"/>
          <w:color w:val="000000"/>
          <w:sz w:val="28"/>
          <w:szCs w:val="28"/>
        </w:rPr>
        <w:t>Поэтому в системе организации бухгалтерского учета на предприятиях особое место занимает учет готовой продукции, ее отгрузки и продажи, в задачи которого входят:</w:t>
      </w:r>
    </w:p>
    <w:p w:rsidR="005332BD" w:rsidRPr="003770B1" w:rsidRDefault="005332BD" w:rsidP="005332BD">
      <w:pPr>
        <w:pStyle w:val="a3"/>
        <w:spacing w:line="360" w:lineRule="auto"/>
        <w:ind w:firstLine="720"/>
        <w:jc w:val="both"/>
        <w:rPr>
          <w:b w:val="0"/>
          <w:color w:val="000000"/>
          <w:sz w:val="28"/>
          <w:szCs w:val="28"/>
        </w:rPr>
      </w:pPr>
      <w:r w:rsidRPr="003770B1">
        <w:rPr>
          <w:b w:val="0"/>
          <w:sz w:val="28"/>
          <w:szCs w:val="28"/>
        </w:rPr>
        <w:t xml:space="preserve">– </w:t>
      </w:r>
      <w:r w:rsidRPr="003770B1">
        <w:rPr>
          <w:b w:val="0"/>
          <w:color w:val="000000"/>
          <w:sz w:val="28"/>
          <w:szCs w:val="28"/>
        </w:rPr>
        <w:t>систематический контроль выпуска готовой продукции, состояния ее запасов и сохранности на складах, объема выполненных работ и услуг;</w:t>
      </w:r>
    </w:p>
    <w:p w:rsidR="005332BD" w:rsidRPr="003770B1" w:rsidRDefault="005332BD" w:rsidP="005332BD">
      <w:pPr>
        <w:pStyle w:val="a3"/>
        <w:spacing w:line="360" w:lineRule="auto"/>
        <w:ind w:firstLine="720"/>
        <w:jc w:val="both"/>
        <w:rPr>
          <w:b w:val="0"/>
          <w:color w:val="000000"/>
          <w:sz w:val="28"/>
          <w:szCs w:val="28"/>
        </w:rPr>
      </w:pPr>
      <w:r w:rsidRPr="003770B1">
        <w:rPr>
          <w:b w:val="0"/>
          <w:sz w:val="28"/>
          <w:szCs w:val="28"/>
        </w:rPr>
        <w:t xml:space="preserve">– </w:t>
      </w:r>
      <w:r w:rsidRPr="003770B1">
        <w:rPr>
          <w:b w:val="0"/>
          <w:color w:val="000000"/>
          <w:sz w:val="28"/>
          <w:szCs w:val="28"/>
        </w:rPr>
        <w:t>своевременное и правильное документальное оформление отгруженной и отпущенной продукции (работ, услуг), четкая организация расчетов с покупателями;</w:t>
      </w:r>
    </w:p>
    <w:p w:rsidR="005332BD" w:rsidRPr="003770B1" w:rsidRDefault="005332BD" w:rsidP="005332BD">
      <w:pPr>
        <w:pStyle w:val="a3"/>
        <w:spacing w:line="360" w:lineRule="auto"/>
        <w:ind w:firstLine="720"/>
        <w:jc w:val="both"/>
        <w:rPr>
          <w:b w:val="0"/>
          <w:color w:val="000000"/>
          <w:sz w:val="28"/>
          <w:szCs w:val="28"/>
        </w:rPr>
      </w:pPr>
      <w:r w:rsidRPr="003770B1">
        <w:rPr>
          <w:b w:val="0"/>
          <w:sz w:val="28"/>
          <w:szCs w:val="28"/>
        </w:rPr>
        <w:lastRenderedPageBreak/>
        <w:t xml:space="preserve">– </w:t>
      </w:r>
      <w:r w:rsidRPr="003770B1">
        <w:rPr>
          <w:b w:val="0"/>
          <w:color w:val="000000"/>
          <w:sz w:val="28"/>
          <w:szCs w:val="28"/>
        </w:rPr>
        <w:t>контроль выполнения плана договоров-поставок по объему и ассортименту реализованной продукции;</w:t>
      </w:r>
    </w:p>
    <w:p w:rsidR="005332BD" w:rsidRPr="003770B1" w:rsidRDefault="005332BD" w:rsidP="005332BD">
      <w:pPr>
        <w:pStyle w:val="a3"/>
        <w:spacing w:line="360" w:lineRule="auto"/>
        <w:ind w:firstLine="720"/>
        <w:jc w:val="both"/>
        <w:rPr>
          <w:b w:val="0"/>
          <w:color w:val="000000"/>
          <w:sz w:val="28"/>
          <w:szCs w:val="28"/>
        </w:rPr>
      </w:pPr>
      <w:r w:rsidRPr="003770B1">
        <w:rPr>
          <w:b w:val="0"/>
          <w:sz w:val="28"/>
          <w:szCs w:val="28"/>
        </w:rPr>
        <w:t xml:space="preserve">– </w:t>
      </w:r>
      <w:r w:rsidRPr="003770B1">
        <w:rPr>
          <w:b w:val="0"/>
          <w:color w:val="000000"/>
          <w:sz w:val="28"/>
          <w:szCs w:val="28"/>
        </w:rPr>
        <w:t>своевременный и точный расчет сумм, полученных за реализованную продукцию, фактических затрат на ее производство и сбыт, расчет сумм прибыли.</w:t>
      </w:r>
    </w:p>
    <w:p w:rsidR="005332BD" w:rsidRPr="003770B1" w:rsidRDefault="005332BD" w:rsidP="005332BD">
      <w:pPr>
        <w:spacing w:line="360" w:lineRule="auto"/>
        <w:ind w:firstLine="720"/>
        <w:jc w:val="both"/>
        <w:rPr>
          <w:sz w:val="28"/>
          <w:szCs w:val="28"/>
        </w:rPr>
      </w:pPr>
      <w:r w:rsidRPr="003770B1">
        <w:rPr>
          <w:sz w:val="28"/>
          <w:szCs w:val="28"/>
        </w:rPr>
        <w:t>Операции по продаже готовой продукции являются объектом налогообложения и соответственно основным участком контроля, осуществляемым налоговыми органами (плановый контроль) и аудиторскими фирмами (инициативный контроль). Проверка организации бухгалтерского учета продажи готовой продукции относится к одному из видов аудиторских услуг, оказываемых аудиторской фирмой по специальным заданиям согласно установленному договору с экономическим субъектом, или включается в общий комплексный аудит.</w:t>
      </w:r>
    </w:p>
    <w:p w:rsidR="005332BD" w:rsidRPr="003770B1" w:rsidRDefault="005332BD" w:rsidP="005332BD">
      <w:pPr>
        <w:pStyle w:val="a3"/>
        <w:spacing w:line="360" w:lineRule="auto"/>
        <w:ind w:firstLine="720"/>
        <w:jc w:val="both"/>
        <w:rPr>
          <w:b w:val="0"/>
          <w:sz w:val="28"/>
          <w:szCs w:val="28"/>
        </w:rPr>
      </w:pPr>
      <w:r w:rsidRPr="003770B1">
        <w:rPr>
          <w:b w:val="0"/>
          <w:sz w:val="28"/>
          <w:szCs w:val="28"/>
        </w:rPr>
        <w:t xml:space="preserve">Продажа готовой продукции - это ключевой этап производственной деятельности предприятия, без которого невыполнима главная его цель – извлечение прибыли. </w:t>
      </w:r>
    </w:p>
    <w:p w:rsidR="005332BD" w:rsidRPr="003770B1" w:rsidRDefault="005332BD" w:rsidP="005332BD">
      <w:pPr>
        <w:pStyle w:val="a3"/>
        <w:spacing w:line="360" w:lineRule="auto"/>
        <w:ind w:firstLine="720"/>
        <w:jc w:val="both"/>
        <w:rPr>
          <w:b w:val="0"/>
          <w:color w:val="000000"/>
          <w:sz w:val="28"/>
          <w:szCs w:val="28"/>
        </w:rPr>
      </w:pPr>
      <w:r w:rsidRPr="003770B1">
        <w:rPr>
          <w:sz w:val="28"/>
          <w:szCs w:val="28"/>
        </w:rPr>
        <w:t>Цель и задачи исследования.</w:t>
      </w:r>
      <w:r w:rsidRPr="003770B1">
        <w:rPr>
          <w:b w:val="0"/>
          <w:sz w:val="28"/>
          <w:szCs w:val="28"/>
        </w:rPr>
        <w:t xml:space="preserve"> Цель данной </w:t>
      </w:r>
      <w:r w:rsidRPr="003770B1">
        <w:rPr>
          <w:b w:val="0"/>
          <w:iCs/>
          <w:color w:val="000000"/>
          <w:sz w:val="28"/>
          <w:szCs w:val="28"/>
        </w:rPr>
        <w:t>выпускной квалификационной</w:t>
      </w:r>
      <w:r w:rsidRPr="003770B1">
        <w:rPr>
          <w:b w:val="0"/>
          <w:sz w:val="28"/>
          <w:szCs w:val="28"/>
        </w:rPr>
        <w:t xml:space="preserve"> работы заключается в том, чтобы на примере конкретной организации исследовать состояние учета и аудита продажи готовой продукции и определить </w:t>
      </w:r>
      <w:r w:rsidRPr="003770B1">
        <w:rPr>
          <w:b w:val="0"/>
          <w:color w:val="000000" w:themeColor="text1"/>
          <w:sz w:val="28"/>
          <w:szCs w:val="28"/>
        </w:rPr>
        <w:t>предложения</w:t>
      </w:r>
      <w:r w:rsidRPr="003770B1">
        <w:rPr>
          <w:b w:val="0"/>
          <w:sz w:val="28"/>
          <w:szCs w:val="28"/>
        </w:rPr>
        <w:t xml:space="preserve"> по их рационализации. Для достижения указанной цели определены основные задачи исследования:</w:t>
      </w:r>
    </w:p>
    <w:p w:rsidR="005332BD" w:rsidRPr="003770B1" w:rsidRDefault="005332BD" w:rsidP="005332BD">
      <w:pPr>
        <w:pStyle w:val="a3"/>
        <w:numPr>
          <w:ilvl w:val="0"/>
          <w:numId w:val="1"/>
        </w:numPr>
        <w:spacing w:line="360" w:lineRule="auto"/>
        <w:ind w:left="426"/>
        <w:jc w:val="both"/>
        <w:rPr>
          <w:b w:val="0"/>
          <w:sz w:val="28"/>
          <w:szCs w:val="28"/>
        </w:rPr>
      </w:pPr>
      <w:r w:rsidRPr="003770B1">
        <w:rPr>
          <w:b w:val="0"/>
          <w:sz w:val="28"/>
          <w:szCs w:val="28"/>
        </w:rPr>
        <w:t>исследование теоретических основ бухгалтерского учета и аудита продажи готовой продукции;</w:t>
      </w:r>
    </w:p>
    <w:p w:rsidR="005332BD" w:rsidRPr="003770B1" w:rsidRDefault="005332BD" w:rsidP="005332BD">
      <w:pPr>
        <w:pStyle w:val="a3"/>
        <w:numPr>
          <w:ilvl w:val="0"/>
          <w:numId w:val="1"/>
        </w:numPr>
        <w:tabs>
          <w:tab w:val="left" w:pos="993"/>
        </w:tabs>
        <w:spacing w:line="360" w:lineRule="auto"/>
        <w:ind w:left="426"/>
        <w:jc w:val="both"/>
        <w:rPr>
          <w:b w:val="0"/>
          <w:sz w:val="28"/>
          <w:szCs w:val="28"/>
        </w:rPr>
      </w:pPr>
      <w:r w:rsidRPr="003770B1">
        <w:rPr>
          <w:b w:val="0"/>
          <w:sz w:val="28"/>
          <w:szCs w:val="28"/>
        </w:rPr>
        <w:t>проведение оценки экономического состояния анализируемой организации, ее финансового состояния и платежеспособности;</w:t>
      </w:r>
    </w:p>
    <w:p w:rsidR="005332BD" w:rsidRPr="003770B1" w:rsidRDefault="005332BD" w:rsidP="005332BD">
      <w:pPr>
        <w:pStyle w:val="a3"/>
        <w:numPr>
          <w:ilvl w:val="0"/>
          <w:numId w:val="1"/>
        </w:numPr>
        <w:spacing w:line="360" w:lineRule="auto"/>
        <w:ind w:left="426"/>
        <w:jc w:val="both"/>
        <w:rPr>
          <w:b w:val="0"/>
          <w:sz w:val="28"/>
          <w:szCs w:val="28"/>
        </w:rPr>
      </w:pPr>
      <w:r w:rsidRPr="003770B1">
        <w:rPr>
          <w:b w:val="0"/>
          <w:sz w:val="28"/>
          <w:szCs w:val="28"/>
        </w:rPr>
        <w:t xml:space="preserve">изучение организации и методики учета и аудита продажи готовой продукции </w:t>
      </w:r>
      <w:r w:rsidRPr="003770B1">
        <w:rPr>
          <w:b w:val="0"/>
          <w:color w:val="000000" w:themeColor="text1"/>
          <w:sz w:val="28"/>
          <w:szCs w:val="28"/>
        </w:rPr>
        <w:t>по объекту исследования</w:t>
      </w:r>
      <w:r w:rsidRPr="003770B1">
        <w:rPr>
          <w:b w:val="0"/>
          <w:sz w:val="28"/>
          <w:szCs w:val="28"/>
        </w:rPr>
        <w:t>;</w:t>
      </w:r>
    </w:p>
    <w:p w:rsidR="005332BD" w:rsidRPr="003770B1" w:rsidRDefault="005332BD" w:rsidP="005332BD">
      <w:pPr>
        <w:pStyle w:val="a3"/>
        <w:numPr>
          <w:ilvl w:val="0"/>
          <w:numId w:val="1"/>
        </w:numPr>
        <w:spacing w:line="360" w:lineRule="auto"/>
        <w:ind w:left="426"/>
        <w:jc w:val="both"/>
        <w:rPr>
          <w:b w:val="0"/>
          <w:sz w:val="28"/>
          <w:szCs w:val="28"/>
        </w:rPr>
      </w:pPr>
      <w:r w:rsidRPr="003770B1">
        <w:rPr>
          <w:b w:val="0"/>
          <w:sz w:val="28"/>
          <w:szCs w:val="28"/>
        </w:rPr>
        <w:t>сделать выводы и сформулировать рекомендации по совершенствованию учета и аудита продажи готовой продукции.</w:t>
      </w:r>
    </w:p>
    <w:p w:rsidR="005332BD" w:rsidRPr="003770B1" w:rsidRDefault="005332BD" w:rsidP="005332BD">
      <w:pPr>
        <w:pStyle w:val="a3"/>
        <w:spacing w:line="360" w:lineRule="auto"/>
        <w:ind w:firstLine="720"/>
        <w:jc w:val="both"/>
        <w:rPr>
          <w:b w:val="0"/>
          <w:sz w:val="28"/>
          <w:szCs w:val="28"/>
        </w:rPr>
      </w:pPr>
      <w:r w:rsidRPr="003770B1">
        <w:rPr>
          <w:sz w:val="28"/>
          <w:szCs w:val="28"/>
        </w:rPr>
        <w:lastRenderedPageBreak/>
        <w:t>Объектом исследования</w:t>
      </w:r>
      <w:r w:rsidRPr="003770B1">
        <w:rPr>
          <w:b w:val="0"/>
          <w:sz w:val="28"/>
          <w:szCs w:val="28"/>
        </w:rPr>
        <w:t xml:space="preserve"> </w:t>
      </w:r>
      <w:r w:rsidRPr="00660349">
        <w:rPr>
          <w:b w:val="0"/>
          <w:sz w:val="28"/>
          <w:szCs w:val="28"/>
        </w:rPr>
        <w:t>была выбрана коммерческая организация, основным видом деятельности которой является производство и реализация сельскохозяйственной продукции,  АО «Учхоз Июльское ИжГСХА» Воткинского района Удмуртской Республики.</w:t>
      </w:r>
    </w:p>
    <w:p w:rsidR="005332BD" w:rsidRPr="003770B1" w:rsidRDefault="005332BD" w:rsidP="005332BD">
      <w:pPr>
        <w:pStyle w:val="a3"/>
        <w:spacing w:line="360" w:lineRule="auto"/>
        <w:ind w:firstLine="720"/>
        <w:jc w:val="both"/>
        <w:rPr>
          <w:b w:val="0"/>
          <w:sz w:val="28"/>
          <w:szCs w:val="28"/>
        </w:rPr>
      </w:pPr>
      <w:r w:rsidRPr="003770B1">
        <w:rPr>
          <w:color w:val="000000" w:themeColor="text1"/>
          <w:sz w:val="28"/>
          <w:szCs w:val="28"/>
        </w:rPr>
        <w:t>Предмет исследования</w:t>
      </w:r>
      <w:r w:rsidRPr="003770B1">
        <w:rPr>
          <w:b w:val="0"/>
          <w:color w:val="000000" w:themeColor="text1"/>
          <w:sz w:val="28"/>
          <w:szCs w:val="28"/>
        </w:rPr>
        <w:t xml:space="preserve"> </w:t>
      </w:r>
      <w:r w:rsidRPr="003770B1">
        <w:rPr>
          <w:b w:val="0"/>
          <w:sz w:val="28"/>
          <w:szCs w:val="28"/>
        </w:rPr>
        <w:t>–  учет и аудит продажи готовой продукции на предприятии, предъявляемые  к ним требования и их документальное и бухгалтерское оформление.</w:t>
      </w:r>
    </w:p>
    <w:p w:rsidR="005332BD" w:rsidRPr="003770B1" w:rsidRDefault="005332BD" w:rsidP="005332BD">
      <w:pPr>
        <w:pStyle w:val="a3"/>
        <w:spacing w:line="360" w:lineRule="auto"/>
        <w:ind w:firstLine="720"/>
        <w:jc w:val="both"/>
        <w:rPr>
          <w:sz w:val="28"/>
          <w:szCs w:val="28"/>
        </w:rPr>
      </w:pPr>
      <w:r w:rsidRPr="003770B1">
        <w:rPr>
          <w:sz w:val="28"/>
          <w:szCs w:val="28"/>
        </w:rPr>
        <w:t>Основные результаты исследования, выносимые на защиту:</w:t>
      </w:r>
    </w:p>
    <w:p w:rsidR="005332BD" w:rsidRPr="003770B1" w:rsidRDefault="005332BD" w:rsidP="005332BD">
      <w:pPr>
        <w:pStyle w:val="a3"/>
        <w:numPr>
          <w:ilvl w:val="0"/>
          <w:numId w:val="2"/>
        </w:numPr>
        <w:spacing w:line="360" w:lineRule="auto"/>
        <w:ind w:left="426"/>
        <w:jc w:val="both"/>
        <w:rPr>
          <w:b w:val="0"/>
          <w:sz w:val="28"/>
          <w:szCs w:val="28"/>
        </w:rPr>
      </w:pPr>
      <w:r w:rsidRPr="003770B1">
        <w:rPr>
          <w:b w:val="0"/>
          <w:sz w:val="28"/>
          <w:szCs w:val="28"/>
        </w:rPr>
        <w:t>учет продажи готовой продукции в бухгалтерском учете;</w:t>
      </w:r>
    </w:p>
    <w:p w:rsidR="005332BD" w:rsidRPr="003770B1" w:rsidRDefault="005332BD" w:rsidP="005332BD">
      <w:pPr>
        <w:pStyle w:val="a3"/>
        <w:numPr>
          <w:ilvl w:val="0"/>
          <w:numId w:val="2"/>
        </w:numPr>
        <w:spacing w:line="360" w:lineRule="auto"/>
        <w:ind w:left="426"/>
        <w:jc w:val="both"/>
        <w:rPr>
          <w:b w:val="0"/>
          <w:sz w:val="28"/>
          <w:szCs w:val="28"/>
        </w:rPr>
      </w:pPr>
      <w:r w:rsidRPr="003770B1">
        <w:rPr>
          <w:b w:val="0"/>
          <w:sz w:val="28"/>
          <w:szCs w:val="28"/>
        </w:rPr>
        <w:t>оценка экономического и финансового состояния изучаемой организации;</w:t>
      </w:r>
    </w:p>
    <w:p w:rsidR="005332BD" w:rsidRPr="003770B1" w:rsidRDefault="005332BD" w:rsidP="005332BD">
      <w:pPr>
        <w:pStyle w:val="a3"/>
        <w:numPr>
          <w:ilvl w:val="0"/>
          <w:numId w:val="2"/>
        </w:numPr>
        <w:spacing w:line="360" w:lineRule="auto"/>
        <w:ind w:left="426"/>
        <w:jc w:val="both"/>
        <w:rPr>
          <w:b w:val="0"/>
          <w:sz w:val="28"/>
          <w:szCs w:val="28"/>
        </w:rPr>
      </w:pPr>
      <w:r w:rsidRPr="003770B1">
        <w:rPr>
          <w:b w:val="0"/>
          <w:sz w:val="28"/>
          <w:szCs w:val="28"/>
        </w:rPr>
        <w:t xml:space="preserve">рекомендации по совершенствованию учета продажи готовой продукции; </w:t>
      </w:r>
    </w:p>
    <w:p w:rsidR="005332BD" w:rsidRPr="003770B1" w:rsidRDefault="005332BD" w:rsidP="005332BD">
      <w:pPr>
        <w:pStyle w:val="a3"/>
        <w:numPr>
          <w:ilvl w:val="0"/>
          <w:numId w:val="2"/>
        </w:numPr>
        <w:spacing w:line="360" w:lineRule="auto"/>
        <w:ind w:left="426"/>
        <w:jc w:val="both"/>
        <w:rPr>
          <w:b w:val="0"/>
          <w:sz w:val="28"/>
          <w:szCs w:val="28"/>
        </w:rPr>
      </w:pPr>
      <w:r w:rsidRPr="003770B1">
        <w:rPr>
          <w:b w:val="0"/>
          <w:sz w:val="28"/>
          <w:szCs w:val="28"/>
        </w:rPr>
        <w:t>рекомендации по совершенствованию аудита продажи готовой продукции.</w:t>
      </w:r>
    </w:p>
    <w:p w:rsidR="005332BD" w:rsidRPr="003770B1" w:rsidRDefault="005332BD" w:rsidP="005332BD">
      <w:pPr>
        <w:pStyle w:val="a3"/>
        <w:spacing w:line="360" w:lineRule="auto"/>
        <w:ind w:firstLine="720"/>
        <w:jc w:val="both"/>
        <w:rPr>
          <w:b w:val="0"/>
          <w:sz w:val="28"/>
          <w:szCs w:val="28"/>
        </w:rPr>
      </w:pPr>
      <w:r w:rsidRPr="003770B1">
        <w:rPr>
          <w:sz w:val="28"/>
          <w:szCs w:val="28"/>
        </w:rPr>
        <w:t xml:space="preserve">Теоретической и методической основой </w:t>
      </w:r>
      <w:r w:rsidRPr="003770B1">
        <w:rPr>
          <w:iCs/>
          <w:color w:val="000000"/>
          <w:sz w:val="28"/>
          <w:szCs w:val="28"/>
        </w:rPr>
        <w:t>выпускной квалификационной работы</w:t>
      </w:r>
      <w:r w:rsidRPr="003770B1">
        <w:rPr>
          <w:b w:val="0"/>
          <w:iCs/>
          <w:color w:val="000000"/>
          <w:sz w:val="28"/>
          <w:szCs w:val="28"/>
        </w:rPr>
        <w:t xml:space="preserve"> </w:t>
      </w:r>
      <w:r w:rsidRPr="003770B1">
        <w:rPr>
          <w:b w:val="0"/>
          <w:sz w:val="28"/>
          <w:szCs w:val="28"/>
        </w:rPr>
        <w:t>являются труды ученых экономистов, а также нормативные, законодательные акты, регулирующие бухгалтерский учет и аудит продажи готовой продукции.</w:t>
      </w:r>
    </w:p>
    <w:p w:rsidR="005332BD" w:rsidRPr="003770B1" w:rsidRDefault="005332BD" w:rsidP="005332BD">
      <w:pPr>
        <w:pStyle w:val="a3"/>
        <w:spacing w:line="360" w:lineRule="auto"/>
        <w:ind w:firstLine="720"/>
        <w:jc w:val="both"/>
        <w:rPr>
          <w:b w:val="0"/>
          <w:sz w:val="28"/>
          <w:szCs w:val="28"/>
        </w:rPr>
      </w:pPr>
      <w:r w:rsidRPr="003770B1">
        <w:rPr>
          <w:b w:val="0"/>
          <w:sz w:val="28"/>
          <w:szCs w:val="28"/>
        </w:rPr>
        <w:t>В процессе выполнения настоящей работы были использованы общенаучные и специальные методы исследования: анализ, синтез, моделирование, экономико-статистический и др.</w:t>
      </w:r>
    </w:p>
    <w:p w:rsidR="005332BD" w:rsidRPr="003770B1" w:rsidRDefault="005332BD" w:rsidP="005332BD">
      <w:pPr>
        <w:pStyle w:val="a3"/>
        <w:spacing w:line="360" w:lineRule="auto"/>
        <w:ind w:firstLine="720"/>
        <w:jc w:val="both"/>
        <w:rPr>
          <w:b w:val="0"/>
          <w:sz w:val="28"/>
          <w:szCs w:val="28"/>
        </w:rPr>
      </w:pPr>
      <w:r w:rsidRPr="003770B1">
        <w:rPr>
          <w:b w:val="0"/>
          <w:sz w:val="28"/>
          <w:szCs w:val="28"/>
        </w:rPr>
        <w:t>В качестве информационной базы использованы первичные и сводные документы, регистры бухгалтерского учета, годовая бухгалтерская (финансовая) отчетность АО «Учхоз Июльс</w:t>
      </w:r>
      <w:r>
        <w:rPr>
          <w:b w:val="0"/>
          <w:sz w:val="28"/>
          <w:szCs w:val="28"/>
        </w:rPr>
        <w:t>кое ИжГСХА» за  три года с  201</w:t>
      </w:r>
      <w:r w:rsidRPr="000C09D2">
        <w:rPr>
          <w:b w:val="0"/>
          <w:sz w:val="28"/>
          <w:szCs w:val="28"/>
        </w:rPr>
        <w:t>3</w:t>
      </w:r>
      <w:r>
        <w:rPr>
          <w:b w:val="0"/>
          <w:sz w:val="28"/>
          <w:szCs w:val="28"/>
        </w:rPr>
        <w:t xml:space="preserve"> по 201</w:t>
      </w:r>
      <w:r w:rsidRPr="000C09D2">
        <w:rPr>
          <w:b w:val="0"/>
          <w:sz w:val="28"/>
          <w:szCs w:val="28"/>
        </w:rPr>
        <w:t>5</w:t>
      </w:r>
      <w:r w:rsidRPr="003770B1">
        <w:rPr>
          <w:b w:val="0"/>
          <w:sz w:val="28"/>
          <w:szCs w:val="28"/>
        </w:rPr>
        <w:t>.</w:t>
      </w:r>
    </w:p>
    <w:p w:rsidR="005332BD" w:rsidRPr="003770B1" w:rsidRDefault="005332BD" w:rsidP="005332BD">
      <w:pPr>
        <w:pStyle w:val="a3"/>
        <w:spacing w:line="360" w:lineRule="auto"/>
        <w:ind w:firstLine="720"/>
        <w:jc w:val="both"/>
        <w:rPr>
          <w:b w:val="0"/>
          <w:sz w:val="28"/>
          <w:szCs w:val="28"/>
        </w:rPr>
      </w:pPr>
    </w:p>
    <w:p w:rsidR="005332BD" w:rsidRPr="003770B1" w:rsidRDefault="005332BD" w:rsidP="005332BD">
      <w:pPr>
        <w:spacing w:line="360" w:lineRule="auto"/>
        <w:ind w:firstLine="720"/>
        <w:jc w:val="both"/>
        <w:rPr>
          <w:sz w:val="28"/>
          <w:szCs w:val="28"/>
        </w:rPr>
      </w:pPr>
    </w:p>
    <w:p w:rsidR="0035713A" w:rsidRPr="00410481" w:rsidRDefault="0035713A"/>
    <w:p w:rsidR="005332BD" w:rsidRPr="00410481" w:rsidRDefault="005332BD"/>
    <w:p w:rsidR="005332BD" w:rsidRPr="00410481" w:rsidRDefault="005332BD"/>
    <w:p w:rsidR="005332BD" w:rsidRPr="00410481" w:rsidRDefault="005332BD"/>
    <w:p w:rsidR="005332BD" w:rsidRPr="00410481" w:rsidRDefault="005332BD"/>
    <w:p w:rsidR="005332BD" w:rsidRPr="00410481" w:rsidRDefault="005332BD"/>
    <w:p w:rsidR="005332BD" w:rsidRPr="00410481" w:rsidRDefault="005332BD"/>
    <w:p w:rsidR="005332BD" w:rsidRPr="00410481" w:rsidRDefault="005332BD"/>
    <w:p w:rsidR="005332BD" w:rsidRPr="005332BD" w:rsidRDefault="005332BD" w:rsidP="005332BD">
      <w:pPr>
        <w:spacing w:line="360" w:lineRule="auto"/>
        <w:ind w:firstLine="709"/>
        <w:rPr>
          <w:b/>
          <w:sz w:val="28"/>
          <w:szCs w:val="28"/>
        </w:rPr>
      </w:pPr>
      <w:r w:rsidRPr="005332BD">
        <w:rPr>
          <w:b/>
          <w:sz w:val="28"/>
          <w:szCs w:val="28"/>
        </w:rPr>
        <w:lastRenderedPageBreak/>
        <w:t>1 ТЕОРЕТИЧЕСКИЕ ОСНОВЫ УЧЁТА И АУДИТА ПРОДАЖИ ГОТОВОЙ ПРОДУКЦИИ</w:t>
      </w:r>
    </w:p>
    <w:p w:rsidR="005332BD" w:rsidRPr="005332BD" w:rsidRDefault="005332BD" w:rsidP="005332BD">
      <w:pPr>
        <w:spacing w:line="360" w:lineRule="auto"/>
        <w:ind w:firstLine="709"/>
        <w:contextualSpacing/>
        <w:jc w:val="both"/>
        <w:rPr>
          <w:rFonts w:eastAsiaTheme="minorHAnsi"/>
          <w:b/>
          <w:sz w:val="28"/>
          <w:szCs w:val="28"/>
          <w:lang w:eastAsia="en-US"/>
        </w:rPr>
      </w:pPr>
      <w:r w:rsidRPr="005332BD">
        <w:rPr>
          <w:b/>
          <w:sz w:val="28"/>
          <w:szCs w:val="28"/>
        </w:rPr>
        <w:t>1.1 Теоретические основы учёта продажи готовой продукции</w:t>
      </w:r>
    </w:p>
    <w:p w:rsidR="00601A55" w:rsidRPr="00601A55" w:rsidRDefault="00601A55" w:rsidP="00601A55">
      <w:pPr>
        <w:autoSpaceDE w:val="0"/>
        <w:autoSpaceDN w:val="0"/>
        <w:adjustRightInd w:val="0"/>
        <w:spacing w:line="360" w:lineRule="auto"/>
        <w:ind w:firstLine="709"/>
        <w:jc w:val="both"/>
        <w:rPr>
          <w:sz w:val="28"/>
          <w:szCs w:val="28"/>
        </w:rPr>
      </w:pPr>
      <w:r w:rsidRPr="00601A55">
        <w:rPr>
          <w:sz w:val="28"/>
          <w:szCs w:val="28"/>
        </w:rPr>
        <w:t>Для успешного выполнения бухгалтерией своих учетных задач, связанных с готовой продукцией, необходима ритмичная работа предприятия, правильная организация складского хозяйства, своевременное оформление хозяйственных операций.</w:t>
      </w:r>
    </w:p>
    <w:p w:rsidR="00601A55" w:rsidRPr="00601A55" w:rsidRDefault="00601A55" w:rsidP="00601A55">
      <w:pPr>
        <w:autoSpaceDE w:val="0"/>
        <w:autoSpaceDN w:val="0"/>
        <w:adjustRightInd w:val="0"/>
        <w:spacing w:line="360" w:lineRule="auto"/>
        <w:ind w:firstLine="709"/>
        <w:jc w:val="both"/>
        <w:rPr>
          <w:sz w:val="28"/>
          <w:szCs w:val="28"/>
        </w:rPr>
      </w:pPr>
      <w:r w:rsidRPr="00601A55">
        <w:rPr>
          <w:sz w:val="28"/>
          <w:szCs w:val="28"/>
        </w:rPr>
        <w:t>На сегодняшний день эффективность работы производственного предприятия зависит от того, насколько тщательно изучены и определены уровень, характер, структура спро</w:t>
      </w:r>
      <w:r w:rsidR="00E91E4D">
        <w:rPr>
          <w:sz w:val="28"/>
          <w:szCs w:val="28"/>
        </w:rPr>
        <w:t>са и тенденции его изменения [40</w:t>
      </w:r>
      <w:r w:rsidRPr="00601A55">
        <w:rPr>
          <w:sz w:val="28"/>
          <w:szCs w:val="28"/>
        </w:rPr>
        <w:t>, с. 85].</w:t>
      </w:r>
    </w:p>
    <w:p w:rsidR="00601A55" w:rsidRPr="00601A55" w:rsidRDefault="00601A55" w:rsidP="00601A55">
      <w:pPr>
        <w:autoSpaceDE w:val="0"/>
        <w:autoSpaceDN w:val="0"/>
        <w:adjustRightInd w:val="0"/>
        <w:spacing w:line="360" w:lineRule="auto"/>
        <w:ind w:firstLine="709"/>
        <w:jc w:val="both"/>
        <w:rPr>
          <w:sz w:val="28"/>
          <w:szCs w:val="28"/>
        </w:rPr>
      </w:pPr>
      <w:r w:rsidRPr="00601A55">
        <w:rPr>
          <w:sz w:val="28"/>
          <w:szCs w:val="28"/>
        </w:rPr>
        <w:t>Специалист в области финансов, на</w:t>
      </w:r>
      <w:r w:rsidR="00E91E4D">
        <w:rPr>
          <w:sz w:val="28"/>
          <w:szCs w:val="28"/>
        </w:rPr>
        <w:t>учный деятель Балабанов И.Т. [15</w:t>
      </w:r>
      <w:r w:rsidRPr="00601A55">
        <w:rPr>
          <w:sz w:val="28"/>
          <w:szCs w:val="28"/>
        </w:rPr>
        <w:t>, с. 76] отметил, что конечным продуктом производственного процесса предприятия является готовая продукция; изделия считаются готовыми только в том случае, если они полностью укомплектованы и соответствуют техническим условиям, утвержденным в установленном порядке, сданы на склад готовой продукции и снабжены сертификатом или другим документом, удостоверяющим качество готовой продукции.</w:t>
      </w:r>
    </w:p>
    <w:p w:rsidR="00601A55" w:rsidRPr="00601A55" w:rsidRDefault="00601A55" w:rsidP="00601A55">
      <w:pPr>
        <w:autoSpaceDE w:val="0"/>
        <w:autoSpaceDN w:val="0"/>
        <w:adjustRightInd w:val="0"/>
        <w:spacing w:line="360" w:lineRule="auto"/>
        <w:ind w:firstLine="709"/>
        <w:jc w:val="both"/>
        <w:rPr>
          <w:sz w:val="28"/>
          <w:szCs w:val="28"/>
        </w:rPr>
      </w:pPr>
      <w:r w:rsidRPr="00601A55">
        <w:rPr>
          <w:sz w:val="28"/>
          <w:szCs w:val="28"/>
        </w:rPr>
        <w:t>Экономисты Вруб</w:t>
      </w:r>
      <w:r w:rsidR="00E91E4D">
        <w:rPr>
          <w:sz w:val="28"/>
          <w:szCs w:val="28"/>
        </w:rPr>
        <w:t>левский Н.Д. и Рендухов И.М. [22</w:t>
      </w:r>
      <w:r w:rsidRPr="00601A55">
        <w:rPr>
          <w:sz w:val="28"/>
          <w:szCs w:val="28"/>
        </w:rPr>
        <w:t>, с. 82] утверждают, что в процессе реализации продукции предприятия получают денежные средства, за счет которых возмещаются производственные затраты, осуществляются расчеты с бюджетом по налогам; с работающими по оплате труда; с поставщиками и подрядчиками, с прочими кредиторами. Укрепление финансового положения предприятия зависит от своевременного выпуска и реализации продукции.</w:t>
      </w:r>
    </w:p>
    <w:p w:rsidR="00601A55" w:rsidRPr="00601A55" w:rsidRDefault="00601A55" w:rsidP="00601A55">
      <w:pPr>
        <w:autoSpaceDE w:val="0"/>
        <w:autoSpaceDN w:val="0"/>
        <w:adjustRightInd w:val="0"/>
        <w:spacing w:line="360" w:lineRule="auto"/>
        <w:ind w:firstLine="709"/>
        <w:jc w:val="both"/>
        <w:rPr>
          <w:sz w:val="28"/>
          <w:szCs w:val="28"/>
        </w:rPr>
      </w:pPr>
      <w:r w:rsidRPr="00601A55">
        <w:rPr>
          <w:sz w:val="28"/>
          <w:szCs w:val="28"/>
        </w:rPr>
        <w:t xml:space="preserve">При постановке бухгалтерского учета в предприятиях особое место занимает учет готовой продукции, ее выпуска и реализации. Необходимость и роль учета выпуска и реализации готовой продукции обеспечивается следующим. Предприятия изготовляют продукцию, исходя из условий, заключенных с покупателями и заказчиками договоров, разрабатываемых плановых заданий по ассортименту, количеству и объему подлежащей выпуску </w:t>
      </w:r>
      <w:r w:rsidRPr="00601A55">
        <w:rPr>
          <w:sz w:val="28"/>
          <w:szCs w:val="28"/>
        </w:rPr>
        <w:lastRenderedPageBreak/>
        <w:t>продукции, постоянно уделяя большое внимание вопросам изучения спроса и конкурентоспособности продукции, расширения ее ассортимента, равняясь на потребности рынка, утверждают Б</w:t>
      </w:r>
      <w:r w:rsidR="00E91E4D">
        <w:rPr>
          <w:sz w:val="28"/>
          <w:szCs w:val="28"/>
        </w:rPr>
        <w:t>ужинский А.И. и Шеремет А.Д. [16</w:t>
      </w:r>
      <w:r w:rsidRPr="00601A55">
        <w:rPr>
          <w:sz w:val="28"/>
          <w:szCs w:val="28"/>
        </w:rPr>
        <w:t>, с. 116].</w:t>
      </w:r>
    </w:p>
    <w:p w:rsidR="00601A55" w:rsidRPr="00601A55" w:rsidRDefault="00601A55" w:rsidP="00601A55">
      <w:pPr>
        <w:autoSpaceDE w:val="0"/>
        <w:autoSpaceDN w:val="0"/>
        <w:adjustRightInd w:val="0"/>
        <w:spacing w:line="360" w:lineRule="auto"/>
        <w:ind w:firstLine="709"/>
        <w:jc w:val="both"/>
        <w:rPr>
          <w:sz w:val="28"/>
          <w:szCs w:val="28"/>
        </w:rPr>
      </w:pPr>
      <w:r w:rsidRPr="00601A55">
        <w:rPr>
          <w:sz w:val="28"/>
          <w:szCs w:val="28"/>
        </w:rPr>
        <w:t>Целью учета готовой продукции является своевременное и полное отражение на счетах бухгалтерского учета информации о выпуске и отгр</w:t>
      </w:r>
      <w:r w:rsidR="00E91E4D">
        <w:rPr>
          <w:sz w:val="28"/>
          <w:szCs w:val="28"/>
        </w:rPr>
        <w:t>узке продукции в организации [40</w:t>
      </w:r>
      <w:r w:rsidRPr="00601A55">
        <w:rPr>
          <w:sz w:val="28"/>
          <w:szCs w:val="28"/>
        </w:rPr>
        <w:t>, с. 86].</w:t>
      </w:r>
    </w:p>
    <w:p w:rsidR="00601A55" w:rsidRPr="00601A55" w:rsidRDefault="00601A55" w:rsidP="00601A55">
      <w:pPr>
        <w:autoSpaceDE w:val="0"/>
        <w:autoSpaceDN w:val="0"/>
        <w:adjustRightInd w:val="0"/>
        <w:spacing w:line="360" w:lineRule="auto"/>
        <w:ind w:firstLine="709"/>
        <w:jc w:val="both"/>
        <w:rPr>
          <w:sz w:val="28"/>
          <w:szCs w:val="28"/>
        </w:rPr>
      </w:pPr>
      <w:r w:rsidRPr="00601A55">
        <w:rPr>
          <w:sz w:val="28"/>
          <w:szCs w:val="28"/>
        </w:rPr>
        <w:t>Готовая продукция является частью материально – производственных запасов промышленного предприятия. Она представляет собой конечный результат производства, когда исходный материал прошел все, стали обработки в организации, и конечный продукт производственного процесса готов к продаже сторо</w:t>
      </w:r>
      <w:r w:rsidR="00E91E4D">
        <w:rPr>
          <w:sz w:val="28"/>
          <w:szCs w:val="28"/>
        </w:rPr>
        <w:t>нним экономическим субъектам [39</w:t>
      </w:r>
      <w:r w:rsidRPr="00601A55">
        <w:rPr>
          <w:sz w:val="28"/>
          <w:szCs w:val="28"/>
        </w:rPr>
        <w:t>, с. 114].</w:t>
      </w:r>
    </w:p>
    <w:p w:rsidR="00601A55" w:rsidRPr="00601A55" w:rsidRDefault="00601A55" w:rsidP="00601A55">
      <w:pPr>
        <w:autoSpaceDE w:val="0"/>
        <w:autoSpaceDN w:val="0"/>
        <w:adjustRightInd w:val="0"/>
        <w:spacing w:line="360" w:lineRule="auto"/>
        <w:ind w:firstLine="709"/>
        <w:jc w:val="both"/>
        <w:rPr>
          <w:sz w:val="28"/>
          <w:szCs w:val="28"/>
        </w:rPr>
      </w:pPr>
      <w:r w:rsidRPr="00601A55">
        <w:rPr>
          <w:sz w:val="28"/>
          <w:szCs w:val="28"/>
        </w:rPr>
        <w:t>Организации, изготовляют продукцию в соответствии с плановыми заданиями по ассортименту, количеству и качеству. При этом большое внимание уделяется увеличению ее объема, расширению ассортимента и улучшению качества.</w:t>
      </w:r>
    </w:p>
    <w:p w:rsidR="00601A55" w:rsidRPr="00601A55" w:rsidRDefault="00601A55" w:rsidP="00601A55">
      <w:pPr>
        <w:autoSpaceDE w:val="0"/>
        <w:autoSpaceDN w:val="0"/>
        <w:adjustRightInd w:val="0"/>
        <w:spacing w:line="360" w:lineRule="auto"/>
        <w:ind w:firstLine="709"/>
        <w:jc w:val="both"/>
        <w:rPr>
          <w:sz w:val="28"/>
          <w:szCs w:val="28"/>
        </w:rPr>
      </w:pPr>
      <w:r w:rsidRPr="00601A55">
        <w:rPr>
          <w:sz w:val="28"/>
          <w:szCs w:val="28"/>
        </w:rPr>
        <w:t>В настоящее время важное значение приобретает продажа продукции по договорам поставок как важнейшему экономическому показателю работы, определяющему эффективность и целесообразность хозяйственной деятельности организации. В зависимости от принятого порядка в объем продажи может включаться отгруженная и отпущенная продукция по мере предъявления покупателям (заказчикам) платежных документов к оплате или после поступления выручки на счета денежных средств поставщика.</w:t>
      </w:r>
    </w:p>
    <w:p w:rsidR="00601A55" w:rsidRPr="00601A55" w:rsidRDefault="00601A55" w:rsidP="00601A55">
      <w:pPr>
        <w:autoSpaceDE w:val="0"/>
        <w:autoSpaceDN w:val="0"/>
        <w:adjustRightInd w:val="0"/>
        <w:spacing w:line="360" w:lineRule="auto"/>
        <w:ind w:firstLine="709"/>
        <w:jc w:val="both"/>
        <w:rPr>
          <w:sz w:val="28"/>
          <w:szCs w:val="28"/>
        </w:rPr>
      </w:pPr>
      <w:r w:rsidRPr="00601A55">
        <w:rPr>
          <w:sz w:val="28"/>
          <w:szCs w:val="28"/>
        </w:rPr>
        <w:t xml:space="preserve">Таким образом, процесс продажи завершает кругооборот хозяйственных средств организации, что позволяет ему выполнять обязательства перед государственным бюджетом, банком по ссудам, рабочими и служащими, поставщиками и возмещать производственные затраты. От объема продажи продукции с учетом выполнения договорных поставок зависит величина прибыли организации – одного из важнейших показателей его деятельности. </w:t>
      </w:r>
    </w:p>
    <w:p w:rsidR="00601A55" w:rsidRPr="00601A55" w:rsidRDefault="00601A55" w:rsidP="00601A55">
      <w:pPr>
        <w:autoSpaceDE w:val="0"/>
        <w:autoSpaceDN w:val="0"/>
        <w:adjustRightInd w:val="0"/>
        <w:spacing w:line="360" w:lineRule="auto"/>
        <w:ind w:firstLine="709"/>
        <w:jc w:val="both"/>
        <w:rPr>
          <w:color w:val="FF0000"/>
          <w:sz w:val="28"/>
          <w:szCs w:val="28"/>
        </w:rPr>
      </w:pPr>
      <w:r w:rsidRPr="00601A55">
        <w:rPr>
          <w:sz w:val="28"/>
          <w:szCs w:val="28"/>
        </w:rPr>
        <w:t xml:space="preserve">Правовые основы организации учета движения готовой продукции отражены в ПБУ 5/01 «Учет материально-производственных запасов». Готовая </w:t>
      </w:r>
      <w:r w:rsidRPr="00601A55">
        <w:rPr>
          <w:sz w:val="28"/>
          <w:szCs w:val="28"/>
        </w:rPr>
        <w:lastRenderedPageBreak/>
        <w:t>продукция является частью материально-производственных запасов, предназначенных для продажи (конечный результат производственного цикла, активы, законченные обработкой (комплектацией), технические и качественные характеристики которых соответствуют условиям договора или требованиям иных документов, в случаях, уста</w:t>
      </w:r>
      <w:r w:rsidR="00E91E4D">
        <w:rPr>
          <w:sz w:val="28"/>
          <w:szCs w:val="28"/>
        </w:rPr>
        <w:t>новленных законодательством) [35</w:t>
      </w:r>
      <w:r w:rsidRPr="00601A55">
        <w:rPr>
          <w:sz w:val="28"/>
          <w:szCs w:val="28"/>
        </w:rPr>
        <w:t>, с. 110].</w:t>
      </w:r>
    </w:p>
    <w:p w:rsidR="00601A55" w:rsidRPr="00601A55" w:rsidRDefault="00601A55" w:rsidP="00601A55">
      <w:pPr>
        <w:autoSpaceDE w:val="0"/>
        <w:autoSpaceDN w:val="0"/>
        <w:adjustRightInd w:val="0"/>
        <w:spacing w:line="360" w:lineRule="auto"/>
        <w:ind w:firstLine="709"/>
        <w:jc w:val="both"/>
        <w:rPr>
          <w:sz w:val="28"/>
          <w:szCs w:val="28"/>
        </w:rPr>
      </w:pPr>
      <w:r w:rsidRPr="00601A55">
        <w:rPr>
          <w:sz w:val="28"/>
          <w:szCs w:val="28"/>
        </w:rPr>
        <w:t xml:space="preserve">В бухгалтерском учете важное значение имеет правильная оценка объектов учета – имущества организации и ее обязательств. На начальном этапе появления готовой продукции как объекта важной задачей является правильная ее первоначальная оценка. Основные приемы оценки даны в нормативных документах разных уровней. Однако при их применении на практике в конкретных случаях бывают некоторые неясности и иногда кажущиеся противоречия, отмечаемые некоторыми исследователями. </w:t>
      </w:r>
    </w:p>
    <w:p w:rsidR="00601A55" w:rsidRPr="00601A55" w:rsidRDefault="00601A55" w:rsidP="00601A55">
      <w:pPr>
        <w:autoSpaceDE w:val="0"/>
        <w:autoSpaceDN w:val="0"/>
        <w:adjustRightInd w:val="0"/>
        <w:spacing w:line="360" w:lineRule="auto"/>
        <w:ind w:firstLine="709"/>
        <w:jc w:val="both"/>
        <w:rPr>
          <w:sz w:val="28"/>
          <w:szCs w:val="28"/>
        </w:rPr>
      </w:pPr>
      <w:r w:rsidRPr="00601A55">
        <w:rPr>
          <w:sz w:val="28"/>
          <w:szCs w:val="28"/>
        </w:rPr>
        <w:t>Оценка готовой продукции должна быть достаточно надежной, соответствовать обычаям делового оборота и требованиям нормативных документов, установленных регулятором. От порядка оценки зависит в значительной степени и финансовый результат от продажи готовой продукции. В Положении по ведению бухгалтерского учета и бухгалтерской отчетности указано: «Готовая продукция отражается в бухгалтерском балансе по фактической или нормативной (плановой) производственной себестоимости…либо по прямым статьям затрат». Какой именно из указанных видов оценки будет использоваться при составлении отчетности, организация должна установить в своей учетной политике.</w:t>
      </w:r>
    </w:p>
    <w:p w:rsidR="00601A55" w:rsidRPr="00601A55" w:rsidRDefault="00601A55" w:rsidP="00601A55">
      <w:pPr>
        <w:autoSpaceDE w:val="0"/>
        <w:autoSpaceDN w:val="0"/>
        <w:adjustRightInd w:val="0"/>
        <w:spacing w:line="360" w:lineRule="auto"/>
        <w:ind w:firstLine="709"/>
        <w:jc w:val="both"/>
        <w:rPr>
          <w:sz w:val="28"/>
          <w:szCs w:val="28"/>
        </w:rPr>
      </w:pPr>
      <w:r w:rsidRPr="00601A55">
        <w:rPr>
          <w:sz w:val="28"/>
          <w:szCs w:val="28"/>
        </w:rPr>
        <w:t xml:space="preserve">Организация самостоятельно должна определиться, на какую себестоимость ей ориентироваться. При решении этого вопроса, скорее всего, необходимо обращать внимание на отраслевые и ведомственные методические рекомендации, которые не должны противоречить вышестоящим нормативным документам по данному вопросу. </w:t>
      </w:r>
    </w:p>
    <w:p w:rsidR="00601A55" w:rsidRPr="00601A55" w:rsidRDefault="00601A55" w:rsidP="00601A55">
      <w:pPr>
        <w:autoSpaceDE w:val="0"/>
        <w:autoSpaceDN w:val="0"/>
        <w:adjustRightInd w:val="0"/>
        <w:spacing w:line="360" w:lineRule="auto"/>
        <w:ind w:firstLine="709"/>
        <w:jc w:val="both"/>
        <w:rPr>
          <w:sz w:val="28"/>
          <w:szCs w:val="28"/>
        </w:rPr>
      </w:pPr>
      <w:r w:rsidRPr="00601A55">
        <w:rPr>
          <w:sz w:val="28"/>
          <w:szCs w:val="28"/>
        </w:rPr>
        <w:t xml:space="preserve">Порядок оценки готовой продукции, предусмотренный Методическими указаниями по учету МПЗ по фактической себестоимости или учетным ценам, </w:t>
      </w:r>
      <w:r w:rsidRPr="00601A55">
        <w:rPr>
          <w:sz w:val="28"/>
          <w:szCs w:val="28"/>
        </w:rPr>
        <w:lastRenderedPageBreak/>
        <w:t>по мнению С. Умутбаевой и И. Пантелеевой, применим лишь относительно готовой продукци</w:t>
      </w:r>
      <w:r w:rsidR="00E91E4D">
        <w:rPr>
          <w:sz w:val="28"/>
          <w:szCs w:val="28"/>
        </w:rPr>
        <w:t>и, принадлежащей организации [59</w:t>
      </w:r>
      <w:r w:rsidRPr="00601A55">
        <w:rPr>
          <w:sz w:val="28"/>
          <w:szCs w:val="28"/>
        </w:rPr>
        <w:t xml:space="preserve">, с.23]. </w:t>
      </w:r>
    </w:p>
    <w:p w:rsidR="00601A55" w:rsidRPr="00601A55" w:rsidRDefault="00601A55" w:rsidP="00601A55">
      <w:pPr>
        <w:autoSpaceDE w:val="0"/>
        <w:autoSpaceDN w:val="0"/>
        <w:adjustRightInd w:val="0"/>
        <w:spacing w:line="360" w:lineRule="auto"/>
        <w:ind w:firstLine="709"/>
        <w:jc w:val="both"/>
        <w:rPr>
          <w:sz w:val="28"/>
          <w:szCs w:val="28"/>
        </w:rPr>
      </w:pPr>
      <w:r w:rsidRPr="00601A55">
        <w:rPr>
          <w:sz w:val="28"/>
          <w:szCs w:val="28"/>
        </w:rPr>
        <w:t>На современном этапе имеется система счетов, принятая для учета готовой продукции. Учет продукции по ее видам ведут на счетах 10 «Материалы», 43 «Гот</w:t>
      </w:r>
      <w:r w:rsidR="00E91E4D">
        <w:rPr>
          <w:sz w:val="28"/>
          <w:szCs w:val="28"/>
        </w:rPr>
        <w:t>овая продукция», 41 «Товары» [10</w:t>
      </w:r>
      <w:r w:rsidRPr="00601A55">
        <w:rPr>
          <w:sz w:val="28"/>
          <w:szCs w:val="28"/>
        </w:rPr>
        <w:t>, с.76].</w:t>
      </w:r>
    </w:p>
    <w:p w:rsidR="00601A55" w:rsidRPr="00601A55" w:rsidRDefault="00601A55" w:rsidP="00601A55">
      <w:pPr>
        <w:autoSpaceDE w:val="0"/>
        <w:autoSpaceDN w:val="0"/>
        <w:adjustRightInd w:val="0"/>
        <w:spacing w:line="360" w:lineRule="auto"/>
        <w:ind w:firstLine="709"/>
        <w:jc w:val="both"/>
        <w:rPr>
          <w:sz w:val="28"/>
          <w:szCs w:val="28"/>
        </w:rPr>
      </w:pPr>
      <w:r w:rsidRPr="00601A55">
        <w:rPr>
          <w:sz w:val="28"/>
          <w:szCs w:val="28"/>
        </w:rPr>
        <w:t>Продажа изготовленной продукции представляет собой важнейший показатель деятельности производственной организации. Ведь именно продажей завершается оборот средств, затраченных на изготовление продукции. В результате продажи готовой продукции организация-изготовитель получает оборотные средства, необходимые для возобновления нового цикла производственного процесса. Продажа продукции в производственной организации может осуществляться путем отгрузки произведенной продукции в соответствии с заключенными договорами или путем продажи через собственное торговое подразделение.</w:t>
      </w:r>
    </w:p>
    <w:p w:rsidR="00601A55" w:rsidRPr="00601A55" w:rsidRDefault="00601A55" w:rsidP="00601A55">
      <w:pPr>
        <w:autoSpaceDE w:val="0"/>
        <w:autoSpaceDN w:val="0"/>
        <w:adjustRightInd w:val="0"/>
        <w:spacing w:line="360" w:lineRule="auto"/>
        <w:ind w:firstLine="709"/>
        <w:jc w:val="both"/>
        <w:rPr>
          <w:sz w:val="28"/>
          <w:szCs w:val="28"/>
        </w:rPr>
      </w:pPr>
      <w:r w:rsidRPr="00601A55">
        <w:rPr>
          <w:sz w:val="28"/>
          <w:szCs w:val="28"/>
        </w:rPr>
        <w:t xml:space="preserve">Признание выручки в бухгалтерском учете от продажи продукции прямо связано с переходом права собственности на нее от продавца к покупателю. Например, договором может быть предусмотрено, что право собственности на приобретаемую продукцию (товары) переходит к покупателю в момент ее оплаты. </w:t>
      </w:r>
    </w:p>
    <w:p w:rsidR="00601A55" w:rsidRPr="00601A55" w:rsidRDefault="00601A55" w:rsidP="00601A55">
      <w:pPr>
        <w:autoSpaceDE w:val="0"/>
        <w:autoSpaceDN w:val="0"/>
        <w:adjustRightInd w:val="0"/>
        <w:spacing w:line="360" w:lineRule="auto"/>
        <w:ind w:firstLine="709"/>
        <w:jc w:val="both"/>
        <w:rPr>
          <w:sz w:val="28"/>
          <w:szCs w:val="28"/>
        </w:rPr>
      </w:pPr>
      <w:r w:rsidRPr="00601A55">
        <w:rPr>
          <w:sz w:val="28"/>
          <w:szCs w:val="28"/>
        </w:rPr>
        <w:t>Особые условия перехода права собственности установлены для имущества, которое подлежит государственной регистрации. В этом случае право собственности у приобретателя возникает с момента такой регистрации, если иное не установлено законом.</w:t>
      </w:r>
    </w:p>
    <w:p w:rsidR="00601A55" w:rsidRPr="00601A55" w:rsidRDefault="00601A55" w:rsidP="00601A55">
      <w:pPr>
        <w:autoSpaceDE w:val="0"/>
        <w:autoSpaceDN w:val="0"/>
        <w:adjustRightInd w:val="0"/>
        <w:spacing w:line="360" w:lineRule="auto"/>
        <w:ind w:firstLine="709"/>
        <w:jc w:val="both"/>
        <w:rPr>
          <w:sz w:val="28"/>
          <w:szCs w:val="28"/>
        </w:rPr>
      </w:pPr>
      <w:r w:rsidRPr="00601A55">
        <w:rPr>
          <w:sz w:val="28"/>
          <w:szCs w:val="28"/>
        </w:rPr>
        <w:t>Если договором между продавцом и покупателем не предусмотрены особые условия, то переход права собственности признается в момент передачи имущества.</w:t>
      </w:r>
    </w:p>
    <w:p w:rsidR="00601A55" w:rsidRPr="00601A55" w:rsidRDefault="00601A55" w:rsidP="00601A55">
      <w:pPr>
        <w:autoSpaceDE w:val="0"/>
        <w:autoSpaceDN w:val="0"/>
        <w:adjustRightInd w:val="0"/>
        <w:spacing w:line="360" w:lineRule="auto"/>
        <w:ind w:firstLine="709"/>
        <w:jc w:val="both"/>
        <w:rPr>
          <w:sz w:val="28"/>
          <w:szCs w:val="28"/>
        </w:rPr>
      </w:pPr>
      <w:r w:rsidRPr="00601A55">
        <w:rPr>
          <w:sz w:val="28"/>
          <w:szCs w:val="28"/>
        </w:rPr>
        <w:t>В соответствии со ст. 224 Гражданского кодекса РФ передачей признается:</w:t>
      </w:r>
    </w:p>
    <w:p w:rsidR="00601A55" w:rsidRPr="00601A55" w:rsidRDefault="00601A55" w:rsidP="00601A55">
      <w:pPr>
        <w:autoSpaceDE w:val="0"/>
        <w:autoSpaceDN w:val="0"/>
        <w:adjustRightInd w:val="0"/>
        <w:spacing w:line="360" w:lineRule="auto"/>
        <w:ind w:firstLine="709"/>
        <w:jc w:val="both"/>
        <w:rPr>
          <w:sz w:val="28"/>
          <w:szCs w:val="28"/>
        </w:rPr>
      </w:pPr>
      <w:r w:rsidRPr="00601A55">
        <w:rPr>
          <w:sz w:val="28"/>
          <w:szCs w:val="28"/>
        </w:rPr>
        <w:lastRenderedPageBreak/>
        <w:t>1) вручение вещи приобретателю; вещь считается врученной приобретателю с момента ее фактического поступления во владение приобретателя или указанного им лица;</w:t>
      </w:r>
    </w:p>
    <w:p w:rsidR="00601A55" w:rsidRPr="00601A55" w:rsidRDefault="00601A55" w:rsidP="00601A55">
      <w:pPr>
        <w:autoSpaceDE w:val="0"/>
        <w:autoSpaceDN w:val="0"/>
        <w:adjustRightInd w:val="0"/>
        <w:spacing w:line="360" w:lineRule="auto"/>
        <w:ind w:firstLine="709"/>
        <w:jc w:val="both"/>
        <w:rPr>
          <w:sz w:val="28"/>
          <w:szCs w:val="28"/>
        </w:rPr>
      </w:pPr>
      <w:r w:rsidRPr="00601A55">
        <w:rPr>
          <w:sz w:val="28"/>
          <w:szCs w:val="28"/>
        </w:rPr>
        <w:t>2) сдача перевозчику для отправки приобретателю;</w:t>
      </w:r>
    </w:p>
    <w:p w:rsidR="00601A55" w:rsidRPr="00601A55" w:rsidRDefault="00601A55" w:rsidP="00601A55">
      <w:pPr>
        <w:autoSpaceDE w:val="0"/>
        <w:autoSpaceDN w:val="0"/>
        <w:adjustRightInd w:val="0"/>
        <w:spacing w:line="360" w:lineRule="auto"/>
        <w:ind w:firstLine="709"/>
        <w:jc w:val="both"/>
        <w:rPr>
          <w:sz w:val="28"/>
          <w:szCs w:val="28"/>
        </w:rPr>
      </w:pPr>
      <w:r w:rsidRPr="00601A55">
        <w:rPr>
          <w:sz w:val="28"/>
          <w:szCs w:val="28"/>
        </w:rPr>
        <w:t>3) сдача в организацию связи для пересылки приобретателю вещей, отчужденных без обязательства доставки.</w:t>
      </w:r>
    </w:p>
    <w:p w:rsidR="00601A55" w:rsidRPr="00601A55" w:rsidRDefault="00601A55" w:rsidP="00601A55">
      <w:pPr>
        <w:autoSpaceDE w:val="0"/>
        <w:autoSpaceDN w:val="0"/>
        <w:adjustRightInd w:val="0"/>
        <w:spacing w:line="360" w:lineRule="auto"/>
        <w:ind w:firstLine="709"/>
        <w:jc w:val="both"/>
        <w:rPr>
          <w:sz w:val="28"/>
          <w:szCs w:val="28"/>
        </w:rPr>
      </w:pPr>
      <w:r w:rsidRPr="00601A55">
        <w:rPr>
          <w:sz w:val="28"/>
          <w:szCs w:val="28"/>
        </w:rPr>
        <w:t>Если к моменту заключения договора об отчуждении вещи она уже находится во владении приобретателя, вещь признается переданной ему с этого момента.</w:t>
      </w:r>
    </w:p>
    <w:p w:rsidR="00601A55" w:rsidRPr="00601A55" w:rsidRDefault="00601A55" w:rsidP="00601A55">
      <w:pPr>
        <w:autoSpaceDE w:val="0"/>
        <w:autoSpaceDN w:val="0"/>
        <w:adjustRightInd w:val="0"/>
        <w:spacing w:line="360" w:lineRule="auto"/>
        <w:ind w:firstLine="709"/>
        <w:jc w:val="both"/>
        <w:rPr>
          <w:sz w:val="28"/>
          <w:szCs w:val="28"/>
        </w:rPr>
      </w:pPr>
      <w:r w:rsidRPr="00601A55">
        <w:rPr>
          <w:sz w:val="28"/>
          <w:szCs w:val="28"/>
        </w:rPr>
        <w:t>К передаче вещи приравнивается передача коносамента или иного товарораспорядительного документа на нее.</w:t>
      </w:r>
    </w:p>
    <w:p w:rsidR="00601A55" w:rsidRPr="00601A55" w:rsidRDefault="00601A55" w:rsidP="00601A55">
      <w:pPr>
        <w:autoSpaceDE w:val="0"/>
        <w:autoSpaceDN w:val="0"/>
        <w:adjustRightInd w:val="0"/>
        <w:spacing w:line="360" w:lineRule="auto"/>
        <w:ind w:firstLine="709"/>
        <w:jc w:val="both"/>
        <w:rPr>
          <w:sz w:val="28"/>
          <w:szCs w:val="28"/>
        </w:rPr>
      </w:pPr>
      <w:r w:rsidRPr="00601A55">
        <w:rPr>
          <w:sz w:val="28"/>
          <w:szCs w:val="28"/>
        </w:rPr>
        <w:t>Для отражения в бухгалтерском учете выручки от продажи продукции необходимо иметь документы, подтверждающие переход права собственности на эту продукцию к покупателю. Этими документами могут быть различные первичные учетные документы: накладные, товаротранспортные накладные, товарные накладные, акты выполненных работ (оказанных услуг) и т. д.</w:t>
      </w:r>
    </w:p>
    <w:p w:rsidR="00601A55" w:rsidRPr="00601A55" w:rsidRDefault="00601A55" w:rsidP="00601A55">
      <w:pPr>
        <w:autoSpaceDE w:val="0"/>
        <w:autoSpaceDN w:val="0"/>
        <w:adjustRightInd w:val="0"/>
        <w:spacing w:line="360" w:lineRule="auto"/>
        <w:ind w:firstLine="709"/>
        <w:jc w:val="both"/>
        <w:rPr>
          <w:sz w:val="28"/>
          <w:szCs w:val="28"/>
        </w:rPr>
      </w:pPr>
      <w:r w:rsidRPr="00601A55">
        <w:rPr>
          <w:sz w:val="28"/>
          <w:szCs w:val="28"/>
        </w:rPr>
        <w:t>Для учета выручки от продажи в бухгалтерском учете Планом счетов бухгалтерского учета предназначен счет 90 «Продажи» субсчет 90-1 «Выручка».</w:t>
      </w:r>
    </w:p>
    <w:p w:rsidR="00601A55" w:rsidRPr="00601A55" w:rsidRDefault="00601A55" w:rsidP="00601A55">
      <w:pPr>
        <w:autoSpaceDE w:val="0"/>
        <w:autoSpaceDN w:val="0"/>
        <w:adjustRightInd w:val="0"/>
        <w:spacing w:line="360" w:lineRule="auto"/>
        <w:ind w:firstLine="709"/>
        <w:jc w:val="both"/>
        <w:rPr>
          <w:sz w:val="28"/>
          <w:szCs w:val="28"/>
        </w:rPr>
      </w:pPr>
      <w:r w:rsidRPr="00601A55">
        <w:rPr>
          <w:sz w:val="28"/>
          <w:szCs w:val="28"/>
        </w:rPr>
        <w:t>К счету 90 «Продажи» могут быть открыты следующие субсчета:</w:t>
      </w:r>
    </w:p>
    <w:p w:rsidR="00601A55" w:rsidRPr="00601A55" w:rsidRDefault="00601A55" w:rsidP="00601A55">
      <w:pPr>
        <w:autoSpaceDE w:val="0"/>
        <w:autoSpaceDN w:val="0"/>
        <w:adjustRightInd w:val="0"/>
        <w:spacing w:line="360" w:lineRule="auto"/>
        <w:ind w:firstLine="709"/>
        <w:jc w:val="both"/>
        <w:rPr>
          <w:sz w:val="28"/>
          <w:szCs w:val="28"/>
        </w:rPr>
      </w:pPr>
      <w:r w:rsidRPr="00601A55">
        <w:rPr>
          <w:sz w:val="28"/>
          <w:szCs w:val="28"/>
        </w:rPr>
        <w:t>- 90-1 «Выручка»;</w:t>
      </w:r>
    </w:p>
    <w:p w:rsidR="00601A55" w:rsidRPr="00601A55" w:rsidRDefault="00601A55" w:rsidP="00601A55">
      <w:pPr>
        <w:autoSpaceDE w:val="0"/>
        <w:autoSpaceDN w:val="0"/>
        <w:adjustRightInd w:val="0"/>
        <w:spacing w:line="360" w:lineRule="auto"/>
        <w:ind w:firstLine="709"/>
        <w:jc w:val="both"/>
        <w:rPr>
          <w:sz w:val="28"/>
          <w:szCs w:val="28"/>
        </w:rPr>
      </w:pPr>
      <w:r w:rsidRPr="00601A55">
        <w:rPr>
          <w:sz w:val="28"/>
          <w:szCs w:val="28"/>
        </w:rPr>
        <w:t>- 90-2 «Себестоимость продаж»;</w:t>
      </w:r>
    </w:p>
    <w:p w:rsidR="00601A55" w:rsidRPr="00601A55" w:rsidRDefault="00601A55" w:rsidP="00601A55">
      <w:pPr>
        <w:autoSpaceDE w:val="0"/>
        <w:autoSpaceDN w:val="0"/>
        <w:adjustRightInd w:val="0"/>
        <w:spacing w:line="360" w:lineRule="auto"/>
        <w:ind w:firstLine="709"/>
        <w:jc w:val="both"/>
        <w:rPr>
          <w:sz w:val="28"/>
          <w:szCs w:val="28"/>
        </w:rPr>
      </w:pPr>
      <w:r w:rsidRPr="00601A55">
        <w:rPr>
          <w:sz w:val="28"/>
          <w:szCs w:val="28"/>
        </w:rPr>
        <w:t>- 90-3 «Налог на добавленную стоимость»;</w:t>
      </w:r>
    </w:p>
    <w:p w:rsidR="00601A55" w:rsidRPr="00601A55" w:rsidRDefault="00601A55" w:rsidP="00601A55">
      <w:pPr>
        <w:autoSpaceDE w:val="0"/>
        <w:autoSpaceDN w:val="0"/>
        <w:adjustRightInd w:val="0"/>
        <w:spacing w:line="360" w:lineRule="auto"/>
        <w:ind w:firstLine="709"/>
        <w:jc w:val="both"/>
        <w:rPr>
          <w:sz w:val="28"/>
          <w:szCs w:val="28"/>
        </w:rPr>
      </w:pPr>
      <w:r w:rsidRPr="00601A55">
        <w:rPr>
          <w:sz w:val="28"/>
          <w:szCs w:val="28"/>
        </w:rPr>
        <w:t>- 90-4 «Акцизы»;</w:t>
      </w:r>
    </w:p>
    <w:p w:rsidR="00601A55" w:rsidRPr="00601A55" w:rsidRDefault="00601A55" w:rsidP="00601A55">
      <w:pPr>
        <w:autoSpaceDE w:val="0"/>
        <w:autoSpaceDN w:val="0"/>
        <w:adjustRightInd w:val="0"/>
        <w:spacing w:line="360" w:lineRule="auto"/>
        <w:ind w:firstLine="709"/>
        <w:jc w:val="both"/>
        <w:rPr>
          <w:sz w:val="28"/>
          <w:szCs w:val="28"/>
        </w:rPr>
      </w:pPr>
      <w:r w:rsidRPr="00601A55">
        <w:rPr>
          <w:sz w:val="28"/>
          <w:szCs w:val="28"/>
        </w:rPr>
        <w:t>- 90-9 «Прибыль (убыток) от продаж».</w:t>
      </w:r>
    </w:p>
    <w:p w:rsidR="00601A55" w:rsidRPr="00601A55" w:rsidRDefault="00601A55" w:rsidP="00601A55">
      <w:pPr>
        <w:autoSpaceDE w:val="0"/>
        <w:autoSpaceDN w:val="0"/>
        <w:adjustRightInd w:val="0"/>
        <w:spacing w:line="360" w:lineRule="auto"/>
        <w:ind w:firstLine="709"/>
        <w:jc w:val="both"/>
        <w:rPr>
          <w:sz w:val="28"/>
          <w:szCs w:val="28"/>
        </w:rPr>
      </w:pPr>
      <w:r w:rsidRPr="00601A55">
        <w:rPr>
          <w:sz w:val="28"/>
          <w:szCs w:val="28"/>
        </w:rPr>
        <w:t>Выручка от продажи продукции в бухгалтерском учете организации отражается в момент ее признания, т.е. в момент передачи, отгрузки продукции. Исключение составляют операции по договорам с особым переходом права собственности.</w:t>
      </w:r>
    </w:p>
    <w:p w:rsidR="00CC2719" w:rsidRDefault="00CC2719" w:rsidP="00601A55">
      <w:pPr>
        <w:autoSpaceDE w:val="0"/>
        <w:autoSpaceDN w:val="0"/>
        <w:adjustRightInd w:val="0"/>
        <w:spacing w:line="360" w:lineRule="auto"/>
        <w:ind w:firstLine="709"/>
        <w:jc w:val="both"/>
        <w:rPr>
          <w:sz w:val="28"/>
          <w:szCs w:val="28"/>
        </w:rPr>
      </w:pPr>
    </w:p>
    <w:p w:rsidR="00601A55" w:rsidRPr="00601A55" w:rsidRDefault="00601A55" w:rsidP="00601A55">
      <w:pPr>
        <w:autoSpaceDE w:val="0"/>
        <w:autoSpaceDN w:val="0"/>
        <w:adjustRightInd w:val="0"/>
        <w:spacing w:line="360" w:lineRule="auto"/>
        <w:ind w:firstLine="709"/>
        <w:jc w:val="both"/>
        <w:rPr>
          <w:sz w:val="28"/>
          <w:szCs w:val="28"/>
        </w:rPr>
      </w:pPr>
      <w:r w:rsidRPr="00601A55">
        <w:rPr>
          <w:sz w:val="28"/>
          <w:szCs w:val="28"/>
        </w:rPr>
        <w:lastRenderedPageBreak/>
        <w:t>Для этого в бухгалтерском учете используется запись:</w:t>
      </w:r>
    </w:p>
    <w:p w:rsidR="00601A55" w:rsidRPr="00601A55" w:rsidRDefault="00CC2719" w:rsidP="00601A55">
      <w:pPr>
        <w:autoSpaceDE w:val="0"/>
        <w:autoSpaceDN w:val="0"/>
        <w:adjustRightInd w:val="0"/>
        <w:spacing w:line="360" w:lineRule="auto"/>
        <w:ind w:firstLine="709"/>
        <w:jc w:val="both"/>
        <w:rPr>
          <w:sz w:val="28"/>
          <w:szCs w:val="28"/>
        </w:rPr>
      </w:pPr>
      <w:r>
        <w:rPr>
          <w:sz w:val="28"/>
          <w:szCs w:val="28"/>
        </w:rPr>
        <w:t>Дебет сч.62 Кредит сч.</w:t>
      </w:r>
      <w:r w:rsidR="00601A55" w:rsidRPr="00601A55">
        <w:rPr>
          <w:sz w:val="28"/>
          <w:szCs w:val="28"/>
        </w:rPr>
        <w:t>90-1 – отражена выручка от продажи готовой продукции.</w:t>
      </w:r>
    </w:p>
    <w:p w:rsidR="00601A55" w:rsidRPr="00601A55" w:rsidRDefault="00601A55" w:rsidP="00601A55">
      <w:pPr>
        <w:autoSpaceDE w:val="0"/>
        <w:autoSpaceDN w:val="0"/>
        <w:adjustRightInd w:val="0"/>
        <w:spacing w:line="360" w:lineRule="auto"/>
        <w:ind w:firstLine="709"/>
        <w:jc w:val="both"/>
        <w:rPr>
          <w:sz w:val="28"/>
          <w:szCs w:val="28"/>
        </w:rPr>
      </w:pPr>
      <w:r w:rsidRPr="00601A55">
        <w:rPr>
          <w:sz w:val="28"/>
          <w:szCs w:val="28"/>
        </w:rPr>
        <w:t>Одновременно производится списание себестоимости, переданной (отгруженной) продукции. Если производственная организация ведет учет готовой продукции по фактической себестоимости, то в учете списание отражается следующим образом:</w:t>
      </w:r>
    </w:p>
    <w:p w:rsidR="00601A55" w:rsidRPr="00601A55" w:rsidRDefault="00FB7019" w:rsidP="00601A55">
      <w:pPr>
        <w:autoSpaceDE w:val="0"/>
        <w:autoSpaceDN w:val="0"/>
        <w:adjustRightInd w:val="0"/>
        <w:spacing w:line="360" w:lineRule="auto"/>
        <w:ind w:firstLine="709"/>
        <w:jc w:val="both"/>
        <w:rPr>
          <w:sz w:val="28"/>
          <w:szCs w:val="28"/>
        </w:rPr>
      </w:pPr>
      <w:r>
        <w:rPr>
          <w:sz w:val="28"/>
          <w:szCs w:val="28"/>
        </w:rPr>
        <w:t>Дебет сч.</w:t>
      </w:r>
      <w:r w:rsidR="00601A55" w:rsidRPr="00601A55">
        <w:rPr>
          <w:sz w:val="28"/>
          <w:szCs w:val="28"/>
        </w:rPr>
        <w:t>90-2 Креди</w:t>
      </w:r>
      <w:r>
        <w:rPr>
          <w:sz w:val="28"/>
          <w:szCs w:val="28"/>
        </w:rPr>
        <w:t>т сч.</w:t>
      </w:r>
      <w:r w:rsidR="00601A55" w:rsidRPr="00601A55">
        <w:rPr>
          <w:sz w:val="28"/>
          <w:szCs w:val="28"/>
        </w:rPr>
        <w:t>43 – списана продукция по фактической себестоимости.</w:t>
      </w:r>
    </w:p>
    <w:p w:rsidR="00601A55" w:rsidRPr="00601A55" w:rsidRDefault="00601A55" w:rsidP="00601A55">
      <w:pPr>
        <w:autoSpaceDE w:val="0"/>
        <w:autoSpaceDN w:val="0"/>
        <w:adjustRightInd w:val="0"/>
        <w:spacing w:line="360" w:lineRule="auto"/>
        <w:ind w:firstLine="709"/>
        <w:jc w:val="both"/>
        <w:rPr>
          <w:sz w:val="28"/>
          <w:szCs w:val="28"/>
        </w:rPr>
      </w:pPr>
      <w:r w:rsidRPr="00601A55">
        <w:rPr>
          <w:sz w:val="28"/>
          <w:szCs w:val="28"/>
        </w:rPr>
        <w:t>Если производственная организация ведет учет готовой продукции по нормативной (плановой) себестоимости, то списание производится следующими записями:</w:t>
      </w:r>
    </w:p>
    <w:p w:rsidR="00601A55" w:rsidRPr="00601A55" w:rsidRDefault="00FB7019" w:rsidP="00601A55">
      <w:pPr>
        <w:autoSpaceDE w:val="0"/>
        <w:autoSpaceDN w:val="0"/>
        <w:adjustRightInd w:val="0"/>
        <w:spacing w:line="360" w:lineRule="auto"/>
        <w:ind w:firstLine="709"/>
        <w:jc w:val="both"/>
        <w:rPr>
          <w:sz w:val="28"/>
          <w:szCs w:val="28"/>
        </w:rPr>
      </w:pPr>
      <w:r>
        <w:rPr>
          <w:sz w:val="28"/>
          <w:szCs w:val="28"/>
        </w:rPr>
        <w:t>Дебет сч.</w:t>
      </w:r>
      <w:r w:rsidR="00601A55" w:rsidRPr="00601A55">
        <w:rPr>
          <w:sz w:val="28"/>
          <w:szCs w:val="28"/>
        </w:rPr>
        <w:t>43 Креди</w:t>
      </w:r>
      <w:r>
        <w:rPr>
          <w:sz w:val="28"/>
          <w:szCs w:val="28"/>
        </w:rPr>
        <w:t>т сч.</w:t>
      </w:r>
      <w:r w:rsidR="00601A55" w:rsidRPr="00601A55">
        <w:rPr>
          <w:sz w:val="28"/>
          <w:szCs w:val="28"/>
        </w:rPr>
        <w:t>40 – принята к учету готовая продукция по плановой себестоимости;</w:t>
      </w:r>
    </w:p>
    <w:p w:rsidR="00601A55" w:rsidRPr="00601A55" w:rsidRDefault="00FB7019" w:rsidP="00601A55">
      <w:pPr>
        <w:autoSpaceDE w:val="0"/>
        <w:autoSpaceDN w:val="0"/>
        <w:adjustRightInd w:val="0"/>
        <w:spacing w:line="360" w:lineRule="auto"/>
        <w:ind w:firstLine="709"/>
        <w:jc w:val="both"/>
        <w:rPr>
          <w:sz w:val="28"/>
          <w:szCs w:val="28"/>
        </w:rPr>
      </w:pPr>
      <w:r>
        <w:rPr>
          <w:sz w:val="28"/>
          <w:szCs w:val="28"/>
        </w:rPr>
        <w:t>Дебет сч.</w:t>
      </w:r>
      <w:r w:rsidR="00601A55" w:rsidRPr="00601A55">
        <w:rPr>
          <w:sz w:val="28"/>
          <w:szCs w:val="28"/>
        </w:rPr>
        <w:t>90-2 Креди</w:t>
      </w:r>
      <w:r>
        <w:rPr>
          <w:sz w:val="28"/>
          <w:szCs w:val="28"/>
        </w:rPr>
        <w:t>т сч.</w:t>
      </w:r>
      <w:r w:rsidR="00601A55" w:rsidRPr="00601A55">
        <w:rPr>
          <w:sz w:val="28"/>
          <w:szCs w:val="28"/>
        </w:rPr>
        <w:t>43 – списана продукция по плановой себестоимости;</w:t>
      </w:r>
    </w:p>
    <w:p w:rsidR="00601A55" w:rsidRPr="00601A55" w:rsidRDefault="00FB7019" w:rsidP="00601A55">
      <w:pPr>
        <w:autoSpaceDE w:val="0"/>
        <w:autoSpaceDN w:val="0"/>
        <w:adjustRightInd w:val="0"/>
        <w:spacing w:line="360" w:lineRule="auto"/>
        <w:ind w:firstLine="709"/>
        <w:jc w:val="both"/>
        <w:rPr>
          <w:sz w:val="28"/>
          <w:szCs w:val="28"/>
        </w:rPr>
      </w:pPr>
      <w:r>
        <w:rPr>
          <w:sz w:val="28"/>
          <w:szCs w:val="28"/>
        </w:rPr>
        <w:t>Дебет сч.</w:t>
      </w:r>
      <w:r w:rsidR="00601A55" w:rsidRPr="00601A55">
        <w:rPr>
          <w:sz w:val="28"/>
          <w:szCs w:val="28"/>
        </w:rPr>
        <w:t>40 Креди</w:t>
      </w:r>
      <w:r>
        <w:rPr>
          <w:sz w:val="28"/>
          <w:szCs w:val="28"/>
        </w:rPr>
        <w:t>т сч.</w:t>
      </w:r>
      <w:r w:rsidR="00601A55" w:rsidRPr="00601A55">
        <w:rPr>
          <w:sz w:val="28"/>
          <w:szCs w:val="28"/>
        </w:rPr>
        <w:t>20 – отражена фактическая себестоимость (в конце месяца);</w:t>
      </w:r>
    </w:p>
    <w:p w:rsidR="00601A55" w:rsidRPr="00601A55" w:rsidRDefault="00FB7019" w:rsidP="00601A55">
      <w:pPr>
        <w:autoSpaceDE w:val="0"/>
        <w:autoSpaceDN w:val="0"/>
        <w:adjustRightInd w:val="0"/>
        <w:spacing w:line="360" w:lineRule="auto"/>
        <w:ind w:firstLine="709"/>
        <w:jc w:val="both"/>
        <w:rPr>
          <w:sz w:val="28"/>
          <w:szCs w:val="28"/>
        </w:rPr>
      </w:pPr>
      <w:r>
        <w:rPr>
          <w:sz w:val="28"/>
          <w:szCs w:val="28"/>
        </w:rPr>
        <w:t>Дебет сч.</w:t>
      </w:r>
      <w:r w:rsidR="00601A55" w:rsidRPr="00601A55">
        <w:rPr>
          <w:sz w:val="28"/>
          <w:szCs w:val="28"/>
        </w:rPr>
        <w:t>90-2 Креди</w:t>
      </w:r>
      <w:r>
        <w:rPr>
          <w:sz w:val="28"/>
          <w:szCs w:val="28"/>
        </w:rPr>
        <w:t>т сч.</w:t>
      </w:r>
      <w:r w:rsidR="00601A55" w:rsidRPr="00601A55">
        <w:rPr>
          <w:sz w:val="28"/>
          <w:szCs w:val="28"/>
        </w:rPr>
        <w:t>40 – списаны отклонения фактической себестоимости от плановой (перерасход);</w:t>
      </w:r>
    </w:p>
    <w:p w:rsidR="00601A55" w:rsidRPr="00601A55" w:rsidRDefault="00FB7019" w:rsidP="00601A55">
      <w:pPr>
        <w:autoSpaceDE w:val="0"/>
        <w:autoSpaceDN w:val="0"/>
        <w:adjustRightInd w:val="0"/>
        <w:spacing w:line="360" w:lineRule="auto"/>
        <w:ind w:firstLine="709"/>
        <w:jc w:val="both"/>
        <w:rPr>
          <w:sz w:val="28"/>
          <w:szCs w:val="28"/>
        </w:rPr>
      </w:pPr>
      <w:r>
        <w:rPr>
          <w:sz w:val="28"/>
          <w:szCs w:val="28"/>
        </w:rPr>
        <w:t>Дебет сч.</w:t>
      </w:r>
      <w:r w:rsidR="00601A55" w:rsidRPr="00601A55">
        <w:rPr>
          <w:sz w:val="28"/>
          <w:szCs w:val="28"/>
        </w:rPr>
        <w:t>90-2 Креди</w:t>
      </w:r>
      <w:r>
        <w:rPr>
          <w:sz w:val="28"/>
          <w:szCs w:val="28"/>
        </w:rPr>
        <w:t>т сч.</w:t>
      </w:r>
      <w:r w:rsidR="00601A55" w:rsidRPr="00601A55">
        <w:rPr>
          <w:sz w:val="28"/>
          <w:szCs w:val="28"/>
        </w:rPr>
        <w:t>40 – Списаны отклонения фактической себестоимости от планового метода «красное сторно» (экономия).</w:t>
      </w:r>
    </w:p>
    <w:p w:rsidR="00601A55" w:rsidRPr="00601A55" w:rsidRDefault="00601A55" w:rsidP="00601A55">
      <w:pPr>
        <w:autoSpaceDE w:val="0"/>
        <w:autoSpaceDN w:val="0"/>
        <w:adjustRightInd w:val="0"/>
        <w:spacing w:line="360" w:lineRule="auto"/>
        <w:ind w:firstLine="709"/>
        <w:jc w:val="both"/>
        <w:rPr>
          <w:sz w:val="28"/>
          <w:szCs w:val="28"/>
        </w:rPr>
      </w:pPr>
      <w:r w:rsidRPr="00601A55">
        <w:rPr>
          <w:sz w:val="28"/>
          <w:szCs w:val="28"/>
        </w:rPr>
        <w:t>В соответствии с нормами главы 21 «Налог на добавленную стоимость» НК РФ операции по продаже товаров (работ, услуг) на территории РФ являются объектами налогообложения, следовательно, если организация является плательщиком данного налога, то она обязана исчислить НДС с операций по продаже своей продукции (ст. 146 НК РФ).</w:t>
      </w:r>
    </w:p>
    <w:p w:rsidR="00601A55" w:rsidRPr="00601A55" w:rsidRDefault="00601A55" w:rsidP="00601A55">
      <w:pPr>
        <w:autoSpaceDE w:val="0"/>
        <w:autoSpaceDN w:val="0"/>
        <w:adjustRightInd w:val="0"/>
        <w:spacing w:line="360" w:lineRule="auto"/>
        <w:ind w:firstLine="709"/>
        <w:jc w:val="both"/>
        <w:rPr>
          <w:sz w:val="28"/>
          <w:szCs w:val="28"/>
        </w:rPr>
      </w:pPr>
      <w:r w:rsidRPr="00601A55">
        <w:rPr>
          <w:sz w:val="28"/>
          <w:szCs w:val="28"/>
        </w:rPr>
        <w:t xml:space="preserve">Статьей 167 НК РФ, определяющей в целях гл. 21 «Налог на добавленную стоимость» НК РФ момент определения налоговой базы, установлено, что </w:t>
      </w:r>
      <w:r w:rsidRPr="00601A55">
        <w:rPr>
          <w:sz w:val="28"/>
          <w:szCs w:val="28"/>
        </w:rPr>
        <w:lastRenderedPageBreak/>
        <w:t>моментом определения налоговой базы является наиболее ранняя из следующих дат:</w:t>
      </w:r>
    </w:p>
    <w:p w:rsidR="00601A55" w:rsidRPr="00601A55" w:rsidRDefault="00601A55" w:rsidP="00601A55">
      <w:pPr>
        <w:autoSpaceDE w:val="0"/>
        <w:autoSpaceDN w:val="0"/>
        <w:adjustRightInd w:val="0"/>
        <w:spacing w:line="360" w:lineRule="auto"/>
        <w:ind w:firstLine="709"/>
        <w:jc w:val="both"/>
        <w:rPr>
          <w:sz w:val="28"/>
          <w:szCs w:val="28"/>
        </w:rPr>
      </w:pPr>
      <w:r w:rsidRPr="00601A55">
        <w:rPr>
          <w:sz w:val="28"/>
          <w:szCs w:val="28"/>
        </w:rPr>
        <w:t>1) день отгрузки (передачи) товаров (работ, услуг), имущественных прав;</w:t>
      </w:r>
    </w:p>
    <w:p w:rsidR="00601A55" w:rsidRPr="00601A55" w:rsidRDefault="00601A55" w:rsidP="00601A55">
      <w:pPr>
        <w:autoSpaceDE w:val="0"/>
        <w:autoSpaceDN w:val="0"/>
        <w:adjustRightInd w:val="0"/>
        <w:spacing w:line="360" w:lineRule="auto"/>
        <w:ind w:firstLine="709"/>
        <w:jc w:val="both"/>
        <w:rPr>
          <w:sz w:val="28"/>
          <w:szCs w:val="28"/>
        </w:rPr>
      </w:pPr>
      <w:r w:rsidRPr="00601A55">
        <w:rPr>
          <w:sz w:val="28"/>
          <w:szCs w:val="28"/>
        </w:rPr>
        <w:t>2) день оплаты, частичной оплаты в счет предстоящих поставок товаров (выполнения работ, оказания услуг), передачи имущественных прав.</w:t>
      </w:r>
    </w:p>
    <w:p w:rsidR="00601A55" w:rsidRPr="00601A55" w:rsidRDefault="00601A55" w:rsidP="00601A55">
      <w:pPr>
        <w:autoSpaceDE w:val="0"/>
        <w:autoSpaceDN w:val="0"/>
        <w:adjustRightInd w:val="0"/>
        <w:spacing w:line="360" w:lineRule="auto"/>
        <w:ind w:firstLine="709"/>
        <w:jc w:val="both"/>
        <w:rPr>
          <w:sz w:val="28"/>
          <w:szCs w:val="28"/>
        </w:rPr>
      </w:pPr>
      <w:r w:rsidRPr="00601A55">
        <w:rPr>
          <w:sz w:val="28"/>
          <w:szCs w:val="28"/>
        </w:rPr>
        <w:t>Причем, если момент определения налоговой базы организация определяет на день оплаты, частичной оплаты предстоящих поставок товаров (выполнения работ, оказания услуг) или день передачи имущественных прав, то на день отгрузки товаров (выполнения работ, оказания услуг) или на день передачи имущественных прав, в счет поступившей ранее оплаты, частичной оплаты также возникает момент определения налоговой базы. Это следует из п. 14 ст. 167 НК РФ.</w:t>
      </w:r>
    </w:p>
    <w:p w:rsidR="00601A55" w:rsidRPr="00601A55" w:rsidRDefault="00601A55" w:rsidP="00601A55">
      <w:pPr>
        <w:autoSpaceDE w:val="0"/>
        <w:autoSpaceDN w:val="0"/>
        <w:adjustRightInd w:val="0"/>
        <w:spacing w:line="360" w:lineRule="auto"/>
        <w:ind w:firstLine="709"/>
        <w:jc w:val="both"/>
        <w:rPr>
          <w:sz w:val="28"/>
          <w:szCs w:val="28"/>
        </w:rPr>
      </w:pPr>
      <w:r w:rsidRPr="00601A55">
        <w:rPr>
          <w:sz w:val="28"/>
          <w:szCs w:val="28"/>
        </w:rPr>
        <w:t>Анализ ст. 167 НК РФ позволяет отметить, что определение налоговой базы по НДС может не соответствовать моменту признания выручки от продажи в бухгалтерском учете.</w:t>
      </w:r>
    </w:p>
    <w:p w:rsidR="00601A55" w:rsidRPr="00601A55" w:rsidRDefault="00601A55" w:rsidP="00601A55">
      <w:pPr>
        <w:autoSpaceDE w:val="0"/>
        <w:autoSpaceDN w:val="0"/>
        <w:adjustRightInd w:val="0"/>
        <w:spacing w:line="360" w:lineRule="auto"/>
        <w:ind w:firstLine="709"/>
        <w:jc w:val="both"/>
        <w:rPr>
          <w:sz w:val="28"/>
          <w:szCs w:val="28"/>
        </w:rPr>
      </w:pPr>
      <w:r w:rsidRPr="00601A55">
        <w:rPr>
          <w:sz w:val="28"/>
          <w:szCs w:val="28"/>
        </w:rPr>
        <w:t>В момент поступления денежных средств от покупателя в бухгалтерском учете признается выручка от продажи продукции. Налоговая база по НДС не пересчитывается.</w:t>
      </w:r>
    </w:p>
    <w:p w:rsidR="00601A55" w:rsidRPr="00601A55" w:rsidRDefault="00601A55" w:rsidP="00601A55">
      <w:pPr>
        <w:autoSpaceDE w:val="0"/>
        <w:autoSpaceDN w:val="0"/>
        <w:adjustRightInd w:val="0"/>
        <w:spacing w:line="360" w:lineRule="auto"/>
        <w:ind w:firstLine="709"/>
        <w:jc w:val="both"/>
        <w:rPr>
          <w:sz w:val="28"/>
          <w:szCs w:val="28"/>
        </w:rPr>
      </w:pPr>
      <w:r w:rsidRPr="00601A55">
        <w:rPr>
          <w:sz w:val="28"/>
          <w:szCs w:val="28"/>
        </w:rPr>
        <w:t xml:space="preserve">Если договором предусмотрен особый переход права собственности, то выручка от продажи в бухгалтерском учете организации отражается в момент ее признания (в момент поступления денежных средств). Отгруженная продукция (товары) отражаются на счете 45 «Товары отгруженные», предназначенном для обобщения информации о наличии и движении отгруженной продукции (товаров), выручка от продажи, которой определенное время не может быть признана в бухгалтерском учете (например, при экспорте продукции). </w:t>
      </w:r>
    </w:p>
    <w:p w:rsidR="00601A55" w:rsidRPr="00601A55" w:rsidRDefault="00601A55" w:rsidP="00601A55">
      <w:pPr>
        <w:autoSpaceDE w:val="0"/>
        <w:autoSpaceDN w:val="0"/>
        <w:adjustRightInd w:val="0"/>
        <w:spacing w:line="360" w:lineRule="auto"/>
        <w:ind w:firstLine="709"/>
        <w:jc w:val="both"/>
        <w:rPr>
          <w:sz w:val="28"/>
          <w:szCs w:val="28"/>
        </w:rPr>
      </w:pPr>
      <w:r w:rsidRPr="00601A55">
        <w:rPr>
          <w:sz w:val="28"/>
          <w:szCs w:val="28"/>
        </w:rPr>
        <w:t>В бухгалтерском учете производятся следующие записи:</w:t>
      </w:r>
    </w:p>
    <w:p w:rsidR="00601A55" w:rsidRPr="00601A55" w:rsidRDefault="00601A55" w:rsidP="00601A55">
      <w:pPr>
        <w:autoSpaceDE w:val="0"/>
        <w:autoSpaceDN w:val="0"/>
        <w:adjustRightInd w:val="0"/>
        <w:spacing w:line="360" w:lineRule="auto"/>
        <w:ind w:firstLine="709"/>
        <w:jc w:val="both"/>
        <w:rPr>
          <w:sz w:val="28"/>
          <w:szCs w:val="28"/>
        </w:rPr>
      </w:pPr>
      <w:r w:rsidRPr="00601A55">
        <w:rPr>
          <w:sz w:val="28"/>
          <w:szCs w:val="28"/>
        </w:rPr>
        <w:t>- на момент отгрузки:</w:t>
      </w:r>
    </w:p>
    <w:p w:rsidR="00601A55" w:rsidRPr="00601A55" w:rsidRDefault="00FB7019" w:rsidP="00601A55">
      <w:pPr>
        <w:autoSpaceDE w:val="0"/>
        <w:autoSpaceDN w:val="0"/>
        <w:adjustRightInd w:val="0"/>
        <w:spacing w:line="360" w:lineRule="auto"/>
        <w:ind w:firstLine="709"/>
        <w:jc w:val="both"/>
        <w:rPr>
          <w:sz w:val="28"/>
          <w:szCs w:val="28"/>
        </w:rPr>
      </w:pPr>
      <w:r>
        <w:rPr>
          <w:sz w:val="28"/>
          <w:szCs w:val="28"/>
        </w:rPr>
        <w:t>Дебет сч.</w:t>
      </w:r>
      <w:r w:rsidR="00601A55" w:rsidRPr="00601A55">
        <w:rPr>
          <w:sz w:val="28"/>
          <w:szCs w:val="28"/>
        </w:rPr>
        <w:t>45 Креди</w:t>
      </w:r>
      <w:r>
        <w:rPr>
          <w:sz w:val="28"/>
          <w:szCs w:val="28"/>
        </w:rPr>
        <w:t>т сч.</w:t>
      </w:r>
      <w:r w:rsidR="00601A55" w:rsidRPr="00601A55">
        <w:rPr>
          <w:sz w:val="28"/>
          <w:szCs w:val="28"/>
        </w:rPr>
        <w:t>43 – отгружена продукция покупателю;</w:t>
      </w:r>
    </w:p>
    <w:p w:rsidR="00601A55" w:rsidRPr="00601A55" w:rsidRDefault="00601A55" w:rsidP="00601A55">
      <w:pPr>
        <w:autoSpaceDE w:val="0"/>
        <w:autoSpaceDN w:val="0"/>
        <w:adjustRightInd w:val="0"/>
        <w:spacing w:line="360" w:lineRule="auto"/>
        <w:ind w:firstLine="709"/>
        <w:jc w:val="both"/>
        <w:rPr>
          <w:sz w:val="28"/>
          <w:szCs w:val="28"/>
        </w:rPr>
      </w:pPr>
      <w:r w:rsidRPr="00601A55">
        <w:rPr>
          <w:sz w:val="28"/>
          <w:szCs w:val="28"/>
        </w:rPr>
        <w:lastRenderedPageBreak/>
        <w:t xml:space="preserve">Дебет </w:t>
      </w:r>
      <w:r w:rsidR="00FB7019">
        <w:rPr>
          <w:sz w:val="28"/>
          <w:szCs w:val="28"/>
        </w:rPr>
        <w:t>сч.</w:t>
      </w:r>
      <w:r w:rsidRPr="00601A55">
        <w:rPr>
          <w:sz w:val="28"/>
          <w:szCs w:val="28"/>
        </w:rPr>
        <w:t xml:space="preserve">90-3 Кредит </w:t>
      </w:r>
      <w:r w:rsidR="00FB7019">
        <w:rPr>
          <w:sz w:val="28"/>
          <w:szCs w:val="28"/>
        </w:rPr>
        <w:t>сч.</w:t>
      </w:r>
      <w:r w:rsidRPr="00601A55">
        <w:rPr>
          <w:sz w:val="28"/>
          <w:szCs w:val="28"/>
        </w:rPr>
        <w:t>68 – начислен НДС в момент определения налоговой базы;</w:t>
      </w:r>
    </w:p>
    <w:p w:rsidR="00601A55" w:rsidRPr="00601A55" w:rsidRDefault="00601A55" w:rsidP="00601A55">
      <w:pPr>
        <w:autoSpaceDE w:val="0"/>
        <w:autoSpaceDN w:val="0"/>
        <w:adjustRightInd w:val="0"/>
        <w:spacing w:line="360" w:lineRule="auto"/>
        <w:ind w:firstLine="709"/>
        <w:jc w:val="both"/>
        <w:rPr>
          <w:sz w:val="28"/>
          <w:szCs w:val="28"/>
        </w:rPr>
      </w:pPr>
      <w:r w:rsidRPr="00601A55">
        <w:rPr>
          <w:sz w:val="28"/>
          <w:szCs w:val="28"/>
        </w:rPr>
        <w:t>- на момент оплаты:</w:t>
      </w:r>
    </w:p>
    <w:p w:rsidR="00601A55" w:rsidRPr="00601A55" w:rsidRDefault="00601A55" w:rsidP="00601A55">
      <w:pPr>
        <w:autoSpaceDE w:val="0"/>
        <w:autoSpaceDN w:val="0"/>
        <w:adjustRightInd w:val="0"/>
        <w:spacing w:line="360" w:lineRule="auto"/>
        <w:ind w:firstLine="709"/>
        <w:jc w:val="both"/>
        <w:rPr>
          <w:sz w:val="28"/>
          <w:szCs w:val="28"/>
        </w:rPr>
      </w:pPr>
      <w:r w:rsidRPr="00601A55">
        <w:rPr>
          <w:sz w:val="28"/>
          <w:szCs w:val="28"/>
        </w:rPr>
        <w:t xml:space="preserve">Дебет </w:t>
      </w:r>
      <w:r w:rsidR="00FB7019">
        <w:rPr>
          <w:sz w:val="28"/>
          <w:szCs w:val="28"/>
        </w:rPr>
        <w:t>сч.</w:t>
      </w:r>
      <w:r w:rsidRPr="00601A55">
        <w:rPr>
          <w:sz w:val="28"/>
          <w:szCs w:val="28"/>
        </w:rPr>
        <w:t>51 Кредит с</w:t>
      </w:r>
      <w:r w:rsidR="00FB7019">
        <w:rPr>
          <w:sz w:val="28"/>
          <w:szCs w:val="28"/>
        </w:rPr>
        <w:t>ч.</w:t>
      </w:r>
      <w:r w:rsidRPr="00601A55">
        <w:rPr>
          <w:sz w:val="28"/>
          <w:szCs w:val="28"/>
        </w:rPr>
        <w:t>90-1 – признана выручка от продажи продукции;</w:t>
      </w:r>
    </w:p>
    <w:p w:rsidR="00601A55" w:rsidRPr="00601A55" w:rsidRDefault="00601A55" w:rsidP="00601A55">
      <w:pPr>
        <w:autoSpaceDE w:val="0"/>
        <w:autoSpaceDN w:val="0"/>
        <w:adjustRightInd w:val="0"/>
        <w:spacing w:line="360" w:lineRule="auto"/>
        <w:ind w:firstLine="709"/>
        <w:jc w:val="both"/>
        <w:rPr>
          <w:sz w:val="28"/>
          <w:szCs w:val="28"/>
        </w:rPr>
      </w:pPr>
      <w:r w:rsidRPr="00601A55">
        <w:rPr>
          <w:sz w:val="28"/>
          <w:szCs w:val="28"/>
        </w:rPr>
        <w:t xml:space="preserve">Дебет </w:t>
      </w:r>
      <w:r w:rsidR="00FB7019">
        <w:rPr>
          <w:sz w:val="28"/>
          <w:szCs w:val="28"/>
        </w:rPr>
        <w:t>сч.</w:t>
      </w:r>
      <w:r w:rsidRPr="00601A55">
        <w:rPr>
          <w:sz w:val="28"/>
          <w:szCs w:val="28"/>
        </w:rPr>
        <w:t xml:space="preserve">90-2 Кредит </w:t>
      </w:r>
      <w:r w:rsidR="00FB7019">
        <w:rPr>
          <w:sz w:val="28"/>
          <w:szCs w:val="28"/>
        </w:rPr>
        <w:t>сч.</w:t>
      </w:r>
      <w:r w:rsidRPr="00601A55">
        <w:rPr>
          <w:sz w:val="28"/>
          <w:szCs w:val="28"/>
        </w:rPr>
        <w:t>45 – списана на продажу себестоимость продукции.</w:t>
      </w:r>
    </w:p>
    <w:p w:rsidR="00601A55" w:rsidRPr="00601A55" w:rsidRDefault="00601A55" w:rsidP="00601A55">
      <w:pPr>
        <w:autoSpaceDE w:val="0"/>
        <w:autoSpaceDN w:val="0"/>
        <w:adjustRightInd w:val="0"/>
        <w:spacing w:line="360" w:lineRule="auto"/>
        <w:ind w:firstLine="709"/>
        <w:jc w:val="both"/>
        <w:rPr>
          <w:sz w:val="28"/>
          <w:szCs w:val="28"/>
        </w:rPr>
      </w:pPr>
      <w:r w:rsidRPr="00601A55">
        <w:rPr>
          <w:sz w:val="28"/>
          <w:szCs w:val="28"/>
        </w:rPr>
        <w:t>В себестоимость отгруженной и реализованной продукции включаются и коммерческие расходы.</w:t>
      </w:r>
    </w:p>
    <w:p w:rsidR="00601A55" w:rsidRPr="00601A55" w:rsidRDefault="00601A55" w:rsidP="00601A55">
      <w:pPr>
        <w:autoSpaceDE w:val="0"/>
        <w:autoSpaceDN w:val="0"/>
        <w:adjustRightInd w:val="0"/>
        <w:spacing w:line="360" w:lineRule="auto"/>
        <w:ind w:firstLine="709"/>
        <w:jc w:val="both"/>
        <w:rPr>
          <w:sz w:val="28"/>
          <w:szCs w:val="28"/>
        </w:rPr>
      </w:pPr>
      <w:r w:rsidRPr="00601A55">
        <w:rPr>
          <w:sz w:val="28"/>
          <w:szCs w:val="28"/>
        </w:rPr>
        <w:t>В соответствии с Планом счетов бухгалтерского учета организации, осуществляющие промышленную или иную производственную деятельность, на счете 44 «Расходы на продажу» отражают следующие виды расходов:</w:t>
      </w:r>
    </w:p>
    <w:p w:rsidR="00601A55" w:rsidRPr="00601A55" w:rsidRDefault="00601A55" w:rsidP="00601A55">
      <w:pPr>
        <w:autoSpaceDE w:val="0"/>
        <w:autoSpaceDN w:val="0"/>
        <w:adjustRightInd w:val="0"/>
        <w:spacing w:line="360" w:lineRule="auto"/>
        <w:ind w:firstLine="709"/>
        <w:jc w:val="both"/>
        <w:rPr>
          <w:sz w:val="28"/>
          <w:szCs w:val="28"/>
        </w:rPr>
      </w:pPr>
      <w:r w:rsidRPr="00601A55">
        <w:rPr>
          <w:sz w:val="28"/>
          <w:szCs w:val="28"/>
        </w:rPr>
        <w:t>«… на затаривание и упаковку изделий на складах готовой продукции; по доставке продукции на станцию (пристань) отправления, погрузке в вагоны, суда, автомобили и другие транспортные средства; комиссионные сборы (отчисления), уплачиваемые сбытовым и другим посредническим организациям; по содержанию помещений для хранения продукции в местах ее продажи и оплате труда продавцов в организациях, занятых сельскохозяйственным производством; на рекламу; на представительские расходы; другие аналогичные по назначению расходы».</w:t>
      </w:r>
    </w:p>
    <w:p w:rsidR="00601A55" w:rsidRPr="00601A55" w:rsidRDefault="00601A55" w:rsidP="00601A55">
      <w:pPr>
        <w:autoSpaceDE w:val="0"/>
        <w:autoSpaceDN w:val="0"/>
        <w:adjustRightInd w:val="0"/>
        <w:spacing w:line="360" w:lineRule="auto"/>
        <w:ind w:firstLine="709"/>
        <w:jc w:val="both"/>
        <w:rPr>
          <w:sz w:val="28"/>
          <w:szCs w:val="28"/>
        </w:rPr>
      </w:pPr>
      <w:r w:rsidRPr="00601A55">
        <w:rPr>
          <w:sz w:val="28"/>
          <w:szCs w:val="28"/>
        </w:rPr>
        <w:t>Их списание осуществляется записью:</w:t>
      </w:r>
    </w:p>
    <w:p w:rsidR="00601A55" w:rsidRPr="00601A55" w:rsidRDefault="00D81586" w:rsidP="00601A55">
      <w:pPr>
        <w:autoSpaceDE w:val="0"/>
        <w:autoSpaceDN w:val="0"/>
        <w:adjustRightInd w:val="0"/>
        <w:spacing w:line="360" w:lineRule="auto"/>
        <w:ind w:firstLine="709"/>
        <w:jc w:val="both"/>
        <w:rPr>
          <w:sz w:val="28"/>
          <w:szCs w:val="28"/>
        </w:rPr>
      </w:pPr>
      <w:r>
        <w:rPr>
          <w:sz w:val="28"/>
          <w:szCs w:val="28"/>
        </w:rPr>
        <w:t>Дебет сч.</w:t>
      </w:r>
      <w:r w:rsidR="00601A55" w:rsidRPr="00601A55">
        <w:rPr>
          <w:sz w:val="28"/>
          <w:szCs w:val="28"/>
        </w:rPr>
        <w:t>90 «Продажи» субсчет «С</w:t>
      </w:r>
      <w:r>
        <w:rPr>
          <w:sz w:val="28"/>
          <w:szCs w:val="28"/>
        </w:rPr>
        <w:t>ебестоимость продаж» Кредит сч.</w:t>
      </w:r>
      <w:r w:rsidR="00601A55" w:rsidRPr="00601A55">
        <w:rPr>
          <w:sz w:val="28"/>
          <w:szCs w:val="28"/>
        </w:rPr>
        <w:t>44 «Расходы на продажу» – списаны коммерческие расходы.</w:t>
      </w:r>
    </w:p>
    <w:p w:rsidR="00601A55" w:rsidRPr="00601A55" w:rsidRDefault="00601A55" w:rsidP="00601A55">
      <w:pPr>
        <w:autoSpaceDE w:val="0"/>
        <w:autoSpaceDN w:val="0"/>
        <w:adjustRightInd w:val="0"/>
        <w:spacing w:line="360" w:lineRule="auto"/>
        <w:ind w:firstLine="709"/>
        <w:jc w:val="both"/>
        <w:rPr>
          <w:sz w:val="28"/>
          <w:szCs w:val="28"/>
        </w:rPr>
      </w:pPr>
      <w:r w:rsidRPr="00601A55">
        <w:rPr>
          <w:sz w:val="28"/>
          <w:szCs w:val="28"/>
        </w:rPr>
        <w:t>Затем ежемесячно сопоставлением совокупного дебетового и кредитового оборота по счету 90 «Продажи» определяется финансовый результат (прибыль или убыток) от продаж за отчетный месяц.</w:t>
      </w:r>
    </w:p>
    <w:p w:rsidR="00601A55" w:rsidRPr="00601A55" w:rsidRDefault="00601A55" w:rsidP="00601A55">
      <w:pPr>
        <w:autoSpaceDE w:val="0"/>
        <w:autoSpaceDN w:val="0"/>
        <w:adjustRightInd w:val="0"/>
        <w:spacing w:line="360" w:lineRule="auto"/>
        <w:ind w:firstLine="709"/>
        <w:jc w:val="both"/>
        <w:rPr>
          <w:sz w:val="28"/>
          <w:szCs w:val="28"/>
        </w:rPr>
      </w:pPr>
      <w:r w:rsidRPr="00601A55">
        <w:rPr>
          <w:sz w:val="28"/>
          <w:szCs w:val="28"/>
        </w:rPr>
        <w:t xml:space="preserve">Производственные организации могут реализовывать свою продукцию не только «оптовикам», но и осуществлять розничную продажу в специально открываемых торговых подразделениях. Следует отметить, что такая форма торговли имеет массу преимуществ, в частности, увеличивается рынок сбыта, имеется возможность получать оперативную информацию о потребительском </w:t>
      </w:r>
      <w:r w:rsidRPr="00601A55">
        <w:rPr>
          <w:sz w:val="28"/>
          <w:szCs w:val="28"/>
        </w:rPr>
        <w:lastRenderedPageBreak/>
        <w:t>спросе на изготавливаемую продукцию, ускоряется процесс получения выручки и т. д. Но наряду с «плюсами» такой реализации имеются и минусы. Открытие специального подразделения означает, что организация фактически становится многопрофильной, т. е. помимо основной деятельности (производство продукции) осуществляет непосредственно и торговую деятельность.</w:t>
      </w:r>
    </w:p>
    <w:p w:rsidR="00601A55" w:rsidRPr="00601A55" w:rsidRDefault="00601A55" w:rsidP="00601A55">
      <w:pPr>
        <w:autoSpaceDE w:val="0"/>
        <w:autoSpaceDN w:val="0"/>
        <w:adjustRightInd w:val="0"/>
        <w:spacing w:line="360" w:lineRule="auto"/>
        <w:ind w:firstLine="709"/>
        <w:jc w:val="both"/>
        <w:rPr>
          <w:sz w:val="28"/>
          <w:szCs w:val="28"/>
        </w:rPr>
      </w:pPr>
      <w:r w:rsidRPr="00601A55">
        <w:rPr>
          <w:sz w:val="28"/>
          <w:szCs w:val="28"/>
        </w:rPr>
        <w:t>Аудиторская практика показывает, что зачастую такие организации неверно отражают реализацию собственной продукции через собственное торговое подразделение, используя так называемую «торговую» схему, т е. в магазине учет строится с применением счетов 41 «Товары», 42 «Торговая наценка», 44 «Расходы на продажу». На взгляд Н.С. Кулаевой использование данной схемы является ошибочным, она приемлема только в том случае, если торговое подразделение производственной организации помимо собственной продукции осуществляет продажу покупных товаров (в части именно покупных товаров).</w:t>
      </w:r>
    </w:p>
    <w:p w:rsidR="00601A55" w:rsidRPr="00601A55" w:rsidRDefault="00601A55" w:rsidP="00601A55">
      <w:pPr>
        <w:autoSpaceDE w:val="0"/>
        <w:autoSpaceDN w:val="0"/>
        <w:adjustRightInd w:val="0"/>
        <w:spacing w:line="360" w:lineRule="auto"/>
        <w:ind w:firstLine="709"/>
        <w:jc w:val="both"/>
        <w:rPr>
          <w:sz w:val="28"/>
          <w:szCs w:val="28"/>
        </w:rPr>
      </w:pPr>
      <w:r w:rsidRPr="00601A55">
        <w:rPr>
          <w:sz w:val="28"/>
          <w:szCs w:val="28"/>
        </w:rPr>
        <w:t>Эта точка зрения основана на Плане счетов бухгалтерского учета. В отношении счета 41 «Товары» данный документ содержит следующее:</w:t>
      </w:r>
    </w:p>
    <w:p w:rsidR="00601A55" w:rsidRPr="00601A55" w:rsidRDefault="00601A55" w:rsidP="00601A55">
      <w:pPr>
        <w:autoSpaceDE w:val="0"/>
        <w:autoSpaceDN w:val="0"/>
        <w:adjustRightInd w:val="0"/>
        <w:spacing w:line="360" w:lineRule="auto"/>
        <w:ind w:firstLine="709"/>
        <w:jc w:val="both"/>
        <w:rPr>
          <w:sz w:val="28"/>
          <w:szCs w:val="28"/>
        </w:rPr>
      </w:pPr>
      <w:r w:rsidRPr="00601A55">
        <w:rPr>
          <w:sz w:val="28"/>
          <w:szCs w:val="28"/>
        </w:rPr>
        <w:t>«Счет 41 «Товары» предназначен для обобщения информации о наличии и движении товарно-материальных ценностей, приобретенных в качестве товаров для продажи. Этот счет используется в основном организациями, осуществляющими торговую деятельность, а также организациями, оказывающими услуги общественного питания. В организациях, осуществляющих промышленную и иную производственную деятельность, счет 41 «Товары» применяется в случаях, когда какие-либо изделия, материалы, продукты приобретаются специально для продажи или, когда стоимость готовых изделий, приобретаемых для комплектации, не включается в себестоимость проданной продукции, а подлежит возмещению покупателями отдельно».</w:t>
      </w:r>
    </w:p>
    <w:p w:rsidR="00601A55" w:rsidRPr="00601A55" w:rsidRDefault="00601A55" w:rsidP="00601A55">
      <w:pPr>
        <w:autoSpaceDE w:val="0"/>
        <w:autoSpaceDN w:val="0"/>
        <w:adjustRightInd w:val="0"/>
        <w:spacing w:line="360" w:lineRule="auto"/>
        <w:ind w:firstLine="709"/>
        <w:jc w:val="both"/>
        <w:rPr>
          <w:sz w:val="28"/>
          <w:szCs w:val="28"/>
        </w:rPr>
      </w:pPr>
      <w:r w:rsidRPr="00601A55">
        <w:rPr>
          <w:sz w:val="28"/>
          <w:szCs w:val="28"/>
        </w:rPr>
        <w:t>То есть на счете 41 «Товары» учитываются именно приобретенные ценности, а не изготовленные самостоятельно.</w:t>
      </w:r>
    </w:p>
    <w:p w:rsidR="00601A55" w:rsidRPr="00601A55" w:rsidRDefault="00601A55" w:rsidP="00601A55">
      <w:pPr>
        <w:autoSpaceDE w:val="0"/>
        <w:autoSpaceDN w:val="0"/>
        <w:adjustRightInd w:val="0"/>
        <w:spacing w:line="360" w:lineRule="auto"/>
        <w:ind w:firstLine="709"/>
        <w:jc w:val="both"/>
        <w:rPr>
          <w:sz w:val="28"/>
          <w:szCs w:val="28"/>
        </w:rPr>
      </w:pPr>
      <w:r w:rsidRPr="00601A55">
        <w:rPr>
          <w:sz w:val="28"/>
          <w:szCs w:val="28"/>
        </w:rPr>
        <w:lastRenderedPageBreak/>
        <w:t>Кроме того, в п. 219 Методических указаний по бухгалтерскому учету материально-производственных запасов, утвержденных приказом Минфина России от 28.12.2001 № 119н, определено следующее:</w:t>
      </w:r>
    </w:p>
    <w:p w:rsidR="00601A55" w:rsidRPr="00601A55" w:rsidRDefault="00601A55" w:rsidP="00601A55">
      <w:pPr>
        <w:autoSpaceDE w:val="0"/>
        <w:autoSpaceDN w:val="0"/>
        <w:adjustRightInd w:val="0"/>
        <w:spacing w:line="360" w:lineRule="auto"/>
        <w:ind w:firstLine="709"/>
        <w:jc w:val="both"/>
        <w:rPr>
          <w:sz w:val="28"/>
          <w:szCs w:val="28"/>
        </w:rPr>
      </w:pPr>
      <w:r w:rsidRPr="00601A55">
        <w:rPr>
          <w:sz w:val="28"/>
          <w:szCs w:val="28"/>
        </w:rPr>
        <w:t>«Бухгалтерский учет движения готовой продукции в подразделениях, осуществляющих торговую деятельность, ведется по счету «Готовая продукция» на отдельном субсчете «Готовая продукция в неторговой организации». Передача готовой продукции из основной деятельности в подразделение организации, осуществляющей торговую деятельность, учитывается по счету «Готовая продукция» как внутреннее перемещение. Списание готовой продукции из основной деятельности организации производится по фактической себестоимости».</w:t>
      </w:r>
    </w:p>
    <w:p w:rsidR="00601A55" w:rsidRPr="00601A55" w:rsidRDefault="00601A55" w:rsidP="00601A55">
      <w:pPr>
        <w:autoSpaceDE w:val="0"/>
        <w:autoSpaceDN w:val="0"/>
        <w:adjustRightInd w:val="0"/>
        <w:spacing w:line="360" w:lineRule="auto"/>
        <w:ind w:firstLine="709"/>
        <w:jc w:val="both"/>
        <w:rPr>
          <w:color w:val="FF0000"/>
          <w:sz w:val="28"/>
          <w:szCs w:val="28"/>
        </w:rPr>
      </w:pPr>
      <w:r w:rsidRPr="00601A55">
        <w:rPr>
          <w:sz w:val="28"/>
          <w:szCs w:val="28"/>
        </w:rPr>
        <w:t xml:space="preserve">Исходя из этого торговые подразделения производств (магазины, павильоны, торговые дома и так далее) обязаны вести учет готовой продукции, переданной для продажи только с применением </w:t>
      </w:r>
      <w:r w:rsidR="00E91E4D">
        <w:rPr>
          <w:sz w:val="28"/>
          <w:szCs w:val="28"/>
        </w:rPr>
        <w:t>счета 43 «Готовая продукция» [36</w:t>
      </w:r>
      <w:r w:rsidRPr="00601A55">
        <w:rPr>
          <w:sz w:val="28"/>
          <w:szCs w:val="28"/>
        </w:rPr>
        <w:t>, с.18].</w:t>
      </w:r>
    </w:p>
    <w:p w:rsidR="00601A55" w:rsidRPr="00601A55" w:rsidRDefault="00601A55" w:rsidP="00601A55">
      <w:pPr>
        <w:autoSpaceDE w:val="0"/>
        <w:autoSpaceDN w:val="0"/>
        <w:adjustRightInd w:val="0"/>
        <w:spacing w:line="360" w:lineRule="auto"/>
        <w:ind w:firstLine="709"/>
        <w:jc w:val="both"/>
        <w:rPr>
          <w:sz w:val="28"/>
          <w:szCs w:val="28"/>
        </w:rPr>
      </w:pPr>
      <w:r w:rsidRPr="00601A55">
        <w:rPr>
          <w:sz w:val="28"/>
          <w:szCs w:val="28"/>
        </w:rPr>
        <w:t>Бухгалтерский учет в Российской Федерации организуется, исходя из сложившейся системы нормативного регулирования в рыночной экономике, которая определяет установленную государством совокупность обязательных правил и норм организации и ведения бухгалтерского учета, составления бухгалтерской отчетности в хозяйствующих субъектах.</w:t>
      </w:r>
    </w:p>
    <w:p w:rsidR="00601A55" w:rsidRPr="00601A55" w:rsidRDefault="00601A55" w:rsidP="00601A55">
      <w:pPr>
        <w:autoSpaceDE w:val="0"/>
        <w:autoSpaceDN w:val="0"/>
        <w:adjustRightInd w:val="0"/>
        <w:spacing w:line="360" w:lineRule="auto"/>
        <w:ind w:firstLine="709"/>
        <w:jc w:val="both"/>
        <w:rPr>
          <w:color w:val="FF0000"/>
          <w:sz w:val="28"/>
          <w:szCs w:val="28"/>
        </w:rPr>
      </w:pPr>
      <w:r w:rsidRPr="00601A55">
        <w:rPr>
          <w:sz w:val="28"/>
          <w:szCs w:val="28"/>
        </w:rPr>
        <w:t>Совокупность действующих правил и норм в учете, обязательных к применению, позволяет рассматривать бухгалтерский учет как систему, организуемую в каждом хозяйствующем субъекте и выпо</w:t>
      </w:r>
      <w:r w:rsidR="00E91E4D">
        <w:rPr>
          <w:sz w:val="28"/>
          <w:szCs w:val="28"/>
        </w:rPr>
        <w:t>лняющую определенные функции [21</w:t>
      </w:r>
      <w:r w:rsidRPr="00601A55">
        <w:rPr>
          <w:sz w:val="28"/>
          <w:szCs w:val="28"/>
        </w:rPr>
        <w:t>, с. 21].</w:t>
      </w:r>
    </w:p>
    <w:p w:rsidR="00601A55" w:rsidRPr="00601A55" w:rsidRDefault="00601A55" w:rsidP="00601A55">
      <w:pPr>
        <w:autoSpaceDE w:val="0"/>
        <w:autoSpaceDN w:val="0"/>
        <w:adjustRightInd w:val="0"/>
        <w:spacing w:line="360" w:lineRule="auto"/>
        <w:ind w:firstLine="709"/>
        <w:jc w:val="both"/>
        <w:rPr>
          <w:sz w:val="28"/>
          <w:szCs w:val="28"/>
        </w:rPr>
      </w:pPr>
      <w:r w:rsidRPr="00601A55">
        <w:rPr>
          <w:sz w:val="28"/>
          <w:szCs w:val="28"/>
        </w:rPr>
        <w:t>Основные документы, регулирующие бухгалтерский учет движения готовой продукции, отражены ниже.</w:t>
      </w:r>
    </w:p>
    <w:p w:rsidR="00601A55" w:rsidRPr="00601A55" w:rsidRDefault="00601A55" w:rsidP="00601A55">
      <w:pPr>
        <w:autoSpaceDE w:val="0"/>
        <w:autoSpaceDN w:val="0"/>
        <w:adjustRightInd w:val="0"/>
        <w:spacing w:line="360" w:lineRule="auto"/>
        <w:ind w:firstLine="709"/>
        <w:jc w:val="both"/>
        <w:rPr>
          <w:sz w:val="28"/>
          <w:szCs w:val="28"/>
        </w:rPr>
      </w:pPr>
      <w:r w:rsidRPr="00601A55">
        <w:rPr>
          <w:sz w:val="28"/>
          <w:szCs w:val="28"/>
        </w:rPr>
        <w:t>1 уровень – Федеральные стандарты (ГК РФ, НК РФ, ФЗ «О бухгалтерском учете»).</w:t>
      </w:r>
    </w:p>
    <w:p w:rsidR="00601A55" w:rsidRPr="00601A55" w:rsidRDefault="00601A55" w:rsidP="00601A55">
      <w:pPr>
        <w:autoSpaceDE w:val="0"/>
        <w:autoSpaceDN w:val="0"/>
        <w:adjustRightInd w:val="0"/>
        <w:spacing w:line="360" w:lineRule="auto"/>
        <w:ind w:firstLine="709"/>
        <w:jc w:val="both"/>
        <w:rPr>
          <w:sz w:val="28"/>
          <w:szCs w:val="28"/>
        </w:rPr>
      </w:pPr>
      <w:r w:rsidRPr="00601A55">
        <w:rPr>
          <w:sz w:val="28"/>
          <w:szCs w:val="28"/>
        </w:rPr>
        <w:lastRenderedPageBreak/>
        <w:t>2 уровень – Отраслевые стандарты (Положение по ведению бухгалтерского учета и отчетности в РФ, ПБУ «Учетная политика», ПБУ «Учет МПЗ», ПБУ «Доходы организации», ПБУ «Расходы организации»).</w:t>
      </w:r>
    </w:p>
    <w:p w:rsidR="00601A55" w:rsidRPr="00601A55" w:rsidRDefault="00601A55" w:rsidP="00601A55">
      <w:pPr>
        <w:autoSpaceDE w:val="0"/>
        <w:autoSpaceDN w:val="0"/>
        <w:adjustRightInd w:val="0"/>
        <w:spacing w:line="360" w:lineRule="auto"/>
        <w:ind w:firstLine="709"/>
        <w:jc w:val="both"/>
        <w:rPr>
          <w:sz w:val="28"/>
          <w:szCs w:val="28"/>
        </w:rPr>
      </w:pPr>
      <w:r w:rsidRPr="00601A55">
        <w:rPr>
          <w:sz w:val="28"/>
          <w:szCs w:val="28"/>
        </w:rPr>
        <w:t>3 уровень – Рекомендации в области бухгалтерского учета (План счетов бухгалтерского учета и Инструкция по его применению, Методические указания по инвентаризации имущества и финансовых обязательств, Методические указания по бухгалтерскому учету материально – производственных запасов.</w:t>
      </w:r>
    </w:p>
    <w:p w:rsidR="00601A55" w:rsidRPr="00601A55" w:rsidRDefault="00601A55" w:rsidP="00601A55">
      <w:pPr>
        <w:autoSpaceDE w:val="0"/>
        <w:autoSpaceDN w:val="0"/>
        <w:adjustRightInd w:val="0"/>
        <w:spacing w:line="360" w:lineRule="auto"/>
        <w:ind w:firstLine="709"/>
        <w:jc w:val="both"/>
        <w:rPr>
          <w:sz w:val="28"/>
          <w:szCs w:val="28"/>
        </w:rPr>
      </w:pPr>
      <w:r w:rsidRPr="00601A55">
        <w:rPr>
          <w:sz w:val="28"/>
          <w:szCs w:val="28"/>
        </w:rPr>
        <w:t>4 уровень – Стандарты экономического субъекта (учетная политика).</w:t>
      </w:r>
    </w:p>
    <w:p w:rsidR="00601A55" w:rsidRPr="00601A55" w:rsidRDefault="00601A55" w:rsidP="00601A55">
      <w:pPr>
        <w:autoSpaceDE w:val="0"/>
        <w:autoSpaceDN w:val="0"/>
        <w:adjustRightInd w:val="0"/>
        <w:spacing w:line="360" w:lineRule="auto"/>
        <w:ind w:firstLine="709"/>
        <w:jc w:val="both"/>
        <w:rPr>
          <w:color w:val="FF0000"/>
          <w:sz w:val="28"/>
          <w:szCs w:val="28"/>
        </w:rPr>
      </w:pPr>
      <w:r w:rsidRPr="00601A55">
        <w:rPr>
          <w:sz w:val="28"/>
          <w:szCs w:val="28"/>
        </w:rPr>
        <w:t>Таким образом, большое значение для правильной организации учета готовой продукции и ее продажи имеет нормативное регулирование, устанавливающее основные методы и способы организации данной области учета. Однако в нормативные и законодательные акты часто вносятся изменения и дополнения, поэтому руководителям организаций и бухгалтерам необходимо внимательно следить за происходящими изменения и вовремя реагировать на них [</w:t>
      </w:r>
      <w:r w:rsidR="00E91E4D">
        <w:rPr>
          <w:sz w:val="28"/>
          <w:szCs w:val="28"/>
        </w:rPr>
        <w:t>57</w:t>
      </w:r>
      <w:r w:rsidRPr="00601A55">
        <w:rPr>
          <w:sz w:val="28"/>
          <w:szCs w:val="28"/>
        </w:rPr>
        <w:t>, с. 156].</w:t>
      </w:r>
    </w:p>
    <w:p w:rsidR="00601A55" w:rsidRDefault="00601A55" w:rsidP="005332BD">
      <w:pPr>
        <w:spacing w:line="360" w:lineRule="auto"/>
        <w:ind w:firstLine="709"/>
        <w:rPr>
          <w:rFonts w:eastAsiaTheme="minorHAnsi"/>
          <w:sz w:val="28"/>
          <w:szCs w:val="28"/>
          <w:lang w:eastAsia="en-US"/>
        </w:rPr>
      </w:pPr>
    </w:p>
    <w:p w:rsidR="005332BD" w:rsidRPr="005332BD" w:rsidRDefault="005332BD" w:rsidP="005332BD">
      <w:pPr>
        <w:spacing w:line="360" w:lineRule="auto"/>
        <w:ind w:firstLine="709"/>
        <w:rPr>
          <w:rFonts w:eastAsiaTheme="minorHAnsi"/>
          <w:b/>
          <w:sz w:val="28"/>
          <w:szCs w:val="28"/>
          <w:lang w:eastAsia="en-US"/>
        </w:rPr>
      </w:pPr>
      <w:r w:rsidRPr="005332BD">
        <w:rPr>
          <w:rFonts w:eastAsiaTheme="minorHAnsi"/>
          <w:b/>
          <w:sz w:val="28"/>
          <w:szCs w:val="28"/>
          <w:lang w:eastAsia="en-US"/>
        </w:rPr>
        <w:t>1.2 Теоретические основы аудита продажи готовой продукции</w:t>
      </w:r>
    </w:p>
    <w:p w:rsidR="005332BD" w:rsidRPr="005332BD" w:rsidRDefault="005332BD" w:rsidP="005332BD">
      <w:pPr>
        <w:spacing w:line="360" w:lineRule="auto"/>
        <w:ind w:firstLine="709"/>
        <w:jc w:val="both"/>
        <w:rPr>
          <w:color w:val="000000"/>
          <w:sz w:val="28"/>
          <w:szCs w:val="28"/>
          <w:shd w:val="clear" w:color="auto" w:fill="FFFFFF"/>
        </w:rPr>
      </w:pPr>
      <w:r w:rsidRPr="005332BD">
        <w:rPr>
          <w:color w:val="000000"/>
          <w:sz w:val="28"/>
          <w:szCs w:val="28"/>
          <w:shd w:val="clear" w:color="auto" w:fill="FFFFFF"/>
        </w:rPr>
        <w:t>Согласно статье 1.</w:t>
      </w:r>
      <w:r w:rsidRPr="005332BD">
        <w:rPr>
          <w:b/>
          <w:sz w:val="28"/>
          <w:szCs w:val="28"/>
        </w:rPr>
        <w:t xml:space="preserve"> </w:t>
      </w:r>
      <w:r w:rsidRPr="005332BD">
        <w:rPr>
          <w:color w:val="000000"/>
          <w:sz w:val="28"/>
          <w:szCs w:val="28"/>
          <w:shd w:val="clear" w:color="auto" w:fill="FFFFFF"/>
        </w:rPr>
        <w:t>Федерального закона от 30.12.2008 N 307-ФЗ (ред. от 01.12.2014) "Об аудиторской деятельности"  аудит – это независимая проверка бухгалтерской (финансовой) отчетности аудируемого лица в целях выражения мнения о достоверности такой отчетности.</w:t>
      </w:r>
      <w:r w:rsidRPr="005332BD">
        <w:rPr>
          <w:b/>
          <w:sz w:val="28"/>
          <w:szCs w:val="28"/>
        </w:rPr>
        <w:t xml:space="preserve"> </w:t>
      </w:r>
      <w:r w:rsidR="00E91E4D">
        <w:rPr>
          <w:color w:val="000000"/>
          <w:sz w:val="28"/>
          <w:szCs w:val="28"/>
          <w:shd w:val="clear" w:color="auto" w:fill="FFFFFF"/>
        </w:rPr>
        <w:t>По мнению Р.А. Алборова [8</w:t>
      </w:r>
      <w:r w:rsidRPr="005332BD">
        <w:rPr>
          <w:color w:val="000000"/>
          <w:sz w:val="28"/>
          <w:szCs w:val="28"/>
          <w:shd w:val="clear" w:color="auto" w:fill="FFFFFF"/>
        </w:rPr>
        <w:t>, c.9], такое понятие аудита наиболее точно соответствует сущности аудита, пониманию его значения и цели в соответствии с международными требованиями и нормами международного права.</w:t>
      </w:r>
    </w:p>
    <w:p w:rsidR="005332BD" w:rsidRPr="005332BD" w:rsidRDefault="005332BD" w:rsidP="005332BD">
      <w:pPr>
        <w:shd w:val="clear" w:color="auto" w:fill="FFFFFF"/>
        <w:spacing w:line="360" w:lineRule="auto"/>
        <w:ind w:firstLine="709"/>
        <w:jc w:val="both"/>
        <w:rPr>
          <w:color w:val="000000"/>
          <w:sz w:val="28"/>
          <w:szCs w:val="28"/>
        </w:rPr>
      </w:pPr>
      <w:r w:rsidRPr="005332BD">
        <w:rPr>
          <w:color w:val="000000"/>
          <w:sz w:val="28"/>
          <w:szCs w:val="28"/>
        </w:rPr>
        <w:t>Цель аудита выпуска готовой продукции и ее реализации – </w:t>
      </w:r>
      <w:r w:rsidRPr="005332BD">
        <w:rPr>
          <w:iCs/>
          <w:color w:val="000000"/>
          <w:sz w:val="28"/>
          <w:szCs w:val="28"/>
        </w:rPr>
        <w:t>установление полноты оприходования готовой продукции, правильности исчисления выручки от реализации и себестоим</w:t>
      </w:r>
      <w:r w:rsidR="00E91E4D">
        <w:rPr>
          <w:iCs/>
          <w:color w:val="000000"/>
          <w:sz w:val="28"/>
          <w:szCs w:val="28"/>
        </w:rPr>
        <w:t>ости реализованной продукции [62</w:t>
      </w:r>
      <w:r w:rsidRPr="005332BD">
        <w:rPr>
          <w:iCs/>
          <w:color w:val="000000"/>
          <w:sz w:val="28"/>
          <w:szCs w:val="28"/>
        </w:rPr>
        <w:t>, с. 64].</w:t>
      </w:r>
    </w:p>
    <w:p w:rsidR="00D81586" w:rsidRDefault="00D81586" w:rsidP="00D81586">
      <w:pPr>
        <w:shd w:val="clear" w:color="auto" w:fill="FFFFFF"/>
        <w:spacing w:line="360" w:lineRule="auto"/>
        <w:ind w:firstLine="709"/>
        <w:jc w:val="both"/>
        <w:rPr>
          <w:color w:val="000000"/>
          <w:sz w:val="28"/>
          <w:szCs w:val="28"/>
        </w:rPr>
      </w:pPr>
    </w:p>
    <w:p w:rsidR="00D81586" w:rsidRDefault="00D81586" w:rsidP="00D81586">
      <w:pPr>
        <w:shd w:val="clear" w:color="auto" w:fill="FFFFFF"/>
        <w:spacing w:line="360" w:lineRule="auto"/>
        <w:ind w:firstLine="709"/>
        <w:jc w:val="both"/>
        <w:rPr>
          <w:color w:val="000000"/>
          <w:sz w:val="28"/>
          <w:szCs w:val="28"/>
        </w:rPr>
      </w:pPr>
    </w:p>
    <w:p w:rsidR="00D81586" w:rsidRDefault="005332BD" w:rsidP="00D81586">
      <w:pPr>
        <w:shd w:val="clear" w:color="auto" w:fill="FFFFFF"/>
        <w:spacing w:line="360" w:lineRule="auto"/>
        <w:ind w:firstLine="709"/>
        <w:jc w:val="both"/>
        <w:rPr>
          <w:color w:val="000000"/>
          <w:sz w:val="28"/>
          <w:szCs w:val="28"/>
        </w:rPr>
      </w:pPr>
      <w:r w:rsidRPr="005332BD">
        <w:rPr>
          <w:color w:val="000000"/>
          <w:sz w:val="28"/>
          <w:szCs w:val="28"/>
        </w:rPr>
        <w:lastRenderedPageBreak/>
        <w:t>В ходе проверки аудитор решает следующие задачи:</w:t>
      </w:r>
    </w:p>
    <w:p w:rsidR="005332BD" w:rsidRPr="005332BD" w:rsidRDefault="005332BD" w:rsidP="00D81586">
      <w:pPr>
        <w:shd w:val="clear" w:color="auto" w:fill="FFFFFF"/>
        <w:spacing w:line="360" w:lineRule="auto"/>
        <w:ind w:firstLine="709"/>
        <w:jc w:val="both"/>
        <w:rPr>
          <w:color w:val="000000"/>
          <w:sz w:val="28"/>
          <w:szCs w:val="28"/>
        </w:rPr>
      </w:pPr>
      <w:r w:rsidRPr="005332BD">
        <w:rPr>
          <w:color w:val="000000"/>
          <w:sz w:val="28"/>
          <w:szCs w:val="28"/>
        </w:rPr>
        <w:t>• подтверждает обоснованность выбора и правильность применения варианта оценки готовой продукции;</w:t>
      </w:r>
    </w:p>
    <w:p w:rsidR="005332BD" w:rsidRPr="005332BD" w:rsidRDefault="005332BD" w:rsidP="005332BD">
      <w:pPr>
        <w:shd w:val="clear" w:color="auto" w:fill="FFFFFF"/>
        <w:spacing w:line="360" w:lineRule="auto"/>
        <w:ind w:firstLine="709"/>
        <w:jc w:val="both"/>
        <w:rPr>
          <w:color w:val="000000"/>
          <w:sz w:val="28"/>
          <w:szCs w:val="28"/>
        </w:rPr>
      </w:pPr>
      <w:r w:rsidRPr="005332BD">
        <w:rPr>
          <w:color w:val="000000"/>
          <w:sz w:val="28"/>
          <w:szCs w:val="28"/>
        </w:rPr>
        <w:t>• устанавливает полноту оприходования готовой продукции;</w:t>
      </w:r>
    </w:p>
    <w:p w:rsidR="005332BD" w:rsidRPr="005332BD" w:rsidRDefault="005332BD" w:rsidP="005332BD">
      <w:pPr>
        <w:shd w:val="clear" w:color="auto" w:fill="FFFFFF"/>
        <w:spacing w:line="360" w:lineRule="auto"/>
        <w:ind w:firstLine="709"/>
        <w:jc w:val="both"/>
        <w:rPr>
          <w:color w:val="000000"/>
          <w:sz w:val="28"/>
          <w:szCs w:val="28"/>
        </w:rPr>
      </w:pPr>
      <w:r w:rsidRPr="005332BD">
        <w:rPr>
          <w:color w:val="000000"/>
          <w:sz w:val="28"/>
          <w:szCs w:val="28"/>
        </w:rPr>
        <w:t>• подтверждает объемы отгруженной и реализованной продукции;</w:t>
      </w:r>
    </w:p>
    <w:p w:rsidR="005332BD" w:rsidRPr="005332BD" w:rsidRDefault="005332BD" w:rsidP="005332BD">
      <w:pPr>
        <w:shd w:val="clear" w:color="auto" w:fill="FFFFFF"/>
        <w:spacing w:line="360" w:lineRule="auto"/>
        <w:ind w:firstLine="709"/>
        <w:jc w:val="both"/>
        <w:rPr>
          <w:color w:val="000000"/>
          <w:sz w:val="28"/>
          <w:szCs w:val="28"/>
        </w:rPr>
      </w:pPr>
      <w:r w:rsidRPr="005332BD">
        <w:rPr>
          <w:color w:val="000000"/>
          <w:sz w:val="28"/>
          <w:szCs w:val="28"/>
        </w:rPr>
        <w:t>• подтверждает себестоимость отгруженной и реализованной продукции;</w:t>
      </w:r>
    </w:p>
    <w:p w:rsidR="005332BD" w:rsidRPr="005332BD" w:rsidRDefault="00E91E4D" w:rsidP="005332BD">
      <w:pPr>
        <w:shd w:val="clear" w:color="auto" w:fill="FFFFFF"/>
        <w:spacing w:line="360" w:lineRule="auto"/>
        <w:ind w:firstLine="709"/>
        <w:jc w:val="both"/>
        <w:rPr>
          <w:color w:val="000000"/>
          <w:sz w:val="28"/>
          <w:szCs w:val="28"/>
        </w:rPr>
      </w:pPr>
      <w:r>
        <w:rPr>
          <w:color w:val="000000"/>
          <w:sz w:val="28"/>
          <w:szCs w:val="28"/>
        </w:rPr>
        <w:t>• подтверждает объем продаж [65</w:t>
      </w:r>
      <w:r w:rsidR="005332BD" w:rsidRPr="005332BD">
        <w:rPr>
          <w:color w:val="000000"/>
          <w:sz w:val="28"/>
          <w:szCs w:val="28"/>
        </w:rPr>
        <w:t>, с. 198].</w:t>
      </w:r>
    </w:p>
    <w:p w:rsidR="005332BD" w:rsidRPr="005332BD" w:rsidRDefault="005332BD" w:rsidP="005332BD">
      <w:pPr>
        <w:shd w:val="clear" w:color="auto" w:fill="FFFFFF"/>
        <w:spacing w:line="360" w:lineRule="auto"/>
        <w:ind w:firstLine="709"/>
        <w:jc w:val="both"/>
        <w:rPr>
          <w:color w:val="000000"/>
          <w:sz w:val="28"/>
          <w:szCs w:val="28"/>
        </w:rPr>
      </w:pPr>
      <w:r w:rsidRPr="005332BD">
        <w:rPr>
          <w:iCs/>
          <w:color w:val="000000"/>
          <w:sz w:val="28"/>
          <w:szCs w:val="28"/>
        </w:rPr>
        <w:t>Источниками информации </w:t>
      </w:r>
      <w:r w:rsidRPr="005332BD">
        <w:rPr>
          <w:color w:val="000000"/>
          <w:sz w:val="28"/>
          <w:szCs w:val="28"/>
        </w:rPr>
        <w:t>для проверки состояния учета выпуска готовой продукции и ее реализации являются карточки складского учета готовой продукции, прейскуранты, договоры на поставку продукции, счета-фактуры, книга продаж, накладные на отпуск готовой продукции, доверенности покупателей, первичные банковские и кассовые документы о выручке (платежные поручения, требования-поручения, приходные кассовые ордера и др.), учетные регистры (ведомости, журналы-ордера, машинограммы) по счетам 20, 40, 41, 43, 44, 45, 50, 51, 60, 62, 90,91, 99 и др., Главная книга, Отчет о прибыля</w:t>
      </w:r>
      <w:r w:rsidR="00E91E4D">
        <w:rPr>
          <w:color w:val="000000"/>
          <w:sz w:val="28"/>
          <w:szCs w:val="28"/>
        </w:rPr>
        <w:t>х и убытках (форма № 2) и др [48</w:t>
      </w:r>
      <w:r w:rsidRPr="005332BD">
        <w:rPr>
          <w:color w:val="000000"/>
          <w:sz w:val="28"/>
          <w:szCs w:val="28"/>
        </w:rPr>
        <w:t>, с. 278].</w:t>
      </w:r>
    </w:p>
    <w:p w:rsidR="005332BD" w:rsidRPr="005332BD" w:rsidRDefault="005332BD" w:rsidP="005332BD">
      <w:pPr>
        <w:shd w:val="clear" w:color="auto" w:fill="FFFFFF"/>
        <w:spacing w:line="360" w:lineRule="auto"/>
        <w:ind w:firstLine="709"/>
        <w:jc w:val="both"/>
        <w:rPr>
          <w:color w:val="000000"/>
          <w:sz w:val="28"/>
          <w:szCs w:val="28"/>
        </w:rPr>
      </w:pPr>
      <w:r w:rsidRPr="005332BD">
        <w:rPr>
          <w:color w:val="000000"/>
          <w:sz w:val="28"/>
          <w:szCs w:val="28"/>
        </w:rPr>
        <w:t>Полнота оприходования произведенной продукции может быть проверена </w:t>
      </w:r>
      <w:r w:rsidRPr="005332BD">
        <w:rPr>
          <w:iCs/>
          <w:color w:val="000000"/>
          <w:sz w:val="28"/>
          <w:szCs w:val="28"/>
        </w:rPr>
        <w:t>путем составления альтернативного баланса расхода сырья и материалов, выхода готовой продукции исходя из нормативных затрат. </w:t>
      </w:r>
      <w:r w:rsidRPr="005332BD">
        <w:rPr>
          <w:color w:val="000000"/>
          <w:sz w:val="28"/>
          <w:szCs w:val="28"/>
        </w:rPr>
        <w:t>Для проверки объема производства продукции используются данные первичных документов и производственных отчетов, актов инвентаризации незавершенного производства, регистров аналитического и синтетического учета. При этом показатели фактического выхода и сдачи на склад готовой продукции (по фактической себестоимости), учтенные по дебету счета 43, сравнивают с оборотами по кредиту счетов 20 «Основное производство», 23 «Вспомогательные производства». Себестоимость выполненных работ и оказанных услуг проверяется путем сопоставления кредитовых оборотов по счетам 20 и 23 и дебетовых об</w:t>
      </w:r>
      <w:r w:rsidR="00E91E4D">
        <w:rPr>
          <w:color w:val="000000"/>
          <w:sz w:val="28"/>
          <w:szCs w:val="28"/>
        </w:rPr>
        <w:t>оротов по счету 90 «Продажи» [38</w:t>
      </w:r>
      <w:r w:rsidRPr="005332BD">
        <w:rPr>
          <w:color w:val="000000"/>
          <w:sz w:val="28"/>
          <w:szCs w:val="28"/>
        </w:rPr>
        <w:t>, с. 59].</w:t>
      </w:r>
    </w:p>
    <w:p w:rsidR="005332BD" w:rsidRPr="005332BD" w:rsidRDefault="005332BD" w:rsidP="005332BD">
      <w:pPr>
        <w:shd w:val="clear" w:color="auto" w:fill="FFFFFF"/>
        <w:spacing w:line="360" w:lineRule="auto"/>
        <w:ind w:firstLine="709"/>
        <w:jc w:val="both"/>
        <w:rPr>
          <w:color w:val="000000"/>
          <w:sz w:val="28"/>
          <w:szCs w:val="28"/>
        </w:rPr>
      </w:pPr>
      <w:r w:rsidRPr="005332BD">
        <w:rPr>
          <w:color w:val="000000"/>
          <w:sz w:val="28"/>
          <w:szCs w:val="28"/>
        </w:rPr>
        <w:t>Аудитор должен выяснить, как оценивается на предприятии готовая продукция. В настоящее время используются следующие виды ее оценки:</w:t>
      </w:r>
    </w:p>
    <w:p w:rsidR="005332BD" w:rsidRPr="005332BD" w:rsidRDefault="005332BD" w:rsidP="005332BD">
      <w:pPr>
        <w:shd w:val="clear" w:color="auto" w:fill="FFFFFF"/>
        <w:spacing w:line="360" w:lineRule="auto"/>
        <w:ind w:firstLine="709"/>
        <w:jc w:val="both"/>
        <w:rPr>
          <w:color w:val="000000"/>
          <w:sz w:val="28"/>
          <w:szCs w:val="28"/>
        </w:rPr>
      </w:pPr>
      <w:r w:rsidRPr="005332BD">
        <w:rPr>
          <w:color w:val="000000"/>
          <w:sz w:val="28"/>
          <w:szCs w:val="28"/>
        </w:rPr>
        <w:lastRenderedPageBreak/>
        <w:t>• по фактической (полной) производственной себестоимости (для индивидуального производства);</w:t>
      </w:r>
    </w:p>
    <w:p w:rsidR="005332BD" w:rsidRPr="005332BD" w:rsidRDefault="005332BD" w:rsidP="005332BD">
      <w:pPr>
        <w:shd w:val="clear" w:color="auto" w:fill="FFFFFF"/>
        <w:spacing w:line="360" w:lineRule="auto"/>
        <w:ind w:firstLine="709"/>
        <w:jc w:val="both"/>
        <w:rPr>
          <w:color w:val="000000"/>
          <w:sz w:val="28"/>
          <w:szCs w:val="28"/>
        </w:rPr>
      </w:pPr>
      <w:r w:rsidRPr="005332BD">
        <w:rPr>
          <w:color w:val="000000"/>
          <w:sz w:val="28"/>
          <w:szCs w:val="28"/>
        </w:rPr>
        <w:t>• по фактической (сокращенной) производственной себестоимости, исчисляемой по фактическим прямым затратам без общехозяйственных расходов;</w:t>
      </w:r>
    </w:p>
    <w:p w:rsidR="005332BD" w:rsidRPr="005332BD" w:rsidRDefault="005332BD" w:rsidP="005332BD">
      <w:pPr>
        <w:shd w:val="clear" w:color="auto" w:fill="FFFFFF"/>
        <w:spacing w:line="360" w:lineRule="auto"/>
        <w:ind w:firstLine="709"/>
        <w:jc w:val="both"/>
        <w:rPr>
          <w:color w:val="000000"/>
          <w:sz w:val="28"/>
          <w:szCs w:val="28"/>
        </w:rPr>
      </w:pPr>
      <w:r w:rsidRPr="005332BD">
        <w:rPr>
          <w:color w:val="000000"/>
          <w:sz w:val="28"/>
          <w:szCs w:val="28"/>
        </w:rPr>
        <w:t>• по плановой (нормативной) производственной себестоимости. При этом отклонения учитываются на счете 40 «Выпуск продукции (работ, услуг)».</w:t>
      </w:r>
    </w:p>
    <w:p w:rsidR="005332BD" w:rsidRPr="005332BD" w:rsidRDefault="005332BD" w:rsidP="005332BD">
      <w:pPr>
        <w:shd w:val="clear" w:color="auto" w:fill="FFFFFF"/>
        <w:spacing w:line="360" w:lineRule="auto"/>
        <w:ind w:firstLine="709"/>
        <w:jc w:val="both"/>
        <w:rPr>
          <w:color w:val="000000"/>
          <w:sz w:val="28"/>
          <w:szCs w:val="28"/>
        </w:rPr>
      </w:pPr>
      <w:r w:rsidRPr="005332BD">
        <w:rPr>
          <w:color w:val="000000"/>
          <w:sz w:val="28"/>
          <w:szCs w:val="28"/>
        </w:rPr>
        <w:t>Выбранный вариант оценки готовой продукции должен быть зафиксирован в качестве элемента учетной политики предприятия, а в рабочем плане счетов установлены соответствующие счета для ее учета (40 «Выпуск продукции (работ, услуг)», 43 «Готовая продукция»). Соблюдение конкретного варианта оценки готовой продукции и соответствующего ему порядка отражения операций по выпуску в учете устанавливается путем анализа применяемых схем корреспонденции счетов.</w:t>
      </w:r>
    </w:p>
    <w:p w:rsidR="005332BD" w:rsidRPr="005332BD" w:rsidRDefault="005332BD" w:rsidP="005332BD">
      <w:pPr>
        <w:shd w:val="clear" w:color="auto" w:fill="FFFFFF"/>
        <w:spacing w:line="360" w:lineRule="auto"/>
        <w:ind w:firstLine="709"/>
        <w:jc w:val="both"/>
        <w:rPr>
          <w:color w:val="000000"/>
          <w:sz w:val="28"/>
          <w:szCs w:val="28"/>
        </w:rPr>
      </w:pPr>
      <w:r w:rsidRPr="005332BD">
        <w:rPr>
          <w:color w:val="000000"/>
          <w:sz w:val="28"/>
          <w:szCs w:val="28"/>
        </w:rPr>
        <w:t>Фактическое движение готовой продукции анализируется по данным производственных отчетов и отчетов о движении материальных ценностей на складах. Аудитор может применять для проверки данного участка учета такие приемы, как сканирование, прослеживание, арифметический контроль и др. Одновременно выясняется организация складского учета готовой продукции, правильность и своевременность оформления первичных документов и отражения их данных на</w:t>
      </w:r>
      <w:r w:rsidR="00E91E4D">
        <w:rPr>
          <w:color w:val="000000"/>
          <w:sz w:val="28"/>
          <w:szCs w:val="28"/>
        </w:rPr>
        <w:t xml:space="preserve"> счетах бухгалтерского учета [41</w:t>
      </w:r>
      <w:r w:rsidRPr="005332BD">
        <w:rPr>
          <w:color w:val="000000"/>
          <w:sz w:val="28"/>
          <w:szCs w:val="28"/>
        </w:rPr>
        <w:t>, с. 18].</w:t>
      </w:r>
    </w:p>
    <w:p w:rsidR="005332BD" w:rsidRPr="005332BD" w:rsidRDefault="005332BD" w:rsidP="005332BD">
      <w:pPr>
        <w:shd w:val="clear" w:color="auto" w:fill="FFFFFF"/>
        <w:spacing w:line="360" w:lineRule="auto"/>
        <w:ind w:firstLine="709"/>
        <w:jc w:val="both"/>
        <w:rPr>
          <w:color w:val="000000"/>
          <w:sz w:val="28"/>
          <w:szCs w:val="28"/>
        </w:rPr>
      </w:pPr>
      <w:r w:rsidRPr="005332BD">
        <w:rPr>
          <w:color w:val="000000"/>
          <w:sz w:val="28"/>
          <w:szCs w:val="28"/>
        </w:rPr>
        <w:t>Правильность определения себестоимости реализованной продукции аудитор выясняет путем арифметического пересчета соответствующих показателей «Расчета фактической себестоимости отгруженной (реализованной) продукции», а также путем составления товарного баланса в натуральном и стоимостном выражении по отдельным видам продукции. При этом показатели товарного баланса должны быть сверены с аналогичными показателями других документов:</w:t>
      </w:r>
    </w:p>
    <w:p w:rsidR="005332BD" w:rsidRPr="005332BD" w:rsidRDefault="005332BD" w:rsidP="005332BD">
      <w:pPr>
        <w:shd w:val="clear" w:color="auto" w:fill="FFFFFF"/>
        <w:spacing w:line="360" w:lineRule="auto"/>
        <w:ind w:firstLine="709"/>
        <w:jc w:val="both"/>
        <w:rPr>
          <w:color w:val="000000"/>
          <w:sz w:val="28"/>
          <w:szCs w:val="28"/>
        </w:rPr>
      </w:pPr>
      <w:r w:rsidRPr="005332BD">
        <w:rPr>
          <w:color w:val="000000"/>
          <w:sz w:val="28"/>
          <w:szCs w:val="28"/>
        </w:rPr>
        <w:t xml:space="preserve">• остаток готовой продукции на начало и конец отчетного периода, выпуск за отчетный период и отгрузка (реализация) подтверждаются данными </w:t>
      </w:r>
      <w:r w:rsidRPr="005332BD">
        <w:rPr>
          <w:color w:val="000000"/>
          <w:sz w:val="28"/>
          <w:szCs w:val="28"/>
        </w:rPr>
        <w:lastRenderedPageBreak/>
        <w:t>аналитического учета движения готовой продукции в бухгалтерии и (или) информацией оперативного учета в производственно-диспетчерской службе;</w:t>
      </w:r>
    </w:p>
    <w:p w:rsidR="005332BD" w:rsidRPr="005332BD" w:rsidRDefault="005332BD" w:rsidP="005332BD">
      <w:pPr>
        <w:shd w:val="clear" w:color="auto" w:fill="FFFFFF"/>
        <w:spacing w:line="360" w:lineRule="auto"/>
        <w:ind w:firstLine="709"/>
        <w:jc w:val="both"/>
        <w:rPr>
          <w:color w:val="000000"/>
          <w:sz w:val="28"/>
          <w:szCs w:val="28"/>
        </w:rPr>
      </w:pPr>
      <w:r w:rsidRPr="005332BD">
        <w:rPr>
          <w:color w:val="000000"/>
          <w:sz w:val="28"/>
          <w:szCs w:val="28"/>
        </w:rPr>
        <w:t>• остаток готовой продукции на начало и конец периода по фактической себестоимости или по учетной цене (плановой, нормативной) в зависимости от принятого варианта учета готовой продукции подтверждается сальдо по счету 43 «Готовая продукция» на начало и конец отчетного периода. Выпуск из производства по фактической себестоимости подтверждается ведомостью сводного учета затрат на производство.</w:t>
      </w:r>
    </w:p>
    <w:p w:rsidR="005332BD" w:rsidRPr="005332BD" w:rsidRDefault="005332BD" w:rsidP="005332BD">
      <w:pPr>
        <w:shd w:val="clear" w:color="auto" w:fill="FFFFFF"/>
        <w:spacing w:line="360" w:lineRule="auto"/>
        <w:ind w:firstLine="709"/>
        <w:jc w:val="both"/>
        <w:rPr>
          <w:color w:val="000000"/>
          <w:sz w:val="28"/>
          <w:szCs w:val="28"/>
        </w:rPr>
      </w:pPr>
      <w:r w:rsidRPr="005332BD">
        <w:rPr>
          <w:color w:val="000000"/>
          <w:sz w:val="28"/>
          <w:szCs w:val="28"/>
        </w:rPr>
        <w:t>Отгрузка по фактической себестоимости определяется как алгебраическая сумма отгрузки по учетным ценам и отклонений. Сумма отклонений рассчитывается исходя из уровня</w:t>
      </w:r>
      <w:r w:rsidR="00E91E4D">
        <w:rPr>
          <w:color w:val="000000"/>
          <w:sz w:val="28"/>
          <w:szCs w:val="28"/>
        </w:rPr>
        <w:t xml:space="preserve"> среднего процента отклонений [5</w:t>
      </w:r>
      <w:r w:rsidRPr="005332BD">
        <w:rPr>
          <w:color w:val="000000"/>
          <w:sz w:val="28"/>
          <w:szCs w:val="28"/>
        </w:rPr>
        <w:t>2, с. 224].</w:t>
      </w:r>
    </w:p>
    <w:p w:rsidR="005332BD" w:rsidRPr="005332BD" w:rsidRDefault="005332BD" w:rsidP="005332BD">
      <w:pPr>
        <w:shd w:val="clear" w:color="auto" w:fill="FFFFFF"/>
        <w:spacing w:line="360" w:lineRule="auto"/>
        <w:ind w:firstLine="709"/>
        <w:jc w:val="both"/>
        <w:rPr>
          <w:color w:val="000000"/>
          <w:sz w:val="28"/>
          <w:szCs w:val="28"/>
        </w:rPr>
      </w:pPr>
      <w:r w:rsidRPr="005332BD">
        <w:rPr>
          <w:color w:val="000000"/>
          <w:sz w:val="28"/>
          <w:szCs w:val="28"/>
        </w:rPr>
        <w:t>В свою очередь, средний процент отклонений определяется как отношение суммы отклонения фактической себестоимости от учетной цены к сумме остатка готовой продукции на начало периода и ее выпуска за период по учетной цене. Отклонения со знаком «плюс» (перерасход) отражаются на счетах 40 и 90 обычной записью, а со знаком «минус» (экономия) – сторнировочной.</w:t>
      </w:r>
    </w:p>
    <w:p w:rsidR="005332BD" w:rsidRPr="005332BD" w:rsidRDefault="005332BD" w:rsidP="005332BD">
      <w:pPr>
        <w:shd w:val="clear" w:color="auto" w:fill="FFFFFF"/>
        <w:spacing w:line="360" w:lineRule="auto"/>
        <w:ind w:firstLine="709"/>
        <w:jc w:val="both"/>
        <w:rPr>
          <w:color w:val="000000"/>
          <w:sz w:val="28"/>
          <w:szCs w:val="28"/>
        </w:rPr>
      </w:pPr>
      <w:r w:rsidRPr="005332BD">
        <w:rPr>
          <w:color w:val="000000"/>
          <w:sz w:val="28"/>
          <w:szCs w:val="28"/>
        </w:rPr>
        <w:t>Если учетной политикой предприятия предусмотрен порядок отнесения общехозяйственных (косвенных) расходов, учитываемых на счете 26 «Общехозяйственные расходы», в конце месяца на счет 90 «Продажи», аудитор должен удостовериться в правильности распределения этих расходов между видами деятельности. Это особенно важно, если обложение отдельных видов деятельности предприятия налогом на прибыль производится по различным ставкам. Поэтому проводится соответствующий арифметический расчет, цель которого – проверить правильность распределения косвенных расходов пропорционально выручке, полученной от каждого вида деятельности (либо пропорционально другой экономически обоснованной базе распределения, закрепленной в учетной политике организации).</w:t>
      </w:r>
    </w:p>
    <w:p w:rsidR="005332BD" w:rsidRPr="005332BD" w:rsidRDefault="005332BD" w:rsidP="005332BD">
      <w:pPr>
        <w:shd w:val="clear" w:color="auto" w:fill="FFFFFF"/>
        <w:spacing w:line="360" w:lineRule="auto"/>
        <w:ind w:firstLine="709"/>
        <w:jc w:val="both"/>
        <w:rPr>
          <w:color w:val="000000"/>
          <w:sz w:val="28"/>
          <w:szCs w:val="28"/>
        </w:rPr>
      </w:pPr>
      <w:r w:rsidRPr="005332BD">
        <w:rPr>
          <w:color w:val="000000"/>
          <w:sz w:val="28"/>
          <w:szCs w:val="28"/>
        </w:rPr>
        <w:t xml:space="preserve">Аналогичному контролю подвергаются и коммерческие расходы, которые связаны со сбытом продукции и включают расходы на тару и упаковку, </w:t>
      </w:r>
      <w:r w:rsidRPr="005332BD">
        <w:rPr>
          <w:color w:val="000000"/>
          <w:sz w:val="28"/>
          <w:szCs w:val="28"/>
        </w:rPr>
        <w:lastRenderedPageBreak/>
        <w:t>расходы по доставке продукции на станцию отправления, погрузке в вагоны, автомобили, а также комиссионные сборы, уплачиваемые сбытовым и другим посредническим организациям, расходы на рекламу и др. Все эти расходы учитываются на счете 44 «Расходы на продажу». Аудитору путем сверки данных первичных расчетно-платежных документов и учетных регистров по счету 44 следует выяснить организацию аналитического учета этих расходов, а с помощью арифметического контроля проверить правильность распределения расходов между видами реализованной продукции. Распределение должно производиться пропорционально стоимости реализованной (отгруженной) продукции по фактической себестоимости или учетным ценам, кроме расходов на тару и транспортировку, которые списываются прямым путем.</w:t>
      </w:r>
    </w:p>
    <w:p w:rsidR="005332BD" w:rsidRPr="005332BD" w:rsidRDefault="005332BD" w:rsidP="005332BD">
      <w:pPr>
        <w:shd w:val="clear" w:color="auto" w:fill="FFFFFF"/>
        <w:spacing w:line="360" w:lineRule="auto"/>
        <w:ind w:firstLine="709"/>
        <w:jc w:val="both"/>
        <w:rPr>
          <w:color w:val="000000"/>
          <w:sz w:val="28"/>
          <w:szCs w:val="28"/>
        </w:rPr>
      </w:pPr>
      <w:r w:rsidRPr="005332BD">
        <w:rPr>
          <w:color w:val="000000"/>
          <w:sz w:val="28"/>
          <w:szCs w:val="28"/>
        </w:rPr>
        <w:t>Если отгрузка продукции не совпадает с фактом ее реализации (например, при отгрузке продукции посреднику для реализации), отгруженная продукция отражается по дебету с</w:t>
      </w:r>
      <w:r w:rsidR="00E91E4D">
        <w:rPr>
          <w:color w:val="000000"/>
          <w:sz w:val="28"/>
          <w:szCs w:val="28"/>
        </w:rPr>
        <w:t>чета 45 «Товары отгруженные» [25</w:t>
      </w:r>
      <w:r w:rsidRPr="005332BD">
        <w:rPr>
          <w:color w:val="000000"/>
          <w:sz w:val="28"/>
          <w:szCs w:val="28"/>
        </w:rPr>
        <w:t xml:space="preserve"> с. 184].</w:t>
      </w:r>
    </w:p>
    <w:p w:rsidR="005332BD" w:rsidRPr="005332BD" w:rsidRDefault="005332BD" w:rsidP="005332BD">
      <w:pPr>
        <w:shd w:val="clear" w:color="auto" w:fill="FFFFFF"/>
        <w:spacing w:line="360" w:lineRule="auto"/>
        <w:ind w:firstLine="709"/>
        <w:jc w:val="both"/>
        <w:rPr>
          <w:color w:val="000000"/>
          <w:sz w:val="28"/>
          <w:szCs w:val="28"/>
        </w:rPr>
      </w:pPr>
      <w:r w:rsidRPr="005332BD">
        <w:rPr>
          <w:color w:val="000000"/>
          <w:sz w:val="28"/>
          <w:szCs w:val="28"/>
        </w:rPr>
        <w:t>Особое внимание аудитор уделяет </w:t>
      </w:r>
      <w:r w:rsidRPr="005332BD">
        <w:rPr>
          <w:iCs/>
          <w:color w:val="000000"/>
          <w:sz w:val="28"/>
          <w:szCs w:val="28"/>
        </w:rPr>
        <w:t>формированию счета 90 </w:t>
      </w:r>
      <w:r w:rsidRPr="005332BD">
        <w:rPr>
          <w:color w:val="000000"/>
          <w:sz w:val="28"/>
          <w:szCs w:val="28"/>
        </w:rPr>
        <w:t xml:space="preserve">«Продажи», который играет важную роль в определении финансовых результатов деятельности организации. </w:t>
      </w:r>
    </w:p>
    <w:p w:rsidR="005332BD" w:rsidRPr="005332BD" w:rsidRDefault="005332BD" w:rsidP="005332BD">
      <w:pPr>
        <w:shd w:val="clear" w:color="auto" w:fill="FFFFFF"/>
        <w:spacing w:line="360" w:lineRule="auto"/>
        <w:ind w:firstLine="709"/>
        <w:jc w:val="both"/>
        <w:rPr>
          <w:color w:val="000000"/>
          <w:sz w:val="28"/>
          <w:szCs w:val="28"/>
        </w:rPr>
      </w:pPr>
      <w:r w:rsidRPr="005332BD">
        <w:rPr>
          <w:color w:val="000000"/>
          <w:sz w:val="28"/>
          <w:szCs w:val="28"/>
        </w:rPr>
        <w:t>Аудитор проверяет, чтобы аналитический учет по счету 90 «Продажи» был организован по каждому виду проданных  готовой продукции, продукции, выполняемых работ, оказанных услуг, а также по географическим рынкам сбыта и другим направлениям, необходимым для управления организацией. Ведение такого учета позволяет соблюдать при составлении отчетности требование существенности, а также формировать и отражать в пояснительной записке к бухгалтерской отчетности информацию по сегментам, которая регулируется Положением по бухгалтерскому учету «Информация по сегментам» (ПБУ 12/2000).</w:t>
      </w:r>
    </w:p>
    <w:p w:rsidR="005332BD" w:rsidRPr="005332BD" w:rsidRDefault="005332BD" w:rsidP="005332BD">
      <w:pPr>
        <w:shd w:val="clear" w:color="auto" w:fill="FFFFFF"/>
        <w:spacing w:line="360" w:lineRule="auto"/>
        <w:ind w:firstLine="709"/>
        <w:jc w:val="both"/>
        <w:rPr>
          <w:color w:val="000000"/>
          <w:sz w:val="28"/>
          <w:szCs w:val="28"/>
        </w:rPr>
      </w:pPr>
      <w:r w:rsidRPr="005332BD">
        <w:rPr>
          <w:color w:val="000000"/>
          <w:sz w:val="28"/>
          <w:szCs w:val="28"/>
        </w:rPr>
        <w:t xml:space="preserve">В бухгалтерском учете доход (выручка) от продажи по обычным видам и предметам деятельности организации отражается с допущением временной определенности фактов хозяйственной деятельности (принцип начисления), т.е. по мере отгрузки  готовой продукции, работ и услуг, и предъявления к оплате </w:t>
      </w:r>
      <w:r w:rsidRPr="005332BD">
        <w:rPr>
          <w:color w:val="000000"/>
          <w:sz w:val="28"/>
          <w:szCs w:val="28"/>
        </w:rPr>
        <w:lastRenderedPageBreak/>
        <w:t xml:space="preserve">расчетных документов по дебету счета 62 «Расчеты с покупателями и заказчиками» </w:t>
      </w:r>
      <w:r w:rsidR="00E91E4D">
        <w:rPr>
          <w:color w:val="000000"/>
          <w:sz w:val="28"/>
          <w:szCs w:val="28"/>
        </w:rPr>
        <w:t>и кредиту счета 90 «Продажи» [25</w:t>
      </w:r>
      <w:r w:rsidRPr="005332BD">
        <w:rPr>
          <w:color w:val="000000"/>
          <w:sz w:val="28"/>
          <w:szCs w:val="28"/>
        </w:rPr>
        <w:t>, с. 186].</w:t>
      </w:r>
    </w:p>
    <w:p w:rsidR="005332BD" w:rsidRPr="005332BD" w:rsidRDefault="005332BD" w:rsidP="005332BD">
      <w:pPr>
        <w:shd w:val="clear" w:color="auto" w:fill="FFFFFF"/>
        <w:spacing w:line="360" w:lineRule="auto"/>
        <w:ind w:firstLine="709"/>
        <w:jc w:val="both"/>
        <w:rPr>
          <w:color w:val="000000"/>
          <w:sz w:val="28"/>
          <w:szCs w:val="28"/>
        </w:rPr>
      </w:pPr>
      <w:r w:rsidRPr="005332BD">
        <w:rPr>
          <w:color w:val="000000"/>
          <w:sz w:val="28"/>
          <w:szCs w:val="28"/>
        </w:rPr>
        <w:t>Критерии, при выполнении которых должна признаваться выручка от реализации, указаны в ПБУ 9/99 «Доходы организации». К ним относятся:</w:t>
      </w:r>
    </w:p>
    <w:p w:rsidR="005332BD" w:rsidRPr="005332BD" w:rsidRDefault="005332BD" w:rsidP="005332BD">
      <w:pPr>
        <w:shd w:val="clear" w:color="auto" w:fill="FFFFFF"/>
        <w:spacing w:line="360" w:lineRule="auto"/>
        <w:ind w:firstLine="709"/>
        <w:jc w:val="both"/>
        <w:rPr>
          <w:color w:val="000000"/>
          <w:sz w:val="28"/>
          <w:szCs w:val="28"/>
        </w:rPr>
      </w:pPr>
      <w:r w:rsidRPr="005332BD">
        <w:rPr>
          <w:color w:val="000000"/>
          <w:sz w:val="28"/>
          <w:szCs w:val="28"/>
        </w:rPr>
        <w:t>а) право организации на получение этой выручки, вытекающее из конкретного договора или подтвержденное иным соответствующим образом;</w:t>
      </w:r>
    </w:p>
    <w:p w:rsidR="005332BD" w:rsidRPr="005332BD" w:rsidRDefault="005332BD" w:rsidP="005332BD">
      <w:pPr>
        <w:shd w:val="clear" w:color="auto" w:fill="FFFFFF"/>
        <w:spacing w:line="360" w:lineRule="auto"/>
        <w:ind w:firstLine="709"/>
        <w:jc w:val="both"/>
        <w:rPr>
          <w:color w:val="000000"/>
          <w:sz w:val="28"/>
          <w:szCs w:val="28"/>
        </w:rPr>
      </w:pPr>
      <w:r w:rsidRPr="005332BD">
        <w:rPr>
          <w:color w:val="000000"/>
          <w:sz w:val="28"/>
          <w:szCs w:val="28"/>
        </w:rPr>
        <w:t>б) сумма выручки может быть определена;</w:t>
      </w:r>
    </w:p>
    <w:p w:rsidR="005332BD" w:rsidRPr="005332BD" w:rsidRDefault="005332BD" w:rsidP="005332BD">
      <w:pPr>
        <w:shd w:val="clear" w:color="auto" w:fill="FFFFFF"/>
        <w:spacing w:line="360" w:lineRule="auto"/>
        <w:ind w:firstLine="709"/>
        <w:jc w:val="both"/>
        <w:rPr>
          <w:color w:val="000000"/>
          <w:sz w:val="28"/>
          <w:szCs w:val="28"/>
        </w:rPr>
      </w:pPr>
      <w:r w:rsidRPr="005332BD">
        <w:rPr>
          <w:color w:val="000000"/>
          <w:sz w:val="28"/>
          <w:szCs w:val="28"/>
        </w:rPr>
        <w:t>в) уверенность в том, что в результате конкретной операции увеличатся экономические выгоды организации, когда организация получит в оплату актив либо отсутствует неопределенность в отношении получения актива;</w:t>
      </w:r>
    </w:p>
    <w:p w:rsidR="005332BD" w:rsidRPr="005332BD" w:rsidRDefault="005332BD" w:rsidP="005332BD">
      <w:pPr>
        <w:shd w:val="clear" w:color="auto" w:fill="FFFFFF"/>
        <w:spacing w:line="360" w:lineRule="auto"/>
        <w:ind w:firstLine="709"/>
        <w:jc w:val="both"/>
        <w:rPr>
          <w:color w:val="000000"/>
          <w:sz w:val="28"/>
          <w:szCs w:val="28"/>
        </w:rPr>
      </w:pPr>
      <w:r w:rsidRPr="005332BD">
        <w:rPr>
          <w:color w:val="000000"/>
          <w:sz w:val="28"/>
          <w:szCs w:val="28"/>
        </w:rPr>
        <w:t>г) право собственности (владения, пользования и распоряжения) на продукцию (товар) перешло от организации к покупателю или работа принята заказчиком (услуга оказана);</w:t>
      </w:r>
    </w:p>
    <w:p w:rsidR="005332BD" w:rsidRPr="005332BD" w:rsidRDefault="005332BD" w:rsidP="005332BD">
      <w:pPr>
        <w:shd w:val="clear" w:color="auto" w:fill="FFFFFF"/>
        <w:spacing w:line="360" w:lineRule="auto"/>
        <w:ind w:firstLine="709"/>
        <w:jc w:val="both"/>
        <w:rPr>
          <w:color w:val="000000"/>
          <w:sz w:val="28"/>
          <w:szCs w:val="28"/>
        </w:rPr>
      </w:pPr>
      <w:r w:rsidRPr="005332BD">
        <w:rPr>
          <w:color w:val="000000"/>
          <w:sz w:val="28"/>
          <w:szCs w:val="28"/>
        </w:rPr>
        <w:t>д) расходы, которые произведены или будут произведены в связи с этой операцией, могут быть определены.</w:t>
      </w:r>
    </w:p>
    <w:p w:rsidR="005332BD" w:rsidRPr="005332BD" w:rsidRDefault="005332BD" w:rsidP="005332BD">
      <w:pPr>
        <w:shd w:val="clear" w:color="auto" w:fill="FFFFFF"/>
        <w:spacing w:line="360" w:lineRule="auto"/>
        <w:ind w:firstLine="709"/>
        <w:jc w:val="both"/>
        <w:rPr>
          <w:color w:val="000000"/>
          <w:sz w:val="28"/>
          <w:szCs w:val="28"/>
        </w:rPr>
      </w:pPr>
      <w:r w:rsidRPr="005332BD">
        <w:rPr>
          <w:color w:val="000000"/>
          <w:sz w:val="28"/>
          <w:szCs w:val="28"/>
        </w:rPr>
        <w:t>Если в отношении денежных средств и иных активов, полученных организацией в оплату, не исполнено хотя бы одно из названных условий, то в бухгалтерском учете организации признается кредиторская задолженность, а не выручка.</w:t>
      </w:r>
    </w:p>
    <w:p w:rsidR="005332BD" w:rsidRPr="005332BD" w:rsidRDefault="005332BD" w:rsidP="005332BD">
      <w:pPr>
        <w:shd w:val="clear" w:color="auto" w:fill="FFFFFF"/>
        <w:spacing w:line="360" w:lineRule="auto"/>
        <w:ind w:firstLine="709"/>
        <w:jc w:val="both"/>
        <w:rPr>
          <w:color w:val="000000"/>
          <w:sz w:val="28"/>
          <w:szCs w:val="28"/>
        </w:rPr>
      </w:pPr>
      <w:r w:rsidRPr="005332BD">
        <w:rPr>
          <w:color w:val="000000"/>
          <w:sz w:val="28"/>
          <w:szCs w:val="28"/>
        </w:rPr>
        <w:t xml:space="preserve">В соответствии со ст. 317 Гражданского кодекса РФ организации могут оценить стоимость товара в суммах, эквивалентных определенной сумме в иностранной валюте (условных денежных единицах), тогда подлежащая оплате сумма определяется на дату исполнения товарной части сделки и предъявления организациям-покупателям (заказчикам) расчетных документов к оплате за отгруженную продукцию или на дату поступления денежных средств на расчетный счет организации. Если стоимость отгруженной продукции (работ, услуг) оценивается в иностранной валюте, то выручка пересчитывается в рубли по курсу Центрального банка РФ, действующему на день предъявления счетов и иных расчетных документов к оплате за отгруженную продукцию либо на дату зачисления денежных средств на валютный счет организации. Если </w:t>
      </w:r>
      <w:r w:rsidRPr="005332BD">
        <w:rPr>
          <w:color w:val="000000"/>
          <w:sz w:val="28"/>
          <w:szCs w:val="28"/>
        </w:rPr>
        <w:lastRenderedPageBreak/>
        <w:t xml:space="preserve">продукция оценивается в условных денежных единицах в иностранной валюте, то надлежащая к оплате сумма определяется по официальному курсу соответствующей валюты или в условных единицах на день платежа, если иной курс или дата платежа не определены, не установлены законодательством или договором </w:t>
      </w:r>
      <w:r w:rsidR="00E91E4D">
        <w:rPr>
          <w:color w:val="000000"/>
          <w:sz w:val="28"/>
          <w:szCs w:val="28"/>
        </w:rPr>
        <w:t>[65</w:t>
      </w:r>
      <w:r w:rsidRPr="005332BD">
        <w:rPr>
          <w:color w:val="000000"/>
          <w:sz w:val="28"/>
          <w:szCs w:val="28"/>
        </w:rPr>
        <w:t>, с 200].</w:t>
      </w:r>
    </w:p>
    <w:p w:rsidR="005332BD" w:rsidRPr="005332BD" w:rsidRDefault="005332BD" w:rsidP="005332BD">
      <w:pPr>
        <w:shd w:val="clear" w:color="auto" w:fill="FFFFFF"/>
        <w:spacing w:line="360" w:lineRule="auto"/>
        <w:ind w:firstLine="709"/>
        <w:jc w:val="both"/>
        <w:rPr>
          <w:color w:val="000000"/>
          <w:sz w:val="28"/>
          <w:szCs w:val="28"/>
        </w:rPr>
      </w:pPr>
      <w:r w:rsidRPr="005332BD">
        <w:rPr>
          <w:color w:val="000000"/>
          <w:sz w:val="28"/>
          <w:szCs w:val="28"/>
        </w:rPr>
        <w:t>Если в хозяйственной практике организации используются бартерные операции, то аудитор должен проверить наличие и содержание договоров или контрактов на такие операции и корреспонденцию счетов по бухгалтерскому учету товарообменных операций.</w:t>
      </w:r>
    </w:p>
    <w:p w:rsidR="005332BD" w:rsidRPr="005332BD" w:rsidRDefault="005332BD" w:rsidP="005332BD">
      <w:pPr>
        <w:shd w:val="clear" w:color="auto" w:fill="FFFFFF"/>
        <w:spacing w:line="360" w:lineRule="auto"/>
        <w:ind w:firstLine="709"/>
        <w:jc w:val="both"/>
        <w:rPr>
          <w:color w:val="000000"/>
          <w:sz w:val="28"/>
          <w:szCs w:val="28"/>
        </w:rPr>
      </w:pPr>
      <w:r w:rsidRPr="005332BD">
        <w:rPr>
          <w:color w:val="000000"/>
          <w:sz w:val="28"/>
          <w:szCs w:val="28"/>
        </w:rPr>
        <w:t>В соответствии с действующим порядком товарообменные операции представляют собой безвалютный, но оцененный и сбалансированный обмен товарами, оформленный единым договором (контрактом). В основе его лежит договоренность о взаимной поставке  готовой продукции в строго установленном количестве. При этом оценка выручки производится по стоимости ценностей, полученных или подлежащих получению организацией. Стоимость таких ценностей устанавливается исходя из цены, по которой в сравнимых обстоятельствах обычно определяется стоимость аналогичных ценностей.</w:t>
      </w:r>
    </w:p>
    <w:p w:rsidR="005332BD" w:rsidRPr="005332BD" w:rsidRDefault="005332BD" w:rsidP="005332BD">
      <w:pPr>
        <w:shd w:val="clear" w:color="auto" w:fill="FFFFFF"/>
        <w:spacing w:line="360" w:lineRule="auto"/>
        <w:ind w:firstLine="709"/>
        <w:jc w:val="both"/>
        <w:rPr>
          <w:color w:val="000000"/>
          <w:sz w:val="28"/>
          <w:szCs w:val="28"/>
        </w:rPr>
      </w:pPr>
      <w:r w:rsidRPr="005332BD">
        <w:rPr>
          <w:color w:val="000000"/>
          <w:sz w:val="28"/>
          <w:szCs w:val="28"/>
        </w:rPr>
        <w:t>Аудитор проверяет, какие цены используются при реализации продукции (работ, услуг) и какими документами подтверждается их уровень и устанавливаются договорные взаимоотношения с покупателями и заказчиками.</w:t>
      </w:r>
    </w:p>
    <w:p w:rsidR="005332BD" w:rsidRPr="005332BD" w:rsidRDefault="005332BD" w:rsidP="005332BD">
      <w:pPr>
        <w:shd w:val="clear" w:color="auto" w:fill="FFFFFF"/>
        <w:spacing w:line="360" w:lineRule="auto"/>
        <w:ind w:firstLine="709"/>
        <w:jc w:val="both"/>
        <w:rPr>
          <w:color w:val="000000"/>
          <w:sz w:val="28"/>
          <w:szCs w:val="28"/>
        </w:rPr>
      </w:pPr>
      <w:r w:rsidRPr="005332BD">
        <w:rPr>
          <w:color w:val="000000"/>
          <w:sz w:val="28"/>
          <w:szCs w:val="28"/>
        </w:rPr>
        <w:t>Выручка от реализации продукции (работ, услуг) зависит от цены, установленной соглашением сторон, кроме случаев, когда цены устанавливаются и регулируются уполномоченными государственными органами. При регулировании устанавливаются предельные уровни цен и тарифов или коэффициентов к ним и определяются суммы денежных средств или их эквивалента, поступающих по условиям договора на расчетный или иной счет организации.</w:t>
      </w:r>
    </w:p>
    <w:p w:rsidR="005332BD" w:rsidRPr="005332BD" w:rsidRDefault="005332BD" w:rsidP="005332BD">
      <w:pPr>
        <w:shd w:val="clear" w:color="auto" w:fill="FFFFFF"/>
        <w:spacing w:line="360" w:lineRule="auto"/>
        <w:ind w:firstLine="709"/>
        <w:jc w:val="both"/>
        <w:rPr>
          <w:color w:val="000000"/>
          <w:sz w:val="28"/>
          <w:szCs w:val="28"/>
        </w:rPr>
      </w:pPr>
      <w:r w:rsidRPr="005332BD">
        <w:rPr>
          <w:color w:val="000000"/>
          <w:sz w:val="28"/>
          <w:szCs w:val="28"/>
        </w:rPr>
        <w:t xml:space="preserve">Проверяя правильность определения выручки от реализации продукции, аудитор прежде всего выясняет применяемый предприятием метод ее </w:t>
      </w:r>
      <w:r w:rsidRPr="005332BD">
        <w:rPr>
          <w:color w:val="000000"/>
          <w:sz w:val="28"/>
          <w:szCs w:val="28"/>
        </w:rPr>
        <w:lastRenderedPageBreak/>
        <w:t>исчисления для целей налогообложения. Возможные варианты учетной политики для целей налогообложения перечислены в Налоговом кодексе РФ.</w:t>
      </w:r>
    </w:p>
    <w:p w:rsidR="005332BD" w:rsidRPr="005332BD" w:rsidRDefault="005332BD" w:rsidP="005332BD">
      <w:pPr>
        <w:shd w:val="clear" w:color="auto" w:fill="FFFFFF"/>
        <w:spacing w:line="360" w:lineRule="auto"/>
        <w:ind w:firstLine="709"/>
        <w:jc w:val="both"/>
        <w:rPr>
          <w:color w:val="000000"/>
          <w:sz w:val="28"/>
          <w:szCs w:val="28"/>
        </w:rPr>
      </w:pPr>
      <w:r w:rsidRPr="005332BD">
        <w:rPr>
          <w:color w:val="000000"/>
          <w:sz w:val="28"/>
          <w:szCs w:val="28"/>
        </w:rPr>
        <w:t>Выбранный вариант определения выручки для целей налогообложения должен быть зафиксирован в учетной политике предприятия и распространяться также на реализацию основных средств и прочих активов, отражаемую на счете 91 «Прочие доходы и расходы».</w:t>
      </w:r>
    </w:p>
    <w:p w:rsidR="005332BD" w:rsidRPr="005332BD" w:rsidRDefault="005332BD" w:rsidP="005332BD">
      <w:pPr>
        <w:shd w:val="clear" w:color="auto" w:fill="FFFFFF"/>
        <w:spacing w:line="360" w:lineRule="auto"/>
        <w:ind w:firstLine="709"/>
        <w:jc w:val="both"/>
        <w:rPr>
          <w:color w:val="000000"/>
          <w:sz w:val="28"/>
          <w:szCs w:val="28"/>
        </w:rPr>
      </w:pPr>
      <w:r w:rsidRPr="005332BD">
        <w:rPr>
          <w:color w:val="000000"/>
          <w:sz w:val="28"/>
          <w:szCs w:val="28"/>
        </w:rPr>
        <w:t>Аудитор по данным учетных регистров по счетам 90, 50, 51, 62 и др. должен удостовериться в правильности применяемых корреспонденций счетов и отражения в учете выручки от реализации продукции «по отгрузке» с учетом требований нормативных документов, а также определения выручки для целей налогообложения.</w:t>
      </w:r>
    </w:p>
    <w:p w:rsidR="005332BD" w:rsidRPr="005332BD" w:rsidRDefault="005332BD" w:rsidP="005332BD">
      <w:pPr>
        <w:shd w:val="clear" w:color="auto" w:fill="FFFFFF"/>
        <w:spacing w:line="360" w:lineRule="auto"/>
        <w:ind w:firstLine="709"/>
        <w:jc w:val="both"/>
        <w:rPr>
          <w:color w:val="000000"/>
          <w:sz w:val="28"/>
          <w:szCs w:val="28"/>
        </w:rPr>
      </w:pPr>
      <w:r w:rsidRPr="005332BD">
        <w:rPr>
          <w:color w:val="000000"/>
          <w:sz w:val="28"/>
          <w:szCs w:val="28"/>
        </w:rPr>
        <w:t>Изучая операции по реализации продукции, аудитор должен установить и проверить наличие договоров на поставку продукции и правильность их оформления, полноту регистрации выписанных счетов-фактур, соблюдение сроков оплаты покупател</w:t>
      </w:r>
      <w:r w:rsidR="00E91E4D">
        <w:rPr>
          <w:color w:val="000000"/>
          <w:sz w:val="28"/>
          <w:szCs w:val="28"/>
        </w:rPr>
        <w:t>ями за поставленную продукцию [48</w:t>
      </w:r>
      <w:r w:rsidRPr="005332BD">
        <w:rPr>
          <w:color w:val="000000"/>
          <w:sz w:val="28"/>
          <w:szCs w:val="28"/>
        </w:rPr>
        <w:t xml:space="preserve"> с. 280].</w:t>
      </w:r>
    </w:p>
    <w:p w:rsidR="005332BD" w:rsidRPr="005332BD" w:rsidRDefault="005332BD" w:rsidP="005332BD">
      <w:pPr>
        <w:shd w:val="clear" w:color="auto" w:fill="FFFFFF"/>
        <w:spacing w:line="360" w:lineRule="auto"/>
        <w:ind w:firstLine="709"/>
        <w:jc w:val="both"/>
        <w:rPr>
          <w:color w:val="000000"/>
          <w:sz w:val="28"/>
          <w:szCs w:val="28"/>
        </w:rPr>
      </w:pPr>
      <w:r w:rsidRPr="005332BD">
        <w:rPr>
          <w:color w:val="000000"/>
          <w:sz w:val="28"/>
          <w:szCs w:val="28"/>
        </w:rPr>
        <w:t>Показатель выручки от реализации продукции (работ, услуг) трактуется следующим образом:</w:t>
      </w:r>
    </w:p>
    <w:p w:rsidR="005332BD" w:rsidRPr="005332BD" w:rsidRDefault="005332BD" w:rsidP="005332BD">
      <w:pPr>
        <w:shd w:val="clear" w:color="auto" w:fill="FFFFFF"/>
        <w:spacing w:line="360" w:lineRule="auto"/>
        <w:ind w:firstLine="709"/>
        <w:jc w:val="both"/>
        <w:rPr>
          <w:color w:val="000000"/>
          <w:sz w:val="28"/>
          <w:szCs w:val="28"/>
        </w:rPr>
      </w:pPr>
      <w:r w:rsidRPr="005332BD">
        <w:rPr>
          <w:color w:val="000000"/>
          <w:sz w:val="28"/>
          <w:szCs w:val="28"/>
        </w:rPr>
        <w:t>• </w:t>
      </w:r>
      <w:r w:rsidRPr="005332BD">
        <w:rPr>
          <w:iCs/>
          <w:color w:val="000000"/>
          <w:sz w:val="28"/>
          <w:szCs w:val="28"/>
        </w:rPr>
        <w:t>в бухгалтерском учете </w:t>
      </w:r>
      <w:r w:rsidRPr="005332BD">
        <w:rPr>
          <w:color w:val="000000"/>
          <w:sz w:val="28"/>
          <w:szCs w:val="28"/>
        </w:rPr>
        <w:t>– это сумма, на которую покупателю (заказчику) предъявлены расчетные документы к оплате за отгруженную продукцию, выполненные работы, оказанные услуги;</w:t>
      </w:r>
    </w:p>
    <w:p w:rsidR="005332BD" w:rsidRPr="005332BD" w:rsidRDefault="005332BD" w:rsidP="005332BD">
      <w:pPr>
        <w:shd w:val="clear" w:color="auto" w:fill="FFFFFF"/>
        <w:spacing w:line="360" w:lineRule="auto"/>
        <w:ind w:firstLine="709"/>
        <w:jc w:val="both"/>
        <w:rPr>
          <w:color w:val="000000"/>
          <w:sz w:val="28"/>
          <w:szCs w:val="28"/>
        </w:rPr>
      </w:pPr>
      <w:r w:rsidRPr="005332BD">
        <w:rPr>
          <w:color w:val="000000"/>
          <w:sz w:val="28"/>
          <w:szCs w:val="28"/>
        </w:rPr>
        <w:t>• </w:t>
      </w:r>
      <w:r w:rsidRPr="005332BD">
        <w:rPr>
          <w:iCs/>
          <w:color w:val="000000"/>
          <w:sz w:val="28"/>
          <w:szCs w:val="28"/>
        </w:rPr>
        <w:t>в налогообложении </w:t>
      </w:r>
      <w:r w:rsidRPr="005332BD">
        <w:rPr>
          <w:color w:val="000000"/>
          <w:sz w:val="28"/>
          <w:szCs w:val="28"/>
        </w:rPr>
        <w:t>– это сумма денежных средств, поступивших за отгруженную продукцию, выполненные работы, оказанные услуги, или сумма, на которую покупателю (заказчику) предъявлены документы к оплате;</w:t>
      </w:r>
    </w:p>
    <w:p w:rsidR="005332BD" w:rsidRPr="005332BD" w:rsidRDefault="005332BD" w:rsidP="005332BD">
      <w:pPr>
        <w:shd w:val="clear" w:color="auto" w:fill="FFFFFF"/>
        <w:spacing w:line="360" w:lineRule="auto"/>
        <w:ind w:firstLine="709"/>
        <w:jc w:val="both"/>
        <w:rPr>
          <w:color w:val="000000"/>
          <w:sz w:val="28"/>
          <w:szCs w:val="28"/>
        </w:rPr>
      </w:pPr>
      <w:r w:rsidRPr="005332BD">
        <w:rPr>
          <w:color w:val="000000"/>
          <w:sz w:val="28"/>
          <w:szCs w:val="28"/>
        </w:rPr>
        <w:t>• согласно ст. 40 Налогового кодекса РФ для целей налогообложения принимается цена  готовой продукции (работ, услуг), указанная сторонами сделки. Этой же статьей предусмотрено, что налоговые органы вправе в определенных случаях контролировать правильность применения цен сторонами.</w:t>
      </w:r>
    </w:p>
    <w:p w:rsidR="005332BD" w:rsidRPr="005332BD" w:rsidRDefault="005332BD" w:rsidP="005332BD">
      <w:pPr>
        <w:shd w:val="clear" w:color="auto" w:fill="FFFFFF"/>
        <w:spacing w:line="360" w:lineRule="auto"/>
        <w:ind w:firstLine="709"/>
        <w:jc w:val="both"/>
        <w:rPr>
          <w:color w:val="000000"/>
          <w:sz w:val="28"/>
          <w:szCs w:val="28"/>
        </w:rPr>
      </w:pPr>
      <w:r w:rsidRPr="005332BD">
        <w:rPr>
          <w:color w:val="000000"/>
          <w:sz w:val="28"/>
          <w:szCs w:val="28"/>
        </w:rPr>
        <w:t xml:space="preserve">Организация вправе самостоятельно произвести корректировку цены для целей налогообложения и уплатить образующуюся в результате корректировки </w:t>
      </w:r>
      <w:r w:rsidRPr="005332BD">
        <w:rPr>
          <w:color w:val="000000"/>
          <w:sz w:val="28"/>
          <w:szCs w:val="28"/>
        </w:rPr>
        <w:lastRenderedPageBreak/>
        <w:t>разницу налога. Корректировка цены реализации для целей налогообложения в бухгалтерском учете не отражается, поскольку не отвечает требованию достоверности бухгалтерского учета. Организация должна отражать не скорректированную сумму, а цену, согласованную в договоре сторонами сделки. В бухгалтерском учете отражается лишь увеличение налоговых обязательств организации вследствие произведенной корректировки, т.е. до начисления налога.</w:t>
      </w:r>
    </w:p>
    <w:p w:rsidR="005332BD" w:rsidRPr="005332BD" w:rsidRDefault="005332BD" w:rsidP="005332BD">
      <w:pPr>
        <w:shd w:val="clear" w:color="auto" w:fill="FFFFFF"/>
        <w:spacing w:line="360" w:lineRule="auto"/>
        <w:ind w:firstLine="709"/>
        <w:jc w:val="both"/>
        <w:rPr>
          <w:color w:val="000000"/>
          <w:sz w:val="28"/>
          <w:szCs w:val="28"/>
        </w:rPr>
      </w:pPr>
      <w:r w:rsidRPr="005332BD">
        <w:rPr>
          <w:color w:val="000000"/>
          <w:sz w:val="28"/>
          <w:szCs w:val="28"/>
        </w:rPr>
        <w:t>Аудитор должен проверить наличие содержания приказа по учетной политике и методы расчета выручки от реализации продукции (работ, услуг) при определении финансового результата деятельности организации.</w:t>
      </w:r>
    </w:p>
    <w:p w:rsidR="005332BD" w:rsidRPr="005332BD" w:rsidRDefault="005332BD" w:rsidP="005332BD">
      <w:pPr>
        <w:shd w:val="clear" w:color="auto" w:fill="FFFFFF"/>
        <w:spacing w:line="360" w:lineRule="auto"/>
        <w:ind w:firstLine="709"/>
        <w:jc w:val="both"/>
        <w:rPr>
          <w:color w:val="000000"/>
          <w:sz w:val="28"/>
          <w:szCs w:val="28"/>
        </w:rPr>
      </w:pPr>
      <w:r w:rsidRPr="005332BD">
        <w:rPr>
          <w:color w:val="000000"/>
          <w:sz w:val="28"/>
          <w:szCs w:val="28"/>
        </w:rPr>
        <w:t xml:space="preserve">Для обеспечения достоверности прибыли (убытка) от продажи аудитор проверяет, насколько правильно учитываются операции при отгрузке и реализации продукции и расходы, связанные со сбытом продукции, коммерческие расходы. При этом счета на продажу должны выставляться своевременно, т.е. по мере совершения операции. Это предотвращает риск случайных пропусков в учете. Помимо полного и достоверного учета данных о проданной продукции (выполненных работах, указанных услугах) важно также, чтобы эти данные были правильно классифицированы в Отчете о прибылях и убытках (форма </w:t>
      </w:r>
      <w:r w:rsidR="00E91E4D">
        <w:rPr>
          <w:color w:val="000000"/>
          <w:sz w:val="28"/>
          <w:szCs w:val="28"/>
        </w:rPr>
        <w:t>№ 2 бухгалтерской отчетности) [5</w:t>
      </w:r>
      <w:r w:rsidRPr="005332BD">
        <w:rPr>
          <w:color w:val="000000"/>
          <w:sz w:val="28"/>
          <w:szCs w:val="28"/>
        </w:rPr>
        <w:t>2, с. 229].</w:t>
      </w:r>
    </w:p>
    <w:p w:rsidR="005332BD" w:rsidRPr="005332BD" w:rsidRDefault="005332BD" w:rsidP="005332BD">
      <w:pPr>
        <w:shd w:val="clear" w:color="auto" w:fill="FFFFFF"/>
        <w:spacing w:line="360" w:lineRule="auto"/>
        <w:ind w:firstLine="709"/>
        <w:jc w:val="both"/>
        <w:rPr>
          <w:color w:val="000000"/>
          <w:sz w:val="28"/>
          <w:szCs w:val="28"/>
        </w:rPr>
      </w:pPr>
      <w:r w:rsidRPr="005332BD">
        <w:rPr>
          <w:color w:val="000000"/>
          <w:sz w:val="28"/>
          <w:szCs w:val="28"/>
        </w:rPr>
        <w:t>Точности учета способствует тщательное ведение книги покупок и продаж, которую обязательно проверяет аудитор.</w:t>
      </w:r>
    </w:p>
    <w:p w:rsidR="005332BD" w:rsidRPr="005332BD" w:rsidRDefault="005332BD" w:rsidP="005332BD">
      <w:pPr>
        <w:shd w:val="clear" w:color="auto" w:fill="FFFFFF"/>
        <w:spacing w:line="360" w:lineRule="auto"/>
        <w:ind w:firstLine="709"/>
        <w:jc w:val="both"/>
        <w:rPr>
          <w:color w:val="000000"/>
          <w:sz w:val="28"/>
          <w:szCs w:val="28"/>
        </w:rPr>
      </w:pPr>
      <w:r w:rsidRPr="005332BD">
        <w:rPr>
          <w:color w:val="000000"/>
          <w:sz w:val="28"/>
          <w:szCs w:val="28"/>
        </w:rPr>
        <w:t>Аудитор должен изучить также правильность отражения в учете реализации продукции (работ, услуг) при осуществлении товарообменных (бартерных) операций, расчетов путем зачета взаимных требований (особенно при многосторонних зачетах), при получении векселей банка или третьей стороны за отгруженную продукцию и др. Объектом его пристального внимания должны быть документальное подтверждение совершенных хозяйственных операций, применяемые схемы корреспонденции счетов по ним, исчисление различных налогов (на прибыль, НДС, налога с продаж ).</w:t>
      </w:r>
    </w:p>
    <w:p w:rsidR="005332BD" w:rsidRPr="005332BD" w:rsidRDefault="005332BD" w:rsidP="005332BD">
      <w:pPr>
        <w:shd w:val="clear" w:color="auto" w:fill="FFFFFF"/>
        <w:spacing w:line="360" w:lineRule="auto"/>
        <w:ind w:firstLine="709"/>
        <w:jc w:val="both"/>
        <w:rPr>
          <w:color w:val="000000"/>
          <w:sz w:val="28"/>
          <w:szCs w:val="28"/>
        </w:rPr>
      </w:pPr>
      <w:r w:rsidRPr="005332BD">
        <w:rPr>
          <w:color w:val="000000"/>
          <w:sz w:val="28"/>
          <w:szCs w:val="28"/>
        </w:rPr>
        <w:lastRenderedPageBreak/>
        <w:t>Свои выводы аудитор обосновывает данными проверяемых первичных документов и учетных регистров, результатами производимых контрольных арифметических расчетов. Обнаруженные в ходе аудита ошибки и нарушения аудитор регистрирует в рабочей документации.</w:t>
      </w:r>
    </w:p>
    <w:p w:rsidR="005332BD" w:rsidRPr="005332BD" w:rsidRDefault="005332BD" w:rsidP="005332BD">
      <w:pPr>
        <w:spacing w:line="360" w:lineRule="auto"/>
        <w:ind w:firstLine="709"/>
        <w:jc w:val="both"/>
        <w:rPr>
          <w:sz w:val="28"/>
          <w:szCs w:val="28"/>
        </w:rPr>
      </w:pPr>
      <w:r w:rsidRPr="005332BD">
        <w:rPr>
          <w:sz w:val="28"/>
          <w:szCs w:val="28"/>
        </w:rPr>
        <w:t>Типичными ошибками, которые могут быть обнаружены в ходе аудита готовой продукции и её реализации, являются:</w:t>
      </w:r>
    </w:p>
    <w:p w:rsidR="005332BD" w:rsidRPr="00D81586" w:rsidRDefault="005332BD" w:rsidP="00D81586">
      <w:pPr>
        <w:pStyle w:val="ab"/>
        <w:numPr>
          <w:ilvl w:val="0"/>
          <w:numId w:val="12"/>
        </w:numPr>
        <w:spacing w:line="360" w:lineRule="auto"/>
        <w:ind w:left="426"/>
        <w:jc w:val="both"/>
        <w:rPr>
          <w:sz w:val="28"/>
          <w:szCs w:val="28"/>
        </w:rPr>
      </w:pPr>
      <w:r w:rsidRPr="00D81586">
        <w:rPr>
          <w:sz w:val="28"/>
          <w:szCs w:val="28"/>
        </w:rPr>
        <w:t>неправильное исчисление фактической себестоимости реализованной продукции;</w:t>
      </w:r>
    </w:p>
    <w:p w:rsidR="005332BD" w:rsidRPr="00D81586" w:rsidRDefault="005332BD" w:rsidP="00D81586">
      <w:pPr>
        <w:pStyle w:val="ab"/>
        <w:numPr>
          <w:ilvl w:val="0"/>
          <w:numId w:val="12"/>
        </w:numPr>
        <w:spacing w:line="360" w:lineRule="auto"/>
        <w:ind w:left="426"/>
        <w:jc w:val="both"/>
        <w:rPr>
          <w:sz w:val="28"/>
          <w:szCs w:val="28"/>
        </w:rPr>
      </w:pPr>
      <w:r w:rsidRPr="00D81586">
        <w:rPr>
          <w:sz w:val="28"/>
          <w:szCs w:val="28"/>
        </w:rPr>
        <w:t>несоответствие оценки готовой продукции методу, установленному в учетной политике организации;</w:t>
      </w:r>
    </w:p>
    <w:p w:rsidR="005332BD" w:rsidRPr="00D81586" w:rsidRDefault="005332BD" w:rsidP="00D81586">
      <w:pPr>
        <w:pStyle w:val="ab"/>
        <w:numPr>
          <w:ilvl w:val="0"/>
          <w:numId w:val="12"/>
        </w:numPr>
        <w:spacing w:line="360" w:lineRule="auto"/>
        <w:ind w:left="426"/>
        <w:jc w:val="both"/>
        <w:rPr>
          <w:sz w:val="28"/>
          <w:szCs w:val="28"/>
        </w:rPr>
      </w:pPr>
      <w:r w:rsidRPr="00D81586">
        <w:rPr>
          <w:sz w:val="28"/>
          <w:szCs w:val="28"/>
        </w:rPr>
        <w:t>отражение в учете как собственной готовой продукции, выработанной из давальческого сырья;</w:t>
      </w:r>
    </w:p>
    <w:p w:rsidR="005332BD" w:rsidRPr="00D81586" w:rsidRDefault="005332BD" w:rsidP="00D81586">
      <w:pPr>
        <w:pStyle w:val="ab"/>
        <w:numPr>
          <w:ilvl w:val="0"/>
          <w:numId w:val="12"/>
        </w:numPr>
        <w:spacing w:line="360" w:lineRule="auto"/>
        <w:ind w:left="426"/>
        <w:jc w:val="both"/>
        <w:rPr>
          <w:sz w:val="28"/>
          <w:szCs w:val="28"/>
        </w:rPr>
      </w:pPr>
      <w:r w:rsidRPr="00D81586">
        <w:rPr>
          <w:sz w:val="28"/>
          <w:szCs w:val="28"/>
        </w:rPr>
        <w:t>неполное отражение в учете выпущенной продукции;</w:t>
      </w:r>
    </w:p>
    <w:p w:rsidR="005332BD" w:rsidRPr="00D81586" w:rsidRDefault="005332BD" w:rsidP="00D81586">
      <w:pPr>
        <w:pStyle w:val="ab"/>
        <w:numPr>
          <w:ilvl w:val="0"/>
          <w:numId w:val="12"/>
        </w:numPr>
        <w:spacing w:line="360" w:lineRule="auto"/>
        <w:ind w:left="426"/>
        <w:jc w:val="both"/>
        <w:rPr>
          <w:sz w:val="28"/>
          <w:szCs w:val="28"/>
        </w:rPr>
      </w:pPr>
      <w:r w:rsidRPr="00D81586">
        <w:rPr>
          <w:sz w:val="28"/>
          <w:szCs w:val="28"/>
        </w:rPr>
        <w:t>несвоевременное отражение в учете отгруженной и реализованной продукции;</w:t>
      </w:r>
    </w:p>
    <w:p w:rsidR="005332BD" w:rsidRPr="00D81586" w:rsidRDefault="005332BD" w:rsidP="00D81586">
      <w:pPr>
        <w:pStyle w:val="ab"/>
        <w:numPr>
          <w:ilvl w:val="0"/>
          <w:numId w:val="12"/>
        </w:numPr>
        <w:spacing w:line="360" w:lineRule="auto"/>
        <w:ind w:left="426"/>
        <w:jc w:val="both"/>
        <w:rPr>
          <w:sz w:val="28"/>
          <w:szCs w:val="28"/>
        </w:rPr>
      </w:pPr>
      <w:r w:rsidRPr="00D81586">
        <w:rPr>
          <w:sz w:val="28"/>
          <w:szCs w:val="28"/>
        </w:rPr>
        <w:t>завышение показателя выручки в случае отсутствия перехода права собственности, отсутствие хозяйственных операций по счету 45 в таких случаях;</w:t>
      </w:r>
    </w:p>
    <w:p w:rsidR="005332BD" w:rsidRPr="00D81586" w:rsidRDefault="005332BD" w:rsidP="00D81586">
      <w:pPr>
        <w:pStyle w:val="ab"/>
        <w:numPr>
          <w:ilvl w:val="0"/>
          <w:numId w:val="12"/>
        </w:numPr>
        <w:spacing w:line="360" w:lineRule="auto"/>
        <w:ind w:left="426"/>
        <w:jc w:val="both"/>
        <w:rPr>
          <w:sz w:val="28"/>
          <w:szCs w:val="28"/>
        </w:rPr>
      </w:pPr>
      <w:r w:rsidRPr="00D81586">
        <w:rPr>
          <w:sz w:val="28"/>
          <w:szCs w:val="28"/>
        </w:rPr>
        <w:t>отсутствие инвентаризации готовой продукции;</w:t>
      </w:r>
    </w:p>
    <w:p w:rsidR="005332BD" w:rsidRPr="00D81586" w:rsidRDefault="005332BD" w:rsidP="00D81586">
      <w:pPr>
        <w:pStyle w:val="ab"/>
        <w:numPr>
          <w:ilvl w:val="0"/>
          <w:numId w:val="12"/>
        </w:numPr>
        <w:spacing w:line="360" w:lineRule="auto"/>
        <w:ind w:left="426"/>
        <w:jc w:val="both"/>
        <w:rPr>
          <w:sz w:val="28"/>
          <w:szCs w:val="28"/>
        </w:rPr>
      </w:pPr>
      <w:r w:rsidRPr="00D81586">
        <w:rPr>
          <w:sz w:val="28"/>
          <w:szCs w:val="28"/>
        </w:rPr>
        <w:t>неприменение организацией специализированных форм первичной учетной документации по учету готов</w:t>
      </w:r>
      <w:r w:rsidR="00E91E4D">
        <w:rPr>
          <w:sz w:val="28"/>
          <w:szCs w:val="28"/>
        </w:rPr>
        <w:t>ой продукции и её реализации [16</w:t>
      </w:r>
      <w:r w:rsidRPr="00D81586">
        <w:rPr>
          <w:sz w:val="28"/>
          <w:szCs w:val="28"/>
        </w:rPr>
        <w:t xml:space="preserve">, </w:t>
      </w:r>
      <w:r w:rsidRPr="00D81586">
        <w:rPr>
          <w:sz w:val="28"/>
          <w:szCs w:val="28"/>
          <w:lang w:val="en-US"/>
        </w:rPr>
        <w:t>c</w:t>
      </w:r>
      <w:r w:rsidRPr="00D81586">
        <w:rPr>
          <w:sz w:val="28"/>
          <w:szCs w:val="28"/>
        </w:rPr>
        <w:t xml:space="preserve">. 284]. </w:t>
      </w:r>
    </w:p>
    <w:p w:rsidR="005332BD" w:rsidRPr="005332BD" w:rsidRDefault="005332BD" w:rsidP="005332BD">
      <w:pPr>
        <w:spacing w:line="360" w:lineRule="auto"/>
        <w:ind w:firstLine="709"/>
        <w:jc w:val="both"/>
        <w:rPr>
          <w:sz w:val="28"/>
          <w:szCs w:val="28"/>
        </w:rPr>
      </w:pPr>
    </w:p>
    <w:p w:rsidR="005332BD" w:rsidRPr="005332BD" w:rsidRDefault="005332BD" w:rsidP="005332BD">
      <w:pPr>
        <w:spacing w:line="360" w:lineRule="auto"/>
        <w:ind w:firstLine="709"/>
        <w:jc w:val="both"/>
        <w:rPr>
          <w:sz w:val="28"/>
          <w:szCs w:val="28"/>
        </w:rPr>
      </w:pPr>
    </w:p>
    <w:p w:rsidR="005332BD" w:rsidRPr="00410481" w:rsidRDefault="005332BD"/>
    <w:p w:rsidR="00410481" w:rsidRPr="00AC50E2" w:rsidRDefault="00410481"/>
    <w:p w:rsidR="00410481" w:rsidRPr="00AC50E2" w:rsidRDefault="00410481"/>
    <w:p w:rsidR="00410481" w:rsidRPr="00AC50E2" w:rsidRDefault="00410481"/>
    <w:p w:rsidR="00410481" w:rsidRPr="00AC50E2" w:rsidRDefault="00410481"/>
    <w:p w:rsidR="00410481" w:rsidRDefault="00410481"/>
    <w:p w:rsidR="00D81586" w:rsidRDefault="00D81586"/>
    <w:p w:rsidR="00D81586" w:rsidRDefault="00D81586"/>
    <w:p w:rsidR="00D81586" w:rsidRPr="00AC50E2" w:rsidRDefault="00D81586"/>
    <w:p w:rsidR="00410481" w:rsidRPr="00AC50E2" w:rsidRDefault="00410481"/>
    <w:p w:rsidR="00410481" w:rsidRPr="00410481" w:rsidRDefault="00410481" w:rsidP="00410481">
      <w:pPr>
        <w:spacing w:line="360" w:lineRule="auto"/>
        <w:ind w:firstLine="709"/>
        <w:rPr>
          <w:b/>
          <w:bCs/>
          <w:iCs/>
          <w:color w:val="000000"/>
          <w:kern w:val="36"/>
          <w:sz w:val="28"/>
          <w:szCs w:val="28"/>
        </w:rPr>
      </w:pPr>
      <w:r w:rsidRPr="00410481">
        <w:rPr>
          <w:b/>
          <w:bCs/>
          <w:iCs/>
          <w:color w:val="000000"/>
          <w:kern w:val="36"/>
          <w:sz w:val="28"/>
          <w:szCs w:val="28"/>
        </w:rPr>
        <w:lastRenderedPageBreak/>
        <w:t>2. ОРГАНИЗАЦИОННО-ЭКОНОМИЧЕСКАЯ И ПРАВОВАЯ ХАРАКТЕРИСТИКА АО «УЧХОЗ ИЮЛЬСКОЕ ИЖГСХА»</w:t>
      </w:r>
    </w:p>
    <w:p w:rsidR="00410481" w:rsidRPr="00410481" w:rsidRDefault="00410481" w:rsidP="00410481">
      <w:pPr>
        <w:spacing w:line="360" w:lineRule="auto"/>
        <w:ind w:firstLine="720"/>
        <w:rPr>
          <w:b/>
          <w:sz w:val="28"/>
          <w:szCs w:val="28"/>
        </w:rPr>
      </w:pPr>
      <w:r w:rsidRPr="00410481">
        <w:rPr>
          <w:b/>
          <w:sz w:val="28"/>
          <w:szCs w:val="28"/>
        </w:rPr>
        <w:t>2.1 Местоположение, правовой статус и виды деятельности организации</w:t>
      </w:r>
    </w:p>
    <w:p w:rsidR="00410481" w:rsidRPr="00410481" w:rsidRDefault="00410481" w:rsidP="00410481">
      <w:pPr>
        <w:spacing w:line="360" w:lineRule="auto"/>
        <w:ind w:firstLine="720"/>
        <w:rPr>
          <w:sz w:val="28"/>
          <w:szCs w:val="28"/>
          <w:shd w:val="clear" w:color="auto" w:fill="FFFFFF"/>
        </w:rPr>
      </w:pPr>
      <w:r w:rsidRPr="00410481">
        <w:rPr>
          <w:sz w:val="28"/>
          <w:szCs w:val="28"/>
        </w:rPr>
        <w:t xml:space="preserve">АО «Июльское»  является учебной базой для Ижевской ГСХА.  </w:t>
      </w:r>
    </w:p>
    <w:p w:rsidR="00410481" w:rsidRPr="00410481" w:rsidRDefault="00410481" w:rsidP="00410481">
      <w:pPr>
        <w:spacing w:line="360" w:lineRule="auto"/>
        <w:ind w:firstLine="720"/>
        <w:rPr>
          <w:sz w:val="28"/>
          <w:szCs w:val="28"/>
        </w:rPr>
      </w:pPr>
      <w:r w:rsidRPr="00410481">
        <w:rPr>
          <w:sz w:val="28"/>
          <w:szCs w:val="28"/>
        </w:rPr>
        <w:t>Хозяйство расположено в восточной части Удмуртии и юго-западной части Воткинского района. Оно находится по адресу: Российская Федерация, УР, Воткинский район, с. Июльское, ул. Центральная усадьба, д.3а.</w:t>
      </w:r>
      <w:r w:rsidRPr="00410481">
        <w:rPr>
          <w:color w:val="465061"/>
          <w:sz w:val="28"/>
          <w:szCs w:val="28"/>
          <w:shd w:val="clear" w:color="auto" w:fill="FFFFFF"/>
        </w:rPr>
        <w:t xml:space="preserve"> </w:t>
      </w:r>
      <w:r w:rsidRPr="00410481">
        <w:rPr>
          <w:sz w:val="28"/>
          <w:szCs w:val="28"/>
          <w:shd w:val="clear" w:color="auto" w:fill="FFFFFF"/>
        </w:rPr>
        <w:t>Руководителем предприятия является  Краснов Г.А. </w:t>
      </w:r>
      <w:r w:rsidRPr="00410481">
        <w:rPr>
          <w:sz w:val="28"/>
          <w:szCs w:val="28"/>
        </w:rPr>
        <w:t>Учхоз осуществляет свою деятельность в соответствии с законодательством РФ  и Уставом.</w:t>
      </w:r>
    </w:p>
    <w:p w:rsidR="00410481" w:rsidRPr="00410481" w:rsidRDefault="00410481" w:rsidP="00295ACE">
      <w:pPr>
        <w:spacing w:line="360" w:lineRule="auto"/>
        <w:ind w:firstLine="720"/>
        <w:rPr>
          <w:sz w:val="28"/>
          <w:szCs w:val="28"/>
        </w:rPr>
      </w:pPr>
      <w:r w:rsidRPr="00410481">
        <w:rPr>
          <w:sz w:val="28"/>
          <w:szCs w:val="28"/>
        </w:rPr>
        <w:t xml:space="preserve">Центральная усадьба хозяйства находится в селе Июльское, которая расположена в 35 км от районного центра г. Воткинска и 31 км от столицы УР г. Ижевска. На территории хозяйства расположены 4 отделения: Центральное, Гольянское, Молчаны и Фомино. Климатические условия благоприятствуют развитию производства озимых и ранних яровых культур, картофеля. В целом, климат и почвы благоприятствуют для занятия сельскохозяйственным </w:t>
      </w:r>
      <w:r w:rsidRPr="00295ACE">
        <w:rPr>
          <w:sz w:val="28"/>
          <w:szCs w:val="28"/>
        </w:rPr>
        <w:t xml:space="preserve">производством. </w:t>
      </w:r>
      <w:r w:rsidR="00295ACE" w:rsidRPr="00295ACE">
        <w:rPr>
          <w:sz w:val="28"/>
          <w:szCs w:val="28"/>
        </w:rPr>
        <w:t>Общая площадь земель, используемых Учхозом, 6067 га, в том чис</w:t>
      </w:r>
      <w:r w:rsidR="00295ACE">
        <w:rPr>
          <w:sz w:val="28"/>
          <w:szCs w:val="28"/>
        </w:rPr>
        <w:t>ле сельскохозяйственных угодий - 5735 га, из них пашня -</w:t>
      </w:r>
      <w:r w:rsidR="00295ACE" w:rsidRPr="00295ACE">
        <w:rPr>
          <w:sz w:val="28"/>
          <w:szCs w:val="28"/>
        </w:rPr>
        <w:t xml:space="preserve"> 5290 га. Из общей площади сельскохозяйстве</w:t>
      </w:r>
      <w:r w:rsidR="00295ACE">
        <w:rPr>
          <w:sz w:val="28"/>
          <w:szCs w:val="28"/>
        </w:rPr>
        <w:t xml:space="preserve">нных угодий 5487 га находятся в </w:t>
      </w:r>
      <w:r w:rsidR="00295ACE" w:rsidRPr="00295ACE">
        <w:rPr>
          <w:sz w:val="28"/>
          <w:szCs w:val="28"/>
        </w:rPr>
        <w:t>собственности Общества. Поголовье крупного рогатого скота насчитывает 2410 голов, в том числе 840 коров.</w:t>
      </w:r>
    </w:p>
    <w:p w:rsidR="00410481" w:rsidRPr="00410481" w:rsidRDefault="00410481" w:rsidP="00410481">
      <w:pPr>
        <w:spacing w:line="360" w:lineRule="auto"/>
        <w:ind w:firstLine="720"/>
        <w:rPr>
          <w:sz w:val="28"/>
          <w:szCs w:val="28"/>
        </w:rPr>
      </w:pPr>
      <w:r w:rsidRPr="00410481">
        <w:rPr>
          <w:sz w:val="28"/>
          <w:szCs w:val="28"/>
          <w:shd w:val="clear" w:color="auto" w:fill="FFFFFF"/>
        </w:rPr>
        <w:t xml:space="preserve">По организационно-правовой форме предприятие относится к открытому акционерному обществу. </w:t>
      </w:r>
      <w:r w:rsidRPr="00410481">
        <w:rPr>
          <w:color w:val="000000"/>
          <w:sz w:val="28"/>
          <w:szCs w:val="28"/>
          <w:shd w:val="clear" w:color="auto" w:fill="FFFFFF"/>
        </w:rPr>
        <w:t xml:space="preserve">Акционерным обществом признается хозяйственное общество, уставный капитал которого разделен на определенное число акций; участники акционерного общества не отвечают по его обязательствам и несут риск убытков, связанных с деятельностью общества, в пределах стоимости принадлежащих им акций. </w:t>
      </w:r>
      <w:r w:rsidRPr="00410481">
        <w:rPr>
          <w:sz w:val="28"/>
          <w:szCs w:val="28"/>
        </w:rPr>
        <w:t xml:space="preserve">Учхоз является юридическим лицом, имеет самостоятельный баланс, расчетный, бюджетный, иные счета в учреждениях банков, печать, штамп со своим наименованием. </w:t>
      </w:r>
    </w:p>
    <w:p w:rsidR="00410481" w:rsidRPr="00EA5AC8" w:rsidRDefault="00410481" w:rsidP="00EA5AC8">
      <w:pPr>
        <w:spacing w:line="360" w:lineRule="auto"/>
        <w:ind w:firstLine="709"/>
        <w:rPr>
          <w:sz w:val="28"/>
          <w:szCs w:val="28"/>
        </w:rPr>
      </w:pPr>
      <w:r w:rsidRPr="00410481">
        <w:rPr>
          <w:sz w:val="28"/>
          <w:szCs w:val="28"/>
        </w:rPr>
        <w:lastRenderedPageBreak/>
        <w:t>Основными задачами хозяйства являются:                                                                                        а) обеспечение практического обучения студентов, повышение квалификации специалистов и руководителей АПК;                                                                                                б) проведение экспериментальной НИР, апробация научных разработок;                                      в</w:t>
      </w:r>
      <w:r w:rsidRPr="00EA5AC8">
        <w:rPr>
          <w:sz w:val="28"/>
          <w:szCs w:val="28"/>
        </w:rPr>
        <w:t xml:space="preserve">) производство элитных семян и племенных животных, разработка новых технологий, создание перспективных сортов и гибридов сельскохозяйственных культур растений, пород и линий скота, их продажа хозяйствам всех форм собственности.                                          </w:t>
      </w:r>
    </w:p>
    <w:p w:rsidR="00EA5AC8" w:rsidRPr="00DA5ED3" w:rsidRDefault="00410481" w:rsidP="00EA5AC8">
      <w:pPr>
        <w:pStyle w:val="11"/>
        <w:spacing w:line="360" w:lineRule="auto"/>
        <w:ind w:firstLine="709"/>
        <w:rPr>
          <w:rFonts w:ascii="Times New Roman" w:hAnsi="Times New Roman"/>
          <w:sz w:val="28"/>
          <w:szCs w:val="28"/>
        </w:rPr>
      </w:pPr>
      <w:r w:rsidRPr="00EA5AC8">
        <w:rPr>
          <w:rFonts w:ascii="Times New Roman" w:hAnsi="Times New Roman"/>
          <w:sz w:val="28"/>
          <w:szCs w:val="28"/>
        </w:rPr>
        <w:t xml:space="preserve">Для выполнения указанных задач учхоз осуществляет следующие виды деятельности:                                                                                                                                        </w:t>
      </w:r>
    </w:p>
    <w:p w:rsidR="00EA5AC8" w:rsidRPr="00EA5AC8" w:rsidRDefault="00410481" w:rsidP="00184351">
      <w:pPr>
        <w:pStyle w:val="11"/>
        <w:spacing w:line="360" w:lineRule="auto"/>
        <w:rPr>
          <w:rFonts w:ascii="Times New Roman" w:hAnsi="Times New Roman"/>
          <w:sz w:val="28"/>
          <w:szCs w:val="28"/>
        </w:rPr>
      </w:pPr>
      <w:r w:rsidRPr="00EA5AC8">
        <w:rPr>
          <w:rFonts w:ascii="Times New Roman" w:hAnsi="Times New Roman"/>
          <w:sz w:val="28"/>
          <w:szCs w:val="28"/>
        </w:rPr>
        <w:t>а) практическое обучение студентов и сл</w:t>
      </w:r>
      <w:r w:rsidR="00EA5AC8">
        <w:rPr>
          <w:rFonts w:ascii="Times New Roman" w:hAnsi="Times New Roman"/>
          <w:sz w:val="28"/>
          <w:szCs w:val="28"/>
        </w:rPr>
        <w:t xml:space="preserve">ушателей ФПК ИжГСХА;          </w:t>
      </w:r>
      <w:r w:rsidRPr="00EA5AC8">
        <w:rPr>
          <w:rFonts w:ascii="Times New Roman" w:hAnsi="Times New Roman"/>
          <w:sz w:val="28"/>
          <w:szCs w:val="28"/>
        </w:rPr>
        <w:t xml:space="preserve">              </w:t>
      </w:r>
    </w:p>
    <w:p w:rsidR="00EA5AC8" w:rsidRPr="00EA5AC8" w:rsidRDefault="00410481" w:rsidP="00184351">
      <w:pPr>
        <w:pStyle w:val="11"/>
        <w:spacing w:line="360" w:lineRule="auto"/>
        <w:rPr>
          <w:rFonts w:ascii="Times New Roman" w:hAnsi="Times New Roman"/>
          <w:sz w:val="28"/>
          <w:szCs w:val="28"/>
        </w:rPr>
      </w:pPr>
      <w:r w:rsidRPr="00EA5AC8">
        <w:rPr>
          <w:rFonts w:ascii="Times New Roman" w:hAnsi="Times New Roman"/>
          <w:sz w:val="28"/>
          <w:szCs w:val="28"/>
        </w:rPr>
        <w:t xml:space="preserve">б) организация научных исследований, выполняемых учеными, аспирантами и студентами;    </w:t>
      </w:r>
    </w:p>
    <w:p w:rsidR="00EA5AC8" w:rsidRPr="00EA5AC8" w:rsidRDefault="00410481" w:rsidP="00184351">
      <w:pPr>
        <w:pStyle w:val="11"/>
        <w:spacing w:line="360" w:lineRule="auto"/>
        <w:rPr>
          <w:rFonts w:ascii="Times New Roman" w:hAnsi="Times New Roman"/>
          <w:sz w:val="28"/>
          <w:szCs w:val="28"/>
        </w:rPr>
      </w:pPr>
      <w:r w:rsidRPr="00EA5AC8">
        <w:rPr>
          <w:rFonts w:ascii="Times New Roman" w:hAnsi="Times New Roman"/>
          <w:sz w:val="28"/>
          <w:szCs w:val="28"/>
        </w:rPr>
        <w:t xml:space="preserve">в) выращивание семян высших репродукций, разведение сельскохозяйственных животных племенных пород и производство сельскохозяйственной продукции;                </w:t>
      </w:r>
      <w:r w:rsidR="00EA5AC8" w:rsidRPr="00EA5AC8">
        <w:rPr>
          <w:rFonts w:ascii="Times New Roman" w:hAnsi="Times New Roman"/>
          <w:sz w:val="28"/>
          <w:szCs w:val="28"/>
        </w:rPr>
        <w:t xml:space="preserve">  </w:t>
      </w:r>
    </w:p>
    <w:p w:rsidR="00EA5AC8" w:rsidRPr="00EA5AC8" w:rsidRDefault="00EA5AC8" w:rsidP="00184351">
      <w:pPr>
        <w:pStyle w:val="11"/>
        <w:spacing w:line="360" w:lineRule="auto"/>
        <w:rPr>
          <w:rFonts w:ascii="Times New Roman" w:hAnsi="Times New Roman"/>
          <w:sz w:val="28"/>
          <w:szCs w:val="28"/>
        </w:rPr>
      </w:pPr>
      <w:r w:rsidRPr="00EA5AC8">
        <w:rPr>
          <w:rFonts w:ascii="Times New Roman" w:hAnsi="Times New Roman"/>
          <w:sz w:val="28"/>
          <w:szCs w:val="28"/>
        </w:rPr>
        <w:t xml:space="preserve">г) </w:t>
      </w:r>
      <w:r w:rsidR="00410481" w:rsidRPr="00EA5AC8">
        <w:rPr>
          <w:rFonts w:ascii="Times New Roman" w:hAnsi="Times New Roman"/>
          <w:sz w:val="28"/>
          <w:szCs w:val="28"/>
        </w:rPr>
        <w:t xml:space="preserve">осуществление торгово-закупочной, посреднической и иной предпринимательской деятельности, разрешенной законодательством РФ;                      </w:t>
      </w:r>
    </w:p>
    <w:p w:rsidR="00EA5AC8" w:rsidRPr="00184351" w:rsidRDefault="00410481" w:rsidP="00184351">
      <w:pPr>
        <w:pStyle w:val="11"/>
        <w:spacing w:line="360" w:lineRule="auto"/>
        <w:rPr>
          <w:rFonts w:ascii="Times New Roman" w:hAnsi="Times New Roman"/>
          <w:sz w:val="28"/>
          <w:szCs w:val="28"/>
        </w:rPr>
      </w:pPr>
      <w:r w:rsidRPr="00EA5AC8">
        <w:rPr>
          <w:rFonts w:ascii="Times New Roman" w:hAnsi="Times New Roman"/>
          <w:sz w:val="28"/>
          <w:szCs w:val="28"/>
        </w:rPr>
        <w:t xml:space="preserve">д) проведение семинаров, конференций, выставок, аукционов, ярмарок;                                       </w:t>
      </w:r>
    </w:p>
    <w:p w:rsidR="00EA5AC8" w:rsidRPr="00EA5AC8" w:rsidRDefault="00410481" w:rsidP="00184351">
      <w:pPr>
        <w:pStyle w:val="11"/>
        <w:spacing w:line="360" w:lineRule="auto"/>
        <w:rPr>
          <w:rFonts w:ascii="Times New Roman" w:hAnsi="Times New Roman"/>
          <w:sz w:val="28"/>
          <w:szCs w:val="28"/>
        </w:rPr>
      </w:pPr>
      <w:r w:rsidRPr="00EA5AC8">
        <w:rPr>
          <w:rFonts w:ascii="Times New Roman" w:hAnsi="Times New Roman"/>
          <w:sz w:val="28"/>
          <w:szCs w:val="28"/>
        </w:rPr>
        <w:t>е) другие виды деятельности, не запрещенные законодательством РФ</w:t>
      </w:r>
      <w:r w:rsidR="00EA5AC8" w:rsidRPr="00EA5AC8">
        <w:rPr>
          <w:rFonts w:ascii="Times New Roman" w:hAnsi="Times New Roman"/>
          <w:sz w:val="28"/>
          <w:szCs w:val="28"/>
        </w:rPr>
        <w:t xml:space="preserve"> </w:t>
      </w:r>
    </w:p>
    <w:p w:rsidR="00410481" w:rsidRPr="00EA5AC8" w:rsidRDefault="00EA5AC8" w:rsidP="00EA5AC8">
      <w:pPr>
        <w:pStyle w:val="11"/>
        <w:spacing w:line="360" w:lineRule="auto"/>
        <w:ind w:firstLine="709"/>
        <w:jc w:val="both"/>
        <w:rPr>
          <w:rFonts w:ascii="Times New Roman" w:hAnsi="Times New Roman"/>
          <w:sz w:val="28"/>
          <w:szCs w:val="28"/>
        </w:rPr>
      </w:pPr>
      <w:r w:rsidRPr="00EA5AC8">
        <w:rPr>
          <w:rFonts w:ascii="Times New Roman" w:hAnsi="Times New Roman"/>
          <w:sz w:val="28"/>
          <w:szCs w:val="28"/>
        </w:rPr>
        <w:t xml:space="preserve">Ведущее место в деятельности АО «Учхоз Июльское ИжГСХА»  занимает молочное скотоводство. Хозяйство занимается разведением крупного рогатого скота черно-пестрой породы и освоением нового типа </w:t>
      </w:r>
      <w:r w:rsidRPr="001072C6">
        <w:rPr>
          <w:rFonts w:ascii="Times New Roman" w:hAnsi="Times New Roman"/>
          <w:sz w:val="28"/>
          <w:szCs w:val="28"/>
        </w:rPr>
        <w:t xml:space="preserve">голштинской породы крупного рогатого скота для улучшения молочного стада черно-пестрой породы. </w:t>
      </w:r>
      <w:r w:rsidR="00410481" w:rsidRPr="00410481">
        <w:rPr>
          <w:sz w:val="28"/>
          <w:szCs w:val="28"/>
        </w:rPr>
        <w:t xml:space="preserve">                                         </w:t>
      </w:r>
    </w:p>
    <w:p w:rsidR="00410481" w:rsidRPr="00410481" w:rsidRDefault="00410481" w:rsidP="00410481">
      <w:pPr>
        <w:spacing w:line="360" w:lineRule="auto"/>
        <w:ind w:firstLine="720"/>
        <w:rPr>
          <w:sz w:val="28"/>
          <w:szCs w:val="28"/>
        </w:rPr>
      </w:pPr>
      <w:r w:rsidRPr="00410481">
        <w:rPr>
          <w:sz w:val="28"/>
          <w:szCs w:val="28"/>
        </w:rPr>
        <w:t xml:space="preserve">Уставный капитал общества составляет 208 682 000 рублей. Уставный капитал общества состоит из 208 682 штук обыкновенных именных бездокументарных акций номинальной стоимостью 1000 рублей каждая. Уставный капитал общества составляется из номинальной стоимости обыкновенных акций общества, приобретенных акционерами (размещенные акции) и определяет минимальный размер имущества общества, </w:t>
      </w:r>
      <w:r w:rsidRPr="00410481">
        <w:rPr>
          <w:sz w:val="28"/>
          <w:szCs w:val="28"/>
        </w:rPr>
        <w:lastRenderedPageBreak/>
        <w:t xml:space="preserve">гарантирующего интересы его кредиторов.  </w:t>
      </w:r>
      <w:r w:rsidRPr="00410481">
        <w:rPr>
          <w:sz w:val="28"/>
          <w:szCs w:val="28"/>
          <w:shd w:val="clear" w:color="auto" w:fill="FFFFFF"/>
        </w:rPr>
        <w:t>Учхоз отвечает по своим обязательствам всем принадлежащим ему имуществом. Общество не отвечает по обязательствам своих акционеров. А</w:t>
      </w:r>
      <w:r w:rsidR="005B60F0">
        <w:rPr>
          <w:sz w:val="28"/>
          <w:szCs w:val="28"/>
          <w:shd w:val="clear" w:color="auto" w:fill="FFFFFF"/>
        </w:rPr>
        <w:t xml:space="preserve">кционеры не отвечают по </w:t>
      </w:r>
      <w:r w:rsidRPr="00410481">
        <w:rPr>
          <w:sz w:val="28"/>
          <w:szCs w:val="28"/>
          <w:shd w:val="clear" w:color="auto" w:fill="FFFFFF"/>
        </w:rPr>
        <w:t>обязательствам общества и несут риск убытков, связанных с деятельностью общества, в пределах стоимости принадлежащих им акций.</w:t>
      </w:r>
      <w:r w:rsidRPr="00410481">
        <w:rPr>
          <w:sz w:val="28"/>
          <w:szCs w:val="28"/>
        </w:rPr>
        <w:t xml:space="preserve"> </w:t>
      </w:r>
    </w:p>
    <w:p w:rsidR="00EA5AC8" w:rsidRDefault="00EA5AC8" w:rsidP="00EA5AC8">
      <w:pPr>
        <w:spacing w:line="360" w:lineRule="auto"/>
        <w:ind w:firstLine="708"/>
        <w:jc w:val="both"/>
        <w:rPr>
          <w:b/>
          <w:color w:val="000000"/>
          <w:sz w:val="28"/>
          <w:szCs w:val="28"/>
        </w:rPr>
      </w:pPr>
      <w:r>
        <w:rPr>
          <w:color w:val="000000"/>
          <w:sz w:val="28"/>
          <w:szCs w:val="28"/>
        </w:rPr>
        <w:t xml:space="preserve">Под организационной структурой понимается совокупность устойчивых системообразующих связей между технологическими процессами изготовления продукции. </w:t>
      </w:r>
      <w:r>
        <w:rPr>
          <w:color w:val="000000"/>
          <w:sz w:val="28"/>
          <w:szCs w:val="28"/>
          <w:shd w:val="clear" w:color="auto" w:fill="FFFFFF"/>
        </w:rPr>
        <w:t>Чем совершеннее организационная структура управления, тем эффективнее влияние управления на процесс производства.</w:t>
      </w:r>
      <w:r>
        <w:rPr>
          <w:color w:val="000000"/>
          <w:sz w:val="28"/>
          <w:szCs w:val="28"/>
        </w:rPr>
        <w:t xml:space="preserve"> Организационная структура АО «Учхоз Июльское И</w:t>
      </w:r>
      <w:r w:rsidR="005B60F0">
        <w:rPr>
          <w:color w:val="000000"/>
          <w:sz w:val="28"/>
          <w:szCs w:val="28"/>
        </w:rPr>
        <w:t>жГСХА» представлена на рисунке 1</w:t>
      </w:r>
      <w:r>
        <w:rPr>
          <w:color w:val="000000"/>
          <w:sz w:val="28"/>
          <w:szCs w:val="28"/>
        </w:rPr>
        <w:t>:</w:t>
      </w:r>
      <w:r>
        <w:rPr>
          <w:b/>
          <w:color w:val="000000"/>
          <w:sz w:val="28"/>
          <w:szCs w:val="28"/>
        </w:rPr>
        <w:t xml:space="preserve">                                                                                                                  </w:t>
      </w:r>
    </w:p>
    <w:p w:rsidR="00184351" w:rsidRPr="00DA5ED3" w:rsidRDefault="00EA5AC8" w:rsidP="00EA5AC8">
      <w:pPr>
        <w:shd w:val="clear" w:color="auto" w:fill="FFFFFF"/>
        <w:spacing w:before="100" w:beforeAutospacing="1" w:after="100" w:afterAutospacing="1" w:line="360" w:lineRule="auto"/>
        <w:jc w:val="both"/>
        <w:rPr>
          <w:bCs/>
          <w:iCs/>
          <w:kern w:val="36"/>
          <w:sz w:val="28"/>
          <w:szCs w:val="28"/>
        </w:rPr>
      </w:pPr>
      <w:r>
        <w:rPr>
          <w:noProof/>
        </w:rPr>
        <mc:AlternateContent>
          <mc:Choice Requires="wpc">
            <w:drawing>
              <wp:inline distT="0" distB="0" distL="0" distR="0">
                <wp:extent cx="6033086" cy="5637304"/>
                <wp:effectExtent l="38100" t="0" r="25400" b="1905"/>
                <wp:docPr id="142" name="Полотно 14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1407319" y="0"/>
                            <a:ext cx="2629238" cy="342937"/>
                          </a:xfrm>
                          <a:prstGeom prst="rect">
                            <a:avLst/>
                          </a:prstGeom>
                          <a:solidFill>
                            <a:srgbClr val="FFFFFF"/>
                          </a:solidFill>
                          <a:ln w="9525">
                            <a:solidFill>
                              <a:srgbClr val="000000"/>
                            </a:solidFill>
                            <a:miter lim="800000"/>
                            <a:headEnd/>
                            <a:tailEnd/>
                          </a:ln>
                        </wps:spPr>
                        <wps:txbx>
                          <w:txbxContent>
                            <w:p w:rsidR="00694136" w:rsidRDefault="00694136" w:rsidP="00EA5AC8">
                              <w:pPr>
                                <w:pStyle w:val="11"/>
                                <w:rPr>
                                  <w:rFonts w:ascii="Times New Roman" w:hAnsi="Times New Roman"/>
                                  <w:sz w:val="24"/>
                                  <w:szCs w:val="24"/>
                                </w:rPr>
                              </w:pPr>
                              <w:r>
                                <w:rPr>
                                  <w:rFonts w:ascii="Times New Roman" w:hAnsi="Times New Roman"/>
                                  <w:sz w:val="24"/>
                                  <w:szCs w:val="24"/>
                                </w:rPr>
                                <w:t>АО «Учхоз Июльское ИжГСХА»</w:t>
                              </w:r>
                            </w:p>
                          </w:txbxContent>
                        </wps:txbx>
                        <wps:bodyPr rot="0" vert="horz" wrap="square" lIns="91440" tIns="45720" rIns="91440" bIns="45720" anchor="t" anchorCtr="0" upright="1">
                          <a:noAutofit/>
                        </wps:bodyPr>
                      </wps:wsp>
                      <wps:wsp>
                        <wps:cNvPr id="2" name="Rectangle 5"/>
                        <wps:cNvSpPr>
                          <a:spLocks noChangeArrowheads="1"/>
                        </wps:cNvSpPr>
                        <wps:spPr bwMode="auto">
                          <a:xfrm>
                            <a:off x="35999" y="914499"/>
                            <a:ext cx="1485822" cy="685874"/>
                          </a:xfrm>
                          <a:prstGeom prst="rect">
                            <a:avLst/>
                          </a:prstGeom>
                          <a:solidFill>
                            <a:srgbClr val="FFFFFF"/>
                          </a:solidFill>
                          <a:ln w="9525">
                            <a:solidFill>
                              <a:srgbClr val="000000"/>
                            </a:solidFill>
                            <a:miter lim="800000"/>
                            <a:headEnd/>
                            <a:tailEnd/>
                          </a:ln>
                        </wps:spPr>
                        <wps:txbx>
                          <w:txbxContent>
                            <w:p w:rsidR="00694136" w:rsidRDefault="00694136" w:rsidP="00EA5AC8">
                              <w:pPr>
                                <w:pStyle w:val="11"/>
                                <w:jc w:val="center"/>
                                <w:rPr>
                                  <w:rFonts w:ascii="Times New Roman" w:hAnsi="Times New Roman"/>
                                  <w:sz w:val="24"/>
                                  <w:szCs w:val="24"/>
                                </w:rPr>
                              </w:pPr>
                              <w:r>
                                <w:rPr>
                                  <w:rFonts w:ascii="Times New Roman" w:hAnsi="Times New Roman"/>
                                  <w:sz w:val="24"/>
                                  <w:szCs w:val="24"/>
                                </w:rPr>
                                <w:t>Основные производственные подразделения</w:t>
                              </w:r>
                            </w:p>
                          </w:txbxContent>
                        </wps:txbx>
                        <wps:bodyPr rot="0" vert="horz" wrap="square" lIns="91440" tIns="45720" rIns="91440" bIns="45720" anchor="t" anchorCtr="0" upright="1">
                          <a:noAutofit/>
                        </wps:bodyPr>
                      </wps:wsp>
                      <wps:wsp>
                        <wps:cNvPr id="3" name="Rectangle 6"/>
                        <wps:cNvSpPr>
                          <a:spLocks noChangeArrowheads="1"/>
                        </wps:cNvSpPr>
                        <wps:spPr bwMode="auto">
                          <a:xfrm>
                            <a:off x="1750624" y="914499"/>
                            <a:ext cx="1371420" cy="685874"/>
                          </a:xfrm>
                          <a:prstGeom prst="rect">
                            <a:avLst/>
                          </a:prstGeom>
                          <a:solidFill>
                            <a:srgbClr val="FFFFFF"/>
                          </a:solidFill>
                          <a:ln w="9525">
                            <a:solidFill>
                              <a:srgbClr val="000000"/>
                            </a:solidFill>
                            <a:miter lim="800000"/>
                            <a:headEnd/>
                            <a:tailEnd/>
                          </a:ln>
                        </wps:spPr>
                        <wps:txbx>
                          <w:txbxContent>
                            <w:p w:rsidR="00694136" w:rsidRDefault="00694136" w:rsidP="00EA5AC8">
                              <w:pPr>
                                <w:jc w:val="center"/>
                              </w:pPr>
                              <w:r>
                                <w:t>Вспомогательные и обслуживающие подразделения</w:t>
                              </w:r>
                            </w:p>
                          </w:txbxContent>
                        </wps:txbx>
                        <wps:bodyPr rot="0" vert="horz" wrap="square" lIns="91440" tIns="45720" rIns="91440" bIns="45720" anchor="t" anchorCtr="0" upright="1">
                          <a:noAutofit/>
                        </wps:bodyPr>
                      </wps:wsp>
                      <wps:wsp>
                        <wps:cNvPr id="4" name="Rectangle 7"/>
                        <wps:cNvSpPr>
                          <a:spLocks noChangeArrowheads="1"/>
                        </wps:cNvSpPr>
                        <wps:spPr bwMode="auto">
                          <a:xfrm>
                            <a:off x="3350047" y="914499"/>
                            <a:ext cx="1372220" cy="685874"/>
                          </a:xfrm>
                          <a:prstGeom prst="rect">
                            <a:avLst/>
                          </a:prstGeom>
                          <a:solidFill>
                            <a:srgbClr val="FFFFFF"/>
                          </a:solidFill>
                          <a:ln w="9525">
                            <a:solidFill>
                              <a:srgbClr val="000000"/>
                            </a:solidFill>
                            <a:miter lim="800000"/>
                            <a:headEnd/>
                            <a:tailEnd/>
                          </a:ln>
                        </wps:spPr>
                        <wps:txbx>
                          <w:txbxContent>
                            <w:p w:rsidR="00694136" w:rsidRDefault="00694136" w:rsidP="00EA5AC8">
                              <w:pPr>
                                <w:jc w:val="center"/>
                              </w:pPr>
                              <w:r>
                                <w:t>Подсобные и промышленные производства</w:t>
                              </w:r>
                            </w:p>
                          </w:txbxContent>
                        </wps:txbx>
                        <wps:bodyPr rot="0" vert="horz" wrap="square" lIns="91440" tIns="45720" rIns="91440" bIns="45720" anchor="t" anchorCtr="0" upright="1">
                          <a:noAutofit/>
                        </wps:bodyPr>
                      </wps:wsp>
                      <wps:wsp>
                        <wps:cNvPr id="5" name="Rectangle 8"/>
                        <wps:cNvSpPr>
                          <a:spLocks noChangeArrowheads="1"/>
                        </wps:cNvSpPr>
                        <wps:spPr bwMode="auto">
                          <a:xfrm>
                            <a:off x="4950270" y="914499"/>
                            <a:ext cx="1082816" cy="685874"/>
                          </a:xfrm>
                          <a:prstGeom prst="rect">
                            <a:avLst/>
                          </a:prstGeom>
                          <a:solidFill>
                            <a:srgbClr val="FFFFFF"/>
                          </a:solidFill>
                          <a:ln w="9525">
                            <a:solidFill>
                              <a:srgbClr val="000000"/>
                            </a:solidFill>
                            <a:miter lim="800000"/>
                            <a:headEnd/>
                            <a:tailEnd/>
                          </a:ln>
                        </wps:spPr>
                        <wps:txbx>
                          <w:txbxContent>
                            <w:p w:rsidR="00694136" w:rsidRDefault="00694136" w:rsidP="00EA5AC8">
                              <w:pPr>
                                <w:jc w:val="center"/>
                              </w:pPr>
                              <w:r>
                                <w:t>Службы</w:t>
                              </w:r>
                            </w:p>
                          </w:txbxContent>
                        </wps:txbx>
                        <wps:bodyPr rot="0" vert="horz" wrap="square" lIns="91440" tIns="45720" rIns="91440" bIns="45720" anchor="t" anchorCtr="0" upright="1">
                          <a:noAutofit/>
                        </wps:bodyPr>
                      </wps:wsp>
                      <wps:wsp>
                        <wps:cNvPr id="6" name="Line 9"/>
                        <wps:cNvCnPr>
                          <a:cxnSpLocks noChangeShapeType="1"/>
                        </wps:cNvCnPr>
                        <wps:spPr bwMode="auto">
                          <a:xfrm>
                            <a:off x="492805" y="685874"/>
                            <a:ext cx="4915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10"/>
                        <wps:cNvCnPr>
                          <a:cxnSpLocks noChangeShapeType="1"/>
                        </wps:cNvCnPr>
                        <wps:spPr bwMode="auto">
                          <a:xfrm>
                            <a:off x="492805" y="685874"/>
                            <a:ext cx="0" cy="228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11"/>
                        <wps:cNvCnPr>
                          <a:cxnSpLocks noChangeShapeType="1"/>
                        </wps:cNvCnPr>
                        <wps:spPr bwMode="auto">
                          <a:xfrm>
                            <a:off x="2321932" y="685874"/>
                            <a:ext cx="0" cy="228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2"/>
                        <wps:cNvCnPr>
                          <a:cxnSpLocks noChangeShapeType="1"/>
                        </wps:cNvCnPr>
                        <wps:spPr bwMode="auto">
                          <a:xfrm>
                            <a:off x="3922155" y="685874"/>
                            <a:ext cx="0" cy="228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3"/>
                        <wps:cNvCnPr>
                          <a:cxnSpLocks noChangeShapeType="1"/>
                        </wps:cNvCnPr>
                        <wps:spPr bwMode="auto">
                          <a:xfrm>
                            <a:off x="5407977" y="685874"/>
                            <a:ext cx="0" cy="228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4"/>
                        <wps:cNvCnPr>
                          <a:cxnSpLocks noChangeShapeType="1"/>
                        </wps:cNvCnPr>
                        <wps:spPr bwMode="auto">
                          <a:xfrm>
                            <a:off x="2778739" y="342937"/>
                            <a:ext cx="0" cy="3429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Rectangle 15"/>
                        <wps:cNvSpPr>
                          <a:spLocks noChangeArrowheads="1"/>
                        </wps:cNvSpPr>
                        <wps:spPr bwMode="auto">
                          <a:xfrm>
                            <a:off x="264802" y="1743388"/>
                            <a:ext cx="1257018" cy="428546"/>
                          </a:xfrm>
                          <a:prstGeom prst="rect">
                            <a:avLst/>
                          </a:prstGeom>
                          <a:solidFill>
                            <a:srgbClr val="FFFFFF"/>
                          </a:solidFill>
                          <a:ln w="9525">
                            <a:solidFill>
                              <a:srgbClr val="000000"/>
                            </a:solidFill>
                            <a:miter lim="800000"/>
                            <a:headEnd/>
                            <a:tailEnd/>
                          </a:ln>
                        </wps:spPr>
                        <wps:txbx>
                          <w:txbxContent>
                            <w:p w:rsidR="00694136" w:rsidRDefault="00694136" w:rsidP="00EA5AC8">
                              <w:r>
                                <w:t>МТФ №1</w:t>
                              </w:r>
                            </w:p>
                          </w:txbxContent>
                        </wps:txbx>
                        <wps:bodyPr rot="0" vert="horz" wrap="square" lIns="91440" tIns="45720" rIns="91440" bIns="45720" anchor="t" anchorCtr="0" upright="1">
                          <a:noAutofit/>
                        </wps:bodyPr>
                      </wps:wsp>
                      <wps:wsp>
                        <wps:cNvPr id="15" name="Rectangle 16"/>
                        <wps:cNvSpPr>
                          <a:spLocks noChangeArrowheads="1"/>
                        </wps:cNvSpPr>
                        <wps:spPr bwMode="auto">
                          <a:xfrm>
                            <a:off x="264802" y="2286247"/>
                            <a:ext cx="1257018" cy="409744"/>
                          </a:xfrm>
                          <a:prstGeom prst="rect">
                            <a:avLst/>
                          </a:prstGeom>
                          <a:solidFill>
                            <a:srgbClr val="FFFFFF"/>
                          </a:solidFill>
                          <a:ln w="9525">
                            <a:solidFill>
                              <a:srgbClr val="000000"/>
                            </a:solidFill>
                            <a:miter lim="800000"/>
                            <a:headEnd/>
                            <a:tailEnd/>
                          </a:ln>
                        </wps:spPr>
                        <wps:txbx>
                          <w:txbxContent>
                            <w:p w:rsidR="00694136" w:rsidRDefault="00694136" w:rsidP="00EA5AC8">
                              <w:r>
                                <w:t>МТФ №3</w:t>
                              </w:r>
                            </w:p>
                          </w:txbxContent>
                        </wps:txbx>
                        <wps:bodyPr rot="0" vert="horz" wrap="square" lIns="91440" tIns="45720" rIns="91440" bIns="45720" anchor="t" anchorCtr="0" upright="1">
                          <a:noAutofit/>
                        </wps:bodyPr>
                      </wps:wsp>
                      <wps:wsp>
                        <wps:cNvPr id="16" name="Rectangle 17"/>
                        <wps:cNvSpPr>
                          <a:spLocks noChangeArrowheads="1"/>
                        </wps:cNvSpPr>
                        <wps:spPr bwMode="auto">
                          <a:xfrm>
                            <a:off x="267302" y="2801002"/>
                            <a:ext cx="1257018" cy="685874"/>
                          </a:xfrm>
                          <a:prstGeom prst="rect">
                            <a:avLst/>
                          </a:prstGeom>
                          <a:solidFill>
                            <a:srgbClr val="FFFFFF"/>
                          </a:solidFill>
                          <a:ln w="9525">
                            <a:solidFill>
                              <a:srgbClr val="000000"/>
                            </a:solidFill>
                            <a:miter lim="800000"/>
                            <a:headEnd/>
                            <a:tailEnd/>
                          </a:ln>
                        </wps:spPr>
                        <wps:txbx>
                          <w:txbxContent>
                            <w:p w:rsidR="00694136" w:rsidRDefault="00694136" w:rsidP="00EA5AC8">
                              <w:r>
                                <w:t>Комплекс крупного рогатого скота</w:t>
                              </w:r>
                            </w:p>
                          </w:txbxContent>
                        </wps:txbx>
                        <wps:bodyPr rot="0" vert="horz" wrap="square" lIns="91440" tIns="45720" rIns="91440" bIns="45720" anchor="t" anchorCtr="0" upright="1">
                          <a:noAutofit/>
                        </wps:bodyPr>
                      </wps:wsp>
                      <wps:wsp>
                        <wps:cNvPr id="17" name="Rectangle 18"/>
                        <wps:cNvSpPr>
                          <a:spLocks noChangeArrowheads="1"/>
                        </wps:cNvSpPr>
                        <wps:spPr bwMode="auto">
                          <a:xfrm>
                            <a:off x="265702" y="3724802"/>
                            <a:ext cx="1256118" cy="685874"/>
                          </a:xfrm>
                          <a:prstGeom prst="rect">
                            <a:avLst/>
                          </a:prstGeom>
                          <a:solidFill>
                            <a:srgbClr val="FFFFFF"/>
                          </a:solidFill>
                          <a:ln w="9525">
                            <a:solidFill>
                              <a:srgbClr val="000000"/>
                            </a:solidFill>
                            <a:miter lim="800000"/>
                            <a:headEnd/>
                            <a:tailEnd/>
                          </a:ln>
                        </wps:spPr>
                        <wps:txbx>
                          <w:txbxContent>
                            <w:p w:rsidR="00694136" w:rsidRDefault="00694136" w:rsidP="00EA5AC8">
                              <w:r>
                                <w:t>Тракторно-полеводческая бригада №1</w:t>
                              </w:r>
                            </w:p>
                            <w:p w:rsidR="00694136" w:rsidRDefault="00694136" w:rsidP="00EA5AC8"/>
                          </w:txbxContent>
                        </wps:txbx>
                        <wps:bodyPr rot="0" vert="horz" wrap="square" lIns="91440" tIns="45720" rIns="91440" bIns="45720" anchor="t" anchorCtr="0" upright="1">
                          <a:noAutofit/>
                        </wps:bodyPr>
                      </wps:wsp>
                      <wps:wsp>
                        <wps:cNvPr id="18" name="Rectangle 19"/>
                        <wps:cNvSpPr>
                          <a:spLocks noChangeArrowheads="1"/>
                        </wps:cNvSpPr>
                        <wps:spPr bwMode="auto">
                          <a:xfrm>
                            <a:off x="267302" y="4687606"/>
                            <a:ext cx="1254518" cy="685874"/>
                          </a:xfrm>
                          <a:prstGeom prst="rect">
                            <a:avLst/>
                          </a:prstGeom>
                          <a:solidFill>
                            <a:srgbClr val="FFFFFF"/>
                          </a:solidFill>
                          <a:ln w="9525">
                            <a:solidFill>
                              <a:srgbClr val="000000"/>
                            </a:solidFill>
                            <a:miter lim="800000"/>
                            <a:headEnd/>
                            <a:tailEnd/>
                          </a:ln>
                        </wps:spPr>
                        <wps:txbx>
                          <w:txbxContent>
                            <w:p w:rsidR="00694136" w:rsidRDefault="00694136" w:rsidP="00EA5AC8">
                              <w:r>
                                <w:t>Тракторно-полеводческая бригада №2</w:t>
                              </w:r>
                            </w:p>
                            <w:p w:rsidR="00694136" w:rsidRDefault="00694136" w:rsidP="00EA5AC8"/>
                          </w:txbxContent>
                        </wps:txbx>
                        <wps:bodyPr rot="0" vert="horz" wrap="square" lIns="91440" tIns="45720" rIns="91440" bIns="45720" anchor="t" anchorCtr="0" upright="1">
                          <a:noAutofit/>
                        </wps:bodyPr>
                      </wps:wsp>
                      <wps:wsp>
                        <wps:cNvPr id="19" name="Rectangle 20"/>
                        <wps:cNvSpPr>
                          <a:spLocks noChangeArrowheads="1"/>
                        </wps:cNvSpPr>
                        <wps:spPr bwMode="auto">
                          <a:xfrm>
                            <a:off x="1978627" y="1743388"/>
                            <a:ext cx="1143417" cy="428546"/>
                          </a:xfrm>
                          <a:prstGeom prst="rect">
                            <a:avLst/>
                          </a:prstGeom>
                          <a:solidFill>
                            <a:srgbClr val="FFFFFF"/>
                          </a:solidFill>
                          <a:ln w="9525">
                            <a:solidFill>
                              <a:srgbClr val="000000"/>
                            </a:solidFill>
                            <a:miter lim="800000"/>
                            <a:headEnd/>
                            <a:tailEnd/>
                          </a:ln>
                        </wps:spPr>
                        <wps:txbx>
                          <w:txbxContent>
                            <w:p w:rsidR="00694136" w:rsidRDefault="00694136" w:rsidP="00EA5AC8">
                              <w:r>
                                <w:t xml:space="preserve">Зерноток </w:t>
                              </w:r>
                            </w:p>
                          </w:txbxContent>
                        </wps:txbx>
                        <wps:bodyPr rot="0" vert="horz" wrap="square" lIns="91440" tIns="45720" rIns="91440" bIns="45720" anchor="t" anchorCtr="0" upright="1">
                          <a:noAutofit/>
                        </wps:bodyPr>
                      </wps:wsp>
                      <wps:wsp>
                        <wps:cNvPr id="20" name="Line 21"/>
                        <wps:cNvCnPr>
                          <a:cxnSpLocks noChangeShapeType="1"/>
                        </wps:cNvCnPr>
                        <wps:spPr bwMode="auto">
                          <a:xfrm>
                            <a:off x="35999" y="1600373"/>
                            <a:ext cx="800" cy="35436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Rectangle 22"/>
                        <wps:cNvSpPr>
                          <a:spLocks noChangeArrowheads="1"/>
                        </wps:cNvSpPr>
                        <wps:spPr bwMode="auto">
                          <a:xfrm>
                            <a:off x="1978627" y="2285847"/>
                            <a:ext cx="1143417" cy="514956"/>
                          </a:xfrm>
                          <a:prstGeom prst="rect">
                            <a:avLst/>
                          </a:prstGeom>
                          <a:solidFill>
                            <a:srgbClr val="FFFFFF"/>
                          </a:solidFill>
                          <a:ln w="9525">
                            <a:solidFill>
                              <a:srgbClr val="000000"/>
                            </a:solidFill>
                            <a:miter lim="800000"/>
                            <a:headEnd/>
                            <a:tailEnd/>
                          </a:ln>
                        </wps:spPr>
                        <wps:txbx>
                          <w:txbxContent>
                            <w:p w:rsidR="00694136" w:rsidRDefault="00694136" w:rsidP="00EA5AC8">
                              <w:r>
                                <w:t>Агрохимлабо-ратория</w:t>
                              </w:r>
                            </w:p>
                            <w:p w:rsidR="00694136" w:rsidRDefault="00694136" w:rsidP="00EA5AC8"/>
                          </w:txbxContent>
                        </wps:txbx>
                        <wps:bodyPr rot="0" vert="horz" wrap="square" lIns="91440" tIns="45720" rIns="91440" bIns="45720" anchor="t" anchorCtr="0" upright="1">
                          <a:noAutofit/>
                        </wps:bodyPr>
                      </wps:wsp>
                      <wps:wsp>
                        <wps:cNvPr id="22" name="Line 23"/>
                        <wps:cNvCnPr>
                          <a:cxnSpLocks noChangeShapeType="1"/>
                        </wps:cNvCnPr>
                        <wps:spPr bwMode="auto">
                          <a:xfrm>
                            <a:off x="35999" y="2057622"/>
                            <a:ext cx="228803" cy="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4"/>
                        <wps:cNvCnPr>
                          <a:cxnSpLocks noChangeShapeType="1"/>
                        </wps:cNvCnPr>
                        <wps:spPr bwMode="auto">
                          <a:xfrm>
                            <a:off x="35999" y="2514871"/>
                            <a:ext cx="228803" cy="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5"/>
                        <wps:cNvCnPr>
                          <a:cxnSpLocks noChangeShapeType="1"/>
                        </wps:cNvCnPr>
                        <wps:spPr bwMode="auto">
                          <a:xfrm>
                            <a:off x="38499" y="3088033"/>
                            <a:ext cx="228803"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6"/>
                        <wps:cNvCnPr>
                          <a:cxnSpLocks noChangeShapeType="1"/>
                        </wps:cNvCnPr>
                        <wps:spPr bwMode="auto">
                          <a:xfrm>
                            <a:off x="35999" y="4228656"/>
                            <a:ext cx="228803"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7"/>
                        <wps:cNvCnPr>
                          <a:cxnSpLocks noChangeShapeType="1"/>
                        </wps:cNvCnPr>
                        <wps:spPr bwMode="auto">
                          <a:xfrm>
                            <a:off x="35999" y="5144055"/>
                            <a:ext cx="228803" cy="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Rectangle 28"/>
                        <wps:cNvSpPr>
                          <a:spLocks noChangeArrowheads="1"/>
                        </wps:cNvSpPr>
                        <wps:spPr bwMode="auto">
                          <a:xfrm>
                            <a:off x="1979427" y="2857608"/>
                            <a:ext cx="1143417" cy="426546"/>
                          </a:xfrm>
                          <a:prstGeom prst="rect">
                            <a:avLst/>
                          </a:prstGeom>
                          <a:solidFill>
                            <a:srgbClr val="FFFFFF"/>
                          </a:solidFill>
                          <a:ln w="9525">
                            <a:solidFill>
                              <a:srgbClr val="000000"/>
                            </a:solidFill>
                            <a:miter lim="800000"/>
                            <a:headEnd/>
                            <a:tailEnd/>
                          </a:ln>
                        </wps:spPr>
                        <wps:txbx>
                          <w:txbxContent>
                            <w:p w:rsidR="00694136" w:rsidRDefault="00694136" w:rsidP="00EA5AC8">
                              <w:r>
                                <w:t>МТМ</w:t>
                              </w:r>
                            </w:p>
                          </w:txbxContent>
                        </wps:txbx>
                        <wps:bodyPr rot="0" vert="horz" wrap="square" lIns="91440" tIns="45720" rIns="91440" bIns="45720" anchor="t" anchorCtr="0" upright="1">
                          <a:noAutofit/>
                        </wps:bodyPr>
                      </wps:wsp>
                      <wps:wsp>
                        <wps:cNvPr id="28" name="Rectangle 29"/>
                        <wps:cNvSpPr>
                          <a:spLocks noChangeArrowheads="1"/>
                        </wps:cNvSpPr>
                        <wps:spPr bwMode="auto">
                          <a:xfrm>
                            <a:off x="1979427" y="3381865"/>
                            <a:ext cx="1143417" cy="342937"/>
                          </a:xfrm>
                          <a:prstGeom prst="rect">
                            <a:avLst/>
                          </a:prstGeom>
                          <a:solidFill>
                            <a:srgbClr val="FFFFFF"/>
                          </a:solidFill>
                          <a:ln w="9525">
                            <a:solidFill>
                              <a:srgbClr val="000000"/>
                            </a:solidFill>
                            <a:miter lim="800000"/>
                            <a:headEnd/>
                            <a:tailEnd/>
                          </a:ln>
                        </wps:spPr>
                        <wps:txbx>
                          <w:txbxContent>
                            <w:p w:rsidR="00694136" w:rsidRDefault="00694136" w:rsidP="00EA5AC8">
                              <w:r>
                                <w:t>Электроцех</w:t>
                              </w:r>
                            </w:p>
                          </w:txbxContent>
                        </wps:txbx>
                        <wps:bodyPr rot="0" vert="horz" wrap="square" lIns="91440" tIns="45720" rIns="91440" bIns="45720" anchor="t" anchorCtr="0" upright="1">
                          <a:noAutofit/>
                        </wps:bodyPr>
                      </wps:wsp>
                      <wps:wsp>
                        <wps:cNvPr id="29" name="Rectangle 30"/>
                        <wps:cNvSpPr>
                          <a:spLocks noChangeArrowheads="1"/>
                        </wps:cNvSpPr>
                        <wps:spPr bwMode="auto">
                          <a:xfrm>
                            <a:off x="1978627" y="3886619"/>
                            <a:ext cx="1143417" cy="466550"/>
                          </a:xfrm>
                          <a:prstGeom prst="rect">
                            <a:avLst/>
                          </a:prstGeom>
                          <a:solidFill>
                            <a:srgbClr val="FFFFFF"/>
                          </a:solidFill>
                          <a:ln w="9525">
                            <a:solidFill>
                              <a:srgbClr val="000000"/>
                            </a:solidFill>
                            <a:miter lim="800000"/>
                            <a:headEnd/>
                            <a:tailEnd/>
                          </a:ln>
                        </wps:spPr>
                        <wps:txbx>
                          <w:txbxContent>
                            <w:p w:rsidR="00694136" w:rsidRDefault="00694136" w:rsidP="00EA5AC8">
                              <w:r>
                                <w:t>Склад запчастей</w:t>
                              </w:r>
                            </w:p>
                          </w:txbxContent>
                        </wps:txbx>
                        <wps:bodyPr rot="0" vert="horz" wrap="square" lIns="91440" tIns="45720" rIns="91440" bIns="45720" anchor="t" anchorCtr="0" upright="1">
                          <a:noAutofit/>
                        </wps:bodyPr>
                      </wps:wsp>
                      <wps:wsp>
                        <wps:cNvPr id="30" name="Rectangle 31"/>
                        <wps:cNvSpPr>
                          <a:spLocks noChangeArrowheads="1"/>
                        </wps:cNvSpPr>
                        <wps:spPr bwMode="auto">
                          <a:xfrm>
                            <a:off x="1978627" y="4458981"/>
                            <a:ext cx="1143417" cy="685874"/>
                          </a:xfrm>
                          <a:prstGeom prst="rect">
                            <a:avLst/>
                          </a:prstGeom>
                          <a:solidFill>
                            <a:srgbClr val="FFFFFF"/>
                          </a:solidFill>
                          <a:ln w="9525">
                            <a:solidFill>
                              <a:srgbClr val="000000"/>
                            </a:solidFill>
                            <a:miter lim="800000"/>
                            <a:headEnd/>
                            <a:tailEnd/>
                          </a:ln>
                        </wps:spPr>
                        <wps:txbx>
                          <w:txbxContent>
                            <w:p w:rsidR="00694136" w:rsidRDefault="00694136" w:rsidP="00EA5AC8">
                              <w:r>
                                <w:t>Склад минеральных удобрений</w:t>
                              </w:r>
                            </w:p>
                          </w:txbxContent>
                        </wps:txbx>
                        <wps:bodyPr rot="0" vert="horz" wrap="square" lIns="91440" tIns="45720" rIns="91440" bIns="45720" anchor="t" anchorCtr="0" upright="1">
                          <a:noAutofit/>
                        </wps:bodyPr>
                      </wps:wsp>
                      <wps:wsp>
                        <wps:cNvPr id="31" name="Rectangle 32"/>
                        <wps:cNvSpPr>
                          <a:spLocks noChangeArrowheads="1"/>
                        </wps:cNvSpPr>
                        <wps:spPr bwMode="auto">
                          <a:xfrm>
                            <a:off x="1978627" y="5258367"/>
                            <a:ext cx="1143417" cy="342937"/>
                          </a:xfrm>
                          <a:prstGeom prst="rect">
                            <a:avLst/>
                          </a:prstGeom>
                          <a:solidFill>
                            <a:srgbClr val="FFFFFF"/>
                          </a:solidFill>
                          <a:ln w="9525">
                            <a:solidFill>
                              <a:srgbClr val="000000"/>
                            </a:solidFill>
                            <a:miter lim="800000"/>
                            <a:headEnd/>
                            <a:tailEnd/>
                          </a:ln>
                        </wps:spPr>
                        <wps:txbx>
                          <w:txbxContent>
                            <w:p w:rsidR="00694136" w:rsidRDefault="00694136" w:rsidP="00EA5AC8">
                              <w:r>
                                <w:t xml:space="preserve">Нефтебаза </w:t>
                              </w:r>
                            </w:p>
                          </w:txbxContent>
                        </wps:txbx>
                        <wps:bodyPr rot="0" vert="horz" wrap="square" lIns="91440" tIns="45720" rIns="91440" bIns="45720" anchor="t" anchorCtr="0" upright="1">
                          <a:noAutofit/>
                        </wps:bodyPr>
                      </wps:wsp>
                      <wps:wsp>
                        <wps:cNvPr id="96" name="Line 34"/>
                        <wps:cNvCnPr>
                          <a:cxnSpLocks noChangeShapeType="1"/>
                        </wps:cNvCnPr>
                        <wps:spPr bwMode="auto">
                          <a:xfrm>
                            <a:off x="1750624" y="1600273"/>
                            <a:ext cx="800" cy="37738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Line 36"/>
                        <wps:cNvCnPr>
                          <a:cxnSpLocks noChangeShapeType="1"/>
                        </wps:cNvCnPr>
                        <wps:spPr bwMode="auto">
                          <a:xfrm>
                            <a:off x="1751424" y="5373480"/>
                            <a:ext cx="228003" cy="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Line 37"/>
                        <wps:cNvCnPr>
                          <a:cxnSpLocks noChangeShapeType="1"/>
                        </wps:cNvCnPr>
                        <wps:spPr bwMode="auto">
                          <a:xfrm>
                            <a:off x="1750624" y="4801118"/>
                            <a:ext cx="228003" cy="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Line 38"/>
                        <wps:cNvCnPr>
                          <a:cxnSpLocks noChangeShapeType="1"/>
                        </wps:cNvCnPr>
                        <wps:spPr bwMode="auto">
                          <a:xfrm>
                            <a:off x="1751424" y="4115244"/>
                            <a:ext cx="228003" cy="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 name="Line 39"/>
                        <wps:cNvCnPr>
                          <a:cxnSpLocks noChangeShapeType="1"/>
                        </wps:cNvCnPr>
                        <wps:spPr bwMode="auto">
                          <a:xfrm>
                            <a:off x="1750624" y="3545282"/>
                            <a:ext cx="228003"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1" name="Line 40"/>
                        <wps:cNvCnPr>
                          <a:cxnSpLocks noChangeShapeType="1"/>
                        </wps:cNvCnPr>
                        <wps:spPr bwMode="auto">
                          <a:xfrm>
                            <a:off x="1751424" y="3087233"/>
                            <a:ext cx="228003" cy="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 name="Line 41"/>
                        <wps:cNvCnPr>
                          <a:cxnSpLocks noChangeShapeType="1"/>
                        </wps:cNvCnPr>
                        <wps:spPr bwMode="auto">
                          <a:xfrm>
                            <a:off x="1751424" y="2456365"/>
                            <a:ext cx="228003"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 name="Line 42"/>
                        <wps:cNvCnPr>
                          <a:cxnSpLocks noChangeShapeType="1"/>
                        </wps:cNvCnPr>
                        <wps:spPr bwMode="auto">
                          <a:xfrm>
                            <a:off x="1751424" y="1886503"/>
                            <a:ext cx="228003"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Rectangle 43"/>
                        <wps:cNvSpPr>
                          <a:spLocks noChangeArrowheads="1"/>
                        </wps:cNvSpPr>
                        <wps:spPr bwMode="auto">
                          <a:xfrm>
                            <a:off x="3579750" y="1743388"/>
                            <a:ext cx="1028915" cy="437847"/>
                          </a:xfrm>
                          <a:prstGeom prst="rect">
                            <a:avLst/>
                          </a:prstGeom>
                          <a:solidFill>
                            <a:srgbClr val="FFFFFF"/>
                          </a:solidFill>
                          <a:ln w="9525">
                            <a:solidFill>
                              <a:srgbClr val="000000"/>
                            </a:solidFill>
                            <a:miter lim="800000"/>
                            <a:headEnd/>
                            <a:tailEnd/>
                          </a:ln>
                        </wps:spPr>
                        <wps:txbx>
                          <w:txbxContent>
                            <w:p w:rsidR="00694136" w:rsidRDefault="00694136" w:rsidP="00EA5AC8">
                              <w:r>
                                <w:t>Столярный цех</w:t>
                              </w:r>
                            </w:p>
                          </w:txbxContent>
                        </wps:txbx>
                        <wps:bodyPr rot="0" vert="horz" wrap="square" lIns="91440" tIns="45720" rIns="91440" bIns="45720" anchor="t" anchorCtr="0" upright="1">
                          <a:noAutofit/>
                        </wps:bodyPr>
                      </wps:wsp>
                      <wps:wsp>
                        <wps:cNvPr id="105" name="Rectangle 44"/>
                        <wps:cNvSpPr>
                          <a:spLocks noChangeArrowheads="1"/>
                        </wps:cNvSpPr>
                        <wps:spPr bwMode="auto">
                          <a:xfrm>
                            <a:off x="3583950" y="2286247"/>
                            <a:ext cx="1028115" cy="409744"/>
                          </a:xfrm>
                          <a:prstGeom prst="rect">
                            <a:avLst/>
                          </a:prstGeom>
                          <a:solidFill>
                            <a:srgbClr val="FFFFFF"/>
                          </a:solidFill>
                          <a:ln w="9525">
                            <a:solidFill>
                              <a:srgbClr val="000000"/>
                            </a:solidFill>
                            <a:miter lim="800000"/>
                            <a:headEnd/>
                            <a:tailEnd/>
                          </a:ln>
                        </wps:spPr>
                        <wps:txbx>
                          <w:txbxContent>
                            <w:p w:rsidR="00694136" w:rsidRDefault="00694136" w:rsidP="00EA5AC8">
                              <w:r>
                                <w:t>Пилорама</w:t>
                              </w:r>
                            </w:p>
                          </w:txbxContent>
                        </wps:txbx>
                        <wps:bodyPr rot="0" vert="horz" wrap="square" lIns="91440" tIns="45720" rIns="91440" bIns="45720" anchor="t" anchorCtr="0" upright="1">
                          <a:noAutofit/>
                        </wps:bodyPr>
                      </wps:wsp>
                      <wps:wsp>
                        <wps:cNvPr id="106" name="Rectangle 45"/>
                        <wps:cNvSpPr>
                          <a:spLocks noChangeArrowheads="1"/>
                        </wps:cNvSpPr>
                        <wps:spPr bwMode="auto">
                          <a:xfrm>
                            <a:off x="3583950" y="2801002"/>
                            <a:ext cx="1028115" cy="342937"/>
                          </a:xfrm>
                          <a:prstGeom prst="rect">
                            <a:avLst/>
                          </a:prstGeom>
                          <a:solidFill>
                            <a:srgbClr val="FFFFFF"/>
                          </a:solidFill>
                          <a:ln w="9525">
                            <a:solidFill>
                              <a:srgbClr val="000000"/>
                            </a:solidFill>
                            <a:miter lim="800000"/>
                            <a:headEnd/>
                            <a:tailEnd/>
                          </a:ln>
                        </wps:spPr>
                        <wps:txbx>
                          <w:txbxContent>
                            <w:p w:rsidR="00694136" w:rsidRDefault="00694136" w:rsidP="00EA5AC8">
                              <w:r>
                                <w:t xml:space="preserve">Столовая </w:t>
                              </w:r>
                            </w:p>
                          </w:txbxContent>
                        </wps:txbx>
                        <wps:bodyPr rot="0" vert="horz" wrap="square" lIns="91440" tIns="45720" rIns="91440" bIns="45720" anchor="t" anchorCtr="0" upright="1">
                          <a:noAutofit/>
                        </wps:bodyPr>
                      </wps:wsp>
                      <wps:wsp>
                        <wps:cNvPr id="107" name="Rectangle 46"/>
                        <wps:cNvSpPr>
                          <a:spLocks noChangeArrowheads="1"/>
                        </wps:cNvSpPr>
                        <wps:spPr bwMode="auto">
                          <a:xfrm>
                            <a:off x="3579750" y="3284554"/>
                            <a:ext cx="1028915" cy="342937"/>
                          </a:xfrm>
                          <a:prstGeom prst="rect">
                            <a:avLst/>
                          </a:prstGeom>
                          <a:solidFill>
                            <a:srgbClr val="FFFFFF"/>
                          </a:solidFill>
                          <a:ln w="9525">
                            <a:solidFill>
                              <a:srgbClr val="000000"/>
                            </a:solidFill>
                            <a:miter lim="800000"/>
                            <a:headEnd/>
                            <a:tailEnd/>
                          </a:ln>
                        </wps:spPr>
                        <wps:txbx>
                          <w:txbxContent>
                            <w:p w:rsidR="00694136" w:rsidRDefault="00694136" w:rsidP="00EA5AC8">
                              <w:r>
                                <w:t>Пекарня</w:t>
                              </w:r>
                            </w:p>
                            <w:p w:rsidR="00694136" w:rsidRDefault="00694136" w:rsidP="00EA5AC8"/>
                          </w:txbxContent>
                        </wps:txbx>
                        <wps:bodyPr rot="0" vert="horz" wrap="square" lIns="91440" tIns="45720" rIns="91440" bIns="45720" anchor="t" anchorCtr="0" upright="1">
                          <a:noAutofit/>
                        </wps:bodyPr>
                      </wps:wsp>
                      <wps:wsp>
                        <wps:cNvPr id="125" name="Line 47"/>
                        <wps:cNvCnPr>
                          <a:cxnSpLocks noChangeShapeType="1"/>
                        </wps:cNvCnPr>
                        <wps:spPr bwMode="auto">
                          <a:xfrm>
                            <a:off x="3347447" y="1600373"/>
                            <a:ext cx="3400" cy="23530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Line 48"/>
                        <wps:cNvCnPr>
                          <a:cxnSpLocks noChangeShapeType="1"/>
                        </wps:cNvCnPr>
                        <wps:spPr bwMode="auto">
                          <a:xfrm>
                            <a:off x="3355047" y="1942410"/>
                            <a:ext cx="228903"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 name="Line 49"/>
                        <wps:cNvCnPr>
                          <a:cxnSpLocks noChangeShapeType="1"/>
                        </wps:cNvCnPr>
                        <wps:spPr bwMode="auto">
                          <a:xfrm>
                            <a:off x="3347447" y="2513971"/>
                            <a:ext cx="228903"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8" name="Line 50"/>
                        <wps:cNvCnPr>
                          <a:cxnSpLocks noChangeShapeType="1"/>
                        </wps:cNvCnPr>
                        <wps:spPr bwMode="auto">
                          <a:xfrm>
                            <a:off x="3350847" y="2972121"/>
                            <a:ext cx="228903" cy="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9" name="Line 51"/>
                        <wps:cNvCnPr>
                          <a:cxnSpLocks noChangeShapeType="1"/>
                        </wps:cNvCnPr>
                        <wps:spPr bwMode="auto">
                          <a:xfrm>
                            <a:off x="3348347" y="3953426"/>
                            <a:ext cx="229703" cy="1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0" name="Rectangle 52"/>
                        <wps:cNvSpPr>
                          <a:spLocks noChangeArrowheads="1"/>
                        </wps:cNvSpPr>
                        <wps:spPr bwMode="auto">
                          <a:xfrm>
                            <a:off x="5064672" y="1743388"/>
                            <a:ext cx="968414" cy="457249"/>
                          </a:xfrm>
                          <a:prstGeom prst="rect">
                            <a:avLst/>
                          </a:prstGeom>
                          <a:solidFill>
                            <a:srgbClr val="FFFFFF"/>
                          </a:solidFill>
                          <a:ln w="9525">
                            <a:solidFill>
                              <a:srgbClr val="000000"/>
                            </a:solidFill>
                            <a:miter lim="800000"/>
                            <a:headEnd/>
                            <a:tailEnd/>
                          </a:ln>
                        </wps:spPr>
                        <wps:txbx>
                          <w:txbxContent>
                            <w:p w:rsidR="00694136" w:rsidRDefault="00694136" w:rsidP="00EA5AC8">
                              <w:r>
                                <w:t>Планово-учетная</w:t>
                              </w:r>
                            </w:p>
                          </w:txbxContent>
                        </wps:txbx>
                        <wps:bodyPr rot="0" vert="horz" wrap="square" lIns="91440" tIns="45720" rIns="91440" bIns="45720" anchor="t" anchorCtr="0" upright="1">
                          <a:noAutofit/>
                        </wps:bodyPr>
                      </wps:wsp>
                      <wps:wsp>
                        <wps:cNvPr id="131" name="Rectangle 53"/>
                        <wps:cNvSpPr>
                          <a:spLocks noChangeArrowheads="1"/>
                        </wps:cNvSpPr>
                        <wps:spPr bwMode="auto">
                          <a:xfrm>
                            <a:off x="5059672" y="3087233"/>
                            <a:ext cx="973414" cy="540258"/>
                          </a:xfrm>
                          <a:prstGeom prst="rect">
                            <a:avLst/>
                          </a:prstGeom>
                          <a:solidFill>
                            <a:srgbClr val="FFFFFF"/>
                          </a:solidFill>
                          <a:ln w="9525">
                            <a:solidFill>
                              <a:srgbClr val="000000"/>
                            </a:solidFill>
                            <a:miter lim="800000"/>
                            <a:headEnd/>
                            <a:tailEnd/>
                          </a:ln>
                        </wps:spPr>
                        <wps:txbx>
                          <w:txbxContent>
                            <w:p w:rsidR="00694136" w:rsidRDefault="00694136" w:rsidP="00EA5AC8">
                              <w:r>
                                <w:t>Зооветери-нарная</w:t>
                              </w:r>
                            </w:p>
                          </w:txbxContent>
                        </wps:txbx>
                        <wps:bodyPr rot="0" vert="horz" wrap="square" lIns="91440" tIns="45720" rIns="91440" bIns="45720" anchor="t" anchorCtr="0" upright="1">
                          <a:noAutofit/>
                        </wps:bodyPr>
                      </wps:wsp>
                      <wps:wsp>
                        <wps:cNvPr id="132" name="Line 54"/>
                        <wps:cNvCnPr>
                          <a:cxnSpLocks noChangeShapeType="1"/>
                        </wps:cNvCnPr>
                        <wps:spPr bwMode="auto">
                          <a:xfrm>
                            <a:off x="4950270" y="1600373"/>
                            <a:ext cx="0" cy="25148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Line 55"/>
                        <wps:cNvCnPr>
                          <a:cxnSpLocks noChangeShapeType="1"/>
                        </wps:cNvCnPr>
                        <wps:spPr bwMode="auto">
                          <a:xfrm>
                            <a:off x="4950270" y="1944110"/>
                            <a:ext cx="114402" cy="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 name="Line 56"/>
                        <wps:cNvCnPr>
                          <a:cxnSpLocks noChangeShapeType="1"/>
                        </wps:cNvCnPr>
                        <wps:spPr bwMode="auto">
                          <a:xfrm>
                            <a:off x="4950270" y="2515671"/>
                            <a:ext cx="114402" cy="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5" name="Line 57"/>
                        <wps:cNvCnPr>
                          <a:cxnSpLocks noChangeShapeType="1"/>
                        </wps:cNvCnPr>
                        <wps:spPr bwMode="auto">
                          <a:xfrm>
                            <a:off x="4950270" y="3427670"/>
                            <a:ext cx="114402" cy="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6" name="Line 58"/>
                        <wps:cNvCnPr>
                          <a:cxnSpLocks noChangeShapeType="1"/>
                        </wps:cNvCnPr>
                        <wps:spPr bwMode="auto">
                          <a:xfrm>
                            <a:off x="4950270" y="4115244"/>
                            <a:ext cx="11440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7" name="Line 59"/>
                        <wps:cNvCnPr>
                          <a:cxnSpLocks noChangeShapeType="1"/>
                        </wps:cNvCnPr>
                        <wps:spPr bwMode="auto">
                          <a:xfrm>
                            <a:off x="35999" y="3543682"/>
                            <a:ext cx="800" cy="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8" name="Rectangle 60"/>
                        <wps:cNvSpPr>
                          <a:spLocks noChangeArrowheads="1"/>
                        </wps:cNvSpPr>
                        <wps:spPr bwMode="auto">
                          <a:xfrm>
                            <a:off x="5064672" y="2286247"/>
                            <a:ext cx="968414" cy="571562"/>
                          </a:xfrm>
                          <a:prstGeom prst="rect">
                            <a:avLst/>
                          </a:prstGeom>
                          <a:solidFill>
                            <a:srgbClr val="FFFFFF"/>
                          </a:solidFill>
                          <a:ln w="9525">
                            <a:solidFill>
                              <a:srgbClr val="000000"/>
                            </a:solidFill>
                            <a:miter lim="800000"/>
                            <a:headEnd/>
                            <a:tailEnd/>
                          </a:ln>
                        </wps:spPr>
                        <wps:txbx>
                          <w:txbxContent>
                            <w:p w:rsidR="00694136" w:rsidRDefault="00694136" w:rsidP="00EA5AC8">
                              <w:r>
                                <w:t>Агрономи-ческая</w:t>
                              </w:r>
                            </w:p>
                          </w:txbxContent>
                        </wps:txbx>
                        <wps:bodyPr rot="0" vert="horz" wrap="square" lIns="91440" tIns="45720" rIns="91440" bIns="45720" anchor="t" anchorCtr="0" upright="1">
                          <a:noAutofit/>
                        </wps:bodyPr>
                      </wps:wsp>
                      <wps:wsp>
                        <wps:cNvPr id="139" name="Rectangle 61"/>
                        <wps:cNvSpPr>
                          <a:spLocks noChangeArrowheads="1"/>
                        </wps:cNvSpPr>
                        <wps:spPr bwMode="auto">
                          <a:xfrm>
                            <a:off x="5064672" y="3829613"/>
                            <a:ext cx="968414" cy="523256"/>
                          </a:xfrm>
                          <a:prstGeom prst="rect">
                            <a:avLst/>
                          </a:prstGeom>
                          <a:solidFill>
                            <a:srgbClr val="FFFFFF"/>
                          </a:solidFill>
                          <a:ln w="9525">
                            <a:solidFill>
                              <a:srgbClr val="000000"/>
                            </a:solidFill>
                            <a:miter lim="800000"/>
                            <a:headEnd/>
                            <a:tailEnd/>
                          </a:ln>
                        </wps:spPr>
                        <wps:txbx>
                          <w:txbxContent>
                            <w:p w:rsidR="00694136" w:rsidRDefault="00694136" w:rsidP="00EA5AC8">
                              <w:r>
                                <w:t xml:space="preserve">Инженерная </w:t>
                              </w:r>
                            </w:p>
                          </w:txbxContent>
                        </wps:txbx>
                        <wps:bodyPr rot="0" vert="horz" wrap="square" lIns="91440" tIns="45720" rIns="91440" bIns="45720" anchor="t" anchorCtr="0" upright="1">
                          <a:noAutofit/>
                        </wps:bodyPr>
                      </wps:wsp>
                      <wps:wsp>
                        <wps:cNvPr id="140" name="AutoShape 62"/>
                        <wps:cNvCnPr>
                          <a:cxnSpLocks noChangeShapeType="1"/>
                        </wps:cNvCnPr>
                        <wps:spPr bwMode="auto">
                          <a:xfrm>
                            <a:off x="3355047" y="3486876"/>
                            <a:ext cx="224703" cy="1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1" name="Rectangle 63"/>
                        <wps:cNvSpPr>
                          <a:spLocks noChangeArrowheads="1"/>
                        </wps:cNvSpPr>
                        <wps:spPr bwMode="auto">
                          <a:xfrm>
                            <a:off x="3579750" y="3829813"/>
                            <a:ext cx="1028915" cy="285431"/>
                          </a:xfrm>
                          <a:prstGeom prst="rect">
                            <a:avLst/>
                          </a:prstGeom>
                          <a:solidFill>
                            <a:srgbClr val="FFFFFF"/>
                          </a:solidFill>
                          <a:ln w="9525">
                            <a:solidFill>
                              <a:srgbClr val="000000"/>
                            </a:solidFill>
                            <a:miter lim="800000"/>
                            <a:headEnd/>
                            <a:tailEnd/>
                          </a:ln>
                        </wps:spPr>
                        <wps:txbx>
                          <w:txbxContent>
                            <w:p w:rsidR="00694136" w:rsidRDefault="00694136" w:rsidP="00EA5AC8">
                              <w:r>
                                <w:t>Швейный</w:t>
                              </w:r>
                              <w:r>
                                <w:rPr>
                                  <w:b/>
                                </w:rPr>
                                <w:t xml:space="preserve"> </w:t>
                              </w:r>
                              <w:r>
                                <w:t>цех</w:t>
                              </w:r>
                            </w:p>
                          </w:txbxContent>
                        </wps:txbx>
                        <wps:bodyPr rot="0" vert="horz" wrap="square" lIns="91440" tIns="45720" rIns="91440" bIns="45720" anchor="t" anchorCtr="0" upright="1">
                          <a:noAutofit/>
                        </wps:bodyPr>
                      </wps:wsp>
                    </wpc:wpc>
                  </a:graphicData>
                </a:graphic>
              </wp:inline>
            </w:drawing>
          </mc:Choice>
          <mc:Fallback>
            <w:pict>
              <v:group id="Полотно 142" o:spid="_x0000_s1026" editas="canvas" style="width:475.05pt;height:443.9pt;mso-position-horizontal-relative:char;mso-position-vertical-relative:line" coordsize="60325,56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325;height:56368;visibility:visible;mso-wrap-style:square">
                  <v:fill o:detectmouseclick="t"/>
                  <v:path o:connecttype="none"/>
                </v:shape>
                <v:rect id="Rectangle 4" o:spid="_x0000_s1028" style="position:absolute;left:14073;width:2629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694136" w:rsidRDefault="00694136" w:rsidP="00EA5AC8">
                        <w:pPr>
                          <w:pStyle w:val="11"/>
                          <w:rPr>
                            <w:rFonts w:ascii="Times New Roman" w:hAnsi="Times New Roman"/>
                            <w:sz w:val="24"/>
                            <w:szCs w:val="24"/>
                          </w:rPr>
                        </w:pPr>
                        <w:r>
                          <w:rPr>
                            <w:rFonts w:ascii="Times New Roman" w:hAnsi="Times New Roman"/>
                            <w:sz w:val="24"/>
                            <w:szCs w:val="24"/>
                          </w:rPr>
                          <w:t xml:space="preserve">АО «Учхоз Июльское </w:t>
                        </w:r>
                        <w:proofErr w:type="spellStart"/>
                        <w:r>
                          <w:rPr>
                            <w:rFonts w:ascii="Times New Roman" w:hAnsi="Times New Roman"/>
                            <w:sz w:val="24"/>
                            <w:szCs w:val="24"/>
                          </w:rPr>
                          <w:t>ИжГСХА</w:t>
                        </w:r>
                        <w:proofErr w:type="spellEnd"/>
                        <w:r>
                          <w:rPr>
                            <w:rFonts w:ascii="Times New Roman" w:hAnsi="Times New Roman"/>
                            <w:sz w:val="24"/>
                            <w:szCs w:val="24"/>
                          </w:rPr>
                          <w:t>»</w:t>
                        </w:r>
                      </w:p>
                    </w:txbxContent>
                  </v:textbox>
                </v:rect>
                <v:rect id="Rectangle 5" o:spid="_x0000_s1029" style="position:absolute;left:359;top:9144;width:14859;height:6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694136" w:rsidRDefault="00694136" w:rsidP="00EA5AC8">
                        <w:pPr>
                          <w:pStyle w:val="11"/>
                          <w:jc w:val="center"/>
                          <w:rPr>
                            <w:rFonts w:ascii="Times New Roman" w:hAnsi="Times New Roman"/>
                            <w:sz w:val="24"/>
                            <w:szCs w:val="24"/>
                          </w:rPr>
                        </w:pPr>
                        <w:r>
                          <w:rPr>
                            <w:rFonts w:ascii="Times New Roman" w:hAnsi="Times New Roman"/>
                            <w:sz w:val="24"/>
                            <w:szCs w:val="24"/>
                          </w:rPr>
                          <w:t>Основные производственные подразделения</w:t>
                        </w:r>
                      </w:p>
                    </w:txbxContent>
                  </v:textbox>
                </v:rect>
                <v:rect id="Rectangle 6" o:spid="_x0000_s1030" style="position:absolute;left:17506;top:9144;width:13714;height:6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694136" w:rsidRDefault="00694136" w:rsidP="00EA5AC8">
                        <w:pPr>
                          <w:jc w:val="center"/>
                        </w:pPr>
                        <w:r>
                          <w:t>Вспомогательные и обслуживающие подразделения</w:t>
                        </w:r>
                      </w:p>
                    </w:txbxContent>
                  </v:textbox>
                </v:rect>
                <v:rect id="Rectangle 7" o:spid="_x0000_s1031" style="position:absolute;left:33500;top:9144;width:13722;height:6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694136" w:rsidRDefault="00694136" w:rsidP="00EA5AC8">
                        <w:pPr>
                          <w:jc w:val="center"/>
                        </w:pPr>
                        <w:r>
                          <w:t>Подсобные и промышленные производства</w:t>
                        </w:r>
                      </w:p>
                    </w:txbxContent>
                  </v:textbox>
                </v:rect>
                <v:rect id="Rectangle 8" o:spid="_x0000_s1032" style="position:absolute;left:49502;top:9144;width:10828;height:6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694136" w:rsidRDefault="00694136" w:rsidP="00EA5AC8">
                        <w:pPr>
                          <w:jc w:val="center"/>
                        </w:pPr>
                        <w:r>
                          <w:t>Службы</w:t>
                        </w:r>
                      </w:p>
                    </w:txbxContent>
                  </v:textbox>
                </v:rect>
                <v:line id="Line 9" o:spid="_x0000_s1033" style="position:absolute;visibility:visible;mso-wrap-style:square" from="4928,6858" to="54079,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10" o:spid="_x0000_s1034" style="position:absolute;visibility:visible;mso-wrap-style:square" from="4928,6858" to="4928,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11" o:spid="_x0000_s1035" style="position:absolute;visibility:visible;mso-wrap-style:square" from="23219,6858" to="2321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12" o:spid="_x0000_s1036" style="position:absolute;visibility:visible;mso-wrap-style:square" from="39221,6858" to="39221,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13" o:spid="_x0000_s1037" style="position:absolute;visibility:visible;mso-wrap-style:square" from="54079,6858" to="5407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4" o:spid="_x0000_s1038" style="position:absolute;visibility:visible;mso-wrap-style:square" from="27787,3429" to="27787,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rect id="Rectangle 15" o:spid="_x0000_s1039" style="position:absolute;left:2648;top:17433;width:12570;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694136" w:rsidRDefault="00694136" w:rsidP="00EA5AC8">
                        <w:r>
                          <w:t>МТФ №1</w:t>
                        </w:r>
                      </w:p>
                    </w:txbxContent>
                  </v:textbox>
                </v:rect>
                <v:rect id="Rectangle 16" o:spid="_x0000_s1040" style="position:absolute;left:2648;top:22862;width:12570;height:4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694136" w:rsidRDefault="00694136" w:rsidP="00EA5AC8">
                        <w:r>
                          <w:t>МТФ №3</w:t>
                        </w:r>
                      </w:p>
                    </w:txbxContent>
                  </v:textbox>
                </v:rect>
                <v:rect id="Rectangle 17" o:spid="_x0000_s1041" style="position:absolute;left:2673;top:28010;width:12570;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694136" w:rsidRDefault="00694136" w:rsidP="00EA5AC8">
                        <w:r>
                          <w:t>Комплекс крупного рогатого скота</w:t>
                        </w:r>
                      </w:p>
                    </w:txbxContent>
                  </v:textbox>
                </v:rect>
                <v:rect id="Rectangle 18" o:spid="_x0000_s1042" style="position:absolute;left:2657;top:37248;width:12561;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694136" w:rsidRDefault="00694136" w:rsidP="00EA5AC8">
                        <w:r>
                          <w:t>Тракторно-полеводческая бригада №1</w:t>
                        </w:r>
                      </w:p>
                      <w:p w:rsidR="00694136" w:rsidRDefault="00694136" w:rsidP="00EA5AC8"/>
                    </w:txbxContent>
                  </v:textbox>
                </v:rect>
                <v:rect id="Rectangle 19" o:spid="_x0000_s1043" style="position:absolute;left:2673;top:46876;width:12545;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694136" w:rsidRDefault="00694136" w:rsidP="00EA5AC8">
                        <w:r>
                          <w:t>Тракторно-полеводческая бригада №2</w:t>
                        </w:r>
                      </w:p>
                      <w:p w:rsidR="00694136" w:rsidRDefault="00694136" w:rsidP="00EA5AC8"/>
                    </w:txbxContent>
                  </v:textbox>
                </v:rect>
                <v:rect id="Rectangle 20" o:spid="_x0000_s1044" style="position:absolute;left:19786;top:17433;width:11434;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694136" w:rsidRDefault="00694136" w:rsidP="00EA5AC8">
                        <w:proofErr w:type="spellStart"/>
                        <w:r>
                          <w:t>Зерноток</w:t>
                        </w:r>
                        <w:proofErr w:type="spellEnd"/>
                        <w:r>
                          <w:t xml:space="preserve"> </w:t>
                        </w:r>
                      </w:p>
                    </w:txbxContent>
                  </v:textbox>
                </v:rect>
                <v:line id="Line 21" o:spid="_x0000_s1045" style="position:absolute;visibility:visible;mso-wrap-style:square" from="359,16003" to="367,51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rect id="Rectangle 22" o:spid="_x0000_s1046" style="position:absolute;left:19786;top:22858;width:11434;height:5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694136" w:rsidRDefault="00694136" w:rsidP="00EA5AC8">
                        <w:proofErr w:type="spellStart"/>
                        <w:r>
                          <w:t>Агрохимлабо-ратория</w:t>
                        </w:r>
                        <w:proofErr w:type="spellEnd"/>
                      </w:p>
                      <w:p w:rsidR="00694136" w:rsidRDefault="00694136" w:rsidP="00EA5AC8"/>
                    </w:txbxContent>
                  </v:textbox>
                </v:rect>
                <v:line id="Line 23" o:spid="_x0000_s1047" style="position:absolute;visibility:visible;mso-wrap-style:square" from="359,20576" to="2648,20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24" o:spid="_x0000_s1048" style="position:absolute;visibility:visible;mso-wrap-style:square" from="359,25148" to="2648,25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Line 25" o:spid="_x0000_s1049" style="position:absolute;visibility:visible;mso-wrap-style:square" from="384,30880" to="2673,30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line id="Line 26" o:spid="_x0000_s1050" style="position:absolute;visibility:visible;mso-wrap-style:square" from="359,42286" to="2648,42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line id="Line 27" o:spid="_x0000_s1051" style="position:absolute;visibility:visible;mso-wrap-style:square" from="359,51440" to="2648,51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rect id="Rectangle 28" o:spid="_x0000_s1052" style="position:absolute;left:19794;top:28576;width:11434;height:4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rsidR="00694136" w:rsidRDefault="00694136" w:rsidP="00EA5AC8">
                        <w:r>
                          <w:t>МТМ</w:t>
                        </w:r>
                      </w:p>
                    </w:txbxContent>
                  </v:textbox>
                </v:rect>
                <v:rect id="Rectangle 29" o:spid="_x0000_s1053" style="position:absolute;left:19794;top:33818;width:11434;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rsidR="00694136" w:rsidRDefault="00694136" w:rsidP="00EA5AC8">
                        <w:proofErr w:type="spellStart"/>
                        <w:r>
                          <w:t>Электроцех</w:t>
                        </w:r>
                        <w:proofErr w:type="spellEnd"/>
                      </w:p>
                    </w:txbxContent>
                  </v:textbox>
                </v:rect>
                <v:rect id="Rectangle 30" o:spid="_x0000_s1054" style="position:absolute;left:19786;top:38866;width:11434;height:4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w:txbxContent>
                      <w:p w:rsidR="00694136" w:rsidRDefault="00694136" w:rsidP="00EA5AC8">
                        <w:r>
                          <w:t>Склад запчастей</w:t>
                        </w:r>
                      </w:p>
                    </w:txbxContent>
                  </v:textbox>
                </v:rect>
                <v:rect id="Rectangle 31" o:spid="_x0000_s1055" style="position:absolute;left:19786;top:44589;width:11434;height:6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textbox>
                    <w:txbxContent>
                      <w:p w:rsidR="00694136" w:rsidRDefault="00694136" w:rsidP="00EA5AC8">
                        <w:r>
                          <w:t>Склад минеральных удобрений</w:t>
                        </w:r>
                      </w:p>
                    </w:txbxContent>
                  </v:textbox>
                </v:rect>
                <v:rect id="Rectangle 32" o:spid="_x0000_s1056" style="position:absolute;left:19786;top:52583;width:11434;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textbox>
                    <w:txbxContent>
                      <w:p w:rsidR="00694136" w:rsidRDefault="00694136" w:rsidP="00EA5AC8">
                        <w:r>
                          <w:t xml:space="preserve">Нефтебаза </w:t>
                        </w:r>
                      </w:p>
                    </w:txbxContent>
                  </v:textbox>
                </v:rect>
                <v:line id="Line 34" o:spid="_x0000_s1057" style="position:absolute;visibility:visible;mso-wrap-style:square" from="17506,16002" to="17514,53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c1PcYAAADbAAAADwAAAGRycy9kb3ducmV2LnhtbESPT2vCQBTE74V+h+UJvdWNLYQaXUVa&#10;Cuqh1D+gx2f2mcRm34bdNUm/vSsUehxm5jfMdN6bWrTkfGVZwWiYgCDOra64ULDffT6/gfABWWNt&#10;mRT8kof57PFhipm2HW+o3YZCRAj7DBWUITSZlD4vyaAf2oY4emfrDIYoXSG1wy7CTS1fkiSVBiuO&#10;CyU29F5S/rO9GgVfr99pu1itl/1hlZ7yj83peOmcUk+DfjEBEagP/+G/9lIrGK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XNT3GAAAA2wAAAA8AAAAAAAAA&#10;AAAAAAAAoQIAAGRycy9kb3ducmV2LnhtbFBLBQYAAAAABAAEAPkAAACUAwAAAAA=&#10;"/>
                <v:line id="Line 36" o:spid="_x0000_s1058" style="position:absolute;visibility:visible;mso-wrap-style:square" from="17514,53734" to="19794,537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OTEsQAAADbAAAADwAAAGRycy9kb3ducmV2LnhtbESPzWrDMBCE74W+g9hCbo2cHuLaiRJK&#10;TSCHtJAfet5aG8vUWhlLcZS3jwqFHoeZ+YZZrqPtxEiDbx0rmE0zEMS10y03Ck7HzfMrCB+QNXaO&#10;ScGNPKxXjw9LLLW78p7GQ2hEgrAvUYEJoS+l9LUhi37qeuLknd1gMSQ5NFIPeE1w28mXLJtLiy2n&#10;BYM9vRuqfw4XqyA31V7mstodP6uxnRXxI359F0pNnuLbAkSgGP7Df+2tVlDk8Psl/QC5u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g5MSxAAAANsAAAAPAAAAAAAAAAAA&#10;AAAAAKECAABkcnMvZG93bnJldi54bWxQSwUGAAAAAAQABAD5AAAAkgMAAAAA&#10;">
                  <v:stroke endarrow="block"/>
                </v:line>
                <v:line id="Line 37" o:spid="_x0000_s1059" style="position:absolute;visibility:visible;mso-wrap-style:square" from="17506,48011" to="19786,48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wHYMEAAADbAAAADwAAAGRycy9kb3ducmV2LnhtbERPTWvCMBi+D/wP4R3sNlN3mLYzyrAM&#10;PDjBDzy/a16bYvOmNLHGf78cBI8Pz/d8GW0rBup941jBZJyBIK6cbrhWcDz8vM9A+ICssXVMCu7k&#10;YbkYvcyx0O7GOxr2oRYphH2BCkwIXSGlrwxZ9GPXESfu7HqLIcG+lrrHWwq3rfzIsk9pseHUYLCj&#10;laHqsr9aBVNT7uRUlpvDthyaSR5/4+kvV+rtNX5/gQgUw1P8cK+1gjyNTV/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HAdgwQAAANsAAAAPAAAAAAAAAAAAAAAA&#10;AKECAABkcnMvZG93bnJldi54bWxQSwUGAAAAAAQABAD5AAAAjwMAAAAA&#10;">
                  <v:stroke endarrow="block"/>
                </v:line>
                <v:line id="Line 38" o:spid="_x0000_s1060" style="position:absolute;visibility:visible;mso-wrap-style:square" from="17514,41152" to="19794,41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Ci+8QAAADbAAAADwAAAGRycy9kb3ducmV2LnhtbESPQWvCQBSE7wX/w/IEb3Wjh9qkrlIM&#10;hR6sYJSeX7Ov2dDs25DdxvXfuwWhx2FmvmHW22g7MdLgW8cKFvMMBHHtdMuNgvPp7fEZhA/IGjvH&#10;pOBKHrabycMaC+0ufKSxCo1IEPYFKjAh9IWUvjZk0c9dT5y8bzdYDEkOjdQDXhLcdnKZZU/SYstp&#10;wWBPO0P1T/VrFaxMeZQrWe5Ph3JsF3n8iJ9fuVKzaXx9AREohv/wvf2uFeQ5/H1JP0B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UKL7xAAAANsAAAAPAAAAAAAAAAAA&#10;AAAAAKECAABkcnMvZG93bnJldi54bWxQSwUGAAAAAAQABAD5AAAAkgMAAAAA&#10;">
                  <v:stroke endarrow="block"/>
                </v:line>
                <v:line id="Line 39" o:spid="_x0000_s1061" style="position:absolute;visibility:visible;mso-wrap-style:square" from="17506,35452" to="19786,35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HQSsUAAADcAAAADwAAAGRycy9kb3ducmV2LnhtbESPT0/DMAzF70h8h8hIu7F0O+xPWTYh&#10;qkkcBtI2xNk0pqlonKoJXfbt8QFpN1vv+b2fN7vsOzXSENvABmbTAhRxHWzLjYGP8/5xBSomZItd&#10;YDJwpQi77f3dBksbLnyk8ZQaJSEcSzTgUupLrWPtyGOchp5YtO8weEyyDo22A14k3Hd6XhQL7bFl&#10;aXDY04uj+uf06w0sXXXUS10dzu/V2M7W+S1/fq2NmTzk5ydQiXK6mf+vX63gF4Ivz8gEevs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sHQSsUAAADcAAAADwAAAAAAAAAA&#10;AAAAAAChAgAAZHJzL2Rvd25yZXYueG1sUEsFBgAAAAAEAAQA+QAAAJMDAAAAAA==&#10;">
                  <v:stroke endarrow="block"/>
                </v:line>
                <v:line id="Line 40" o:spid="_x0000_s1062" style="position:absolute;visibility:visible;mso-wrap-style:square" from="17514,30872" to="19794,30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110cIAAADcAAAADwAAAGRycy9kb3ducmV2LnhtbERPS2sCMRC+F/ofwhR6q9n1oHU1irgI&#10;HmrBBz1PN+NmcTNZNnFN/30jFHqbj+85i1W0rRio941jBfkoA0FcOd1wreB82r69g/ABWWPrmBT8&#10;kIfV8vlpgYV2dz7QcAy1SCHsC1RgQugKKX1lyKIfuY44cRfXWwwJ9rXUPd5TuG3lOMsm0mLDqcFg&#10;RxtD1fV4swqmpjzIqSw/Tp/l0OSzuI9f3zOlXl/ieg4iUAz/4j/3Tqf5WQ6PZ9IF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Y110cIAAADcAAAADwAAAAAAAAAAAAAA&#10;AAChAgAAZHJzL2Rvd25yZXYueG1sUEsFBgAAAAAEAAQA+QAAAJADAAAAAA==&#10;">
                  <v:stroke endarrow="block"/>
                </v:line>
                <v:line id="Line 41" o:spid="_x0000_s1063" style="position:absolute;visibility:visible;mso-wrap-style:square" from="17514,24563" to="19794,2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rpsMAAADcAAAADwAAAGRycy9kb3ducmV2LnhtbERPTWvCQBC9F/wPyxS81U08aE1dQzEU&#10;PNiCWnqeZsdsMDsbstu4/nu3UOhtHu9z1mW0nRhp8K1jBfksA0FcO91yo+Dz9Pb0DMIHZI2dY1Jw&#10;Iw/lZvKwxkK7Kx9oPIZGpBD2BSowIfSFlL42ZNHPXE+cuLMbLIYEh0bqAa8p3HZynmULabHl1GCw&#10;p62h+nL8sQqWpjrIpaz2p49qbPNVfI9f3yulpo/x9QVEoBj+xX/unU7zszn8PpMukJ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f66bDAAAA3AAAAA8AAAAAAAAAAAAA&#10;AAAAoQIAAGRycy9kb3ducmV2LnhtbFBLBQYAAAAABAAEAPkAAACRAwAAAAA=&#10;">
                  <v:stroke endarrow="block"/>
                </v:line>
                <v:line id="Line 42" o:spid="_x0000_s1064" style="position:absolute;visibility:visible;mso-wrap-style:square" from="17514,18865" to="19794,18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NOPcIAAADcAAAADwAAAGRycy9kb3ducmV2LnhtbERP32vCMBB+F/Y/hBvsTVM3mFqNMlYG&#10;e9gEq/h8NmdTbC6lyWr23y8Dwbf7+H7eahNtKwbqfeNYwXSSgSCunG64VnDYf4znIHxA1tg6JgW/&#10;5GGzfhitMNfuyjsaylCLFMI+RwUmhC6X0leGLPqJ64gTd3a9xZBgX0vd4zWF21Y+Z9mrtNhwajDY&#10;0buh6lL+WAUzU+zkTBZf+20xNNNF/I7H00Kpp8f4tgQRKIa7+Ob+1Gl+9gL/z6QL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hNOPcIAAADcAAAADwAAAAAAAAAAAAAA&#10;AAChAgAAZHJzL2Rvd25yZXYueG1sUEsFBgAAAAAEAAQA+QAAAJADAAAAAA==&#10;">
                  <v:stroke endarrow="block"/>
                </v:line>
                <v:rect id="Rectangle 43" o:spid="_x0000_s1065" style="position:absolute;left:35797;top:17433;width:10289;height:4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R5kcMA&#10;AADcAAAADwAAAGRycy9kb3ducmV2LnhtbERPTWvCQBC9F/wPywi91V1tkTa6CaJY2qMml96m2TFJ&#10;m50N2VVTf71bELzN433OMhtsK07U+8axhulEgSAunWm40lDk26dXED4gG2wdk4Y/8pClo4clJsad&#10;eUenfahEDGGfoIY6hC6R0pc1WfQT1xFH7uB6iyHCvpKmx3MMt62cKTWXFhuODTV2tK6p/N0frYbv&#10;ZlbgZZe/K/u2fQ6fQ/5z/Npo/TgeVgsQgYZwF9/cHybOVy/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R5kcMAAADcAAAADwAAAAAAAAAAAAAAAACYAgAAZHJzL2Rv&#10;d25yZXYueG1sUEsFBgAAAAAEAAQA9QAAAIgDAAAAAA==&#10;">
                  <v:textbox>
                    <w:txbxContent>
                      <w:p w:rsidR="00694136" w:rsidRDefault="00694136" w:rsidP="00EA5AC8">
                        <w:r>
                          <w:t>Столярный цех</w:t>
                        </w:r>
                      </w:p>
                    </w:txbxContent>
                  </v:textbox>
                </v:rect>
                <v:rect id="Rectangle 44" o:spid="_x0000_s1066" style="position:absolute;left:35839;top:22862;width:10281;height:4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jcCsMA&#10;AADcAAAADwAAAGRycy9kb3ducmV2LnhtbERPTWvCQBC9F/wPywi91V0tlTa6CaJY2qMml96m2TFJ&#10;m50N2VVTf71bELzN433OMhtsK07U+8axhulEgSAunWm40lDk26dXED4gG2wdk4Y/8pClo4clJsad&#10;eUenfahEDGGfoIY6hC6R0pc1WfQT1xFH7uB6iyHCvpKmx3MMt62cKTWXFhuODTV2tK6p/N0frYbv&#10;ZlbgZZe/K/u2fQ6fQ/5z/Npo/TgeVgsQgYZwF9/cHybOVy/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jcCsMAAADcAAAADwAAAAAAAAAAAAAAAACYAgAAZHJzL2Rv&#10;d25yZXYueG1sUEsFBgAAAAAEAAQA9QAAAIgDAAAAAA==&#10;">
                  <v:textbox>
                    <w:txbxContent>
                      <w:p w:rsidR="00694136" w:rsidRDefault="00694136" w:rsidP="00EA5AC8">
                        <w:r>
                          <w:t>Пилорама</w:t>
                        </w:r>
                      </w:p>
                    </w:txbxContent>
                  </v:textbox>
                </v:rect>
                <v:rect id="Rectangle 45" o:spid="_x0000_s1067" style="position:absolute;left:35839;top:28010;width:1028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pCfcEA&#10;AADcAAAADwAAAGRycy9kb3ducmV2LnhtbERPTYvCMBC9C/sfwgjeNFFB3K5RZEVZj1ove5ttxrba&#10;TEoTteuvN4LgbR7vc2aL1lbiSo0vHWsYDhQI4syZknMNh3Tdn4LwAdlg5Zg0/JOHxfyjM8PEuBvv&#10;6LoPuYgh7BPUUIRQJ1L6rCCLfuBq4sgdXWMxRNjk0jR4i+G2kiOlJtJiybGhwJq+C8rO+4vV8FeO&#10;DnjfpRtlP9fjsG3T0+V3pXWv2y6/QARqw1v8cv+YOF9N4PlMv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KQn3BAAAA3AAAAA8AAAAAAAAAAAAAAAAAmAIAAGRycy9kb3du&#10;cmV2LnhtbFBLBQYAAAAABAAEAPUAAACGAwAAAAA=&#10;">
                  <v:textbox>
                    <w:txbxContent>
                      <w:p w:rsidR="00694136" w:rsidRDefault="00694136" w:rsidP="00EA5AC8">
                        <w:r>
                          <w:t xml:space="preserve">Столовая </w:t>
                        </w:r>
                      </w:p>
                    </w:txbxContent>
                  </v:textbox>
                </v:rect>
                <v:rect id="Rectangle 46" o:spid="_x0000_s1068" style="position:absolute;left:35797;top:32845;width:1028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bn5sMA&#10;AADcAAAADwAAAGRycy9kb3ducmV2LnhtbERPTWvCQBC9F/wPywi91V0t1Da6CaJY2qMml96m2TFJ&#10;m50N2VVTf71bELzN433OMhtsK07U+8axhulEgSAunWm40lDk26dXED4gG2wdk4Y/8pClo4clJsad&#10;eUenfahEDGGfoIY6hC6R0pc1WfQT1xFH7uB6iyHCvpKmx3MMt62cKfUiLTYcG2rsaF1T+bs/Wg3f&#10;zazAyy5/V/Zt+xw+h/zn+LXR+nE8rBYgAg3hLr65P0ycr+b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bn5sMAAADcAAAADwAAAAAAAAAAAAAAAACYAgAAZHJzL2Rv&#10;d25yZXYueG1sUEsFBgAAAAAEAAQA9QAAAIgDAAAAAA==&#10;">
                  <v:textbox>
                    <w:txbxContent>
                      <w:p w:rsidR="00694136" w:rsidRDefault="00694136" w:rsidP="00EA5AC8">
                        <w:r>
                          <w:t>Пекарня</w:t>
                        </w:r>
                      </w:p>
                      <w:p w:rsidR="00694136" w:rsidRDefault="00694136" w:rsidP="00EA5AC8"/>
                    </w:txbxContent>
                  </v:textbox>
                </v:rect>
                <v:line id="Line 47" o:spid="_x0000_s1069" style="position:absolute;visibility:visible;mso-wrap-style:square" from="33474,16003" to="33508,39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v/JsQAAADcAAAADwAAAGRycy9kb3ducmV2LnhtbERPTWvCQBC9F/wPywi91U0thp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8mxAAAANwAAAAPAAAAAAAAAAAA&#10;AAAAAKECAABkcnMvZG93bnJldi54bWxQSwUGAAAAAAQABAD5AAAAkgMAAAAA&#10;"/>
                <v:line id="Line 48" o:spid="_x0000_s1070" style="position:absolute;visibility:visible;mso-wrap-style:square" from="33550,19424" to="35839,19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GxxcIAAADcAAAADwAAAGRycy9kb3ducmV2LnhtbERPS2sCMRC+C/6HMEJvmtWD1tUo4iL0&#10;UAs+6Hm6GTeLm8mySdf03zdCobf5+J6z3kbbiJ46XztWMJ1kIIhLp2uuFFwvh/ErCB+QNTaOScEP&#10;edhuhoM15to9+ET9OVQihbDPUYEJoc2l9KUhi37iWuLE3VxnMSTYVVJ3+EjhtpGzLJtLizWnBoMt&#10;7Q2V9/O3VbAwxUkuZPF++Sj6erqMx/j5tVTqZRR3KxCBYvgX/7nfdJo/m8PzmXSB3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dGxxcIAAADcAAAADwAAAAAAAAAAAAAA&#10;AAChAgAAZHJzL2Rvd25yZXYueG1sUEsFBgAAAAAEAAQA+QAAAJADAAAAAA==&#10;">
                  <v:stroke endarrow="block"/>
                </v:line>
                <v:line id="Line 49" o:spid="_x0000_s1071" style="position:absolute;visibility:visible;mso-wrap-style:square" from="33474,25139" to="35763,25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0UXsIAAADcAAAADwAAAGRycy9kb3ducmV2LnhtbERPTWsCMRC9F/wPYQRvNasHt26NIi4F&#10;D1pQS8/TzXSzdDNZNuka/70RCr3N433OahNtKwbqfeNYwWyagSCunG64VvBxeXt+AeEDssbWMSm4&#10;kYfNevS0wkK7K59oOIdapBD2BSowIXSFlL4yZNFPXUecuG/XWwwJ9rXUPV5TuG3lPMsW0mLDqcFg&#10;RztD1c/51yrITXmSuSwPl/dyaGbLeIyfX0ulJuO4fQURKIZ/8Z97r9P8eQ6PZ9IFcn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p0UXsIAAADcAAAADwAAAAAAAAAAAAAA&#10;AAChAgAAZHJzL2Rvd25yZXYueG1sUEsFBgAAAAAEAAQA+QAAAJADAAAAAA==&#10;">
                  <v:stroke endarrow="block"/>
                </v:line>
                <v:line id="Line 50" o:spid="_x0000_s1072" style="position:absolute;visibility:visible;mso-wrap-style:square" from="33508,29721" to="35797,29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KALMUAAADcAAAADwAAAGRycy9kb3ducmV2LnhtbESPT0/DMAzF70h8h8hI3Fi6HRjrlk1o&#10;1SQOgLQ/2tlrvKaicaomdOHb4wMSN1vv+b2fV5vsOzXSENvABqaTAhRxHWzLjYHTcff0AiomZItd&#10;YDLwQxE26/u7FZY23HhP4yE1SkI4lmjApdSXWsfakcc4CT2xaNcweEyyDo22A94k3Hd6VhTP2mPL&#10;0uCwp62j+uvw7Q3MXbXXc129Hz+rsZ0u8kc+XxbGPD7k1yWoRDn9m/+u36zgz4RWnpEJ9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wKALMUAAADcAAAADwAAAAAAAAAA&#10;AAAAAAChAgAAZHJzL2Rvd25yZXYueG1sUEsFBgAAAAAEAAQA+QAAAJMDAAAAAA==&#10;">
                  <v:stroke endarrow="block"/>
                </v:line>
                <v:line id="Line 51" o:spid="_x0000_s1073" style="position:absolute;visibility:visible;mso-wrap-style:square" from="33483,39534" to="35780,39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4lt8IAAADcAAAADwAAAGRycy9kb3ducmV2LnhtbERPTWsCMRC9F/wPYQRvNasH7a5GEZeC&#10;B1tQS8/jZtwsbibLJl3Tf98UCr3N433OehttKwbqfeNYwWyagSCunG64VvBxeX1+AeEDssbWMSn4&#10;Jg/bzehpjYV2Dz7RcA61SCHsC1RgQugKKX1lyKKfuo44cTfXWwwJ9rXUPT5SuG3lPMsW0mLDqcFg&#10;R3tD1f38ZRUsTXmSS1keL+/l0Mzy+BY/r7lSk3HcrUAEiuFf/Oc+6DR/nsPvM+kC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E4lt8IAAADcAAAADwAAAAAAAAAAAAAA&#10;AAChAgAAZHJzL2Rvd25yZXYueG1sUEsFBgAAAAAEAAQA+QAAAJADAAAAAA==&#10;">
                  <v:stroke endarrow="block"/>
                </v:line>
                <v:rect id="Rectangle 52" o:spid="_x0000_s1074" style="position:absolute;left:50646;top:17433;width:9684;height:4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1L8QA&#10;AADcAAAADwAAAGRycy9kb3ducmV2LnhtbESPQW/CMAyF70j8h8hI3CAFpGnrCAiBQOwI7WU3r/Ha&#10;jsapmgCFXz8fJu1m6z2/93m57l2jbtSF2rOB2TQBRVx4W3NpIM/2k1dQISJbbDyTgQcFWK+GgyWm&#10;1t/5RLdzLJWEcEjRQBVjm2odioochqlviUX79p3DKGtXatvhXcJdo+dJ8qId1iwNFba0rai4nK/O&#10;wFc9z/F5yg6Je9sv4kef/Vw/d8aMR/3mHVSkPv6b/66PVvAXgi/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DtS/EAAAA3AAAAA8AAAAAAAAAAAAAAAAAmAIAAGRycy9k&#10;b3ducmV2LnhtbFBLBQYAAAAABAAEAPUAAACJAwAAAAA=&#10;">
                  <v:textbox>
                    <w:txbxContent>
                      <w:p w:rsidR="00694136" w:rsidRDefault="00694136" w:rsidP="00EA5AC8">
                        <w:r>
                          <w:t>Планово-учетная</w:t>
                        </w:r>
                      </w:p>
                    </w:txbxContent>
                  </v:textbox>
                </v:rect>
                <v:rect id="Rectangle 53" o:spid="_x0000_s1075" style="position:absolute;left:50596;top:30872;width:9734;height:5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8QtMIA&#10;AADcAAAADwAAAGRycy9kb3ducmV2LnhtbERPTWvCQBC9C/6HZYTedKNCqTEbEUVpjxovvU2zY5I2&#10;Oxuym5j217tCwds83uckm8HUoqfWVZYVzGcRCOLc6ooLBZfsMH0D4TyyxtoyKfglB5t0PEow1vbG&#10;J+rPvhAhhF2MCkrvm1hKl5dk0M1sQxy4q20N+gDbQuoWbyHc1HIRRa/SYMWhocSGdiXlP+fOKPiq&#10;Fhf8O2XHyKwOS/8xZN/d516pl8mwXYPwNPin+N/9rsP85Rwez4QLZH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xC0wgAAANwAAAAPAAAAAAAAAAAAAAAAAJgCAABkcnMvZG93&#10;bnJldi54bWxQSwUGAAAAAAQABAD1AAAAhwMAAAAA&#10;">
                  <v:textbox>
                    <w:txbxContent>
                      <w:p w:rsidR="00694136" w:rsidRDefault="00694136" w:rsidP="00EA5AC8">
                        <w:proofErr w:type="spellStart"/>
                        <w:r>
                          <w:t>Зооветери-нарная</w:t>
                        </w:r>
                        <w:proofErr w:type="spellEnd"/>
                      </w:p>
                    </w:txbxContent>
                  </v:textbox>
                </v:rect>
                <v:line id="Line 54" o:spid="_x0000_s1076" style="position:absolute;visibility:visible;mso-wrap-style:square" from="49502,16003" to="49502,4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vxj8QAAADcAAAADwAAAGRycy9kb3ducmV2LnhtbERPTWvCQBC9C/0PyxS86UaFUFJXEUXQ&#10;HoraQnscs9MkbXY27K5J/PeuUPA2j/c582VvatGS85VlBZNxAoI4t7riQsHnx3b0AsIHZI21ZVJw&#10;JQ/LxdNgjpm2HR+pPYVCxBD2GSooQ2gyKX1ekkE/tg1x5H6sMxgidIXUDrsYbmo5TZJUGqw4NpTY&#10;0Lqk/O90MQreZ4e0Xe3fdv3XPj3nm+P5+7dzSg2f+9UriEB9eIj/3Tsd58+m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C/GPxAAAANwAAAAPAAAAAAAAAAAA&#10;AAAAAKECAABkcnMvZG93bnJldi54bWxQSwUGAAAAAAQABAD5AAAAkgMAAAAA&#10;"/>
                <v:line id="Line 55" o:spid="_x0000_s1077" style="position:absolute;visibility:visible;mso-wrap-style:square" from="49502,19441" to="50646,19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EgMMAAADcAAAADwAAAGRycy9kb3ducmV2LnhtbERPS2sCMRC+F/wPYQRvNWsFH1ujSJeC&#10;h1rwQc/TzXSzuJksm3RN/70RCt7m43vOahNtI3rqfO1YwWScgSAuna65UnA+vT8vQPiArLFxTAr+&#10;yMNmPXhaYa7dlQ/UH0MlUgj7HBWYENpcSl8asujHriVO3I/rLIYEu0rqDq8p3DbyJctm0mLNqcFg&#10;S2+Gysvx1yqYm+Ig57L4OH0WfT1Zxn38+l4qNRrG7SuIQDE8xP/unU7zp1O4P5MukO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hIDDAAAA3AAAAA8AAAAAAAAAAAAA&#10;AAAAoQIAAGRycy9kb3ducmV2LnhtbFBLBQYAAAAABAAEAPkAAACRAwAAAAA=&#10;">
                  <v:stroke endarrow="block"/>
                </v:line>
                <v:line id="Line 56" o:spid="_x0000_s1078" style="position:absolute;visibility:visible;mso-wrap-style:square" from="49502,25156" to="50646,25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Yc9MMAAADcAAAADwAAAGRycy9kb3ducmV2LnhtbERPTWsCMRC9C/0PYQq9aVYrVbdGkS6C&#10;ByuopefpZrpZupksm3SN/94UCt7m8T5nuY62ET11vnasYDzKQBCXTtdcKfg4b4dzED4ga2wck4Ir&#10;eVivHgZLzLW78JH6U6hECmGfowITQptL6UtDFv3ItcSJ+3adxZBgV0nd4SWF20ZOsuxFWqw5NRhs&#10;6c1Q+XP6tQpmpjjKmSz250PR1+NFfI+fXwulnh7j5hVEoBju4n/3Tqf5z1P4eyZd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WHPTDAAAA3AAAAA8AAAAAAAAAAAAA&#10;AAAAoQIAAGRycy9kb3ducmV2LnhtbFBLBQYAAAAABAAEAPkAAACRAwAAAAA=&#10;">
                  <v:stroke endarrow="block"/>
                </v:line>
                <v:line id="Line 57" o:spid="_x0000_s1079" style="position:absolute;visibility:visible;mso-wrap-style:square" from="49502,34276" to="50646,34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q5b8MAAADcAAAADwAAAGRycy9kb3ducmV2LnhtbERPTWsCMRC9C/0PYQq9aVaLVbdGkS6C&#10;ByuopefpZrpZupksm3SN/94UCt7m8T5nuY62ET11vnasYDzKQBCXTtdcKfg4b4dzED4ga2wck4Ir&#10;eVivHgZLzLW78JH6U6hECmGfowITQptL6UtDFv3ItcSJ+3adxZBgV0nd4SWF20ZOsuxFWqw5NRhs&#10;6c1Q+XP6tQpmpjjKmSz250PR1+NFfI+fXwulnh7j5hVEoBju4n/3Tqf5z1P4eyZd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TauW/DAAAA3AAAAA8AAAAAAAAAAAAA&#10;AAAAoQIAAGRycy9kb3ducmV2LnhtbFBLBQYAAAAABAAEAPkAAACRAwAAAAA=&#10;">
                  <v:stroke endarrow="block"/>
                </v:line>
                <v:line id="Line 58" o:spid="_x0000_s1080" style="position:absolute;visibility:visible;mso-wrap-style:square" from="49502,41152" to="50646,4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gnGMMAAADcAAAADwAAAGRycy9kb3ducmV2LnhtbERPS2sCMRC+C/0PYQreNKuCj61RiovQ&#10;Q1twlZ6nm+lm6WaybOKa/vumUPA2H99ztvtoWzFQ7xvHCmbTDARx5XTDtYLL+ThZg/ABWWPrmBT8&#10;kIf97mG0xVy7G59oKEMtUgj7HBWYELpcSl8ZsuinriNO3JfrLYYE+1rqHm8p3LZynmVLabHh1GCw&#10;o4Oh6ru8WgUrU5zkShav5/diaGab+BY/PjdKjR/j8xOIQDHcxf/uF53mL5bw90y6QO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IJxjDAAAA3AAAAA8AAAAAAAAAAAAA&#10;AAAAoQIAAGRycy9kb3ducmV2LnhtbFBLBQYAAAAABAAEAPkAAACRAwAAAAA=&#10;">
                  <v:stroke endarrow="block"/>
                </v:line>
                <v:line id="Line 59" o:spid="_x0000_s1081" style="position:absolute;visibility:visible;mso-wrap-style:square" from="359,35436" to="367,35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SCg8IAAADcAAAADwAAAGRycy9kb3ducmV2LnhtbERP32vCMBB+F/Y/hBvsTVMd2NkZRSyD&#10;PcyBOvZ8a86m2FxKE2v23xthsLf7+H7ech1tKwbqfeNYwXSSgSCunG64VvB1fBu/gPABWWPrmBT8&#10;kof16mG0xEK7K+9pOIRapBD2BSowIXSFlL4yZNFPXEecuJPrLYYE+1rqHq8p3LZylmVzabHh1GCw&#10;o62h6ny4WAW5Kfcyl+XH8bMcmuki7uL3z0Kpp8e4eQURKIZ/8Z/7Xaf5zzncn0kX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0SCg8IAAADcAAAADwAAAAAAAAAAAAAA&#10;AAChAgAAZHJzL2Rvd25yZXYueG1sUEsFBgAAAAAEAAQA+QAAAJADAAAAAA==&#10;">
                  <v:stroke endarrow="block"/>
                </v:line>
                <v:rect id="Rectangle 60" o:spid="_x0000_s1082" style="position:absolute;left:50646;top:22862;width:9684;height:5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W5KcQA&#10;AADcAAAADwAAAGRycy9kb3ducmV2LnhtbESPQW/CMAyF70j8h8hI3CAFpGnrCAiBQOwI7WU3r/Ha&#10;jsapmgCFXz8fJu1m6z2/93m57l2jbtSF2rOB2TQBRVx4W3NpIM/2k1dQISJbbDyTgQcFWK+GgyWm&#10;1t/5RLdzLJWEcEjRQBVjm2odioochqlviUX79p3DKGtXatvhXcJdo+dJ8qId1iwNFba0rai4nK/O&#10;wFc9z/F5yg6Je9sv4kef/Vw/d8aMR/3mHVSkPv6b/66PVvAXQiv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1uSnEAAAA3AAAAA8AAAAAAAAAAAAAAAAAmAIAAGRycy9k&#10;b3ducmV2LnhtbFBLBQYAAAAABAAEAPUAAACJAwAAAAA=&#10;">
                  <v:textbox>
                    <w:txbxContent>
                      <w:p w:rsidR="00694136" w:rsidRDefault="00694136" w:rsidP="00EA5AC8">
                        <w:proofErr w:type="spellStart"/>
                        <w:r>
                          <w:t>Агрономи-ческая</w:t>
                        </w:r>
                        <w:proofErr w:type="spellEnd"/>
                      </w:p>
                    </w:txbxContent>
                  </v:textbox>
                </v:rect>
                <v:rect id="Rectangle 61" o:spid="_x0000_s1083" style="position:absolute;left:50646;top:38296;width:9684;height:5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kcssIA&#10;AADcAAAADwAAAGRycy9kb3ducmV2LnhtbERPS2vCQBC+F/wPywi91Y0GikZXEYulPWq89DZmxySa&#10;nQ3ZzUN/fbcg9DYf33NWm8FUoqPGlZYVTCcRCOLM6pJzBad0/zYH4TyyxsoyKbiTg8169LLCRNue&#10;D9QdfS5CCLsEFRTe14mULivIoJvYmjhwF9sY9AE2udQN9iHcVHIWRe/SYMmhocCadgVlt2NrFJzL&#10;2Qkfh/QzMot97L+H9Nr+fCj1Oh62SxCeBv8vfrq/dJgfL+DvmXC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RyywgAAANwAAAAPAAAAAAAAAAAAAAAAAJgCAABkcnMvZG93&#10;bnJldi54bWxQSwUGAAAAAAQABAD1AAAAhwMAAAAA&#10;">
                  <v:textbox>
                    <w:txbxContent>
                      <w:p w:rsidR="00694136" w:rsidRDefault="00694136" w:rsidP="00EA5AC8">
                        <w:r>
                          <w:t xml:space="preserve">Инженерная </w:t>
                        </w:r>
                      </w:p>
                    </w:txbxContent>
                  </v:textbox>
                </v:rect>
                <v:shapetype id="_x0000_t32" coordsize="21600,21600" o:spt="32" o:oned="t" path="m,l21600,21600e" filled="f">
                  <v:path arrowok="t" fillok="f" o:connecttype="none"/>
                  <o:lock v:ext="edit" shapetype="t"/>
                </v:shapetype>
                <v:shape id="AutoShape 62" o:spid="_x0000_s1084" type="#_x0000_t32" style="position:absolute;left:33550;top:34868;width:2247;height: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WXVMYAAADcAAAADwAAAGRycy9kb3ducmV2LnhtbESPQWvCQBCF70L/wzIFb7qxSKnRVUqh&#10;pVg8VCXobchOk9DsbNhdNfbXdw6Ctxnem/e+Wax616ozhdh4NjAZZ6CIS28brgzsd++jF1AxIVts&#10;PZOBK0VYLR8GC8ytv/A3nbepUhLCMUcDdUpdrnUsa3IYx74jFu3HB4dJ1lBpG/Ai4a7VT1n2rB02&#10;LA01dvRWU/m7PTkDh6/ZqbgWG1oXk9n6iMHFv92HMcPH/nUOKlGf7ubb9acV/KngyzMygV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HVl1TGAAAA3AAAAA8AAAAAAAAA&#10;AAAAAAAAoQIAAGRycy9kb3ducmV2LnhtbFBLBQYAAAAABAAEAPkAAACUAwAAAAA=&#10;">
                  <v:stroke endarrow="block"/>
                </v:shape>
                <v:rect id="Rectangle 63" o:spid="_x0000_s1085" style="position:absolute;left:35797;top:38298;width:10289;height:2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ljycMA&#10;AADcAAAADwAAAGRycy9kb3ducmV2LnhtbERPTWvCQBC9F/oflin01my0Im3MKkWx6FGTS29jdpqk&#10;zc6G7Jqk/npXEHqbx/ucdDWaRvTUudqygkkUgyAurK65VJBn25c3EM4ja2wsk4I/crBaPj6kmGg7&#10;8IH6oy9FCGGXoILK+zaR0hUVGXSRbYkD9207gz7ArpS6wyGEm0ZO43guDdYcGipsaV1R8Xs8GwWn&#10;eprj5ZB9xuZ9++r3Y/Zz/too9fw0fixAeBr9v/ju3ukwfza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ljycMAAADcAAAADwAAAAAAAAAAAAAAAACYAgAAZHJzL2Rv&#10;d25yZXYueG1sUEsFBgAAAAAEAAQA9QAAAIgDAAAAAA==&#10;">
                  <v:textbox>
                    <w:txbxContent>
                      <w:p w:rsidR="00694136" w:rsidRDefault="00694136" w:rsidP="00EA5AC8">
                        <w:r>
                          <w:t>Швейный</w:t>
                        </w:r>
                        <w:r>
                          <w:rPr>
                            <w:b/>
                          </w:rPr>
                          <w:t xml:space="preserve"> </w:t>
                        </w:r>
                        <w:r>
                          <w:t>цех</w:t>
                        </w:r>
                      </w:p>
                    </w:txbxContent>
                  </v:textbox>
                </v:rect>
                <w10:anchorlock/>
              </v:group>
            </w:pict>
          </mc:Fallback>
        </mc:AlternateContent>
      </w:r>
      <w:r w:rsidR="00E91E4D">
        <w:rPr>
          <w:color w:val="000000"/>
          <w:sz w:val="28"/>
          <w:szCs w:val="28"/>
        </w:rPr>
        <w:t>Рисунок 1</w:t>
      </w:r>
      <w:r>
        <w:rPr>
          <w:color w:val="000000"/>
          <w:sz w:val="28"/>
          <w:szCs w:val="28"/>
        </w:rPr>
        <w:t xml:space="preserve"> – Организационная структура </w:t>
      </w:r>
      <w:r>
        <w:rPr>
          <w:bCs/>
          <w:iCs/>
          <w:kern w:val="36"/>
          <w:sz w:val="28"/>
          <w:szCs w:val="28"/>
        </w:rPr>
        <w:t xml:space="preserve">АО «Учхоз Июльское ИжГСХА»                        </w:t>
      </w:r>
    </w:p>
    <w:p w:rsidR="00184351" w:rsidRPr="00DA5ED3" w:rsidRDefault="00EA5AC8" w:rsidP="00184351">
      <w:pPr>
        <w:shd w:val="clear" w:color="auto" w:fill="FFFFFF"/>
        <w:spacing w:line="360" w:lineRule="auto"/>
        <w:ind w:firstLine="709"/>
        <w:jc w:val="both"/>
        <w:rPr>
          <w:sz w:val="28"/>
          <w:szCs w:val="28"/>
          <w:shd w:val="clear" w:color="auto" w:fill="FFFFFF"/>
        </w:rPr>
      </w:pPr>
      <w:r>
        <w:rPr>
          <w:sz w:val="28"/>
          <w:szCs w:val="28"/>
        </w:rPr>
        <w:lastRenderedPageBreak/>
        <w:t xml:space="preserve">Она включает в себя основное, вспомогательное, подсобное производства и службы. В основное производство включаются подразделения, занимающиеся производством и реализацией основной продукции, которая </w:t>
      </w:r>
      <w:r w:rsidR="00184351">
        <w:rPr>
          <w:sz w:val="28"/>
          <w:szCs w:val="28"/>
        </w:rPr>
        <w:t>приносит большую часть прибыли.</w:t>
      </w:r>
      <w:r w:rsidR="00184351" w:rsidRPr="00184351">
        <w:rPr>
          <w:sz w:val="28"/>
          <w:szCs w:val="28"/>
        </w:rPr>
        <w:t xml:space="preserve"> </w:t>
      </w:r>
      <w:r>
        <w:rPr>
          <w:sz w:val="28"/>
          <w:szCs w:val="28"/>
          <w:shd w:val="clear" w:color="auto" w:fill="FFFFFF"/>
        </w:rPr>
        <w:t>Основу  организационной структуры </w:t>
      </w:r>
    </w:p>
    <w:p w:rsidR="00EA5AC8" w:rsidRPr="00DA5ED3" w:rsidRDefault="00EA5AC8" w:rsidP="00184351">
      <w:pPr>
        <w:shd w:val="clear" w:color="auto" w:fill="FFFFFF"/>
        <w:spacing w:line="360" w:lineRule="auto"/>
        <w:jc w:val="both"/>
        <w:rPr>
          <w:sz w:val="28"/>
          <w:szCs w:val="28"/>
        </w:rPr>
      </w:pPr>
      <w:r>
        <w:rPr>
          <w:sz w:val="28"/>
          <w:szCs w:val="28"/>
          <w:shd w:val="clear" w:color="auto" w:fill="FFFFFF"/>
        </w:rPr>
        <w:t xml:space="preserve">Учхоза составляют 4 бригады растениеводства  и 4 бригады в животноводстве. </w:t>
      </w:r>
      <w:r>
        <w:rPr>
          <w:sz w:val="28"/>
          <w:szCs w:val="28"/>
        </w:rPr>
        <w:t>Их обслуживают вспомогательные подразделения: зернохранилище, зерноток, МТМ, МТП, кормоцех, строительный цех и др. На территории хозяйства расположены 4 отделения: Центральное, Гольянское, Молчаны и Фомино. Подсобные службы занима</w:t>
      </w:r>
      <w:r w:rsidR="00184351">
        <w:rPr>
          <w:sz w:val="28"/>
          <w:szCs w:val="28"/>
        </w:rPr>
        <w:t>ются организацией и управлением</w:t>
      </w:r>
      <w:r w:rsidR="00184351" w:rsidRPr="00184351">
        <w:rPr>
          <w:sz w:val="28"/>
          <w:szCs w:val="28"/>
        </w:rPr>
        <w:t xml:space="preserve"> </w:t>
      </w:r>
      <w:r w:rsidR="00184351">
        <w:rPr>
          <w:sz w:val="28"/>
          <w:szCs w:val="28"/>
        </w:rPr>
        <w:t>производственного процесса</w:t>
      </w:r>
    </w:p>
    <w:p w:rsidR="00EA5AC8" w:rsidRDefault="00EA5AC8" w:rsidP="00184351">
      <w:pPr>
        <w:shd w:val="clear" w:color="auto" w:fill="FFFFFF"/>
        <w:spacing w:line="360" w:lineRule="auto"/>
        <w:ind w:firstLine="709"/>
        <w:jc w:val="both"/>
        <w:rPr>
          <w:b/>
          <w:bCs/>
          <w:iCs/>
          <w:kern w:val="36"/>
          <w:sz w:val="28"/>
          <w:szCs w:val="28"/>
        </w:rPr>
      </w:pPr>
      <w:r>
        <w:rPr>
          <w:color w:val="000000"/>
          <w:sz w:val="28"/>
          <w:szCs w:val="28"/>
          <w:shd w:val="clear" w:color="auto" w:fill="FFFFFF"/>
        </w:rPr>
        <w:t>Процесс управления производством на предприятии осуществляется совокупностью работников, организованных в аппарат управления, важнейшей характеристикой которого является его структура.</w:t>
      </w:r>
      <w:r>
        <w:rPr>
          <w:color w:val="000000"/>
          <w:sz w:val="28"/>
          <w:szCs w:val="28"/>
        </w:rPr>
        <w:t xml:space="preserve"> </w:t>
      </w:r>
      <w:r>
        <w:rPr>
          <w:color w:val="000000"/>
          <w:sz w:val="28"/>
          <w:szCs w:val="28"/>
          <w:shd w:val="clear" w:color="auto" w:fill="FFFFFF"/>
        </w:rPr>
        <w:t xml:space="preserve">Структура управления – это организационная форма построения аппарата управления, которая характеризует состав и соподчиненность подразделений управления и должностных лиц, сформированные исходя из целей функционирования предприятия. </w:t>
      </w:r>
      <w:r>
        <w:rPr>
          <w:color w:val="000000"/>
          <w:sz w:val="28"/>
          <w:szCs w:val="28"/>
        </w:rPr>
        <w:t xml:space="preserve">Структура управления АО «Учхоз Июльское ИжГСХА»  представлена на рисунке </w:t>
      </w:r>
      <w:r w:rsidR="005B60F0">
        <w:rPr>
          <w:color w:val="000000"/>
          <w:sz w:val="28"/>
          <w:szCs w:val="28"/>
        </w:rPr>
        <w:t>2</w:t>
      </w:r>
      <w:r>
        <w:rPr>
          <w:color w:val="000000"/>
          <w:sz w:val="28"/>
          <w:szCs w:val="28"/>
        </w:rPr>
        <w:t xml:space="preserve">: </w:t>
      </w:r>
      <w:r>
        <w:rPr>
          <w:b/>
          <w:color w:val="000000"/>
          <w:sz w:val="28"/>
          <w:szCs w:val="28"/>
        </w:rPr>
        <w:t xml:space="preserve">                         </w:t>
      </w:r>
    </w:p>
    <w:p w:rsidR="00EA5AC8" w:rsidRDefault="00EA5AC8" w:rsidP="00EA5AC8">
      <w:pPr>
        <w:spacing w:line="360" w:lineRule="auto"/>
        <w:rPr>
          <w:b/>
          <w:color w:val="000000"/>
          <w:sz w:val="28"/>
          <w:szCs w:val="28"/>
        </w:rPr>
      </w:pPr>
      <w:r>
        <w:rPr>
          <w:noProof/>
        </w:rPr>
        <mc:AlternateContent>
          <mc:Choice Requires="wps">
            <w:drawing>
              <wp:anchor distT="0" distB="0" distL="114300" distR="114300" simplePos="0" relativeHeight="251649536" behindDoc="0" locked="0" layoutInCell="1" allowOverlap="1">
                <wp:simplePos x="0" y="0"/>
                <wp:positionH relativeFrom="column">
                  <wp:posOffset>1554480</wp:posOffset>
                </wp:positionH>
                <wp:positionV relativeFrom="paragraph">
                  <wp:posOffset>31750</wp:posOffset>
                </wp:positionV>
                <wp:extent cx="2541270" cy="403860"/>
                <wp:effectExtent l="0" t="0" r="11430" b="15240"/>
                <wp:wrapNone/>
                <wp:docPr id="108" name="Прямоугольник 108"/>
                <wp:cNvGraphicFramePr/>
                <a:graphic xmlns:a="http://schemas.openxmlformats.org/drawingml/2006/main">
                  <a:graphicData uri="http://schemas.microsoft.com/office/word/2010/wordprocessingShape">
                    <wps:wsp>
                      <wps:cNvSpPr/>
                      <wps:spPr>
                        <a:xfrm>
                          <a:off x="0" y="0"/>
                          <a:ext cx="2540635" cy="403860"/>
                        </a:xfrm>
                        <a:prstGeom prst="rect">
                          <a:avLst/>
                        </a:prstGeom>
                        <a:solidFill>
                          <a:sysClr val="window" lastClr="FFFFFF"/>
                        </a:solidFill>
                        <a:ln w="25400" cap="flat" cmpd="sng" algn="ctr">
                          <a:solidFill>
                            <a:sysClr val="windowText" lastClr="000000"/>
                          </a:solidFill>
                          <a:prstDash val="solid"/>
                        </a:ln>
                        <a:effectLst/>
                      </wps:spPr>
                      <wps:txbx>
                        <w:txbxContent>
                          <w:p w:rsidR="00694136" w:rsidRDefault="00694136" w:rsidP="00EA5AC8">
                            <w:pPr>
                              <w:jc w:val="center"/>
                            </w:pPr>
                            <w:r>
                              <w:t>Общее собрание акционеров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8" o:spid="_x0000_s1086" style="position:absolute;margin-left:122.4pt;margin-top:2.5pt;width:200.1pt;height:3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" fillcolor="window" strokecolor="windowText" strokeweight="2pt">
                <v:textbox>
                  <w:txbxContent>
                    <w:p w:rsidR="00694136" w:rsidRDefault="00694136" w:rsidP="00EA5AC8">
                      <w:pPr>
                        <w:jc w:val="center"/>
                      </w:pPr>
                      <w:r>
                        <w:t>Общее собрание акционеров</w:t>
                      </w:r>
                    </w:p>
                  </w:txbxContent>
                </v:textbox>
              </v:rect>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column">
                  <wp:posOffset>1555115</wp:posOffset>
                </wp:positionH>
                <wp:positionV relativeFrom="paragraph">
                  <wp:posOffset>677545</wp:posOffset>
                </wp:positionV>
                <wp:extent cx="2540000" cy="360680"/>
                <wp:effectExtent l="0" t="0" r="12700" b="20320"/>
                <wp:wrapNone/>
                <wp:docPr id="110" name="Прямоугольник 110"/>
                <wp:cNvGraphicFramePr/>
                <a:graphic xmlns:a="http://schemas.openxmlformats.org/drawingml/2006/main">
                  <a:graphicData uri="http://schemas.microsoft.com/office/word/2010/wordprocessingShape">
                    <wps:wsp>
                      <wps:cNvSpPr/>
                      <wps:spPr>
                        <a:xfrm>
                          <a:off x="0" y="0"/>
                          <a:ext cx="2540000" cy="360680"/>
                        </a:xfrm>
                        <a:prstGeom prst="rect">
                          <a:avLst/>
                        </a:prstGeom>
                        <a:solidFill>
                          <a:sysClr val="window" lastClr="FFFFFF"/>
                        </a:solidFill>
                        <a:ln w="25400" cap="flat" cmpd="sng" algn="ctr">
                          <a:solidFill>
                            <a:sysClr val="windowText" lastClr="000000"/>
                          </a:solidFill>
                          <a:prstDash val="solid"/>
                        </a:ln>
                        <a:effectLst/>
                      </wps:spPr>
                      <wps:txbx>
                        <w:txbxContent>
                          <w:p w:rsidR="00694136" w:rsidRDefault="00694136" w:rsidP="00EA5AC8">
                            <w:pPr>
                              <w:jc w:val="center"/>
                            </w:pPr>
                            <w:r>
                              <w:t>Совет директоров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10" o:spid="_x0000_s1087" style="position:absolute;margin-left:122.45pt;margin-top:53.35pt;width:200pt;height:28.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" fillcolor="window" strokecolor="windowText" strokeweight="2pt">
                <v:textbox>
                  <w:txbxContent>
                    <w:p w:rsidR="00694136" w:rsidRDefault="00694136" w:rsidP="00EA5AC8">
                      <w:pPr>
                        <w:jc w:val="center"/>
                      </w:pPr>
                      <w:r>
                        <w:t>Совет директоров</w:t>
                      </w:r>
                    </w:p>
                  </w:txbxContent>
                </v:textbox>
              </v:rect>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2851150</wp:posOffset>
                </wp:positionH>
                <wp:positionV relativeFrom="paragraph">
                  <wp:posOffset>414655</wp:posOffset>
                </wp:positionV>
                <wp:extent cx="0" cy="223520"/>
                <wp:effectExtent l="95250" t="0" r="57150" b="62230"/>
                <wp:wrapNone/>
                <wp:docPr id="109" name="Прямая со стрелкой 109"/>
                <wp:cNvGraphicFramePr/>
                <a:graphic xmlns:a="http://schemas.openxmlformats.org/drawingml/2006/main">
                  <a:graphicData uri="http://schemas.microsoft.com/office/word/2010/wordprocessingShape">
                    <wps:wsp>
                      <wps:cNvCnPr/>
                      <wps:spPr>
                        <a:xfrm>
                          <a:off x="0" y="0"/>
                          <a:ext cx="0" cy="222885"/>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3C66278" id="Прямая со стрелкой 109" o:spid="_x0000_s1026" type="#_x0000_t32" style="position:absolute;margin-left:224.5pt;margin-top:32.65pt;width:0;height:17.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" strokecolor="windowText" strokeweight="1pt">
                <v:stroke endarrow="open"/>
              </v:shape>
            </w:pict>
          </mc:Fallback>
        </mc:AlternateContent>
      </w:r>
    </w:p>
    <w:p w:rsidR="00EA5AC8" w:rsidRDefault="00EA5AC8" w:rsidP="00EA5AC8">
      <w:pPr>
        <w:spacing w:line="360" w:lineRule="auto"/>
        <w:rPr>
          <w:b/>
          <w:color w:val="000000"/>
          <w:sz w:val="28"/>
          <w:szCs w:val="28"/>
        </w:rPr>
      </w:pPr>
    </w:p>
    <w:p w:rsidR="00EA5AC8" w:rsidRDefault="00EA5AC8" w:rsidP="00EA5AC8">
      <w:pPr>
        <w:spacing w:line="360" w:lineRule="auto"/>
        <w:rPr>
          <w:b/>
          <w:color w:val="000000"/>
          <w:sz w:val="28"/>
          <w:szCs w:val="28"/>
        </w:rPr>
      </w:pPr>
    </w:p>
    <w:p w:rsidR="00EA5AC8" w:rsidRDefault="00EA5AC8" w:rsidP="00EA5AC8">
      <w:pPr>
        <w:spacing w:line="360" w:lineRule="auto"/>
        <w:rPr>
          <w:b/>
          <w:color w:val="000000"/>
          <w:sz w:val="28"/>
          <w:szCs w:val="28"/>
          <w:shd w:val="clear" w:color="auto" w:fill="FFFFFF"/>
        </w:rPr>
      </w:pPr>
      <w:r>
        <w:rPr>
          <w:noProof/>
        </w:rPr>
        <mc:AlternateContent>
          <mc:Choice Requires="wps">
            <w:drawing>
              <wp:anchor distT="0" distB="0" distL="114300" distR="114300" simplePos="0" relativeHeight="251652608" behindDoc="0" locked="0" layoutInCell="1" allowOverlap="1">
                <wp:simplePos x="0" y="0"/>
                <wp:positionH relativeFrom="column">
                  <wp:posOffset>2844800</wp:posOffset>
                </wp:positionH>
                <wp:positionV relativeFrom="paragraph">
                  <wp:posOffset>155575</wp:posOffset>
                </wp:positionV>
                <wp:extent cx="0" cy="222885"/>
                <wp:effectExtent l="95250" t="0" r="57150" b="62865"/>
                <wp:wrapNone/>
                <wp:docPr id="111" name="Прямая со стрелкой 111"/>
                <wp:cNvGraphicFramePr/>
                <a:graphic xmlns:a="http://schemas.openxmlformats.org/drawingml/2006/main">
                  <a:graphicData uri="http://schemas.microsoft.com/office/word/2010/wordprocessingShape">
                    <wps:wsp>
                      <wps:cNvCnPr/>
                      <wps:spPr>
                        <a:xfrm>
                          <a:off x="0" y="0"/>
                          <a:ext cx="0" cy="222885"/>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CE9AE66" id="Прямая со стрелкой 111" o:spid="_x0000_s1026" type="#_x0000_t32" style="position:absolute;margin-left:224pt;margin-top:12.25pt;width:0;height:17.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" strokecolor="windowText" strokeweight="1pt">
                <v:stroke endarrow="open"/>
              </v:shap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1588770</wp:posOffset>
                </wp:positionH>
                <wp:positionV relativeFrom="paragraph">
                  <wp:posOffset>381000</wp:posOffset>
                </wp:positionV>
                <wp:extent cx="2540635" cy="350520"/>
                <wp:effectExtent l="0" t="0" r="12065" b="11430"/>
                <wp:wrapNone/>
                <wp:docPr id="112" name="Прямоугольник 112"/>
                <wp:cNvGraphicFramePr/>
                <a:graphic xmlns:a="http://schemas.openxmlformats.org/drawingml/2006/main">
                  <a:graphicData uri="http://schemas.microsoft.com/office/word/2010/wordprocessingShape">
                    <wps:wsp>
                      <wps:cNvSpPr/>
                      <wps:spPr>
                        <a:xfrm>
                          <a:off x="0" y="0"/>
                          <a:ext cx="2540635" cy="350520"/>
                        </a:xfrm>
                        <a:prstGeom prst="rect">
                          <a:avLst/>
                        </a:prstGeom>
                        <a:solidFill>
                          <a:sysClr val="window" lastClr="FFFFFF"/>
                        </a:solidFill>
                        <a:ln w="25400" cap="flat" cmpd="sng" algn="ctr">
                          <a:solidFill>
                            <a:sysClr val="windowText" lastClr="000000"/>
                          </a:solidFill>
                          <a:prstDash val="solid"/>
                        </a:ln>
                        <a:effectLst/>
                      </wps:spPr>
                      <wps:txbx>
                        <w:txbxContent>
                          <w:p w:rsidR="00694136" w:rsidRDefault="00694136" w:rsidP="00EA5AC8">
                            <w:pPr>
                              <w:jc w:val="center"/>
                            </w:pPr>
                            <w:r>
                              <w:t>Генеральный директор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12" o:spid="_x0000_s1088" style="position:absolute;margin-left:125.1pt;margin-top:30pt;width:200.05pt;height:27.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" fillcolor="window" strokecolor="windowText" strokeweight="2pt">
                <v:textbox>
                  <w:txbxContent>
                    <w:p w:rsidR="00694136" w:rsidRDefault="00694136" w:rsidP="00EA5AC8">
                      <w:pPr>
                        <w:jc w:val="center"/>
                      </w:pPr>
                      <w:r>
                        <w:t>Генеральный директор</w:t>
                      </w:r>
                    </w:p>
                  </w:txbxContent>
                </v:textbox>
              </v:rect>
            </w:pict>
          </mc:Fallback>
        </mc:AlternateContent>
      </w:r>
      <w:r>
        <w:rPr>
          <w:b/>
          <w:color w:val="000000"/>
          <w:sz w:val="28"/>
          <w:szCs w:val="28"/>
        </w:rPr>
        <w:br/>
      </w:r>
    </w:p>
    <w:p w:rsidR="00EA5AC8" w:rsidRDefault="00EA5AC8" w:rsidP="00EA5AC8">
      <w:pPr>
        <w:spacing w:line="360" w:lineRule="auto"/>
        <w:rPr>
          <w:b/>
          <w:color w:val="000000"/>
          <w:sz w:val="28"/>
          <w:szCs w:val="28"/>
          <w:shd w:val="clear" w:color="auto" w:fill="FFFFFF"/>
        </w:rPr>
      </w:pPr>
      <w:r>
        <w:rPr>
          <w:noProof/>
        </w:rPr>
        <mc:AlternateContent>
          <mc:Choice Requires="wps">
            <w:drawing>
              <wp:anchor distT="0" distB="0" distL="114300" distR="114300" simplePos="0" relativeHeight="251654656" behindDoc="0" locked="0" layoutInCell="1" allowOverlap="1">
                <wp:simplePos x="0" y="0"/>
                <wp:positionH relativeFrom="column">
                  <wp:posOffset>4251960</wp:posOffset>
                </wp:positionH>
                <wp:positionV relativeFrom="paragraph">
                  <wp:posOffset>1067435</wp:posOffset>
                </wp:positionV>
                <wp:extent cx="1128395" cy="499110"/>
                <wp:effectExtent l="0" t="0" r="14605" b="15240"/>
                <wp:wrapNone/>
                <wp:docPr id="121" name="Прямоугольник 121"/>
                <wp:cNvGraphicFramePr/>
                <a:graphic xmlns:a="http://schemas.openxmlformats.org/drawingml/2006/main">
                  <a:graphicData uri="http://schemas.microsoft.com/office/word/2010/wordprocessingShape">
                    <wps:wsp>
                      <wps:cNvSpPr/>
                      <wps:spPr>
                        <a:xfrm>
                          <a:off x="0" y="0"/>
                          <a:ext cx="1127760" cy="499110"/>
                        </a:xfrm>
                        <a:prstGeom prst="rect">
                          <a:avLst/>
                        </a:prstGeom>
                        <a:solidFill>
                          <a:sysClr val="window" lastClr="FFFFFF"/>
                        </a:solidFill>
                        <a:ln w="25400" cap="flat" cmpd="sng" algn="ctr">
                          <a:solidFill>
                            <a:sysClr val="windowText" lastClr="000000"/>
                          </a:solidFill>
                          <a:prstDash val="solid"/>
                        </a:ln>
                        <a:effectLst/>
                      </wps:spPr>
                      <wps:txbx>
                        <w:txbxContent>
                          <w:p w:rsidR="00694136" w:rsidRDefault="00694136" w:rsidP="00EA5AC8">
                            <w:pPr>
                              <w:jc w:val="center"/>
                            </w:pPr>
                            <w:r>
                              <w:t>Главный бухгалтер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21" o:spid="_x0000_s1089" style="position:absolute;margin-left:334.8pt;margin-top:84.05pt;width:88.85pt;height:39.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" fillcolor="window" strokecolor="windowText" strokeweight="2pt">
                <v:textbox>
                  <w:txbxContent>
                    <w:p w:rsidR="00694136" w:rsidRDefault="00694136" w:rsidP="00EA5AC8">
                      <w:pPr>
                        <w:jc w:val="center"/>
                      </w:pPr>
                      <w:r>
                        <w:t>Главный бухгалтер</w:t>
                      </w:r>
                    </w:p>
                  </w:txbxContent>
                </v:textbox>
              </v:rect>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1425575</wp:posOffset>
                </wp:positionH>
                <wp:positionV relativeFrom="paragraph">
                  <wp:posOffset>1067435</wp:posOffset>
                </wp:positionV>
                <wp:extent cx="1128395" cy="499110"/>
                <wp:effectExtent l="0" t="0" r="14605" b="15240"/>
                <wp:wrapNone/>
                <wp:docPr id="123" name="Прямоугольник 123"/>
                <wp:cNvGraphicFramePr/>
                <a:graphic xmlns:a="http://schemas.openxmlformats.org/drawingml/2006/main">
                  <a:graphicData uri="http://schemas.microsoft.com/office/word/2010/wordprocessingShape">
                    <wps:wsp>
                      <wps:cNvSpPr/>
                      <wps:spPr>
                        <a:xfrm>
                          <a:off x="0" y="0"/>
                          <a:ext cx="1127760" cy="499110"/>
                        </a:xfrm>
                        <a:prstGeom prst="rect">
                          <a:avLst/>
                        </a:prstGeom>
                        <a:solidFill>
                          <a:sysClr val="window" lastClr="FFFFFF"/>
                        </a:solidFill>
                        <a:ln w="25400" cap="flat" cmpd="sng" algn="ctr">
                          <a:solidFill>
                            <a:sysClr val="windowText" lastClr="000000"/>
                          </a:solidFill>
                          <a:prstDash val="solid"/>
                        </a:ln>
                        <a:effectLst/>
                      </wps:spPr>
                      <wps:txbx>
                        <w:txbxContent>
                          <w:p w:rsidR="00694136" w:rsidRDefault="00694136" w:rsidP="00EA5AC8">
                            <w:pPr>
                              <w:jc w:val="center"/>
                            </w:pPr>
                            <w:r>
                              <w:t>Главный агроном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23" o:spid="_x0000_s1090" style="position:absolute;margin-left:112.25pt;margin-top:84.05pt;width:88.85pt;height:39.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" fillcolor="window" strokecolor="windowText" strokeweight="2pt">
                <v:textbox>
                  <w:txbxContent>
                    <w:p w:rsidR="00694136" w:rsidRDefault="00694136" w:rsidP="00EA5AC8">
                      <w:pPr>
                        <w:jc w:val="center"/>
                      </w:pPr>
                      <w:r>
                        <w:t>Главный агроном</w:t>
                      </w:r>
                    </w:p>
                  </w:txbxContent>
                </v:textbox>
              </v:rect>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1590040</wp:posOffset>
                </wp:positionH>
                <wp:positionV relativeFrom="paragraph">
                  <wp:posOffset>390525</wp:posOffset>
                </wp:positionV>
                <wp:extent cx="2540000" cy="329565"/>
                <wp:effectExtent l="0" t="0" r="12700" b="13335"/>
                <wp:wrapNone/>
                <wp:docPr id="116" name="Прямоугольник 116"/>
                <wp:cNvGraphicFramePr/>
                <a:graphic xmlns:a="http://schemas.openxmlformats.org/drawingml/2006/main">
                  <a:graphicData uri="http://schemas.microsoft.com/office/word/2010/wordprocessingShape">
                    <wps:wsp>
                      <wps:cNvSpPr/>
                      <wps:spPr>
                        <a:xfrm>
                          <a:off x="0" y="0"/>
                          <a:ext cx="2540000" cy="329565"/>
                        </a:xfrm>
                        <a:prstGeom prst="rect">
                          <a:avLst/>
                        </a:prstGeom>
                        <a:solidFill>
                          <a:sysClr val="window" lastClr="FFFFFF"/>
                        </a:solidFill>
                        <a:ln w="25400" cap="flat" cmpd="sng" algn="ctr">
                          <a:solidFill>
                            <a:sysClr val="windowText" lastClr="000000"/>
                          </a:solidFill>
                          <a:prstDash val="solid"/>
                        </a:ln>
                        <a:effectLst/>
                      </wps:spPr>
                      <wps:txbx>
                        <w:txbxContent>
                          <w:p w:rsidR="00694136" w:rsidRDefault="00694136" w:rsidP="00EA5AC8">
                            <w:pPr>
                              <w:jc w:val="center"/>
                            </w:pPr>
                            <w:r>
                              <w:t>Заместитель директора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16" o:spid="_x0000_s1091" style="position:absolute;margin-left:125.2pt;margin-top:30.75pt;width:200pt;height:25.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" fillcolor="window" strokecolor="windowText" strokeweight="2pt">
                <v:textbox>
                  <w:txbxContent>
                    <w:p w:rsidR="00694136" w:rsidRDefault="00694136" w:rsidP="00EA5AC8">
                      <w:pPr>
                        <w:jc w:val="center"/>
                      </w:pPr>
                      <w:r>
                        <w:t>Заместитель директора</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2850515</wp:posOffset>
                </wp:positionH>
                <wp:positionV relativeFrom="paragraph">
                  <wp:posOffset>115570</wp:posOffset>
                </wp:positionV>
                <wp:extent cx="0" cy="299720"/>
                <wp:effectExtent l="95250" t="0" r="57150" b="62230"/>
                <wp:wrapNone/>
                <wp:docPr id="113" name="Прямая со стрелкой 113"/>
                <wp:cNvGraphicFramePr/>
                <a:graphic xmlns:a="http://schemas.openxmlformats.org/drawingml/2006/main">
                  <a:graphicData uri="http://schemas.microsoft.com/office/word/2010/wordprocessingShape">
                    <wps:wsp>
                      <wps:cNvCnPr/>
                      <wps:spPr>
                        <a:xfrm>
                          <a:off x="0" y="0"/>
                          <a:ext cx="0" cy="29972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738C212" id="Прямая со стрелкой 113" o:spid="_x0000_s1026" type="#_x0000_t32" style="position:absolute;margin-left:224.45pt;margin-top:9.1pt;width:0;height: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" strokecolor="windowText" strokeweight="1pt">
                <v:stroke endarrow="open"/>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4846320</wp:posOffset>
                </wp:positionH>
                <wp:positionV relativeFrom="paragraph">
                  <wp:posOffset>561975</wp:posOffset>
                </wp:positionV>
                <wp:extent cx="0" cy="403860"/>
                <wp:effectExtent l="95250" t="0" r="114300" b="53340"/>
                <wp:wrapNone/>
                <wp:docPr id="118" name="Прямая со стрелкой 118"/>
                <wp:cNvGraphicFramePr/>
                <a:graphic xmlns:a="http://schemas.openxmlformats.org/drawingml/2006/main">
                  <a:graphicData uri="http://schemas.microsoft.com/office/word/2010/wordprocessingShape">
                    <wps:wsp>
                      <wps:cNvCnPr/>
                      <wps:spPr>
                        <a:xfrm>
                          <a:off x="0" y="0"/>
                          <a:ext cx="0" cy="40386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364AD97" id="Прямая со стрелкой 118" o:spid="_x0000_s1026" type="#_x0000_t32" style="position:absolute;margin-left:381.6pt;margin-top:44.25pt;width:0;height:3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" strokecolor="windowText" strokeweight="1pt">
                <v:stroke endarrow="open"/>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726440</wp:posOffset>
                </wp:positionH>
                <wp:positionV relativeFrom="paragraph">
                  <wp:posOffset>561975</wp:posOffset>
                </wp:positionV>
                <wp:extent cx="0" cy="382270"/>
                <wp:effectExtent l="95250" t="0" r="114300" b="55880"/>
                <wp:wrapNone/>
                <wp:docPr id="117" name="Прямая со стрелкой 117"/>
                <wp:cNvGraphicFramePr/>
                <a:graphic xmlns:a="http://schemas.openxmlformats.org/drawingml/2006/main">
                  <a:graphicData uri="http://schemas.microsoft.com/office/word/2010/wordprocessingShape">
                    <wps:wsp>
                      <wps:cNvCnPr/>
                      <wps:spPr>
                        <a:xfrm>
                          <a:off x="0" y="0"/>
                          <a:ext cx="0" cy="38227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0F0B45A" id="Прямая со стрелкой 117" o:spid="_x0000_s1026" type="#_x0000_t32" style="position:absolute;margin-left:57.2pt;margin-top:44.25pt;width:0;height:30.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" strokecolor="windowText" strokeweight="1pt">
                <v:stroke endarrow="open"/>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3019425</wp:posOffset>
                </wp:positionH>
                <wp:positionV relativeFrom="paragraph">
                  <wp:posOffset>699770</wp:posOffset>
                </wp:positionV>
                <wp:extent cx="0" cy="222885"/>
                <wp:effectExtent l="95250" t="0" r="57150" b="62865"/>
                <wp:wrapNone/>
                <wp:docPr id="119" name="Прямая со стрелкой 119"/>
                <wp:cNvGraphicFramePr/>
                <a:graphic xmlns:a="http://schemas.openxmlformats.org/drawingml/2006/main">
                  <a:graphicData uri="http://schemas.microsoft.com/office/word/2010/wordprocessingShape">
                    <wps:wsp>
                      <wps:cNvCnPr/>
                      <wps:spPr>
                        <a:xfrm>
                          <a:off x="0" y="0"/>
                          <a:ext cx="0" cy="222885"/>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4444243" id="Прямая со стрелкой 119" o:spid="_x0000_s1026" type="#_x0000_t32" style="position:absolute;margin-left:237.75pt;margin-top:55.1pt;width:0;height:17.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" strokecolor="windowText" strokeweight="1pt">
                <v:stroke endarrow="open"/>
              </v:shap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1932940</wp:posOffset>
                </wp:positionH>
                <wp:positionV relativeFrom="paragraph">
                  <wp:posOffset>717550</wp:posOffset>
                </wp:positionV>
                <wp:extent cx="0" cy="222885"/>
                <wp:effectExtent l="95250" t="0" r="57150" b="62865"/>
                <wp:wrapNone/>
                <wp:docPr id="120" name="Прямая со стрелкой 120"/>
                <wp:cNvGraphicFramePr/>
                <a:graphic xmlns:a="http://schemas.openxmlformats.org/drawingml/2006/main">
                  <a:graphicData uri="http://schemas.microsoft.com/office/word/2010/wordprocessingShape">
                    <wps:wsp>
                      <wps:cNvCnPr/>
                      <wps:spPr>
                        <a:xfrm>
                          <a:off x="0" y="0"/>
                          <a:ext cx="0" cy="222885"/>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3C5FAAD" id="Прямая со стрелкой 120" o:spid="_x0000_s1026" type="#_x0000_t32" style="position:absolute;margin-left:152.2pt;margin-top:56.5pt;width:0;height:17.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" strokecolor="windowText" strokeweight="1pt">
                <v:stroke endarrow="open"/>
              </v:shap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727075</wp:posOffset>
                </wp:positionH>
                <wp:positionV relativeFrom="paragraph">
                  <wp:posOffset>561975</wp:posOffset>
                </wp:positionV>
                <wp:extent cx="859790" cy="0"/>
                <wp:effectExtent l="0" t="0" r="16510" b="19050"/>
                <wp:wrapNone/>
                <wp:docPr id="115" name="Прямая соединительная линия 115"/>
                <wp:cNvGraphicFramePr/>
                <a:graphic xmlns:a="http://schemas.openxmlformats.org/drawingml/2006/main">
                  <a:graphicData uri="http://schemas.microsoft.com/office/word/2010/wordprocessingShape">
                    <wps:wsp>
                      <wps:cNvCnPr/>
                      <wps:spPr>
                        <a:xfrm>
                          <a:off x="0" y="0"/>
                          <a:ext cx="85979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63D711A" id="Прямая соединительная линия 115"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25pt,44.25pt" to="124.95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" strokecolor="windowText" strokeweight="1pt"/>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4133215</wp:posOffset>
                </wp:positionH>
                <wp:positionV relativeFrom="paragraph">
                  <wp:posOffset>567055</wp:posOffset>
                </wp:positionV>
                <wp:extent cx="712470" cy="0"/>
                <wp:effectExtent l="0" t="0" r="11430" b="19050"/>
                <wp:wrapNone/>
                <wp:docPr id="114" name="Прямая соединительная линия 114"/>
                <wp:cNvGraphicFramePr/>
                <a:graphic xmlns:a="http://schemas.openxmlformats.org/drawingml/2006/main">
                  <a:graphicData uri="http://schemas.microsoft.com/office/word/2010/wordprocessingShape">
                    <wps:wsp>
                      <wps:cNvCnPr/>
                      <wps:spPr>
                        <a:xfrm>
                          <a:off x="0" y="0"/>
                          <a:ext cx="71247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94ABA6F" id="Прямая соединительная линия 114"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25.45pt,44.65pt" to="381.55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" strokecolor="windowText" strokeweight="1pt"/>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36195</wp:posOffset>
                </wp:positionH>
                <wp:positionV relativeFrom="paragraph">
                  <wp:posOffset>1067435</wp:posOffset>
                </wp:positionV>
                <wp:extent cx="1116330" cy="499110"/>
                <wp:effectExtent l="0" t="0" r="26670" b="15240"/>
                <wp:wrapNone/>
                <wp:docPr id="124" name="Прямоугольник 124"/>
                <wp:cNvGraphicFramePr/>
                <a:graphic xmlns:a="http://schemas.openxmlformats.org/drawingml/2006/main">
                  <a:graphicData uri="http://schemas.microsoft.com/office/word/2010/wordprocessingShape">
                    <wps:wsp>
                      <wps:cNvSpPr/>
                      <wps:spPr>
                        <a:xfrm>
                          <a:off x="0" y="0"/>
                          <a:ext cx="1115695" cy="499110"/>
                        </a:xfrm>
                        <a:prstGeom prst="rect">
                          <a:avLst/>
                        </a:prstGeom>
                        <a:solidFill>
                          <a:sysClr val="window" lastClr="FFFFFF"/>
                        </a:solidFill>
                        <a:ln w="25400" cap="flat" cmpd="sng" algn="ctr">
                          <a:solidFill>
                            <a:sysClr val="windowText" lastClr="000000"/>
                          </a:solidFill>
                          <a:prstDash val="solid"/>
                        </a:ln>
                        <a:effectLst/>
                      </wps:spPr>
                      <wps:txbx>
                        <w:txbxContent>
                          <w:p w:rsidR="00694136" w:rsidRDefault="00694136" w:rsidP="00EA5AC8">
                            <w:pPr>
                              <w:jc w:val="center"/>
                            </w:pPr>
                            <w:r>
                              <w:t>Зоотехник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24" o:spid="_x0000_s1092" style="position:absolute;margin-left:2.85pt;margin-top:84.05pt;width:87.9pt;height:39.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" fillcolor="window" strokecolor="windowText" strokeweight="2pt">
                <v:textbox>
                  <w:txbxContent>
                    <w:p w:rsidR="00694136" w:rsidRDefault="00694136" w:rsidP="00EA5AC8">
                      <w:pPr>
                        <w:jc w:val="center"/>
                      </w:pPr>
                      <w:r>
                        <w:t>Зоотехник</w:t>
                      </w:r>
                    </w:p>
                  </w:txbxContent>
                </v:textbox>
              </v:rect>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column">
                  <wp:posOffset>2850515</wp:posOffset>
                </wp:positionH>
                <wp:positionV relativeFrom="paragraph">
                  <wp:posOffset>1067435</wp:posOffset>
                </wp:positionV>
                <wp:extent cx="1128395" cy="499110"/>
                <wp:effectExtent l="0" t="0" r="14605" b="15240"/>
                <wp:wrapNone/>
                <wp:docPr id="122" name="Прямоугольник 122"/>
                <wp:cNvGraphicFramePr/>
                <a:graphic xmlns:a="http://schemas.openxmlformats.org/drawingml/2006/main">
                  <a:graphicData uri="http://schemas.microsoft.com/office/word/2010/wordprocessingShape">
                    <wps:wsp>
                      <wps:cNvSpPr/>
                      <wps:spPr>
                        <a:xfrm>
                          <a:off x="0" y="0"/>
                          <a:ext cx="1127760" cy="499110"/>
                        </a:xfrm>
                        <a:prstGeom prst="rect">
                          <a:avLst/>
                        </a:prstGeom>
                        <a:solidFill>
                          <a:sysClr val="window" lastClr="FFFFFF"/>
                        </a:solidFill>
                        <a:ln w="25400" cap="flat" cmpd="sng" algn="ctr">
                          <a:solidFill>
                            <a:sysClr val="windowText" lastClr="000000"/>
                          </a:solidFill>
                          <a:prstDash val="solid"/>
                        </a:ln>
                        <a:effectLst/>
                      </wps:spPr>
                      <wps:txbx>
                        <w:txbxContent>
                          <w:p w:rsidR="00694136" w:rsidRDefault="00694136" w:rsidP="00EA5AC8">
                            <w:pPr>
                              <w:jc w:val="center"/>
                            </w:pPr>
                            <w:r>
                              <w:t>Главный инженер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22" o:spid="_x0000_s1093" style="position:absolute;margin-left:224.45pt;margin-top:84.05pt;width:88.85pt;height:39.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" fillcolor="window" strokecolor="windowText" strokeweight="2pt">
                <v:textbox>
                  <w:txbxContent>
                    <w:p w:rsidR="00694136" w:rsidRDefault="00694136" w:rsidP="00EA5AC8">
                      <w:pPr>
                        <w:jc w:val="center"/>
                      </w:pPr>
                      <w:r>
                        <w:t>Главный инженер</w:t>
                      </w:r>
                    </w:p>
                  </w:txbxContent>
                </v:textbox>
              </v:rect>
            </w:pict>
          </mc:Fallback>
        </mc:AlternateContent>
      </w:r>
    </w:p>
    <w:p w:rsidR="00EA5AC8" w:rsidRDefault="00EA5AC8" w:rsidP="00EA5AC8">
      <w:pPr>
        <w:spacing w:line="360" w:lineRule="auto"/>
        <w:rPr>
          <w:b/>
          <w:color w:val="000000"/>
          <w:sz w:val="28"/>
          <w:szCs w:val="28"/>
          <w:shd w:val="clear" w:color="auto" w:fill="FFFFFF"/>
        </w:rPr>
      </w:pPr>
    </w:p>
    <w:p w:rsidR="00EA5AC8" w:rsidRDefault="00EA5AC8" w:rsidP="00EA5AC8">
      <w:pPr>
        <w:spacing w:line="360" w:lineRule="auto"/>
        <w:rPr>
          <w:b/>
          <w:color w:val="000000"/>
          <w:sz w:val="28"/>
          <w:szCs w:val="28"/>
          <w:shd w:val="clear" w:color="auto" w:fill="FFFFFF"/>
        </w:rPr>
      </w:pPr>
    </w:p>
    <w:p w:rsidR="00EA5AC8" w:rsidRDefault="00EA5AC8" w:rsidP="00EA5AC8">
      <w:pPr>
        <w:spacing w:line="360" w:lineRule="auto"/>
        <w:rPr>
          <w:b/>
          <w:color w:val="000000"/>
          <w:sz w:val="28"/>
          <w:szCs w:val="28"/>
          <w:shd w:val="clear" w:color="auto" w:fill="FFFFFF"/>
        </w:rPr>
      </w:pPr>
    </w:p>
    <w:p w:rsidR="00EA5AC8" w:rsidRDefault="00EA5AC8" w:rsidP="00EA5AC8">
      <w:pPr>
        <w:spacing w:line="360" w:lineRule="auto"/>
        <w:rPr>
          <w:b/>
          <w:color w:val="000000"/>
          <w:sz w:val="28"/>
          <w:szCs w:val="28"/>
          <w:shd w:val="clear" w:color="auto" w:fill="FFFFFF"/>
        </w:rPr>
      </w:pPr>
    </w:p>
    <w:p w:rsidR="00EA5AC8" w:rsidRDefault="00EA5AC8" w:rsidP="00EA5AC8">
      <w:pPr>
        <w:spacing w:line="360" w:lineRule="auto"/>
        <w:rPr>
          <w:b/>
          <w:color w:val="000000"/>
          <w:sz w:val="28"/>
          <w:szCs w:val="28"/>
          <w:shd w:val="clear" w:color="auto" w:fill="FFFFFF"/>
        </w:rPr>
      </w:pPr>
    </w:p>
    <w:p w:rsidR="00EA5AC8" w:rsidRDefault="00E91E4D" w:rsidP="00EA5AC8">
      <w:pPr>
        <w:spacing w:line="360" w:lineRule="auto"/>
        <w:rPr>
          <w:color w:val="000000"/>
          <w:sz w:val="28"/>
          <w:szCs w:val="28"/>
          <w:shd w:val="clear" w:color="auto" w:fill="FFFFFF"/>
        </w:rPr>
      </w:pPr>
      <w:r>
        <w:rPr>
          <w:color w:val="000000"/>
          <w:sz w:val="28"/>
          <w:szCs w:val="28"/>
        </w:rPr>
        <w:t>Рисунок 2</w:t>
      </w:r>
      <w:r w:rsidR="00EA5AC8">
        <w:rPr>
          <w:color w:val="000000"/>
          <w:sz w:val="28"/>
          <w:szCs w:val="28"/>
        </w:rPr>
        <w:t xml:space="preserve"> – Структура управления </w:t>
      </w:r>
      <w:r w:rsidR="00EA5AC8">
        <w:rPr>
          <w:bCs/>
          <w:iCs/>
          <w:kern w:val="36"/>
          <w:sz w:val="28"/>
          <w:szCs w:val="28"/>
        </w:rPr>
        <w:t>АО «Учхоз Июльское ИжГСХА»</w:t>
      </w:r>
    </w:p>
    <w:p w:rsidR="00EA5AC8" w:rsidRDefault="00EA5AC8" w:rsidP="00EA5AC8">
      <w:pPr>
        <w:spacing w:line="360" w:lineRule="auto"/>
        <w:ind w:firstLine="708"/>
        <w:jc w:val="both"/>
        <w:rPr>
          <w:color w:val="000000"/>
          <w:sz w:val="28"/>
          <w:szCs w:val="28"/>
          <w:shd w:val="clear" w:color="auto" w:fill="FFFFFF"/>
        </w:rPr>
      </w:pPr>
      <w:r>
        <w:rPr>
          <w:color w:val="000000"/>
          <w:sz w:val="28"/>
          <w:szCs w:val="28"/>
          <w:shd w:val="clear" w:color="auto" w:fill="FFFFFF"/>
        </w:rPr>
        <w:lastRenderedPageBreak/>
        <w:t>По данным рисунка видно, что высшим органом управления общества является общее собрание акционеров. Далее следует совет директоров, который осуществляет общее руководство деятельностью общества, за исключением решения вопросов, отнесенных к компетенции общего собрания акционеров. Совет директоров состоит из пяти человек. Руководство текущей деятельностью общества осуществляется генеральным директором общества (единоличный исполнительный орган), который подотчетен общему собранию акционеров и совету директоров. Ему подчиняется заместитель директ</w:t>
      </w:r>
      <w:r w:rsidR="00184351">
        <w:rPr>
          <w:color w:val="000000"/>
          <w:sz w:val="28"/>
          <w:szCs w:val="28"/>
          <w:shd w:val="clear" w:color="auto" w:fill="FFFFFF"/>
        </w:rPr>
        <w:t>ора по производственной работе.</w:t>
      </w:r>
      <w:r>
        <w:rPr>
          <w:color w:val="000000"/>
          <w:sz w:val="28"/>
          <w:szCs w:val="28"/>
          <w:shd w:val="clear" w:color="auto" w:fill="FFFFFF"/>
        </w:rPr>
        <w:t xml:space="preserve"> В свою очередь, заместитель директора координирует работу главных специалистов предприятия, каждый из которых осуществляет контроль над своим подразделением.</w:t>
      </w:r>
    </w:p>
    <w:p w:rsidR="00A747CA" w:rsidRPr="00EA5AC8" w:rsidRDefault="00A747CA" w:rsidP="00A747CA">
      <w:pPr>
        <w:pStyle w:val="11"/>
        <w:spacing w:line="360" w:lineRule="auto"/>
        <w:ind w:firstLine="708"/>
        <w:jc w:val="both"/>
        <w:rPr>
          <w:rFonts w:ascii="Times New Roman" w:hAnsi="Times New Roman"/>
          <w:sz w:val="28"/>
          <w:szCs w:val="28"/>
        </w:rPr>
      </w:pPr>
    </w:p>
    <w:p w:rsidR="00410481" w:rsidRPr="00410481" w:rsidRDefault="00410481" w:rsidP="00410481">
      <w:pPr>
        <w:spacing w:line="360" w:lineRule="auto"/>
        <w:ind w:firstLine="720"/>
        <w:rPr>
          <w:b/>
          <w:sz w:val="28"/>
          <w:szCs w:val="28"/>
        </w:rPr>
      </w:pPr>
      <w:r w:rsidRPr="00410481">
        <w:rPr>
          <w:b/>
          <w:sz w:val="28"/>
          <w:szCs w:val="28"/>
        </w:rPr>
        <w:t>2.2 Основные экономические показатели деятельности организации, её финансовое состояние и платежеспособность</w:t>
      </w:r>
    </w:p>
    <w:p w:rsidR="00410481" w:rsidRPr="00410481" w:rsidRDefault="00410481" w:rsidP="00410481">
      <w:pPr>
        <w:spacing w:line="360" w:lineRule="auto"/>
        <w:ind w:firstLine="720"/>
        <w:rPr>
          <w:rFonts w:eastAsia="Calibri"/>
          <w:sz w:val="28"/>
          <w:szCs w:val="28"/>
          <w:lang w:eastAsia="en-US"/>
        </w:rPr>
      </w:pPr>
      <w:r w:rsidRPr="00410481">
        <w:rPr>
          <w:rFonts w:eastAsia="Calibri"/>
          <w:sz w:val="28"/>
          <w:szCs w:val="28"/>
          <w:lang w:eastAsia="en-US"/>
        </w:rPr>
        <w:t xml:space="preserve">Финансовое состояние – важнейшая характеристика экономической деятельности организации. Оно характеризуется обеспеченностью финансовыми ресурсами, необходимыми для нормального функционирования организации, целесообразностью их размещения и эффективностью использования, финансовыми взаимоотношениями c другими юридическими и физическими лицами, платежеспособностью и финансовой устойчивостью. </w:t>
      </w:r>
    </w:p>
    <w:p w:rsidR="00410481" w:rsidRPr="00410481" w:rsidRDefault="00A01467" w:rsidP="00410481">
      <w:pPr>
        <w:spacing w:line="360" w:lineRule="auto"/>
        <w:ind w:firstLine="720"/>
        <w:rPr>
          <w:rFonts w:eastAsia="Calibri"/>
          <w:sz w:val="28"/>
          <w:szCs w:val="28"/>
          <w:lang w:eastAsia="en-US"/>
        </w:rPr>
      </w:pPr>
      <w:r>
        <w:rPr>
          <w:rFonts w:eastAsia="Calibri"/>
          <w:sz w:val="28"/>
          <w:szCs w:val="28"/>
          <w:lang w:eastAsia="en-US"/>
        </w:rPr>
        <w:t xml:space="preserve">В таблице </w:t>
      </w:r>
      <w:r w:rsidR="00410481" w:rsidRPr="00410481">
        <w:rPr>
          <w:rFonts w:eastAsia="Calibri"/>
          <w:sz w:val="28"/>
          <w:szCs w:val="28"/>
          <w:lang w:eastAsia="en-US"/>
        </w:rPr>
        <w:t>1 представлены производственные и экономические показатели деятельности организации, характеризующие его результативность.</w:t>
      </w:r>
    </w:p>
    <w:p w:rsidR="00410481" w:rsidRPr="00410481" w:rsidRDefault="00A01467" w:rsidP="00410481">
      <w:pPr>
        <w:widowControl w:val="0"/>
        <w:suppressLineNumbers/>
        <w:shd w:val="clear" w:color="auto" w:fill="FFFFFF"/>
        <w:spacing w:line="360" w:lineRule="auto"/>
        <w:ind w:firstLine="720"/>
        <w:rPr>
          <w:rFonts w:eastAsia="Calibri"/>
          <w:sz w:val="28"/>
          <w:szCs w:val="28"/>
          <w:lang w:eastAsia="en-US"/>
        </w:rPr>
      </w:pPr>
      <w:r>
        <w:rPr>
          <w:rFonts w:eastAsia="Calibri"/>
          <w:sz w:val="28"/>
          <w:szCs w:val="28"/>
          <w:lang w:eastAsia="en-US"/>
        </w:rPr>
        <w:t xml:space="preserve">Таблица </w:t>
      </w:r>
      <w:r w:rsidR="00410481" w:rsidRPr="00410481">
        <w:rPr>
          <w:rFonts w:eastAsia="Calibri"/>
          <w:sz w:val="28"/>
          <w:szCs w:val="28"/>
          <w:lang w:eastAsia="en-US"/>
        </w:rPr>
        <w:t>1 - Основные показатели деятельности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8"/>
        <w:gridCol w:w="996"/>
        <w:gridCol w:w="996"/>
        <w:gridCol w:w="996"/>
        <w:gridCol w:w="2268"/>
      </w:tblGrid>
      <w:tr w:rsidR="00410481" w:rsidRPr="00410481" w:rsidTr="00AC50E2">
        <w:tc>
          <w:tcPr>
            <w:tcW w:w="4208" w:type="dxa"/>
            <w:vAlign w:val="center"/>
          </w:tcPr>
          <w:p w:rsidR="00410481" w:rsidRPr="00410481" w:rsidRDefault="00410481" w:rsidP="00410481">
            <w:pPr>
              <w:jc w:val="center"/>
              <w:rPr>
                <w:rFonts w:eastAsia="Calibri"/>
              </w:rPr>
            </w:pPr>
            <w:r w:rsidRPr="00410481">
              <w:rPr>
                <w:rFonts w:eastAsia="Calibri"/>
              </w:rPr>
              <w:t>Показатели</w:t>
            </w:r>
          </w:p>
        </w:tc>
        <w:tc>
          <w:tcPr>
            <w:tcW w:w="996" w:type="dxa"/>
            <w:vAlign w:val="center"/>
          </w:tcPr>
          <w:p w:rsidR="00410481" w:rsidRPr="00410481" w:rsidRDefault="00410481" w:rsidP="00410481">
            <w:pPr>
              <w:jc w:val="center"/>
              <w:rPr>
                <w:rFonts w:eastAsia="Calibri"/>
              </w:rPr>
            </w:pPr>
            <w:r w:rsidRPr="00410481">
              <w:rPr>
                <w:rFonts w:eastAsia="Calibri"/>
              </w:rPr>
              <w:t>2013г.</w:t>
            </w:r>
          </w:p>
        </w:tc>
        <w:tc>
          <w:tcPr>
            <w:tcW w:w="996" w:type="dxa"/>
            <w:vAlign w:val="center"/>
          </w:tcPr>
          <w:p w:rsidR="00410481" w:rsidRPr="00410481" w:rsidRDefault="00410481" w:rsidP="00410481">
            <w:pPr>
              <w:jc w:val="center"/>
              <w:rPr>
                <w:rFonts w:eastAsia="Calibri"/>
              </w:rPr>
            </w:pPr>
            <w:r w:rsidRPr="00410481">
              <w:rPr>
                <w:rFonts w:eastAsia="Calibri"/>
              </w:rPr>
              <w:t>2014г.</w:t>
            </w:r>
          </w:p>
        </w:tc>
        <w:tc>
          <w:tcPr>
            <w:tcW w:w="996" w:type="dxa"/>
            <w:vAlign w:val="center"/>
          </w:tcPr>
          <w:p w:rsidR="00410481" w:rsidRPr="00410481" w:rsidRDefault="00410481" w:rsidP="00410481">
            <w:pPr>
              <w:jc w:val="center"/>
              <w:rPr>
                <w:rFonts w:eastAsia="Calibri"/>
              </w:rPr>
            </w:pPr>
            <w:r w:rsidRPr="00410481">
              <w:rPr>
                <w:rFonts w:eastAsia="Calibri"/>
              </w:rPr>
              <w:t>2015г.</w:t>
            </w:r>
          </w:p>
        </w:tc>
        <w:tc>
          <w:tcPr>
            <w:tcW w:w="2268" w:type="dxa"/>
            <w:vAlign w:val="center"/>
          </w:tcPr>
          <w:p w:rsidR="00410481" w:rsidRPr="00410481" w:rsidRDefault="00410481" w:rsidP="00410481">
            <w:pPr>
              <w:jc w:val="center"/>
              <w:rPr>
                <w:rFonts w:eastAsia="Calibri"/>
              </w:rPr>
            </w:pPr>
            <w:r w:rsidRPr="00410481">
              <w:rPr>
                <w:rFonts w:eastAsia="Calibri"/>
              </w:rPr>
              <w:t>2015г. в % к 2013г.</w:t>
            </w:r>
          </w:p>
        </w:tc>
      </w:tr>
      <w:tr w:rsidR="00410481" w:rsidRPr="00410481" w:rsidTr="00AC50E2">
        <w:tc>
          <w:tcPr>
            <w:tcW w:w="4208" w:type="dxa"/>
            <w:vAlign w:val="center"/>
          </w:tcPr>
          <w:p w:rsidR="00410481" w:rsidRPr="00410481" w:rsidRDefault="00410481" w:rsidP="00410481">
            <w:pPr>
              <w:jc w:val="center"/>
              <w:rPr>
                <w:rFonts w:eastAsia="Calibri"/>
              </w:rPr>
            </w:pPr>
            <w:r w:rsidRPr="00410481">
              <w:rPr>
                <w:rFonts w:eastAsia="Calibri"/>
              </w:rPr>
              <w:t>1</w:t>
            </w:r>
          </w:p>
        </w:tc>
        <w:tc>
          <w:tcPr>
            <w:tcW w:w="996" w:type="dxa"/>
            <w:vAlign w:val="center"/>
          </w:tcPr>
          <w:p w:rsidR="00410481" w:rsidRPr="00410481" w:rsidRDefault="00410481" w:rsidP="00410481">
            <w:pPr>
              <w:jc w:val="center"/>
              <w:rPr>
                <w:rFonts w:eastAsia="Calibri"/>
              </w:rPr>
            </w:pPr>
            <w:r w:rsidRPr="00410481">
              <w:rPr>
                <w:rFonts w:eastAsia="Calibri"/>
              </w:rPr>
              <w:t>2</w:t>
            </w:r>
          </w:p>
        </w:tc>
        <w:tc>
          <w:tcPr>
            <w:tcW w:w="996" w:type="dxa"/>
            <w:vAlign w:val="center"/>
          </w:tcPr>
          <w:p w:rsidR="00410481" w:rsidRPr="00410481" w:rsidRDefault="00410481" w:rsidP="00410481">
            <w:pPr>
              <w:jc w:val="center"/>
              <w:rPr>
                <w:rFonts w:eastAsia="Calibri"/>
              </w:rPr>
            </w:pPr>
            <w:r w:rsidRPr="00410481">
              <w:rPr>
                <w:rFonts w:eastAsia="Calibri"/>
              </w:rPr>
              <w:t>3</w:t>
            </w:r>
          </w:p>
        </w:tc>
        <w:tc>
          <w:tcPr>
            <w:tcW w:w="996" w:type="dxa"/>
            <w:vAlign w:val="center"/>
          </w:tcPr>
          <w:p w:rsidR="00410481" w:rsidRPr="00410481" w:rsidRDefault="00410481" w:rsidP="00410481">
            <w:pPr>
              <w:jc w:val="center"/>
              <w:rPr>
                <w:rFonts w:eastAsia="Calibri"/>
              </w:rPr>
            </w:pPr>
            <w:r w:rsidRPr="00410481">
              <w:rPr>
                <w:rFonts w:eastAsia="Calibri"/>
              </w:rPr>
              <w:t>4</w:t>
            </w:r>
          </w:p>
        </w:tc>
        <w:tc>
          <w:tcPr>
            <w:tcW w:w="2268" w:type="dxa"/>
            <w:vAlign w:val="center"/>
          </w:tcPr>
          <w:p w:rsidR="00410481" w:rsidRPr="00410481" w:rsidRDefault="00410481" w:rsidP="00410481">
            <w:pPr>
              <w:jc w:val="center"/>
              <w:rPr>
                <w:rFonts w:eastAsia="Calibri"/>
              </w:rPr>
            </w:pPr>
            <w:r w:rsidRPr="00410481">
              <w:rPr>
                <w:rFonts w:eastAsia="Calibri"/>
              </w:rPr>
              <w:t>5</w:t>
            </w:r>
          </w:p>
        </w:tc>
      </w:tr>
      <w:tr w:rsidR="00410481" w:rsidRPr="00410481" w:rsidTr="00AC50E2">
        <w:tc>
          <w:tcPr>
            <w:tcW w:w="4208" w:type="dxa"/>
            <w:vAlign w:val="center"/>
          </w:tcPr>
          <w:p w:rsidR="00410481" w:rsidRPr="00410481" w:rsidRDefault="00410481" w:rsidP="00410481">
            <w:pPr>
              <w:rPr>
                <w:rFonts w:eastAsia="Calibri"/>
              </w:rPr>
            </w:pPr>
            <w:r w:rsidRPr="00410481">
              <w:rPr>
                <w:rFonts w:eastAsia="Calibri"/>
              </w:rPr>
              <w:t>Производственные показатели:</w:t>
            </w:r>
          </w:p>
          <w:p w:rsidR="00410481" w:rsidRPr="00410481" w:rsidRDefault="00410481" w:rsidP="00410481">
            <w:pPr>
              <w:rPr>
                <w:rFonts w:eastAsia="Calibri"/>
              </w:rPr>
            </w:pPr>
            <w:r w:rsidRPr="00410481">
              <w:rPr>
                <w:rFonts w:eastAsia="Calibri"/>
              </w:rPr>
              <w:t>1. Произведено продукции, ц:</w:t>
            </w:r>
          </w:p>
          <w:p w:rsidR="00410481" w:rsidRPr="00410481" w:rsidRDefault="00410481" w:rsidP="00410481">
            <w:pPr>
              <w:rPr>
                <w:rFonts w:eastAsia="Calibri"/>
              </w:rPr>
            </w:pPr>
            <w:r w:rsidRPr="00410481">
              <w:rPr>
                <w:rFonts w:eastAsia="Calibri"/>
              </w:rPr>
              <w:t xml:space="preserve">     молоко</w:t>
            </w:r>
          </w:p>
          <w:p w:rsidR="00410481" w:rsidRPr="00410481" w:rsidRDefault="00410481" w:rsidP="00410481">
            <w:pPr>
              <w:rPr>
                <w:rFonts w:eastAsia="Calibri"/>
              </w:rPr>
            </w:pPr>
            <w:r w:rsidRPr="00410481">
              <w:rPr>
                <w:rFonts w:eastAsia="Calibri"/>
              </w:rPr>
              <w:t xml:space="preserve">     прирост живой массы КРС</w:t>
            </w:r>
          </w:p>
          <w:p w:rsidR="00410481" w:rsidRPr="00410481" w:rsidRDefault="00410481" w:rsidP="00410481">
            <w:pPr>
              <w:rPr>
                <w:rFonts w:eastAsia="Calibri"/>
              </w:rPr>
            </w:pPr>
            <w:r w:rsidRPr="00410481">
              <w:rPr>
                <w:rFonts w:eastAsia="Calibri"/>
              </w:rPr>
              <w:t xml:space="preserve">     зерно</w:t>
            </w:r>
          </w:p>
        </w:tc>
        <w:tc>
          <w:tcPr>
            <w:tcW w:w="996" w:type="dxa"/>
            <w:vAlign w:val="center"/>
          </w:tcPr>
          <w:p w:rsidR="00410481" w:rsidRPr="00410481" w:rsidRDefault="00410481" w:rsidP="00410481">
            <w:pPr>
              <w:rPr>
                <w:rFonts w:eastAsia="Calibri"/>
              </w:rPr>
            </w:pPr>
          </w:p>
          <w:p w:rsidR="00410481" w:rsidRPr="00410481" w:rsidRDefault="00410481" w:rsidP="00410481">
            <w:pPr>
              <w:rPr>
                <w:rFonts w:eastAsia="Calibri"/>
              </w:rPr>
            </w:pPr>
          </w:p>
          <w:p w:rsidR="00410481" w:rsidRPr="00410481" w:rsidRDefault="00410481" w:rsidP="00410481">
            <w:pPr>
              <w:rPr>
                <w:rFonts w:eastAsia="Calibri"/>
              </w:rPr>
            </w:pPr>
            <w:r w:rsidRPr="00410481">
              <w:rPr>
                <w:rFonts w:eastAsia="Calibri"/>
              </w:rPr>
              <w:t>56794</w:t>
            </w:r>
          </w:p>
          <w:p w:rsidR="00410481" w:rsidRPr="00410481" w:rsidRDefault="00410481" w:rsidP="00410481">
            <w:pPr>
              <w:rPr>
                <w:rFonts w:eastAsia="Calibri"/>
              </w:rPr>
            </w:pPr>
            <w:r w:rsidRPr="00410481">
              <w:rPr>
                <w:rFonts w:eastAsia="Calibri"/>
              </w:rPr>
              <w:t>3905</w:t>
            </w:r>
          </w:p>
          <w:p w:rsidR="00410481" w:rsidRPr="00410481" w:rsidRDefault="00410481" w:rsidP="00410481">
            <w:pPr>
              <w:rPr>
                <w:rFonts w:eastAsia="Calibri"/>
              </w:rPr>
            </w:pPr>
            <w:r w:rsidRPr="00410481">
              <w:rPr>
                <w:rFonts w:eastAsia="Calibri"/>
              </w:rPr>
              <w:t>41551</w:t>
            </w:r>
          </w:p>
        </w:tc>
        <w:tc>
          <w:tcPr>
            <w:tcW w:w="996" w:type="dxa"/>
            <w:vAlign w:val="center"/>
          </w:tcPr>
          <w:p w:rsidR="00410481" w:rsidRPr="00410481" w:rsidRDefault="00410481" w:rsidP="00410481">
            <w:pPr>
              <w:rPr>
                <w:rFonts w:eastAsia="Calibri"/>
              </w:rPr>
            </w:pPr>
          </w:p>
          <w:p w:rsidR="00410481" w:rsidRPr="00410481" w:rsidRDefault="00410481" w:rsidP="00410481">
            <w:pPr>
              <w:rPr>
                <w:rFonts w:eastAsia="Calibri"/>
              </w:rPr>
            </w:pPr>
          </w:p>
          <w:p w:rsidR="00410481" w:rsidRPr="00410481" w:rsidRDefault="00410481" w:rsidP="00410481">
            <w:pPr>
              <w:rPr>
                <w:rFonts w:eastAsia="Calibri"/>
              </w:rPr>
            </w:pPr>
            <w:r w:rsidRPr="00410481">
              <w:rPr>
                <w:rFonts w:eastAsia="Calibri"/>
              </w:rPr>
              <w:t>57581</w:t>
            </w:r>
          </w:p>
          <w:p w:rsidR="00410481" w:rsidRPr="00410481" w:rsidRDefault="00410481" w:rsidP="00410481">
            <w:pPr>
              <w:rPr>
                <w:rFonts w:eastAsia="Calibri"/>
              </w:rPr>
            </w:pPr>
            <w:r w:rsidRPr="00410481">
              <w:rPr>
                <w:rFonts w:eastAsia="Calibri"/>
              </w:rPr>
              <w:t>3838</w:t>
            </w:r>
          </w:p>
          <w:p w:rsidR="00410481" w:rsidRPr="00410481" w:rsidRDefault="00410481" w:rsidP="00410481">
            <w:pPr>
              <w:rPr>
                <w:rFonts w:eastAsia="Calibri"/>
              </w:rPr>
            </w:pPr>
            <w:r w:rsidRPr="00410481">
              <w:rPr>
                <w:rFonts w:eastAsia="Calibri"/>
              </w:rPr>
              <w:t>63587</w:t>
            </w:r>
          </w:p>
        </w:tc>
        <w:tc>
          <w:tcPr>
            <w:tcW w:w="996" w:type="dxa"/>
            <w:vAlign w:val="center"/>
          </w:tcPr>
          <w:p w:rsidR="00410481" w:rsidRPr="00410481" w:rsidRDefault="00410481" w:rsidP="00410481">
            <w:pPr>
              <w:rPr>
                <w:rFonts w:eastAsia="Calibri"/>
              </w:rPr>
            </w:pPr>
          </w:p>
          <w:p w:rsidR="00410481" w:rsidRPr="00410481" w:rsidRDefault="00410481" w:rsidP="00410481">
            <w:pPr>
              <w:rPr>
                <w:rFonts w:eastAsia="Calibri"/>
              </w:rPr>
            </w:pPr>
          </w:p>
          <w:p w:rsidR="00410481" w:rsidRPr="00410481" w:rsidRDefault="00410481" w:rsidP="00410481">
            <w:pPr>
              <w:rPr>
                <w:rFonts w:eastAsia="Calibri"/>
              </w:rPr>
            </w:pPr>
            <w:r w:rsidRPr="00410481">
              <w:rPr>
                <w:rFonts w:eastAsia="Calibri"/>
              </w:rPr>
              <w:t>55065</w:t>
            </w:r>
          </w:p>
          <w:p w:rsidR="00410481" w:rsidRPr="00410481" w:rsidRDefault="00410481" w:rsidP="00410481">
            <w:pPr>
              <w:rPr>
                <w:rFonts w:eastAsia="Calibri"/>
              </w:rPr>
            </w:pPr>
            <w:r w:rsidRPr="00410481">
              <w:rPr>
                <w:rFonts w:eastAsia="Calibri"/>
              </w:rPr>
              <w:t>3672</w:t>
            </w:r>
          </w:p>
          <w:p w:rsidR="00410481" w:rsidRPr="00410481" w:rsidRDefault="00410481" w:rsidP="00410481">
            <w:pPr>
              <w:rPr>
                <w:rFonts w:eastAsia="Calibri"/>
              </w:rPr>
            </w:pPr>
            <w:r w:rsidRPr="00410481">
              <w:rPr>
                <w:rFonts w:eastAsia="Calibri"/>
              </w:rPr>
              <w:t>43239</w:t>
            </w:r>
          </w:p>
        </w:tc>
        <w:tc>
          <w:tcPr>
            <w:tcW w:w="2268" w:type="dxa"/>
            <w:vAlign w:val="center"/>
          </w:tcPr>
          <w:p w:rsidR="00410481" w:rsidRPr="00410481" w:rsidRDefault="00410481" w:rsidP="00410481">
            <w:pPr>
              <w:rPr>
                <w:rFonts w:eastAsia="Calibri"/>
              </w:rPr>
            </w:pPr>
          </w:p>
          <w:p w:rsidR="00410481" w:rsidRPr="00410481" w:rsidRDefault="00410481" w:rsidP="00410481">
            <w:pPr>
              <w:rPr>
                <w:rFonts w:eastAsia="Calibri"/>
              </w:rPr>
            </w:pPr>
          </w:p>
          <w:p w:rsidR="00410481" w:rsidRPr="00410481" w:rsidRDefault="00410481" w:rsidP="00410481">
            <w:pPr>
              <w:rPr>
                <w:rFonts w:eastAsia="Calibri"/>
              </w:rPr>
            </w:pPr>
            <w:r w:rsidRPr="00410481">
              <w:rPr>
                <w:rFonts w:eastAsia="Calibri"/>
              </w:rPr>
              <w:t>96,96</w:t>
            </w:r>
          </w:p>
          <w:p w:rsidR="00410481" w:rsidRPr="00410481" w:rsidRDefault="00410481" w:rsidP="00410481">
            <w:pPr>
              <w:rPr>
                <w:rFonts w:eastAsia="Calibri"/>
              </w:rPr>
            </w:pPr>
            <w:r w:rsidRPr="00410481">
              <w:rPr>
                <w:rFonts w:eastAsia="Calibri"/>
              </w:rPr>
              <w:t>94,03</w:t>
            </w:r>
          </w:p>
          <w:p w:rsidR="00410481" w:rsidRPr="00410481" w:rsidRDefault="00410481" w:rsidP="00410481">
            <w:pPr>
              <w:rPr>
                <w:rFonts w:eastAsia="Calibri"/>
              </w:rPr>
            </w:pPr>
            <w:r w:rsidRPr="00410481">
              <w:rPr>
                <w:rFonts w:eastAsia="Calibri"/>
              </w:rPr>
              <w:t>104,06</w:t>
            </w:r>
          </w:p>
        </w:tc>
      </w:tr>
      <w:tr w:rsidR="00410481" w:rsidRPr="00410481" w:rsidTr="00AC50E2">
        <w:tc>
          <w:tcPr>
            <w:tcW w:w="4208" w:type="dxa"/>
            <w:tcBorders>
              <w:top w:val="single" w:sz="4" w:space="0" w:color="auto"/>
              <w:left w:val="single" w:sz="4" w:space="0" w:color="auto"/>
              <w:bottom w:val="single" w:sz="4" w:space="0" w:color="auto"/>
              <w:right w:val="single" w:sz="4" w:space="0" w:color="auto"/>
            </w:tcBorders>
            <w:vAlign w:val="center"/>
          </w:tcPr>
          <w:p w:rsidR="00410481" w:rsidRPr="00410481" w:rsidRDefault="00410481" w:rsidP="00410481">
            <w:pPr>
              <w:rPr>
                <w:rFonts w:eastAsia="Calibri"/>
              </w:rPr>
            </w:pPr>
            <w:r w:rsidRPr="00410481">
              <w:rPr>
                <w:rFonts w:eastAsia="Calibri"/>
              </w:rPr>
              <w:t>2. Площадь с/х угодий, га</w:t>
            </w:r>
          </w:p>
          <w:p w:rsidR="00410481" w:rsidRPr="00410481" w:rsidRDefault="00410481" w:rsidP="00410481">
            <w:pPr>
              <w:rPr>
                <w:rFonts w:eastAsia="Calibri"/>
              </w:rPr>
            </w:pPr>
            <w:r w:rsidRPr="00410481">
              <w:rPr>
                <w:rFonts w:eastAsia="Calibri"/>
              </w:rPr>
              <w:t xml:space="preserve">     в т.ч. пашни</w:t>
            </w:r>
          </w:p>
        </w:tc>
        <w:tc>
          <w:tcPr>
            <w:tcW w:w="996" w:type="dxa"/>
            <w:tcBorders>
              <w:top w:val="single" w:sz="4" w:space="0" w:color="auto"/>
              <w:left w:val="single" w:sz="4" w:space="0" w:color="auto"/>
              <w:bottom w:val="single" w:sz="4" w:space="0" w:color="auto"/>
              <w:right w:val="single" w:sz="4" w:space="0" w:color="auto"/>
            </w:tcBorders>
            <w:vAlign w:val="center"/>
          </w:tcPr>
          <w:p w:rsidR="00410481" w:rsidRPr="00410481" w:rsidRDefault="00410481" w:rsidP="00410481">
            <w:pPr>
              <w:rPr>
                <w:rFonts w:eastAsia="Calibri"/>
              </w:rPr>
            </w:pPr>
            <w:r w:rsidRPr="00410481">
              <w:rPr>
                <w:rFonts w:eastAsia="Calibri"/>
              </w:rPr>
              <w:t>5487</w:t>
            </w:r>
          </w:p>
          <w:p w:rsidR="00410481" w:rsidRPr="00410481" w:rsidRDefault="00410481" w:rsidP="00410481">
            <w:pPr>
              <w:rPr>
                <w:rFonts w:eastAsia="Calibri"/>
              </w:rPr>
            </w:pPr>
            <w:r w:rsidRPr="00410481">
              <w:rPr>
                <w:rFonts w:eastAsia="Calibri"/>
              </w:rPr>
              <w:t>4767</w:t>
            </w:r>
          </w:p>
        </w:tc>
        <w:tc>
          <w:tcPr>
            <w:tcW w:w="996" w:type="dxa"/>
            <w:tcBorders>
              <w:top w:val="single" w:sz="4" w:space="0" w:color="auto"/>
              <w:left w:val="single" w:sz="4" w:space="0" w:color="auto"/>
              <w:bottom w:val="single" w:sz="4" w:space="0" w:color="auto"/>
              <w:right w:val="single" w:sz="4" w:space="0" w:color="auto"/>
            </w:tcBorders>
            <w:vAlign w:val="center"/>
          </w:tcPr>
          <w:p w:rsidR="00410481" w:rsidRPr="00410481" w:rsidRDefault="00410481" w:rsidP="00410481">
            <w:pPr>
              <w:rPr>
                <w:rFonts w:eastAsia="Calibri"/>
              </w:rPr>
            </w:pPr>
            <w:r w:rsidRPr="00410481">
              <w:rPr>
                <w:rFonts w:eastAsia="Calibri"/>
              </w:rPr>
              <w:t>5735</w:t>
            </w:r>
          </w:p>
          <w:p w:rsidR="00410481" w:rsidRPr="00410481" w:rsidRDefault="00410481" w:rsidP="00410481">
            <w:pPr>
              <w:rPr>
                <w:rFonts w:eastAsia="Calibri"/>
              </w:rPr>
            </w:pPr>
            <w:r w:rsidRPr="00410481">
              <w:rPr>
                <w:rFonts w:eastAsia="Calibri"/>
              </w:rPr>
              <w:t>5290</w:t>
            </w:r>
          </w:p>
        </w:tc>
        <w:tc>
          <w:tcPr>
            <w:tcW w:w="996" w:type="dxa"/>
            <w:tcBorders>
              <w:top w:val="single" w:sz="4" w:space="0" w:color="auto"/>
              <w:left w:val="single" w:sz="4" w:space="0" w:color="auto"/>
              <w:bottom w:val="single" w:sz="4" w:space="0" w:color="auto"/>
              <w:right w:val="single" w:sz="4" w:space="0" w:color="auto"/>
            </w:tcBorders>
            <w:vAlign w:val="center"/>
          </w:tcPr>
          <w:p w:rsidR="00410481" w:rsidRPr="00410481" w:rsidRDefault="00410481" w:rsidP="00410481">
            <w:pPr>
              <w:rPr>
                <w:rFonts w:eastAsia="Calibri"/>
              </w:rPr>
            </w:pPr>
            <w:r w:rsidRPr="00410481">
              <w:rPr>
                <w:rFonts w:eastAsia="Calibri"/>
              </w:rPr>
              <w:t>5728</w:t>
            </w:r>
          </w:p>
          <w:p w:rsidR="00410481" w:rsidRPr="00410481" w:rsidRDefault="00410481" w:rsidP="00410481">
            <w:pPr>
              <w:rPr>
                <w:rFonts w:eastAsia="Calibri"/>
              </w:rPr>
            </w:pPr>
            <w:r w:rsidRPr="00410481">
              <w:rPr>
                <w:rFonts w:eastAsia="Calibri"/>
              </w:rPr>
              <w:t>5292</w:t>
            </w:r>
          </w:p>
        </w:tc>
        <w:tc>
          <w:tcPr>
            <w:tcW w:w="2268" w:type="dxa"/>
            <w:tcBorders>
              <w:top w:val="single" w:sz="4" w:space="0" w:color="auto"/>
              <w:left w:val="single" w:sz="4" w:space="0" w:color="auto"/>
              <w:bottom w:val="single" w:sz="4" w:space="0" w:color="auto"/>
              <w:right w:val="single" w:sz="4" w:space="0" w:color="auto"/>
            </w:tcBorders>
            <w:vAlign w:val="center"/>
          </w:tcPr>
          <w:p w:rsidR="00410481" w:rsidRPr="00410481" w:rsidRDefault="00410481" w:rsidP="00410481">
            <w:pPr>
              <w:rPr>
                <w:rFonts w:eastAsia="Calibri"/>
              </w:rPr>
            </w:pPr>
            <w:r w:rsidRPr="00410481">
              <w:rPr>
                <w:rFonts w:eastAsia="Calibri"/>
              </w:rPr>
              <w:t>104,39</w:t>
            </w:r>
          </w:p>
          <w:p w:rsidR="00410481" w:rsidRPr="00410481" w:rsidRDefault="00410481" w:rsidP="00410481">
            <w:pPr>
              <w:rPr>
                <w:rFonts w:eastAsia="Calibri"/>
              </w:rPr>
            </w:pPr>
            <w:r w:rsidRPr="00410481">
              <w:rPr>
                <w:rFonts w:eastAsia="Calibri"/>
              </w:rPr>
              <w:t>111,01</w:t>
            </w:r>
          </w:p>
        </w:tc>
      </w:tr>
      <w:tr w:rsidR="00410481" w:rsidRPr="00410481" w:rsidTr="00AC50E2">
        <w:tc>
          <w:tcPr>
            <w:tcW w:w="4208" w:type="dxa"/>
            <w:tcBorders>
              <w:top w:val="single" w:sz="4" w:space="0" w:color="auto"/>
              <w:left w:val="single" w:sz="4" w:space="0" w:color="auto"/>
              <w:bottom w:val="single" w:sz="4" w:space="0" w:color="auto"/>
              <w:right w:val="single" w:sz="4" w:space="0" w:color="auto"/>
            </w:tcBorders>
            <w:vAlign w:val="center"/>
          </w:tcPr>
          <w:p w:rsidR="00410481" w:rsidRPr="00410481" w:rsidRDefault="00410481" w:rsidP="00410481">
            <w:pPr>
              <w:rPr>
                <w:rFonts w:eastAsia="Calibri"/>
              </w:rPr>
            </w:pPr>
            <w:r w:rsidRPr="00410481">
              <w:rPr>
                <w:rFonts w:eastAsia="Calibri"/>
              </w:rPr>
              <w:t xml:space="preserve">3. Урожайность с </w:t>
            </w:r>
            <w:smartTag w:uri="urn:schemas-microsoft-com:office:smarttags" w:element="metricconverter">
              <w:smartTagPr>
                <w:attr w:name="ProductID" w:val="1 га"/>
              </w:smartTagPr>
              <w:r w:rsidRPr="00410481">
                <w:rPr>
                  <w:rFonts w:eastAsia="Calibri"/>
                </w:rPr>
                <w:t>1 га</w:t>
              </w:r>
            </w:smartTag>
            <w:r w:rsidRPr="00410481">
              <w:rPr>
                <w:rFonts w:eastAsia="Calibri"/>
              </w:rPr>
              <w:t>, ц:</w:t>
            </w:r>
          </w:p>
          <w:p w:rsidR="00410481" w:rsidRPr="00410481" w:rsidRDefault="00410481" w:rsidP="00410481">
            <w:pPr>
              <w:rPr>
                <w:rFonts w:eastAsia="Calibri"/>
              </w:rPr>
            </w:pPr>
            <w:r w:rsidRPr="00410481">
              <w:rPr>
                <w:rFonts w:eastAsia="Calibri"/>
              </w:rPr>
              <w:t xml:space="preserve">     Зерна</w:t>
            </w:r>
          </w:p>
        </w:tc>
        <w:tc>
          <w:tcPr>
            <w:tcW w:w="996" w:type="dxa"/>
            <w:tcBorders>
              <w:top w:val="single" w:sz="4" w:space="0" w:color="auto"/>
              <w:left w:val="single" w:sz="4" w:space="0" w:color="auto"/>
              <w:bottom w:val="single" w:sz="4" w:space="0" w:color="auto"/>
              <w:right w:val="single" w:sz="4" w:space="0" w:color="auto"/>
            </w:tcBorders>
            <w:vAlign w:val="center"/>
          </w:tcPr>
          <w:p w:rsidR="00410481" w:rsidRPr="00410481" w:rsidRDefault="00410481" w:rsidP="00410481">
            <w:pPr>
              <w:rPr>
                <w:rFonts w:eastAsia="Calibri"/>
              </w:rPr>
            </w:pPr>
            <w:r w:rsidRPr="00410481">
              <w:rPr>
                <w:rFonts w:eastAsia="Calibri"/>
              </w:rPr>
              <w:t>20,5</w:t>
            </w:r>
          </w:p>
        </w:tc>
        <w:tc>
          <w:tcPr>
            <w:tcW w:w="996" w:type="dxa"/>
            <w:tcBorders>
              <w:top w:val="single" w:sz="4" w:space="0" w:color="auto"/>
              <w:left w:val="single" w:sz="4" w:space="0" w:color="auto"/>
              <w:bottom w:val="single" w:sz="4" w:space="0" w:color="auto"/>
              <w:right w:val="single" w:sz="4" w:space="0" w:color="auto"/>
            </w:tcBorders>
            <w:vAlign w:val="center"/>
          </w:tcPr>
          <w:p w:rsidR="00410481" w:rsidRPr="00410481" w:rsidRDefault="00410481" w:rsidP="00410481">
            <w:pPr>
              <w:rPr>
                <w:rFonts w:eastAsia="Calibri"/>
              </w:rPr>
            </w:pPr>
            <w:r w:rsidRPr="00410481">
              <w:rPr>
                <w:rFonts w:eastAsia="Calibri"/>
              </w:rPr>
              <w:t>27,7</w:t>
            </w:r>
          </w:p>
        </w:tc>
        <w:tc>
          <w:tcPr>
            <w:tcW w:w="996" w:type="dxa"/>
            <w:tcBorders>
              <w:top w:val="single" w:sz="4" w:space="0" w:color="auto"/>
              <w:left w:val="single" w:sz="4" w:space="0" w:color="auto"/>
              <w:bottom w:val="single" w:sz="4" w:space="0" w:color="auto"/>
              <w:right w:val="single" w:sz="4" w:space="0" w:color="auto"/>
            </w:tcBorders>
            <w:vAlign w:val="center"/>
          </w:tcPr>
          <w:p w:rsidR="00410481" w:rsidRPr="00410481" w:rsidRDefault="00410481" w:rsidP="00410481">
            <w:pPr>
              <w:rPr>
                <w:rFonts w:eastAsia="Calibri"/>
              </w:rPr>
            </w:pPr>
            <w:r w:rsidRPr="00410481">
              <w:rPr>
                <w:rFonts w:eastAsia="Calibri"/>
              </w:rPr>
              <w:t>19,4</w:t>
            </w:r>
          </w:p>
        </w:tc>
        <w:tc>
          <w:tcPr>
            <w:tcW w:w="2268" w:type="dxa"/>
            <w:tcBorders>
              <w:top w:val="single" w:sz="4" w:space="0" w:color="auto"/>
              <w:left w:val="single" w:sz="4" w:space="0" w:color="auto"/>
              <w:bottom w:val="single" w:sz="4" w:space="0" w:color="auto"/>
              <w:right w:val="single" w:sz="4" w:space="0" w:color="auto"/>
            </w:tcBorders>
            <w:vAlign w:val="center"/>
          </w:tcPr>
          <w:p w:rsidR="00410481" w:rsidRPr="00410481" w:rsidRDefault="00410481" w:rsidP="00410481">
            <w:pPr>
              <w:rPr>
                <w:rFonts w:eastAsia="Calibri"/>
              </w:rPr>
            </w:pPr>
            <w:r w:rsidRPr="00410481">
              <w:rPr>
                <w:rFonts w:eastAsia="Calibri"/>
              </w:rPr>
              <w:t>94,63</w:t>
            </w:r>
          </w:p>
        </w:tc>
      </w:tr>
    </w:tbl>
    <w:p w:rsidR="00E91E4D" w:rsidRPr="00E91E4D" w:rsidRDefault="00A01467" w:rsidP="00E91E4D">
      <w:pPr>
        <w:jc w:val="right"/>
        <w:rPr>
          <w:sz w:val="28"/>
        </w:rPr>
      </w:pPr>
      <w:r>
        <w:rPr>
          <w:sz w:val="28"/>
        </w:rPr>
        <w:lastRenderedPageBreak/>
        <w:t xml:space="preserve">Продолжение таблицы </w:t>
      </w:r>
      <w:r w:rsidR="00E91E4D" w:rsidRPr="00E91E4D">
        <w:rPr>
          <w:sz w:val="28"/>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8"/>
        <w:gridCol w:w="996"/>
        <w:gridCol w:w="996"/>
        <w:gridCol w:w="996"/>
        <w:gridCol w:w="2268"/>
      </w:tblGrid>
      <w:tr w:rsidR="00E91E4D" w:rsidRPr="00410481" w:rsidTr="00E91E4D">
        <w:tc>
          <w:tcPr>
            <w:tcW w:w="4208" w:type="dxa"/>
            <w:tcBorders>
              <w:top w:val="single" w:sz="4" w:space="0" w:color="auto"/>
              <w:left w:val="single" w:sz="4" w:space="0" w:color="auto"/>
              <w:bottom w:val="single" w:sz="4" w:space="0" w:color="auto"/>
              <w:right w:val="single" w:sz="4" w:space="0" w:color="auto"/>
            </w:tcBorders>
            <w:vAlign w:val="center"/>
          </w:tcPr>
          <w:p w:rsidR="00E91E4D" w:rsidRPr="00410481" w:rsidRDefault="00E91E4D" w:rsidP="00E91E4D">
            <w:pPr>
              <w:jc w:val="center"/>
              <w:rPr>
                <w:rFonts w:eastAsia="Calibri"/>
              </w:rPr>
            </w:pPr>
            <w:r>
              <w:rPr>
                <w:rFonts w:eastAsia="Calibri"/>
              </w:rPr>
              <w:t>1</w:t>
            </w:r>
          </w:p>
        </w:tc>
        <w:tc>
          <w:tcPr>
            <w:tcW w:w="996" w:type="dxa"/>
            <w:tcBorders>
              <w:top w:val="single" w:sz="4" w:space="0" w:color="auto"/>
              <w:left w:val="single" w:sz="4" w:space="0" w:color="auto"/>
              <w:bottom w:val="single" w:sz="4" w:space="0" w:color="auto"/>
              <w:right w:val="single" w:sz="4" w:space="0" w:color="auto"/>
            </w:tcBorders>
            <w:vAlign w:val="center"/>
          </w:tcPr>
          <w:p w:rsidR="00E91E4D" w:rsidRPr="00410481" w:rsidRDefault="00E91E4D" w:rsidP="00E91E4D">
            <w:pPr>
              <w:jc w:val="center"/>
              <w:rPr>
                <w:rFonts w:eastAsia="Calibri"/>
              </w:rPr>
            </w:pPr>
            <w:r>
              <w:rPr>
                <w:rFonts w:eastAsia="Calibri"/>
              </w:rPr>
              <w:t>2</w:t>
            </w:r>
          </w:p>
        </w:tc>
        <w:tc>
          <w:tcPr>
            <w:tcW w:w="996" w:type="dxa"/>
            <w:tcBorders>
              <w:top w:val="single" w:sz="4" w:space="0" w:color="auto"/>
              <w:left w:val="single" w:sz="4" w:space="0" w:color="auto"/>
              <w:bottom w:val="single" w:sz="4" w:space="0" w:color="auto"/>
              <w:right w:val="single" w:sz="4" w:space="0" w:color="auto"/>
            </w:tcBorders>
            <w:vAlign w:val="center"/>
          </w:tcPr>
          <w:p w:rsidR="00E91E4D" w:rsidRPr="00410481" w:rsidRDefault="00E91E4D" w:rsidP="00E91E4D">
            <w:pPr>
              <w:jc w:val="center"/>
              <w:rPr>
                <w:rFonts w:eastAsia="Calibri"/>
              </w:rPr>
            </w:pPr>
            <w:r>
              <w:rPr>
                <w:rFonts w:eastAsia="Calibri"/>
              </w:rPr>
              <w:t>3</w:t>
            </w:r>
          </w:p>
        </w:tc>
        <w:tc>
          <w:tcPr>
            <w:tcW w:w="996" w:type="dxa"/>
            <w:tcBorders>
              <w:top w:val="single" w:sz="4" w:space="0" w:color="auto"/>
              <w:left w:val="single" w:sz="4" w:space="0" w:color="auto"/>
              <w:bottom w:val="single" w:sz="4" w:space="0" w:color="auto"/>
              <w:right w:val="single" w:sz="4" w:space="0" w:color="auto"/>
            </w:tcBorders>
            <w:vAlign w:val="center"/>
          </w:tcPr>
          <w:p w:rsidR="00E91E4D" w:rsidRPr="00410481" w:rsidRDefault="00E91E4D" w:rsidP="00E91E4D">
            <w:pPr>
              <w:jc w:val="center"/>
              <w:rPr>
                <w:rFonts w:eastAsia="Calibri"/>
              </w:rPr>
            </w:pPr>
            <w:r>
              <w:rPr>
                <w:rFonts w:eastAsia="Calibri"/>
              </w:rPr>
              <w:t>4</w:t>
            </w:r>
          </w:p>
        </w:tc>
        <w:tc>
          <w:tcPr>
            <w:tcW w:w="2268" w:type="dxa"/>
            <w:tcBorders>
              <w:top w:val="single" w:sz="4" w:space="0" w:color="auto"/>
              <w:left w:val="single" w:sz="4" w:space="0" w:color="auto"/>
              <w:bottom w:val="single" w:sz="4" w:space="0" w:color="auto"/>
              <w:right w:val="single" w:sz="4" w:space="0" w:color="auto"/>
            </w:tcBorders>
            <w:vAlign w:val="center"/>
          </w:tcPr>
          <w:p w:rsidR="00E91E4D" w:rsidRPr="00410481" w:rsidRDefault="00E91E4D" w:rsidP="00E91E4D">
            <w:pPr>
              <w:jc w:val="center"/>
              <w:rPr>
                <w:rFonts w:eastAsia="Calibri"/>
              </w:rPr>
            </w:pPr>
            <w:r>
              <w:rPr>
                <w:rFonts w:eastAsia="Calibri"/>
              </w:rPr>
              <w:t>5</w:t>
            </w:r>
          </w:p>
        </w:tc>
      </w:tr>
      <w:tr w:rsidR="00410481" w:rsidRPr="00410481" w:rsidTr="00AC50E2">
        <w:tc>
          <w:tcPr>
            <w:tcW w:w="4208" w:type="dxa"/>
            <w:tcBorders>
              <w:top w:val="single" w:sz="4" w:space="0" w:color="auto"/>
              <w:left w:val="single" w:sz="4" w:space="0" w:color="auto"/>
              <w:bottom w:val="single" w:sz="4" w:space="0" w:color="auto"/>
              <w:right w:val="single" w:sz="4" w:space="0" w:color="auto"/>
            </w:tcBorders>
            <w:vAlign w:val="center"/>
          </w:tcPr>
          <w:p w:rsidR="00410481" w:rsidRPr="00410481" w:rsidRDefault="00410481" w:rsidP="00410481">
            <w:pPr>
              <w:rPr>
                <w:rFonts w:eastAsia="Calibri"/>
              </w:rPr>
            </w:pPr>
            <w:r w:rsidRPr="00410481">
              <w:rPr>
                <w:rFonts w:eastAsia="Calibri"/>
              </w:rPr>
              <w:t>4. Среднегодовое поголовье коров, голов</w:t>
            </w:r>
          </w:p>
        </w:tc>
        <w:tc>
          <w:tcPr>
            <w:tcW w:w="996" w:type="dxa"/>
            <w:tcBorders>
              <w:top w:val="single" w:sz="4" w:space="0" w:color="auto"/>
              <w:left w:val="single" w:sz="4" w:space="0" w:color="auto"/>
              <w:bottom w:val="single" w:sz="4" w:space="0" w:color="auto"/>
              <w:right w:val="single" w:sz="4" w:space="0" w:color="auto"/>
            </w:tcBorders>
            <w:vAlign w:val="center"/>
          </w:tcPr>
          <w:p w:rsidR="00410481" w:rsidRPr="00410481" w:rsidRDefault="00410481" w:rsidP="00410481">
            <w:pPr>
              <w:rPr>
                <w:rFonts w:eastAsia="Calibri"/>
              </w:rPr>
            </w:pPr>
            <w:r w:rsidRPr="00410481">
              <w:rPr>
                <w:rFonts w:eastAsia="Calibri"/>
              </w:rPr>
              <w:t>840</w:t>
            </w:r>
          </w:p>
        </w:tc>
        <w:tc>
          <w:tcPr>
            <w:tcW w:w="996" w:type="dxa"/>
            <w:tcBorders>
              <w:top w:val="single" w:sz="4" w:space="0" w:color="auto"/>
              <w:left w:val="single" w:sz="4" w:space="0" w:color="auto"/>
              <w:bottom w:val="single" w:sz="4" w:space="0" w:color="auto"/>
              <w:right w:val="single" w:sz="4" w:space="0" w:color="auto"/>
            </w:tcBorders>
            <w:vAlign w:val="center"/>
          </w:tcPr>
          <w:p w:rsidR="00410481" w:rsidRPr="00410481" w:rsidRDefault="00410481" w:rsidP="00410481">
            <w:pPr>
              <w:rPr>
                <w:rFonts w:eastAsia="Calibri"/>
              </w:rPr>
            </w:pPr>
            <w:r w:rsidRPr="00410481">
              <w:rPr>
                <w:rFonts w:eastAsia="Calibri"/>
              </w:rPr>
              <w:t>840</w:t>
            </w:r>
          </w:p>
        </w:tc>
        <w:tc>
          <w:tcPr>
            <w:tcW w:w="996" w:type="dxa"/>
            <w:tcBorders>
              <w:top w:val="single" w:sz="4" w:space="0" w:color="auto"/>
              <w:left w:val="single" w:sz="4" w:space="0" w:color="auto"/>
              <w:bottom w:val="single" w:sz="4" w:space="0" w:color="auto"/>
              <w:right w:val="single" w:sz="4" w:space="0" w:color="auto"/>
            </w:tcBorders>
            <w:vAlign w:val="center"/>
          </w:tcPr>
          <w:p w:rsidR="00410481" w:rsidRPr="00410481" w:rsidRDefault="00410481" w:rsidP="00410481">
            <w:pPr>
              <w:rPr>
                <w:rFonts w:eastAsia="Calibri"/>
              </w:rPr>
            </w:pPr>
            <w:r w:rsidRPr="00410481">
              <w:rPr>
                <w:rFonts w:eastAsia="Calibri"/>
              </w:rPr>
              <w:t>840</w:t>
            </w:r>
          </w:p>
        </w:tc>
        <w:tc>
          <w:tcPr>
            <w:tcW w:w="2268" w:type="dxa"/>
            <w:tcBorders>
              <w:top w:val="single" w:sz="4" w:space="0" w:color="auto"/>
              <w:left w:val="single" w:sz="4" w:space="0" w:color="auto"/>
              <w:bottom w:val="single" w:sz="4" w:space="0" w:color="auto"/>
              <w:right w:val="single" w:sz="4" w:space="0" w:color="auto"/>
            </w:tcBorders>
            <w:vAlign w:val="center"/>
          </w:tcPr>
          <w:p w:rsidR="00410481" w:rsidRPr="00410481" w:rsidRDefault="00410481" w:rsidP="00410481">
            <w:pPr>
              <w:rPr>
                <w:rFonts w:eastAsia="Calibri"/>
              </w:rPr>
            </w:pPr>
            <w:r w:rsidRPr="00410481">
              <w:rPr>
                <w:rFonts w:eastAsia="Calibri"/>
              </w:rPr>
              <w:t>100</w:t>
            </w:r>
          </w:p>
        </w:tc>
      </w:tr>
      <w:tr w:rsidR="00410481" w:rsidRPr="00410481" w:rsidTr="00AC50E2">
        <w:tc>
          <w:tcPr>
            <w:tcW w:w="4208" w:type="dxa"/>
            <w:tcBorders>
              <w:top w:val="single" w:sz="4" w:space="0" w:color="auto"/>
              <w:left w:val="single" w:sz="4" w:space="0" w:color="auto"/>
              <w:bottom w:val="single" w:sz="4" w:space="0" w:color="auto"/>
              <w:right w:val="single" w:sz="4" w:space="0" w:color="auto"/>
            </w:tcBorders>
            <w:vAlign w:val="center"/>
          </w:tcPr>
          <w:p w:rsidR="00410481" w:rsidRPr="00410481" w:rsidRDefault="00410481" w:rsidP="00410481">
            <w:pPr>
              <w:rPr>
                <w:rFonts w:eastAsia="Calibri"/>
              </w:rPr>
            </w:pPr>
            <w:r w:rsidRPr="00410481">
              <w:rPr>
                <w:rFonts w:eastAsia="Calibri"/>
              </w:rPr>
              <w:t>5. Продуктивность с/х животных:</w:t>
            </w:r>
          </w:p>
          <w:p w:rsidR="00410481" w:rsidRPr="00410481" w:rsidRDefault="00410481" w:rsidP="00410481">
            <w:pPr>
              <w:rPr>
                <w:rFonts w:eastAsia="Calibri"/>
              </w:rPr>
            </w:pPr>
            <w:r w:rsidRPr="00410481">
              <w:rPr>
                <w:rFonts w:eastAsia="Calibri"/>
              </w:rPr>
              <w:t xml:space="preserve">    среднегодовой удой молока на 1 корову, кг</w:t>
            </w:r>
          </w:p>
          <w:p w:rsidR="00410481" w:rsidRPr="00410481" w:rsidRDefault="00410481" w:rsidP="00410481">
            <w:pPr>
              <w:rPr>
                <w:rFonts w:eastAsia="Calibri"/>
              </w:rPr>
            </w:pPr>
            <w:r w:rsidRPr="00410481">
              <w:rPr>
                <w:rFonts w:eastAsia="Calibri"/>
              </w:rPr>
              <w:t xml:space="preserve">    среднесуточный  прирост</w:t>
            </w:r>
          </w:p>
          <w:p w:rsidR="00410481" w:rsidRPr="00410481" w:rsidRDefault="00410481" w:rsidP="00410481">
            <w:pPr>
              <w:rPr>
                <w:rFonts w:eastAsia="Calibri"/>
              </w:rPr>
            </w:pPr>
            <w:r w:rsidRPr="00410481">
              <w:rPr>
                <w:rFonts w:eastAsia="Calibri"/>
              </w:rPr>
              <w:t>живой массы КРС, г</w:t>
            </w:r>
          </w:p>
        </w:tc>
        <w:tc>
          <w:tcPr>
            <w:tcW w:w="996" w:type="dxa"/>
            <w:tcBorders>
              <w:top w:val="single" w:sz="4" w:space="0" w:color="auto"/>
              <w:left w:val="single" w:sz="4" w:space="0" w:color="auto"/>
              <w:bottom w:val="single" w:sz="4" w:space="0" w:color="auto"/>
              <w:right w:val="single" w:sz="4" w:space="0" w:color="auto"/>
            </w:tcBorders>
            <w:vAlign w:val="center"/>
          </w:tcPr>
          <w:p w:rsidR="00410481" w:rsidRPr="00410481" w:rsidRDefault="00410481" w:rsidP="00410481">
            <w:pPr>
              <w:rPr>
                <w:rFonts w:eastAsia="Calibri"/>
              </w:rPr>
            </w:pPr>
          </w:p>
          <w:p w:rsidR="00410481" w:rsidRPr="00410481" w:rsidRDefault="00410481" w:rsidP="00410481">
            <w:pPr>
              <w:rPr>
                <w:rFonts w:eastAsia="Calibri"/>
              </w:rPr>
            </w:pPr>
            <w:r w:rsidRPr="00410481">
              <w:rPr>
                <w:rFonts w:eastAsia="Calibri"/>
              </w:rPr>
              <w:t>6761,19</w:t>
            </w:r>
          </w:p>
          <w:p w:rsidR="00410481" w:rsidRPr="00410481" w:rsidRDefault="00410481" w:rsidP="00410481">
            <w:pPr>
              <w:rPr>
                <w:rFonts w:eastAsia="Calibri"/>
              </w:rPr>
            </w:pPr>
          </w:p>
          <w:p w:rsidR="00410481" w:rsidRPr="00410481" w:rsidRDefault="00410481" w:rsidP="00410481">
            <w:pPr>
              <w:rPr>
                <w:rFonts w:eastAsia="Calibri"/>
              </w:rPr>
            </w:pPr>
            <w:r w:rsidRPr="00410481">
              <w:rPr>
                <w:rFonts w:eastAsia="Calibri"/>
              </w:rPr>
              <w:t>464,88</w:t>
            </w:r>
          </w:p>
        </w:tc>
        <w:tc>
          <w:tcPr>
            <w:tcW w:w="996" w:type="dxa"/>
            <w:tcBorders>
              <w:top w:val="single" w:sz="4" w:space="0" w:color="auto"/>
              <w:left w:val="single" w:sz="4" w:space="0" w:color="auto"/>
              <w:bottom w:val="single" w:sz="4" w:space="0" w:color="auto"/>
              <w:right w:val="single" w:sz="4" w:space="0" w:color="auto"/>
            </w:tcBorders>
            <w:vAlign w:val="center"/>
          </w:tcPr>
          <w:p w:rsidR="00410481" w:rsidRPr="00410481" w:rsidRDefault="00410481" w:rsidP="00410481">
            <w:pPr>
              <w:rPr>
                <w:rFonts w:eastAsia="Calibri"/>
              </w:rPr>
            </w:pPr>
          </w:p>
          <w:p w:rsidR="00410481" w:rsidRPr="00410481" w:rsidRDefault="00410481" w:rsidP="00410481">
            <w:pPr>
              <w:rPr>
                <w:rFonts w:eastAsia="Calibri"/>
              </w:rPr>
            </w:pPr>
            <w:r w:rsidRPr="00410481">
              <w:rPr>
                <w:rFonts w:eastAsia="Calibri"/>
              </w:rPr>
              <w:t>6854,88</w:t>
            </w:r>
          </w:p>
          <w:p w:rsidR="00410481" w:rsidRPr="00410481" w:rsidRDefault="00410481" w:rsidP="00410481">
            <w:pPr>
              <w:rPr>
                <w:rFonts w:eastAsia="Calibri"/>
              </w:rPr>
            </w:pPr>
          </w:p>
          <w:p w:rsidR="00410481" w:rsidRPr="00410481" w:rsidRDefault="00410481" w:rsidP="00410481">
            <w:pPr>
              <w:rPr>
                <w:rFonts w:eastAsia="Calibri"/>
              </w:rPr>
            </w:pPr>
            <w:r w:rsidRPr="00410481">
              <w:rPr>
                <w:rFonts w:eastAsia="Calibri"/>
              </w:rPr>
              <w:t>456,90</w:t>
            </w:r>
          </w:p>
        </w:tc>
        <w:tc>
          <w:tcPr>
            <w:tcW w:w="996" w:type="dxa"/>
            <w:tcBorders>
              <w:top w:val="single" w:sz="4" w:space="0" w:color="auto"/>
              <w:left w:val="single" w:sz="4" w:space="0" w:color="auto"/>
              <w:bottom w:val="single" w:sz="4" w:space="0" w:color="auto"/>
              <w:right w:val="single" w:sz="4" w:space="0" w:color="auto"/>
            </w:tcBorders>
            <w:vAlign w:val="center"/>
          </w:tcPr>
          <w:p w:rsidR="00410481" w:rsidRPr="00410481" w:rsidRDefault="00410481" w:rsidP="00410481">
            <w:pPr>
              <w:rPr>
                <w:rFonts w:eastAsia="Calibri"/>
              </w:rPr>
            </w:pPr>
          </w:p>
          <w:p w:rsidR="00410481" w:rsidRPr="00410481" w:rsidRDefault="00410481" w:rsidP="00410481">
            <w:pPr>
              <w:rPr>
                <w:rFonts w:eastAsia="Calibri"/>
              </w:rPr>
            </w:pPr>
            <w:r w:rsidRPr="00410481">
              <w:rPr>
                <w:rFonts w:eastAsia="Calibri"/>
              </w:rPr>
              <w:t>6555,36</w:t>
            </w:r>
          </w:p>
          <w:p w:rsidR="00410481" w:rsidRPr="00410481" w:rsidRDefault="00410481" w:rsidP="00410481">
            <w:pPr>
              <w:rPr>
                <w:rFonts w:eastAsia="Calibri"/>
              </w:rPr>
            </w:pPr>
          </w:p>
          <w:p w:rsidR="00410481" w:rsidRPr="00410481" w:rsidRDefault="00410481" w:rsidP="00410481">
            <w:pPr>
              <w:rPr>
                <w:rFonts w:eastAsia="Calibri"/>
              </w:rPr>
            </w:pPr>
            <w:r w:rsidRPr="00410481">
              <w:rPr>
                <w:rFonts w:eastAsia="Calibri"/>
              </w:rPr>
              <w:t>437,14</w:t>
            </w:r>
          </w:p>
        </w:tc>
        <w:tc>
          <w:tcPr>
            <w:tcW w:w="2268" w:type="dxa"/>
            <w:tcBorders>
              <w:top w:val="single" w:sz="4" w:space="0" w:color="auto"/>
              <w:left w:val="single" w:sz="4" w:space="0" w:color="auto"/>
              <w:bottom w:val="single" w:sz="4" w:space="0" w:color="auto"/>
              <w:right w:val="single" w:sz="4" w:space="0" w:color="auto"/>
            </w:tcBorders>
            <w:vAlign w:val="center"/>
          </w:tcPr>
          <w:p w:rsidR="00410481" w:rsidRPr="00410481" w:rsidRDefault="00410481" w:rsidP="00410481">
            <w:pPr>
              <w:rPr>
                <w:rFonts w:eastAsia="Calibri"/>
              </w:rPr>
            </w:pPr>
          </w:p>
          <w:p w:rsidR="00410481" w:rsidRPr="00410481" w:rsidRDefault="00410481" w:rsidP="00410481">
            <w:pPr>
              <w:rPr>
                <w:rFonts w:eastAsia="Calibri"/>
              </w:rPr>
            </w:pPr>
            <w:r w:rsidRPr="00410481">
              <w:rPr>
                <w:rFonts w:eastAsia="Calibri"/>
              </w:rPr>
              <w:t>96,96</w:t>
            </w:r>
          </w:p>
          <w:p w:rsidR="00410481" w:rsidRPr="00410481" w:rsidRDefault="00410481" w:rsidP="00410481">
            <w:pPr>
              <w:rPr>
                <w:rFonts w:eastAsia="Calibri"/>
              </w:rPr>
            </w:pPr>
          </w:p>
          <w:p w:rsidR="00410481" w:rsidRPr="00410481" w:rsidRDefault="00410481" w:rsidP="00410481">
            <w:pPr>
              <w:rPr>
                <w:rFonts w:eastAsia="Calibri"/>
              </w:rPr>
            </w:pPr>
            <w:r w:rsidRPr="00410481">
              <w:rPr>
                <w:rFonts w:eastAsia="Calibri"/>
              </w:rPr>
              <w:t>94,03</w:t>
            </w:r>
          </w:p>
        </w:tc>
      </w:tr>
      <w:tr w:rsidR="00410481" w:rsidRPr="00410481" w:rsidTr="00AC50E2">
        <w:tc>
          <w:tcPr>
            <w:tcW w:w="4208" w:type="dxa"/>
            <w:tcBorders>
              <w:top w:val="single" w:sz="4" w:space="0" w:color="auto"/>
              <w:left w:val="single" w:sz="4" w:space="0" w:color="auto"/>
              <w:bottom w:val="single" w:sz="4" w:space="0" w:color="auto"/>
              <w:right w:val="single" w:sz="4" w:space="0" w:color="auto"/>
            </w:tcBorders>
            <w:vAlign w:val="center"/>
          </w:tcPr>
          <w:p w:rsidR="00410481" w:rsidRPr="00410481" w:rsidRDefault="00410481" w:rsidP="00410481">
            <w:pPr>
              <w:rPr>
                <w:rFonts w:eastAsia="Calibri"/>
              </w:rPr>
            </w:pPr>
            <w:r w:rsidRPr="00410481">
              <w:rPr>
                <w:rFonts w:eastAsia="Calibri"/>
              </w:rPr>
              <w:t>Экономические показатели:</w:t>
            </w:r>
          </w:p>
          <w:p w:rsidR="00410481" w:rsidRPr="00410481" w:rsidRDefault="00410481" w:rsidP="00410481">
            <w:pPr>
              <w:rPr>
                <w:rFonts w:eastAsia="Calibri"/>
              </w:rPr>
            </w:pPr>
            <w:r w:rsidRPr="00410481">
              <w:rPr>
                <w:rFonts w:eastAsia="Calibri"/>
              </w:rPr>
              <w:t>6. Выручка от продажи продукции (работ, услуг), тыс. руб.</w:t>
            </w:r>
          </w:p>
        </w:tc>
        <w:tc>
          <w:tcPr>
            <w:tcW w:w="996" w:type="dxa"/>
            <w:tcBorders>
              <w:top w:val="single" w:sz="4" w:space="0" w:color="auto"/>
              <w:left w:val="single" w:sz="4" w:space="0" w:color="auto"/>
              <w:bottom w:val="single" w:sz="4" w:space="0" w:color="auto"/>
              <w:right w:val="single" w:sz="4" w:space="0" w:color="auto"/>
            </w:tcBorders>
            <w:vAlign w:val="center"/>
          </w:tcPr>
          <w:p w:rsidR="00410481" w:rsidRPr="00410481" w:rsidRDefault="00410481" w:rsidP="00410481">
            <w:pPr>
              <w:rPr>
                <w:rFonts w:eastAsia="Calibri"/>
              </w:rPr>
            </w:pPr>
            <w:r w:rsidRPr="00410481">
              <w:rPr>
                <w:rFonts w:eastAsia="Calibri"/>
              </w:rPr>
              <w:t>131849</w:t>
            </w:r>
          </w:p>
        </w:tc>
        <w:tc>
          <w:tcPr>
            <w:tcW w:w="996" w:type="dxa"/>
            <w:tcBorders>
              <w:top w:val="single" w:sz="4" w:space="0" w:color="auto"/>
              <w:left w:val="single" w:sz="4" w:space="0" w:color="auto"/>
              <w:bottom w:val="single" w:sz="4" w:space="0" w:color="auto"/>
              <w:right w:val="single" w:sz="4" w:space="0" w:color="auto"/>
            </w:tcBorders>
            <w:vAlign w:val="center"/>
          </w:tcPr>
          <w:p w:rsidR="00410481" w:rsidRPr="00410481" w:rsidRDefault="00410481" w:rsidP="00410481">
            <w:pPr>
              <w:rPr>
                <w:rFonts w:eastAsia="Calibri"/>
              </w:rPr>
            </w:pPr>
            <w:r w:rsidRPr="00410481">
              <w:rPr>
                <w:rFonts w:eastAsia="Calibri"/>
              </w:rPr>
              <w:t>148655</w:t>
            </w:r>
          </w:p>
        </w:tc>
        <w:tc>
          <w:tcPr>
            <w:tcW w:w="996" w:type="dxa"/>
            <w:tcBorders>
              <w:top w:val="single" w:sz="4" w:space="0" w:color="auto"/>
              <w:left w:val="single" w:sz="4" w:space="0" w:color="auto"/>
              <w:bottom w:val="single" w:sz="4" w:space="0" w:color="auto"/>
              <w:right w:val="single" w:sz="4" w:space="0" w:color="auto"/>
            </w:tcBorders>
            <w:vAlign w:val="center"/>
          </w:tcPr>
          <w:p w:rsidR="00410481" w:rsidRPr="00410481" w:rsidRDefault="00410481" w:rsidP="00410481">
            <w:pPr>
              <w:rPr>
                <w:rFonts w:eastAsia="Calibri"/>
              </w:rPr>
            </w:pPr>
            <w:r w:rsidRPr="00410481">
              <w:rPr>
                <w:rFonts w:eastAsia="Calibri"/>
              </w:rPr>
              <w:t>155662</w:t>
            </w:r>
          </w:p>
        </w:tc>
        <w:tc>
          <w:tcPr>
            <w:tcW w:w="2268" w:type="dxa"/>
            <w:tcBorders>
              <w:top w:val="single" w:sz="4" w:space="0" w:color="auto"/>
              <w:left w:val="single" w:sz="4" w:space="0" w:color="auto"/>
              <w:bottom w:val="single" w:sz="4" w:space="0" w:color="auto"/>
              <w:right w:val="single" w:sz="4" w:space="0" w:color="auto"/>
            </w:tcBorders>
            <w:vAlign w:val="center"/>
          </w:tcPr>
          <w:p w:rsidR="00410481" w:rsidRPr="00410481" w:rsidRDefault="00410481" w:rsidP="00410481">
            <w:pPr>
              <w:rPr>
                <w:rFonts w:eastAsia="Calibri"/>
              </w:rPr>
            </w:pPr>
            <w:r w:rsidRPr="00410481">
              <w:rPr>
                <w:rFonts w:eastAsia="Calibri"/>
              </w:rPr>
              <w:t>118,06</w:t>
            </w:r>
          </w:p>
        </w:tc>
      </w:tr>
      <w:tr w:rsidR="00410481" w:rsidRPr="00410481" w:rsidTr="00AC50E2">
        <w:tc>
          <w:tcPr>
            <w:tcW w:w="4208" w:type="dxa"/>
            <w:tcBorders>
              <w:top w:val="single" w:sz="4" w:space="0" w:color="auto"/>
              <w:left w:val="single" w:sz="4" w:space="0" w:color="auto"/>
              <w:bottom w:val="single" w:sz="4" w:space="0" w:color="auto"/>
              <w:right w:val="single" w:sz="4" w:space="0" w:color="auto"/>
            </w:tcBorders>
            <w:vAlign w:val="center"/>
          </w:tcPr>
          <w:p w:rsidR="00410481" w:rsidRPr="00410481" w:rsidRDefault="00410481" w:rsidP="00410481">
            <w:pPr>
              <w:rPr>
                <w:rFonts w:eastAsia="Calibri"/>
              </w:rPr>
            </w:pPr>
            <w:r w:rsidRPr="00410481">
              <w:rPr>
                <w:rFonts w:eastAsia="Calibri"/>
              </w:rPr>
              <w:t>7. Себестоимость продажи продукции (работ, услуг), тыс. руб.</w:t>
            </w:r>
          </w:p>
        </w:tc>
        <w:tc>
          <w:tcPr>
            <w:tcW w:w="996" w:type="dxa"/>
            <w:tcBorders>
              <w:top w:val="single" w:sz="4" w:space="0" w:color="auto"/>
              <w:left w:val="single" w:sz="4" w:space="0" w:color="auto"/>
              <w:bottom w:val="single" w:sz="4" w:space="0" w:color="auto"/>
              <w:right w:val="single" w:sz="4" w:space="0" w:color="auto"/>
            </w:tcBorders>
            <w:vAlign w:val="center"/>
          </w:tcPr>
          <w:p w:rsidR="00410481" w:rsidRPr="00410481" w:rsidRDefault="00410481" w:rsidP="00410481">
            <w:pPr>
              <w:rPr>
                <w:rFonts w:eastAsia="Calibri"/>
              </w:rPr>
            </w:pPr>
            <w:r w:rsidRPr="00410481">
              <w:rPr>
                <w:rFonts w:eastAsia="Calibri"/>
              </w:rPr>
              <w:t>132969</w:t>
            </w:r>
          </w:p>
        </w:tc>
        <w:tc>
          <w:tcPr>
            <w:tcW w:w="996" w:type="dxa"/>
            <w:tcBorders>
              <w:top w:val="single" w:sz="4" w:space="0" w:color="auto"/>
              <w:left w:val="single" w:sz="4" w:space="0" w:color="auto"/>
              <w:bottom w:val="single" w:sz="4" w:space="0" w:color="auto"/>
              <w:right w:val="single" w:sz="4" w:space="0" w:color="auto"/>
            </w:tcBorders>
            <w:vAlign w:val="center"/>
          </w:tcPr>
          <w:p w:rsidR="00410481" w:rsidRPr="00410481" w:rsidRDefault="00410481" w:rsidP="00410481">
            <w:pPr>
              <w:rPr>
                <w:rFonts w:eastAsia="Calibri"/>
              </w:rPr>
            </w:pPr>
            <w:r w:rsidRPr="00410481">
              <w:rPr>
                <w:rFonts w:eastAsia="Calibri"/>
              </w:rPr>
              <w:t>156143</w:t>
            </w:r>
          </w:p>
        </w:tc>
        <w:tc>
          <w:tcPr>
            <w:tcW w:w="996" w:type="dxa"/>
            <w:tcBorders>
              <w:top w:val="single" w:sz="4" w:space="0" w:color="auto"/>
              <w:left w:val="single" w:sz="4" w:space="0" w:color="auto"/>
              <w:bottom w:val="single" w:sz="4" w:space="0" w:color="auto"/>
              <w:right w:val="single" w:sz="4" w:space="0" w:color="auto"/>
            </w:tcBorders>
            <w:vAlign w:val="center"/>
          </w:tcPr>
          <w:p w:rsidR="00410481" w:rsidRPr="00410481" w:rsidRDefault="00410481" w:rsidP="00410481">
            <w:pPr>
              <w:rPr>
                <w:rFonts w:eastAsia="Calibri"/>
              </w:rPr>
            </w:pPr>
            <w:r w:rsidRPr="00410481">
              <w:rPr>
                <w:rFonts w:eastAsia="Calibri"/>
              </w:rPr>
              <w:t>156099</w:t>
            </w:r>
          </w:p>
        </w:tc>
        <w:tc>
          <w:tcPr>
            <w:tcW w:w="2268" w:type="dxa"/>
            <w:tcBorders>
              <w:top w:val="single" w:sz="4" w:space="0" w:color="auto"/>
              <w:left w:val="single" w:sz="4" w:space="0" w:color="auto"/>
              <w:bottom w:val="single" w:sz="4" w:space="0" w:color="auto"/>
              <w:right w:val="single" w:sz="4" w:space="0" w:color="auto"/>
            </w:tcBorders>
            <w:vAlign w:val="center"/>
          </w:tcPr>
          <w:p w:rsidR="00410481" w:rsidRPr="00410481" w:rsidRDefault="00410481" w:rsidP="00410481">
            <w:pPr>
              <w:rPr>
                <w:rFonts w:eastAsia="Calibri"/>
              </w:rPr>
            </w:pPr>
            <w:r w:rsidRPr="00410481">
              <w:rPr>
                <w:rFonts w:eastAsia="Calibri"/>
              </w:rPr>
              <w:t>117,43</w:t>
            </w:r>
          </w:p>
        </w:tc>
      </w:tr>
      <w:tr w:rsidR="00410481" w:rsidRPr="00410481" w:rsidTr="00AC50E2">
        <w:tc>
          <w:tcPr>
            <w:tcW w:w="4208" w:type="dxa"/>
            <w:tcBorders>
              <w:top w:val="single" w:sz="4" w:space="0" w:color="auto"/>
              <w:left w:val="single" w:sz="4" w:space="0" w:color="auto"/>
              <w:bottom w:val="single" w:sz="4" w:space="0" w:color="auto"/>
              <w:right w:val="single" w:sz="4" w:space="0" w:color="auto"/>
            </w:tcBorders>
            <w:vAlign w:val="center"/>
          </w:tcPr>
          <w:p w:rsidR="00410481" w:rsidRPr="00410481" w:rsidRDefault="00410481" w:rsidP="00410481">
            <w:pPr>
              <w:rPr>
                <w:rFonts w:eastAsia="Calibri"/>
              </w:rPr>
            </w:pPr>
            <w:r w:rsidRPr="00410481">
              <w:rPr>
                <w:rFonts w:eastAsia="Calibri"/>
              </w:rPr>
              <w:t xml:space="preserve">8. Прибыль (убыток) от продажи </w:t>
            </w:r>
          </w:p>
          <w:p w:rsidR="00410481" w:rsidRPr="00410481" w:rsidRDefault="00410481" w:rsidP="00410481">
            <w:pPr>
              <w:rPr>
                <w:rFonts w:eastAsia="Calibri"/>
              </w:rPr>
            </w:pPr>
            <w:r w:rsidRPr="00410481">
              <w:rPr>
                <w:rFonts w:eastAsia="Calibri"/>
              </w:rPr>
              <w:t>(+,-), тыс. руб.</w:t>
            </w:r>
          </w:p>
        </w:tc>
        <w:tc>
          <w:tcPr>
            <w:tcW w:w="996" w:type="dxa"/>
            <w:tcBorders>
              <w:top w:val="single" w:sz="4" w:space="0" w:color="auto"/>
              <w:left w:val="single" w:sz="4" w:space="0" w:color="auto"/>
              <w:bottom w:val="single" w:sz="4" w:space="0" w:color="auto"/>
              <w:right w:val="single" w:sz="4" w:space="0" w:color="auto"/>
            </w:tcBorders>
            <w:vAlign w:val="center"/>
          </w:tcPr>
          <w:p w:rsidR="00410481" w:rsidRPr="00410481" w:rsidRDefault="00410481" w:rsidP="00410481">
            <w:pPr>
              <w:rPr>
                <w:rFonts w:eastAsia="Calibri"/>
              </w:rPr>
            </w:pPr>
            <w:r w:rsidRPr="00410481">
              <w:rPr>
                <w:rFonts w:eastAsia="Calibri"/>
              </w:rPr>
              <w:t>-1252</w:t>
            </w:r>
          </w:p>
        </w:tc>
        <w:tc>
          <w:tcPr>
            <w:tcW w:w="996" w:type="dxa"/>
            <w:tcBorders>
              <w:top w:val="single" w:sz="4" w:space="0" w:color="auto"/>
              <w:left w:val="single" w:sz="4" w:space="0" w:color="auto"/>
              <w:bottom w:val="single" w:sz="4" w:space="0" w:color="auto"/>
              <w:right w:val="single" w:sz="4" w:space="0" w:color="auto"/>
            </w:tcBorders>
            <w:vAlign w:val="center"/>
          </w:tcPr>
          <w:p w:rsidR="00410481" w:rsidRPr="00410481" w:rsidRDefault="00410481" w:rsidP="00410481">
            <w:pPr>
              <w:rPr>
                <w:rFonts w:eastAsia="Calibri"/>
              </w:rPr>
            </w:pPr>
            <w:r w:rsidRPr="00410481">
              <w:rPr>
                <w:rFonts w:eastAsia="Calibri"/>
              </w:rPr>
              <w:t>-7676</w:t>
            </w:r>
          </w:p>
        </w:tc>
        <w:tc>
          <w:tcPr>
            <w:tcW w:w="996" w:type="dxa"/>
            <w:tcBorders>
              <w:top w:val="single" w:sz="4" w:space="0" w:color="auto"/>
              <w:left w:val="single" w:sz="4" w:space="0" w:color="auto"/>
              <w:bottom w:val="single" w:sz="4" w:space="0" w:color="auto"/>
              <w:right w:val="single" w:sz="4" w:space="0" w:color="auto"/>
            </w:tcBorders>
            <w:vAlign w:val="center"/>
          </w:tcPr>
          <w:p w:rsidR="00410481" w:rsidRPr="00410481" w:rsidRDefault="00410481" w:rsidP="00410481">
            <w:pPr>
              <w:rPr>
                <w:rFonts w:eastAsia="Calibri"/>
              </w:rPr>
            </w:pPr>
            <w:r w:rsidRPr="00410481">
              <w:rPr>
                <w:rFonts w:eastAsia="Calibri"/>
              </w:rPr>
              <w:t>-610</w:t>
            </w:r>
          </w:p>
        </w:tc>
        <w:tc>
          <w:tcPr>
            <w:tcW w:w="2268" w:type="dxa"/>
            <w:tcBorders>
              <w:top w:val="single" w:sz="4" w:space="0" w:color="auto"/>
              <w:left w:val="single" w:sz="4" w:space="0" w:color="auto"/>
              <w:bottom w:val="single" w:sz="4" w:space="0" w:color="auto"/>
              <w:right w:val="single" w:sz="4" w:space="0" w:color="auto"/>
            </w:tcBorders>
            <w:vAlign w:val="center"/>
          </w:tcPr>
          <w:p w:rsidR="00410481" w:rsidRPr="00410481" w:rsidRDefault="00410481" w:rsidP="00410481">
            <w:pPr>
              <w:rPr>
                <w:rFonts w:eastAsia="Calibri"/>
              </w:rPr>
            </w:pPr>
            <w:r w:rsidRPr="00410481">
              <w:rPr>
                <w:rFonts w:eastAsia="Calibri"/>
              </w:rPr>
              <w:t>48,72</w:t>
            </w:r>
          </w:p>
        </w:tc>
      </w:tr>
      <w:tr w:rsidR="00410481" w:rsidRPr="00410481" w:rsidTr="00AC50E2">
        <w:tc>
          <w:tcPr>
            <w:tcW w:w="4208" w:type="dxa"/>
            <w:tcBorders>
              <w:top w:val="single" w:sz="4" w:space="0" w:color="auto"/>
              <w:left w:val="single" w:sz="4" w:space="0" w:color="auto"/>
              <w:bottom w:val="single" w:sz="4" w:space="0" w:color="auto"/>
              <w:right w:val="single" w:sz="4" w:space="0" w:color="auto"/>
            </w:tcBorders>
            <w:vAlign w:val="center"/>
          </w:tcPr>
          <w:p w:rsidR="00410481" w:rsidRPr="00410481" w:rsidRDefault="00410481" w:rsidP="00410481">
            <w:pPr>
              <w:rPr>
                <w:rFonts w:eastAsia="Calibri"/>
              </w:rPr>
            </w:pPr>
            <w:r w:rsidRPr="00410481">
              <w:rPr>
                <w:rFonts w:eastAsia="Calibri"/>
              </w:rPr>
              <w:t>9. Прибыль (убыток) до</w:t>
            </w:r>
          </w:p>
          <w:p w:rsidR="00410481" w:rsidRPr="00410481" w:rsidRDefault="00410481" w:rsidP="00410481">
            <w:pPr>
              <w:rPr>
                <w:rFonts w:eastAsia="Calibri"/>
              </w:rPr>
            </w:pPr>
            <w:r w:rsidRPr="00410481">
              <w:rPr>
                <w:rFonts w:eastAsia="Calibri"/>
              </w:rPr>
              <w:t>налогообложения (+,-), тыс. руб.</w:t>
            </w:r>
          </w:p>
        </w:tc>
        <w:tc>
          <w:tcPr>
            <w:tcW w:w="996" w:type="dxa"/>
            <w:tcBorders>
              <w:top w:val="single" w:sz="4" w:space="0" w:color="auto"/>
              <w:left w:val="single" w:sz="4" w:space="0" w:color="auto"/>
              <w:bottom w:val="single" w:sz="4" w:space="0" w:color="auto"/>
              <w:right w:val="single" w:sz="4" w:space="0" w:color="auto"/>
            </w:tcBorders>
            <w:vAlign w:val="center"/>
          </w:tcPr>
          <w:p w:rsidR="00410481" w:rsidRPr="00410481" w:rsidRDefault="00410481" w:rsidP="00410481">
            <w:pPr>
              <w:rPr>
                <w:rFonts w:eastAsia="Calibri"/>
              </w:rPr>
            </w:pPr>
            <w:r w:rsidRPr="00410481">
              <w:rPr>
                <w:rFonts w:eastAsia="Calibri"/>
              </w:rPr>
              <w:t>11084</w:t>
            </w:r>
          </w:p>
        </w:tc>
        <w:tc>
          <w:tcPr>
            <w:tcW w:w="996" w:type="dxa"/>
            <w:tcBorders>
              <w:top w:val="single" w:sz="4" w:space="0" w:color="auto"/>
              <w:left w:val="single" w:sz="4" w:space="0" w:color="auto"/>
              <w:bottom w:val="single" w:sz="4" w:space="0" w:color="auto"/>
              <w:right w:val="single" w:sz="4" w:space="0" w:color="auto"/>
            </w:tcBorders>
            <w:vAlign w:val="center"/>
          </w:tcPr>
          <w:p w:rsidR="00410481" w:rsidRPr="00410481" w:rsidRDefault="00410481" w:rsidP="00410481">
            <w:pPr>
              <w:rPr>
                <w:rFonts w:eastAsia="Calibri"/>
              </w:rPr>
            </w:pPr>
            <w:r w:rsidRPr="00410481">
              <w:rPr>
                <w:rFonts w:eastAsia="Calibri"/>
              </w:rPr>
              <w:t>1453</w:t>
            </w:r>
          </w:p>
        </w:tc>
        <w:tc>
          <w:tcPr>
            <w:tcW w:w="996" w:type="dxa"/>
            <w:tcBorders>
              <w:top w:val="single" w:sz="4" w:space="0" w:color="auto"/>
              <w:left w:val="single" w:sz="4" w:space="0" w:color="auto"/>
              <w:bottom w:val="single" w:sz="4" w:space="0" w:color="auto"/>
              <w:right w:val="single" w:sz="4" w:space="0" w:color="auto"/>
            </w:tcBorders>
            <w:vAlign w:val="center"/>
          </w:tcPr>
          <w:p w:rsidR="00410481" w:rsidRPr="00410481" w:rsidRDefault="00410481" w:rsidP="00410481">
            <w:pPr>
              <w:rPr>
                <w:rFonts w:eastAsia="Calibri"/>
              </w:rPr>
            </w:pPr>
            <w:r w:rsidRPr="00410481">
              <w:rPr>
                <w:rFonts w:eastAsia="Calibri"/>
              </w:rPr>
              <w:t>6439</w:t>
            </w:r>
          </w:p>
        </w:tc>
        <w:tc>
          <w:tcPr>
            <w:tcW w:w="2268" w:type="dxa"/>
            <w:tcBorders>
              <w:top w:val="single" w:sz="4" w:space="0" w:color="auto"/>
              <w:left w:val="single" w:sz="4" w:space="0" w:color="auto"/>
              <w:bottom w:val="single" w:sz="4" w:space="0" w:color="auto"/>
              <w:right w:val="single" w:sz="4" w:space="0" w:color="auto"/>
            </w:tcBorders>
            <w:vAlign w:val="center"/>
          </w:tcPr>
          <w:p w:rsidR="00410481" w:rsidRPr="00410481" w:rsidRDefault="00410481" w:rsidP="00410481">
            <w:pPr>
              <w:rPr>
                <w:rFonts w:eastAsia="Calibri"/>
              </w:rPr>
            </w:pPr>
            <w:r w:rsidRPr="00410481">
              <w:rPr>
                <w:rFonts w:eastAsia="Calibri"/>
              </w:rPr>
              <w:t>58,09</w:t>
            </w:r>
          </w:p>
        </w:tc>
      </w:tr>
      <w:tr w:rsidR="00410481" w:rsidRPr="00410481" w:rsidTr="00AC50E2">
        <w:tc>
          <w:tcPr>
            <w:tcW w:w="4208" w:type="dxa"/>
            <w:tcBorders>
              <w:top w:val="single" w:sz="4" w:space="0" w:color="auto"/>
              <w:left w:val="single" w:sz="4" w:space="0" w:color="auto"/>
              <w:bottom w:val="single" w:sz="4" w:space="0" w:color="auto"/>
              <w:right w:val="single" w:sz="4" w:space="0" w:color="auto"/>
            </w:tcBorders>
            <w:vAlign w:val="center"/>
          </w:tcPr>
          <w:p w:rsidR="00410481" w:rsidRPr="00410481" w:rsidRDefault="00410481" w:rsidP="00410481">
            <w:pPr>
              <w:rPr>
                <w:rFonts w:eastAsia="Calibri"/>
              </w:rPr>
            </w:pPr>
            <w:r w:rsidRPr="00410481">
              <w:rPr>
                <w:rFonts w:eastAsia="Calibri"/>
              </w:rPr>
              <w:t>10. Чистая прибыль(убыток)   (+,-), тыс. руб.</w:t>
            </w:r>
          </w:p>
        </w:tc>
        <w:tc>
          <w:tcPr>
            <w:tcW w:w="996" w:type="dxa"/>
            <w:tcBorders>
              <w:top w:val="single" w:sz="4" w:space="0" w:color="auto"/>
              <w:left w:val="single" w:sz="4" w:space="0" w:color="auto"/>
              <w:bottom w:val="single" w:sz="4" w:space="0" w:color="auto"/>
              <w:right w:val="single" w:sz="4" w:space="0" w:color="auto"/>
            </w:tcBorders>
            <w:vAlign w:val="center"/>
          </w:tcPr>
          <w:p w:rsidR="00410481" w:rsidRPr="00410481" w:rsidRDefault="00410481" w:rsidP="00410481">
            <w:pPr>
              <w:rPr>
                <w:rFonts w:eastAsia="Calibri"/>
              </w:rPr>
            </w:pPr>
            <w:r w:rsidRPr="00410481">
              <w:rPr>
                <w:rFonts w:eastAsia="Calibri"/>
              </w:rPr>
              <w:t>10772</w:t>
            </w:r>
          </w:p>
        </w:tc>
        <w:tc>
          <w:tcPr>
            <w:tcW w:w="996" w:type="dxa"/>
            <w:tcBorders>
              <w:top w:val="single" w:sz="4" w:space="0" w:color="auto"/>
              <w:left w:val="single" w:sz="4" w:space="0" w:color="auto"/>
              <w:bottom w:val="single" w:sz="4" w:space="0" w:color="auto"/>
              <w:right w:val="single" w:sz="4" w:space="0" w:color="auto"/>
            </w:tcBorders>
            <w:vAlign w:val="center"/>
          </w:tcPr>
          <w:p w:rsidR="00410481" w:rsidRPr="00410481" w:rsidRDefault="00410481" w:rsidP="00410481">
            <w:pPr>
              <w:rPr>
                <w:rFonts w:eastAsia="Calibri"/>
              </w:rPr>
            </w:pPr>
            <w:r w:rsidRPr="00410481">
              <w:rPr>
                <w:rFonts w:eastAsia="Calibri"/>
              </w:rPr>
              <w:t>1277</w:t>
            </w:r>
          </w:p>
        </w:tc>
        <w:tc>
          <w:tcPr>
            <w:tcW w:w="996" w:type="dxa"/>
            <w:tcBorders>
              <w:top w:val="single" w:sz="4" w:space="0" w:color="auto"/>
              <w:left w:val="single" w:sz="4" w:space="0" w:color="auto"/>
              <w:bottom w:val="single" w:sz="4" w:space="0" w:color="auto"/>
              <w:right w:val="single" w:sz="4" w:space="0" w:color="auto"/>
            </w:tcBorders>
            <w:vAlign w:val="center"/>
          </w:tcPr>
          <w:p w:rsidR="00410481" w:rsidRPr="00410481" w:rsidRDefault="00410481" w:rsidP="00410481">
            <w:pPr>
              <w:rPr>
                <w:rFonts w:eastAsia="Calibri"/>
              </w:rPr>
            </w:pPr>
            <w:r w:rsidRPr="00410481">
              <w:rPr>
                <w:rFonts w:eastAsia="Calibri"/>
              </w:rPr>
              <w:t>4332</w:t>
            </w:r>
          </w:p>
        </w:tc>
        <w:tc>
          <w:tcPr>
            <w:tcW w:w="2268" w:type="dxa"/>
            <w:tcBorders>
              <w:top w:val="single" w:sz="4" w:space="0" w:color="auto"/>
              <w:left w:val="single" w:sz="4" w:space="0" w:color="auto"/>
              <w:bottom w:val="single" w:sz="4" w:space="0" w:color="auto"/>
              <w:right w:val="single" w:sz="4" w:space="0" w:color="auto"/>
            </w:tcBorders>
            <w:vAlign w:val="center"/>
          </w:tcPr>
          <w:p w:rsidR="00410481" w:rsidRPr="00410481" w:rsidRDefault="00410481" w:rsidP="00410481">
            <w:pPr>
              <w:rPr>
                <w:rFonts w:eastAsia="Calibri"/>
              </w:rPr>
            </w:pPr>
            <w:r w:rsidRPr="00410481">
              <w:rPr>
                <w:rFonts w:eastAsia="Calibri"/>
              </w:rPr>
              <w:t>40,22</w:t>
            </w:r>
          </w:p>
        </w:tc>
      </w:tr>
      <w:tr w:rsidR="00410481" w:rsidRPr="00410481" w:rsidTr="00AC50E2">
        <w:tc>
          <w:tcPr>
            <w:tcW w:w="4208" w:type="dxa"/>
            <w:tcBorders>
              <w:top w:val="single" w:sz="4" w:space="0" w:color="auto"/>
              <w:left w:val="single" w:sz="4" w:space="0" w:color="auto"/>
              <w:bottom w:val="single" w:sz="4" w:space="0" w:color="auto"/>
              <w:right w:val="single" w:sz="4" w:space="0" w:color="auto"/>
            </w:tcBorders>
            <w:vAlign w:val="center"/>
          </w:tcPr>
          <w:p w:rsidR="00410481" w:rsidRPr="00410481" w:rsidRDefault="00410481" w:rsidP="00410481">
            <w:pPr>
              <w:rPr>
                <w:rFonts w:eastAsia="Calibri"/>
              </w:rPr>
            </w:pPr>
            <w:r w:rsidRPr="00410481">
              <w:rPr>
                <w:rFonts w:eastAsia="Calibri"/>
              </w:rPr>
              <w:t>11.Уровень рентабельности</w:t>
            </w:r>
          </w:p>
          <w:p w:rsidR="00410481" w:rsidRPr="00410481" w:rsidRDefault="00410481" w:rsidP="00410481">
            <w:pPr>
              <w:rPr>
                <w:rFonts w:eastAsia="Calibri"/>
              </w:rPr>
            </w:pPr>
            <w:r w:rsidRPr="00410481">
              <w:rPr>
                <w:rFonts w:eastAsia="Calibri"/>
              </w:rPr>
              <w:t>(убыточности)деятельности (+,-), %</w:t>
            </w:r>
          </w:p>
        </w:tc>
        <w:tc>
          <w:tcPr>
            <w:tcW w:w="996" w:type="dxa"/>
            <w:tcBorders>
              <w:top w:val="single" w:sz="4" w:space="0" w:color="auto"/>
              <w:left w:val="single" w:sz="4" w:space="0" w:color="auto"/>
              <w:bottom w:val="single" w:sz="4" w:space="0" w:color="auto"/>
              <w:right w:val="single" w:sz="4" w:space="0" w:color="auto"/>
            </w:tcBorders>
            <w:vAlign w:val="center"/>
          </w:tcPr>
          <w:p w:rsidR="00410481" w:rsidRPr="00410481" w:rsidRDefault="00410481" w:rsidP="00410481">
            <w:pPr>
              <w:rPr>
                <w:rFonts w:eastAsia="Calibri"/>
              </w:rPr>
            </w:pPr>
            <w:r w:rsidRPr="00410481">
              <w:rPr>
                <w:rFonts w:eastAsia="Calibri"/>
              </w:rPr>
              <w:t>-0,94</w:t>
            </w:r>
          </w:p>
        </w:tc>
        <w:tc>
          <w:tcPr>
            <w:tcW w:w="996" w:type="dxa"/>
            <w:tcBorders>
              <w:top w:val="single" w:sz="4" w:space="0" w:color="auto"/>
              <w:left w:val="single" w:sz="4" w:space="0" w:color="auto"/>
              <w:bottom w:val="single" w:sz="4" w:space="0" w:color="auto"/>
              <w:right w:val="single" w:sz="4" w:space="0" w:color="auto"/>
            </w:tcBorders>
            <w:vAlign w:val="center"/>
          </w:tcPr>
          <w:p w:rsidR="00410481" w:rsidRPr="00410481" w:rsidRDefault="00410481" w:rsidP="00410481">
            <w:pPr>
              <w:rPr>
                <w:rFonts w:eastAsia="Calibri"/>
              </w:rPr>
            </w:pPr>
            <w:r w:rsidRPr="00410481">
              <w:rPr>
                <w:rFonts w:eastAsia="Calibri"/>
              </w:rPr>
              <w:t>-4,92</w:t>
            </w:r>
          </w:p>
        </w:tc>
        <w:tc>
          <w:tcPr>
            <w:tcW w:w="996" w:type="dxa"/>
            <w:tcBorders>
              <w:top w:val="single" w:sz="4" w:space="0" w:color="auto"/>
              <w:left w:val="single" w:sz="4" w:space="0" w:color="auto"/>
              <w:bottom w:val="single" w:sz="4" w:space="0" w:color="auto"/>
              <w:right w:val="single" w:sz="4" w:space="0" w:color="auto"/>
            </w:tcBorders>
            <w:vAlign w:val="center"/>
          </w:tcPr>
          <w:p w:rsidR="00410481" w:rsidRPr="00410481" w:rsidRDefault="00410481" w:rsidP="00410481">
            <w:pPr>
              <w:rPr>
                <w:rFonts w:eastAsia="Calibri"/>
              </w:rPr>
            </w:pPr>
            <w:r w:rsidRPr="00410481">
              <w:rPr>
                <w:rFonts w:eastAsia="Calibri"/>
              </w:rPr>
              <w:t>-0,39</w:t>
            </w:r>
          </w:p>
        </w:tc>
        <w:tc>
          <w:tcPr>
            <w:tcW w:w="2268" w:type="dxa"/>
            <w:tcBorders>
              <w:top w:val="single" w:sz="4" w:space="0" w:color="auto"/>
              <w:left w:val="single" w:sz="4" w:space="0" w:color="auto"/>
              <w:bottom w:val="single" w:sz="4" w:space="0" w:color="auto"/>
              <w:right w:val="single" w:sz="4" w:space="0" w:color="auto"/>
            </w:tcBorders>
            <w:vAlign w:val="center"/>
          </w:tcPr>
          <w:p w:rsidR="00410481" w:rsidRPr="00410481" w:rsidRDefault="00410481" w:rsidP="00410481">
            <w:pPr>
              <w:rPr>
                <w:rFonts w:eastAsia="Calibri"/>
              </w:rPr>
            </w:pPr>
            <w:r w:rsidRPr="00410481">
              <w:rPr>
                <w:rFonts w:eastAsia="Calibri"/>
              </w:rPr>
              <w:t>-</w:t>
            </w:r>
          </w:p>
        </w:tc>
      </w:tr>
    </w:tbl>
    <w:p w:rsidR="00410481" w:rsidRPr="00184351" w:rsidRDefault="00410481" w:rsidP="00410481">
      <w:pPr>
        <w:spacing w:line="360" w:lineRule="auto"/>
        <w:ind w:firstLine="720"/>
        <w:rPr>
          <w:rFonts w:eastAsia="Calibri"/>
          <w:sz w:val="16"/>
          <w:szCs w:val="28"/>
        </w:rPr>
      </w:pPr>
    </w:p>
    <w:p w:rsidR="00410481" w:rsidRPr="00410481" w:rsidRDefault="00410481" w:rsidP="00410481">
      <w:pPr>
        <w:spacing w:line="360" w:lineRule="auto"/>
        <w:ind w:firstLine="720"/>
        <w:rPr>
          <w:rFonts w:eastAsia="Calibri"/>
          <w:sz w:val="28"/>
          <w:szCs w:val="28"/>
        </w:rPr>
      </w:pPr>
      <w:r w:rsidRPr="00410481">
        <w:rPr>
          <w:rFonts w:eastAsia="Calibri"/>
          <w:sz w:val="28"/>
          <w:szCs w:val="28"/>
        </w:rPr>
        <w:t>Показателем повышения эффективности деятельности экономического субъекта можно назвать незначительный рост себестоимости по отношению к росту выручки, который составил 17,43% по сравнению с ростом выручки (18,06%).</w:t>
      </w:r>
    </w:p>
    <w:p w:rsidR="00410481" w:rsidRPr="00410481" w:rsidRDefault="00410481" w:rsidP="00410481">
      <w:pPr>
        <w:widowControl w:val="0"/>
        <w:suppressLineNumbers/>
        <w:spacing w:line="360" w:lineRule="auto"/>
        <w:ind w:firstLine="720"/>
        <w:rPr>
          <w:rFonts w:eastAsia="Calibri"/>
          <w:sz w:val="28"/>
          <w:szCs w:val="28"/>
        </w:rPr>
      </w:pPr>
      <w:r w:rsidRPr="00410481">
        <w:rPr>
          <w:rFonts w:eastAsia="Calibri"/>
          <w:sz w:val="28"/>
          <w:szCs w:val="28"/>
        </w:rPr>
        <w:t>Как видно из таблицы, чистая прибыль за анализируемый период сократилась на 6440 тыс.руб., и 31.12.2015 г. установилась на уровне 4332 тыс.руб. Относительно показателей рентабельности можно сделать вывод, что предприятие нерентабельно, так как значения за 2013-2015гг меньше нуля. Производственные показатели имеют отрицательную динамику, за исключение производства зерна, которое увеличилось на 4,06%.</w:t>
      </w:r>
    </w:p>
    <w:p w:rsidR="00410481" w:rsidRPr="00410481" w:rsidRDefault="00410481" w:rsidP="00410481">
      <w:pPr>
        <w:spacing w:line="360" w:lineRule="auto"/>
        <w:ind w:firstLine="720"/>
        <w:rPr>
          <w:rFonts w:eastAsia="Calibri"/>
          <w:sz w:val="28"/>
          <w:szCs w:val="28"/>
        </w:rPr>
      </w:pPr>
      <w:r w:rsidRPr="00410481">
        <w:rPr>
          <w:rFonts w:eastAsia="Calibri"/>
          <w:sz w:val="28"/>
          <w:szCs w:val="28"/>
        </w:rPr>
        <w:t>Уровень и темпы роста товарной продукции, увеличение экономической эффективности производства в какой-то мере зависит от обеспеченности отрасли основными средствами. Высокая эффективность производства достигается при оптимальной обеспеченности основными производственными фондами. Эффективность труда измеряется соотношением затрат и итогов труда. Более производительный труд может в единицу времени производить</w:t>
      </w:r>
      <w:r w:rsidR="00184351">
        <w:rPr>
          <w:rFonts w:eastAsia="Calibri"/>
          <w:sz w:val="28"/>
          <w:szCs w:val="28"/>
        </w:rPr>
        <w:t xml:space="preserve"> </w:t>
      </w:r>
      <w:r w:rsidRPr="00410481">
        <w:rPr>
          <w:rFonts w:eastAsia="Calibri"/>
          <w:sz w:val="28"/>
          <w:szCs w:val="28"/>
        </w:rPr>
        <w:lastRenderedPageBreak/>
        <w:t xml:space="preserve">большее количество продукции, лучшего качества, с минимальными затратами ресурсов. </w:t>
      </w:r>
    </w:p>
    <w:p w:rsidR="00410481" w:rsidRPr="00410481" w:rsidRDefault="00410481" w:rsidP="00410481">
      <w:pPr>
        <w:spacing w:line="360" w:lineRule="auto"/>
        <w:ind w:firstLine="720"/>
        <w:rPr>
          <w:rFonts w:eastAsia="Calibri"/>
          <w:sz w:val="28"/>
          <w:szCs w:val="28"/>
          <w:lang w:eastAsia="en-US"/>
        </w:rPr>
      </w:pPr>
      <w:r w:rsidRPr="00410481">
        <w:rPr>
          <w:rFonts w:eastAsia="Calibri"/>
          <w:sz w:val="28"/>
          <w:szCs w:val="28"/>
          <w:bdr w:val="none" w:sz="0" w:space="0" w:color="auto" w:frame="1"/>
        </w:rPr>
        <w:t xml:space="preserve">Чтобы охарактеризовать эффективность использования материальных ресурсов, используется система обобщающих и частных показателей. </w:t>
      </w:r>
      <w:r w:rsidRPr="00410481">
        <w:rPr>
          <w:rFonts w:eastAsia="Calibri"/>
          <w:bCs/>
          <w:sz w:val="28"/>
          <w:szCs w:val="28"/>
        </w:rPr>
        <w:t xml:space="preserve">Анализ эффективности использования собственного и заемного капитала делает возможным оценку текущего и перспективного финансового состояния организации, обоснование темпов развития организации, выявление доступных источников средств и оценку рациональных способов их мобилизации, а также составить прогноз положения предприятия на рынке капиталов. </w:t>
      </w:r>
      <w:r w:rsidRPr="00410481">
        <w:rPr>
          <w:rFonts w:eastAsia="Calibri"/>
          <w:sz w:val="28"/>
          <w:szCs w:val="28"/>
          <w:lang w:eastAsia="en-US"/>
        </w:rPr>
        <w:t>Эффективность использования ресурсов и капитала орган</w:t>
      </w:r>
      <w:r w:rsidR="00A01467">
        <w:rPr>
          <w:rFonts w:eastAsia="Calibri"/>
          <w:sz w:val="28"/>
          <w:szCs w:val="28"/>
          <w:lang w:eastAsia="en-US"/>
        </w:rPr>
        <w:t xml:space="preserve">изации представлена в таблице </w:t>
      </w:r>
      <w:r w:rsidRPr="00410481">
        <w:rPr>
          <w:rFonts w:eastAsia="Calibri"/>
          <w:sz w:val="28"/>
          <w:szCs w:val="28"/>
          <w:lang w:eastAsia="en-US"/>
        </w:rPr>
        <w:t>2</w:t>
      </w:r>
    </w:p>
    <w:p w:rsidR="00410481" w:rsidRPr="00410481" w:rsidRDefault="00A01467" w:rsidP="00410481">
      <w:pPr>
        <w:widowControl w:val="0"/>
        <w:suppressLineNumbers/>
        <w:spacing w:line="360" w:lineRule="auto"/>
        <w:ind w:firstLine="720"/>
        <w:rPr>
          <w:rFonts w:eastAsia="Calibri"/>
          <w:sz w:val="28"/>
          <w:szCs w:val="28"/>
          <w:lang w:eastAsia="en-US"/>
        </w:rPr>
      </w:pPr>
      <w:r>
        <w:rPr>
          <w:rFonts w:eastAsia="Calibri"/>
          <w:sz w:val="28"/>
          <w:szCs w:val="28"/>
          <w:lang w:eastAsia="en-US"/>
        </w:rPr>
        <w:t xml:space="preserve">Таблица </w:t>
      </w:r>
      <w:r w:rsidR="00410481" w:rsidRPr="00410481">
        <w:rPr>
          <w:rFonts w:eastAsia="Calibri"/>
          <w:sz w:val="28"/>
          <w:szCs w:val="28"/>
          <w:lang w:eastAsia="en-US"/>
        </w:rPr>
        <w:t>2 - Показатели эффективности использования ресурсов и капитала организации</w:t>
      </w:r>
    </w:p>
    <w:tbl>
      <w:tblPr>
        <w:tblW w:w="96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7"/>
        <w:gridCol w:w="1134"/>
        <w:gridCol w:w="1276"/>
        <w:gridCol w:w="1134"/>
        <w:gridCol w:w="1558"/>
      </w:tblGrid>
      <w:tr w:rsidR="00410481" w:rsidRPr="00410481" w:rsidTr="00AC50E2">
        <w:tc>
          <w:tcPr>
            <w:tcW w:w="4537" w:type="dxa"/>
            <w:vAlign w:val="center"/>
          </w:tcPr>
          <w:p w:rsidR="00410481" w:rsidRPr="00410481" w:rsidRDefault="00410481" w:rsidP="00410481">
            <w:pPr>
              <w:jc w:val="center"/>
              <w:rPr>
                <w:rFonts w:eastAsia="Calibri"/>
                <w:b/>
                <w:szCs w:val="28"/>
                <w:lang w:eastAsia="en-US"/>
              </w:rPr>
            </w:pPr>
            <w:r w:rsidRPr="00410481">
              <w:rPr>
                <w:rFonts w:eastAsia="Calibri"/>
                <w:szCs w:val="28"/>
                <w:lang w:eastAsia="en-US"/>
              </w:rPr>
              <w:t>Показатели</w:t>
            </w:r>
          </w:p>
        </w:tc>
        <w:tc>
          <w:tcPr>
            <w:tcW w:w="1134" w:type="dxa"/>
            <w:vAlign w:val="center"/>
          </w:tcPr>
          <w:p w:rsidR="00410481" w:rsidRPr="00410481" w:rsidRDefault="00410481" w:rsidP="00410481">
            <w:pPr>
              <w:jc w:val="center"/>
              <w:rPr>
                <w:rFonts w:eastAsia="Calibri"/>
                <w:b/>
                <w:szCs w:val="28"/>
                <w:lang w:eastAsia="en-US"/>
              </w:rPr>
            </w:pPr>
            <w:r w:rsidRPr="00410481">
              <w:rPr>
                <w:rFonts w:eastAsia="Calibri"/>
                <w:szCs w:val="28"/>
                <w:lang w:eastAsia="en-US"/>
              </w:rPr>
              <w:t>2013 г.</w:t>
            </w:r>
          </w:p>
        </w:tc>
        <w:tc>
          <w:tcPr>
            <w:tcW w:w="1276" w:type="dxa"/>
            <w:vAlign w:val="center"/>
          </w:tcPr>
          <w:p w:rsidR="00410481" w:rsidRPr="00410481" w:rsidRDefault="00410481" w:rsidP="00410481">
            <w:pPr>
              <w:jc w:val="center"/>
              <w:rPr>
                <w:rFonts w:eastAsia="Calibri"/>
                <w:b/>
                <w:szCs w:val="28"/>
                <w:lang w:eastAsia="en-US"/>
              </w:rPr>
            </w:pPr>
            <w:r w:rsidRPr="00410481">
              <w:rPr>
                <w:rFonts w:eastAsia="Calibri"/>
                <w:szCs w:val="28"/>
                <w:lang w:eastAsia="en-US"/>
              </w:rPr>
              <w:t>2014 г.</w:t>
            </w:r>
          </w:p>
        </w:tc>
        <w:tc>
          <w:tcPr>
            <w:tcW w:w="1134" w:type="dxa"/>
            <w:vAlign w:val="center"/>
          </w:tcPr>
          <w:p w:rsidR="00410481" w:rsidRPr="00410481" w:rsidRDefault="00410481" w:rsidP="00410481">
            <w:pPr>
              <w:jc w:val="center"/>
              <w:rPr>
                <w:rFonts w:eastAsia="Calibri"/>
                <w:b/>
                <w:szCs w:val="28"/>
                <w:lang w:eastAsia="en-US"/>
              </w:rPr>
            </w:pPr>
            <w:r w:rsidRPr="00410481">
              <w:rPr>
                <w:rFonts w:eastAsia="Calibri"/>
                <w:szCs w:val="28"/>
                <w:lang w:eastAsia="en-US"/>
              </w:rPr>
              <w:t>2015 г.</w:t>
            </w:r>
          </w:p>
        </w:tc>
        <w:tc>
          <w:tcPr>
            <w:tcW w:w="1558" w:type="dxa"/>
            <w:vAlign w:val="center"/>
          </w:tcPr>
          <w:p w:rsidR="00410481" w:rsidRPr="00410481" w:rsidRDefault="00410481" w:rsidP="00410481">
            <w:pPr>
              <w:jc w:val="center"/>
              <w:rPr>
                <w:rFonts w:eastAsia="Calibri"/>
                <w:b/>
                <w:szCs w:val="28"/>
                <w:lang w:eastAsia="en-US"/>
              </w:rPr>
            </w:pPr>
            <w:r w:rsidRPr="00410481">
              <w:rPr>
                <w:rFonts w:eastAsia="Calibri"/>
                <w:szCs w:val="28"/>
                <w:lang w:eastAsia="en-US"/>
              </w:rPr>
              <w:t>2015г. в % к 2013г.</w:t>
            </w:r>
          </w:p>
        </w:tc>
      </w:tr>
      <w:tr w:rsidR="00410481" w:rsidRPr="00410481" w:rsidTr="00AC50E2">
        <w:tc>
          <w:tcPr>
            <w:tcW w:w="4537" w:type="dxa"/>
            <w:vAlign w:val="center"/>
          </w:tcPr>
          <w:p w:rsidR="00410481" w:rsidRPr="00410481" w:rsidRDefault="00410481" w:rsidP="00410481">
            <w:pPr>
              <w:jc w:val="center"/>
              <w:rPr>
                <w:rFonts w:eastAsia="Calibri"/>
                <w:b/>
                <w:szCs w:val="28"/>
                <w:lang w:eastAsia="en-US"/>
              </w:rPr>
            </w:pPr>
            <w:r w:rsidRPr="00410481">
              <w:rPr>
                <w:rFonts w:eastAsia="Calibri"/>
                <w:szCs w:val="28"/>
                <w:lang w:eastAsia="en-US"/>
              </w:rPr>
              <w:t>1</w:t>
            </w:r>
          </w:p>
        </w:tc>
        <w:tc>
          <w:tcPr>
            <w:tcW w:w="1134" w:type="dxa"/>
            <w:vAlign w:val="center"/>
          </w:tcPr>
          <w:p w:rsidR="00410481" w:rsidRPr="00410481" w:rsidRDefault="00410481" w:rsidP="00410481">
            <w:pPr>
              <w:jc w:val="center"/>
              <w:rPr>
                <w:rFonts w:eastAsia="Calibri"/>
                <w:b/>
                <w:szCs w:val="28"/>
                <w:lang w:eastAsia="en-US"/>
              </w:rPr>
            </w:pPr>
            <w:r w:rsidRPr="00410481">
              <w:rPr>
                <w:rFonts w:eastAsia="Calibri"/>
                <w:szCs w:val="28"/>
                <w:lang w:eastAsia="en-US"/>
              </w:rPr>
              <w:t>2</w:t>
            </w:r>
          </w:p>
        </w:tc>
        <w:tc>
          <w:tcPr>
            <w:tcW w:w="1276" w:type="dxa"/>
            <w:vAlign w:val="center"/>
          </w:tcPr>
          <w:p w:rsidR="00410481" w:rsidRPr="00410481" w:rsidRDefault="00410481" w:rsidP="00410481">
            <w:pPr>
              <w:jc w:val="center"/>
              <w:rPr>
                <w:rFonts w:eastAsia="Calibri"/>
                <w:b/>
                <w:szCs w:val="28"/>
                <w:lang w:eastAsia="en-US"/>
              </w:rPr>
            </w:pPr>
            <w:r w:rsidRPr="00410481">
              <w:rPr>
                <w:rFonts w:eastAsia="Calibri"/>
                <w:szCs w:val="28"/>
                <w:lang w:eastAsia="en-US"/>
              </w:rPr>
              <w:t>3</w:t>
            </w:r>
          </w:p>
        </w:tc>
        <w:tc>
          <w:tcPr>
            <w:tcW w:w="1134" w:type="dxa"/>
            <w:vAlign w:val="center"/>
          </w:tcPr>
          <w:p w:rsidR="00410481" w:rsidRPr="00410481" w:rsidRDefault="00410481" w:rsidP="00410481">
            <w:pPr>
              <w:jc w:val="center"/>
              <w:rPr>
                <w:rFonts w:eastAsia="Calibri"/>
                <w:b/>
                <w:szCs w:val="28"/>
                <w:lang w:eastAsia="en-US"/>
              </w:rPr>
            </w:pPr>
            <w:r w:rsidRPr="00410481">
              <w:rPr>
                <w:rFonts w:eastAsia="Calibri"/>
                <w:szCs w:val="28"/>
                <w:lang w:eastAsia="en-US"/>
              </w:rPr>
              <w:t>4</w:t>
            </w:r>
          </w:p>
        </w:tc>
        <w:tc>
          <w:tcPr>
            <w:tcW w:w="1558" w:type="dxa"/>
            <w:vAlign w:val="center"/>
          </w:tcPr>
          <w:p w:rsidR="00410481" w:rsidRPr="00410481" w:rsidRDefault="00410481" w:rsidP="00410481">
            <w:pPr>
              <w:jc w:val="center"/>
              <w:rPr>
                <w:rFonts w:eastAsia="Calibri"/>
                <w:b/>
                <w:szCs w:val="28"/>
                <w:lang w:eastAsia="en-US"/>
              </w:rPr>
            </w:pPr>
            <w:r w:rsidRPr="00410481">
              <w:rPr>
                <w:rFonts w:eastAsia="Calibri"/>
                <w:szCs w:val="28"/>
                <w:lang w:eastAsia="en-US"/>
              </w:rPr>
              <w:t>5</w:t>
            </w:r>
          </w:p>
        </w:tc>
      </w:tr>
      <w:tr w:rsidR="00410481" w:rsidRPr="00410481" w:rsidTr="00AC50E2">
        <w:tc>
          <w:tcPr>
            <w:tcW w:w="9639" w:type="dxa"/>
            <w:gridSpan w:val="5"/>
            <w:vAlign w:val="center"/>
          </w:tcPr>
          <w:p w:rsidR="00410481" w:rsidRPr="00410481" w:rsidRDefault="00410481" w:rsidP="00410481">
            <w:pPr>
              <w:rPr>
                <w:rFonts w:eastAsia="Calibri"/>
                <w:b/>
                <w:szCs w:val="28"/>
                <w:lang w:eastAsia="en-US"/>
              </w:rPr>
            </w:pPr>
            <w:r w:rsidRPr="00410481">
              <w:rPr>
                <w:rFonts w:eastAsia="Calibri"/>
                <w:b/>
                <w:szCs w:val="28"/>
                <w:lang w:eastAsia="en-US"/>
              </w:rPr>
              <w:t>А. Показатели обеспеченности и эффективности использования основных средств</w:t>
            </w:r>
          </w:p>
        </w:tc>
      </w:tr>
      <w:tr w:rsidR="00410481" w:rsidRPr="00410481" w:rsidTr="00AC50E2">
        <w:tc>
          <w:tcPr>
            <w:tcW w:w="4537" w:type="dxa"/>
          </w:tcPr>
          <w:p w:rsidR="00410481" w:rsidRPr="00410481" w:rsidRDefault="00410481" w:rsidP="00410481">
            <w:pPr>
              <w:rPr>
                <w:rFonts w:eastAsia="Calibri"/>
                <w:b/>
                <w:szCs w:val="28"/>
                <w:lang w:eastAsia="en-US"/>
              </w:rPr>
            </w:pPr>
            <w:r w:rsidRPr="00410481">
              <w:rPr>
                <w:rFonts w:eastAsia="Calibri"/>
                <w:szCs w:val="28"/>
                <w:lang w:eastAsia="en-US"/>
              </w:rPr>
              <w:t>1. Среднегодовая стоимость основных средств, тыс. руб.</w:t>
            </w:r>
          </w:p>
        </w:tc>
        <w:tc>
          <w:tcPr>
            <w:tcW w:w="1134" w:type="dxa"/>
            <w:vAlign w:val="center"/>
          </w:tcPr>
          <w:p w:rsidR="00410481" w:rsidRPr="00410481" w:rsidRDefault="00410481" w:rsidP="00410481">
            <w:pPr>
              <w:contextualSpacing/>
              <w:jc w:val="center"/>
              <w:rPr>
                <w:rFonts w:eastAsia="Calibri"/>
                <w:szCs w:val="28"/>
                <w:lang w:eastAsia="en-US"/>
              </w:rPr>
            </w:pPr>
            <w:r w:rsidRPr="00410481">
              <w:rPr>
                <w:rFonts w:eastAsia="Calibri"/>
                <w:szCs w:val="28"/>
                <w:lang w:eastAsia="en-US"/>
              </w:rPr>
              <w:t>204891</w:t>
            </w:r>
          </w:p>
        </w:tc>
        <w:tc>
          <w:tcPr>
            <w:tcW w:w="1276" w:type="dxa"/>
            <w:vAlign w:val="center"/>
          </w:tcPr>
          <w:p w:rsidR="00410481" w:rsidRPr="00410481" w:rsidRDefault="00410481" w:rsidP="00410481">
            <w:pPr>
              <w:contextualSpacing/>
              <w:jc w:val="center"/>
              <w:rPr>
                <w:rFonts w:eastAsia="Calibri"/>
                <w:szCs w:val="28"/>
                <w:lang w:eastAsia="en-US"/>
              </w:rPr>
            </w:pPr>
            <w:r w:rsidRPr="00410481">
              <w:rPr>
                <w:rFonts w:eastAsia="Calibri"/>
                <w:szCs w:val="28"/>
                <w:lang w:eastAsia="en-US"/>
              </w:rPr>
              <w:t>215119</w:t>
            </w:r>
          </w:p>
        </w:tc>
        <w:tc>
          <w:tcPr>
            <w:tcW w:w="1134" w:type="dxa"/>
            <w:vAlign w:val="center"/>
          </w:tcPr>
          <w:p w:rsidR="00410481" w:rsidRPr="00410481" w:rsidRDefault="00410481" w:rsidP="00410481">
            <w:pPr>
              <w:contextualSpacing/>
              <w:jc w:val="center"/>
              <w:rPr>
                <w:rFonts w:eastAsia="Calibri"/>
                <w:szCs w:val="28"/>
                <w:lang w:eastAsia="en-US"/>
              </w:rPr>
            </w:pPr>
            <w:r w:rsidRPr="00410481">
              <w:rPr>
                <w:rFonts w:eastAsia="Calibri"/>
                <w:szCs w:val="28"/>
                <w:lang w:eastAsia="en-US"/>
              </w:rPr>
              <w:t>218670</w:t>
            </w:r>
          </w:p>
        </w:tc>
        <w:tc>
          <w:tcPr>
            <w:tcW w:w="1558" w:type="dxa"/>
            <w:vAlign w:val="center"/>
          </w:tcPr>
          <w:p w:rsidR="00410481" w:rsidRPr="00410481" w:rsidRDefault="00410481" w:rsidP="00410481">
            <w:pPr>
              <w:contextualSpacing/>
              <w:jc w:val="center"/>
              <w:rPr>
                <w:rFonts w:eastAsia="Calibri"/>
                <w:szCs w:val="28"/>
                <w:lang w:eastAsia="en-US"/>
              </w:rPr>
            </w:pPr>
            <w:r w:rsidRPr="00410481">
              <w:rPr>
                <w:rFonts w:eastAsia="Calibri"/>
                <w:szCs w:val="28"/>
                <w:lang w:eastAsia="en-US"/>
              </w:rPr>
              <w:t>106,73</w:t>
            </w:r>
          </w:p>
        </w:tc>
      </w:tr>
      <w:tr w:rsidR="00410481" w:rsidRPr="00410481" w:rsidTr="00AC50E2">
        <w:tc>
          <w:tcPr>
            <w:tcW w:w="4537" w:type="dxa"/>
          </w:tcPr>
          <w:p w:rsidR="00410481" w:rsidRPr="00410481" w:rsidRDefault="00410481" w:rsidP="00410481">
            <w:pPr>
              <w:rPr>
                <w:rFonts w:eastAsia="Calibri"/>
                <w:b/>
                <w:szCs w:val="28"/>
                <w:lang w:eastAsia="en-US"/>
              </w:rPr>
            </w:pPr>
            <w:r w:rsidRPr="00410481">
              <w:rPr>
                <w:rFonts w:eastAsia="Calibri"/>
                <w:szCs w:val="28"/>
                <w:lang w:eastAsia="en-US"/>
              </w:rPr>
              <w:t xml:space="preserve">2. Фондообеспеченность, тыс.руб. </w:t>
            </w:r>
            <w:r w:rsidRPr="00410481">
              <w:rPr>
                <w:rFonts w:eastAsia="Calibri"/>
                <w:szCs w:val="28"/>
                <w:lang w:val="en-US" w:eastAsia="en-US"/>
              </w:rPr>
              <w:t>/</w:t>
            </w:r>
            <w:smartTag w:uri="urn:schemas-microsoft-com:office:smarttags" w:element="metricconverter">
              <w:smartTagPr>
                <w:attr w:name="ProductID" w:val="100 га"/>
              </w:smartTagPr>
              <w:r w:rsidRPr="00410481">
                <w:rPr>
                  <w:rFonts w:eastAsia="Calibri"/>
                  <w:szCs w:val="28"/>
                  <w:lang w:eastAsia="en-US"/>
                </w:rPr>
                <w:t>100 га</w:t>
              </w:r>
            </w:smartTag>
          </w:p>
        </w:tc>
        <w:tc>
          <w:tcPr>
            <w:tcW w:w="1134" w:type="dxa"/>
            <w:vAlign w:val="center"/>
          </w:tcPr>
          <w:p w:rsidR="00410481" w:rsidRPr="00410481" w:rsidRDefault="00410481" w:rsidP="00410481">
            <w:pPr>
              <w:contextualSpacing/>
              <w:jc w:val="center"/>
              <w:rPr>
                <w:rFonts w:eastAsia="Calibri"/>
                <w:szCs w:val="28"/>
                <w:lang w:eastAsia="en-US"/>
              </w:rPr>
            </w:pPr>
            <w:r w:rsidRPr="00410481">
              <w:rPr>
                <w:rFonts w:eastAsia="Calibri"/>
                <w:szCs w:val="28"/>
                <w:lang w:eastAsia="en-US"/>
              </w:rPr>
              <w:t>3734,11</w:t>
            </w:r>
          </w:p>
        </w:tc>
        <w:tc>
          <w:tcPr>
            <w:tcW w:w="1276" w:type="dxa"/>
            <w:vAlign w:val="center"/>
          </w:tcPr>
          <w:p w:rsidR="00410481" w:rsidRPr="00410481" w:rsidRDefault="00410481" w:rsidP="00410481">
            <w:pPr>
              <w:contextualSpacing/>
              <w:jc w:val="center"/>
              <w:rPr>
                <w:rFonts w:eastAsia="Calibri"/>
                <w:szCs w:val="28"/>
                <w:lang w:eastAsia="en-US"/>
              </w:rPr>
            </w:pPr>
            <w:r w:rsidRPr="00410481">
              <w:rPr>
                <w:rFonts w:eastAsia="Calibri"/>
                <w:szCs w:val="28"/>
                <w:lang w:eastAsia="en-US"/>
              </w:rPr>
              <w:t>3750,98</w:t>
            </w:r>
          </w:p>
        </w:tc>
        <w:tc>
          <w:tcPr>
            <w:tcW w:w="1134" w:type="dxa"/>
            <w:vAlign w:val="center"/>
          </w:tcPr>
          <w:p w:rsidR="00410481" w:rsidRPr="00410481" w:rsidRDefault="00410481" w:rsidP="00410481">
            <w:pPr>
              <w:contextualSpacing/>
              <w:jc w:val="center"/>
              <w:rPr>
                <w:rFonts w:eastAsia="Calibri"/>
                <w:szCs w:val="28"/>
                <w:lang w:eastAsia="en-US"/>
              </w:rPr>
            </w:pPr>
            <w:r w:rsidRPr="00410481">
              <w:rPr>
                <w:rFonts w:eastAsia="Calibri"/>
                <w:szCs w:val="28"/>
                <w:lang w:eastAsia="en-US"/>
              </w:rPr>
              <w:t>3817,56</w:t>
            </w:r>
          </w:p>
        </w:tc>
        <w:tc>
          <w:tcPr>
            <w:tcW w:w="1558" w:type="dxa"/>
            <w:vAlign w:val="center"/>
          </w:tcPr>
          <w:p w:rsidR="00410481" w:rsidRPr="00410481" w:rsidRDefault="00410481" w:rsidP="00410481">
            <w:pPr>
              <w:contextualSpacing/>
              <w:jc w:val="center"/>
              <w:rPr>
                <w:rFonts w:eastAsia="Calibri"/>
                <w:szCs w:val="28"/>
                <w:lang w:eastAsia="en-US"/>
              </w:rPr>
            </w:pPr>
            <w:r w:rsidRPr="00410481">
              <w:rPr>
                <w:rFonts w:eastAsia="Calibri"/>
                <w:szCs w:val="28"/>
                <w:lang w:eastAsia="en-US"/>
              </w:rPr>
              <w:t>102,24</w:t>
            </w:r>
          </w:p>
        </w:tc>
      </w:tr>
      <w:tr w:rsidR="00410481" w:rsidRPr="00410481" w:rsidTr="00AC50E2">
        <w:tc>
          <w:tcPr>
            <w:tcW w:w="4537" w:type="dxa"/>
          </w:tcPr>
          <w:p w:rsidR="00410481" w:rsidRPr="00410481" w:rsidRDefault="00410481" w:rsidP="00410481">
            <w:pPr>
              <w:rPr>
                <w:rFonts w:eastAsia="Calibri"/>
                <w:b/>
                <w:szCs w:val="28"/>
                <w:lang w:eastAsia="en-US"/>
              </w:rPr>
            </w:pPr>
            <w:r w:rsidRPr="00410481">
              <w:rPr>
                <w:rFonts w:eastAsia="Calibri"/>
                <w:szCs w:val="28"/>
                <w:lang w:eastAsia="en-US"/>
              </w:rPr>
              <w:t xml:space="preserve">3. Фондовооруженность, тыс. руб. </w:t>
            </w:r>
            <w:r w:rsidRPr="00410481">
              <w:rPr>
                <w:rFonts w:eastAsia="Calibri"/>
                <w:szCs w:val="28"/>
                <w:lang w:val="en-US" w:eastAsia="en-US"/>
              </w:rPr>
              <w:t>/</w:t>
            </w:r>
            <w:r w:rsidRPr="00410481">
              <w:rPr>
                <w:rFonts w:eastAsia="Calibri"/>
                <w:szCs w:val="28"/>
                <w:lang w:eastAsia="en-US"/>
              </w:rPr>
              <w:t xml:space="preserve"> чел.</w:t>
            </w:r>
          </w:p>
        </w:tc>
        <w:tc>
          <w:tcPr>
            <w:tcW w:w="1134" w:type="dxa"/>
            <w:vAlign w:val="center"/>
          </w:tcPr>
          <w:p w:rsidR="00410481" w:rsidRPr="00410481" w:rsidRDefault="00410481" w:rsidP="00410481">
            <w:pPr>
              <w:jc w:val="center"/>
              <w:rPr>
                <w:rFonts w:eastAsia="Calibri"/>
                <w:szCs w:val="28"/>
                <w:lang w:eastAsia="en-US"/>
              </w:rPr>
            </w:pPr>
            <w:r w:rsidRPr="00410481">
              <w:rPr>
                <w:rFonts w:eastAsia="Calibri"/>
                <w:szCs w:val="28"/>
                <w:lang w:eastAsia="en-US"/>
              </w:rPr>
              <w:t>692,2</w:t>
            </w:r>
          </w:p>
        </w:tc>
        <w:tc>
          <w:tcPr>
            <w:tcW w:w="1276" w:type="dxa"/>
            <w:vAlign w:val="center"/>
          </w:tcPr>
          <w:p w:rsidR="00410481" w:rsidRPr="00410481" w:rsidRDefault="00410481" w:rsidP="00410481">
            <w:pPr>
              <w:jc w:val="center"/>
              <w:rPr>
                <w:rFonts w:eastAsia="Calibri"/>
                <w:szCs w:val="28"/>
                <w:lang w:eastAsia="en-US"/>
              </w:rPr>
            </w:pPr>
            <w:r w:rsidRPr="00410481">
              <w:rPr>
                <w:rFonts w:eastAsia="Calibri"/>
                <w:szCs w:val="28"/>
                <w:lang w:eastAsia="en-US"/>
              </w:rPr>
              <w:t>744,36</w:t>
            </w:r>
          </w:p>
        </w:tc>
        <w:tc>
          <w:tcPr>
            <w:tcW w:w="1134" w:type="dxa"/>
            <w:vAlign w:val="center"/>
          </w:tcPr>
          <w:p w:rsidR="00410481" w:rsidRPr="00410481" w:rsidRDefault="00410481" w:rsidP="00410481">
            <w:pPr>
              <w:jc w:val="center"/>
              <w:rPr>
                <w:rFonts w:eastAsia="Calibri"/>
                <w:szCs w:val="28"/>
                <w:lang w:eastAsia="en-US"/>
              </w:rPr>
            </w:pPr>
            <w:r w:rsidRPr="00410481">
              <w:rPr>
                <w:rFonts w:eastAsia="Calibri"/>
                <w:szCs w:val="28"/>
                <w:lang w:eastAsia="en-US"/>
              </w:rPr>
              <w:t>741,25</w:t>
            </w:r>
          </w:p>
        </w:tc>
        <w:tc>
          <w:tcPr>
            <w:tcW w:w="1558" w:type="dxa"/>
            <w:vAlign w:val="center"/>
          </w:tcPr>
          <w:p w:rsidR="00410481" w:rsidRPr="00410481" w:rsidRDefault="00410481" w:rsidP="00410481">
            <w:pPr>
              <w:jc w:val="center"/>
              <w:rPr>
                <w:rFonts w:eastAsia="Calibri"/>
                <w:szCs w:val="28"/>
                <w:lang w:eastAsia="en-US"/>
              </w:rPr>
            </w:pPr>
            <w:r w:rsidRPr="00410481">
              <w:rPr>
                <w:rFonts w:eastAsia="Calibri"/>
                <w:szCs w:val="28"/>
                <w:lang w:eastAsia="en-US"/>
              </w:rPr>
              <w:t>107,09</w:t>
            </w:r>
          </w:p>
        </w:tc>
      </w:tr>
      <w:tr w:rsidR="00410481" w:rsidRPr="00410481" w:rsidTr="00AC50E2">
        <w:tc>
          <w:tcPr>
            <w:tcW w:w="4537" w:type="dxa"/>
          </w:tcPr>
          <w:p w:rsidR="00410481" w:rsidRPr="00410481" w:rsidRDefault="00410481" w:rsidP="00410481">
            <w:pPr>
              <w:rPr>
                <w:rFonts w:eastAsia="Calibri"/>
                <w:b/>
                <w:szCs w:val="28"/>
                <w:lang w:eastAsia="en-US"/>
              </w:rPr>
            </w:pPr>
            <w:r w:rsidRPr="00410481">
              <w:rPr>
                <w:rFonts w:eastAsia="Calibri"/>
                <w:szCs w:val="28"/>
                <w:lang w:eastAsia="en-US"/>
              </w:rPr>
              <w:t>4. Фондоемкость, руб.</w:t>
            </w:r>
          </w:p>
        </w:tc>
        <w:tc>
          <w:tcPr>
            <w:tcW w:w="1134" w:type="dxa"/>
            <w:vAlign w:val="center"/>
          </w:tcPr>
          <w:p w:rsidR="00410481" w:rsidRPr="00410481" w:rsidRDefault="00410481" w:rsidP="00410481">
            <w:pPr>
              <w:jc w:val="center"/>
              <w:rPr>
                <w:rFonts w:eastAsia="Calibri"/>
                <w:szCs w:val="28"/>
                <w:lang w:eastAsia="en-US"/>
              </w:rPr>
            </w:pPr>
            <w:r w:rsidRPr="00410481">
              <w:rPr>
                <w:rFonts w:eastAsia="Calibri"/>
                <w:szCs w:val="28"/>
                <w:lang w:eastAsia="en-US"/>
              </w:rPr>
              <w:t>1,55</w:t>
            </w:r>
          </w:p>
        </w:tc>
        <w:tc>
          <w:tcPr>
            <w:tcW w:w="1276" w:type="dxa"/>
            <w:vAlign w:val="center"/>
          </w:tcPr>
          <w:p w:rsidR="00410481" w:rsidRPr="00410481" w:rsidRDefault="00410481" w:rsidP="00410481">
            <w:pPr>
              <w:jc w:val="center"/>
              <w:rPr>
                <w:rFonts w:eastAsia="Calibri"/>
                <w:szCs w:val="28"/>
                <w:lang w:eastAsia="en-US"/>
              </w:rPr>
            </w:pPr>
            <w:r w:rsidRPr="00410481">
              <w:rPr>
                <w:rFonts w:eastAsia="Calibri"/>
                <w:szCs w:val="28"/>
                <w:lang w:eastAsia="en-US"/>
              </w:rPr>
              <w:t>1,45</w:t>
            </w:r>
          </w:p>
        </w:tc>
        <w:tc>
          <w:tcPr>
            <w:tcW w:w="1134" w:type="dxa"/>
            <w:vAlign w:val="center"/>
          </w:tcPr>
          <w:p w:rsidR="00410481" w:rsidRPr="00410481" w:rsidRDefault="00410481" w:rsidP="00410481">
            <w:pPr>
              <w:jc w:val="center"/>
              <w:rPr>
                <w:rFonts w:eastAsia="Calibri"/>
                <w:szCs w:val="28"/>
                <w:lang w:eastAsia="en-US"/>
              </w:rPr>
            </w:pPr>
            <w:r w:rsidRPr="00410481">
              <w:rPr>
                <w:rFonts w:eastAsia="Calibri"/>
                <w:szCs w:val="28"/>
                <w:lang w:eastAsia="en-US"/>
              </w:rPr>
              <w:t>1,41</w:t>
            </w:r>
          </w:p>
        </w:tc>
        <w:tc>
          <w:tcPr>
            <w:tcW w:w="1558" w:type="dxa"/>
            <w:vAlign w:val="center"/>
          </w:tcPr>
          <w:p w:rsidR="00410481" w:rsidRPr="00410481" w:rsidRDefault="00410481" w:rsidP="00410481">
            <w:pPr>
              <w:jc w:val="center"/>
              <w:rPr>
                <w:rFonts w:eastAsia="Calibri"/>
                <w:szCs w:val="28"/>
                <w:lang w:eastAsia="en-US"/>
              </w:rPr>
            </w:pPr>
            <w:r w:rsidRPr="00410481">
              <w:rPr>
                <w:rFonts w:eastAsia="Calibri"/>
                <w:szCs w:val="28"/>
                <w:lang w:eastAsia="en-US"/>
              </w:rPr>
              <w:t>90,97</w:t>
            </w:r>
          </w:p>
        </w:tc>
      </w:tr>
      <w:tr w:rsidR="00410481" w:rsidRPr="00410481" w:rsidTr="00AC50E2">
        <w:tc>
          <w:tcPr>
            <w:tcW w:w="4537" w:type="dxa"/>
          </w:tcPr>
          <w:p w:rsidR="00410481" w:rsidRPr="00410481" w:rsidRDefault="00410481" w:rsidP="00410481">
            <w:pPr>
              <w:rPr>
                <w:rFonts w:eastAsia="Calibri"/>
                <w:b/>
                <w:szCs w:val="28"/>
                <w:lang w:eastAsia="en-US"/>
              </w:rPr>
            </w:pPr>
            <w:r w:rsidRPr="00410481">
              <w:rPr>
                <w:rFonts w:eastAsia="Calibri"/>
                <w:szCs w:val="28"/>
                <w:lang w:eastAsia="en-US"/>
              </w:rPr>
              <w:t>5. Фондоотдача, руб.</w:t>
            </w:r>
          </w:p>
        </w:tc>
        <w:tc>
          <w:tcPr>
            <w:tcW w:w="1134" w:type="dxa"/>
            <w:vAlign w:val="center"/>
          </w:tcPr>
          <w:p w:rsidR="00410481" w:rsidRPr="00410481" w:rsidRDefault="00410481" w:rsidP="00410481">
            <w:pPr>
              <w:jc w:val="center"/>
              <w:rPr>
                <w:rFonts w:eastAsia="Calibri"/>
                <w:szCs w:val="28"/>
                <w:lang w:eastAsia="en-US"/>
              </w:rPr>
            </w:pPr>
            <w:r w:rsidRPr="00410481">
              <w:rPr>
                <w:rFonts w:eastAsia="Calibri"/>
                <w:szCs w:val="28"/>
                <w:lang w:eastAsia="en-US"/>
              </w:rPr>
              <w:t>0,64</w:t>
            </w:r>
          </w:p>
        </w:tc>
        <w:tc>
          <w:tcPr>
            <w:tcW w:w="1276" w:type="dxa"/>
            <w:vAlign w:val="center"/>
          </w:tcPr>
          <w:p w:rsidR="00410481" w:rsidRPr="00410481" w:rsidRDefault="00410481" w:rsidP="00410481">
            <w:pPr>
              <w:jc w:val="center"/>
              <w:rPr>
                <w:rFonts w:eastAsia="Calibri"/>
                <w:szCs w:val="28"/>
                <w:lang w:eastAsia="en-US"/>
              </w:rPr>
            </w:pPr>
            <w:r w:rsidRPr="00410481">
              <w:rPr>
                <w:rFonts w:eastAsia="Calibri"/>
                <w:szCs w:val="28"/>
                <w:lang w:eastAsia="en-US"/>
              </w:rPr>
              <w:t>0,69</w:t>
            </w:r>
          </w:p>
        </w:tc>
        <w:tc>
          <w:tcPr>
            <w:tcW w:w="1134" w:type="dxa"/>
            <w:vAlign w:val="center"/>
          </w:tcPr>
          <w:p w:rsidR="00410481" w:rsidRPr="00410481" w:rsidRDefault="00410481" w:rsidP="00410481">
            <w:pPr>
              <w:jc w:val="center"/>
              <w:rPr>
                <w:rFonts w:eastAsia="Calibri"/>
                <w:szCs w:val="28"/>
                <w:lang w:eastAsia="en-US"/>
              </w:rPr>
            </w:pPr>
            <w:r w:rsidRPr="00410481">
              <w:rPr>
                <w:rFonts w:eastAsia="Calibri"/>
                <w:szCs w:val="28"/>
                <w:lang w:eastAsia="en-US"/>
              </w:rPr>
              <w:t>0,71</w:t>
            </w:r>
          </w:p>
        </w:tc>
        <w:tc>
          <w:tcPr>
            <w:tcW w:w="1558" w:type="dxa"/>
            <w:vAlign w:val="center"/>
          </w:tcPr>
          <w:p w:rsidR="00410481" w:rsidRPr="00410481" w:rsidRDefault="00410481" w:rsidP="00410481">
            <w:pPr>
              <w:jc w:val="center"/>
              <w:rPr>
                <w:rFonts w:eastAsia="Calibri"/>
                <w:szCs w:val="28"/>
                <w:lang w:eastAsia="en-US"/>
              </w:rPr>
            </w:pPr>
            <w:r w:rsidRPr="00410481">
              <w:rPr>
                <w:rFonts w:eastAsia="Calibri"/>
                <w:szCs w:val="28"/>
                <w:lang w:eastAsia="en-US"/>
              </w:rPr>
              <w:t>110,94</w:t>
            </w:r>
          </w:p>
        </w:tc>
      </w:tr>
      <w:tr w:rsidR="00410481" w:rsidRPr="00410481" w:rsidTr="00AC50E2">
        <w:tc>
          <w:tcPr>
            <w:tcW w:w="4537" w:type="dxa"/>
            <w:tcBorders>
              <w:top w:val="single" w:sz="4" w:space="0" w:color="auto"/>
              <w:left w:val="single" w:sz="4" w:space="0" w:color="auto"/>
              <w:bottom w:val="single" w:sz="4" w:space="0" w:color="auto"/>
              <w:right w:val="single" w:sz="4" w:space="0" w:color="auto"/>
            </w:tcBorders>
          </w:tcPr>
          <w:p w:rsidR="00410481" w:rsidRPr="00410481" w:rsidRDefault="00410481" w:rsidP="00410481">
            <w:pPr>
              <w:rPr>
                <w:rFonts w:eastAsia="Calibri"/>
                <w:szCs w:val="28"/>
                <w:lang w:eastAsia="en-US"/>
              </w:rPr>
            </w:pPr>
            <w:r w:rsidRPr="00410481">
              <w:rPr>
                <w:rFonts w:eastAsia="Calibri"/>
                <w:szCs w:val="28"/>
                <w:lang w:eastAsia="en-US"/>
              </w:rPr>
              <w:t>6. Рентабельность (убыточность) использования основных средств, %</w:t>
            </w:r>
          </w:p>
        </w:tc>
        <w:tc>
          <w:tcPr>
            <w:tcW w:w="1134" w:type="dxa"/>
            <w:tcBorders>
              <w:top w:val="single" w:sz="4" w:space="0" w:color="auto"/>
              <w:left w:val="single" w:sz="4" w:space="0" w:color="auto"/>
              <w:bottom w:val="single" w:sz="4" w:space="0" w:color="auto"/>
              <w:right w:val="single" w:sz="4" w:space="0" w:color="auto"/>
            </w:tcBorders>
            <w:vAlign w:val="center"/>
          </w:tcPr>
          <w:p w:rsidR="00410481" w:rsidRPr="00410481" w:rsidRDefault="00410481" w:rsidP="00410481">
            <w:pPr>
              <w:jc w:val="center"/>
              <w:rPr>
                <w:rFonts w:eastAsia="Calibri"/>
                <w:szCs w:val="28"/>
                <w:lang w:eastAsia="en-US"/>
              </w:rPr>
            </w:pPr>
            <w:r w:rsidRPr="00410481">
              <w:rPr>
                <w:rFonts w:eastAsia="Calibri"/>
                <w:szCs w:val="28"/>
                <w:lang w:eastAsia="en-US"/>
              </w:rPr>
              <w:t>5,26</w:t>
            </w:r>
          </w:p>
        </w:tc>
        <w:tc>
          <w:tcPr>
            <w:tcW w:w="1276" w:type="dxa"/>
            <w:tcBorders>
              <w:top w:val="single" w:sz="4" w:space="0" w:color="auto"/>
              <w:left w:val="single" w:sz="4" w:space="0" w:color="auto"/>
              <w:bottom w:val="single" w:sz="4" w:space="0" w:color="auto"/>
              <w:right w:val="single" w:sz="4" w:space="0" w:color="auto"/>
            </w:tcBorders>
            <w:vAlign w:val="center"/>
          </w:tcPr>
          <w:p w:rsidR="00410481" w:rsidRPr="00410481" w:rsidRDefault="00410481" w:rsidP="00410481">
            <w:pPr>
              <w:jc w:val="center"/>
              <w:rPr>
                <w:rFonts w:eastAsia="Calibri"/>
                <w:szCs w:val="28"/>
                <w:lang w:eastAsia="en-US"/>
              </w:rPr>
            </w:pPr>
            <w:r w:rsidRPr="00410481">
              <w:rPr>
                <w:rFonts w:eastAsia="Calibri"/>
                <w:szCs w:val="28"/>
                <w:lang w:eastAsia="en-US"/>
              </w:rPr>
              <w:t>0,59</w:t>
            </w:r>
          </w:p>
        </w:tc>
        <w:tc>
          <w:tcPr>
            <w:tcW w:w="1134" w:type="dxa"/>
            <w:tcBorders>
              <w:top w:val="single" w:sz="4" w:space="0" w:color="auto"/>
              <w:left w:val="single" w:sz="4" w:space="0" w:color="auto"/>
              <w:bottom w:val="single" w:sz="4" w:space="0" w:color="auto"/>
              <w:right w:val="single" w:sz="4" w:space="0" w:color="auto"/>
            </w:tcBorders>
            <w:vAlign w:val="center"/>
          </w:tcPr>
          <w:p w:rsidR="00410481" w:rsidRPr="00410481" w:rsidRDefault="00410481" w:rsidP="00410481">
            <w:pPr>
              <w:jc w:val="center"/>
              <w:rPr>
                <w:rFonts w:eastAsia="Calibri"/>
                <w:szCs w:val="28"/>
                <w:lang w:eastAsia="en-US"/>
              </w:rPr>
            </w:pPr>
            <w:r w:rsidRPr="00410481">
              <w:rPr>
                <w:rFonts w:eastAsia="Calibri"/>
                <w:szCs w:val="28"/>
                <w:lang w:eastAsia="en-US"/>
              </w:rPr>
              <w:t>1,98</w:t>
            </w:r>
          </w:p>
        </w:tc>
        <w:tc>
          <w:tcPr>
            <w:tcW w:w="1558" w:type="dxa"/>
            <w:tcBorders>
              <w:top w:val="single" w:sz="4" w:space="0" w:color="auto"/>
              <w:left w:val="single" w:sz="4" w:space="0" w:color="auto"/>
              <w:bottom w:val="single" w:sz="4" w:space="0" w:color="auto"/>
              <w:right w:val="single" w:sz="4" w:space="0" w:color="auto"/>
            </w:tcBorders>
            <w:vAlign w:val="center"/>
          </w:tcPr>
          <w:p w:rsidR="00410481" w:rsidRPr="00410481" w:rsidRDefault="00410481" w:rsidP="00410481">
            <w:pPr>
              <w:jc w:val="center"/>
              <w:rPr>
                <w:rFonts w:eastAsia="Calibri"/>
                <w:szCs w:val="28"/>
                <w:lang w:eastAsia="en-US"/>
              </w:rPr>
            </w:pPr>
            <w:r w:rsidRPr="00410481">
              <w:rPr>
                <w:rFonts w:eastAsia="Calibri"/>
                <w:szCs w:val="28"/>
                <w:lang w:eastAsia="en-US"/>
              </w:rPr>
              <w:t>-</w:t>
            </w:r>
          </w:p>
        </w:tc>
      </w:tr>
      <w:tr w:rsidR="00410481" w:rsidRPr="00410481" w:rsidTr="00AC50E2">
        <w:tc>
          <w:tcPr>
            <w:tcW w:w="9639" w:type="dxa"/>
            <w:gridSpan w:val="5"/>
          </w:tcPr>
          <w:p w:rsidR="00410481" w:rsidRPr="00410481" w:rsidRDefault="00410481" w:rsidP="00410481">
            <w:pPr>
              <w:rPr>
                <w:rFonts w:eastAsia="Calibri"/>
                <w:b/>
                <w:lang w:eastAsia="en-US"/>
              </w:rPr>
            </w:pPr>
            <w:r w:rsidRPr="00410481">
              <w:rPr>
                <w:rFonts w:eastAsia="Calibri"/>
                <w:b/>
                <w:lang w:eastAsia="en-US"/>
              </w:rPr>
              <w:t>Б. Показатели эффективности использования трудовых ресурсов</w:t>
            </w:r>
          </w:p>
        </w:tc>
      </w:tr>
      <w:tr w:rsidR="00410481" w:rsidRPr="00410481" w:rsidTr="00AC50E2">
        <w:trPr>
          <w:trHeight w:val="556"/>
        </w:trPr>
        <w:tc>
          <w:tcPr>
            <w:tcW w:w="4537" w:type="dxa"/>
          </w:tcPr>
          <w:p w:rsidR="00410481" w:rsidRPr="00410481" w:rsidRDefault="00410481" w:rsidP="00410481">
            <w:pPr>
              <w:rPr>
                <w:rFonts w:eastAsia="Calibri"/>
                <w:b/>
                <w:lang w:eastAsia="en-US"/>
              </w:rPr>
            </w:pPr>
            <w:r w:rsidRPr="00410481">
              <w:rPr>
                <w:rFonts w:eastAsia="Calibri"/>
                <w:lang w:eastAsia="en-US"/>
              </w:rPr>
              <w:t>7. Затраты труда, тыс.чел.-час.</w:t>
            </w:r>
          </w:p>
          <w:p w:rsidR="00410481" w:rsidRPr="00410481" w:rsidRDefault="00410481" w:rsidP="00410481">
            <w:pPr>
              <w:rPr>
                <w:rFonts w:eastAsia="Calibri"/>
                <w:b/>
                <w:lang w:eastAsia="en-US"/>
              </w:rPr>
            </w:pPr>
            <w:r w:rsidRPr="00410481">
              <w:rPr>
                <w:rFonts w:eastAsia="Calibri"/>
                <w:lang w:eastAsia="en-US"/>
              </w:rPr>
              <w:t>в т.ч. в растениеводстве</w:t>
            </w:r>
          </w:p>
          <w:p w:rsidR="00410481" w:rsidRPr="00410481" w:rsidRDefault="00410481" w:rsidP="00410481">
            <w:pPr>
              <w:rPr>
                <w:rFonts w:eastAsia="Calibri"/>
                <w:b/>
                <w:lang w:eastAsia="en-US"/>
              </w:rPr>
            </w:pPr>
            <w:r w:rsidRPr="00410481">
              <w:rPr>
                <w:rFonts w:eastAsia="Calibri"/>
                <w:lang w:eastAsia="en-US"/>
              </w:rPr>
              <w:t xml:space="preserve">          в животноводстве</w:t>
            </w:r>
          </w:p>
        </w:tc>
        <w:tc>
          <w:tcPr>
            <w:tcW w:w="1134" w:type="dxa"/>
            <w:vAlign w:val="center"/>
          </w:tcPr>
          <w:p w:rsidR="00410481" w:rsidRPr="00410481" w:rsidRDefault="00410481" w:rsidP="00410481">
            <w:pPr>
              <w:jc w:val="center"/>
              <w:rPr>
                <w:rFonts w:eastAsia="Calibri"/>
                <w:color w:val="000000"/>
                <w:lang w:eastAsia="en-US"/>
              </w:rPr>
            </w:pPr>
            <w:r w:rsidRPr="00410481">
              <w:rPr>
                <w:rFonts w:eastAsia="Calibri"/>
                <w:color w:val="000000"/>
                <w:lang w:eastAsia="en-US"/>
              </w:rPr>
              <w:t>531</w:t>
            </w:r>
          </w:p>
          <w:p w:rsidR="00410481" w:rsidRPr="00410481" w:rsidRDefault="00410481" w:rsidP="00410481">
            <w:pPr>
              <w:jc w:val="center"/>
              <w:rPr>
                <w:rFonts w:eastAsia="Calibri"/>
                <w:color w:val="000000"/>
                <w:lang w:eastAsia="en-US"/>
              </w:rPr>
            </w:pPr>
            <w:r w:rsidRPr="00410481">
              <w:rPr>
                <w:rFonts w:eastAsia="Calibri"/>
                <w:color w:val="000000"/>
                <w:lang w:eastAsia="en-US"/>
              </w:rPr>
              <w:t>78</w:t>
            </w:r>
          </w:p>
          <w:p w:rsidR="00410481" w:rsidRPr="00410481" w:rsidRDefault="00410481" w:rsidP="00410481">
            <w:pPr>
              <w:jc w:val="center"/>
              <w:rPr>
                <w:rFonts w:eastAsia="Calibri"/>
                <w:color w:val="000000"/>
                <w:lang w:eastAsia="en-US"/>
              </w:rPr>
            </w:pPr>
            <w:r w:rsidRPr="00410481">
              <w:rPr>
                <w:rFonts w:eastAsia="Calibri"/>
                <w:color w:val="000000"/>
                <w:lang w:eastAsia="en-US"/>
              </w:rPr>
              <w:t>231</w:t>
            </w:r>
          </w:p>
        </w:tc>
        <w:tc>
          <w:tcPr>
            <w:tcW w:w="1276" w:type="dxa"/>
            <w:vAlign w:val="center"/>
          </w:tcPr>
          <w:p w:rsidR="00410481" w:rsidRPr="00410481" w:rsidRDefault="00410481" w:rsidP="00410481">
            <w:pPr>
              <w:jc w:val="center"/>
              <w:rPr>
                <w:rFonts w:eastAsia="Calibri"/>
                <w:color w:val="000000"/>
                <w:lang w:eastAsia="en-US"/>
              </w:rPr>
            </w:pPr>
            <w:r w:rsidRPr="00410481">
              <w:rPr>
                <w:rFonts w:eastAsia="Calibri"/>
                <w:color w:val="000000"/>
                <w:lang w:eastAsia="en-US"/>
              </w:rPr>
              <w:t>530</w:t>
            </w:r>
          </w:p>
          <w:p w:rsidR="00410481" w:rsidRPr="00410481" w:rsidRDefault="00410481" w:rsidP="00410481">
            <w:pPr>
              <w:jc w:val="center"/>
              <w:rPr>
                <w:rFonts w:eastAsia="Calibri"/>
                <w:color w:val="000000"/>
                <w:lang w:eastAsia="en-US"/>
              </w:rPr>
            </w:pPr>
            <w:r w:rsidRPr="00410481">
              <w:rPr>
                <w:rFonts w:eastAsia="Calibri"/>
                <w:color w:val="000000"/>
                <w:lang w:eastAsia="en-US"/>
              </w:rPr>
              <w:t>69</w:t>
            </w:r>
          </w:p>
          <w:p w:rsidR="00410481" w:rsidRPr="00410481" w:rsidRDefault="00410481" w:rsidP="00410481">
            <w:pPr>
              <w:jc w:val="center"/>
              <w:rPr>
                <w:rFonts w:eastAsia="Calibri"/>
                <w:color w:val="000000"/>
                <w:lang w:eastAsia="en-US"/>
              </w:rPr>
            </w:pPr>
            <w:r w:rsidRPr="00410481">
              <w:rPr>
                <w:rFonts w:eastAsia="Calibri"/>
                <w:color w:val="000000"/>
                <w:lang w:eastAsia="en-US"/>
              </w:rPr>
              <w:t>221</w:t>
            </w:r>
          </w:p>
        </w:tc>
        <w:tc>
          <w:tcPr>
            <w:tcW w:w="1134" w:type="dxa"/>
            <w:vAlign w:val="center"/>
          </w:tcPr>
          <w:p w:rsidR="00410481" w:rsidRPr="00410481" w:rsidRDefault="00410481" w:rsidP="00410481">
            <w:pPr>
              <w:jc w:val="center"/>
              <w:rPr>
                <w:rFonts w:eastAsia="Calibri"/>
                <w:color w:val="000000"/>
                <w:lang w:eastAsia="en-US"/>
              </w:rPr>
            </w:pPr>
            <w:r w:rsidRPr="00410481">
              <w:rPr>
                <w:rFonts w:eastAsia="Calibri"/>
                <w:color w:val="000000"/>
                <w:lang w:eastAsia="en-US"/>
              </w:rPr>
              <w:t>521</w:t>
            </w:r>
          </w:p>
          <w:p w:rsidR="00410481" w:rsidRPr="00410481" w:rsidRDefault="00410481" w:rsidP="00410481">
            <w:pPr>
              <w:jc w:val="center"/>
              <w:rPr>
                <w:rFonts w:eastAsia="Calibri"/>
                <w:color w:val="000000"/>
                <w:lang w:eastAsia="en-US"/>
              </w:rPr>
            </w:pPr>
            <w:r w:rsidRPr="00410481">
              <w:rPr>
                <w:rFonts w:eastAsia="Calibri"/>
                <w:color w:val="000000"/>
                <w:lang w:eastAsia="en-US"/>
              </w:rPr>
              <w:t>69</w:t>
            </w:r>
          </w:p>
          <w:p w:rsidR="00410481" w:rsidRPr="00410481" w:rsidRDefault="00410481" w:rsidP="00410481">
            <w:pPr>
              <w:jc w:val="center"/>
              <w:rPr>
                <w:rFonts w:eastAsia="Calibri"/>
                <w:color w:val="000000"/>
                <w:lang w:eastAsia="en-US"/>
              </w:rPr>
            </w:pPr>
            <w:r w:rsidRPr="00410481">
              <w:rPr>
                <w:rFonts w:eastAsia="Calibri"/>
                <w:color w:val="000000"/>
                <w:lang w:eastAsia="en-US"/>
              </w:rPr>
              <w:t>226</w:t>
            </w:r>
          </w:p>
        </w:tc>
        <w:tc>
          <w:tcPr>
            <w:tcW w:w="1558" w:type="dxa"/>
            <w:vAlign w:val="center"/>
          </w:tcPr>
          <w:p w:rsidR="00410481" w:rsidRPr="00410481" w:rsidRDefault="00410481" w:rsidP="00410481">
            <w:pPr>
              <w:jc w:val="center"/>
              <w:rPr>
                <w:rFonts w:eastAsia="Calibri"/>
                <w:color w:val="000000"/>
                <w:lang w:eastAsia="en-US"/>
              </w:rPr>
            </w:pPr>
            <w:r w:rsidRPr="00410481">
              <w:rPr>
                <w:rFonts w:eastAsia="Calibri"/>
                <w:color w:val="000000"/>
                <w:lang w:eastAsia="en-US"/>
              </w:rPr>
              <w:t>98,12</w:t>
            </w:r>
          </w:p>
          <w:p w:rsidR="00410481" w:rsidRPr="00410481" w:rsidRDefault="00410481" w:rsidP="00410481">
            <w:pPr>
              <w:jc w:val="center"/>
              <w:rPr>
                <w:rFonts w:eastAsia="Calibri"/>
                <w:color w:val="000000"/>
                <w:lang w:eastAsia="en-US"/>
              </w:rPr>
            </w:pPr>
            <w:r w:rsidRPr="00410481">
              <w:rPr>
                <w:rFonts w:eastAsia="Calibri"/>
                <w:color w:val="000000"/>
                <w:lang w:eastAsia="en-US"/>
              </w:rPr>
              <w:t>88,46</w:t>
            </w:r>
          </w:p>
          <w:p w:rsidR="00410481" w:rsidRPr="00410481" w:rsidRDefault="00410481" w:rsidP="00410481">
            <w:pPr>
              <w:jc w:val="center"/>
              <w:rPr>
                <w:rFonts w:eastAsia="Calibri"/>
                <w:color w:val="000000"/>
                <w:lang w:eastAsia="en-US"/>
              </w:rPr>
            </w:pPr>
            <w:r w:rsidRPr="00410481">
              <w:rPr>
                <w:rFonts w:eastAsia="Calibri"/>
                <w:color w:val="000000"/>
                <w:lang w:eastAsia="en-US"/>
              </w:rPr>
              <w:t>97,84</w:t>
            </w:r>
          </w:p>
        </w:tc>
      </w:tr>
      <w:tr w:rsidR="00410481" w:rsidRPr="00410481" w:rsidTr="00AC50E2">
        <w:trPr>
          <w:trHeight w:val="399"/>
        </w:trPr>
        <w:tc>
          <w:tcPr>
            <w:tcW w:w="4537" w:type="dxa"/>
            <w:tcBorders>
              <w:top w:val="single" w:sz="4" w:space="0" w:color="auto"/>
              <w:left w:val="single" w:sz="4" w:space="0" w:color="auto"/>
              <w:bottom w:val="single" w:sz="4" w:space="0" w:color="auto"/>
              <w:right w:val="single" w:sz="4" w:space="0" w:color="auto"/>
            </w:tcBorders>
            <w:vAlign w:val="center"/>
          </w:tcPr>
          <w:p w:rsidR="00410481" w:rsidRPr="00410481" w:rsidRDefault="00410481" w:rsidP="00410481">
            <w:pPr>
              <w:rPr>
                <w:rFonts w:eastAsia="Calibri"/>
                <w:lang w:eastAsia="en-US"/>
              </w:rPr>
            </w:pPr>
            <w:r w:rsidRPr="00410481">
              <w:rPr>
                <w:rFonts w:eastAsia="Calibri"/>
                <w:lang w:eastAsia="en-US"/>
              </w:rPr>
              <w:t>8. Производительность труда, тыс.руб.</w:t>
            </w:r>
          </w:p>
        </w:tc>
        <w:tc>
          <w:tcPr>
            <w:tcW w:w="1134" w:type="dxa"/>
            <w:tcBorders>
              <w:top w:val="single" w:sz="4" w:space="0" w:color="auto"/>
              <w:left w:val="single" w:sz="4" w:space="0" w:color="auto"/>
              <w:bottom w:val="single" w:sz="4" w:space="0" w:color="auto"/>
              <w:right w:val="single" w:sz="4" w:space="0" w:color="auto"/>
            </w:tcBorders>
            <w:vAlign w:val="center"/>
          </w:tcPr>
          <w:p w:rsidR="00410481" w:rsidRPr="00410481" w:rsidRDefault="00410481" w:rsidP="00410481">
            <w:pPr>
              <w:jc w:val="center"/>
              <w:rPr>
                <w:rFonts w:eastAsia="Calibri"/>
                <w:color w:val="000000"/>
                <w:lang w:eastAsia="en-US"/>
              </w:rPr>
            </w:pPr>
            <w:r w:rsidRPr="00410481">
              <w:rPr>
                <w:rFonts w:eastAsia="Calibri"/>
                <w:color w:val="000000"/>
                <w:lang w:eastAsia="en-US"/>
              </w:rPr>
              <w:t>445,44</w:t>
            </w:r>
          </w:p>
        </w:tc>
        <w:tc>
          <w:tcPr>
            <w:tcW w:w="1276" w:type="dxa"/>
            <w:tcBorders>
              <w:top w:val="single" w:sz="4" w:space="0" w:color="auto"/>
              <w:left w:val="single" w:sz="4" w:space="0" w:color="auto"/>
              <w:bottom w:val="single" w:sz="4" w:space="0" w:color="auto"/>
              <w:right w:val="single" w:sz="4" w:space="0" w:color="auto"/>
            </w:tcBorders>
            <w:vAlign w:val="center"/>
          </w:tcPr>
          <w:p w:rsidR="00410481" w:rsidRPr="00410481" w:rsidRDefault="00410481" w:rsidP="00410481">
            <w:pPr>
              <w:jc w:val="center"/>
              <w:rPr>
                <w:rFonts w:eastAsia="Calibri"/>
                <w:color w:val="000000"/>
                <w:lang w:eastAsia="en-US"/>
              </w:rPr>
            </w:pPr>
            <w:r w:rsidRPr="00410481">
              <w:rPr>
                <w:rFonts w:eastAsia="Calibri"/>
                <w:color w:val="000000"/>
                <w:lang w:eastAsia="en-US"/>
              </w:rPr>
              <w:t>514,38</w:t>
            </w:r>
          </w:p>
        </w:tc>
        <w:tc>
          <w:tcPr>
            <w:tcW w:w="1134" w:type="dxa"/>
            <w:tcBorders>
              <w:top w:val="single" w:sz="4" w:space="0" w:color="auto"/>
              <w:left w:val="single" w:sz="4" w:space="0" w:color="auto"/>
              <w:bottom w:val="single" w:sz="4" w:space="0" w:color="auto"/>
              <w:right w:val="single" w:sz="4" w:space="0" w:color="auto"/>
            </w:tcBorders>
            <w:vAlign w:val="center"/>
          </w:tcPr>
          <w:p w:rsidR="00410481" w:rsidRPr="00410481" w:rsidRDefault="00410481" w:rsidP="00410481">
            <w:pPr>
              <w:jc w:val="center"/>
              <w:rPr>
                <w:rFonts w:eastAsia="Calibri"/>
                <w:color w:val="000000"/>
                <w:lang w:eastAsia="en-US"/>
              </w:rPr>
            </w:pPr>
            <w:r w:rsidRPr="00410481">
              <w:rPr>
                <w:rFonts w:eastAsia="Calibri"/>
                <w:color w:val="000000"/>
                <w:lang w:eastAsia="en-US"/>
              </w:rPr>
              <w:t>527,67</w:t>
            </w:r>
          </w:p>
        </w:tc>
        <w:tc>
          <w:tcPr>
            <w:tcW w:w="1558" w:type="dxa"/>
            <w:tcBorders>
              <w:top w:val="single" w:sz="4" w:space="0" w:color="auto"/>
              <w:left w:val="single" w:sz="4" w:space="0" w:color="auto"/>
              <w:bottom w:val="single" w:sz="4" w:space="0" w:color="auto"/>
              <w:right w:val="single" w:sz="4" w:space="0" w:color="auto"/>
            </w:tcBorders>
            <w:vAlign w:val="center"/>
          </w:tcPr>
          <w:p w:rsidR="00410481" w:rsidRPr="00410481" w:rsidRDefault="00410481" w:rsidP="00410481">
            <w:pPr>
              <w:jc w:val="center"/>
              <w:rPr>
                <w:rFonts w:eastAsia="Calibri"/>
                <w:color w:val="000000"/>
                <w:lang w:eastAsia="en-US"/>
              </w:rPr>
            </w:pPr>
            <w:r w:rsidRPr="00410481">
              <w:rPr>
                <w:rFonts w:eastAsia="Calibri"/>
                <w:color w:val="000000"/>
                <w:lang w:eastAsia="en-US"/>
              </w:rPr>
              <w:t>118,46</w:t>
            </w:r>
          </w:p>
        </w:tc>
      </w:tr>
      <w:tr w:rsidR="00410481" w:rsidRPr="00410481" w:rsidTr="00AC50E2">
        <w:trPr>
          <w:trHeight w:val="411"/>
        </w:trPr>
        <w:tc>
          <w:tcPr>
            <w:tcW w:w="4537" w:type="dxa"/>
            <w:tcBorders>
              <w:top w:val="single" w:sz="4" w:space="0" w:color="auto"/>
              <w:left w:val="single" w:sz="4" w:space="0" w:color="auto"/>
              <w:bottom w:val="single" w:sz="4" w:space="0" w:color="auto"/>
              <w:right w:val="single" w:sz="4" w:space="0" w:color="auto"/>
            </w:tcBorders>
            <w:vAlign w:val="center"/>
          </w:tcPr>
          <w:p w:rsidR="00410481" w:rsidRPr="00410481" w:rsidRDefault="00410481" w:rsidP="00410481">
            <w:pPr>
              <w:rPr>
                <w:rFonts w:eastAsia="Calibri"/>
                <w:lang w:eastAsia="en-US"/>
              </w:rPr>
            </w:pPr>
            <w:r w:rsidRPr="00410481">
              <w:rPr>
                <w:rFonts w:eastAsia="Calibri"/>
                <w:lang w:eastAsia="en-US"/>
              </w:rPr>
              <w:t>9. Фонд оплаты труда, тыс.руб.</w:t>
            </w:r>
          </w:p>
        </w:tc>
        <w:tc>
          <w:tcPr>
            <w:tcW w:w="1134" w:type="dxa"/>
            <w:tcBorders>
              <w:top w:val="single" w:sz="4" w:space="0" w:color="auto"/>
              <w:left w:val="single" w:sz="4" w:space="0" w:color="auto"/>
              <w:bottom w:val="single" w:sz="4" w:space="0" w:color="auto"/>
              <w:right w:val="single" w:sz="4" w:space="0" w:color="auto"/>
            </w:tcBorders>
            <w:vAlign w:val="center"/>
          </w:tcPr>
          <w:p w:rsidR="00410481" w:rsidRPr="00410481" w:rsidRDefault="00410481" w:rsidP="00410481">
            <w:pPr>
              <w:jc w:val="center"/>
              <w:rPr>
                <w:rFonts w:eastAsia="Calibri"/>
                <w:color w:val="000000"/>
                <w:lang w:eastAsia="en-US"/>
              </w:rPr>
            </w:pPr>
            <w:r w:rsidRPr="00410481">
              <w:rPr>
                <w:rFonts w:eastAsia="Calibri"/>
                <w:color w:val="000000"/>
                <w:lang w:eastAsia="en-US"/>
              </w:rPr>
              <w:t>52714</w:t>
            </w:r>
          </w:p>
        </w:tc>
        <w:tc>
          <w:tcPr>
            <w:tcW w:w="1276" w:type="dxa"/>
            <w:tcBorders>
              <w:top w:val="single" w:sz="4" w:space="0" w:color="auto"/>
              <w:left w:val="single" w:sz="4" w:space="0" w:color="auto"/>
              <w:bottom w:val="single" w:sz="4" w:space="0" w:color="auto"/>
              <w:right w:val="single" w:sz="4" w:space="0" w:color="auto"/>
            </w:tcBorders>
            <w:vAlign w:val="center"/>
          </w:tcPr>
          <w:p w:rsidR="00410481" w:rsidRPr="00410481" w:rsidRDefault="00410481" w:rsidP="00410481">
            <w:pPr>
              <w:jc w:val="center"/>
              <w:rPr>
                <w:rFonts w:eastAsia="Calibri"/>
                <w:color w:val="000000"/>
                <w:lang w:eastAsia="en-US"/>
              </w:rPr>
            </w:pPr>
            <w:r w:rsidRPr="00410481">
              <w:rPr>
                <w:rFonts w:eastAsia="Calibri"/>
                <w:color w:val="000000"/>
                <w:lang w:eastAsia="en-US"/>
              </w:rPr>
              <w:t>58947</w:t>
            </w:r>
          </w:p>
        </w:tc>
        <w:tc>
          <w:tcPr>
            <w:tcW w:w="1134" w:type="dxa"/>
            <w:tcBorders>
              <w:top w:val="single" w:sz="4" w:space="0" w:color="auto"/>
              <w:left w:val="single" w:sz="4" w:space="0" w:color="auto"/>
              <w:bottom w:val="single" w:sz="4" w:space="0" w:color="auto"/>
              <w:right w:val="single" w:sz="4" w:space="0" w:color="auto"/>
            </w:tcBorders>
            <w:vAlign w:val="center"/>
          </w:tcPr>
          <w:p w:rsidR="00410481" w:rsidRPr="00410481" w:rsidRDefault="00410481" w:rsidP="00410481">
            <w:pPr>
              <w:jc w:val="center"/>
              <w:rPr>
                <w:rFonts w:eastAsia="Calibri"/>
                <w:color w:val="000000"/>
                <w:lang w:eastAsia="en-US"/>
              </w:rPr>
            </w:pPr>
            <w:r w:rsidRPr="00410481">
              <w:rPr>
                <w:rFonts w:eastAsia="Calibri"/>
                <w:color w:val="000000"/>
                <w:lang w:eastAsia="en-US"/>
              </w:rPr>
              <w:t>57283</w:t>
            </w:r>
          </w:p>
        </w:tc>
        <w:tc>
          <w:tcPr>
            <w:tcW w:w="1558" w:type="dxa"/>
            <w:tcBorders>
              <w:top w:val="single" w:sz="4" w:space="0" w:color="auto"/>
              <w:left w:val="single" w:sz="4" w:space="0" w:color="auto"/>
              <w:bottom w:val="single" w:sz="4" w:space="0" w:color="auto"/>
              <w:right w:val="single" w:sz="4" w:space="0" w:color="auto"/>
            </w:tcBorders>
            <w:vAlign w:val="center"/>
          </w:tcPr>
          <w:p w:rsidR="00410481" w:rsidRPr="00410481" w:rsidRDefault="00410481" w:rsidP="00410481">
            <w:pPr>
              <w:jc w:val="center"/>
              <w:rPr>
                <w:rFonts w:eastAsia="Calibri"/>
                <w:color w:val="000000"/>
                <w:lang w:eastAsia="en-US"/>
              </w:rPr>
            </w:pPr>
            <w:r w:rsidRPr="00410481">
              <w:rPr>
                <w:rFonts w:eastAsia="Calibri"/>
                <w:color w:val="000000"/>
                <w:lang w:eastAsia="en-US"/>
              </w:rPr>
              <w:t>108,67</w:t>
            </w:r>
          </w:p>
        </w:tc>
      </w:tr>
      <w:tr w:rsidR="00410481" w:rsidRPr="00410481" w:rsidTr="00AC50E2">
        <w:trPr>
          <w:trHeight w:val="422"/>
        </w:trPr>
        <w:tc>
          <w:tcPr>
            <w:tcW w:w="4537" w:type="dxa"/>
            <w:tcBorders>
              <w:top w:val="single" w:sz="4" w:space="0" w:color="auto"/>
              <w:left w:val="single" w:sz="4" w:space="0" w:color="auto"/>
              <w:bottom w:val="single" w:sz="4" w:space="0" w:color="auto"/>
              <w:right w:val="single" w:sz="4" w:space="0" w:color="auto"/>
            </w:tcBorders>
            <w:vAlign w:val="center"/>
          </w:tcPr>
          <w:p w:rsidR="00410481" w:rsidRPr="00410481" w:rsidRDefault="00410481" w:rsidP="00410481">
            <w:pPr>
              <w:rPr>
                <w:rFonts w:eastAsia="Calibri"/>
                <w:lang w:eastAsia="en-US"/>
              </w:rPr>
            </w:pPr>
            <w:r w:rsidRPr="00410481">
              <w:rPr>
                <w:rFonts w:eastAsia="Calibri"/>
                <w:lang w:eastAsia="en-US"/>
              </w:rPr>
              <w:t>10. Выручка на 1 руб. оплаты труда, руб.</w:t>
            </w:r>
          </w:p>
        </w:tc>
        <w:tc>
          <w:tcPr>
            <w:tcW w:w="1134" w:type="dxa"/>
            <w:tcBorders>
              <w:top w:val="single" w:sz="4" w:space="0" w:color="auto"/>
              <w:left w:val="single" w:sz="4" w:space="0" w:color="auto"/>
              <w:bottom w:val="single" w:sz="4" w:space="0" w:color="auto"/>
              <w:right w:val="single" w:sz="4" w:space="0" w:color="auto"/>
            </w:tcBorders>
            <w:vAlign w:val="center"/>
          </w:tcPr>
          <w:p w:rsidR="00410481" w:rsidRPr="00410481" w:rsidRDefault="00410481" w:rsidP="00410481">
            <w:pPr>
              <w:jc w:val="center"/>
              <w:rPr>
                <w:rFonts w:eastAsia="Calibri"/>
                <w:color w:val="000000"/>
                <w:lang w:eastAsia="en-US"/>
              </w:rPr>
            </w:pPr>
            <w:r w:rsidRPr="00410481">
              <w:rPr>
                <w:rFonts w:eastAsia="Calibri"/>
                <w:color w:val="000000"/>
                <w:lang w:eastAsia="en-US"/>
              </w:rPr>
              <w:t>2,50</w:t>
            </w:r>
          </w:p>
        </w:tc>
        <w:tc>
          <w:tcPr>
            <w:tcW w:w="1276" w:type="dxa"/>
            <w:tcBorders>
              <w:top w:val="single" w:sz="4" w:space="0" w:color="auto"/>
              <w:left w:val="single" w:sz="4" w:space="0" w:color="auto"/>
              <w:bottom w:val="single" w:sz="4" w:space="0" w:color="auto"/>
              <w:right w:val="single" w:sz="4" w:space="0" w:color="auto"/>
            </w:tcBorders>
            <w:vAlign w:val="center"/>
          </w:tcPr>
          <w:p w:rsidR="00410481" w:rsidRPr="00410481" w:rsidRDefault="00410481" w:rsidP="00410481">
            <w:pPr>
              <w:jc w:val="center"/>
              <w:rPr>
                <w:rFonts w:eastAsia="Calibri"/>
                <w:color w:val="000000"/>
                <w:lang w:eastAsia="en-US"/>
              </w:rPr>
            </w:pPr>
            <w:r w:rsidRPr="00410481">
              <w:rPr>
                <w:rFonts w:eastAsia="Calibri"/>
                <w:color w:val="000000"/>
                <w:lang w:eastAsia="en-US"/>
              </w:rPr>
              <w:t>2,52</w:t>
            </w:r>
          </w:p>
        </w:tc>
        <w:tc>
          <w:tcPr>
            <w:tcW w:w="1134" w:type="dxa"/>
            <w:tcBorders>
              <w:top w:val="single" w:sz="4" w:space="0" w:color="auto"/>
              <w:left w:val="single" w:sz="4" w:space="0" w:color="auto"/>
              <w:bottom w:val="single" w:sz="4" w:space="0" w:color="auto"/>
              <w:right w:val="single" w:sz="4" w:space="0" w:color="auto"/>
            </w:tcBorders>
            <w:vAlign w:val="center"/>
          </w:tcPr>
          <w:p w:rsidR="00410481" w:rsidRPr="00410481" w:rsidRDefault="00410481" w:rsidP="00410481">
            <w:pPr>
              <w:jc w:val="center"/>
              <w:rPr>
                <w:rFonts w:eastAsia="Calibri"/>
                <w:color w:val="000000"/>
                <w:lang w:eastAsia="en-US"/>
              </w:rPr>
            </w:pPr>
            <w:r w:rsidRPr="00410481">
              <w:rPr>
                <w:rFonts w:eastAsia="Calibri"/>
                <w:color w:val="000000"/>
                <w:lang w:eastAsia="en-US"/>
              </w:rPr>
              <w:t>2,72</w:t>
            </w:r>
          </w:p>
        </w:tc>
        <w:tc>
          <w:tcPr>
            <w:tcW w:w="1558" w:type="dxa"/>
            <w:tcBorders>
              <w:top w:val="single" w:sz="4" w:space="0" w:color="auto"/>
              <w:left w:val="single" w:sz="4" w:space="0" w:color="auto"/>
              <w:bottom w:val="single" w:sz="4" w:space="0" w:color="auto"/>
              <w:right w:val="single" w:sz="4" w:space="0" w:color="auto"/>
            </w:tcBorders>
            <w:vAlign w:val="center"/>
          </w:tcPr>
          <w:p w:rsidR="00410481" w:rsidRPr="00410481" w:rsidRDefault="00410481" w:rsidP="00410481">
            <w:pPr>
              <w:jc w:val="center"/>
              <w:rPr>
                <w:rFonts w:eastAsia="Calibri"/>
                <w:color w:val="000000"/>
                <w:lang w:eastAsia="en-US"/>
              </w:rPr>
            </w:pPr>
            <w:r w:rsidRPr="00410481">
              <w:rPr>
                <w:rFonts w:eastAsia="Calibri"/>
                <w:color w:val="000000"/>
                <w:lang w:eastAsia="en-US"/>
              </w:rPr>
              <w:t>108,8</w:t>
            </w:r>
          </w:p>
        </w:tc>
      </w:tr>
      <w:tr w:rsidR="00410481" w:rsidRPr="00410481" w:rsidTr="00AC50E2">
        <w:trPr>
          <w:trHeight w:val="291"/>
        </w:trPr>
        <w:tc>
          <w:tcPr>
            <w:tcW w:w="9639" w:type="dxa"/>
            <w:gridSpan w:val="5"/>
          </w:tcPr>
          <w:p w:rsidR="00410481" w:rsidRPr="00410481" w:rsidRDefault="00410481" w:rsidP="00410481">
            <w:pPr>
              <w:rPr>
                <w:rFonts w:eastAsia="Calibri"/>
                <w:lang w:eastAsia="en-US"/>
              </w:rPr>
            </w:pPr>
            <w:r w:rsidRPr="00410481">
              <w:rPr>
                <w:rFonts w:eastAsia="Calibri"/>
                <w:b/>
                <w:lang w:eastAsia="en-US"/>
              </w:rPr>
              <w:t>В. Показатели эффективности использования земельных ресурсов</w:t>
            </w:r>
          </w:p>
        </w:tc>
      </w:tr>
      <w:tr w:rsidR="00410481" w:rsidRPr="00410481" w:rsidTr="00AC50E2">
        <w:trPr>
          <w:trHeight w:val="291"/>
        </w:trPr>
        <w:tc>
          <w:tcPr>
            <w:tcW w:w="4537" w:type="dxa"/>
          </w:tcPr>
          <w:p w:rsidR="00410481" w:rsidRPr="00410481" w:rsidRDefault="00410481" w:rsidP="00410481">
            <w:pPr>
              <w:rPr>
                <w:rFonts w:eastAsia="Calibri"/>
                <w:b/>
                <w:lang w:eastAsia="en-US"/>
              </w:rPr>
            </w:pPr>
            <w:r w:rsidRPr="00410481">
              <w:rPr>
                <w:rFonts w:eastAsia="Calibri"/>
                <w:lang w:eastAsia="en-US"/>
              </w:rPr>
              <w:t>11. Произведено ц:</w:t>
            </w:r>
          </w:p>
          <w:p w:rsidR="00410481" w:rsidRPr="00410481" w:rsidRDefault="00410481" w:rsidP="00410481">
            <w:pPr>
              <w:rPr>
                <w:rFonts w:eastAsia="Calibri"/>
                <w:b/>
                <w:lang w:eastAsia="en-US"/>
              </w:rPr>
            </w:pPr>
            <w:r w:rsidRPr="00410481">
              <w:rPr>
                <w:rFonts w:eastAsia="Calibri"/>
                <w:lang w:eastAsia="en-US"/>
              </w:rPr>
              <w:t xml:space="preserve">молока на </w:t>
            </w:r>
            <w:smartTag w:uri="urn:schemas-microsoft-com:office:smarttags" w:element="metricconverter">
              <w:smartTagPr>
                <w:attr w:name="ProductID" w:val="100 га"/>
              </w:smartTagPr>
              <w:r w:rsidRPr="00410481">
                <w:rPr>
                  <w:rFonts w:eastAsia="Calibri"/>
                  <w:lang w:eastAsia="en-US"/>
                </w:rPr>
                <w:t>100 га</w:t>
              </w:r>
            </w:smartTag>
            <w:r w:rsidRPr="00410481">
              <w:rPr>
                <w:rFonts w:eastAsia="Calibri"/>
                <w:lang w:eastAsia="en-US"/>
              </w:rPr>
              <w:t xml:space="preserve"> с.-х. угодий</w:t>
            </w:r>
          </w:p>
          <w:p w:rsidR="00410481" w:rsidRPr="00410481" w:rsidRDefault="00410481" w:rsidP="00410481">
            <w:pPr>
              <w:rPr>
                <w:rFonts w:eastAsia="Calibri"/>
                <w:b/>
                <w:lang w:eastAsia="en-US"/>
              </w:rPr>
            </w:pPr>
            <w:r w:rsidRPr="00410481">
              <w:rPr>
                <w:rFonts w:eastAsia="Calibri"/>
                <w:lang w:eastAsia="en-US"/>
              </w:rPr>
              <w:t xml:space="preserve">зерна на </w:t>
            </w:r>
            <w:smartTag w:uri="urn:schemas-microsoft-com:office:smarttags" w:element="metricconverter">
              <w:smartTagPr>
                <w:attr w:name="ProductID" w:val="100 га"/>
              </w:smartTagPr>
              <w:r w:rsidRPr="00410481">
                <w:rPr>
                  <w:rFonts w:eastAsia="Calibri"/>
                  <w:lang w:eastAsia="en-US"/>
                </w:rPr>
                <w:t>100 га</w:t>
              </w:r>
            </w:smartTag>
            <w:r w:rsidRPr="00410481">
              <w:rPr>
                <w:rFonts w:eastAsia="Calibri"/>
                <w:lang w:eastAsia="en-US"/>
              </w:rPr>
              <w:t xml:space="preserve"> пашни</w:t>
            </w:r>
          </w:p>
          <w:p w:rsidR="00410481" w:rsidRPr="00410481" w:rsidRDefault="00410481" w:rsidP="00410481">
            <w:pPr>
              <w:rPr>
                <w:rFonts w:eastAsia="Calibri"/>
                <w:lang w:eastAsia="en-US"/>
              </w:rPr>
            </w:pPr>
            <w:r w:rsidRPr="00410481">
              <w:rPr>
                <w:rFonts w:eastAsia="Calibri"/>
                <w:lang w:eastAsia="en-US"/>
              </w:rPr>
              <w:t xml:space="preserve">прирост живой массы КРС на </w:t>
            </w:r>
            <w:smartTag w:uri="urn:schemas-microsoft-com:office:smarttags" w:element="metricconverter">
              <w:smartTagPr>
                <w:attr w:name="ProductID" w:val="100 га"/>
              </w:smartTagPr>
              <w:r w:rsidRPr="00410481">
                <w:rPr>
                  <w:rFonts w:eastAsia="Calibri"/>
                  <w:lang w:eastAsia="en-US"/>
                </w:rPr>
                <w:t>100 га</w:t>
              </w:r>
            </w:smartTag>
          </w:p>
          <w:p w:rsidR="00410481" w:rsidRPr="00410481" w:rsidRDefault="00410481" w:rsidP="00410481">
            <w:pPr>
              <w:rPr>
                <w:rFonts w:eastAsia="Calibri"/>
                <w:b/>
                <w:lang w:eastAsia="en-US"/>
              </w:rPr>
            </w:pPr>
            <w:r w:rsidRPr="00410481">
              <w:rPr>
                <w:rFonts w:eastAsia="Calibri"/>
                <w:lang w:eastAsia="en-US"/>
              </w:rPr>
              <w:t xml:space="preserve"> с.-х. угодий</w:t>
            </w:r>
          </w:p>
        </w:tc>
        <w:tc>
          <w:tcPr>
            <w:tcW w:w="1134" w:type="dxa"/>
            <w:vAlign w:val="center"/>
          </w:tcPr>
          <w:p w:rsidR="00410481" w:rsidRPr="00410481" w:rsidRDefault="00410481" w:rsidP="00410481">
            <w:pPr>
              <w:jc w:val="center"/>
              <w:rPr>
                <w:rFonts w:eastAsia="Calibri"/>
                <w:lang w:eastAsia="en-US"/>
              </w:rPr>
            </w:pPr>
            <w:r w:rsidRPr="00410481">
              <w:rPr>
                <w:rFonts w:eastAsia="Calibri"/>
                <w:lang w:eastAsia="en-US"/>
              </w:rPr>
              <w:t>1035,06</w:t>
            </w:r>
          </w:p>
          <w:p w:rsidR="00410481" w:rsidRPr="00410481" w:rsidRDefault="00410481" w:rsidP="00410481">
            <w:pPr>
              <w:jc w:val="center"/>
              <w:rPr>
                <w:rFonts w:eastAsia="Calibri"/>
                <w:lang w:eastAsia="en-US"/>
              </w:rPr>
            </w:pPr>
            <w:r w:rsidRPr="00410481">
              <w:rPr>
                <w:rFonts w:eastAsia="Calibri"/>
                <w:lang w:eastAsia="en-US"/>
              </w:rPr>
              <w:t>871,64</w:t>
            </w:r>
          </w:p>
          <w:p w:rsidR="00410481" w:rsidRPr="00410481" w:rsidRDefault="00410481" w:rsidP="00410481">
            <w:pPr>
              <w:jc w:val="center"/>
              <w:rPr>
                <w:rFonts w:eastAsia="Calibri"/>
                <w:lang w:eastAsia="en-US"/>
              </w:rPr>
            </w:pPr>
            <w:r w:rsidRPr="00410481">
              <w:rPr>
                <w:rFonts w:eastAsia="Calibri"/>
                <w:lang w:eastAsia="en-US"/>
              </w:rPr>
              <w:t>71,17</w:t>
            </w:r>
          </w:p>
        </w:tc>
        <w:tc>
          <w:tcPr>
            <w:tcW w:w="1276" w:type="dxa"/>
            <w:vAlign w:val="center"/>
          </w:tcPr>
          <w:p w:rsidR="00410481" w:rsidRPr="00410481" w:rsidRDefault="00410481" w:rsidP="00410481">
            <w:pPr>
              <w:jc w:val="center"/>
              <w:rPr>
                <w:rFonts w:eastAsia="Calibri"/>
                <w:lang w:eastAsia="en-US"/>
              </w:rPr>
            </w:pPr>
            <w:r w:rsidRPr="00410481">
              <w:rPr>
                <w:rFonts w:eastAsia="Calibri"/>
                <w:lang w:eastAsia="en-US"/>
              </w:rPr>
              <w:t>1004,03</w:t>
            </w:r>
          </w:p>
          <w:p w:rsidR="00410481" w:rsidRPr="00410481" w:rsidRDefault="00410481" w:rsidP="00410481">
            <w:pPr>
              <w:jc w:val="center"/>
              <w:rPr>
                <w:rFonts w:eastAsia="Calibri"/>
                <w:lang w:eastAsia="en-US"/>
              </w:rPr>
            </w:pPr>
            <w:r w:rsidRPr="00410481">
              <w:rPr>
                <w:rFonts w:eastAsia="Calibri"/>
                <w:lang w:eastAsia="en-US"/>
              </w:rPr>
              <w:t>1202,02</w:t>
            </w:r>
          </w:p>
          <w:p w:rsidR="00410481" w:rsidRPr="00410481" w:rsidRDefault="00410481" w:rsidP="00410481">
            <w:pPr>
              <w:jc w:val="center"/>
              <w:rPr>
                <w:rFonts w:eastAsia="Calibri"/>
                <w:lang w:eastAsia="en-US"/>
              </w:rPr>
            </w:pPr>
            <w:r w:rsidRPr="00410481">
              <w:rPr>
                <w:rFonts w:eastAsia="Calibri"/>
                <w:lang w:eastAsia="en-US"/>
              </w:rPr>
              <w:t>66,92</w:t>
            </w:r>
          </w:p>
        </w:tc>
        <w:tc>
          <w:tcPr>
            <w:tcW w:w="1134" w:type="dxa"/>
            <w:vAlign w:val="center"/>
          </w:tcPr>
          <w:p w:rsidR="00410481" w:rsidRPr="00410481" w:rsidRDefault="00410481" w:rsidP="00410481">
            <w:pPr>
              <w:jc w:val="center"/>
              <w:rPr>
                <w:rFonts w:eastAsia="Calibri"/>
                <w:lang w:eastAsia="en-US"/>
              </w:rPr>
            </w:pPr>
            <w:r w:rsidRPr="00410481">
              <w:rPr>
                <w:rFonts w:eastAsia="Calibri"/>
                <w:lang w:eastAsia="en-US"/>
              </w:rPr>
              <w:t>961,33</w:t>
            </w:r>
          </w:p>
          <w:p w:rsidR="00410481" w:rsidRPr="00410481" w:rsidRDefault="00410481" w:rsidP="00410481">
            <w:pPr>
              <w:jc w:val="center"/>
              <w:rPr>
                <w:rFonts w:eastAsia="Calibri"/>
                <w:lang w:eastAsia="en-US"/>
              </w:rPr>
            </w:pPr>
            <w:r w:rsidRPr="00410481">
              <w:rPr>
                <w:rFonts w:eastAsia="Calibri"/>
                <w:lang w:eastAsia="en-US"/>
              </w:rPr>
              <w:t>817,06</w:t>
            </w:r>
          </w:p>
          <w:p w:rsidR="00410481" w:rsidRPr="00410481" w:rsidRDefault="00410481" w:rsidP="00410481">
            <w:pPr>
              <w:jc w:val="center"/>
              <w:rPr>
                <w:rFonts w:eastAsia="Calibri"/>
                <w:lang w:eastAsia="en-US"/>
              </w:rPr>
            </w:pPr>
            <w:r w:rsidRPr="00410481">
              <w:rPr>
                <w:rFonts w:eastAsia="Calibri"/>
                <w:lang w:eastAsia="en-US"/>
              </w:rPr>
              <w:t>64,11</w:t>
            </w:r>
          </w:p>
        </w:tc>
        <w:tc>
          <w:tcPr>
            <w:tcW w:w="1558" w:type="dxa"/>
            <w:vAlign w:val="center"/>
          </w:tcPr>
          <w:p w:rsidR="00410481" w:rsidRPr="00410481" w:rsidRDefault="00410481" w:rsidP="00410481">
            <w:pPr>
              <w:jc w:val="center"/>
              <w:rPr>
                <w:rFonts w:eastAsia="Calibri"/>
                <w:lang w:eastAsia="en-US"/>
              </w:rPr>
            </w:pPr>
            <w:r w:rsidRPr="00410481">
              <w:rPr>
                <w:rFonts w:eastAsia="Calibri"/>
                <w:lang w:eastAsia="en-US"/>
              </w:rPr>
              <w:t>92,88</w:t>
            </w:r>
          </w:p>
          <w:p w:rsidR="00410481" w:rsidRPr="00410481" w:rsidRDefault="00410481" w:rsidP="00410481">
            <w:pPr>
              <w:jc w:val="center"/>
              <w:rPr>
                <w:rFonts w:eastAsia="Calibri"/>
                <w:lang w:eastAsia="en-US"/>
              </w:rPr>
            </w:pPr>
            <w:r w:rsidRPr="00410481">
              <w:rPr>
                <w:rFonts w:eastAsia="Calibri"/>
                <w:lang w:eastAsia="en-US"/>
              </w:rPr>
              <w:t>93,74</w:t>
            </w:r>
          </w:p>
          <w:p w:rsidR="00410481" w:rsidRPr="00410481" w:rsidRDefault="00410481" w:rsidP="00410481">
            <w:pPr>
              <w:jc w:val="center"/>
              <w:rPr>
                <w:rFonts w:eastAsia="Calibri"/>
                <w:lang w:eastAsia="en-US"/>
              </w:rPr>
            </w:pPr>
            <w:r w:rsidRPr="00410481">
              <w:rPr>
                <w:rFonts w:eastAsia="Calibri"/>
                <w:lang w:eastAsia="en-US"/>
              </w:rPr>
              <w:t>90,08</w:t>
            </w:r>
          </w:p>
        </w:tc>
      </w:tr>
    </w:tbl>
    <w:p w:rsidR="00E91E4D" w:rsidRDefault="00E91E4D" w:rsidP="00E91E4D">
      <w:pPr>
        <w:jc w:val="right"/>
        <w:rPr>
          <w:sz w:val="28"/>
        </w:rPr>
      </w:pPr>
    </w:p>
    <w:p w:rsidR="00E91E4D" w:rsidRDefault="00E91E4D" w:rsidP="00E91E4D">
      <w:pPr>
        <w:jc w:val="right"/>
        <w:rPr>
          <w:sz w:val="28"/>
        </w:rPr>
      </w:pPr>
    </w:p>
    <w:p w:rsidR="00E91E4D" w:rsidRDefault="00E91E4D" w:rsidP="00E91E4D">
      <w:pPr>
        <w:jc w:val="right"/>
        <w:rPr>
          <w:sz w:val="28"/>
        </w:rPr>
      </w:pPr>
    </w:p>
    <w:p w:rsidR="00E91E4D" w:rsidRDefault="00A01467" w:rsidP="00E91E4D">
      <w:pPr>
        <w:jc w:val="right"/>
      </w:pPr>
      <w:r>
        <w:rPr>
          <w:sz w:val="28"/>
        </w:rPr>
        <w:lastRenderedPageBreak/>
        <w:t xml:space="preserve">Продолжение таблицы </w:t>
      </w:r>
      <w:r w:rsidR="00E91E4D" w:rsidRPr="00410481">
        <w:rPr>
          <w:sz w:val="28"/>
        </w:rPr>
        <w:t>2</w:t>
      </w:r>
    </w:p>
    <w:tbl>
      <w:tblPr>
        <w:tblW w:w="96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7"/>
        <w:gridCol w:w="1134"/>
        <w:gridCol w:w="1276"/>
        <w:gridCol w:w="1134"/>
        <w:gridCol w:w="1558"/>
      </w:tblGrid>
      <w:tr w:rsidR="00E91E4D" w:rsidRPr="00410481" w:rsidTr="00E91E4D">
        <w:trPr>
          <w:trHeight w:val="291"/>
        </w:trPr>
        <w:tc>
          <w:tcPr>
            <w:tcW w:w="4537" w:type="dxa"/>
            <w:vAlign w:val="center"/>
          </w:tcPr>
          <w:p w:rsidR="00E91E4D" w:rsidRPr="00410481" w:rsidRDefault="00E91E4D" w:rsidP="00E91E4D">
            <w:pPr>
              <w:jc w:val="center"/>
              <w:rPr>
                <w:rFonts w:eastAsia="Calibri"/>
                <w:b/>
                <w:lang w:eastAsia="en-US"/>
              </w:rPr>
            </w:pPr>
            <w:r>
              <w:rPr>
                <w:rFonts w:eastAsia="Calibri"/>
                <w:b/>
                <w:lang w:eastAsia="en-US"/>
              </w:rPr>
              <w:t>1</w:t>
            </w:r>
          </w:p>
        </w:tc>
        <w:tc>
          <w:tcPr>
            <w:tcW w:w="1134" w:type="dxa"/>
            <w:vAlign w:val="center"/>
          </w:tcPr>
          <w:p w:rsidR="00E91E4D" w:rsidRPr="00410481" w:rsidRDefault="00E91E4D" w:rsidP="00E91E4D">
            <w:pPr>
              <w:jc w:val="center"/>
              <w:rPr>
                <w:rFonts w:eastAsia="Calibri"/>
                <w:b/>
                <w:lang w:eastAsia="en-US"/>
              </w:rPr>
            </w:pPr>
            <w:r>
              <w:rPr>
                <w:rFonts w:eastAsia="Calibri"/>
                <w:b/>
                <w:lang w:eastAsia="en-US"/>
              </w:rPr>
              <w:t>2</w:t>
            </w:r>
          </w:p>
        </w:tc>
        <w:tc>
          <w:tcPr>
            <w:tcW w:w="1276" w:type="dxa"/>
            <w:vAlign w:val="center"/>
          </w:tcPr>
          <w:p w:rsidR="00E91E4D" w:rsidRPr="00410481" w:rsidRDefault="00E91E4D" w:rsidP="00E91E4D">
            <w:pPr>
              <w:jc w:val="center"/>
              <w:rPr>
                <w:rFonts w:eastAsia="Calibri"/>
                <w:b/>
                <w:lang w:eastAsia="en-US"/>
              </w:rPr>
            </w:pPr>
            <w:r>
              <w:rPr>
                <w:rFonts w:eastAsia="Calibri"/>
                <w:b/>
                <w:lang w:eastAsia="en-US"/>
              </w:rPr>
              <w:t>3</w:t>
            </w:r>
          </w:p>
        </w:tc>
        <w:tc>
          <w:tcPr>
            <w:tcW w:w="1134" w:type="dxa"/>
            <w:vAlign w:val="center"/>
          </w:tcPr>
          <w:p w:rsidR="00E91E4D" w:rsidRPr="00410481" w:rsidRDefault="00E91E4D" w:rsidP="00E91E4D">
            <w:pPr>
              <w:jc w:val="center"/>
              <w:rPr>
                <w:rFonts w:eastAsia="Calibri"/>
                <w:b/>
                <w:lang w:eastAsia="en-US"/>
              </w:rPr>
            </w:pPr>
            <w:r>
              <w:rPr>
                <w:rFonts w:eastAsia="Calibri"/>
                <w:b/>
                <w:lang w:eastAsia="en-US"/>
              </w:rPr>
              <w:t>4</w:t>
            </w:r>
          </w:p>
        </w:tc>
        <w:tc>
          <w:tcPr>
            <w:tcW w:w="1558" w:type="dxa"/>
            <w:vAlign w:val="center"/>
          </w:tcPr>
          <w:p w:rsidR="00E91E4D" w:rsidRPr="00410481" w:rsidRDefault="00E91E4D" w:rsidP="00E91E4D">
            <w:pPr>
              <w:jc w:val="center"/>
              <w:rPr>
                <w:rFonts w:eastAsia="Calibri"/>
                <w:b/>
                <w:lang w:eastAsia="en-US"/>
              </w:rPr>
            </w:pPr>
            <w:r>
              <w:rPr>
                <w:rFonts w:eastAsia="Calibri"/>
                <w:b/>
                <w:lang w:eastAsia="en-US"/>
              </w:rPr>
              <w:t>5</w:t>
            </w:r>
          </w:p>
        </w:tc>
      </w:tr>
      <w:tr w:rsidR="00410481" w:rsidRPr="00410481" w:rsidTr="00AC50E2">
        <w:trPr>
          <w:trHeight w:val="291"/>
        </w:trPr>
        <w:tc>
          <w:tcPr>
            <w:tcW w:w="9639" w:type="dxa"/>
            <w:gridSpan w:val="5"/>
          </w:tcPr>
          <w:p w:rsidR="00410481" w:rsidRPr="00410481" w:rsidRDefault="00410481" w:rsidP="00410481">
            <w:pPr>
              <w:rPr>
                <w:rFonts w:eastAsia="Calibri"/>
                <w:lang w:eastAsia="en-US"/>
              </w:rPr>
            </w:pPr>
            <w:r w:rsidRPr="00410481">
              <w:rPr>
                <w:rFonts w:eastAsia="Calibri"/>
                <w:b/>
                <w:lang w:eastAsia="en-US"/>
              </w:rPr>
              <w:t>Г. Показатели эффективности использования материальных ресурсов</w:t>
            </w:r>
          </w:p>
        </w:tc>
      </w:tr>
      <w:tr w:rsidR="00410481" w:rsidRPr="00410481" w:rsidTr="00AC50E2">
        <w:trPr>
          <w:trHeight w:val="291"/>
        </w:trPr>
        <w:tc>
          <w:tcPr>
            <w:tcW w:w="4537" w:type="dxa"/>
          </w:tcPr>
          <w:p w:rsidR="00410481" w:rsidRPr="00410481" w:rsidRDefault="00410481" w:rsidP="00410481">
            <w:pPr>
              <w:rPr>
                <w:rFonts w:eastAsia="Calibri"/>
                <w:b/>
                <w:lang w:eastAsia="en-US"/>
              </w:rPr>
            </w:pPr>
            <w:r w:rsidRPr="00410481">
              <w:rPr>
                <w:rFonts w:eastAsia="Calibri"/>
                <w:lang w:eastAsia="en-US"/>
              </w:rPr>
              <w:t>12. Материалоотдача, руб.</w:t>
            </w:r>
          </w:p>
        </w:tc>
        <w:tc>
          <w:tcPr>
            <w:tcW w:w="1134" w:type="dxa"/>
            <w:vAlign w:val="center"/>
          </w:tcPr>
          <w:p w:rsidR="00410481" w:rsidRPr="00410481" w:rsidRDefault="00410481" w:rsidP="00410481">
            <w:pPr>
              <w:jc w:val="center"/>
              <w:rPr>
                <w:rFonts w:eastAsia="Calibri"/>
                <w:lang w:eastAsia="en-US"/>
              </w:rPr>
            </w:pPr>
            <w:r w:rsidRPr="00410481">
              <w:rPr>
                <w:rFonts w:eastAsia="Calibri"/>
                <w:lang w:eastAsia="en-US"/>
              </w:rPr>
              <w:t>1,20</w:t>
            </w:r>
          </w:p>
        </w:tc>
        <w:tc>
          <w:tcPr>
            <w:tcW w:w="1276" w:type="dxa"/>
            <w:vAlign w:val="center"/>
          </w:tcPr>
          <w:p w:rsidR="00410481" w:rsidRPr="00410481" w:rsidRDefault="00410481" w:rsidP="00410481">
            <w:pPr>
              <w:jc w:val="center"/>
              <w:rPr>
                <w:rFonts w:eastAsia="Calibri"/>
                <w:lang w:eastAsia="en-US"/>
              </w:rPr>
            </w:pPr>
            <w:r w:rsidRPr="00410481">
              <w:rPr>
                <w:rFonts w:eastAsia="Calibri"/>
                <w:lang w:eastAsia="en-US"/>
              </w:rPr>
              <w:t>1,12</w:t>
            </w:r>
          </w:p>
        </w:tc>
        <w:tc>
          <w:tcPr>
            <w:tcW w:w="1134" w:type="dxa"/>
            <w:vAlign w:val="center"/>
          </w:tcPr>
          <w:p w:rsidR="00410481" w:rsidRPr="00410481" w:rsidRDefault="00410481" w:rsidP="00410481">
            <w:pPr>
              <w:jc w:val="center"/>
              <w:rPr>
                <w:rFonts w:eastAsia="Calibri"/>
                <w:lang w:eastAsia="en-US"/>
              </w:rPr>
            </w:pPr>
            <w:r w:rsidRPr="00410481">
              <w:rPr>
                <w:rFonts w:eastAsia="Calibri"/>
                <w:lang w:eastAsia="en-US"/>
              </w:rPr>
              <w:t>1,26</w:t>
            </w:r>
          </w:p>
        </w:tc>
        <w:tc>
          <w:tcPr>
            <w:tcW w:w="1558" w:type="dxa"/>
            <w:vAlign w:val="center"/>
          </w:tcPr>
          <w:p w:rsidR="00410481" w:rsidRPr="00410481" w:rsidRDefault="00410481" w:rsidP="00410481">
            <w:pPr>
              <w:jc w:val="center"/>
              <w:rPr>
                <w:rFonts w:eastAsia="Calibri"/>
                <w:lang w:eastAsia="en-US"/>
              </w:rPr>
            </w:pPr>
            <w:r w:rsidRPr="00410481">
              <w:rPr>
                <w:rFonts w:eastAsia="Calibri"/>
                <w:lang w:eastAsia="en-US"/>
              </w:rPr>
              <w:t>105,00</w:t>
            </w:r>
          </w:p>
        </w:tc>
      </w:tr>
      <w:tr w:rsidR="00410481" w:rsidRPr="00410481" w:rsidTr="00AC50E2">
        <w:trPr>
          <w:trHeight w:val="291"/>
        </w:trPr>
        <w:tc>
          <w:tcPr>
            <w:tcW w:w="4537" w:type="dxa"/>
          </w:tcPr>
          <w:p w:rsidR="00410481" w:rsidRPr="00410481" w:rsidRDefault="00410481" w:rsidP="00410481">
            <w:pPr>
              <w:rPr>
                <w:rFonts w:eastAsia="Calibri"/>
                <w:b/>
                <w:lang w:eastAsia="en-US"/>
              </w:rPr>
            </w:pPr>
            <w:r w:rsidRPr="00410481">
              <w:rPr>
                <w:rFonts w:eastAsia="Calibri"/>
                <w:lang w:eastAsia="en-US"/>
              </w:rPr>
              <w:t>13. Материалоемкость, руб.</w:t>
            </w:r>
          </w:p>
        </w:tc>
        <w:tc>
          <w:tcPr>
            <w:tcW w:w="1134" w:type="dxa"/>
            <w:vAlign w:val="center"/>
          </w:tcPr>
          <w:p w:rsidR="00410481" w:rsidRPr="00410481" w:rsidRDefault="00410481" w:rsidP="00410481">
            <w:pPr>
              <w:jc w:val="center"/>
              <w:rPr>
                <w:rFonts w:eastAsia="Calibri"/>
                <w:lang w:eastAsia="en-US"/>
              </w:rPr>
            </w:pPr>
            <w:r w:rsidRPr="00410481">
              <w:rPr>
                <w:rFonts w:eastAsia="Calibri"/>
                <w:lang w:eastAsia="en-US"/>
              </w:rPr>
              <w:t>0,83</w:t>
            </w:r>
          </w:p>
        </w:tc>
        <w:tc>
          <w:tcPr>
            <w:tcW w:w="1276" w:type="dxa"/>
            <w:vAlign w:val="center"/>
          </w:tcPr>
          <w:p w:rsidR="00410481" w:rsidRPr="00410481" w:rsidRDefault="00410481" w:rsidP="00410481">
            <w:pPr>
              <w:jc w:val="center"/>
              <w:rPr>
                <w:rFonts w:eastAsia="Calibri"/>
                <w:lang w:eastAsia="en-US"/>
              </w:rPr>
            </w:pPr>
            <w:r w:rsidRPr="00410481">
              <w:rPr>
                <w:rFonts w:eastAsia="Calibri"/>
                <w:lang w:eastAsia="en-US"/>
              </w:rPr>
              <w:t>0,90</w:t>
            </w:r>
          </w:p>
        </w:tc>
        <w:tc>
          <w:tcPr>
            <w:tcW w:w="1134" w:type="dxa"/>
            <w:vAlign w:val="center"/>
          </w:tcPr>
          <w:p w:rsidR="00410481" w:rsidRPr="00410481" w:rsidRDefault="00410481" w:rsidP="00410481">
            <w:pPr>
              <w:jc w:val="center"/>
              <w:rPr>
                <w:rFonts w:eastAsia="Calibri"/>
                <w:lang w:eastAsia="en-US"/>
              </w:rPr>
            </w:pPr>
            <w:r w:rsidRPr="00410481">
              <w:rPr>
                <w:rFonts w:eastAsia="Calibri"/>
                <w:lang w:eastAsia="en-US"/>
              </w:rPr>
              <w:t>0,79</w:t>
            </w:r>
          </w:p>
        </w:tc>
        <w:tc>
          <w:tcPr>
            <w:tcW w:w="1558" w:type="dxa"/>
            <w:vAlign w:val="center"/>
          </w:tcPr>
          <w:p w:rsidR="00410481" w:rsidRPr="00410481" w:rsidRDefault="00410481" w:rsidP="00410481">
            <w:pPr>
              <w:jc w:val="center"/>
              <w:rPr>
                <w:rFonts w:eastAsia="Calibri"/>
                <w:lang w:eastAsia="en-US"/>
              </w:rPr>
            </w:pPr>
            <w:r w:rsidRPr="00410481">
              <w:rPr>
                <w:rFonts w:eastAsia="Calibri"/>
                <w:lang w:eastAsia="en-US"/>
              </w:rPr>
              <w:t>95,18</w:t>
            </w:r>
          </w:p>
        </w:tc>
      </w:tr>
      <w:tr w:rsidR="00410481" w:rsidRPr="00410481" w:rsidTr="00AC50E2">
        <w:trPr>
          <w:trHeight w:val="291"/>
        </w:trPr>
        <w:tc>
          <w:tcPr>
            <w:tcW w:w="4537" w:type="dxa"/>
          </w:tcPr>
          <w:p w:rsidR="00410481" w:rsidRPr="00410481" w:rsidRDefault="00410481" w:rsidP="00410481">
            <w:pPr>
              <w:rPr>
                <w:rFonts w:eastAsia="Calibri"/>
                <w:b/>
                <w:lang w:eastAsia="en-US"/>
              </w:rPr>
            </w:pPr>
            <w:r w:rsidRPr="00410481">
              <w:rPr>
                <w:rFonts w:eastAsia="Calibri"/>
                <w:lang w:eastAsia="en-US"/>
              </w:rPr>
              <w:t>14. Прибыль (убыток) на 1 руб. материальных затрат</w:t>
            </w:r>
          </w:p>
        </w:tc>
        <w:tc>
          <w:tcPr>
            <w:tcW w:w="1134" w:type="dxa"/>
            <w:vAlign w:val="center"/>
          </w:tcPr>
          <w:p w:rsidR="00410481" w:rsidRPr="00410481" w:rsidRDefault="00410481" w:rsidP="00410481">
            <w:pPr>
              <w:jc w:val="center"/>
              <w:rPr>
                <w:rFonts w:eastAsia="Calibri"/>
                <w:lang w:eastAsia="en-US"/>
              </w:rPr>
            </w:pPr>
            <w:r w:rsidRPr="00410481">
              <w:rPr>
                <w:rFonts w:eastAsia="Calibri"/>
                <w:lang w:eastAsia="en-US"/>
              </w:rPr>
              <w:t>0,10</w:t>
            </w:r>
          </w:p>
        </w:tc>
        <w:tc>
          <w:tcPr>
            <w:tcW w:w="1276" w:type="dxa"/>
            <w:vAlign w:val="center"/>
          </w:tcPr>
          <w:p w:rsidR="00410481" w:rsidRPr="00410481" w:rsidRDefault="00410481" w:rsidP="00410481">
            <w:pPr>
              <w:jc w:val="center"/>
              <w:rPr>
                <w:rFonts w:eastAsia="Calibri"/>
                <w:lang w:eastAsia="en-US"/>
              </w:rPr>
            </w:pPr>
            <w:r w:rsidRPr="00410481">
              <w:rPr>
                <w:rFonts w:eastAsia="Calibri"/>
                <w:lang w:eastAsia="en-US"/>
              </w:rPr>
              <w:t>0,01</w:t>
            </w:r>
          </w:p>
        </w:tc>
        <w:tc>
          <w:tcPr>
            <w:tcW w:w="1134" w:type="dxa"/>
            <w:vAlign w:val="center"/>
          </w:tcPr>
          <w:p w:rsidR="00410481" w:rsidRPr="00410481" w:rsidRDefault="00410481" w:rsidP="00410481">
            <w:pPr>
              <w:jc w:val="center"/>
              <w:rPr>
                <w:rFonts w:eastAsia="Calibri"/>
                <w:lang w:eastAsia="en-US"/>
              </w:rPr>
            </w:pPr>
            <w:r w:rsidRPr="00410481">
              <w:rPr>
                <w:rFonts w:eastAsia="Calibri"/>
                <w:lang w:eastAsia="en-US"/>
              </w:rPr>
              <w:t>0,04</w:t>
            </w:r>
          </w:p>
        </w:tc>
        <w:tc>
          <w:tcPr>
            <w:tcW w:w="1558" w:type="dxa"/>
            <w:vAlign w:val="center"/>
          </w:tcPr>
          <w:p w:rsidR="00410481" w:rsidRPr="00410481" w:rsidRDefault="00410481" w:rsidP="00410481">
            <w:pPr>
              <w:jc w:val="center"/>
              <w:rPr>
                <w:rFonts w:eastAsia="Calibri"/>
                <w:lang w:eastAsia="en-US"/>
              </w:rPr>
            </w:pPr>
            <w:r w:rsidRPr="00410481">
              <w:rPr>
                <w:rFonts w:eastAsia="Calibri"/>
                <w:lang w:eastAsia="en-US"/>
              </w:rPr>
              <w:t>40</w:t>
            </w:r>
          </w:p>
        </w:tc>
      </w:tr>
      <w:tr w:rsidR="00410481" w:rsidRPr="00410481" w:rsidTr="00AC50E2">
        <w:trPr>
          <w:trHeight w:val="291"/>
        </w:trPr>
        <w:tc>
          <w:tcPr>
            <w:tcW w:w="4537" w:type="dxa"/>
          </w:tcPr>
          <w:p w:rsidR="00410481" w:rsidRPr="00410481" w:rsidRDefault="00410481" w:rsidP="00410481">
            <w:pPr>
              <w:rPr>
                <w:rFonts w:eastAsia="Calibri"/>
                <w:b/>
                <w:lang w:eastAsia="en-US"/>
              </w:rPr>
            </w:pPr>
            <w:r w:rsidRPr="00410481">
              <w:rPr>
                <w:rFonts w:eastAsia="Calibri"/>
                <w:lang w:eastAsia="en-US"/>
              </w:rPr>
              <w:t>15. Затраты на 1 руб. выручки от продажи продукции (работ, услуг), руб.</w:t>
            </w:r>
          </w:p>
        </w:tc>
        <w:tc>
          <w:tcPr>
            <w:tcW w:w="1134" w:type="dxa"/>
            <w:vAlign w:val="center"/>
          </w:tcPr>
          <w:p w:rsidR="00410481" w:rsidRPr="00410481" w:rsidRDefault="00410481" w:rsidP="00410481">
            <w:pPr>
              <w:jc w:val="center"/>
              <w:rPr>
                <w:rFonts w:eastAsia="Calibri"/>
                <w:lang w:eastAsia="en-US"/>
              </w:rPr>
            </w:pPr>
            <w:r w:rsidRPr="00410481">
              <w:rPr>
                <w:rFonts w:eastAsia="Calibri"/>
                <w:lang w:eastAsia="en-US"/>
              </w:rPr>
              <w:t>1,50</w:t>
            </w:r>
          </w:p>
        </w:tc>
        <w:tc>
          <w:tcPr>
            <w:tcW w:w="1276" w:type="dxa"/>
            <w:vAlign w:val="center"/>
          </w:tcPr>
          <w:p w:rsidR="00410481" w:rsidRPr="00410481" w:rsidRDefault="00410481" w:rsidP="00410481">
            <w:pPr>
              <w:jc w:val="center"/>
              <w:rPr>
                <w:rFonts w:eastAsia="Calibri"/>
                <w:lang w:eastAsia="en-US"/>
              </w:rPr>
            </w:pPr>
            <w:r w:rsidRPr="00410481">
              <w:rPr>
                <w:rFonts w:eastAsia="Calibri"/>
                <w:lang w:eastAsia="en-US"/>
              </w:rPr>
              <w:t>1,57</w:t>
            </w:r>
          </w:p>
        </w:tc>
        <w:tc>
          <w:tcPr>
            <w:tcW w:w="1134" w:type="dxa"/>
            <w:vAlign w:val="center"/>
          </w:tcPr>
          <w:p w:rsidR="00410481" w:rsidRPr="00410481" w:rsidRDefault="00410481" w:rsidP="00410481">
            <w:pPr>
              <w:jc w:val="center"/>
              <w:rPr>
                <w:rFonts w:eastAsia="Calibri"/>
                <w:lang w:eastAsia="en-US"/>
              </w:rPr>
            </w:pPr>
            <w:r w:rsidRPr="00410481">
              <w:rPr>
                <w:rFonts w:eastAsia="Calibri"/>
                <w:lang w:eastAsia="en-US"/>
              </w:rPr>
              <w:t>1,44</w:t>
            </w:r>
          </w:p>
        </w:tc>
        <w:tc>
          <w:tcPr>
            <w:tcW w:w="1558" w:type="dxa"/>
            <w:vAlign w:val="center"/>
          </w:tcPr>
          <w:p w:rsidR="00410481" w:rsidRPr="00410481" w:rsidRDefault="00410481" w:rsidP="00410481">
            <w:pPr>
              <w:jc w:val="center"/>
              <w:rPr>
                <w:rFonts w:eastAsia="Calibri"/>
                <w:lang w:eastAsia="en-US"/>
              </w:rPr>
            </w:pPr>
            <w:r w:rsidRPr="00410481">
              <w:rPr>
                <w:rFonts w:eastAsia="Calibri"/>
                <w:lang w:eastAsia="en-US"/>
              </w:rPr>
              <w:t>196</w:t>
            </w:r>
          </w:p>
        </w:tc>
      </w:tr>
      <w:tr w:rsidR="00410481" w:rsidRPr="00410481" w:rsidTr="00AC50E2">
        <w:trPr>
          <w:trHeight w:val="291"/>
        </w:trPr>
        <w:tc>
          <w:tcPr>
            <w:tcW w:w="9639" w:type="dxa"/>
            <w:gridSpan w:val="5"/>
          </w:tcPr>
          <w:p w:rsidR="00410481" w:rsidRPr="00410481" w:rsidRDefault="00410481" w:rsidP="00410481">
            <w:pPr>
              <w:rPr>
                <w:rFonts w:eastAsia="Calibri"/>
                <w:lang w:eastAsia="en-US"/>
              </w:rPr>
            </w:pPr>
            <w:r w:rsidRPr="00410481">
              <w:rPr>
                <w:rFonts w:eastAsia="Calibri"/>
                <w:b/>
                <w:lang w:eastAsia="en-US"/>
              </w:rPr>
              <w:t>Д. Показатели эффективности использования капитала</w:t>
            </w:r>
          </w:p>
        </w:tc>
      </w:tr>
      <w:tr w:rsidR="00410481" w:rsidRPr="00410481" w:rsidTr="00AC50E2">
        <w:trPr>
          <w:trHeight w:val="291"/>
        </w:trPr>
        <w:tc>
          <w:tcPr>
            <w:tcW w:w="4537" w:type="dxa"/>
          </w:tcPr>
          <w:p w:rsidR="00410481" w:rsidRPr="00410481" w:rsidRDefault="00410481" w:rsidP="00410481">
            <w:pPr>
              <w:rPr>
                <w:rFonts w:eastAsia="Calibri"/>
                <w:b/>
                <w:lang w:eastAsia="en-US"/>
              </w:rPr>
            </w:pPr>
            <w:r w:rsidRPr="00410481">
              <w:rPr>
                <w:rFonts w:eastAsia="Calibri"/>
                <w:lang w:eastAsia="en-US"/>
              </w:rPr>
              <w:t>16. Рентабельность (убыточность) совокупного капитала (активов),%</w:t>
            </w:r>
          </w:p>
        </w:tc>
        <w:tc>
          <w:tcPr>
            <w:tcW w:w="1134" w:type="dxa"/>
            <w:vAlign w:val="center"/>
          </w:tcPr>
          <w:p w:rsidR="00410481" w:rsidRPr="00410481" w:rsidRDefault="00410481" w:rsidP="00410481">
            <w:pPr>
              <w:jc w:val="center"/>
              <w:rPr>
                <w:rFonts w:eastAsia="Calibri"/>
                <w:lang w:eastAsia="en-US"/>
              </w:rPr>
            </w:pPr>
            <w:r w:rsidRPr="00410481">
              <w:rPr>
                <w:rFonts w:eastAsia="Calibri"/>
                <w:lang w:eastAsia="en-US"/>
              </w:rPr>
              <w:t>3,46</w:t>
            </w:r>
          </w:p>
        </w:tc>
        <w:tc>
          <w:tcPr>
            <w:tcW w:w="1276" w:type="dxa"/>
            <w:vAlign w:val="center"/>
          </w:tcPr>
          <w:p w:rsidR="00410481" w:rsidRPr="00410481" w:rsidRDefault="00410481" w:rsidP="00410481">
            <w:pPr>
              <w:jc w:val="center"/>
              <w:rPr>
                <w:rFonts w:eastAsia="Calibri"/>
                <w:lang w:eastAsia="en-US"/>
              </w:rPr>
            </w:pPr>
            <w:r w:rsidRPr="00410481">
              <w:rPr>
                <w:rFonts w:eastAsia="Calibri"/>
                <w:lang w:eastAsia="en-US"/>
              </w:rPr>
              <w:t>0,39</w:t>
            </w:r>
          </w:p>
        </w:tc>
        <w:tc>
          <w:tcPr>
            <w:tcW w:w="1134" w:type="dxa"/>
            <w:vAlign w:val="center"/>
          </w:tcPr>
          <w:p w:rsidR="00410481" w:rsidRPr="00410481" w:rsidRDefault="00410481" w:rsidP="00410481">
            <w:pPr>
              <w:jc w:val="center"/>
              <w:rPr>
                <w:rFonts w:eastAsia="Calibri"/>
                <w:lang w:eastAsia="en-US"/>
              </w:rPr>
            </w:pPr>
            <w:r w:rsidRPr="00410481">
              <w:rPr>
                <w:rFonts w:eastAsia="Calibri"/>
                <w:lang w:eastAsia="en-US"/>
              </w:rPr>
              <w:t>1,31</w:t>
            </w:r>
          </w:p>
        </w:tc>
        <w:tc>
          <w:tcPr>
            <w:tcW w:w="1558" w:type="dxa"/>
            <w:vAlign w:val="center"/>
          </w:tcPr>
          <w:p w:rsidR="00410481" w:rsidRPr="00410481" w:rsidRDefault="00410481" w:rsidP="00410481">
            <w:pPr>
              <w:jc w:val="center"/>
              <w:rPr>
                <w:rFonts w:eastAsia="Calibri"/>
                <w:lang w:eastAsia="en-US"/>
              </w:rPr>
            </w:pPr>
            <w:r w:rsidRPr="00410481">
              <w:rPr>
                <w:rFonts w:eastAsia="Calibri"/>
                <w:lang w:eastAsia="en-US"/>
              </w:rPr>
              <w:t>-</w:t>
            </w:r>
          </w:p>
        </w:tc>
      </w:tr>
      <w:tr w:rsidR="00410481" w:rsidRPr="00410481" w:rsidTr="00AC50E2">
        <w:trPr>
          <w:trHeight w:val="291"/>
        </w:trPr>
        <w:tc>
          <w:tcPr>
            <w:tcW w:w="4537" w:type="dxa"/>
          </w:tcPr>
          <w:p w:rsidR="00410481" w:rsidRPr="00410481" w:rsidRDefault="00410481" w:rsidP="00410481">
            <w:pPr>
              <w:rPr>
                <w:rFonts w:eastAsia="Calibri"/>
                <w:lang w:eastAsia="en-US"/>
              </w:rPr>
            </w:pPr>
            <w:r w:rsidRPr="00410481">
              <w:rPr>
                <w:rFonts w:eastAsia="Calibri"/>
                <w:lang w:eastAsia="en-US"/>
              </w:rPr>
              <w:t>17. Рентабельность (убыточность) собственного капитала, %</w:t>
            </w:r>
          </w:p>
        </w:tc>
        <w:tc>
          <w:tcPr>
            <w:tcW w:w="1134" w:type="dxa"/>
            <w:vAlign w:val="center"/>
          </w:tcPr>
          <w:p w:rsidR="00410481" w:rsidRPr="00410481" w:rsidRDefault="00410481" w:rsidP="00410481">
            <w:pPr>
              <w:jc w:val="center"/>
              <w:rPr>
                <w:rFonts w:eastAsia="Calibri"/>
                <w:lang w:eastAsia="en-US"/>
              </w:rPr>
            </w:pPr>
            <w:r w:rsidRPr="00410481">
              <w:rPr>
                <w:rFonts w:eastAsia="Calibri"/>
                <w:lang w:eastAsia="en-US"/>
              </w:rPr>
              <w:t>4,25</w:t>
            </w:r>
          </w:p>
        </w:tc>
        <w:tc>
          <w:tcPr>
            <w:tcW w:w="1276" w:type="dxa"/>
            <w:vAlign w:val="center"/>
          </w:tcPr>
          <w:p w:rsidR="00410481" w:rsidRPr="00410481" w:rsidRDefault="00410481" w:rsidP="00410481">
            <w:pPr>
              <w:jc w:val="center"/>
              <w:rPr>
                <w:rFonts w:eastAsia="Calibri"/>
                <w:lang w:eastAsia="en-US"/>
              </w:rPr>
            </w:pPr>
            <w:r w:rsidRPr="00410481">
              <w:rPr>
                <w:rFonts w:eastAsia="Calibri"/>
                <w:lang w:eastAsia="en-US"/>
              </w:rPr>
              <w:t>0,52</w:t>
            </w:r>
          </w:p>
        </w:tc>
        <w:tc>
          <w:tcPr>
            <w:tcW w:w="1134" w:type="dxa"/>
            <w:vAlign w:val="center"/>
          </w:tcPr>
          <w:p w:rsidR="00410481" w:rsidRPr="00410481" w:rsidRDefault="00410481" w:rsidP="00410481">
            <w:pPr>
              <w:jc w:val="center"/>
              <w:rPr>
                <w:rFonts w:eastAsia="Calibri"/>
                <w:lang w:eastAsia="en-US"/>
              </w:rPr>
            </w:pPr>
            <w:r w:rsidRPr="00410481">
              <w:rPr>
                <w:rFonts w:eastAsia="Calibri"/>
                <w:lang w:eastAsia="en-US"/>
              </w:rPr>
              <w:t>1,70</w:t>
            </w:r>
          </w:p>
        </w:tc>
        <w:tc>
          <w:tcPr>
            <w:tcW w:w="1558" w:type="dxa"/>
            <w:vAlign w:val="center"/>
          </w:tcPr>
          <w:p w:rsidR="00410481" w:rsidRPr="00410481" w:rsidRDefault="00410481" w:rsidP="00410481">
            <w:pPr>
              <w:jc w:val="center"/>
              <w:rPr>
                <w:rFonts w:eastAsia="Calibri"/>
                <w:lang w:eastAsia="en-US"/>
              </w:rPr>
            </w:pPr>
            <w:r w:rsidRPr="00410481">
              <w:rPr>
                <w:rFonts w:eastAsia="Calibri"/>
                <w:lang w:eastAsia="en-US"/>
              </w:rPr>
              <w:t>-</w:t>
            </w:r>
          </w:p>
        </w:tc>
      </w:tr>
      <w:tr w:rsidR="00410481" w:rsidRPr="00410481" w:rsidTr="00AC50E2">
        <w:trPr>
          <w:trHeight w:val="291"/>
        </w:trPr>
        <w:tc>
          <w:tcPr>
            <w:tcW w:w="4537" w:type="dxa"/>
          </w:tcPr>
          <w:p w:rsidR="00410481" w:rsidRPr="00410481" w:rsidRDefault="00410481" w:rsidP="00410481">
            <w:pPr>
              <w:rPr>
                <w:rFonts w:eastAsia="Calibri"/>
                <w:lang w:eastAsia="en-US"/>
              </w:rPr>
            </w:pPr>
            <w:r w:rsidRPr="00410481">
              <w:rPr>
                <w:rFonts w:eastAsia="Calibri"/>
                <w:lang w:eastAsia="en-US"/>
              </w:rPr>
              <w:t>18. Рентабельность (убыточность) внеоборотных активов, %</w:t>
            </w:r>
          </w:p>
        </w:tc>
        <w:tc>
          <w:tcPr>
            <w:tcW w:w="1134" w:type="dxa"/>
            <w:vAlign w:val="center"/>
          </w:tcPr>
          <w:p w:rsidR="00410481" w:rsidRPr="00410481" w:rsidRDefault="00410481" w:rsidP="00410481">
            <w:pPr>
              <w:jc w:val="center"/>
              <w:rPr>
                <w:rFonts w:eastAsia="Calibri"/>
                <w:lang w:eastAsia="en-US"/>
              </w:rPr>
            </w:pPr>
            <w:r w:rsidRPr="00410481">
              <w:rPr>
                <w:rFonts w:eastAsia="Calibri"/>
                <w:lang w:eastAsia="en-US"/>
              </w:rPr>
              <w:t>5,09</w:t>
            </w:r>
          </w:p>
        </w:tc>
        <w:tc>
          <w:tcPr>
            <w:tcW w:w="1276" w:type="dxa"/>
            <w:vAlign w:val="center"/>
          </w:tcPr>
          <w:p w:rsidR="00410481" w:rsidRPr="00410481" w:rsidRDefault="00410481" w:rsidP="00410481">
            <w:pPr>
              <w:jc w:val="center"/>
              <w:rPr>
                <w:rFonts w:eastAsia="Calibri"/>
                <w:lang w:eastAsia="en-US"/>
              </w:rPr>
            </w:pPr>
            <w:r w:rsidRPr="00410481">
              <w:rPr>
                <w:rFonts w:eastAsia="Calibri"/>
                <w:lang w:eastAsia="en-US"/>
              </w:rPr>
              <w:t>0,59</w:t>
            </w:r>
          </w:p>
        </w:tc>
        <w:tc>
          <w:tcPr>
            <w:tcW w:w="1134" w:type="dxa"/>
            <w:vAlign w:val="center"/>
          </w:tcPr>
          <w:p w:rsidR="00410481" w:rsidRPr="00410481" w:rsidRDefault="00410481" w:rsidP="00410481">
            <w:pPr>
              <w:jc w:val="center"/>
              <w:rPr>
                <w:rFonts w:eastAsia="Calibri"/>
                <w:lang w:eastAsia="en-US"/>
              </w:rPr>
            </w:pPr>
            <w:r w:rsidRPr="00410481">
              <w:rPr>
                <w:rFonts w:eastAsia="Calibri"/>
                <w:lang w:eastAsia="en-US"/>
              </w:rPr>
              <w:t>1,97</w:t>
            </w:r>
          </w:p>
        </w:tc>
        <w:tc>
          <w:tcPr>
            <w:tcW w:w="1558" w:type="dxa"/>
            <w:vAlign w:val="center"/>
          </w:tcPr>
          <w:p w:rsidR="00410481" w:rsidRPr="00410481" w:rsidRDefault="00410481" w:rsidP="00410481">
            <w:pPr>
              <w:jc w:val="center"/>
              <w:rPr>
                <w:rFonts w:eastAsia="Calibri"/>
                <w:lang w:eastAsia="en-US"/>
              </w:rPr>
            </w:pPr>
            <w:r w:rsidRPr="00410481">
              <w:rPr>
                <w:rFonts w:eastAsia="Calibri"/>
                <w:lang w:eastAsia="en-US"/>
              </w:rPr>
              <w:t>-</w:t>
            </w:r>
          </w:p>
        </w:tc>
      </w:tr>
      <w:tr w:rsidR="00410481" w:rsidRPr="00410481" w:rsidTr="00AC50E2">
        <w:trPr>
          <w:trHeight w:val="291"/>
        </w:trPr>
        <w:tc>
          <w:tcPr>
            <w:tcW w:w="4537" w:type="dxa"/>
          </w:tcPr>
          <w:p w:rsidR="00410481" w:rsidRPr="00410481" w:rsidRDefault="00410481" w:rsidP="00410481">
            <w:pPr>
              <w:rPr>
                <w:rFonts w:eastAsia="Calibri"/>
                <w:lang w:eastAsia="en-US"/>
              </w:rPr>
            </w:pPr>
            <w:r w:rsidRPr="00410481">
              <w:rPr>
                <w:rFonts w:eastAsia="Calibri"/>
                <w:lang w:eastAsia="en-US"/>
              </w:rPr>
              <w:t>19. Рентабельность (убыточность) оборотных активов, %</w:t>
            </w:r>
          </w:p>
        </w:tc>
        <w:tc>
          <w:tcPr>
            <w:tcW w:w="1134" w:type="dxa"/>
            <w:vAlign w:val="center"/>
          </w:tcPr>
          <w:p w:rsidR="00410481" w:rsidRPr="00410481" w:rsidRDefault="00410481" w:rsidP="00410481">
            <w:pPr>
              <w:jc w:val="center"/>
              <w:rPr>
                <w:rFonts w:eastAsia="Calibri"/>
                <w:lang w:eastAsia="en-US"/>
              </w:rPr>
            </w:pPr>
            <w:r w:rsidRPr="00410481">
              <w:rPr>
                <w:rFonts w:eastAsia="Calibri"/>
                <w:lang w:eastAsia="en-US"/>
              </w:rPr>
              <w:t>10,83</w:t>
            </w:r>
          </w:p>
        </w:tc>
        <w:tc>
          <w:tcPr>
            <w:tcW w:w="1276" w:type="dxa"/>
            <w:vAlign w:val="center"/>
          </w:tcPr>
          <w:p w:rsidR="00410481" w:rsidRPr="00410481" w:rsidRDefault="00410481" w:rsidP="00410481">
            <w:pPr>
              <w:jc w:val="center"/>
              <w:rPr>
                <w:rFonts w:eastAsia="Calibri"/>
                <w:lang w:eastAsia="en-US"/>
              </w:rPr>
            </w:pPr>
            <w:r w:rsidRPr="00410481">
              <w:rPr>
                <w:rFonts w:eastAsia="Calibri"/>
                <w:lang w:eastAsia="en-US"/>
              </w:rPr>
              <w:t>1,18</w:t>
            </w:r>
          </w:p>
        </w:tc>
        <w:tc>
          <w:tcPr>
            <w:tcW w:w="1134" w:type="dxa"/>
            <w:vAlign w:val="center"/>
          </w:tcPr>
          <w:p w:rsidR="00410481" w:rsidRPr="00410481" w:rsidRDefault="00410481" w:rsidP="00410481">
            <w:pPr>
              <w:jc w:val="center"/>
              <w:rPr>
                <w:rFonts w:eastAsia="Calibri"/>
                <w:lang w:eastAsia="en-US"/>
              </w:rPr>
            </w:pPr>
            <w:r w:rsidRPr="00410481">
              <w:rPr>
                <w:rFonts w:eastAsia="Calibri"/>
                <w:lang w:eastAsia="en-US"/>
              </w:rPr>
              <w:t>3,88</w:t>
            </w:r>
          </w:p>
        </w:tc>
        <w:tc>
          <w:tcPr>
            <w:tcW w:w="1558" w:type="dxa"/>
            <w:vAlign w:val="center"/>
          </w:tcPr>
          <w:p w:rsidR="00410481" w:rsidRPr="00410481" w:rsidRDefault="00410481" w:rsidP="00410481">
            <w:pPr>
              <w:jc w:val="center"/>
              <w:rPr>
                <w:rFonts w:eastAsia="Calibri"/>
                <w:lang w:eastAsia="en-US"/>
              </w:rPr>
            </w:pPr>
            <w:r w:rsidRPr="00410481">
              <w:rPr>
                <w:rFonts w:eastAsia="Calibri"/>
                <w:lang w:eastAsia="en-US"/>
              </w:rPr>
              <w:t>-</w:t>
            </w:r>
          </w:p>
        </w:tc>
      </w:tr>
    </w:tbl>
    <w:p w:rsidR="00410481" w:rsidRPr="00410481" w:rsidRDefault="00410481" w:rsidP="00410481">
      <w:pPr>
        <w:widowControl w:val="0"/>
        <w:suppressLineNumbers/>
        <w:spacing w:line="360" w:lineRule="auto"/>
        <w:rPr>
          <w:rFonts w:eastAsia="Calibri"/>
          <w:sz w:val="10"/>
          <w:szCs w:val="28"/>
          <w:lang w:eastAsia="en-US"/>
        </w:rPr>
      </w:pPr>
    </w:p>
    <w:p w:rsidR="00410481" w:rsidRPr="00410481" w:rsidRDefault="00410481" w:rsidP="00410481">
      <w:pPr>
        <w:spacing w:line="360" w:lineRule="auto"/>
        <w:ind w:firstLine="720"/>
        <w:contextualSpacing/>
        <w:rPr>
          <w:rFonts w:eastAsia="Calibri"/>
          <w:sz w:val="28"/>
          <w:szCs w:val="28"/>
          <w:shd w:val="clear" w:color="auto" w:fill="FFFFFF"/>
        </w:rPr>
      </w:pPr>
      <w:r w:rsidRPr="00410481">
        <w:rPr>
          <w:rFonts w:eastAsia="Calibri"/>
          <w:sz w:val="28"/>
          <w:szCs w:val="28"/>
        </w:rPr>
        <w:t>Фондоотдача показывает, сколько продукции (или прибыли) получает организация с каждого рубля имеющихся у нее основных фондов. Ф</w:t>
      </w:r>
      <w:r w:rsidRPr="00410481">
        <w:rPr>
          <w:rFonts w:eastAsia="Calibri"/>
          <w:bCs/>
          <w:sz w:val="28"/>
          <w:szCs w:val="28"/>
          <w:shd w:val="clear" w:color="auto" w:fill="FFFFFF"/>
        </w:rPr>
        <w:t>ондоёмкость показывает</w:t>
      </w:r>
      <w:r w:rsidRPr="00410481">
        <w:rPr>
          <w:rFonts w:eastAsia="Calibri"/>
          <w:sz w:val="28"/>
          <w:szCs w:val="28"/>
          <w:shd w:val="clear" w:color="auto" w:fill="FFFFFF"/>
        </w:rPr>
        <w:t>, сколько основных фондов приходится на каждый рубль выпущенной продукции. Если использование основных фондов улучшается, то фондоотдача должна повышаться, а фондоемкость — уменьшаться. В случае АО «</w:t>
      </w:r>
      <w:r w:rsidRPr="00410481">
        <w:rPr>
          <w:rFonts w:eastAsia="Calibri"/>
          <w:sz w:val="28"/>
          <w:szCs w:val="28"/>
        </w:rPr>
        <w:t>Учхоз Июльское ИжГСХА</w:t>
      </w:r>
      <w:r w:rsidRPr="00410481">
        <w:rPr>
          <w:rFonts w:eastAsia="Calibri"/>
          <w:sz w:val="28"/>
          <w:szCs w:val="28"/>
          <w:shd w:val="clear" w:color="auto" w:fill="FFFFFF"/>
        </w:rPr>
        <w:t>» за период с 2013 по</w:t>
      </w:r>
    </w:p>
    <w:p w:rsidR="00410481" w:rsidRPr="00410481" w:rsidRDefault="00410481" w:rsidP="00410481">
      <w:pPr>
        <w:spacing w:line="360" w:lineRule="auto"/>
        <w:contextualSpacing/>
        <w:rPr>
          <w:rFonts w:eastAsia="Calibri"/>
          <w:sz w:val="28"/>
          <w:szCs w:val="28"/>
          <w:shd w:val="clear" w:color="auto" w:fill="FFFFFF"/>
        </w:rPr>
      </w:pPr>
      <w:r w:rsidRPr="00410481">
        <w:rPr>
          <w:rFonts w:eastAsia="Calibri"/>
          <w:sz w:val="28"/>
          <w:szCs w:val="28"/>
          <w:shd w:val="clear" w:color="auto" w:fill="FFFFFF"/>
        </w:rPr>
        <w:t>2015 гг. наблюдается такая ситуация, что говорит об улучшении использования основных фондов.</w:t>
      </w:r>
    </w:p>
    <w:p w:rsidR="00410481" w:rsidRPr="00410481" w:rsidRDefault="00410481" w:rsidP="00410481">
      <w:pPr>
        <w:spacing w:line="360" w:lineRule="auto"/>
        <w:ind w:firstLine="720"/>
        <w:contextualSpacing/>
        <w:rPr>
          <w:rFonts w:eastAsia="Calibri"/>
          <w:sz w:val="28"/>
          <w:szCs w:val="28"/>
          <w:shd w:val="clear" w:color="auto" w:fill="FFFFFF"/>
        </w:rPr>
      </w:pPr>
      <w:r w:rsidRPr="00410481">
        <w:rPr>
          <w:rFonts w:eastAsia="Calibri"/>
          <w:sz w:val="28"/>
          <w:szCs w:val="28"/>
          <w:shd w:val="clear" w:color="auto" w:fill="FFFFFF"/>
        </w:rPr>
        <w:t>Фонд оплаты труда имеет положительную динамику, что связано с ростом оплаты труда. Выручка на рубль оплаты труда с каждым годом повышается, что также является положительной тенденцией.</w:t>
      </w:r>
    </w:p>
    <w:p w:rsidR="00410481" w:rsidRPr="00410481" w:rsidRDefault="00410481" w:rsidP="00410481">
      <w:pPr>
        <w:spacing w:line="360" w:lineRule="auto"/>
        <w:ind w:firstLine="720"/>
        <w:contextualSpacing/>
        <w:rPr>
          <w:rFonts w:eastAsia="Calibri"/>
          <w:sz w:val="28"/>
          <w:szCs w:val="28"/>
          <w:shd w:val="clear" w:color="auto" w:fill="FFFFFF"/>
        </w:rPr>
      </w:pPr>
      <w:r w:rsidRPr="00410481">
        <w:rPr>
          <w:rFonts w:eastAsia="Calibri"/>
          <w:sz w:val="28"/>
          <w:szCs w:val="28"/>
          <w:shd w:val="clear" w:color="auto" w:fill="FFFFFF"/>
        </w:rPr>
        <w:t>По показателю материалоотдачи можно сделать вывод, что на 1 рубль потребленных ресурсов в 2015 году по сравнению с 2013 годом приходится большее количество продукции, что может быть следствием эффективного использования ресурсов. Материалоемкость наоборот снижается и показывает отношение суммы материальных затрат к стоимости произведенной продукции. В 2015 году на 1 рубль произведенной продукции приходится 0,79 рублей материальных затрат.</w:t>
      </w:r>
    </w:p>
    <w:p w:rsidR="00410481" w:rsidRPr="00410481" w:rsidRDefault="00A01467" w:rsidP="00410481">
      <w:pPr>
        <w:spacing w:line="360" w:lineRule="auto"/>
        <w:ind w:firstLine="720"/>
        <w:contextualSpacing/>
        <w:rPr>
          <w:rFonts w:eastAsia="Calibri"/>
          <w:sz w:val="28"/>
          <w:szCs w:val="28"/>
        </w:rPr>
      </w:pPr>
      <w:r>
        <w:rPr>
          <w:rFonts w:eastAsia="Calibri"/>
          <w:sz w:val="28"/>
          <w:szCs w:val="28"/>
        </w:rPr>
        <w:lastRenderedPageBreak/>
        <w:t xml:space="preserve">Как видно из таблицы </w:t>
      </w:r>
      <w:r w:rsidR="00410481" w:rsidRPr="00410481">
        <w:rPr>
          <w:rFonts w:eastAsia="Calibri"/>
          <w:sz w:val="28"/>
          <w:szCs w:val="28"/>
        </w:rPr>
        <w:t xml:space="preserve">2 за анализируемый период (с 2013 по 2015 год) значения показателей рентабельности уменьшились, что следует рассматривать как отрицательную тенденцию и показатель снижения эффективности деятельности организации. </w:t>
      </w:r>
    </w:p>
    <w:p w:rsidR="00410481" w:rsidRPr="00410481" w:rsidRDefault="00410481" w:rsidP="00184351">
      <w:pPr>
        <w:spacing w:line="360" w:lineRule="auto"/>
        <w:ind w:firstLine="720"/>
        <w:contextualSpacing/>
        <w:rPr>
          <w:rFonts w:eastAsia="Calibri"/>
          <w:sz w:val="28"/>
          <w:szCs w:val="28"/>
        </w:rPr>
      </w:pPr>
      <w:r w:rsidRPr="00410481">
        <w:rPr>
          <w:rFonts w:eastAsia="Calibri"/>
          <w:sz w:val="28"/>
          <w:szCs w:val="28"/>
          <w:shd w:val="clear" w:color="auto" w:fill="FFFFFF"/>
        </w:rPr>
        <w:t xml:space="preserve">Информация о движении денежных средств дает пользователям возможность оценить способность организации генерировать денежные средства и оценить ее потребности в денежных средствах. </w:t>
      </w:r>
      <w:r w:rsidRPr="00410481">
        <w:rPr>
          <w:rFonts w:eastAsia="Calibri"/>
          <w:sz w:val="28"/>
          <w:szCs w:val="28"/>
        </w:rPr>
        <w:t>Классификация потоков по категориям деятельности обеспечивает представление информации, позволяющей пользователям оценить влияние каждого вида деятельности на финансовое положение компании и на сумму денежных средств (и их эквивалентов). Данная информация может также использоваться для анализа связи между указанными категориями деятельности. Одна и та же операция может приводить к образованию потоков денежных средств, которые будут классифицироваться по-разному. Рассмотрим показатели движения</w:t>
      </w:r>
      <w:r w:rsidR="00A01467">
        <w:rPr>
          <w:rFonts w:eastAsia="Calibri"/>
          <w:sz w:val="28"/>
          <w:szCs w:val="28"/>
        </w:rPr>
        <w:t xml:space="preserve"> денежных средств в таблице </w:t>
      </w:r>
      <w:r w:rsidR="00184351">
        <w:rPr>
          <w:rFonts w:eastAsia="Calibri"/>
          <w:sz w:val="28"/>
          <w:szCs w:val="28"/>
        </w:rPr>
        <w:t>3</w:t>
      </w:r>
    </w:p>
    <w:p w:rsidR="00410481" w:rsidRPr="00410481" w:rsidRDefault="00A01467" w:rsidP="00410481">
      <w:pPr>
        <w:spacing w:line="360" w:lineRule="auto"/>
        <w:ind w:firstLine="720"/>
        <w:contextualSpacing/>
        <w:rPr>
          <w:rFonts w:eastAsia="Calibri"/>
          <w:sz w:val="28"/>
          <w:szCs w:val="28"/>
        </w:rPr>
      </w:pPr>
      <w:r>
        <w:rPr>
          <w:rFonts w:eastAsia="Calibri"/>
          <w:sz w:val="28"/>
          <w:szCs w:val="28"/>
        </w:rPr>
        <w:t xml:space="preserve">Таблица  </w:t>
      </w:r>
      <w:r w:rsidR="00410481" w:rsidRPr="00410481">
        <w:rPr>
          <w:rFonts w:eastAsia="Calibri"/>
          <w:sz w:val="28"/>
          <w:szCs w:val="28"/>
        </w:rPr>
        <w:t>3  –  Движение денежных средств организации, тыс. руб.</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7"/>
        <w:gridCol w:w="992"/>
        <w:gridCol w:w="1134"/>
        <w:gridCol w:w="1134"/>
        <w:gridCol w:w="1701"/>
      </w:tblGrid>
      <w:tr w:rsidR="00410481" w:rsidRPr="00410481" w:rsidTr="00E91E4D">
        <w:tc>
          <w:tcPr>
            <w:tcW w:w="4537" w:type="dxa"/>
          </w:tcPr>
          <w:p w:rsidR="00410481" w:rsidRPr="00410481" w:rsidRDefault="00410481" w:rsidP="00410481">
            <w:pPr>
              <w:jc w:val="center"/>
              <w:rPr>
                <w:rFonts w:eastAsia="Calibri"/>
                <w:b/>
                <w:szCs w:val="28"/>
              </w:rPr>
            </w:pPr>
            <w:r w:rsidRPr="00410481">
              <w:rPr>
                <w:rFonts w:eastAsia="Calibri"/>
                <w:b/>
                <w:szCs w:val="28"/>
              </w:rPr>
              <w:t>Показатели</w:t>
            </w:r>
          </w:p>
        </w:tc>
        <w:tc>
          <w:tcPr>
            <w:tcW w:w="992" w:type="dxa"/>
          </w:tcPr>
          <w:p w:rsidR="00410481" w:rsidRPr="00410481" w:rsidRDefault="00410481" w:rsidP="00410481">
            <w:pPr>
              <w:jc w:val="center"/>
              <w:rPr>
                <w:rFonts w:eastAsia="Calibri"/>
                <w:b/>
                <w:szCs w:val="28"/>
              </w:rPr>
            </w:pPr>
            <w:r w:rsidRPr="00410481">
              <w:rPr>
                <w:rFonts w:eastAsia="Calibri"/>
                <w:b/>
                <w:szCs w:val="28"/>
              </w:rPr>
              <w:t>2013г.</w:t>
            </w:r>
          </w:p>
        </w:tc>
        <w:tc>
          <w:tcPr>
            <w:tcW w:w="1134" w:type="dxa"/>
          </w:tcPr>
          <w:p w:rsidR="00410481" w:rsidRPr="00410481" w:rsidRDefault="00410481" w:rsidP="00410481">
            <w:pPr>
              <w:jc w:val="center"/>
              <w:rPr>
                <w:rFonts w:eastAsia="Calibri"/>
                <w:b/>
                <w:szCs w:val="28"/>
              </w:rPr>
            </w:pPr>
            <w:r w:rsidRPr="00410481">
              <w:rPr>
                <w:rFonts w:eastAsia="Calibri"/>
                <w:b/>
                <w:szCs w:val="28"/>
              </w:rPr>
              <w:t>2014г.</w:t>
            </w:r>
          </w:p>
        </w:tc>
        <w:tc>
          <w:tcPr>
            <w:tcW w:w="1134" w:type="dxa"/>
          </w:tcPr>
          <w:p w:rsidR="00410481" w:rsidRPr="00410481" w:rsidRDefault="00410481" w:rsidP="00410481">
            <w:pPr>
              <w:jc w:val="center"/>
              <w:rPr>
                <w:rFonts w:eastAsia="Calibri"/>
                <w:b/>
                <w:szCs w:val="28"/>
              </w:rPr>
            </w:pPr>
            <w:r w:rsidRPr="00410481">
              <w:rPr>
                <w:rFonts w:eastAsia="Calibri"/>
                <w:b/>
                <w:szCs w:val="28"/>
              </w:rPr>
              <w:t>2015г.</w:t>
            </w:r>
          </w:p>
        </w:tc>
        <w:tc>
          <w:tcPr>
            <w:tcW w:w="1701" w:type="dxa"/>
          </w:tcPr>
          <w:p w:rsidR="00410481" w:rsidRPr="00410481" w:rsidRDefault="00410481" w:rsidP="00410481">
            <w:pPr>
              <w:jc w:val="center"/>
              <w:rPr>
                <w:rFonts w:eastAsia="Calibri"/>
                <w:b/>
                <w:szCs w:val="28"/>
              </w:rPr>
            </w:pPr>
            <w:r w:rsidRPr="00410481">
              <w:rPr>
                <w:rFonts w:eastAsia="Calibri"/>
                <w:b/>
                <w:szCs w:val="28"/>
              </w:rPr>
              <w:t>2015г. в % к 2013г.</w:t>
            </w:r>
          </w:p>
        </w:tc>
      </w:tr>
      <w:tr w:rsidR="00410481" w:rsidRPr="00410481" w:rsidTr="00E91E4D">
        <w:tc>
          <w:tcPr>
            <w:tcW w:w="4537" w:type="dxa"/>
          </w:tcPr>
          <w:p w:rsidR="00410481" w:rsidRPr="00410481" w:rsidRDefault="00410481" w:rsidP="00410481">
            <w:pPr>
              <w:jc w:val="center"/>
              <w:rPr>
                <w:rFonts w:eastAsia="Calibri"/>
                <w:szCs w:val="28"/>
              </w:rPr>
            </w:pPr>
            <w:r w:rsidRPr="00410481">
              <w:rPr>
                <w:rFonts w:eastAsia="Calibri"/>
                <w:szCs w:val="28"/>
              </w:rPr>
              <w:t>1</w:t>
            </w:r>
          </w:p>
        </w:tc>
        <w:tc>
          <w:tcPr>
            <w:tcW w:w="992" w:type="dxa"/>
          </w:tcPr>
          <w:p w:rsidR="00410481" w:rsidRPr="00410481" w:rsidRDefault="00410481" w:rsidP="00410481">
            <w:pPr>
              <w:jc w:val="center"/>
              <w:rPr>
                <w:rFonts w:eastAsia="Calibri"/>
                <w:szCs w:val="28"/>
              </w:rPr>
            </w:pPr>
            <w:r w:rsidRPr="00410481">
              <w:rPr>
                <w:rFonts w:eastAsia="Calibri"/>
                <w:szCs w:val="28"/>
              </w:rPr>
              <w:t>2</w:t>
            </w:r>
          </w:p>
        </w:tc>
        <w:tc>
          <w:tcPr>
            <w:tcW w:w="1134" w:type="dxa"/>
          </w:tcPr>
          <w:p w:rsidR="00410481" w:rsidRPr="00410481" w:rsidRDefault="00410481" w:rsidP="00410481">
            <w:pPr>
              <w:jc w:val="center"/>
              <w:rPr>
                <w:rFonts w:eastAsia="Calibri"/>
                <w:szCs w:val="28"/>
              </w:rPr>
            </w:pPr>
            <w:r w:rsidRPr="00410481">
              <w:rPr>
                <w:rFonts w:eastAsia="Calibri"/>
                <w:szCs w:val="28"/>
              </w:rPr>
              <w:t>3</w:t>
            </w:r>
          </w:p>
        </w:tc>
        <w:tc>
          <w:tcPr>
            <w:tcW w:w="1134" w:type="dxa"/>
          </w:tcPr>
          <w:p w:rsidR="00410481" w:rsidRPr="00410481" w:rsidRDefault="00410481" w:rsidP="00410481">
            <w:pPr>
              <w:jc w:val="center"/>
              <w:rPr>
                <w:rFonts w:eastAsia="Calibri"/>
                <w:szCs w:val="28"/>
              </w:rPr>
            </w:pPr>
            <w:r w:rsidRPr="00410481">
              <w:rPr>
                <w:rFonts w:eastAsia="Calibri"/>
                <w:szCs w:val="28"/>
              </w:rPr>
              <w:t>4</w:t>
            </w:r>
          </w:p>
        </w:tc>
        <w:tc>
          <w:tcPr>
            <w:tcW w:w="1701" w:type="dxa"/>
          </w:tcPr>
          <w:p w:rsidR="00410481" w:rsidRPr="00410481" w:rsidRDefault="00410481" w:rsidP="00410481">
            <w:pPr>
              <w:jc w:val="center"/>
              <w:rPr>
                <w:rFonts w:eastAsia="Calibri"/>
                <w:szCs w:val="28"/>
              </w:rPr>
            </w:pPr>
            <w:r w:rsidRPr="00410481">
              <w:rPr>
                <w:rFonts w:eastAsia="Calibri"/>
                <w:szCs w:val="28"/>
              </w:rPr>
              <w:t>5</w:t>
            </w:r>
          </w:p>
        </w:tc>
      </w:tr>
      <w:tr w:rsidR="00410481" w:rsidRPr="00410481" w:rsidTr="00E91E4D">
        <w:tc>
          <w:tcPr>
            <w:tcW w:w="4537" w:type="dxa"/>
          </w:tcPr>
          <w:p w:rsidR="00410481" w:rsidRPr="00410481" w:rsidRDefault="00410481" w:rsidP="00410481">
            <w:pPr>
              <w:rPr>
                <w:rFonts w:eastAsia="Calibri"/>
                <w:szCs w:val="28"/>
              </w:rPr>
            </w:pPr>
            <w:r w:rsidRPr="00410481">
              <w:rPr>
                <w:rFonts w:eastAsia="Calibri"/>
                <w:szCs w:val="28"/>
              </w:rPr>
              <w:t>1. Остаток денежных средств на начало отчетного периода</w:t>
            </w:r>
          </w:p>
        </w:tc>
        <w:tc>
          <w:tcPr>
            <w:tcW w:w="992" w:type="dxa"/>
            <w:vAlign w:val="center"/>
          </w:tcPr>
          <w:p w:rsidR="00410481" w:rsidRPr="00410481" w:rsidRDefault="00410481" w:rsidP="00410481">
            <w:pPr>
              <w:jc w:val="center"/>
              <w:rPr>
                <w:rFonts w:eastAsia="Calibri"/>
                <w:szCs w:val="28"/>
              </w:rPr>
            </w:pPr>
            <w:r w:rsidRPr="00410481">
              <w:rPr>
                <w:rFonts w:eastAsia="Calibri"/>
                <w:szCs w:val="28"/>
              </w:rPr>
              <w:t>281</w:t>
            </w:r>
          </w:p>
        </w:tc>
        <w:tc>
          <w:tcPr>
            <w:tcW w:w="1134" w:type="dxa"/>
            <w:vAlign w:val="center"/>
          </w:tcPr>
          <w:p w:rsidR="00410481" w:rsidRPr="00410481" w:rsidRDefault="00410481" w:rsidP="00410481">
            <w:pPr>
              <w:jc w:val="center"/>
              <w:rPr>
                <w:rFonts w:eastAsia="Calibri"/>
                <w:szCs w:val="28"/>
              </w:rPr>
            </w:pPr>
            <w:r w:rsidRPr="00410481">
              <w:rPr>
                <w:rFonts w:eastAsia="Calibri"/>
                <w:szCs w:val="28"/>
              </w:rPr>
              <w:t>267</w:t>
            </w:r>
          </w:p>
        </w:tc>
        <w:tc>
          <w:tcPr>
            <w:tcW w:w="1134" w:type="dxa"/>
            <w:vAlign w:val="center"/>
          </w:tcPr>
          <w:p w:rsidR="00410481" w:rsidRPr="00410481" w:rsidRDefault="00410481" w:rsidP="00410481">
            <w:pPr>
              <w:jc w:val="center"/>
              <w:rPr>
                <w:rFonts w:eastAsia="Calibri"/>
                <w:szCs w:val="28"/>
              </w:rPr>
            </w:pPr>
            <w:r w:rsidRPr="00410481">
              <w:rPr>
                <w:rFonts w:eastAsia="Calibri"/>
                <w:szCs w:val="28"/>
              </w:rPr>
              <w:t>507</w:t>
            </w:r>
          </w:p>
        </w:tc>
        <w:tc>
          <w:tcPr>
            <w:tcW w:w="1701" w:type="dxa"/>
            <w:vAlign w:val="center"/>
          </w:tcPr>
          <w:p w:rsidR="00410481" w:rsidRPr="00410481" w:rsidRDefault="00410481" w:rsidP="00410481">
            <w:pPr>
              <w:jc w:val="center"/>
              <w:rPr>
                <w:rFonts w:eastAsia="Calibri"/>
                <w:szCs w:val="28"/>
              </w:rPr>
            </w:pPr>
            <w:r w:rsidRPr="00410481">
              <w:rPr>
                <w:rFonts w:eastAsia="Calibri"/>
                <w:szCs w:val="28"/>
              </w:rPr>
              <w:t>180,43</w:t>
            </w:r>
          </w:p>
        </w:tc>
      </w:tr>
      <w:tr w:rsidR="00410481" w:rsidRPr="00410481" w:rsidTr="00E91E4D">
        <w:tc>
          <w:tcPr>
            <w:tcW w:w="4537" w:type="dxa"/>
          </w:tcPr>
          <w:p w:rsidR="00410481" w:rsidRPr="00410481" w:rsidRDefault="00410481" w:rsidP="00410481">
            <w:pPr>
              <w:rPr>
                <w:rFonts w:eastAsia="Calibri"/>
                <w:szCs w:val="28"/>
              </w:rPr>
            </w:pPr>
            <w:r w:rsidRPr="00410481">
              <w:rPr>
                <w:rFonts w:eastAsia="Calibri"/>
                <w:szCs w:val="28"/>
              </w:rPr>
              <w:t xml:space="preserve">2. Поступление денежных средств - всего </w:t>
            </w:r>
          </w:p>
        </w:tc>
        <w:tc>
          <w:tcPr>
            <w:tcW w:w="992" w:type="dxa"/>
            <w:vAlign w:val="center"/>
          </w:tcPr>
          <w:p w:rsidR="00410481" w:rsidRPr="00410481" w:rsidRDefault="00410481" w:rsidP="00410481">
            <w:pPr>
              <w:jc w:val="center"/>
              <w:rPr>
                <w:rFonts w:eastAsia="Calibri"/>
                <w:szCs w:val="28"/>
              </w:rPr>
            </w:pPr>
            <w:r w:rsidRPr="00410481">
              <w:rPr>
                <w:rFonts w:eastAsia="Calibri"/>
                <w:szCs w:val="28"/>
              </w:rPr>
              <w:t>153491</w:t>
            </w:r>
          </w:p>
        </w:tc>
        <w:tc>
          <w:tcPr>
            <w:tcW w:w="1134" w:type="dxa"/>
            <w:vAlign w:val="center"/>
          </w:tcPr>
          <w:p w:rsidR="00410481" w:rsidRPr="00410481" w:rsidRDefault="00410481" w:rsidP="00410481">
            <w:pPr>
              <w:jc w:val="center"/>
              <w:rPr>
                <w:rFonts w:eastAsia="Calibri"/>
                <w:szCs w:val="28"/>
              </w:rPr>
            </w:pPr>
            <w:r w:rsidRPr="00410481">
              <w:rPr>
                <w:rFonts w:eastAsia="Calibri"/>
                <w:szCs w:val="28"/>
              </w:rPr>
              <w:t>175434</w:t>
            </w:r>
          </w:p>
        </w:tc>
        <w:tc>
          <w:tcPr>
            <w:tcW w:w="1134" w:type="dxa"/>
            <w:vAlign w:val="center"/>
          </w:tcPr>
          <w:p w:rsidR="00410481" w:rsidRPr="00410481" w:rsidRDefault="00410481" w:rsidP="00410481">
            <w:pPr>
              <w:jc w:val="center"/>
              <w:rPr>
                <w:rFonts w:eastAsia="Calibri"/>
                <w:szCs w:val="28"/>
              </w:rPr>
            </w:pPr>
            <w:r w:rsidRPr="00410481">
              <w:rPr>
                <w:rFonts w:eastAsia="Calibri"/>
                <w:szCs w:val="28"/>
              </w:rPr>
              <w:t>158838</w:t>
            </w:r>
          </w:p>
        </w:tc>
        <w:tc>
          <w:tcPr>
            <w:tcW w:w="1701" w:type="dxa"/>
            <w:vAlign w:val="center"/>
          </w:tcPr>
          <w:p w:rsidR="00410481" w:rsidRPr="00410481" w:rsidRDefault="00410481" w:rsidP="00410481">
            <w:pPr>
              <w:jc w:val="center"/>
              <w:rPr>
                <w:rFonts w:eastAsia="Calibri"/>
                <w:szCs w:val="28"/>
              </w:rPr>
            </w:pPr>
            <w:r w:rsidRPr="00410481">
              <w:rPr>
                <w:rFonts w:eastAsia="Calibri"/>
                <w:szCs w:val="28"/>
              </w:rPr>
              <w:t>103,48</w:t>
            </w:r>
          </w:p>
        </w:tc>
      </w:tr>
      <w:tr w:rsidR="00410481" w:rsidRPr="00410481" w:rsidTr="00E91E4D">
        <w:trPr>
          <w:trHeight w:val="1092"/>
        </w:trPr>
        <w:tc>
          <w:tcPr>
            <w:tcW w:w="4537" w:type="dxa"/>
          </w:tcPr>
          <w:p w:rsidR="00410481" w:rsidRPr="00410481" w:rsidRDefault="00410481" w:rsidP="00410481">
            <w:pPr>
              <w:rPr>
                <w:rFonts w:eastAsia="Calibri"/>
                <w:szCs w:val="28"/>
              </w:rPr>
            </w:pPr>
            <w:r w:rsidRPr="00410481">
              <w:rPr>
                <w:rFonts w:eastAsia="Calibri"/>
                <w:szCs w:val="28"/>
              </w:rPr>
              <w:t>в том числе:</w:t>
            </w:r>
          </w:p>
          <w:p w:rsidR="00410481" w:rsidRPr="00410481" w:rsidRDefault="00410481" w:rsidP="00410481">
            <w:pPr>
              <w:rPr>
                <w:rFonts w:eastAsia="Calibri"/>
                <w:szCs w:val="28"/>
              </w:rPr>
            </w:pPr>
            <w:r w:rsidRPr="00410481">
              <w:rPr>
                <w:rFonts w:eastAsia="Calibri"/>
                <w:szCs w:val="28"/>
              </w:rPr>
              <w:t>а) от текущей деятельности</w:t>
            </w:r>
          </w:p>
          <w:p w:rsidR="00410481" w:rsidRPr="00410481" w:rsidRDefault="00410481" w:rsidP="00410481">
            <w:pPr>
              <w:rPr>
                <w:rFonts w:eastAsia="Calibri"/>
                <w:szCs w:val="28"/>
              </w:rPr>
            </w:pPr>
            <w:r w:rsidRPr="00410481">
              <w:rPr>
                <w:rFonts w:eastAsia="Calibri"/>
                <w:szCs w:val="28"/>
              </w:rPr>
              <w:t>б) от инвестиционной деятельности</w:t>
            </w:r>
          </w:p>
          <w:p w:rsidR="00410481" w:rsidRPr="00410481" w:rsidRDefault="00410481" w:rsidP="00410481">
            <w:pPr>
              <w:rPr>
                <w:rFonts w:eastAsia="Calibri"/>
                <w:szCs w:val="28"/>
              </w:rPr>
            </w:pPr>
            <w:r w:rsidRPr="00410481">
              <w:rPr>
                <w:rFonts w:eastAsia="Calibri"/>
                <w:szCs w:val="28"/>
              </w:rPr>
              <w:t>в) от финансовой деятельности</w:t>
            </w:r>
          </w:p>
        </w:tc>
        <w:tc>
          <w:tcPr>
            <w:tcW w:w="992" w:type="dxa"/>
            <w:vAlign w:val="center"/>
          </w:tcPr>
          <w:p w:rsidR="00410481" w:rsidRPr="00410481" w:rsidRDefault="00410481" w:rsidP="00410481">
            <w:pPr>
              <w:jc w:val="center"/>
              <w:rPr>
                <w:rFonts w:eastAsia="Calibri"/>
                <w:szCs w:val="28"/>
              </w:rPr>
            </w:pPr>
          </w:p>
          <w:p w:rsidR="00410481" w:rsidRPr="00410481" w:rsidRDefault="00E91E4D" w:rsidP="00E91E4D">
            <w:pPr>
              <w:jc w:val="center"/>
              <w:rPr>
                <w:rFonts w:eastAsia="Calibri"/>
                <w:szCs w:val="28"/>
              </w:rPr>
            </w:pPr>
            <w:r>
              <w:rPr>
                <w:rFonts w:eastAsia="Calibri"/>
                <w:szCs w:val="28"/>
              </w:rPr>
              <w:t>142743</w:t>
            </w:r>
          </w:p>
          <w:p w:rsidR="00410481" w:rsidRPr="00410481" w:rsidRDefault="00410481" w:rsidP="00410481">
            <w:pPr>
              <w:jc w:val="center"/>
              <w:rPr>
                <w:rFonts w:eastAsia="Calibri"/>
                <w:szCs w:val="28"/>
              </w:rPr>
            </w:pPr>
            <w:r w:rsidRPr="00410481">
              <w:rPr>
                <w:rFonts w:eastAsia="Calibri"/>
                <w:szCs w:val="28"/>
              </w:rPr>
              <w:t>-</w:t>
            </w:r>
          </w:p>
          <w:p w:rsidR="00410481" w:rsidRPr="00410481" w:rsidRDefault="00E91E4D" w:rsidP="00E91E4D">
            <w:pPr>
              <w:jc w:val="center"/>
              <w:rPr>
                <w:rFonts w:eastAsia="Calibri"/>
                <w:szCs w:val="28"/>
              </w:rPr>
            </w:pPr>
            <w:r>
              <w:rPr>
                <w:rFonts w:eastAsia="Calibri"/>
                <w:szCs w:val="28"/>
              </w:rPr>
              <w:t>10748</w:t>
            </w:r>
          </w:p>
        </w:tc>
        <w:tc>
          <w:tcPr>
            <w:tcW w:w="1134" w:type="dxa"/>
            <w:vAlign w:val="center"/>
          </w:tcPr>
          <w:p w:rsidR="00E91E4D" w:rsidRDefault="00E91E4D" w:rsidP="00E91E4D">
            <w:pPr>
              <w:jc w:val="center"/>
              <w:rPr>
                <w:rFonts w:eastAsia="Calibri"/>
                <w:szCs w:val="28"/>
              </w:rPr>
            </w:pPr>
          </w:p>
          <w:p w:rsidR="00410481" w:rsidRPr="00410481" w:rsidRDefault="00E91E4D" w:rsidP="00E91E4D">
            <w:pPr>
              <w:jc w:val="center"/>
              <w:rPr>
                <w:rFonts w:eastAsia="Calibri"/>
                <w:szCs w:val="28"/>
              </w:rPr>
            </w:pPr>
            <w:r>
              <w:rPr>
                <w:rFonts w:eastAsia="Calibri"/>
                <w:szCs w:val="28"/>
              </w:rPr>
              <w:t>160980</w:t>
            </w:r>
          </w:p>
          <w:p w:rsidR="00410481" w:rsidRPr="00410481" w:rsidRDefault="00410481" w:rsidP="00410481">
            <w:pPr>
              <w:jc w:val="center"/>
              <w:rPr>
                <w:rFonts w:eastAsia="Calibri"/>
                <w:szCs w:val="28"/>
              </w:rPr>
            </w:pPr>
            <w:r w:rsidRPr="00410481">
              <w:rPr>
                <w:rFonts w:eastAsia="Calibri"/>
                <w:szCs w:val="28"/>
              </w:rPr>
              <w:t>-</w:t>
            </w:r>
          </w:p>
          <w:p w:rsidR="00410481" w:rsidRPr="00410481" w:rsidRDefault="00410481" w:rsidP="00410481">
            <w:pPr>
              <w:jc w:val="center"/>
              <w:rPr>
                <w:rFonts w:eastAsia="Calibri"/>
                <w:szCs w:val="28"/>
              </w:rPr>
            </w:pPr>
            <w:r w:rsidRPr="00410481">
              <w:rPr>
                <w:rFonts w:eastAsia="Calibri"/>
                <w:szCs w:val="28"/>
              </w:rPr>
              <w:t>14454</w:t>
            </w:r>
          </w:p>
        </w:tc>
        <w:tc>
          <w:tcPr>
            <w:tcW w:w="1134" w:type="dxa"/>
            <w:vAlign w:val="center"/>
          </w:tcPr>
          <w:p w:rsidR="00E91E4D" w:rsidRDefault="00E91E4D" w:rsidP="00E91E4D">
            <w:pPr>
              <w:jc w:val="center"/>
              <w:rPr>
                <w:rFonts w:eastAsia="Calibri"/>
                <w:szCs w:val="28"/>
              </w:rPr>
            </w:pPr>
          </w:p>
          <w:p w:rsidR="00410481" w:rsidRPr="00410481" w:rsidRDefault="00E91E4D" w:rsidP="00E91E4D">
            <w:pPr>
              <w:jc w:val="center"/>
              <w:rPr>
                <w:rFonts w:eastAsia="Calibri"/>
                <w:szCs w:val="28"/>
              </w:rPr>
            </w:pPr>
            <w:r>
              <w:rPr>
                <w:rFonts w:eastAsia="Calibri"/>
                <w:szCs w:val="28"/>
              </w:rPr>
              <w:t>155838</w:t>
            </w:r>
          </w:p>
          <w:p w:rsidR="00410481" w:rsidRPr="00410481" w:rsidRDefault="00410481" w:rsidP="00410481">
            <w:pPr>
              <w:jc w:val="center"/>
              <w:rPr>
                <w:rFonts w:eastAsia="Calibri"/>
                <w:szCs w:val="28"/>
              </w:rPr>
            </w:pPr>
            <w:r w:rsidRPr="00410481">
              <w:rPr>
                <w:rFonts w:eastAsia="Calibri"/>
                <w:szCs w:val="28"/>
              </w:rPr>
              <w:t>-</w:t>
            </w:r>
          </w:p>
          <w:p w:rsidR="00410481" w:rsidRPr="00410481" w:rsidRDefault="00410481" w:rsidP="00410481">
            <w:pPr>
              <w:jc w:val="center"/>
              <w:rPr>
                <w:rFonts w:eastAsia="Calibri"/>
                <w:szCs w:val="28"/>
              </w:rPr>
            </w:pPr>
            <w:r w:rsidRPr="00410481">
              <w:rPr>
                <w:rFonts w:eastAsia="Calibri"/>
                <w:szCs w:val="28"/>
              </w:rPr>
              <w:t>3000</w:t>
            </w:r>
          </w:p>
        </w:tc>
        <w:tc>
          <w:tcPr>
            <w:tcW w:w="1701" w:type="dxa"/>
            <w:vAlign w:val="center"/>
          </w:tcPr>
          <w:p w:rsidR="00E91E4D" w:rsidRDefault="00E91E4D" w:rsidP="00E91E4D">
            <w:pPr>
              <w:jc w:val="center"/>
              <w:rPr>
                <w:rFonts w:eastAsia="Calibri"/>
                <w:szCs w:val="28"/>
              </w:rPr>
            </w:pPr>
          </w:p>
          <w:p w:rsidR="00410481" w:rsidRPr="00410481" w:rsidRDefault="00E91E4D" w:rsidP="00E91E4D">
            <w:pPr>
              <w:jc w:val="center"/>
              <w:rPr>
                <w:rFonts w:eastAsia="Calibri"/>
                <w:szCs w:val="28"/>
              </w:rPr>
            </w:pPr>
            <w:r>
              <w:rPr>
                <w:rFonts w:eastAsia="Calibri"/>
                <w:szCs w:val="28"/>
              </w:rPr>
              <w:t>109,17</w:t>
            </w:r>
          </w:p>
          <w:p w:rsidR="00410481" w:rsidRPr="00410481" w:rsidRDefault="00410481" w:rsidP="00410481">
            <w:pPr>
              <w:jc w:val="center"/>
              <w:rPr>
                <w:rFonts w:eastAsia="Calibri"/>
                <w:szCs w:val="28"/>
              </w:rPr>
            </w:pPr>
            <w:r w:rsidRPr="00410481">
              <w:rPr>
                <w:rFonts w:eastAsia="Calibri"/>
                <w:szCs w:val="28"/>
              </w:rPr>
              <w:t>-</w:t>
            </w:r>
          </w:p>
          <w:p w:rsidR="00410481" w:rsidRPr="00410481" w:rsidRDefault="00410481" w:rsidP="00410481">
            <w:pPr>
              <w:jc w:val="center"/>
              <w:rPr>
                <w:rFonts w:eastAsia="Calibri"/>
                <w:szCs w:val="28"/>
              </w:rPr>
            </w:pPr>
            <w:r w:rsidRPr="00410481">
              <w:rPr>
                <w:rFonts w:eastAsia="Calibri"/>
                <w:szCs w:val="28"/>
              </w:rPr>
              <w:t>27,91</w:t>
            </w:r>
          </w:p>
        </w:tc>
      </w:tr>
      <w:tr w:rsidR="00410481" w:rsidRPr="00410481" w:rsidTr="00E91E4D">
        <w:tc>
          <w:tcPr>
            <w:tcW w:w="4537" w:type="dxa"/>
          </w:tcPr>
          <w:p w:rsidR="00410481" w:rsidRPr="00410481" w:rsidRDefault="00410481" w:rsidP="00410481">
            <w:pPr>
              <w:rPr>
                <w:rFonts w:eastAsia="Calibri"/>
                <w:szCs w:val="28"/>
              </w:rPr>
            </w:pPr>
            <w:r w:rsidRPr="00410481">
              <w:rPr>
                <w:rFonts w:eastAsia="Calibri"/>
                <w:szCs w:val="28"/>
              </w:rPr>
              <w:t>3. Расходование денежных средств – всего</w:t>
            </w:r>
          </w:p>
        </w:tc>
        <w:tc>
          <w:tcPr>
            <w:tcW w:w="992" w:type="dxa"/>
            <w:vAlign w:val="center"/>
          </w:tcPr>
          <w:p w:rsidR="00410481" w:rsidRPr="00410481" w:rsidRDefault="00410481" w:rsidP="00410481">
            <w:pPr>
              <w:jc w:val="center"/>
              <w:rPr>
                <w:rFonts w:eastAsia="Calibri"/>
                <w:szCs w:val="28"/>
              </w:rPr>
            </w:pPr>
            <w:r w:rsidRPr="00410481">
              <w:rPr>
                <w:rFonts w:eastAsia="Calibri"/>
                <w:szCs w:val="28"/>
              </w:rPr>
              <w:t>153505</w:t>
            </w:r>
          </w:p>
        </w:tc>
        <w:tc>
          <w:tcPr>
            <w:tcW w:w="1134" w:type="dxa"/>
            <w:vAlign w:val="center"/>
          </w:tcPr>
          <w:p w:rsidR="00410481" w:rsidRPr="00410481" w:rsidRDefault="00410481" w:rsidP="00410481">
            <w:pPr>
              <w:jc w:val="center"/>
              <w:rPr>
                <w:rFonts w:eastAsia="Calibri"/>
                <w:szCs w:val="28"/>
              </w:rPr>
            </w:pPr>
            <w:r w:rsidRPr="00410481">
              <w:rPr>
                <w:rFonts w:eastAsia="Calibri"/>
                <w:szCs w:val="28"/>
              </w:rPr>
              <w:t>175194</w:t>
            </w:r>
          </w:p>
        </w:tc>
        <w:tc>
          <w:tcPr>
            <w:tcW w:w="1134" w:type="dxa"/>
            <w:vAlign w:val="center"/>
          </w:tcPr>
          <w:p w:rsidR="00410481" w:rsidRPr="00410481" w:rsidRDefault="00410481" w:rsidP="00410481">
            <w:pPr>
              <w:jc w:val="center"/>
              <w:rPr>
                <w:rFonts w:eastAsia="Calibri"/>
                <w:szCs w:val="28"/>
              </w:rPr>
            </w:pPr>
            <w:r w:rsidRPr="00410481">
              <w:rPr>
                <w:rFonts w:eastAsia="Calibri"/>
                <w:szCs w:val="28"/>
              </w:rPr>
              <w:t>159291</w:t>
            </w:r>
          </w:p>
        </w:tc>
        <w:tc>
          <w:tcPr>
            <w:tcW w:w="1701" w:type="dxa"/>
            <w:vAlign w:val="center"/>
          </w:tcPr>
          <w:p w:rsidR="00410481" w:rsidRPr="00410481" w:rsidRDefault="00410481" w:rsidP="00410481">
            <w:pPr>
              <w:jc w:val="center"/>
              <w:rPr>
                <w:rFonts w:eastAsia="Calibri"/>
                <w:szCs w:val="28"/>
              </w:rPr>
            </w:pPr>
            <w:r w:rsidRPr="00410481">
              <w:rPr>
                <w:rFonts w:eastAsia="Calibri"/>
                <w:szCs w:val="28"/>
              </w:rPr>
              <w:t>103,77</w:t>
            </w:r>
          </w:p>
        </w:tc>
      </w:tr>
      <w:tr w:rsidR="00410481" w:rsidRPr="00410481" w:rsidTr="00E91E4D">
        <w:tc>
          <w:tcPr>
            <w:tcW w:w="4537" w:type="dxa"/>
          </w:tcPr>
          <w:p w:rsidR="00410481" w:rsidRPr="00410481" w:rsidRDefault="00410481" w:rsidP="00410481">
            <w:pPr>
              <w:rPr>
                <w:rFonts w:eastAsia="Calibri"/>
                <w:szCs w:val="28"/>
              </w:rPr>
            </w:pPr>
            <w:r w:rsidRPr="00410481">
              <w:rPr>
                <w:rFonts w:eastAsia="Calibri"/>
                <w:szCs w:val="28"/>
              </w:rPr>
              <w:t>в том числе:</w:t>
            </w:r>
          </w:p>
          <w:p w:rsidR="00410481" w:rsidRPr="00410481" w:rsidRDefault="00410481" w:rsidP="00410481">
            <w:pPr>
              <w:rPr>
                <w:rFonts w:eastAsia="Calibri"/>
                <w:szCs w:val="28"/>
              </w:rPr>
            </w:pPr>
            <w:r w:rsidRPr="00410481">
              <w:rPr>
                <w:rFonts w:eastAsia="Calibri"/>
                <w:szCs w:val="28"/>
              </w:rPr>
              <w:t>а) в текущей деятельности</w:t>
            </w:r>
          </w:p>
          <w:p w:rsidR="00410481" w:rsidRPr="00410481" w:rsidRDefault="00410481" w:rsidP="00410481">
            <w:pPr>
              <w:rPr>
                <w:rFonts w:eastAsia="Calibri"/>
                <w:szCs w:val="28"/>
              </w:rPr>
            </w:pPr>
            <w:r w:rsidRPr="00410481">
              <w:rPr>
                <w:rFonts w:eastAsia="Calibri"/>
                <w:szCs w:val="28"/>
              </w:rPr>
              <w:t>б) в инвестиционной деятельности</w:t>
            </w:r>
          </w:p>
          <w:p w:rsidR="00410481" w:rsidRPr="00410481" w:rsidRDefault="00410481" w:rsidP="00410481">
            <w:pPr>
              <w:rPr>
                <w:rFonts w:eastAsia="Calibri"/>
                <w:szCs w:val="28"/>
              </w:rPr>
            </w:pPr>
            <w:r w:rsidRPr="00410481">
              <w:rPr>
                <w:rFonts w:eastAsia="Calibri"/>
                <w:szCs w:val="28"/>
              </w:rPr>
              <w:t>в) в финансовой деятельности</w:t>
            </w:r>
          </w:p>
        </w:tc>
        <w:tc>
          <w:tcPr>
            <w:tcW w:w="992" w:type="dxa"/>
            <w:vAlign w:val="center"/>
          </w:tcPr>
          <w:p w:rsidR="00410481" w:rsidRPr="00410481" w:rsidRDefault="00410481" w:rsidP="00410481">
            <w:pPr>
              <w:jc w:val="center"/>
              <w:rPr>
                <w:rFonts w:eastAsia="Calibri"/>
                <w:szCs w:val="28"/>
              </w:rPr>
            </w:pPr>
          </w:p>
          <w:p w:rsidR="00410481" w:rsidRPr="00410481" w:rsidRDefault="00410481" w:rsidP="00410481">
            <w:pPr>
              <w:jc w:val="center"/>
              <w:rPr>
                <w:rFonts w:eastAsia="Calibri"/>
                <w:szCs w:val="28"/>
              </w:rPr>
            </w:pPr>
            <w:r w:rsidRPr="00410481">
              <w:rPr>
                <w:rFonts w:eastAsia="Calibri"/>
                <w:szCs w:val="28"/>
              </w:rPr>
              <w:t>129762</w:t>
            </w:r>
          </w:p>
          <w:p w:rsidR="00410481" w:rsidRPr="00410481" w:rsidRDefault="00410481" w:rsidP="00410481">
            <w:pPr>
              <w:jc w:val="center"/>
              <w:rPr>
                <w:rFonts w:eastAsia="Calibri"/>
                <w:szCs w:val="28"/>
              </w:rPr>
            </w:pPr>
            <w:r w:rsidRPr="00410481">
              <w:rPr>
                <w:rFonts w:eastAsia="Calibri"/>
                <w:szCs w:val="28"/>
              </w:rPr>
              <w:t>13011</w:t>
            </w:r>
          </w:p>
          <w:p w:rsidR="00410481" w:rsidRPr="00410481" w:rsidRDefault="00410481" w:rsidP="00410481">
            <w:pPr>
              <w:jc w:val="center"/>
              <w:rPr>
                <w:rFonts w:eastAsia="Calibri"/>
                <w:szCs w:val="28"/>
              </w:rPr>
            </w:pPr>
            <w:r w:rsidRPr="00410481">
              <w:rPr>
                <w:rFonts w:eastAsia="Calibri"/>
                <w:szCs w:val="28"/>
              </w:rPr>
              <w:t>10732</w:t>
            </w:r>
          </w:p>
        </w:tc>
        <w:tc>
          <w:tcPr>
            <w:tcW w:w="1134" w:type="dxa"/>
            <w:vAlign w:val="center"/>
          </w:tcPr>
          <w:p w:rsidR="00410481" w:rsidRPr="00410481" w:rsidRDefault="00410481" w:rsidP="00410481">
            <w:pPr>
              <w:jc w:val="center"/>
              <w:rPr>
                <w:rFonts w:eastAsia="Calibri"/>
                <w:szCs w:val="28"/>
              </w:rPr>
            </w:pPr>
          </w:p>
          <w:p w:rsidR="00410481" w:rsidRPr="00410481" w:rsidRDefault="00410481" w:rsidP="00410481">
            <w:pPr>
              <w:jc w:val="center"/>
              <w:rPr>
                <w:rFonts w:eastAsia="Calibri"/>
                <w:szCs w:val="28"/>
              </w:rPr>
            </w:pPr>
            <w:r w:rsidRPr="00410481">
              <w:rPr>
                <w:rFonts w:eastAsia="Calibri"/>
                <w:szCs w:val="28"/>
              </w:rPr>
              <w:t>140882</w:t>
            </w:r>
          </w:p>
          <w:p w:rsidR="00410481" w:rsidRPr="00410481" w:rsidRDefault="00410481" w:rsidP="00410481">
            <w:pPr>
              <w:jc w:val="center"/>
              <w:rPr>
                <w:rFonts w:eastAsia="Calibri"/>
                <w:szCs w:val="28"/>
              </w:rPr>
            </w:pPr>
            <w:r w:rsidRPr="00410481">
              <w:rPr>
                <w:rFonts w:eastAsia="Calibri"/>
                <w:szCs w:val="28"/>
              </w:rPr>
              <w:t>23141</w:t>
            </w:r>
          </w:p>
          <w:p w:rsidR="00410481" w:rsidRPr="00410481" w:rsidRDefault="00410481" w:rsidP="00410481">
            <w:pPr>
              <w:jc w:val="center"/>
              <w:rPr>
                <w:rFonts w:eastAsia="Calibri"/>
                <w:szCs w:val="28"/>
              </w:rPr>
            </w:pPr>
            <w:r w:rsidRPr="00410481">
              <w:rPr>
                <w:rFonts w:eastAsia="Calibri"/>
                <w:szCs w:val="28"/>
              </w:rPr>
              <w:t>11171</w:t>
            </w:r>
          </w:p>
        </w:tc>
        <w:tc>
          <w:tcPr>
            <w:tcW w:w="1134" w:type="dxa"/>
            <w:vAlign w:val="center"/>
          </w:tcPr>
          <w:p w:rsidR="00410481" w:rsidRPr="00410481" w:rsidRDefault="00410481" w:rsidP="00410481">
            <w:pPr>
              <w:jc w:val="center"/>
              <w:rPr>
                <w:rFonts w:eastAsia="Calibri"/>
                <w:szCs w:val="28"/>
              </w:rPr>
            </w:pPr>
          </w:p>
          <w:p w:rsidR="00410481" w:rsidRPr="00410481" w:rsidRDefault="00410481" w:rsidP="00410481">
            <w:pPr>
              <w:jc w:val="center"/>
              <w:rPr>
                <w:rFonts w:eastAsia="Calibri"/>
                <w:szCs w:val="28"/>
              </w:rPr>
            </w:pPr>
            <w:r w:rsidRPr="00410481">
              <w:rPr>
                <w:rFonts w:eastAsia="Calibri"/>
                <w:szCs w:val="28"/>
              </w:rPr>
              <w:t>138758</w:t>
            </w:r>
          </w:p>
          <w:p w:rsidR="00410481" w:rsidRPr="00410481" w:rsidRDefault="00410481" w:rsidP="00410481">
            <w:pPr>
              <w:jc w:val="center"/>
              <w:rPr>
                <w:rFonts w:eastAsia="Calibri"/>
                <w:szCs w:val="28"/>
              </w:rPr>
            </w:pPr>
            <w:r w:rsidRPr="00410481">
              <w:rPr>
                <w:rFonts w:eastAsia="Calibri"/>
                <w:szCs w:val="28"/>
              </w:rPr>
              <w:t>7421</w:t>
            </w:r>
          </w:p>
          <w:p w:rsidR="00410481" w:rsidRPr="00410481" w:rsidRDefault="00410481" w:rsidP="00410481">
            <w:pPr>
              <w:jc w:val="center"/>
              <w:rPr>
                <w:rFonts w:eastAsia="Calibri"/>
                <w:szCs w:val="28"/>
              </w:rPr>
            </w:pPr>
            <w:r w:rsidRPr="00410481">
              <w:rPr>
                <w:rFonts w:eastAsia="Calibri"/>
                <w:szCs w:val="28"/>
              </w:rPr>
              <w:t>13112</w:t>
            </w:r>
          </w:p>
        </w:tc>
        <w:tc>
          <w:tcPr>
            <w:tcW w:w="1701" w:type="dxa"/>
            <w:vAlign w:val="center"/>
          </w:tcPr>
          <w:p w:rsidR="00410481" w:rsidRPr="00410481" w:rsidRDefault="00410481" w:rsidP="00410481">
            <w:pPr>
              <w:jc w:val="center"/>
              <w:rPr>
                <w:rFonts w:eastAsia="Calibri"/>
                <w:szCs w:val="28"/>
              </w:rPr>
            </w:pPr>
          </w:p>
          <w:p w:rsidR="00410481" w:rsidRPr="00410481" w:rsidRDefault="00410481" w:rsidP="00410481">
            <w:pPr>
              <w:jc w:val="center"/>
              <w:rPr>
                <w:rFonts w:eastAsia="Calibri"/>
                <w:szCs w:val="28"/>
              </w:rPr>
            </w:pPr>
            <w:r w:rsidRPr="00410481">
              <w:rPr>
                <w:rFonts w:eastAsia="Calibri"/>
                <w:szCs w:val="28"/>
              </w:rPr>
              <w:t>106,93</w:t>
            </w:r>
          </w:p>
          <w:p w:rsidR="00410481" w:rsidRPr="00410481" w:rsidRDefault="00410481" w:rsidP="00410481">
            <w:pPr>
              <w:jc w:val="center"/>
              <w:rPr>
                <w:rFonts w:eastAsia="Calibri"/>
                <w:szCs w:val="28"/>
              </w:rPr>
            </w:pPr>
            <w:r w:rsidRPr="00410481">
              <w:rPr>
                <w:rFonts w:eastAsia="Calibri"/>
                <w:szCs w:val="28"/>
              </w:rPr>
              <w:t>57,04</w:t>
            </w:r>
          </w:p>
          <w:p w:rsidR="00410481" w:rsidRPr="00410481" w:rsidRDefault="00410481" w:rsidP="00410481">
            <w:pPr>
              <w:jc w:val="center"/>
              <w:rPr>
                <w:rFonts w:eastAsia="Calibri"/>
                <w:szCs w:val="28"/>
              </w:rPr>
            </w:pPr>
            <w:r w:rsidRPr="00410481">
              <w:rPr>
                <w:rFonts w:eastAsia="Calibri"/>
                <w:szCs w:val="28"/>
              </w:rPr>
              <w:t>122,18</w:t>
            </w:r>
          </w:p>
        </w:tc>
      </w:tr>
      <w:tr w:rsidR="00410481" w:rsidRPr="00410481" w:rsidTr="00E91E4D">
        <w:tc>
          <w:tcPr>
            <w:tcW w:w="4537" w:type="dxa"/>
          </w:tcPr>
          <w:p w:rsidR="00410481" w:rsidRPr="00410481" w:rsidRDefault="00410481" w:rsidP="00410481">
            <w:pPr>
              <w:rPr>
                <w:rFonts w:eastAsia="Calibri"/>
                <w:szCs w:val="28"/>
              </w:rPr>
            </w:pPr>
            <w:r w:rsidRPr="00410481">
              <w:rPr>
                <w:rFonts w:eastAsia="Calibri"/>
                <w:szCs w:val="28"/>
              </w:rPr>
              <w:t>4. Чистые денежные средства – всего</w:t>
            </w:r>
          </w:p>
        </w:tc>
        <w:tc>
          <w:tcPr>
            <w:tcW w:w="992" w:type="dxa"/>
            <w:vAlign w:val="center"/>
          </w:tcPr>
          <w:p w:rsidR="00410481" w:rsidRPr="00410481" w:rsidRDefault="00410481" w:rsidP="00410481">
            <w:pPr>
              <w:jc w:val="center"/>
              <w:rPr>
                <w:rFonts w:eastAsia="Calibri"/>
                <w:szCs w:val="28"/>
              </w:rPr>
            </w:pPr>
            <w:r w:rsidRPr="00410481">
              <w:rPr>
                <w:rFonts w:eastAsia="Calibri"/>
                <w:szCs w:val="28"/>
              </w:rPr>
              <w:t>-14</w:t>
            </w:r>
          </w:p>
        </w:tc>
        <w:tc>
          <w:tcPr>
            <w:tcW w:w="1134" w:type="dxa"/>
            <w:vAlign w:val="center"/>
          </w:tcPr>
          <w:p w:rsidR="00410481" w:rsidRPr="00410481" w:rsidRDefault="00410481" w:rsidP="00410481">
            <w:pPr>
              <w:jc w:val="center"/>
              <w:rPr>
                <w:rFonts w:eastAsia="Calibri"/>
                <w:szCs w:val="28"/>
              </w:rPr>
            </w:pPr>
            <w:r w:rsidRPr="00410481">
              <w:rPr>
                <w:rFonts w:eastAsia="Calibri"/>
                <w:szCs w:val="28"/>
              </w:rPr>
              <w:t>240</w:t>
            </w:r>
          </w:p>
        </w:tc>
        <w:tc>
          <w:tcPr>
            <w:tcW w:w="1134" w:type="dxa"/>
            <w:vAlign w:val="center"/>
          </w:tcPr>
          <w:p w:rsidR="00410481" w:rsidRPr="00410481" w:rsidRDefault="00410481" w:rsidP="00410481">
            <w:pPr>
              <w:jc w:val="center"/>
              <w:rPr>
                <w:rFonts w:eastAsia="Calibri"/>
                <w:szCs w:val="28"/>
              </w:rPr>
            </w:pPr>
            <w:r w:rsidRPr="00410481">
              <w:rPr>
                <w:rFonts w:eastAsia="Calibri"/>
                <w:szCs w:val="28"/>
              </w:rPr>
              <w:t>-453</w:t>
            </w:r>
          </w:p>
        </w:tc>
        <w:tc>
          <w:tcPr>
            <w:tcW w:w="1701" w:type="dxa"/>
            <w:vAlign w:val="center"/>
          </w:tcPr>
          <w:p w:rsidR="00410481" w:rsidRPr="00410481" w:rsidRDefault="00410481" w:rsidP="00410481">
            <w:pPr>
              <w:jc w:val="center"/>
              <w:rPr>
                <w:rFonts w:eastAsia="Calibri"/>
                <w:szCs w:val="28"/>
              </w:rPr>
            </w:pPr>
            <w:r w:rsidRPr="00410481">
              <w:rPr>
                <w:rFonts w:eastAsia="Calibri"/>
                <w:szCs w:val="28"/>
              </w:rPr>
              <w:t>в 32 раза</w:t>
            </w:r>
          </w:p>
        </w:tc>
      </w:tr>
      <w:tr w:rsidR="00410481" w:rsidRPr="00410481" w:rsidTr="00E91E4D">
        <w:tc>
          <w:tcPr>
            <w:tcW w:w="4537" w:type="dxa"/>
          </w:tcPr>
          <w:p w:rsidR="00410481" w:rsidRPr="00410481" w:rsidRDefault="00410481" w:rsidP="00410481">
            <w:pPr>
              <w:rPr>
                <w:rFonts w:eastAsia="Calibri"/>
                <w:szCs w:val="28"/>
              </w:rPr>
            </w:pPr>
            <w:r w:rsidRPr="00410481">
              <w:rPr>
                <w:rFonts w:eastAsia="Calibri"/>
                <w:szCs w:val="28"/>
              </w:rPr>
              <w:t>в том числе:</w:t>
            </w:r>
          </w:p>
          <w:p w:rsidR="00410481" w:rsidRPr="00410481" w:rsidRDefault="00410481" w:rsidP="00410481">
            <w:pPr>
              <w:rPr>
                <w:rFonts w:eastAsia="Calibri"/>
                <w:szCs w:val="28"/>
              </w:rPr>
            </w:pPr>
            <w:r w:rsidRPr="00410481">
              <w:rPr>
                <w:rFonts w:eastAsia="Calibri"/>
                <w:szCs w:val="28"/>
              </w:rPr>
              <w:t>а) от текущей деятельности</w:t>
            </w:r>
          </w:p>
          <w:p w:rsidR="00410481" w:rsidRPr="00410481" w:rsidRDefault="00410481" w:rsidP="00410481">
            <w:pPr>
              <w:rPr>
                <w:rFonts w:eastAsia="Calibri"/>
                <w:szCs w:val="28"/>
              </w:rPr>
            </w:pPr>
            <w:r w:rsidRPr="00410481">
              <w:rPr>
                <w:rFonts w:eastAsia="Calibri"/>
                <w:szCs w:val="28"/>
              </w:rPr>
              <w:t>б) от инвестиционной деятельности</w:t>
            </w:r>
          </w:p>
          <w:p w:rsidR="00410481" w:rsidRPr="00410481" w:rsidRDefault="00410481" w:rsidP="00410481">
            <w:pPr>
              <w:rPr>
                <w:rFonts w:eastAsia="Calibri"/>
                <w:szCs w:val="28"/>
              </w:rPr>
            </w:pPr>
            <w:r w:rsidRPr="00410481">
              <w:rPr>
                <w:rFonts w:eastAsia="Calibri"/>
                <w:szCs w:val="28"/>
              </w:rPr>
              <w:t>в) от финансовой деятельности</w:t>
            </w:r>
          </w:p>
        </w:tc>
        <w:tc>
          <w:tcPr>
            <w:tcW w:w="992" w:type="dxa"/>
            <w:vAlign w:val="center"/>
          </w:tcPr>
          <w:p w:rsidR="00410481" w:rsidRPr="00410481" w:rsidRDefault="00410481" w:rsidP="00410481">
            <w:pPr>
              <w:jc w:val="center"/>
              <w:rPr>
                <w:rFonts w:eastAsia="Calibri"/>
                <w:szCs w:val="28"/>
              </w:rPr>
            </w:pPr>
          </w:p>
          <w:p w:rsidR="00410481" w:rsidRPr="00410481" w:rsidRDefault="00E91E4D" w:rsidP="00E91E4D">
            <w:pPr>
              <w:jc w:val="center"/>
              <w:rPr>
                <w:rFonts w:eastAsia="Calibri"/>
                <w:szCs w:val="28"/>
              </w:rPr>
            </w:pPr>
            <w:r>
              <w:rPr>
                <w:rFonts w:eastAsia="Calibri"/>
                <w:szCs w:val="28"/>
              </w:rPr>
              <w:t>12981</w:t>
            </w:r>
          </w:p>
          <w:p w:rsidR="00410481" w:rsidRPr="00410481" w:rsidRDefault="00410481" w:rsidP="00410481">
            <w:pPr>
              <w:jc w:val="center"/>
              <w:rPr>
                <w:rFonts w:eastAsia="Calibri"/>
                <w:szCs w:val="28"/>
              </w:rPr>
            </w:pPr>
            <w:r w:rsidRPr="00410481">
              <w:rPr>
                <w:rFonts w:eastAsia="Calibri"/>
                <w:szCs w:val="28"/>
              </w:rPr>
              <w:t>-13011</w:t>
            </w:r>
          </w:p>
          <w:p w:rsidR="00410481" w:rsidRPr="00410481" w:rsidRDefault="00410481" w:rsidP="00410481">
            <w:pPr>
              <w:jc w:val="center"/>
              <w:rPr>
                <w:rFonts w:eastAsia="Calibri"/>
                <w:szCs w:val="28"/>
              </w:rPr>
            </w:pPr>
            <w:r w:rsidRPr="00410481">
              <w:rPr>
                <w:rFonts w:eastAsia="Calibri"/>
                <w:szCs w:val="28"/>
              </w:rPr>
              <w:t>16</w:t>
            </w:r>
          </w:p>
        </w:tc>
        <w:tc>
          <w:tcPr>
            <w:tcW w:w="1134" w:type="dxa"/>
            <w:vAlign w:val="center"/>
          </w:tcPr>
          <w:p w:rsidR="00410481" w:rsidRPr="00410481" w:rsidRDefault="00410481" w:rsidP="00410481">
            <w:pPr>
              <w:jc w:val="center"/>
              <w:rPr>
                <w:rFonts w:eastAsia="Calibri"/>
                <w:szCs w:val="28"/>
              </w:rPr>
            </w:pPr>
          </w:p>
          <w:p w:rsidR="00410481" w:rsidRPr="00410481" w:rsidRDefault="00E91E4D" w:rsidP="00E91E4D">
            <w:pPr>
              <w:jc w:val="center"/>
              <w:rPr>
                <w:rFonts w:eastAsia="Calibri"/>
                <w:szCs w:val="28"/>
              </w:rPr>
            </w:pPr>
            <w:r>
              <w:rPr>
                <w:rFonts w:eastAsia="Calibri"/>
                <w:szCs w:val="28"/>
              </w:rPr>
              <w:t>20098</w:t>
            </w:r>
          </w:p>
          <w:p w:rsidR="00410481" w:rsidRPr="00410481" w:rsidRDefault="00410481" w:rsidP="00410481">
            <w:pPr>
              <w:jc w:val="center"/>
              <w:rPr>
                <w:rFonts w:eastAsia="Calibri"/>
                <w:szCs w:val="28"/>
              </w:rPr>
            </w:pPr>
            <w:r w:rsidRPr="00410481">
              <w:rPr>
                <w:rFonts w:eastAsia="Calibri"/>
                <w:szCs w:val="28"/>
              </w:rPr>
              <w:t>-23141</w:t>
            </w:r>
          </w:p>
          <w:p w:rsidR="00410481" w:rsidRPr="00410481" w:rsidRDefault="00410481" w:rsidP="00410481">
            <w:pPr>
              <w:jc w:val="center"/>
              <w:rPr>
                <w:rFonts w:eastAsia="Calibri"/>
                <w:szCs w:val="28"/>
              </w:rPr>
            </w:pPr>
            <w:r w:rsidRPr="00410481">
              <w:rPr>
                <w:rFonts w:eastAsia="Calibri"/>
                <w:szCs w:val="28"/>
              </w:rPr>
              <w:t>3283</w:t>
            </w:r>
          </w:p>
        </w:tc>
        <w:tc>
          <w:tcPr>
            <w:tcW w:w="1134" w:type="dxa"/>
            <w:vAlign w:val="center"/>
          </w:tcPr>
          <w:p w:rsidR="00410481" w:rsidRPr="00410481" w:rsidRDefault="00410481" w:rsidP="00410481">
            <w:pPr>
              <w:jc w:val="center"/>
              <w:rPr>
                <w:rFonts w:eastAsia="Calibri"/>
                <w:szCs w:val="28"/>
              </w:rPr>
            </w:pPr>
          </w:p>
          <w:p w:rsidR="00410481" w:rsidRPr="00410481" w:rsidRDefault="00E91E4D" w:rsidP="00E91E4D">
            <w:pPr>
              <w:jc w:val="center"/>
              <w:rPr>
                <w:rFonts w:eastAsia="Calibri"/>
                <w:szCs w:val="28"/>
              </w:rPr>
            </w:pPr>
            <w:r>
              <w:rPr>
                <w:rFonts w:eastAsia="Calibri"/>
                <w:szCs w:val="28"/>
              </w:rPr>
              <w:t>17080</w:t>
            </w:r>
          </w:p>
          <w:p w:rsidR="00410481" w:rsidRPr="00410481" w:rsidRDefault="00410481" w:rsidP="00410481">
            <w:pPr>
              <w:jc w:val="center"/>
              <w:rPr>
                <w:rFonts w:eastAsia="Calibri"/>
                <w:szCs w:val="28"/>
              </w:rPr>
            </w:pPr>
            <w:r w:rsidRPr="00410481">
              <w:rPr>
                <w:rFonts w:eastAsia="Calibri"/>
                <w:szCs w:val="28"/>
              </w:rPr>
              <w:t>-7421</w:t>
            </w:r>
          </w:p>
          <w:p w:rsidR="00410481" w:rsidRPr="00410481" w:rsidRDefault="00410481" w:rsidP="00410481">
            <w:pPr>
              <w:jc w:val="center"/>
              <w:rPr>
                <w:rFonts w:eastAsia="Calibri"/>
                <w:szCs w:val="28"/>
              </w:rPr>
            </w:pPr>
            <w:r w:rsidRPr="00410481">
              <w:rPr>
                <w:rFonts w:eastAsia="Calibri"/>
                <w:szCs w:val="28"/>
              </w:rPr>
              <w:t>-10112</w:t>
            </w:r>
          </w:p>
        </w:tc>
        <w:tc>
          <w:tcPr>
            <w:tcW w:w="1701" w:type="dxa"/>
            <w:vAlign w:val="center"/>
          </w:tcPr>
          <w:p w:rsidR="00410481" w:rsidRPr="00410481" w:rsidRDefault="00410481" w:rsidP="00410481">
            <w:pPr>
              <w:jc w:val="center"/>
              <w:rPr>
                <w:rFonts w:eastAsia="Calibri"/>
                <w:szCs w:val="28"/>
              </w:rPr>
            </w:pPr>
          </w:p>
          <w:p w:rsidR="00410481" w:rsidRPr="00410481" w:rsidRDefault="00E91E4D" w:rsidP="00E91E4D">
            <w:pPr>
              <w:jc w:val="center"/>
              <w:rPr>
                <w:rFonts w:eastAsia="Calibri"/>
                <w:szCs w:val="28"/>
              </w:rPr>
            </w:pPr>
            <w:r>
              <w:rPr>
                <w:rFonts w:eastAsia="Calibri"/>
                <w:szCs w:val="28"/>
              </w:rPr>
              <w:t>131,58</w:t>
            </w:r>
          </w:p>
          <w:p w:rsidR="00410481" w:rsidRPr="00410481" w:rsidRDefault="00410481" w:rsidP="00410481">
            <w:pPr>
              <w:jc w:val="center"/>
              <w:rPr>
                <w:rFonts w:eastAsia="Calibri"/>
                <w:szCs w:val="28"/>
              </w:rPr>
            </w:pPr>
            <w:r w:rsidRPr="00410481">
              <w:rPr>
                <w:rFonts w:eastAsia="Calibri"/>
                <w:szCs w:val="28"/>
              </w:rPr>
              <w:t>57,04</w:t>
            </w:r>
          </w:p>
          <w:p w:rsidR="00410481" w:rsidRPr="00410481" w:rsidRDefault="00410481" w:rsidP="00410481">
            <w:pPr>
              <w:jc w:val="center"/>
              <w:rPr>
                <w:rFonts w:eastAsia="Calibri"/>
                <w:szCs w:val="28"/>
              </w:rPr>
            </w:pPr>
            <w:r w:rsidRPr="00410481">
              <w:rPr>
                <w:rFonts w:eastAsia="Calibri"/>
                <w:szCs w:val="28"/>
              </w:rPr>
              <w:t>в 632 раза</w:t>
            </w:r>
          </w:p>
        </w:tc>
      </w:tr>
      <w:tr w:rsidR="00410481" w:rsidRPr="00410481" w:rsidTr="00E91E4D">
        <w:tc>
          <w:tcPr>
            <w:tcW w:w="4537" w:type="dxa"/>
          </w:tcPr>
          <w:p w:rsidR="00410481" w:rsidRPr="00410481" w:rsidRDefault="00410481" w:rsidP="00410481">
            <w:pPr>
              <w:rPr>
                <w:rFonts w:eastAsia="Calibri"/>
                <w:szCs w:val="28"/>
              </w:rPr>
            </w:pPr>
            <w:r w:rsidRPr="00410481">
              <w:rPr>
                <w:rFonts w:eastAsia="Calibri"/>
                <w:szCs w:val="28"/>
              </w:rPr>
              <w:t>5. Остаток денежных средств на конец отчетного периода</w:t>
            </w:r>
          </w:p>
        </w:tc>
        <w:tc>
          <w:tcPr>
            <w:tcW w:w="992" w:type="dxa"/>
            <w:vAlign w:val="center"/>
          </w:tcPr>
          <w:p w:rsidR="00410481" w:rsidRPr="00410481" w:rsidRDefault="00410481" w:rsidP="00410481">
            <w:pPr>
              <w:jc w:val="center"/>
              <w:rPr>
                <w:rFonts w:eastAsia="Calibri"/>
                <w:szCs w:val="28"/>
              </w:rPr>
            </w:pPr>
            <w:r w:rsidRPr="00410481">
              <w:rPr>
                <w:rFonts w:eastAsia="Calibri"/>
                <w:szCs w:val="28"/>
              </w:rPr>
              <w:t>267</w:t>
            </w:r>
          </w:p>
        </w:tc>
        <w:tc>
          <w:tcPr>
            <w:tcW w:w="1134" w:type="dxa"/>
            <w:vAlign w:val="center"/>
          </w:tcPr>
          <w:p w:rsidR="00410481" w:rsidRPr="00410481" w:rsidRDefault="00410481" w:rsidP="00410481">
            <w:pPr>
              <w:jc w:val="center"/>
              <w:rPr>
                <w:rFonts w:eastAsia="Calibri"/>
                <w:szCs w:val="28"/>
              </w:rPr>
            </w:pPr>
            <w:r w:rsidRPr="00410481">
              <w:rPr>
                <w:rFonts w:eastAsia="Calibri"/>
                <w:szCs w:val="28"/>
              </w:rPr>
              <w:t>507</w:t>
            </w:r>
          </w:p>
        </w:tc>
        <w:tc>
          <w:tcPr>
            <w:tcW w:w="1134" w:type="dxa"/>
            <w:vAlign w:val="center"/>
          </w:tcPr>
          <w:p w:rsidR="00410481" w:rsidRPr="00410481" w:rsidRDefault="00410481" w:rsidP="00410481">
            <w:pPr>
              <w:jc w:val="center"/>
              <w:rPr>
                <w:rFonts w:eastAsia="Calibri"/>
                <w:szCs w:val="28"/>
              </w:rPr>
            </w:pPr>
            <w:r w:rsidRPr="00410481">
              <w:rPr>
                <w:rFonts w:eastAsia="Calibri"/>
                <w:szCs w:val="28"/>
              </w:rPr>
              <w:t>54</w:t>
            </w:r>
          </w:p>
        </w:tc>
        <w:tc>
          <w:tcPr>
            <w:tcW w:w="1701" w:type="dxa"/>
            <w:vAlign w:val="center"/>
          </w:tcPr>
          <w:p w:rsidR="00410481" w:rsidRPr="00410481" w:rsidRDefault="00410481" w:rsidP="00410481">
            <w:pPr>
              <w:jc w:val="center"/>
              <w:rPr>
                <w:rFonts w:eastAsia="Calibri"/>
                <w:szCs w:val="28"/>
              </w:rPr>
            </w:pPr>
            <w:r w:rsidRPr="00410481">
              <w:rPr>
                <w:rFonts w:eastAsia="Calibri"/>
                <w:szCs w:val="28"/>
              </w:rPr>
              <w:t>20,22</w:t>
            </w:r>
          </w:p>
        </w:tc>
      </w:tr>
    </w:tbl>
    <w:p w:rsidR="00410481" w:rsidRPr="00410481" w:rsidRDefault="00410481" w:rsidP="00410481">
      <w:pPr>
        <w:spacing w:line="360" w:lineRule="auto"/>
        <w:rPr>
          <w:rFonts w:eastAsia="Calibri"/>
          <w:sz w:val="14"/>
          <w:szCs w:val="28"/>
        </w:rPr>
      </w:pPr>
    </w:p>
    <w:p w:rsidR="00410481" w:rsidRPr="00410481" w:rsidRDefault="00410481" w:rsidP="00410481">
      <w:pPr>
        <w:spacing w:line="360" w:lineRule="auto"/>
        <w:ind w:firstLine="720"/>
        <w:rPr>
          <w:rFonts w:eastAsia="Calibri"/>
          <w:sz w:val="28"/>
          <w:szCs w:val="28"/>
        </w:rPr>
      </w:pPr>
      <w:r w:rsidRPr="00410481">
        <w:rPr>
          <w:rFonts w:eastAsia="Calibri"/>
          <w:sz w:val="28"/>
          <w:szCs w:val="28"/>
        </w:rPr>
        <w:lastRenderedPageBreak/>
        <w:t>Анализ данных таблицы показал, что в 2015 году по сравнению с 2013 годом увеличилось поступление и расходование денежных средств, в целом сумма чистых денежных средств уменьшились на 439 тыс. руб. в основном от инвестиционной деятельности и от финансовой деятельности. Остаток денежных средств на конец 2015 года уменьшился на 79,88%.</w:t>
      </w:r>
    </w:p>
    <w:p w:rsidR="00410481" w:rsidRPr="00410481" w:rsidRDefault="00410481" w:rsidP="00410481">
      <w:pPr>
        <w:spacing w:line="360" w:lineRule="auto"/>
        <w:ind w:firstLine="720"/>
        <w:contextualSpacing/>
        <w:rPr>
          <w:rFonts w:eastAsia="Calibri"/>
          <w:sz w:val="28"/>
          <w:szCs w:val="28"/>
          <w:shd w:val="clear" w:color="auto" w:fill="FFFFFF"/>
        </w:rPr>
      </w:pPr>
      <w:r w:rsidRPr="00410481">
        <w:rPr>
          <w:rFonts w:eastAsia="Calibri"/>
          <w:sz w:val="28"/>
          <w:szCs w:val="28"/>
        </w:rPr>
        <w:t>Финансовое состояние экономического субъекта, его устойчивость во многом зависят от соотношения собственных и заемных средств и оптимальности структуры активов предприятия, в первую очередь – от соотношения основных и оборотных средств, а также от уравновешенности отдельных видов активов и пассивов предприятия. Коэффициенты финансовой уст</w:t>
      </w:r>
      <w:r w:rsidR="00A01467">
        <w:rPr>
          <w:rFonts w:eastAsia="Calibri"/>
          <w:sz w:val="28"/>
          <w:szCs w:val="28"/>
        </w:rPr>
        <w:t xml:space="preserve">ойчивости приведены в таблице </w:t>
      </w:r>
      <w:r w:rsidRPr="00410481">
        <w:rPr>
          <w:rFonts w:eastAsia="Calibri"/>
          <w:sz w:val="28"/>
          <w:szCs w:val="28"/>
        </w:rPr>
        <w:t>4</w:t>
      </w:r>
    </w:p>
    <w:p w:rsidR="00410481" w:rsidRPr="00410481" w:rsidRDefault="00A01467" w:rsidP="00410481">
      <w:pPr>
        <w:spacing w:line="360" w:lineRule="auto"/>
        <w:ind w:firstLine="720"/>
        <w:contextualSpacing/>
        <w:rPr>
          <w:rFonts w:eastAsia="Calibri"/>
          <w:sz w:val="28"/>
          <w:szCs w:val="28"/>
        </w:rPr>
      </w:pPr>
      <w:r>
        <w:rPr>
          <w:rFonts w:eastAsia="Calibri"/>
          <w:sz w:val="28"/>
          <w:szCs w:val="28"/>
        </w:rPr>
        <w:t xml:space="preserve">Таблица  </w:t>
      </w:r>
      <w:r w:rsidR="00410481" w:rsidRPr="00410481">
        <w:rPr>
          <w:rFonts w:eastAsia="Calibri"/>
          <w:sz w:val="28"/>
          <w:szCs w:val="28"/>
        </w:rPr>
        <w:t>4 – Показатели ликвидности, платежеспособности и финансовой устойчивости организации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843"/>
        <w:gridCol w:w="992"/>
        <w:gridCol w:w="993"/>
        <w:gridCol w:w="1134"/>
        <w:gridCol w:w="1559"/>
      </w:tblGrid>
      <w:tr w:rsidR="00410481" w:rsidRPr="00410481" w:rsidTr="00AC50E2">
        <w:tc>
          <w:tcPr>
            <w:tcW w:w="2943" w:type="dxa"/>
            <w:vMerge w:val="restart"/>
            <w:vAlign w:val="center"/>
          </w:tcPr>
          <w:p w:rsidR="00410481" w:rsidRPr="00410481" w:rsidRDefault="00410481" w:rsidP="00410481">
            <w:pPr>
              <w:contextualSpacing/>
              <w:jc w:val="center"/>
              <w:rPr>
                <w:rFonts w:eastAsia="Calibri"/>
                <w:szCs w:val="28"/>
              </w:rPr>
            </w:pPr>
            <w:r w:rsidRPr="00410481">
              <w:rPr>
                <w:rFonts w:eastAsia="Calibri"/>
                <w:szCs w:val="28"/>
              </w:rPr>
              <w:t>Показатели</w:t>
            </w:r>
          </w:p>
        </w:tc>
        <w:tc>
          <w:tcPr>
            <w:tcW w:w="1843" w:type="dxa"/>
            <w:vMerge w:val="restart"/>
            <w:vAlign w:val="center"/>
          </w:tcPr>
          <w:p w:rsidR="00410481" w:rsidRPr="00410481" w:rsidRDefault="00410481" w:rsidP="00410481">
            <w:pPr>
              <w:contextualSpacing/>
              <w:jc w:val="center"/>
              <w:rPr>
                <w:rFonts w:eastAsia="Calibri"/>
                <w:szCs w:val="28"/>
              </w:rPr>
            </w:pPr>
            <w:r w:rsidRPr="00410481">
              <w:rPr>
                <w:rFonts w:eastAsia="Calibri"/>
                <w:szCs w:val="28"/>
              </w:rPr>
              <w:t>Нормальное ограничение</w:t>
            </w:r>
          </w:p>
        </w:tc>
        <w:tc>
          <w:tcPr>
            <w:tcW w:w="4678" w:type="dxa"/>
            <w:gridSpan w:val="4"/>
          </w:tcPr>
          <w:p w:rsidR="00410481" w:rsidRPr="00410481" w:rsidRDefault="00410481" w:rsidP="00410481">
            <w:pPr>
              <w:contextualSpacing/>
              <w:jc w:val="center"/>
              <w:rPr>
                <w:rFonts w:eastAsia="Calibri"/>
                <w:szCs w:val="28"/>
              </w:rPr>
            </w:pPr>
            <w:r w:rsidRPr="00410481">
              <w:rPr>
                <w:rFonts w:eastAsia="Calibri"/>
                <w:szCs w:val="28"/>
              </w:rPr>
              <w:t>На конец года</w:t>
            </w:r>
          </w:p>
        </w:tc>
      </w:tr>
      <w:tr w:rsidR="00410481" w:rsidRPr="00410481" w:rsidTr="00AC50E2">
        <w:tc>
          <w:tcPr>
            <w:tcW w:w="2943" w:type="dxa"/>
            <w:vMerge/>
          </w:tcPr>
          <w:p w:rsidR="00410481" w:rsidRPr="00410481" w:rsidRDefault="00410481" w:rsidP="00410481">
            <w:pPr>
              <w:contextualSpacing/>
              <w:jc w:val="center"/>
              <w:rPr>
                <w:rFonts w:eastAsia="Calibri"/>
                <w:szCs w:val="28"/>
              </w:rPr>
            </w:pPr>
          </w:p>
        </w:tc>
        <w:tc>
          <w:tcPr>
            <w:tcW w:w="1843" w:type="dxa"/>
            <w:vMerge/>
          </w:tcPr>
          <w:p w:rsidR="00410481" w:rsidRPr="00410481" w:rsidRDefault="00410481" w:rsidP="00410481">
            <w:pPr>
              <w:contextualSpacing/>
              <w:jc w:val="center"/>
              <w:rPr>
                <w:rFonts w:eastAsia="Calibri"/>
                <w:szCs w:val="28"/>
              </w:rPr>
            </w:pPr>
          </w:p>
        </w:tc>
        <w:tc>
          <w:tcPr>
            <w:tcW w:w="992" w:type="dxa"/>
            <w:vAlign w:val="center"/>
          </w:tcPr>
          <w:p w:rsidR="00410481" w:rsidRPr="00410481" w:rsidRDefault="00410481" w:rsidP="00410481">
            <w:pPr>
              <w:contextualSpacing/>
              <w:jc w:val="center"/>
              <w:rPr>
                <w:rFonts w:eastAsia="Calibri"/>
                <w:szCs w:val="28"/>
              </w:rPr>
            </w:pPr>
            <w:r w:rsidRPr="00410481">
              <w:rPr>
                <w:rFonts w:eastAsia="Calibri"/>
                <w:szCs w:val="28"/>
              </w:rPr>
              <w:t>2013г.</w:t>
            </w:r>
          </w:p>
        </w:tc>
        <w:tc>
          <w:tcPr>
            <w:tcW w:w="993" w:type="dxa"/>
            <w:vAlign w:val="center"/>
          </w:tcPr>
          <w:p w:rsidR="00410481" w:rsidRPr="00410481" w:rsidRDefault="00410481" w:rsidP="00410481">
            <w:pPr>
              <w:contextualSpacing/>
              <w:jc w:val="center"/>
              <w:rPr>
                <w:rFonts w:eastAsia="Calibri"/>
                <w:szCs w:val="28"/>
              </w:rPr>
            </w:pPr>
            <w:r w:rsidRPr="00410481">
              <w:rPr>
                <w:rFonts w:eastAsia="Calibri"/>
                <w:szCs w:val="28"/>
              </w:rPr>
              <w:t>2014г.</w:t>
            </w:r>
          </w:p>
        </w:tc>
        <w:tc>
          <w:tcPr>
            <w:tcW w:w="1134" w:type="dxa"/>
            <w:vAlign w:val="center"/>
          </w:tcPr>
          <w:p w:rsidR="00410481" w:rsidRPr="00410481" w:rsidRDefault="00410481" w:rsidP="00410481">
            <w:pPr>
              <w:contextualSpacing/>
              <w:jc w:val="center"/>
              <w:rPr>
                <w:rFonts w:eastAsia="Calibri"/>
                <w:szCs w:val="28"/>
              </w:rPr>
            </w:pPr>
            <w:r w:rsidRPr="00410481">
              <w:rPr>
                <w:rFonts w:eastAsia="Calibri"/>
                <w:szCs w:val="28"/>
              </w:rPr>
              <w:t>2015г.</w:t>
            </w:r>
          </w:p>
        </w:tc>
        <w:tc>
          <w:tcPr>
            <w:tcW w:w="1559" w:type="dxa"/>
          </w:tcPr>
          <w:p w:rsidR="00410481" w:rsidRPr="00410481" w:rsidRDefault="00410481" w:rsidP="00410481">
            <w:pPr>
              <w:contextualSpacing/>
              <w:jc w:val="center"/>
              <w:rPr>
                <w:rFonts w:eastAsia="Calibri"/>
                <w:szCs w:val="28"/>
              </w:rPr>
            </w:pPr>
            <w:r w:rsidRPr="00410481">
              <w:rPr>
                <w:rFonts w:eastAsia="Calibri"/>
                <w:szCs w:val="28"/>
              </w:rPr>
              <w:t>2015г. в % к 2013г.</w:t>
            </w:r>
          </w:p>
        </w:tc>
      </w:tr>
      <w:tr w:rsidR="00410481" w:rsidRPr="00410481" w:rsidTr="00AC50E2">
        <w:tc>
          <w:tcPr>
            <w:tcW w:w="2943" w:type="dxa"/>
          </w:tcPr>
          <w:p w:rsidR="00410481" w:rsidRPr="00410481" w:rsidRDefault="00410481" w:rsidP="00410481">
            <w:pPr>
              <w:contextualSpacing/>
              <w:jc w:val="center"/>
              <w:rPr>
                <w:rFonts w:eastAsia="Calibri"/>
                <w:szCs w:val="28"/>
              </w:rPr>
            </w:pPr>
            <w:r w:rsidRPr="00410481">
              <w:rPr>
                <w:rFonts w:eastAsia="Calibri"/>
                <w:szCs w:val="28"/>
              </w:rPr>
              <w:t>1</w:t>
            </w:r>
          </w:p>
        </w:tc>
        <w:tc>
          <w:tcPr>
            <w:tcW w:w="1843" w:type="dxa"/>
          </w:tcPr>
          <w:p w:rsidR="00410481" w:rsidRPr="00410481" w:rsidRDefault="00410481" w:rsidP="00410481">
            <w:pPr>
              <w:contextualSpacing/>
              <w:jc w:val="center"/>
              <w:rPr>
                <w:rFonts w:eastAsia="Calibri"/>
                <w:szCs w:val="28"/>
              </w:rPr>
            </w:pPr>
            <w:r w:rsidRPr="00410481">
              <w:rPr>
                <w:rFonts w:eastAsia="Calibri"/>
                <w:szCs w:val="28"/>
              </w:rPr>
              <w:t>2</w:t>
            </w:r>
          </w:p>
        </w:tc>
        <w:tc>
          <w:tcPr>
            <w:tcW w:w="992" w:type="dxa"/>
            <w:vAlign w:val="center"/>
          </w:tcPr>
          <w:p w:rsidR="00410481" w:rsidRPr="00410481" w:rsidRDefault="00410481" w:rsidP="00410481">
            <w:pPr>
              <w:contextualSpacing/>
              <w:jc w:val="center"/>
              <w:rPr>
                <w:rFonts w:eastAsia="Calibri"/>
                <w:szCs w:val="28"/>
              </w:rPr>
            </w:pPr>
            <w:r w:rsidRPr="00410481">
              <w:rPr>
                <w:rFonts w:eastAsia="Calibri"/>
                <w:szCs w:val="28"/>
              </w:rPr>
              <w:t>3</w:t>
            </w:r>
          </w:p>
        </w:tc>
        <w:tc>
          <w:tcPr>
            <w:tcW w:w="993" w:type="dxa"/>
            <w:vAlign w:val="center"/>
          </w:tcPr>
          <w:p w:rsidR="00410481" w:rsidRPr="00410481" w:rsidRDefault="00410481" w:rsidP="00410481">
            <w:pPr>
              <w:contextualSpacing/>
              <w:jc w:val="center"/>
              <w:rPr>
                <w:rFonts w:eastAsia="Calibri"/>
                <w:szCs w:val="28"/>
              </w:rPr>
            </w:pPr>
            <w:r w:rsidRPr="00410481">
              <w:rPr>
                <w:rFonts w:eastAsia="Calibri"/>
                <w:szCs w:val="28"/>
              </w:rPr>
              <w:t>4</w:t>
            </w:r>
          </w:p>
        </w:tc>
        <w:tc>
          <w:tcPr>
            <w:tcW w:w="1134" w:type="dxa"/>
            <w:vAlign w:val="center"/>
          </w:tcPr>
          <w:p w:rsidR="00410481" w:rsidRPr="00410481" w:rsidRDefault="00410481" w:rsidP="00410481">
            <w:pPr>
              <w:contextualSpacing/>
              <w:jc w:val="center"/>
              <w:rPr>
                <w:rFonts w:eastAsia="Calibri"/>
                <w:szCs w:val="28"/>
              </w:rPr>
            </w:pPr>
            <w:r w:rsidRPr="00410481">
              <w:rPr>
                <w:rFonts w:eastAsia="Calibri"/>
                <w:szCs w:val="28"/>
              </w:rPr>
              <w:t>5</w:t>
            </w:r>
          </w:p>
        </w:tc>
        <w:tc>
          <w:tcPr>
            <w:tcW w:w="1559" w:type="dxa"/>
          </w:tcPr>
          <w:p w:rsidR="00410481" w:rsidRPr="00410481" w:rsidRDefault="00410481" w:rsidP="00410481">
            <w:pPr>
              <w:contextualSpacing/>
              <w:jc w:val="center"/>
              <w:rPr>
                <w:rFonts w:eastAsia="Calibri"/>
                <w:szCs w:val="28"/>
              </w:rPr>
            </w:pPr>
            <w:r w:rsidRPr="00410481">
              <w:rPr>
                <w:rFonts w:eastAsia="Calibri"/>
                <w:szCs w:val="28"/>
              </w:rPr>
              <w:t>6</w:t>
            </w:r>
          </w:p>
        </w:tc>
      </w:tr>
      <w:tr w:rsidR="00410481" w:rsidRPr="00410481" w:rsidTr="00AC50E2">
        <w:tc>
          <w:tcPr>
            <w:tcW w:w="2943" w:type="dxa"/>
          </w:tcPr>
          <w:p w:rsidR="00410481" w:rsidRPr="00410481" w:rsidRDefault="00410481" w:rsidP="00410481">
            <w:pPr>
              <w:contextualSpacing/>
              <w:rPr>
                <w:rFonts w:eastAsia="Calibri"/>
                <w:szCs w:val="28"/>
              </w:rPr>
            </w:pPr>
            <w:r w:rsidRPr="00410481">
              <w:rPr>
                <w:rFonts w:eastAsia="Calibri"/>
                <w:szCs w:val="28"/>
              </w:rPr>
              <w:t>1. Коэффициент покрытия (текущей ликвидности)</w:t>
            </w:r>
          </w:p>
        </w:tc>
        <w:tc>
          <w:tcPr>
            <w:tcW w:w="1843" w:type="dxa"/>
            <w:vAlign w:val="center"/>
          </w:tcPr>
          <w:p w:rsidR="00410481" w:rsidRPr="00410481" w:rsidRDefault="00410481" w:rsidP="00410481">
            <w:pPr>
              <w:contextualSpacing/>
              <w:rPr>
                <w:rFonts w:eastAsia="Calibri"/>
                <w:szCs w:val="28"/>
              </w:rPr>
            </w:pPr>
            <w:r w:rsidRPr="00410481">
              <w:rPr>
                <w:rFonts w:eastAsia="Calibri"/>
                <w:szCs w:val="28"/>
              </w:rPr>
              <w:t>≥ 2</w:t>
            </w:r>
          </w:p>
        </w:tc>
        <w:tc>
          <w:tcPr>
            <w:tcW w:w="992" w:type="dxa"/>
            <w:vAlign w:val="center"/>
          </w:tcPr>
          <w:p w:rsidR="00410481" w:rsidRPr="00410481" w:rsidRDefault="00410481" w:rsidP="00410481">
            <w:pPr>
              <w:contextualSpacing/>
              <w:rPr>
                <w:rFonts w:eastAsia="Calibri"/>
                <w:color w:val="000000"/>
                <w:szCs w:val="28"/>
              </w:rPr>
            </w:pPr>
            <w:r w:rsidRPr="00410481">
              <w:rPr>
                <w:rFonts w:eastAsia="Calibri"/>
                <w:color w:val="000000"/>
                <w:szCs w:val="28"/>
              </w:rPr>
              <w:t>3,48</w:t>
            </w:r>
          </w:p>
        </w:tc>
        <w:tc>
          <w:tcPr>
            <w:tcW w:w="993" w:type="dxa"/>
            <w:vAlign w:val="center"/>
          </w:tcPr>
          <w:p w:rsidR="00410481" w:rsidRPr="00410481" w:rsidRDefault="00410481" w:rsidP="00410481">
            <w:pPr>
              <w:rPr>
                <w:rFonts w:eastAsia="Calibri"/>
                <w:szCs w:val="28"/>
              </w:rPr>
            </w:pPr>
            <w:r w:rsidRPr="00410481">
              <w:rPr>
                <w:rFonts w:eastAsia="Calibri"/>
                <w:szCs w:val="28"/>
              </w:rPr>
              <w:t>2,25</w:t>
            </w:r>
          </w:p>
        </w:tc>
        <w:tc>
          <w:tcPr>
            <w:tcW w:w="1134" w:type="dxa"/>
            <w:vAlign w:val="center"/>
          </w:tcPr>
          <w:p w:rsidR="00410481" w:rsidRPr="00410481" w:rsidRDefault="00410481" w:rsidP="00410481">
            <w:pPr>
              <w:rPr>
                <w:rFonts w:eastAsia="Calibri"/>
                <w:szCs w:val="28"/>
              </w:rPr>
            </w:pPr>
            <w:r w:rsidRPr="00410481">
              <w:rPr>
                <w:rFonts w:eastAsia="Calibri"/>
                <w:szCs w:val="28"/>
              </w:rPr>
              <w:t>2,44</w:t>
            </w:r>
          </w:p>
        </w:tc>
        <w:tc>
          <w:tcPr>
            <w:tcW w:w="1559" w:type="dxa"/>
            <w:vAlign w:val="center"/>
          </w:tcPr>
          <w:p w:rsidR="00410481" w:rsidRPr="00410481" w:rsidRDefault="00410481" w:rsidP="00410481">
            <w:pPr>
              <w:contextualSpacing/>
              <w:rPr>
                <w:rFonts w:eastAsia="Calibri"/>
                <w:szCs w:val="28"/>
              </w:rPr>
            </w:pPr>
            <w:r w:rsidRPr="00410481">
              <w:rPr>
                <w:rFonts w:eastAsia="Calibri"/>
                <w:szCs w:val="28"/>
              </w:rPr>
              <w:t>70,11</w:t>
            </w:r>
          </w:p>
        </w:tc>
      </w:tr>
      <w:tr w:rsidR="00410481" w:rsidRPr="00410481" w:rsidTr="00AC50E2">
        <w:tc>
          <w:tcPr>
            <w:tcW w:w="2943" w:type="dxa"/>
          </w:tcPr>
          <w:p w:rsidR="00410481" w:rsidRPr="00410481" w:rsidRDefault="00410481" w:rsidP="00410481">
            <w:pPr>
              <w:contextualSpacing/>
              <w:rPr>
                <w:rFonts w:eastAsia="Calibri"/>
                <w:szCs w:val="28"/>
              </w:rPr>
            </w:pPr>
            <w:r w:rsidRPr="00410481">
              <w:rPr>
                <w:rFonts w:eastAsia="Calibri"/>
                <w:szCs w:val="28"/>
              </w:rPr>
              <w:t>2. Коэффициент абсолютной ликвидности</w:t>
            </w:r>
          </w:p>
        </w:tc>
        <w:tc>
          <w:tcPr>
            <w:tcW w:w="1843" w:type="dxa"/>
            <w:vAlign w:val="center"/>
          </w:tcPr>
          <w:p w:rsidR="00410481" w:rsidRPr="00410481" w:rsidRDefault="00410481" w:rsidP="00410481">
            <w:pPr>
              <w:contextualSpacing/>
              <w:rPr>
                <w:rFonts w:eastAsia="Calibri"/>
                <w:szCs w:val="28"/>
              </w:rPr>
            </w:pPr>
            <w:r w:rsidRPr="00410481">
              <w:rPr>
                <w:rFonts w:eastAsia="Calibri"/>
                <w:szCs w:val="28"/>
              </w:rPr>
              <w:t>≥ (0,2 - 0,5)</w:t>
            </w:r>
          </w:p>
        </w:tc>
        <w:tc>
          <w:tcPr>
            <w:tcW w:w="992" w:type="dxa"/>
            <w:vAlign w:val="center"/>
          </w:tcPr>
          <w:p w:rsidR="00410481" w:rsidRPr="00410481" w:rsidRDefault="00410481" w:rsidP="00410481">
            <w:pPr>
              <w:contextualSpacing/>
              <w:rPr>
                <w:rFonts w:eastAsia="Calibri"/>
                <w:color w:val="000000"/>
                <w:szCs w:val="28"/>
              </w:rPr>
            </w:pPr>
            <w:r w:rsidRPr="00410481">
              <w:rPr>
                <w:rFonts w:eastAsia="Calibri"/>
                <w:color w:val="000000"/>
                <w:szCs w:val="28"/>
              </w:rPr>
              <w:t>0,009</w:t>
            </w:r>
          </w:p>
        </w:tc>
        <w:tc>
          <w:tcPr>
            <w:tcW w:w="993" w:type="dxa"/>
            <w:vAlign w:val="center"/>
          </w:tcPr>
          <w:p w:rsidR="00410481" w:rsidRPr="00410481" w:rsidRDefault="00410481" w:rsidP="00410481">
            <w:pPr>
              <w:rPr>
                <w:rFonts w:eastAsia="Calibri"/>
                <w:szCs w:val="28"/>
              </w:rPr>
            </w:pPr>
            <w:r w:rsidRPr="00410481">
              <w:rPr>
                <w:rFonts w:eastAsia="Calibri"/>
                <w:szCs w:val="28"/>
              </w:rPr>
              <w:t>0,011</w:t>
            </w:r>
          </w:p>
        </w:tc>
        <w:tc>
          <w:tcPr>
            <w:tcW w:w="1134" w:type="dxa"/>
            <w:vAlign w:val="center"/>
          </w:tcPr>
          <w:p w:rsidR="00410481" w:rsidRPr="00410481" w:rsidRDefault="00410481" w:rsidP="00410481">
            <w:pPr>
              <w:rPr>
                <w:rFonts w:eastAsia="Calibri"/>
                <w:szCs w:val="28"/>
              </w:rPr>
            </w:pPr>
            <w:r w:rsidRPr="00410481">
              <w:rPr>
                <w:rFonts w:eastAsia="Calibri"/>
                <w:szCs w:val="28"/>
              </w:rPr>
              <w:t>0,001</w:t>
            </w:r>
          </w:p>
        </w:tc>
        <w:tc>
          <w:tcPr>
            <w:tcW w:w="1559" w:type="dxa"/>
            <w:vAlign w:val="center"/>
          </w:tcPr>
          <w:p w:rsidR="00410481" w:rsidRPr="00410481" w:rsidRDefault="00410481" w:rsidP="00410481">
            <w:pPr>
              <w:contextualSpacing/>
              <w:rPr>
                <w:rFonts w:eastAsia="Calibri"/>
                <w:szCs w:val="28"/>
              </w:rPr>
            </w:pPr>
            <w:r w:rsidRPr="00410481">
              <w:rPr>
                <w:rFonts w:eastAsia="Calibri"/>
                <w:szCs w:val="28"/>
              </w:rPr>
              <w:t>11,11</w:t>
            </w:r>
          </w:p>
        </w:tc>
      </w:tr>
      <w:tr w:rsidR="00410481" w:rsidRPr="00410481" w:rsidTr="00AC50E2">
        <w:tc>
          <w:tcPr>
            <w:tcW w:w="2943" w:type="dxa"/>
          </w:tcPr>
          <w:p w:rsidR="00410481" w:rsidRPr="00410481" w:rsidRDefault="00410481" w:rsidP="00410481">
            <w:pPr>
              <w:contextualSpacing/>
              <w:rPr>
                <w:rFonts w:eastAsia="Calibri"/>
                <w:szCs w:val="28"/>
              </w:rPr>
            </w:pPr>
            <w:r w:rsidRPr="00410481">
              <w:rPr>
                <w:rFonts w:eastAsia="Calibri"/>
                <w:szCs w:val="28"/>
              </w:rPr>
              <w:t>3. Коэффициент быстрой ликвидности (промежуточный коэффициент покрытия)</w:t>
            </w:r>
          </w:p>
        </w:tc>
        <w:tc>
          <w:tcPr>
            <w:tcW w:w="1843" w:type="dxa"/>
            <w:vAlign w:val="center"/>
          </w:tcPr>
          <w:p w:rsidR="00410481" w:rsidRPr="00410481" w:rsidRDefault="00410481" w:rsidP="00410481">
            <w:pPr>
              <w:contextualSpacing/>
              <w:rPr>
                <w:rFonts w:eastAsia="Calibri"/>
                <w:szCs w:val="28"/>
              </w:rPr>
            </w:pPr>
            <w:r w:rsidRPr="00410481">
              <w:rPr>
                <w:rFonts w:eastAsia="Calibri"/>
                <w:szCs w:val="28"/>
              </w:rPr>
              <w:t>≥ 1</w:t>
            </w:r>
          </w:p>
        </w:tc>
        <w:tc>
          <w:tcPr>
            <w:tcW w:w="992" w:type="dxa"/>
            <w:vAlign w:val="center"/>
          </w:tcPr>
          <w:p w:rsidR="00410481" w:rsidRPr="00410481" w:rsidRDefault="00410481" w:rsidP="00410481">
            <w:pPr>
              <w:contextualSpacing/>
              <w:rPr>
                <w:rFonts w:eastAsia="Calibri"/>
                <w:color w:val="000000"/>
                <w:szCs w:val="28"/>
              </w:rPr>
            </w:pPr>
            <w:r w:rsidRPr="00410481">
              <w:rPr>
                <w:rFonts w:eastAsia="Calibri"/>
                <w:color w:val="000000"/>
                <w:szCs w:val="28"/>
              </w:rPr>
              <w:t>0,11</w:t>
            </w:r>
          </w:p>
        </w:tc>
        <w:tc>
          <w:tcPr>
            <w:tcW w:w="993" w:type="dxa"/>
            <w:vAlign w:val="center"/>
          </w:tcPr>
          <w:p w:rsidR="00410481" w:rsidRPr="00410481" w:rsidRDefault="00410481" w:rsidP="00410481">
            <w:pPr>
              <w:rPr>
                <w:rFonts w:eastAsia="Calibri"/>
                <w:szCs w:val="28"/>
              </w:rPr>
            </w:pPr>
            <w:r w:rsidRPr="00410481">
              <w:rPr>
                <w:rFonts w:eastAsia="Calibri"/>
                <w:szCs w:val="28"/>
              </w:rPr>
              <w:t>0,04</w:t>
            </w:r>
          </w:p>
        </w:tc>
        <w:tc>
          <w:tcPr>
            <w:tcW w:w="1134" w:type="dxa"/>
            <w:vAlign w:val="center"/>
          </w:tcPr>
          <w:p w:rsidR="00410481" w:rsidRPr="00410481" w:rsidRDefault="00410481" w:rsidP="00410481">
            <w:pPr>
              <w:rPr>
                <w:rFonts w:eastAsia="Calibri"/>
                <w:szCs w:val="28"/>
              </w:rPr>
            </w:pPr>
            <w:r w:rsidRPr="00410481">
              <w:rPr>
                <w:rFonts w:eastAsia="Calibri"/>
                <w:szCs w:val="28"/>
              </w:rPr>
              <w:t>0,11</w:t>
            </w:r>
          </w:p>
        </w:tc>
        <w:tc>
          <w:tcPr>
            <w:tcW w:w="1559" w:type="dxa"/>
            <w:vAlign w:val="center"/>
          </w:tcPr>
          <w:p w:rsidR="00410481" w:rsidRPr="00410481" w:rsidRDefault="00410481" w:rsidP="00410481">
            <w:pPr>
              <w:contextualSpacing/>
              <w:rPr>
                <w:rFonts w:eastAsia="Calibri"/>
                <w:szCs w:val="28"/>
              </w:rPr>
            </w:pPr>
            <w:r w:rsidRPr="00410481">
              <w:rPr>
                <w:rFonts w:eastAsia="Calibri"/>
                <w:szCs w:val="28"/>
              </w:rPr>
              <w:t>100</w:t>
            </w:r>
          </w:p>
        </w:tc>
      </w:tr>
      <w:tr w:rsidR="00410481" w:rsidRPr="00410481" w:rsidTr="00AC50E2">
        <w:trPr>
          <w:trHeight w:val="826"/>
        </w:trPr>
        <w:tc>
          <w:tcPr>
            <w:tcW w:w="2943" w:type="dxa"/>
          </w:tcPr>
          <w:p w:rsidR="00410481" w:rsidRPr="00410481" w:rsidRDefault="00410481" w:rsidP="00410481">
            <w:pPr>
              <w:contextualSpacing/>
              <w:rPr>
                <w:rFonts w:eastAsia="Calibri"/>
                <w:szCs w:val="28"/>
              </w:rPr>
            </w:pPr>
            <w:r w:rsidRPr="00410481">
              <w:rPr>
                <w:rFonts w:eastAsia="Calibri"/>
                <w:szCs w:val="28"/>
              </w:rPr>
              <w:t>4. Наличие собственных оборотных средств, тыс. руб.</w:t>
            </w:r>
          </w:p>
        </w:tc>
        <w:tc>
          <w:tcPr>
            <w:tcW w:w="1843" w:type="dxa"/>
            <w:vAlign w:val="center"/>
          </w:tcPr>
          <w:p w:rsidR="00410481" w:rsidRPr="00410481" w:rsidRDefault="00410481" w:rsidP="00410481">
            <w:pPr>
              <w:contextualSpacing/>
              <w:rPr>
                <w:rFonts w:eastAsia="Calibri"/>
                <w:szCs w:val="28"/>
              </w:rPr>
            </w:pPr>
            <w:r w:rsidRPr="00410481">
              <w:rPr>
                <w:rFonts w:eastAsia="Calibri"/>
                <w:szCs w:val="28"/>
              </w:rPr>
              <w:t>___</w:t>
            </w:r>
          </w:p>
        </w:tc>
        <w:tc>
          <w:tcPr>
            <w:tcW w:w="992" w:type="dxa"/>
            <w:vAlign w:val="center"/>
          </w:tcPr>
          <w:p w:rsidR="00410481" w:rsidRPr="00410481" w:rsidRDefault="00410481" w:rsidP="00410481">
            <w:pPr>
              <w:contextualSpacing/>
              <w:rPr>
                <w:rFonts w:eastAsia="Calibri"/>
                <w:szCs w:val="28"/>
              </w:rPr>
            </w:pPr>
            <w:r w:rsidRPr="00410481">
              <w:rPr>
                <w:rFonts w:eastAsia="Calibri"/>
                <w:szCs w:val="28"/>
              </w:rPr>
              <w:t>56387</w:t>
            </w:r>
          </w:p>
        </w:tc>
        <w:tc>
          <w:tcPr>
            <w:tcW w:w="993" w:type="dxa"/>
            <w:vAlign w:val="center"/>
          </w:tcPr>
          <w:p w:rsidR="00410481" w:rsidRPr="00410481" w:rsidRDefault="00410481" w:rsidP="00410481">
            <w:pPr>
              <w:rPr>
                <w:rFonts w:eastAsia="Calibri"/>
                <w:szCs w:val="28"/>
              </w:rPr>
            </w:pPr>
            <w:r w:rsidRPr="00410481">
              <w:rPr>
                <w:rFonts w:eastAsia="Calibri"/>
                <w:szCs w:val="28"/>
              </w:rPr>
              <w:t>47763</w:t>
            </w:r>
          </w:p>
        </w:tc>
        <w:tc>
          <w:tcPr>
            <w:tcW w:w="1134" w:type="dxa"/>
            <w:vAlign w:val="center"/>
          </w:tcPr>
          <w:p w:rsidR="00410481" w:rsidRPr="00410481" w:rsidRDefault="00410481" w:rsidP="00410481">
            <w:pPr>
              <w:rPr>
                <w:rFonts w:eastAsia="Calibri"/>
                <w:szCs w:val="28"/>
              </w:rPr>
            </w:pPr>
            <w:r w:rsidRPr="00410481">
              <w:rPr>
                <w:rFonts w:eastAsia="Calibri"/>
                <w:szCs w:val="28"/>
              </w:rPr>
              <w:t>52107</w:t>
            </w:r>
          </w:p>
        </w:tc>
        <w:tc>
          <w:tcPr>
            <w:tcW w:w="1559" w:type="dxa"/>
            <w:vAlign w:val="center"/>
          </w:tcPr>
          <w:p w:rsidR="00410481" w:rsidRPr="00410481" w:rsidRDefault="00410481" w:rsidP="00410481">
            <w:pPr>
              <w:contextualSpacing/>
              <w:rPr>
                <w:rFonts w:eastAsia="Calibri"/>
                <w:szCs w:val="28"/>
              </w:rPr>
            </w:pPr>
            <w:r w:rsidRPr="00410481">
              <w:rPr>
                <w:rFonts w:eastAsia="Calibri"/>
                <w:szCs w:val="28"/>
              </w:rPr>
              <w:t>92,41</w:t>
            </w:r>
          </w:p>
        </w:tc>
      </w:tr>
      <w:tr w:rsidR="00410481" w:rsidRPr="00410481" w:rsidTr="00AC50E2">
        <w:trPr>
          <w:trHeight w:val="1090"/>
        </w:trPr>
        <w:tc>
          <w:tcPr>
            <w:tcW w:w="2943" w:type="dxa"/>
          </w:tcPr>
          <w:p w:rsidR="00410481" w:rsidRPr="00410481" w:rsidRDefault="00410481" w:rsidP="00410481">
            <w:pPr>
              <w:contextualSpacing/>
              <w:rPr>
                <w:rFonts w:eastAsia="Calibri"/>
                <w:szCs w:val="28"/>
              </w:rPr>
            </w:pPr>
            <w:r w:rsidRPr="00410481">
              <w:rPr>
                <w:rFonts w:eastAsia="Calibri"/>
                <w:szCs w:val="28"/>
              </w:rPr>
              <w:t>5. Общая величина основных источников формирования запасов и затрат, тыс.руб.</w:t>
            </w:r>
          </w:p>
        </w:tc>
        <w:tc>
          <w:tcPr>
            <w:tcW w:w="1843" w:type="dxa"/>
            <w:vAlign w:val="center"/>
          </w:tcPr>
          <w:p w:rsidR="00410481" w:rsidRPr="00410481" w:rsidRDefault="00410481" w:rsidP="00410481">
            <w:pPr>
              <w:contextualSpacing/>
              <w:rPr>
                <w:rFonts w:eastAsia="Calibri"/>
                <w:szCs w:val="28"/>
              </w:rPr>
            </w:pPr>
            <w:r w:rsidRPr="00410481">
              <w:rPr>
                <w:rFonts w:eastAsia="Calibri"/>
                <w:szCs w:val="28"/>
              </w:rPr>
              <w:t>___</w:t>
            </w:r>
          </w:p>
        </w:tc>
        <w:tc>
          <w:tcPr>
            <w:tcW w:w="992" w:type="dxa"/>
            <w:vAlign w:val="center"/>
          </w:tcPr>
          <w:p w:rsidR="00410481" w:rsidRPr="00410481" w:rsidRDefault="00410481" w:rsidP="00410481">
            <w:pPr>
              <w:contextualSpacing/>
              <w:rPr>
                <w:rFonts w:eastAsia="Calibri"/>
                <w:szCs w:val="28"/>
              </w:rPr>
            </w:pPr>
            <w:r w:rsidRPr="00410481">
              <w:rPr>
                <w:rFonts w:eastAsia="Calibri"/>
                <w:szCs w:val="28"/>
              </w:rPr>
              <w:t>58652</w:t>
            </w:r>
          </w:p>
        </w:tc>
        <w:tc>
          <w:tcPr>
            <w:tcW w:w="993" w:type="dxa"/>
            <w:vAlign w:val="center"/>
          </w:tcPr>
          <w:p w:rsidR="00410481" w:rsidRPr="00410481" w:rsidRDefault="00410481" w:rsidP="00410481">
            <w:pPr>
              <w:rPr>
                <w:rFonts w:eastAsia="Calibri"/>
                <w:szCs w:val="28"/>
              </w:rPr>
            </w:pPr>
            <w:r w:rsidRPr="00410481">
              <w:rPr>
                <w:rFonts w:eastAsia="Calibri"/>
                <w:szCs w:val="28"/>
              </w:rPr>
              <w:t>51742</w:t>
            </w:r>
          </w:p>
        </w:tc>
        <w:tc>
          <w:tcPr>
            <w:tcW w:w="1134" w:type="dxa"/>
            <w:vAlign w:val="center"/>
          </w:tcPr>
          <w:p w:rsidR="00410481" w:rsidRPr="00410481" w:rsidRDefault="00410481" w:rsidP="00410481">
            <w:pPr>
              <w:rPr>
                <w:rFonts w:eastAsia="Calibri"/>
                <w:szCs w:val="28"/>
              </w:rPr>
            </w:pPr>
            <w:r w:rsidRPr="00410481">
              <w:rPr>
                <w:rFonts w:eastAsia="Calibri"/>
                <w:szCs w:val="28"/>
              </w:rPr>
              <w:t>54136</w:t>
            </w:r>
          </w:p>
        </w:tc>
        <w:tc>
          <w:tcPr>
            <w:tcW w:w="1559" w:type="dxa"/>
            <w:vAlign w:val="center"/>
          </w:tcPr>
          <w:p w:rsidR="00410481" w:rsidRPr="00410481" w:rsidRDefault="00410481" w:rsidP="00410481">
            <w:pPr>
              <w:contextualSpacing/>
              <w:rPr>
                <w:rFonts w:eastAsia="Calibri"/>
                <w:szCs w:val="28"/>
              </w:rPr>
            </w:pPr>
            <w:r w:rsidRPr="00410481">
              <w:rPr>
                <w:rFonts w:eastAsia="Calibri"/>
                <w:szCs w:val="28"/>
              </w:rPr>
              <w:t>92,30</w:t>
            </w:r>
          </w:p>
        </w:tc>
      </w:tr>
      <w:tr w:rsidR="00410481" w:rsidRPr="00410481" w:rsidTr="00AC50E2">
        <w:trPr>
          <w:trHeight w:val="1090"/>
        </w:trPr>
        <w:tc>
          <w:tcPr>
            <w:tcW w:w="2943" w:type="dxa"/>
          </w:tcPr>
          <w:p w:rsidR="00410481" w:rsidRPr="00410481" w:rsidRDefault="00410481" w:rsidP="00410481">
            <w:pPr>
              <w:contextualSpacing/>
              <w:rPr>
                <w:rFonts w:eastAsia="Calibri"/>
                <w:szCs w:val="28"/>
              </w:rPr>
            </w:pPr>
            <w:r w:rsidRPr="00410481">
              <w:rPr>
                <w:rFonts w:eastAsia="Calibri"/>
                <w:szCs w:val="28"/>
              </w:rPr>
              <w:t>6. Излишек (+) или недостаток(-), тыс.руб.:</w:t>
            </w:r>
          </w:p>
          <w:p w:rsidR="00410481" w:rsidRPr="00410481" w:rsidRDefault="00410481" w:rsidP="00410481">
            <w:pPr>
              <w:contextualSpacing/>
              <w:rPr>
                <w:rFonts w:eastAsia="Calibri"/>
                <w:szCs w:val="28"/>
              </w:rPr>
            </w:pPr>
            <w:r w:rsidRPr="00410481">
              <w:rPr>
                <w:rFonts w:eastAsia="Calibri"/>
                <w:szCs w:val="28"/>
              </w:rPr>
              <w:t xml:space="preserve">  А) собственных оборотных средств</w:t>
            </w:r>
          </w:p>
          <w:p w:rsidR="00410481" w:rsidRPr="00410481" w:rsidRDefault="00410481" w:rsidP="00410481">
            <w:pPr>
              <w:contextualSpacing/>
              <w:rPr>
                <w:rFonts w:eastAsia="Calibri"/>
                <w:szCs w:val="28"/>
              </w:rPr>
            </w:pPr>
            <w:r w:rsidRPr="00410481">
              <w:rPr>
                <w:rFonts w:eastAsia="Calibri"/>
                <w:szCs w:val="28"/>
              </w:rPr>
              <w:t xml:space="preserve">  Б)общей величины основных источников формирования запасов и затрат</w:t>
            </w:r>
          </w:p>
        </w:tc>
        <w:tc>
          <w:tcPr>
            <w:tcW w:w="1843" w:type="dxa"/>
            <w:vAlign w:val="center"/>
          </w:tcPr>
          <w:p w:rsidR="00410481" w:rsidRPr="00410481" w:rsidRDefault="00410481" w:rsidP="00410481">
            <w:pPr>
              <w:contextualSpacing/>
              <w:rPr>
                <w:rFonts w:eastAsia="Calibri"/>
                <w:szCs w:val="28"/>
              </w:rPr>
            </w:pPr>
          </w:p>
          <w:p w:rsidR="00410481" w:rsidRPr="00410481" w:rsidRDefault="00410481" w:rsidP="00410481">
            <w:pPr>
              <w:contextualSpacing/>
              <w:rPr>
                <w:rFonts w:eastAsia="Calibri"/>
                <w:szCs w:val="28"/>
              </w:rPr>
            </w:pPr>
          </w:p>
          <w:p w:rsidR="00410481" w:rsidRPr="00410481" w:rsidRDefault="00410481" w:rsidP="00410481">
            <w:pPr>
              <w:contextualSpacing/>
              <w:rPr>
                <w:rFonts w:eastAsia="Calibri"/>
                <w:szCs w:val="28"/>
              </w:rPr>
            </w:pPr>
            <w:r w:rsidRPr="00410481">
              <w:rPr>
                <w:rFonts w:eastAsia="Calibri"/>
                <w:szCs w:val="28"/>
              </w:rPr>
              <w:t>___</w:t>
            </w:r>
          </w:p>
          <w:p w:rsidR="00410481" w:rsidRPr="00410481" w:rsidRDefault="00410481" w:rsidP="00410481">
            <w:pPr>
              <w:contextualSpacing/>
              <w:rPr>
                <w:rFonts w:eastAsia="Calibri"/>
                <w:szCs w:val="28"/>
              </w:rPr>
            </w:pPr>
          </w:p>
          <w:p w:rsidR="00410481" w:rsidRPr="00410481" w:rsidRDefault="00410481" w:rsidP="00410481">
            <w:pPr>
              <w:contextualSpacing/>
              <w:rPr>
                <w:rFonts w:eastAsia="Calibri"/>
                <w:szCs w:val="28"/>
              </w:rPr>
            </w:pPr>
            <w:r w:rsidRPr="00410481">
              <w:rPr>
                <w:rFonts w:eastAsia="Calibri"/>
                <w:szCs w:val="28"/>
              </w:rPr>
              <w:t>___</w:t>
            </w:r>
          </w:p>
          <w:p w:rsidR="00410481" w:rsidRPr="00410481" w:rsidRDefault="00410481" w:rsidP="00410481">
            <w:pPr>
              <w:contextualSpacing/>
              <w:rPr>
                <w:rFonts w:eastAsia="Calibri"/>
                <w:szCs w:val="28"/>
              </w:rPr>
            </w:pPr>
          </w:p>
          <w:p w:rsidR="00410481" w:rsidRPr="00410481" w:rsidRDefault="00410481" w:rsidP="00410481">
            <w:pPr>
              <w:contextualSpacing/>
              <w:rPr>
                <w:rFonts w:eastAsia="Calibri"/>
                <w:szCs w:val="28"/>
              </w:rPr>
            </w:pPr>
          </w:p>
        </w:tc>
        <w:tc>
          <w:tcPr>
            <w:tcW w:w="992" w:type="dxa"/>
            <w:vAlign w:val="center"/>
          </w:tcPr>
          <w:p w:rsidR="00410481" w:rsidRPr="00410481" w:rsidRDefault="00410481" w:rsidP="00410481">
            <w:pPr>
              <w:contextualSpacing/>
              <w:rPr>
                <w:rFonts w:eastAsia="Calibri"/>
                <w:szCs w:val="28"/>
              </w:rPr>
            </w:pPr>
          </w:p>
          <w:p w:rsidR="00410481" w:rsidRPr="00410481" w:rsidRDefault="00410481" w:rsidP="00410481">
            <w:pPr>
              <w:contextualSpacing/>
              <w:rPr>
                <w:rFonts w:eastAsia="Calibri"/>
                <w:szCs w:val="28"/>
              </w:rPr>
            </w:pPr>
            <w:r w:rsidRPr="00410481">
              <w:rPr>
                <w:rFonts w:eastAsia="Calibri"/>
                <w:szCs w:val="28"/>
              </w:rPr>
              <w:t>-39367</w:t>
            </w:r>
          </w:p>
          <w:p w:rsidR="00410481" w:rsidRPr="00410481" w:rsidRDefault="00410481" w:rsidP="00410481">
            <w:pPr>
              <w:contextualSpacing/>
              <w:rPr>
                <w:rFonts w:eastAsia="Calibri"/>
                <w:szCs w:val="28"/>
              </w:rPr>
            </w:pPr>
          </w:p>
          <w:p w:rsidR="00410481" w:rsidRPr="00410481" w:rsidRDefault="00410481" w:rsidP="00410481">
            <w:pPr>
              <w:contextualSpacing/>
              <w:rPr>
                <w:rFonts w:eastAsia="Calibri"/>
                <w:szCs w:val="28"/>
              </w:rPr>
            </w:pPr>
            <w:r w:rsidRPr="00410481">
              <w:rPr>
                <w:rFonts w:eastAsia="Calibri"/>
                <w:szCs w:val="28"/>
              </w:rPr>
              <w:t>-37102</w:t>
            </w:r>
          </w:p>
        </w:tc>
        <w:tc>
          <w:tcPr>
            <w:tcW w:w="993" w:type="dxa"/>
            <w:vAlign w:val="center"/>
          </w:tcPr>
          <w:p w:rsidR="00410481" w:rsidRPr="00410481" w:rsidRDefault="00410481" w:rsidP="00410481">
            <w:pPr>
              <w:rPr>
                <w:rFonts w:eastAsia="Calibri"/>
                <w:szCs w:val="28"/>
              </w:rPr>
            </w:pPr>
          </w:p>
          <w:p w:rsidR="00410481" w:rsidRPr="00410481" w:rsidRDefault="00410481" w:rsidP="00410481">
            <w:pPr>
              <w:rPr>
                <w:rFonts w:eastAsia="Calibri"/>
                <w:szCs w:val="28"/>
              </w:rPr>
            </w:pPr>
            <w:r w:rsidRPr="00410481">
              <w:rPr>
                <w:rFonts w:eastAsia="Calibri"/>
                <w:szCs w:val="28"/>
              </w:rPr>
              <w:t>-58082</w:t>
            </w:r>
          </w:p>
          <w:p w:rsidR="00410481" w:rsidRPr="00410481" w:rsidRDefault="00410481" w:rsidP="00410481">
            <w:pPr>
              <w:rPr>
                <w:rFonts w:eastAsia="Calibri"/>
                <w:szCs w:val="28"/>
              </w:rPr>
            </w:pPr>
          </w:p>
          <w:p w:rsidR="00410481" w:rsidRPr="00410481" w:rsidRDefault="00410481" w:rsidP="00410481">
            <w:pPr>
              <w:rPr>
                <w:rFonts w:eastAsia="Calibri"/>
                <w:szCs w:val="28"/>
              </w:rPr>
            </w:pPr>
            <w:r w:rsidRPr="00410481">
              <w:rPr>
                <w:rFonts w:eastAsia="Calibri"/>
                <w:szCs w:val="28"/>
              </w:rPr>
              <w:t>-54103</w:t>
            </w:r>
          </w:p>
        </w:tc>
        <w:tc>
          <w:tcPr>
            <w:tcW w:w="1134" w:type="dxa"/>
            <w:vAlign w:val="center"/>
          </w:tcPr>
          <w:p w:rsidR="00410481" w:rsidRPr="00410481" w:rsidRDefault="00410481" w:rsidP="00410481">
            <w:pPr>
              <w:rPr>
                <w:rFonts w:eastAsia="Calibri"/>
                <w:szCs w:val="28"/>
              </w:rPr>
            </w:pPr>
          </w:p>
          <w:p w:rsidR="00410481" w:rsidRPr="00410481" w:rsidRDefault="00410481" w:rsidP="00410481">
            <w:pPr>
              <w:rPr>
                <w:rFonts w:eastAsia="Calibri"/>
                <w:szCs w:val="28"/>
              </w:rPr>
            </w:pPr>
            <w:r w:rsidRPr="00410481">
              <w:rPr>
                <w:rFonts w:eastAsia="Calibri"/>
                <w:szCs w:val="28"/>
              </w:rPr>
              <w:t>-54361</w:t>
            </w:r>
          </w:p>
          <w:p w:rsidR="00410481" w:rsidRPr="00410481" w:rsidRDefault="00410481" w:rsidP="00410481">
            <w:pPr>
              <w:rPr>
                <w:rFonts w:eastAsia="Calibri"/>
                <w:szCs w:val="28"/>
              </w:rPr>
            </w:pPr>
          </w:p>
          <w:p w:rsidR="00410481" w:rsidRPr="00410481" w:rsidRDefault="00410481" w:rsidP="00410481">
            <w:pPr>
              <w:rPr>
                <w:rFonts w:eastAsia="Calibri"/>
                <w:szCs w:val="28"/>
              </w:rPr>
            </w:pPr>
            <w:r w:rsidRPr="00410481">
              <w:rPr>
                <w:rFonts w:eastAsia="Calibri"/>
                <w:szCs w:val="28"/>
              </w:rPr>
              <w:t>-52332</w:t>
            </w:r>
          </w:p>
        </w:tc>
        <w:tc>
          <w:tcPr>
            <w:tcW w:w="1559" w:type="dxa"/>
            <w:vAlign w:val="center"/>
          </w:tcPr>
          <w:p w:rsidR="00410481" w:rsidRPr="00410481" w:rsidRDefault="00410481" w:rsidP="00410481">
            <w:pPr>
              <w:contextualSpacing/>
              <w:rPr>
                <w:rFonts w:eastAsia="Calibri"/>
                <w:szCs w:val="28"/>
              </w:rPr>
            </w:pPr>
          </w:p>
          <w:p w:rsidR="00410481" w:rsidRPr="00410481" w:rsidRDefault="00410481" w:rsidP="00410481">
            <w:pPr>
              <w:contextualSpacing/>
              <w:rPr>
                <w:rFonts w:eastAsia="Calibri"/>
                <w:szCs w:val="28"/>
              </w:rPr>
            </w:pPr>
            <w:r w:rsidRPr="00410481">
              <w:rPr>
                <w:rFonts w:eastAsia="Calibri"/>
                <w:szCs w:val="28"/>
              </w:rPr>
              <w:t>138,09</w:t>
            </w:r>
          </w:p>
          <w:p w:rsidR="00410481" w:rsidRPr="00410481" w:rsidRDefault="00410481" w:rsidP="00410481">
            <w:pPr>
              <w:contextualSpacing/>
              <w:rPr>
                <w:rFonts w:eastAsia="Calibri"/>
                <w:szCs w:val="28"/>
              </w:rPr>
            </w:pPr>
          </w:p>
          <w:p w:rsidR="00410481" w:rsidRPr="00410481" w:rsidRDefault="00410481" w:rsidP="00410481">
            <w:pPr>
              <w:contextualSpacing/>
              <w:rPr>
                <w:rFonts w:eastAsia="Calibri"/>
                <w:szCs w:val="28"/>
              </w:rPr>
            </w:pPr>
            <w:r w:rsidRPr="00410481">
              <w:rPr>
                <w:rFonts w:eastAsia="Calibri"/>
                <w:szCs w:val="28"/>
              </w:rPr>
              <w:t>141,05</w:t>
            </w:r>
          </w:p>
        </w:tc>
      </w:tr>
    </w:tbl>
    <w:p w:rsidR="00E91E4D" w:rsidRDefault="00E91E4D" w:rsidP="00E91E4D">
      <w:pPr>
        <w:jc w:val="right"/>
        <w:rPr>
          <w:sz w:val="28"/>
        </w:rPr>
      </w:pPr>
    </w:p>
    <w:p w:rsidR="00E91E4D" w:rsidRPr="00E91E4D" w:rsidRDefault="00A01467" w:rsidP="00E91E4D">
      <w:pPr>
        <w:jc w:val="right"/>
        <w:rPr>
          <w:sz w:val="28"/>
        </w:rPr>
      </w:pPr>
      <w:r>
        <w:rPr>
          <w:sz w:val="28"/>
        </w:rPr>
        <w:lastRenderedPageBreak/>
        <w:t xml:space="preserve">Продолжение таблицы </w:t>
      </w:r>
      <w:r w:rsidR="00E91E4D" w:rsidRPr="00E91E4D">
        <w:rPr>
          <w:sz w:val="28"/>
        </w:rPr>
        <w:t>4</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843"/>
        <w:gridCol w:w="992"/>
        <w:gridCol w:w="993"/>
        <w:gridCol w:w="1134"/>
        <w:gridCol w:w="1559"/>
      </w:tblGrid>
      <w:tr w:rsidR="00E91E4D" w:rsidRPr="00410481" w:rsidTr="00E91E4D">
        <w:trPr>
          <w:trHeight w:val="264"/>
        </w:trPr>
        <w:tc>
          <w:tcPr>
            <w:tcW w:w="2943" w:type="dxa"/>
            <w:vAlign w:val="center"/>
          </w:tcPr>
          <w:p w:rsidR="00E91E4D" w:rsidRPr="00410481" w:rsidRDefault="00E91E4D" w:rsidP="00E91E4D">
            <w:pPr>
              <w:contextualSpacing/>
              <w:jc w:val="center"/>
              <w:rPr>
                <w:rFonts w:eastAsia="Calibri"/>
                <w:szCs w:val="28"/>
              </w:rPr>
            </w:pPr>
            <w:r>
              <w:rPr>
                <w:rFonts w:eastAsia="Calibri"/>
                <w:szCs w:val="28"/>
              </w:rPr>
              <w:t>1</w:t>
            </w:r>
          </w:p>
        </w:tc>
        <w:tc>
          <w:tcPr>
            <w:tcW w:w="1843" w:type="dxa"/>
            <w:vAlign w:val="center"/>
          </w:tcPr>
          <w:p w:rsidR="00E91E4D" w:rsidRPr="00410481" w:rsidRDefault="00E91E4D" w:rsidP="00E91E4D">
            <w:pPr>
              <w:contextualSpacing/>
              <w:jc w:val="center"/>
              <w:rPr>
                <w:rFonts w:eastAsia="Calibri"/>
                <w:szCs w:val="28"/>
              </w:rPr>
            </w:pPr>
            <w:r>
              <w:rPr>
                <w:rFonts w:eastAsia="Calibri"/>
                <w:szCs w:val="28"/>
              </w:rPr>
              <w:t>2</w:t>
            </w:r>
          </w:p>
        </w:tc>
        <w:tc>
          <w:tcPr>
            <w:tcW w:w="992" w:type="dxa"/>
            <w:vAlign w:val="center"/>
          </w:tcPr>
          <w:p w:rsidR="00E91E4D" w:rsidRPr="00410481" w:rsidRDefault="00E91E4D" w:rsidP="00E91E4D">
            <w:pPr>
              <w:contextualSpacing/>
              <w:jc w:val="center"/>
              <w:rPr>
                <w:rFonts w:eastAsia="Calibri"/>
                <w:szCs w:val="28"/>
              </w:rPr>
            </w:pPr>
            <w:r>
              <w:rPr>
                <w:rFonts w:eastAsia="Calibri"/>
                <w:szCs w:val="28"/>
              </w:rPr>
              <w:t>3</w:t>
            </w:r>
          </w:p>
        </w:tc>
        <w:tc>
          <w:tcPr>
            <w:tcW w:w="993" w:type="dxa"/>
            <w:vAlign w:val="center"/>
          </w:tcPr>
          <w:p w:rsidR="00E91E4D" w:rsidRPr="00410481" w:rsidRDefault="00E91E4D" w:rsidP="00E91E4D">
            <w:pPr>
              <w:jc w:val="center"/>
              <w:rPr>
                <w:rFonts w:eastAsia="Calibri"/>
                <w:szCs w:val="28"/>
              </w:rPr>
            </w:pPr>
            <w:r>
              <w:rPr>
                <w:rFonts w:eastAsia="Calibri"/>
                <w:szCs w:val="28"/>
              </w:rPr>
              <w:t>4</w:t>
            </w:r>
          </w:p>
        </w:tc>
        <w:tc>
          <w:tcPr>
            <w:tcW w:w="1134" w:type="dxa"/>
            <w:vAlign w:val="center"/>
          </w:tcPr>
          <w:p w:rsidR="00E91E4D" w:rsidRPr="00410481" w:rsidRDefault="00E91E4D" w:rsidP="00E91E4D">
            <w:pPr>
              <w:jc w:val="center"/>
              <w:rPr>
                <w:rFonts w:eastAsia="Calibri"/>
                <w:szCs w:val="28"/>
              </w:rPr>
            </w:pPr>
            <w:r>
              <w:rPr>
                <w:rFonts w:eastAsia="Calibri"/>
                <w:szCs w:val="28"/>
              </w:rPr>
              <w:t>5</w:t>
            </w:r>
          </w:p>
        </w:tc>
        <w:tc>
          <w:tcPr>
            <w:tcW w:w="1559" w:type="dxa"/>
            <w:vAlign w:val="center"/>
          </w:tcPr>
          <w:p w:rsidR="00E91E4D" w:rsidRPr="00410481" w:rsidRDefault="00E91E4D" w:rsidP="00E91E4D">
            <w:pPr>
              <w:contextualSpacing/>
              <w:jc w:val="center"/>
              <w:rPr>
                <w:rFonts w:eastAsia="Calibri"/>
                <w:szCs w:val="28"/>
              </w:rPr>
            </w:pPr>
            <w:r>
              <w:rPr>
                <w:rFonts w:eastAsia="Calibri"/>
                <w:szCs w:val="28"/>
              </w:rPr>
              <w:t>6</w:t>
            </w:r>
          </w:p>
        </w:tc>
      </w:tr>
      <w:tr w:rsidR="00410481" w:rsidRPr="00410481" w:rsidTr="00AC50E2">
        <w:trPr>
          <w:trHeight w:val="799"/>
        </w:trPr>
        <w:tc>
          <w:tcPr>
            <w:tcW w:w="2943" w:type="dxa"/>
          </w:tcPr>
          <w:p w:rsidR="00410481" w:rsidRPr="00410481" w:rsidRDefault="00410481" w:rsidP="00410481">
            <w:pPr>
              <w:contextualSpacing/>
              <w:rPr>
                <w:rFonts w:eastAsia="Calibri"/>
                <w:szCs w:val="28"/>
              </w:rPr>
            </w:pPr>
            <w:r w:rsidRPr="00410481">
              <w:rPr>
                <w:rFonts w:eastAsia="Calibri"/>
                <w:szCs w:val="28"/>
              </w:rPr>
              <w:t>7. Коэффициент автономии (независимости)</w:t>
            </w:r>
          </w:p>
        </w:tc>
        <w:tc>
          <w:tcPr>
            <w:tcW w:w="1843" w:type="dxa"/>
            <w:vAlign w:val="center"/>
          </w:tcPr>
          <w:p w:rsidR="00410481" w:rsidRPr="00410481" w:rsidRDefault="00410481" w:rsidP="00410481">
            <w:pPr>
              <w:contextualSpacing/>
              <w:rPr>
                <w:rFonts w:eastAsia="Calibri"/>
                <w:szCs w:val="28"/>
              </w:rPr>
            </w:pPr>
            <w:r w:rsidRPr="00410481">
              <w:rPr>
                <w:rFonts w:eastAsia="Calibri"/>
                <w:szCs w:val="28"/>
              </w:rPr>
              <w:t>≥ 0,5</w:t>
            </w:r>
          </w:p>
        </w:tc>
        <w:tc>
          <w:tcPr>
            <w:tcW w:w="992" w:type="dxa"/>
            <w:vAlign w:val="center"/>
          </w:tcPr>
          <w:p w:rsidR="00410481" w:rsidRPr="00410481" w:rsidRDefault="00410481" w:rsidP="00410481">
            <w:pPr>
              <w:contextualSpacing/>
              <w:rPr>
                <w:rFonts w:eastAsia="Calibri"/>
                <w:szCs w:val="28"/>
              </w:rPr>
            </w:pPr>
            <w:r w:rsidRPr="00410481">
              <w:rPr>
                <w:rFonts w:eastAsia="Calibri"/>
                <w:szCs w:val="28"/>
              </w:rPr>
              <w:t>0,81</w:t>
            </w:r>
          </w:p>
        </w:tc>
        <w:tc>
          <w:tcPr>
            <w:tcW w:w="993" w:type="dxa"/>
            <w:vAlign w:val="center"/>
          </w:tcPr>
          <w:p w:rsidR="00410481" w:rsidRPr="00410481" w:rsidRDefault="00410481" w:rsidP="00410481">
            <w:pPr>
              <w:rPr>
                <w:rFonts w:eastAsia="Calibri"/>
                <w:szCs w:val="28"/>
              </w:rPr>
            </w:pPr>
            <w:r w:rsidRPr="00410481">
              <w:rPr>
                <w:rFonts w:eastAsia="Calibri"/>
                <w:szCs w:val="28"/>
              </w:rPr>
              <w:t>0,75</w:t>
            </w:r>
          </w:p>
        </w:tc>
        <w:tc>
          <w:tcPr>
            <w:tcW w:w="1134" w:type="dxa"/>
            <w:vAlign w:val="center"/>
          </w:tcPr>
          <w:p w:rsidR="00410481" w:rsidRPr="00410481" w:rsidRDefault="00410481" w:rsidP="00410481">
            <w:pPr>
              <w:rPr>
                <w:rFonts w:eastAsia="Calibri"/>
                <w:szCs w:val="28"/>
              </w:rPr>
            </w:pPr>
            <w:r w:rsidRPr="00410481">
              <w:rPr>
                <w:rFonts w:eastAsia="Calibri"/>
                <w:szCs w:val="28"/>
              </w:rPr>
              <w:t>0,77</w:t>
            </w:r>
          </w:p>
        </w:tc>
        <w:tc>
          <w:tcPr>
            <w:tcW w:w="1559" w:type="dxa"/>
            <w:vAlign w:val="center"/>
          </w:tcPr>
          <w:p w:rsidR="00410481" w:rsidRPr="00410481" w:rsidRDefault="00410481" w:rsidP="00410481">
            <w:pPr>
              <w:contextualSpacing/>
              <w:rPr>
                <w:rFonts w:eastAsia="Calibri"/>
                <w:szCs w:val="28"/>
              </w:rPr>
            </w:pPr>
            <w:r w:rsidRPr="00410481">
              <w:rPr>
                <w:rFonts w:eastAsia="Calibri"/>
                <w:szCs w:val="28"/>
              </w:rPr>
              <w:t>95,06</w:t>
            </w:r>
          </w:p>
        </w:tc>
      </w:tr>
      <w:tr w:rsidR="00410481" w:rsidRPr="00410481" w:rsidTr="00AC50E2">
        <w:trPr>
          <w:trHeight w:val="1090"/>
        </w:trPr>
        <w:tc>
          <w:tcPr>
            <w:tcW w:w="2943" w:type="dxa"/>
          </w:tcPr>
          <w:p w:rsidR="00410481" w:rsidRPr="00410481" w:rsidRDefault="00410481" w:rsidP="00410481">
            <w:pPr>
              <w:contextualSpacing/>
              <w:rPr>
                <w:rFonts w:eastAsia="Calibri"/>
                <w:szCs w:val="28"/>
              </w:rPr>
            </w:pPr>
            <w:r w:rsidRPr="00410481">
              <w:rPr>
                <w:rFonts w:eastAsia="Calibri"/>
                <w:szCs w:val="28"/>
              </w:rPr>
              <w:t>8. Коэффициент соотношения заемных и собственных средств</w:t>
            </w:r>
          </w:p>
        </w:tc>
        <w:tc>
          <w:tcPr>
            <w:tcW w:w="1843" w:type="dxa"/>
            <w:vAlign w:val="center"/>
          </w:tcPr>
          <w:p w:rsidR="00410481" w:rsidRPr="00410481" w:rsidRDefault="00410481" w:rsidP="00410481">
            <w:pPr>
              <w:contextualSpacing/>
              <w:rPr>
                <w:rFonts w:eastAsia="Calibri"/>
                <w:szCs w:val="28"/>
              </w:rPr>
            </w:pPr>
            <w:r w:rsidRPr="00410481">
              <w:rPr>
                <w:rFonts w:eastAsia="Calibri"/>
                <w:szCs w:val="28"/>
              </w:rPr>
              <w:t>≤ 1</w:t>
            </w:r>
          </w:p>
        </w:tc>
        <w:tc>
          <w:tcPr>
            <w:tcW w:w="992" w:type="dxa"/>
            <w:vAlign w:val="center"/>
          </w:tcPr>
          <w:p w:rsidR="00410481" w:rsidRPr="00410481" w:rsidRDefault="00410481" w:rsidP="00410481">
            <w:pPr>
              <w:contextualSpacing/>
              <w:rPr>
                <w:rFonts w:eastAsia="Calibri"/>
                <w:szCs w:val="28"/>
              </w:rPr>
            </w:pPr>
            <w:r w:rsidRPr="00410481">
              <w:rPr>
                <w:rFonts w:eastAsia="Calibri"/>
                <w:szCs w:val="28"/>
              </w:rPr>
              <w:t>0,2</w:t>
            </w:r>
          </w:p>
        </w:tc>
        <w:tc>
          <w:tcPr>
            <w:tcW w:w="993" w:type="dxa"/>
            <w:vAlign w:val="center"/>
          </w:tcPr>
          <w:p w:rsidR="00410481" w:rsidRPr="00410481" w:rsidRDefault="00410481" w:rsidP="00410481">
            <w:pPr>
              <w:rPr>
                <w:rFonts w:eastAsia="Calibri"/>
                <w:szCs w:val="28"/>
              </w:rPr>
            </w:pPr>
            <w:r w:rsidRPr="00410481">
              <w:rPr>
                <w:rFonts w:eastAsia="Calibri"/>
                <w:szCs w:val="28"/>
              </w:rPr>
              <w:t>0,3</w:t>
            </w:r>
          </w:p>
        </w:tc>
        <w:tc>
          <w:tcPr>
            <w:tcW w:w="1134" w:type="dxa"/>
            <w:vAlign w:val="center"/>
          </w:tcPr>
          <w:p w:rsidR="00410481" w:rsidRPr="00410481" w:rsidRDefault="00410481" w:rsidP="00410481">
            <w:pPr>
              <w:rPr>
                <w:rFonts w:eastAsia="Calibri"/>
                <w:szCs w:val="28"/>
              </w:rPr>
            </w:pPr>
            <w:r w:rsidRPr="00410481">
              <w:rPr>
                <w:rFonts w:eastAsia="Calibri"/>
                <w:szCs w:val="28"/>
              </w:rPr>
              <w:t>0,27</w:t>
            </w:r>
          </w:p>
        </w:tc>
        <w:tc>
          <w:tcPr>
            <w:tcW w:w="1559" w:type="dxa"/>
            <w:vAlign w:val="center"/>
          </w:tcPr>
          <w:p w:rsidR="00410481" w:rsidRPr="00410481" w:rsidRDefault="00410481" w:rsidP="00410481">
            <w:pPr>
              <w:contextualSpacing/>
              <w:rPr>
                <w:rFonts w:eastAsia="Calibri"/>
                <w:szCs w:val="28"/>
              </w:rPr>
            </w:pPr>
            <w:r w:rsidRPr="00410481">
              <w:rPr>
                <w:rFonts w:eastAsia="Calibri"/>
                <w:szCs w:val="28"/>
              </w:rPr>
              <w:t>142,11</w:t>
            </w:r>
          </w:p>
        </w:tc>
      </w:tr>
      <w:tr w:rsidR="00410481" w:rsidRPr="00410481" w:rsidTr="00AC50E2">
        <w:trPr>
          <w:trHeight w:val="415"/>
        </w:trPr>
        <w:tc>
          <w:tcPr>
            <w:tcW w:w="2943" w:type="dxa"/>
          </w:tcPr>
          <w:p w:rsidR="00410481" w:rsidRPr="00410481" w:rsidRDefault="00410481" w:rsidP="00410481">
            <w:pPr>
              <w:contextualSpacing/>
              <w:rPr>
                <w:rFonts w:eastAsia="Calibri"/>
                <w:b/>
                <w:szCs w:val="28"/>
                <w:lang w:eastAsia="en-US"/>
              </w:rPr>
            </w:pPr>
            <w:r w:rsidRPr="00410481">
              <w:rPr>
                <w:rFonts w:eastAsia="Calibri"/>
                <w:szCs w:val="28"/>
                <w:lang w:eastAsia="en-US"/>
              </w:rPr>
              <w:t>9. Коэффициент маневренности</w:t>
            </w:r>
          </w:p>
        </w:tc>
        <w:tc>
          <w:tcPr>
            <w:tcW w:w="1843" w:type="dxa"/>
            <w:vAlign w:val="center"/>
          </w:tcPr>
          <w:p w:rsidR="00410481" w:rsidRPr="00410481" w:rsidRDefault="00410481" w:rsidP="00410481">
            <w:pPr>
              <w:contextualSpacing/>
              <w:rPr>
                <w:rFonts w:eastAsia="Calibri"/>
                <w:b/>
                <w:szCs w:val="28"/>
                <w:lang w:eastAsia="en-US"/>
              </w:rPr>
            </w:pPr>
            <w:r w:rsidRPr="00410481">
              <w:rPr>
                <w:rFonts w:eastAsia="Calibri"/>
                <w:szCs w:val="28"/>
                <w:lang w:eastAsia="en-US"/>
              </w:rPr>
              <w:t>≥ 0,5</w:t>
            </w:r>
          </w:p>
        </w:tc>
        <w:tc>
          <w:tcPr>
            <w:tcW w:w="992" w:type="dxa"/>
            <w:vAlign w:val="center"/>
          </w:tcPr>
          <w:p w:rsidR="00410481" w:rsidRPr="00410481" w:rsidRDefault="00410481" w:rsidP="00410481">
            <w:pPr>
              <w:contextualSpacing/>
              <w:rPr>
                <w:rFonts w:eastAsia="Calibri"/>
                <w:szCs w:val="28"/>
                <w:lang w:eastAsia="en-US"/>
              </w:rPr>
            </w:pPr>
            <w:r w:rsidRPr="00410481">
              <w:rPr>
                <w:rFonts w:eastAsia="Calibri"/>
                <w:szCs w:val="28"/>
                <w:lang w:eastAsia="en-US"/>
              </w:rPr>
              <w:t>0,22</w:t>
            </w:r>
          </w:p>
        </w:tc>
        <w:tc>
          <w:tcPr>
            <w:tcW w:w="993" w:type="dxa"/>
            <w:vAlign w:val="center"/>
          </w:tcPr>
          <w:p w:rsidR="00410481" w:rsidRPr="00410481" w:rsidRDefault="00410481" w:rsidP="00410481">
            <w:pPr>
              <w:rPr>
                <w:rFonts w:eastAsia="Calibri"/>
                <w:szCs w:val="28"/>
                <w:lang w:eastAsia="en-US"/>
              </w:rPr>
            </w:pPr>
            <w:r w:rsidRPr="00410481">
              <w:rPr>
                <w:rFonts w:eastAsia="Calibri"/>
                <w:szCs w:val="28"/>
                <w:lang w:eastAsia="en-US"/>
              </w:rPr>
              <w:t>0,19</w:t>
            </w:r>
          </w:p>
        </w:tc>
        <w:tc>
          <w:tcPr>
            <w:tcW w:w="1134" w:type="dxa"/>
            <w:vAlign w:val="center"/>
          </w:tcPr>
          <w:p w:rsidR="00410481" w:rsidRPr="00410481" w:rsidRDefault="00410481" w:rsidP="00410481">
            <w:pPr>
              <w:rPr>
                <w:rFonts w:eastAsia="Calibri"/>
                <w:szCs w:val="28"/>
                <w:lang w:eastAsia="en-US"/>
              </w:rPr>
            </w:pPr>
            <w:r w:rsidRPr="00410481">
              <w:rPr>
                <w:rFonts w:eastAsia="Calibri"/>
                <w:szCs w:val="28"/>
                <w:lang w:eastAsia="en-US"/>
              </w:rPr>
              <w:t>0,2</w:t>
            </w:r>
          </w:p>
        </w:tc>
        <w:tc>
          <w:tcPr>
            <w:tcW w:w="1559" w:type="dxa"/>
            <w:vAlign w:val="center"/>
          </w:tcPr>
          <w:p w:rsidR="00410481" w:rsidRPr="00410481" w:rsidRDefault="00410481" w:rsidP="00410481">
            <w:pPr>
              <w:contextualSpacing/>
              <w:rPr>
                <w:rFonts w:eastAsia="Calibri"/>
                <w:szCs w:val="28"/>
                <w:lang w:eastAsia="en-US"/>
              </w:rPr>
            </w:pPr>
            <w:r w:rsidRPr="00410481">
              <w:rPr>
                <w:rFonts w:eastAsia="Calibri"/>
                <w:szCs w:val="28"/>
                <w:lang w:eastAsia="en-US"/>
              </w:rPr>
              <w:t>90,9</w:t>
            </w:r>
          </w:p>
        </w:tc>
      </w:tr>
      <w:tr w:rsidR="00410481" w:rsidRPr="00410481" w:rsidTr="00AC50E2">
        <w:trPr>
          <w:trHeight w:val="570"/>
        </w:trPr>
        <w:tc>
          <w:tcPr>
            <w:tcW w:w="2943" w:type="dxa"/>
          </w:tcPr>
          <w:p w:rsidR="00410481" w:rsidRPr="00410481" w:rsidRDefault="00410481" w:rsidP="00410481">
            <w:pPr>
              <w:contextualSpacing/>
              <w:rPr>
                <w:rFonts w:eastAsia="Calibri"/>
                <w:b/>
                <w:szCs w:val="28"/>
                <w:lang w:eastAsia="en-US"/>
              </w:rPr>
            </w:pPr>
            <w:r w:rsidRPr="00410481">
              <w:rPr>
                <w:rFonts w:eastAsia="Calibri"/>
                <w:szCs w:val="28"/>
                <w:lang w:eastAsia="en-US"/>
              </w:rPr>
              <w:t>10. Коэффициент обеспеченности собственными источниками финансирования</w:t>
            </w:r>
          </w:p>
        </w:tc>
        <w:tc>
          <w:tcPr>
            <w:tcW w:w="1843" w:type="dxa"/>
            <w:vAlign w:val="center"/>
          </w:tcPr>
          <w:p w:rsidR="00410481" w:rsidRPr="00410481" w:rsidRDefault="00410481" w:rsidP="00410481">
            <w:pPr>
              <w:contextualSpacing/>
              <w:rPr>
                <w:rFonts w:eastAsia="Calibri"/>
                <w:b/>
                <w:szCs w:val="28"/>
                <w:lang w:eastAsia="en-US"/>
              </w:rPr>
            </w:pPr>
            <w:r w:rsidRPr="00410481">
              <w:rPr>
                <w:rFonts w:eastAsia="Calibri"/>
                <w:szCs w:val="28"/>
                <w:lang w:eastAsia="en-US"/>
              </w:rPr>
              <w:t>≥ 0,1</w:t>
            </w:r>
          </w:p>
        </w:tc>
        <w:tc>
          <w:tcPr>
            <w:tcW w:w="992" w:type="dxa"/>
            <w:vAlign w:val="center"/>
          </w:tcPr>
          <w:p w:rsidR="00410481" w:rsidRPr="00410481" w:rsidRDefault="00410481" w:rsidP="00410481">
            <w:pPr>
              <w:contextualSpacing/>
              <w:rPr>
                <w:rFonts w:eastAsia="Calibri"/>
                <w:szCs w:val="28"/>
                <w:lang w:eastAsia="en-US"/>
              </w:rPr>
            </w:pPr>
            <w:r w:rsidRPr="00410481">
              <w:rPr>
                <w:rFonts w:eastAsia="Calibri"/>
                <w:szCs w:val="28"/>
                <w:lang w:eastAsia="en-US"/>
              </w:rPr>
              <w:t>0,59</w:t>
            </w:r>
          </w:p>
        </w:tc>
        <w:tc>
          <w:tcPr>
            <w:tcW w:w="993" w:type="dxa"/>
            <w:vAlign w:val="center"/>
          </w:tcPr>
          <w:p w:rsidR="00410481" w:rsidRPr="00410481" w:rsidRDefault="00410481" w:rsidP="00410481">
            <w:pPr>
              <w:rPr>
                <w:rFonts w:eastAsia="Calibri"/>
                <w:szCs w:val="28"/>
                <w:lang w:eastAsia="en-US"/>
              </w:rPr>
            </w:pPr>
            <w:r w:rsidRPr="00410481">
              <w:rPr>
                <w:rFonts w:eastAsia="Calibri"/>
                <w:szCs w:val="28"/>
                <w:lang w:eastAsia="en-US"/>
              </w:rPr>
              <w:t>0,45</w:t>
            </w:r>
          </w:p>
        </w:tc>
        <w:tc>
          <w:tcPr>
            <w:tcW w:w="1134" w:type="dxa"/>
            <w:vAlign w:val="center"/>
          </w:tcPr>
          <w:p w:rsidR="00410481" w:rsidRPr="00410481" w:rsidRDefault="00410481" w:rsidP="00410481">
            <w:pPr>
              <w:rPr>
                <w:rFonts w:eastAsia="Calibri"/>
                <w:szCs w:val="28"/>
                <w:lang w:eastAsia="en-US"/>
              </w:rPr>
            </w:pPr>
            <w:r w:rsidRPr="00410481">
              <w:rPr>
                <w:rFonts w:eastAsia="Calibri"/>
                <w:szCs w:val="28"/>
                <w:lang w:eastAsia="en-US"/>
              </w:rPr>
              <w:t>0,49</w:t>
            </w:r>
          </w:p>
        </w:tc>
        <w:tc>
          <w:tcPr>
            <w:tcW w:w="1559" w:type="dxa"/>
            <w:vAlign w:val="center"/>
          </w:tcPr>
          <w:p w:rsidR="00410481" w:rsidRPr="00410481" w:rsidRDefault="00410481" w:rsidP="00410481">
            <w:pPr>
              <w:contextualSpacing/>
              <w:rPr>
                <w:rFonts w:eastAsia="Calibri"/>
                <w:szCs w:val="28"/>
                <w:lang w:eastAsia="en-US"/>
              </w:rPr>
            </w:pPr>
            <w:r w:rsidRPr="00410481">
              <w:rPr>
                <w:rFonts w:eastAsia="Calibri"/>
                <w:szCs w:val="28"/>
                <w:lang w:eastAsia="en-US"/>
              </w:rPr>
              <w:t>83,05</w:t>
            </w:r>
          </w:p>
        </w:tc>
      </w:tr>
      <w:tr w:rsidR="00410481" w:rsidRPr="00410481" w:rsidTr="00AC50E2">
        <w:trPr>
          <w:trHeight w:val="415"/>
        </w:trPr>
        <w:tc>
          <w:tcPr>
            <w:tcW w:w="2943" w:type="dxa"/>
          </w:tcPr>
          <w:p w:rsidR="00410481" w:rsidRPr="00410481" w:rsidRDefault="00410481" w:rsidP="00410481">
            <w:pPr>
              <w:rPr>
                <w:rFonts w:eastAsia="Calibri"/>
                <w:b/>
                <w:szCs w:val="28"/>
                <w:lang w:eastAsia="en-US"/>
              </w:rPr>
            </w:pPr>
            <w:r w:rsidRPr="00410481">
              <w:rPr>
                <w:rFonts w:eastAsia="Calibri"/>
                <w:szCs w:val="28"/>
                <w:lang w:eastAsia="en-US"/>
              </w:rPr>
              <w:t>11. Коэффициент соотношения собственных и привлеченных средств</w:t>
            </w:r>
          </w:p>
        </w:tc>
        <w:tc>
          <w:tcPr>
            <w:tcW w:w="1843" w:type="dxa"/>
            <w:vAlign w:val="center"/>
          </w:tcPr>
          <w:p w:rsidR="00410481" w:rsidRPr="00410481" w:rsidRDefault="00410481" w:rsidP="00410481">
            <w:pPr>
              <w:rPr>
                <w:rFonts w:eastAsia="Calibri"/>
                <w:b/>
                <w:szCs w:val="28"/>
                <w:lang w:eastAsia="en-US"/>
              </w:rPr>
            </w:pPr>
            <w:r w:rsidRPr="00410481">
              <w:rPr>
                <w:rFonts w:eastAsia="Calibri"/>
                <w:szCs w:val="28"/>
                <w:lang w:eastAsia="en-US"/>
              </w:rPr>
              <w:t>≥ 1</w:t>
            </w:r>
          </w:p>
        </w:tc>
        <w:tc>
          <w:tcPr>
            <w:tcW w:w="992" w:type="dxa"/>
            <w:vAlign w:val="center"/>
          </w:tcPr>
          <w:p w:rsidR="00410481" w:rsidRPr="00410481" w:rsidRDefault="00410481" w:rsidP="00410481">
            <w:pPr>
              <w:contextualSpacing/>
              <w:rPr>
                <w:rFonts w:eastAsia="Calibri"/>
                <w:szCs w:val="28"/>
                <w:lang w:eastAsia="en-US"/>
              </w:rPr>
            </w:pPr>
            <w:r w:rsidRPr="00410481">
              <w:rPr>
                <w:rFonts w:eastAsia="Calibri"/>
                <w:szCs w:val="28"/>
                <w:lang w:eastAsia="en-US"/>
              </w:rPr>
              <w:t>5,0</w:t>
            </w:r>
          </w:p>
        </w:tc>
        <w:tc>
          <w:tcPr>
            <w:tcW w:w="993" w:type="dxa"/>
            <w:vAlign w:val="center"/>
          </w:tcPr>
          <w:p w:rsidR="00410481" w:rsidRPr="00410481" w:rsidRDefault="00410481" w:rsidP="00410481">
            <w:pPr>
              <w:rPr>
                <w:rFonts w:eastAsia="Calibri"/>
                <w:szCs w:val="28"/>
                <w:lang w:eastAsia="en-US"/>
              </w:rPr>
            </w:pPr>
            <w:r w:rsidRPr="00410481">
              <w:rPr>
                <w:rFonts w:eastAsia="Calibri"/>
                <w:szCs w:val="28"/>
                <w:lang w:eastAsia="en-US"/>
              </w:rPr>
              <w:t>3,33</w:t>
            </w:r>
          </w:p>
        </w:tc>
        <w:tc>
          <w:tcPr>
            <w:tcW w:w="1134" w:type="dxa"/>
            <w:vAlign w:val="center"/>
          </w:tcPr>
          <w:p w:rsidR="00410481" w:rsidRPr="00410481" w:rsidRDefault="00410481" w:rsidP="00410481">
            <w:pPr>
              <w:rPr>
                <w:rFonts w:eastAsia="Calibri"/>
                <w:szCs w:val="28"/>
                <w:lang w:eastAsia="en-US"/>
              </w:rPr>
            </w:pPr>
            <w:r w:rsidRPr="00410481">
              <w:rPr>
                <w:rFonts w:eastAsia="Calibri"/>
                <w:szCs w:val="28"/>
                <w:lang w:eastAsia="en-US"/>
              </w:rPr>
              <w:t>3,7</w:t>
            </w:r>
          </w:p>
        </w:tc>
        <w:tc>
          <w:tcPr>
            <w:tcW w:w="1559" w:type="dxa"/>
            <w:vAlign w:val="center"/>
          </w:tcPr>
          <w:p w:rsidR="00410481" w:rsidRPr="00410481" w:rsidRDefault="00410481" w:rsidP="00410481">
            <w:pPr>
              <w:contextualSpacing/>
              <w:rPr>
                <w:rFonts w:eastAsia="Calibri"/>
                <w:szCs w:val="28"/>
                <w:lang w:eastAsia="en-US"/>
              </w:rPr>
            </w:pPr>
            <w:r w:rsidRPr="00410481">
              <w:rPr>
                <w:rFonts w:eastAsia="Calibri"/>
                <w:szCs w:val="28"/>
                <w:lang w:eastAsia="en-US"/>
              </w:rPr>
              <w:t>74</w:t>
            </w:r>
          </w:p>
        </w:tc>
      </w:tr>
      <w:tr w:rsidR="00410481" w:rsidRPr="00410481" w:rsidTr="00AC50E2">
        <w:trPr>
          <w:trHeight w:val="415"/>
        </w:trPr>
        <w:tc>
          <w:tcPr>
            <w:tcW w:w="2943" w:type="dxa"/>
          </w:tcPr>
          <w:p w:rsidR="00410481" w:rsidRPr="00410481" w:rsidRDefault="00410481" w:rsidP="00410481">
            <w:pPr>
              <w:contextualSpacing/>
              <w:rPr>
                <w:rFonts w:eastAsia="Calibri"/>
                <w:b/>
                <w:szCs w:val="28"/>
                <w:lang w:eastAsia="en-US"/>
              </w:rPr>
            </w:pPr>
            <w:r w:rsidRPr="00410481">
              <w:rPr>
                <w:rFonts w:eastAsia="Calibri"/>
                <w:szCs w:val="28"/>
                <w:lang w:eastAsia="en-US"/>
              </w:rPr>
              <w:t>12. Коэффициент финансовой зависимости</w:t>
            </w:r>
          </w:p>
        </w:tc>
        <w:tc>
          <w:tcPr>
            <w:tcW w:w="1843" w:type="dxa"/>
            <w:vAlign w:val="center"/>
          </w:tcPr>
          <w:p w:rsidR="00410481" w:rsidRPr="00410481" w:rsidRDefault="00410481" w:rsidP="00410481">
            <w:pPr>
              <w:contextualSpacing/>
              <w:rPr>
                <w:rFonts w:eastAsia="Calibri"/>
                <w:b/>
                <w:szCs w:val="28"/>
                <w:lang w:eastAsia="en-US"/>
              </w:rPr>
            </w:pPr>
            <w:r w:rsidRPr="00410481">
              <w:rPr>
                <w:rFonts w:eastAsia="Calibri"/>
                <w:szCs w:val="28"/>
                <w:lang w:eastAsia="en-US"/>
              </w:rPr>
              <w:t>≤ 1,25</w:t>
            </w:r>
          </w:p>
        </w:tc>
        <w:tc>
          <w:tcPr>
            <w:tcW w:w="992" w:type="dxa"/>
            <w:vAlign w:val="center"/>
          </w:tcPr>
          <w:p w:rsidR="00410481" w:rsidRPr="00410481" w:rsidRDefault="00410481" w:rsidP="00410481">
            <w:pPr>
              <w:contextualSpacing/>
              <w:rPr>
                <w:rFonts w:eastAsia="Calibri"/>
                <w:szCs w:val="28"/>
                <w:lang w:eastAsia="en-US"/>
              </w:rPr>
            </w:pPr>
            <w:r w:rsidRPr="00410481">
              <w:rPr>
                <w:rFonts w:eastAsia="Calibri"/>
                <w:szCs w:val="28"/>
                <w:lang w:eastAsia="en-US"/>
              </w:rPr>
              <w:t>1,23</w:t>
            </w:r>
          </w:p>
        </w:tc>
        <w:tc>
          <w:tcPr>
            <w:tcW w:w="993" w:type="dxa"/>
            <w:vAlign w:val="center"/>
          </w:tcPr>
          <w:p w:rsidR="00410481" w:rsidRPr="00410481" w:rsidRDefault="00410481" w:rsidP="00410481">
            <w:pPr>
              <w:rPr>
                <w:rFonts w:eastAsia="Calibri"/>
                <w:szCs w:val="28"/>
                <w:lang w:eastAsia="en-US"/>
              </w:rPr>
            </w:pPr>
            <w:r w:rsidRPr="00410481">
              <w:rPr>
                <w:rFonts w:eastAsia="Calibri"/>
                <w:szCs w:val="28"/>
                <w:lang w:eastAsia="en-US"/>
              </w:rPr>
              <w:t>1,33</w:t>
            </w:r>
          </w:p>
        </w:tc>
        <w:tc>
          <w:tcPr>
            <w:tcW w:w="1134" w:type="dxa"/>
            <w:vAlign w:val="center"/>
          </w:tcPr>
          <w:p w:rsidR="00410481" w:rsidRPr="00410481" w:rsidRDefault="00410481" w:rsidP="00410481">
            <w:pPr>
              <w:rPr>
                <w:rFonts w:eastAsia="Calibri"/>
                <w:szCs w:val="28"/>
                <w:lang w:eastAsia="en-US"/>
              </w:rPr>
            </w:pPr>
            <w:r w:rsidRPr="00410481">
              <w:rPr>
                <w:rFonts w:eastAsia="Calibri"/>
                <w:szCs w:val="28"/>
                <w:lang w:eastAsia="en-US"/>
              </w:rPr>
              <w:t>1,3</w:t>
            </w:r>
          </w:p>
        </w:tc>
        <w:tc>
          <w:tcPr>
            <w:tcW w:w="1559" w:type="dxa"/>
            <w:vAlign w:val="center"/>
          </w:tcPr>
          <w:p w:rsidR="00410481" w:rsidRPr="00410481" w:rsidRDefault="00410481" w:rsidP="00410481">
            <w:pPr>
              <w:contextualSpacing/>
              <w:rPr>
                <w:rFonts w:eastAsia="Calibri"/>
                <w:szCs w:val="28"/>
                <w:lang w:eastAsia="en-US"/>
              </w:rPr>
            </w:pPr>
            <w:r w:rsidRPr="00410481">
              <w:rPr>
                <w:rFonts w:eastAsia="Calibri"/>
                <w:szCs w:val="28"/>
                <w:lang w:eastAsia="en-US"/>
              </w:rPr>
              <w:t>105,69</w:t>
            </w:r>
          </w:p>
        </w:tc>
      </w:tr>
    </w:tbl>
    <w:p w:rsidR="00410481" w:rsidRPr="00410481" w:rsidRDefault="00410481" w:rsidP="00410481">
      <w:pPr>
        <w:spacing w:line="360" w:lineRule="auto"/>
        <w:ind w:firstLine="720"/>
        <w:rPr>
          <w:rFonts w:eastAsia="Calibri"/>
          <w:sz w:val="16"/>
          <w:szCs w:val="28"/>
        </w:rPr>
      </w:pPr>
    </w:p>
    <w:p w:rsidR="00410481" w:rsidRPr="00410481" w:rsidRDefault="00410481" w:rsidP="00410481">
      <w:pPr>
        <w:spacing w:line="360" w:lineRule="auto"/>
        <w:ind w:firstLine="720"/>
        <w:rPr>
          <w:rFonts w:eastAsia="Calibri"/>
          <w:sz w:val="28"/>
          <w:szCs w:val="28"/>
        </w:rPr>
      </w:pPr>
      <w:r w:rsidRPr="00410481">
        <w:rPr>
          <w:rFonts w:eastAsia="Calibri"/>
          <w:sz w:val="28"/>
          <w:szCs w:val="28"/>
        </w:rPr>
        <w:t xml:space="preserve">Проанализировав  данную таблицу, можно сделать следующие выводы: </w:t>
      </w:r>
    </w:p>
    <w:p w:rsidR="00410481" w:rsidRPr="00410481" w:rsidRDefault="00410481" w:rsidP="00410481">
      <w:pPr>
        <w:spacing w:line="360" w:lineRule="auto"/>
        <w:ind w:firstLine="720"/>
        <w:rPr>
          <w:rFonts w:eastAsia="Calibri"/>
          <w:sz w:val="28"/>
          <w:szCs w:val="28"/>
        </w:rPr>
      </w:pPr>
      <w:r w:rsidRPr="00410481">
        <w:rPr>
          <w:rFonts w:eastAsia="Calibri"/>
          <w:sz w:val="28"/>
          <w:szCs w:val="28"/>
        </w:rPr>
        <w:t xml:space="preserve">- коэффициент текущей ликвидности к 2015 году сократился, но сохранил оптимальное значение, что характеризует то, что текущие активы организации полностью покрывают текущие обязательства; </w:t>
      </w:r>
    </w:p>
    <w:p w:rsidR="00410481" w:rsidRPr="00410481" w:rsidRDefault="00410481" w:rsidP="00410481">
      <w:pPr>
        <w:spacing w:line="360" w:lineRule="auto"/>
        <w:ind w:firstLine="720"/>
        <w:rPr>
          <w:rFonts w:eastAsia="Calibri"/>
          <w:sz w:val="28"/>
          <w:szCs w:val="28"/>
        </w:rPr>
      </w:pPr>
      <w:r w:rsidRPr="00410481">
        <w:rPr>
          <w:rFonts w:eastAsia="Calibri"/>
          <w:sz w:val="28"/>
          <w:szCs w:val="28"/>
        </w:rPr>
        <w:t>- коэффициент абсолютной ликвидности ниже оптимального значения, и показывает, что  АО «Учхоз Июльское» не способно ежедневно погашать необходимый процент своих краткосрочных  обязательств. Это отрицательно характеризует платежеспособность организации;</w:t>
      </w:r>
    </w:p>
    <w:p w:rsidR="00410481" w:rsidRPr="00410481" w:rsidRDefault="00410481" w:rsidP="00410481">
      <w:pPr>
        <w:spacing w:line="360" w:lineRule="auto"/>
        <w:ind w:firstLine="720"/>
        <w:rPr>
          <w:rFonts w:eastAsia="Calibri"/>
          <w:sz w:val="28"/>
          <w:szCs w:val="28"/>
        </w:rPr>
      </w:pPr>
      <w:r w:rsidRPr="00410481">
        <w:rPr>
          <w:rFonts w:eastAsia="Calibri"/>
          <w:sz w:val="28"/>
          <w:szCs w:val="28"/>
        </w:rPr>
        <w:t xml:space="preserve">- коэффициент быстрой  ликвидности показывает, что организация не способна быстро погасить свои текущие обязательства при условии своевременного проведения расчетов с дебиторами; </w:t>
      </w:r>
    </w:p>
    <w:p w:rsidR="00410481" w:rsidRPr="00410481" w:rsidRDefault="00410481" w:rsidP="00410481">
      <w:pPr>
        <w:spacing w:line="360" w:lineRule="auto"/>
        <w:ind w:firstLine="720"/>
        <w:rPr>
          <w:rFonts w:eastAsia="Calibri"/>
          <w:sz w:val="28"/>
          <w:szCs w:val="28"/>
        </w:rPr>
      </w:pPr>
      <w:r w:rsidRPr="00410481">
        <w:rPr>
          <w:rFonts w:eastAsia="Calibri"/>
          <w:sz w:val="28"/>
          <w:szCs w:val="28"/>
        </w:rPr>
        <w:t>- присутствует недостаток собственных оборотных средств и общей величины основных источников формирования запасов и затрат;</w:t>
      </w:r>
    </w:p>
    <w:p w:rsidR="00410481" w:rsidRPr="00410481" w:rsidRDefault="00410481" w:rsidP="00410481">
      <w:pPr>
        <w:spacing w:line="360" w:lineRule="auto"/>
        <w:ind w:firstLine="720"/>
        <w:rPr>
          <w:rFonts w:eastAsia="Calibri"/>
          <w:sz w:val="28"/>
          <w:szCs w:val="28"/>
        </w:rPr>
      </w:pPr>
      <w:r w:rsidRPr="00410481">
        <w:rPr>
          <w:rFonts w:eastAsia="Calibri"/>
          <w:sz w:val="28"/>
          <w:szCs w:val="28"/>
        </w:rPr>
        <w:t>- коэффициент автономии достигает оптимальной величины, что говорит о независимости организации от заемных источников финансирования;</w:t>
      </w:r>
    </w:p>
    <w:p w:rsidR="00410481" w:rsidRPr="00410481" w:rsidRDefault="00410481" w:rsidP="00410481">
      <w:pPr>
        <w:spacing w:line="360" w:lineRule="auto"/>
        <w:ind w:firstLine="720"/>
        <w:contextualSpacing/>
        <w:rPr>
          <w:rFonts w:eastAsia="Calibri"/>
          <w:sz w:val="28"/>
          <w:szCs w:val="28"/>
        </w:rPr>
      </w:pPr>
      <w:r w:rsidRPr="00410481">
        <w:rPr>
          <w:rFonts w:eastAsia="Calibri"/>
          <w:sz w:val="28"/>
          <w:szCs w:val="28"/>
        </w:rPr>
        <w:lastRenderedPageBreak/>
        <w:t xml:space="preserve">- коэффициент соотношения заемных и собственных средств», за анализируемый период увеличился, но все же его величина ниже нормативного значение. Чем больше этот коэффициент, тем больше зависимость организации от заемных средств; </w:t>
      </w:r>
    </w:p>
    <w:p w:rsidR="00410481" w:rsidRPr="00410481" w:rsidRDefault="00410481" w:rsidP="00410481">
      <w:pPr>
        <w:spacing w:line="360" w:lineRule="auto"/>
        <w:ind w:firstLine="720"/>
        <w:rPr>
          <w:rFonts w:eastAsia="Calibri"/>
          <w:sz w:val="28"/>
          <w:szCs w:val="28"/>
        </w:rPr>
      </w:pPr>
      <w:r w:rsidRPr="00410481">
        <w:rPr>
          <w:rFonts w:eastAsia="Calibri"/>
          <w:sz w:val="28"/>
          <w:szCs w:val="28"/>
        </w:rPr>
        <w:t xml:space="preserve">- коэффициент маневренности не достигает оптимального значения и не имеет тенденцию роста. Организация не имеет возможности для свободного маневрирования, так как у неё доля собственных средств, инвестированных в наиболее мобильные активы, значительно ниже критического уровня. </w:t>
      </w:r>
    </w:p>
    <w:p w:rsidR="00410481" w:rsidRPr="00410481" w:rsidRDefault="00410481" w:rsidP="00410481">
      <w:pPr>
        <w:spacing w:line="360" w:lineRule="auto"/>
        <w:ind w:firstLine="720"/>
        <w:contextualSpacing/>
        <w:rPr>
          <w:rFonts w:eastAsia="Calibri"/>
          <w:sz w:val="28"/>
          <w:szCs w:val="28"/>
        </w:rPr>
      </w:pPr>
      <w:r w:rsidRPr="00410481">
        <w:rPr>
          <w:rFonts w:eastAsia="Calibri"/>
          <w:sz w:val="28"/>
          <w:szCs w:val="28"/>
        </w:rPr>
        <w:t xml:space="preserve">- коэффициент обеспеченности собственными источниками финансирования соответствует их нормальным значениям; </w:t>
      </w:r>
    </w:p>
    <w:p w:rsidR="00410481" w:rsidRDefault="00410481" w:rsidP="00184351">
      <w:pPr>
        <w:spacing w:line="360" w:lineRule="auto"/>
        <w:ind w:firstLine="720"/>
        <w:contextualSpacing/>
        <w:rPr>
          <w:rFonts w:eastAsia="Calibri"/>
          <w:sz w:val="28"/>
          <w:szCs w:val="28"/>
        </w:rPr>
      </w:pPr>
      <w:r w:rsidRPr="00410481">
        <w:rPr>
          <w:rFonts w:eastAsia="Calibri"/>
          <w:sz w:val="28"/>
          <w:szCs w:val="28"/>
        </w:rPr>
        <w:t>- коэффициент финансовой зависимости говорит об устойчивом пол</w:t>
      </w:r>
      <w:r w:rsidR="00184351">
        <w:rPr>
          <w:rFonts w:eastAsia="Calibri"/>
          <w:sz w:val="28"/>
          <w:szCs w:val="28"/>
        </w:rPr>
        <w:t>ожении экономического субъекта.</w:t>
      </w:r>
    </w:p>
    <w:p w:rsidR="00D81586" w:rsidRPr="00410481" w:rsidRDefault="00D81586" w:rsidP="00184351">
      <w:pPr>
        <w:spacing w:line="360" w:lineRule="auto"/>
        <w:ind w:firstLine="720"/>
        <w:contextualSpacing/>
        <w:rPr>
          <w:rFonts w:eastAsia="Calibri"/>
          <w:sz w:val="28"/>
          <w:szCs w:val="28"/>
        </w:rPr>
      </w:pPr>
    </w:p>
    <w:p w:rsidR="00410481" w:rsidRPr="00410481" w:rsidRDefault="00410481" w:rsidP="00410481">
      <w:pPr>
        <w:widowControl w:val="0"/>
        <w:suppressLineNumbers/>
        <w:shd w:val="clear" w:color="auto" w:fill="FFFFFF"/>
        <w:spacing w:line="360" w:lineRule="auto"/>
        <w:ind w:firstLine="720"/>
        <w:rPr>
          <w:rFonts w:eastAsia="Calibri"/>
          <w:b/>
          <w:sz w:val="28"/>
          <w:szCs w:val="28"/>
          <w:lang w:eastAsia="en-US"/>
        </w:rPr>
      </w:pPr>
      <w:r w:rsidRPr="00410481">
        <w:rPr>
          <w:rFonts w:eastAsia="Calibri"/>
          <w:b/>
          <w:sz w:val="28"/>
          <w:szCs w:val="28"/>
          <w:lang w:eastAsia="en-US"/>
        </w:rPr>
        <w:t>2.3 Оценка состояния внутреннего контроля организации</w:t>
      </w:r>
    </w:p>
    <w:p w:rsidR="00410481" w:rsidRPr="00410481" w:rsidRDefault="00410481" w:rsidP="00410481">
      <w:pPr>
        <w:widowControl w:val="0"/>
        <w:suppressLineNumbers/>
        <w:shd w:val="clear" w:color="auto" w:fill="FFFFFF"/>
        <w:spacing w:line="360" w:lineRule="auto"/>
        <w:ind w:firstLine="720"/>
        <w:rPr>
          <w:rFonts w:eastAsia="Calibri"/>
          <w:sz w:val="28"/>
          <w:szCs w:val="28"/>
          <w:lang w:eastAsia="en-US"/>
        </w:rPr>
      </w:pPr>
      <w:r w:rsidRPr="00410481">
        <w:rPr>
          <w:rFonts w:eastAsia="Calibri"/>
          <w:sz w:val="28"/>
          <w:szCs w:val="28"/>
          <w:lang w:eastAsia="en-US"/>
        </w:rPr>
        <w:t xml:space="preserve">Согласно Закону от 06.12.2011 № 402-ФЗ «О бухгалтерском учёте» (далее – Закон № 402-ФЗ) любая организация обязана организовывать и осуществлять внутренний контроль совершаемых фактов хозяйственной жизни. АО «Учхоз Июльское» является открытым акционерным обществом её бухгалтерская (финансовая), отчётность подлежит обязательному аудиту, она обязана организовывать и осуществлять внутренний контроль ведения бухгалтерского учёта и составления бухгалтерской (финансовой) отчётности </w:t>
      </w:r>
    </w:p>
    <w:p w:rsidR="00410481" w:rsidRPr="00410481" w:rsidRDefault="00410481" w:rsidP="00410481">
      <w:pPr>
        <w:spacing w:line="360" w:lineRule="auto"/>
        <w:ind w:firstLine="720"/>
        <w:rPr>
          <w:rFonts w:eastAsia="Calibri"/>
          <w:color w:val="000000"/>
          <w:sz w:val="28"/>
          <w:szCs w:val="28"/>
        </w:rPr>
      </w:pPr>
      <w:r w:rsidRPr="00410481">
        <w:rPr>
          <w:rFonts w:eastAsia="Calibri"/>
          <w:sz w:val="28"/>
          <w:szCs w:val="28"/>
          <w:lang w:eastAsia="en-US"/>
        </w:rPr>
        <w:t xml:space="preserve"> Согласно </w:t>
      </w:r>
      <w:r w:rsidRPr="00410481">
        <w:rPr>
          <w:rFonts w:eastAsia="Calibri"/>
          <w:color w:val="000000"/>
          <w:sz w:val="28"/>
          <w:szCs w:val="28"/>
          <w:shd w:val="clear" w:color="auto" w:fill="FFFFFF"/>
        </w:rPr>
        <w:t>Закону № 402-ФЗ внутренний контроль должен быть достаточным для обеспечения достоверности фактов хозяйственной жизни и бухгалтерской (финансовой) отчётности организации.</w:t>
      </w:r>
    </w:p>
    <w:p w:rsidR="00410481" w:rsidRPr="00410481" w:rsidRDefault="00410481" w:rsidP="00410481">
      <w:pPr>
        <w:spacing w:line="360" w:lineRule="auto"/>
        <w:ind w:firstLine="720"/>
        <w:rPr>
          <w:rFonts w:eastAsia="Calibri"/>
          <w:sz w:val="28"/>
          <w:szCs w:val="28"/>
          <w:lang w:eastAsia="en-US"/>
        </w:rPr>
      </w:pPr>
      <w:r w:rsidRPr="00410481">
        <w:rPr>
          <w:rFonts w:eastAsia="Calibri"/>
          <w:sz w:val="28"/>
          <w:szCs w:val="28"/>
          <w:lang w:eastAsia="en-US"/>
        </w:rPr>
        <w:t xml:space="preserve"> Минфин РФ разработал общие рекомендации для хозяйствующих субъектов по организации и осуществлению ими внутреннего контроля бухгалтерского учёта и составления бухгалтерской отчётности. АО «Учхоз Июльское» применяет эти рекомендации.</w:t>
      </w:r>
    </w:p>
    <w:p w:rsidR="00410481" w:rsidRPr="00410481" w:rsidRDefault="00410481" w:rsidP="00410481">
      <w:pPr>
        <w:spacing w:line="360" w:lineRule="auto"/>
        <w:ind w:firstLine="720"/>
        <w:rPr>
          <w:rFonts w:eastAsia="Calibri"/>
          <w:sz w:val="28"/>
          <w:szCs w:val="28"/>
          <w:lang w:eastAsia="en-US"/>
        </w:rPr>
      </w:pPr>
      <w:r w:rsidRPr="00410481">
        <w:rPr>
          <w:rFonts w:eastAsia="Calibri"/>
          <w:sz w:val="28"/>
          <w:szCs w:val="28"/>
          <w:lang w:eastAsia="en-US"/>
        </w:rPr>
        <w:t xml:space="preserve">Внутренний контроль - это процесс, направленный на получение достаточной уверенности в том, что организация обеспечивает: </w:t>
      </w:r>
    </w:p>
    <w:p w:rsidR="00410481" w:rsidRPr="00410481" w:rsidRDefault="00410481" w:rsidP="00410481">
      <w:pPr>
        <w:spacing w:line="360" w:lineRule="auto"/>
        <w:ind w:firstLine="720"/>
        <w:rPr>
          <w:rFonts w:eastAsia="Calibri"/>
          <w:sz w:val="28"/>
          <w:szCs w:val="28"/>
          <w:lang w:eastAsia="en-US"/>
        </w:rPr>
      </w:pPr>
      <w:r w:rsidRPr="00410481">
        <w:rPr>
          <w:rFonts w:eastAsia="Calibri"/>
          <w:sz w:val="28"/>
          <w:szCs w:val="28"/>
          <w:lang w:eastAsia="en-US"/>
        </w:rPr>
        <w:lastRenderedPageBreak/>
        <w:t xml:space="preserve">- эффективность и результативность своей деятельности, в том числе достижение финансовых и операционных показателей, сохранность активов; </w:t>
      </w:r>
    </w:p>
    <w:p w:rsidR="00410481" w:rsidRPr="00410481" w:rsidRDefault="00410481" w:rsidP="00410481">
      <w:pPr>
        <w:spacing w:line="360" w:lineRule="auto"/>
        <w:ind w:firstLine="720"/>
        <w:rPr>
          <w:rFonts w:eastAsia="Calibri"/>
          <w:sz w:val="28"/>
          <w:szCs w:val="28"/>
          <w:lang w:eastAsia="en-US"/>
        </w:rPr>
      </w:pPr>
      <w:r w:rsidRPr="00410481">
        <w:rPr>
          <w:rFonts w:eastAsia="Calibri"/>
          <w:sz w:val="28"/>
          <w:szCs w:val="28"/>
          <w:lang w:eastAsia="en-US"/>
        </w:rPr>
        <w:t xml:space="preserve">- достоверность и своевременность бухгалтерской (финансовой) и иной отчётности; </w:t>
      </w:r>
    </w:p>
    <w:p w:rsidR="00410481" w:rsidRPr="00410481" w:rsidRDefault="00410481" w:rsidP="00410481">
      <w:pPr>
        <w:spacing w:line="360" w:lineRule="auto"/>
        <w:ind w:firstLine="720"/>
        <w:rPr>
          <w:rFonts w:eastAsia="Calibri"/>
          <w:sz w:val="28"/>
          <w:szCs w:val="28"/>
          <w:lang w:eastAsia="en-US"/>
        </w:rPr>
      </w:pPr>
      <w:r w:rsidRPr="00410481">
        <w:rPr>
          <w:rFonts w:eastAsia="Calibri"/>
          <w:sz w:val="28"/>
          <w:szCs w:val="28"/>
          <w:lang w:eastAsia="en-US"/>
        </w:rPr>
        <w:t xml:space="preserve">- соблюдение применимого законодательства, в том числе при совершении фактов хозяйственной жизни и ведении бухгалтерского учёта. </w:t>
      </w:r>
    </w:p>
    <w:p w:rsidR="00410481" w:rsidRPr="00410481" w:rsidRDefault="00410481" w:rsidP="00410481">
      <w:pPr>
        <w:spacing w:line="360" w:lineRule="auto"/>
        <w:ind w:firstLine="720"/>
        <w:rPr>
          <w:rFonts w:eastAsia="Calibri"/>
          <w:sz w:val="28"/>
          <w:szCs w:val="28"/>
          <w:lang w:eastAsia="en-US"/>
        </w:rPr>
      </w:pPr>
      <w:r w:rsidRPr="00410481">
        <w:rPr>
          <w:rFonts w:eastAsia="Calibri"/>
          <w:sz w:val="28"/>
          <w:szCs w:val="28"/>
          <w:lang w:eastAsia="en-US"/>
        </w:rPr>
        <w:t xml:space="preserve">Для достижения своей финансовой стабильности АО «Учхоз Июльское» применяет следующие процедуры внутреннего контроля: </w:t>
      </w:r>
    </w:p>
    <w:p w:rsidR="00410481" w:rsidRPr="00410481" w:rsidRDefault="00410481" w:rsidP="00410481">
      <w:pPr>
        <w:spacing w:line="360" w:lineRule="auto"/>
        <w:ind w:firstLine="720"/>
        <w:rPr>
          <w:rFonts w:eastAsia="Calibri"/>
          <w:sz w:val="28"/>
          <w:szCs w:val="28"/>
          <w:lang w:eastAsia="en-US"/>
        </w:rPr>
      </w:pPr>
      <w:r w:rsidRPr="00410481">
        <w:rPr>
          <w:rFonts w:eastAsia="Calibri"/>
          <w:sz w:val="28"/>
          <w:szCs w:val="28"/>
          <w:lang w:eastAsia="en-US"/>
        </w:rPr>
        <w:t xml:space="preserve">-документальное оформление (например, осуществление записей в регистрах бухгалтерского учёта на основе первичных учётных документов, в том числе бухгалтерских справок; включение в бухгалтерскую (финансовую) отчётность существенных оценочных значений исключительно на основе расчётов); </w:t>
      </w:r>
    </w:p>
    <w:p w:rsidR="00410481" w:rsidRPr="00410481" w:rsidRDefault="00410481" w:rsidP="00410481">
      <w:pPr>
        <w:spacing w:line="360" w:lineRule="auto"/>
        <w:ind w:firstLine="720"/>
        <w:rPr>
          <w:rFonts w:eastAsia="Calibri"/>
          <w:sz w:val="28"/>
          <w:szCs w:val="28"/>
          <w:lang w:eastAsia="en-US"/>
        </w:rPr>
      </w:pPr>
      <w:r w:rsidRPr="00410481">
        <w:rPr>
          <w:rFonts w:eastAsia="Calibri"/>
          <w:sz w:val="28"/>
          <w:szCs w:val="28"/>
          <w:lang w:eastAsia="en-US"/>
        </w:rPr>
        <w:t>- проверка оформления первичных учётных документов на соответствие установленным требованиям при принятии их к бухгалтерскому учёту;</w:t>
      </w:r>
    </w:p>
    <w:p w:rsidR="00410481" w:rsidRPr="00410481" w:rsidRDefault="00410481" w:rsidP="00410481">
      <w:pPr>
        <w:spacing w:line="360" w:lineRule="auto"/>
        <w:ind w:firstLine="720"/>
        <w:rPr>
          <w:rFonts w:eastAsia="Calibri"/>
          <w:sz w:val="28"/>
          <w:szCs w:val="28"/>
          <w:lang w:eastAsia="en-US"/>
        </w:rPr>
      </w:pPr>
      <w:r w:rsidRPr="00410481">
        <w:rPr>
          <w:rFonts w:eastAsia="Calibri"/>
          <w:sz w:val="28"/>
          <w:szCs w:val="28"/>
          <w:lang w:eastAsia="en-US"/>
        </w:rPr>
        <w:t xml:space="preserve">- сверка данных; </w:t>
      </w:r>
    </w:p>
    <w:p w:rsidR="00410481" w:rsidRPr="00410481" w:rsidRDefault="00410481" w:rsidP="00410481">
      <w:pPr>
        <w:spacing w:line="360" w:lineRule="auto"/>
        <w:ind w:firstLine="720"/>
        <w:rPr>
          <w:rFonts w:eastAsia="Calibri"/>
          <w:sz w:val="28"/>
          <w:szCs w:val="28"/>
          <w:lang w:eastAsia="en-US"/>
        </w:rPr>
      </w:pPr>
      <w:r w:rsidRPr="00410481">
        <w:rPr>
          <w:rFonts w:eastAsia="Calibri"/>
          <w:sz w:val="28"/>
          <w:szCs w:val="28"/>
          <w:lang w:eastAsia="en-US"/>
        </w:rPr>
        <w:t xml:space="preserve">- разграничение полномочий и ротация обязанностей персонала; </w:t>
      </w:r>
    </w:p>
    <w:p w:rsidR="00410481" w:rsidRPr="00410481" w:rsidRDefault="00410481" w:rsidP="00410481">
      <w:pPr>
        <w:spacing w:line="360" w:lineRule="auto"/>
        <w:ind w:firstLine="720"/>
        <w:rPr>
          <w:rFonts w:eastAsia="Calibri"/>
          <w:sz w:val="28"/>
          <w:szCs w:val="28"/>
          <w:lang w:eastAsia="en-US"/>
        </w:rPr>
      </w:pPr>
      <w:r w:rsidRPr="00410481">
        <w:rPr>
          <w:rFonts w:eastAsia="Calibri"/>
          <w:sz w:val="28"/>
          <w:szCs w:val="28"/>
          <w:lang w:eastAsia="en-US"/>
        </w:rPr>
        <w:t xml:space="preserve">- процедуры контроля фактического наличия и состояния объектов, в том числе, ограничение доступа, инвентаризация; </w:t>
      </w:r>
    </w:p>
    <w:p w:rsidR="00410481" w:rsidRPr="00410481" w:rsidRDefault="00410481" w:rsidP="00410481">
      <w:pPr>
        <w:spacing w:line="360" w:lineRule="auto"/>
        <w:ind w:firstLine="720"/>
        <w:rPr>
          <w:rFonts w:eastAsia="Calibri"/>
          <w:sz w:val="28"/>
          <w:szCs w:val="28"/>
          <w:lang w:eastAsia="en-US"/>
        </w:rPr>
      </w:pPr>
      <w:r w:rsidRPr="00410481">
        <w:rPr>
          <w:rFonts w:eastAsia="Calibri"/>
          <w:sz w:val="28"/>
          <w:szCs w:val="28"/>
          <w:lang w:eastAsia="en-US"/>
        </w:rPr>
        <w:t xml:space="preserve">- надзор за правильностью осуществления сделок и операций, выполнения учётных операций, точности составления бюджетов (смет, планов), соблюдения установленных сроков составления бухгалтерской (финансовой) отчётности; </w:t>
      </w:r>
    </w:p>
    <w:p w:rsidR="00410481" w:rsidRPr="00410481" w:rsidRDefault="00410481" w:rsidP="00410481">
      <w:pPr>
        <w:spacing w:line="360" w:lineRule="auto"/>
        <w:ind w:firstLine="720"/>
        <w:rPr>
          <w:rFonts w:eastAsia="Calibri"/>
          <w:sz w:val="28"/>
          <w:szCs w:val="28"/>
          <w:lang w:eastAsia="en-US"/>
        </w:rPr>
      </w:pPr>
      <w:r w:rsidRPr="00410481">
        <w:rPr>
          <w:rFonts w:eastAsia="Calibri"/>
          <w:sz w:val="28"/>
          <w:szCs w:val="28"/>
          <w:lang w:eastAsia="en-US"/>
        </w:rPr>
        <w:t xml:space="preserve">- процедуры, связанные с компьютерной обработкой информации и информационными системами (правила и процедуры, регламентирующие доступ к информационным системам, данным и справочникам, правила внедрения и поддержки информационных систем, процедуры восстановления данных и др.). </w:t>
      </w:r>
    </w:p>
    <w:p w:rsidR="00410481" w:rsidRPr="00410481" w:rsidRDefault="00410481" w:rsidP="00410481">
      <w:pPr>
        <w:spacing w:line="360" w:lineRule="auto"/>
        <w:ind w:firstLine="720"/>
        <w:rPr>
          <w:rFonts w:eastAsia="Calibri"/>
          <w:sz w:val="28"/>
          <w:szCs w:val="28"/>
          <w:lang w:eastAsia="en-US"/>
        </w:rPr>
      </w:pPr>
      <w:r w:rsidRPr="00410481">
        <w:rPr>
          <w:rFonts w:eastAsia="Calibri"/>
          <w:sz w:val="28"/>
          <w:szCs w:val="28"/>
          <w:lang w:eastAsia="en-US"/>
        </w:rPr>
        <w:t xml:space="preserve">Для обеспечения своевременного составления бухгалтерской отчетности применяется график документооборота, утвержденный руководителем и </w:t>
      </w:r>
      <w:r w:rsidRPr="00410481">
        <w:rPr>
          <w:rFonts w:eastAsia="Calibri"/>
          <w:sz w:val="28"/>
          <w:szCs w:val="28"/>
          <w:lang w:eastAsia="en-US"/>
        </w:rPr>
        <w:lastRenderedPageBreak/>
        <w:t>закрепленный во Внутреннем стандарте «Положение о системе документооборота АО «Учхоз Июльское ИжГСХА». Этим положением определяются правила, технология обработки, передачи и хранения учетных документов, в том числе:</w:t>
      </w:r>
    </w:p>
    <w:p w:rsidR="00410481" w:rsidRPr="00410481" w:rsidRDefault="00410481" w:rsidP="00410481">
      <w:pPr>
        <w:spacing w:line="360" w:lineRule="auto"/>
        <w:ind w:firstLine="720"/>
        <w:rPr>
          <w:rFonts w:eastAsia="Calibri"/>
          <w:sz w:val="28"/>
          <w:szCs w:val="28"/>
          <w:lang w:eastAsia="en-US"/>
        </w:rPr>
      </w:pPr>
      <w:r w:rsidRPr="00410481">
        <w:rPr>
          <w:rFonts w:eastAsia="Calibri"/>
          <w:sz w:val="28"/>
          <w:szCs w:val="28"/>
          <w:lang w:eastAsia="en-US"/>
        </w:rPr>
        <w:t>- порядок создания документов;</w:t>
      </w:r>
    </w:p>
    <w:p w:rsidR="00410481" w:rsidRPr="00410481" w:rsidRDefault="00410481" w:rsidP="00410481">
      <w:pPr>
        <w:spacing w:line="360" w:lineRule="auto"/>
        <w:ind w:firstLine="720"/>
        <w:rPr>
          <w:rFonts w:eastAsia="Calibri"/>
          <w:sz w:val="28"/>
          <w:szCs w:val="28"/>
          <w:lang w:eastAsia="en-US"/>
        </w:rPr>
      </w:pPr>
      <w:r w:rsidRPr="00410481">
        <w:rPr>
          <w:rFonts w:eastAsia="Calibri"/>
          <w:sz w:val="28"/>
          <w:szCs w:val="28"/>
          <w:lang w:eastAsia="en-US"/>
        </w:rPr>
        <w:t>- порядок проверки документов;</w:t>
      </w:r>
    </w:p>
    <w:p w:rsidR="00410481" w:rsidRPr="00410481" w:rsidRDefault="00410481" w:rsidP="00410481">
      <w:pPr>
        <w:spacing w:line="360" w:lineRule="auto"/>
        <w:ind w:firstLine="720"/>
        <w:rPr>
          <w:rFonts w:eastAsia="Calibri"/>
          <w:sz w:val="28"/>
          <w:szCs w:val="28"/>
          <w:lang w:eastAsia="en-US"/>
        </w:rPr>
      </w:pPr>
      <w:r w:rsidRPr="00410481">
        <w:rPr>
          <w:rFonts w:eastAsia="Calibri"/>
          <w:sz w:val="28"/>
          <w:szCs w:val="28"/>
          <w:lang w:eastAsia="en-US"/>
        </w:rPr>
        <w:t>- порядок и сроки передачи документов для отражения данных в бухгалтерском учете;</w:t>
      </w:r>
    </w:p>
    <w:p w:rsidR="00410481" w:rsidRPr="00410481" w:rsidRDefault="00410481" w:rsidP="00410481">
      <w:pPr>
        <w:spacing w:line="360" w:lineRule="auto"/>
        <w:ind w:firstLine="720"/>
        <w:rPr>
          <w:rFonts w:eastAsia="Calibri"/>
          <w:sz w:val="28"/>
          <w:szCs w:val="28"/>
          <w:lang w:eastAsia="en-US"/>
        </w:rPr>
      </w:pPr>
      <w:r w:rsidRPr="00410481">
        <w:rPr>
          <w:rFonts w:eastAsia="Calibri"/>
          <w:sz w:val="28"/>
          <w:szCs w:val="28"/>
          <w:lang w:eastAsia="en-US"/>
        </w:rPr>
        <w:t>- порядок передачи документов в архив.</w:t>
      </w:r>
    </w:p>
    <w:p w:rsidR="00410481" w:rsidRPr="00410481" w:rsidRDefault="00410481" w:rsidP="00410481">
      <w:pPr>
        <w:spacing w:line="360" w:lineRule="auto"/>
        <w:ind w:firstLine="720"/>
        <w:rPr>
          <w:rFonts w:eastAsia="Calibri"/>
          <w:sz w:val="28"/>
          <w:szCs w:val="28"/>
          <w:lang w:eastAsia="en-US"/>
        </w:rPr>
      </w:pPr>
      <w:r w:rsidRPr="00410481">
        <w:rPr>
          <w:rFonts w:eastAsia="Calibri"/>
          <w:sz w:val="28"/>
          <w:szCs w:val="28"/>
          <w:lang w:eastAsia="en-US"/>
        </w:rPr>
        <w:t>Для хранения учетной документации в АО «Учхоз Июльское ИжГСХА» организуется архив.</w:t>
      </w:r>
    </w:p>
    <w:p w:rsidR="00410481" w:rsidRPr="00410481" w:rsidRDefault="00410481" w:rsidP="00184351">
      <w:pPr>
        <w:spacing w:line="360" w:lineRule="auto"/>
        <w:ind w:firstLine="720"/>
        <w:rPr>
          <w:rFonts w:eastAsia="Calibri"/>
          <w:sz w:val="28"/>
          <w:szCs w:val="28"/>
          <w:lang w:eastAsia="en-US"/>
        </w:rPr>
      </w:pPr>
      <w:r w:rsidRPr="00410481">
        <w:rPr>
          <w:rFonts w:eastAsia="Calibri"/>
          <w:sz w:val="28"/>
          <w:szCs w:val="28"/>
          <w:lang w:eastAsia="en-US"/>
        </w:rPr>
        <w:t>В любом случае, если основные процедуры контроля фактов хозяйственной жизни соблюдаются не формально, а хорошо проработаны, то они позволят обеспечить высокую эффективность внутреннего финансовог</w:t>
      </w:r>
      <w:r w:rsidR="00184351">
        <w:rPr>
          <w:rFonts w:eastAsia="Calibri"/>
          <w:sz w:val="28"/>
          <w:szCs w:val="28"/>
          <w:lang w:eastAsia="en-US"/>
        </w:rPr>
        <w:t>о контроля организации в целом.</w:t>
      </w:r>
    </w:p>
    <w:p w:rsidR="00A747CA" w:rsidRPr="001072C6" w:rsidRDefault="00A747CA" w:rsidP="00A747CA">
      <w:pPr>
        <w:tabs>
          <w:tab w:val="left" w:pos="6300"/>
        </w:tabs>
        <w:spacing w:line="360" w:lineRule="auto"/>
        <w:ind w:firstLine="720"/>
        <w:jc w:val="both"/>
        <w:rPr>
          <w:sz w:val="28"/>
          <w:szCs w:val="28"/>
        </w:rPr>
      </w:pPr>
      <w:r w:rsidRPr="001072C6">
        <w:rPr>
          <w:sz w:val="28"/>
          <w:szCs w:val="28"/>
        </w:rPr>
        <w:t>Организация системы внутреннего контроля за выполнением требований документов, регламентирующих финансово-хозяйственную деятельность, рациональным и экономным использованием материальных, трудовых и финансовых ресурсов организации, достоверностью учетных и отчетных данных в организации возлагаетс</w:t>
      </w:r>
      <w:r>
        <w:rPr>
          <w:sz w:val="28"/>
          <w:szCs w:val="28"/>
        </w:rPr>
        <w:t xml:space="preserve">я на бухгалтерию и директора в </w:t>
      </w:r>
      <w:r w:rsidRPr="001072C6">
        <w:rPr>
          <w:sz w:val="28"/>
          <w:szCs w:val="28"/>
        </w:rPr>
        <w:t>АО «Учхоз Июльское ИжГСХА».</w:t>
      </w:r>
    </w:p>
    <w:p w:rsidR="00A747CA" w:rsidRPr="001072C6" w:rsidRDefault="00A747CA" w:rsidP="00A747CA">
      <w:pPr>
        <w:tabs>
          <w:tab w:val="left" w:pos="6300"/>
        </w:tabs>
        <w:spacing w:line="360" w:lineRule="auto"/>
        <w:ind w:firstLine="720"/>
        <w:jc w:val="both"/>
        <w:rPr>
          <w:sz w:val="28"/>
          <w:szCs w:val="28"/>
        </w:rPr>
      </w:pPr>
      <w:r w:rsidRPr="001072C6">
        <w:rPr>
          <w:sz w:val="28"/>
          <w:szCs w:val="28"/>
        </w:rPr>
        <w:t>Система внутреннего контроля включает такие элементы как: система бухгалтерского учета, контрольная среда и процедуры контроля.</w:t>
      </w:r>
    </w:p>
    <w:p w:rsidR="00A747CA" w:rsidRPr="001072C6" w:rsidRDefault="00A747CA" w:rsidP="00A747CA">
      <w:pPr>
        <w:tabs>
          <w:tab w:val="left" w:pos="6300"/>
        </w:tabs>
        <w:spacing w:line="360" w:lineRule="auto"/>
        <w:ind w:firstLine="720"/>
        <w:jc w:val="both"/>
        <w:rPr>
          <w:sz w:val="28"/>
          <w:szCs w:val="28"/>
        </w:rPr>
      </w:pPr>
      <w:r w:rsidRPr="001072C6">
        <w:rPr>
          <w:sz w:val="28"/>
          <w:szCs w:val="28"/>
        </w:rPr>
        <w:t>Система бухгалтерского учета – это совокупность конкретных форм и методов, зафи</w:t>
      </w:r>
      <w:r>
        <w:rPr>
          <w:sz w:val="28"/>
          <w:szCs w:val="28"/>
        </w:rPr>
        <w:t xml:space="preserve">ксированных в учетной политике </w:t>
      </w:r>
      <w:r w:rsidRPr="001072C6">
        <w:rPr>
          <w:sz w:val="28"/>
          <w:szCs w:val="28"/>
        </w:rPr>
        <w:t>АО «Учхоз Июльское ИжГСХА».</w:t>
      </w:r>
    </w:p>
    <w:p w:rsidR="00A747CA" w:rsidRPr="001072C6" w:rsidRDefault="00A747CA" w:rsidP="00A747CA">
      <w:pPr>
        <w:tabs>
          <w:tab w:val="left" w:pos="6300"/>
        </w:tabs>
        <w:spacing w:line="360" w:lineRule="auto"/>
        <w:ind w:firstLine="720"/>
        <w:jc w:val="both"/>
        <w:rPr>
          <w:sz w:val="28"/>
          <w:szCs w:val="28"/>
        </w:rPr>
      </w:pPr>
      <w:r w:rsidRPr="001072C6">
        <w:rPr>
          <w:sz w:val="28"/>
          <w:szCs w:val="28"/>
        </w:rPr>
        <w:t>Контрольная среда – это осведомленность и практические действия руководства экономического субъекта, направленные на поддержание системы внутреннего контроля.</w:t>
      </w:r>
    </w:p>
    <w:p w:rsidR="00A747CA" w:rsidRPr="001072C6" w:rsidRDefault="00A747CA" w:rsidP="00A747CA">
      <w:pPr>
        <w:tabs>
          <w:tab w:val="left" w:pos="6300"/>
        </w:tabs>
        <w:spacing w:line="360" w:lineRule="auto"/>
        <w:ind w:firstLine="720"/>
        <w:jc w:val="both"/>
        <w:rPr>
          <w:sz w:val="28"/>
          <w:szCs w:val="28"/>
        </w:rPr>
      </w:pPr>
      <w:r w:rsidRPr="001072C6">
        <w:rPr>
          <w:sz w:val="28"/>
          <w:szCs w:val="28"/>
        </w:rPr>
        <w:lastRenderedPageBreak/>
        <w:t>Процедуры контроля – это проверки, выполняемые должностными лицами и работниками предприятия.</w:t>
      </w:r>
    </w:p>
    <w:p w:rsidR="00A747CA" w:rsidRPr="001072C6" w:rsidRDefault="00A747CA" w:rsidP="00A747CA">
      <w:pPr>
        <w:spacing w:line="360" w:lineRule="auto"/>
        <w:ind w:firstLine="720"/>
        <w:jc w:val="both"/>
        <w:rPr>
          <w:sz w:val="28"/>
          <w:szCs w:val="28"/>
        </w:rPr>
      </w:pPr>
      <w:r w:rsidRPr="001072C6">
        <w:rPr>
          <w:sz w:val="28"/>
          <w:szCs w:val="28"/>
        </w:rPr>
        <w:t>Бухгалт</w:t>
      </w:r>
      <w:r>
        <w:rPr>
          <w:sz w:val="28"/>
          <w:szCs w:val="28"/>
        </w:rPr>
        <w:t xml:space="preserve">ерский учет и налоговый учет в </w:t>
      </w:r>
      <w:r w:rsidRPr="001072C6">
        <w:rPr>
          <w:sz w:val="28"/>
          <w:szCs w:val="28"/>
        </w:rPr>
        <w:t>АО «Учхоз Июльское ИжГСХА» ведется бухг</w:t>
      </w:r>
      <w:r>
        <w:rPr>
          <w:sz w:val="28"/>
          <w:szCs w:val="28"/>
        </w:rPr>
        <w:t xml:space="preserve">алтерией. Экономическая служба </w:t>
      </w:r>
      <w:r w:rsidRPr="001072C6">
        <w:rPr>
          <w:sz w:val="28"/>
          <w:szCs w:val="28"/>
        </w:rPr>
        <w:t>АО «Учхоз Июльское ИжГСХА» представлена бухгалтерией и планово-экономическим отделом. Главный бухгалтер и главный экономист осуществляют экономическое руководство. Подчиняются непосредственно руководителю предприятия, а по специальным вопросам – соответствующему специалисту вышестоящей организации. Главному бухгалтеру подчиняются заместитель главного бухгалтера, бухгалтеры и кассир; по специальным вопросам, относящимся к его компетенции, а также главные специалисты, руководители подразделений и другие должностные лица, выполняющие обязанности по планированию, учету, экономическому контролю и анализу в кооперативе. Бухгалтерия выполняет работу по ведению бухгалтерского учета имущества и обязательств, хозяйственных операций, товарно-материальных ценностей, затрат на производство и реализацию продукции, результатов финансово-хозяйственной деятельности, расчетов с поставщиками и заказчиками, прием и контроль первичной документации, составление отчетных калькуляций, составлению отчетности, проведение различных встречных сверок, расчеты с бюджетом.</w:t>
      </w:r>
    </w:p>
    <w:p w:rsidR="00A747CA" w:rsidRPr="001072C6" w:rsidRDefault="00A747CA" w:rsidP="00A747CA">
      <w:pPr>
        <w:tabs>
          <w:tab w:val="left" w:pos="6300"/>
        </w:tabs>
        <w:spacing w:line="360" w:lineRule="auto"/>
        <w:ind w:firstLine="720"/>
        <w:jc w:val="both"/>
        <w:rPr>
          <w:sz w:val="28"/>
          <w:szCs w:val="28"/>
        </w:rPr>
      </w:pPr>
      <w:r w:rsidRPr="001072C6">
        <w:rPr>
          <w:sz w:val="28"/>
          <w:szCs w:val="28"/>
        </w:rPr>
        <w:t xml:space="preserve">Организация ведет учет с использованием компьютерной техники и бухгалтерских программ: «1С Предприятие», Конфигурация «Бухгалтерия сельскохозяйственного предприятия» Камин: Расчет заработной платы версия 3.0 ПРОФ. </w:t>
      </w:r>
      <w:r>
        <w:rPr>
          <w:sz w:val="28"/>
          <w:szCs w:val="28"/>
        </w:rPr>
        <w:t>Также о</w:t>
      </w:r>
      <w:r w:rsidRPr="001072C6">
        <w:rPr>
          <w:sz w:val="28"/>
          <w:szCs w:val="28"/>
        </w:rPr>
        <w:t>рганизация использует рабочий план счетов</w:t>
      </w:r>
      <w:r>
        <w:rPr>
          <w:sz w:val="28"/>
          <w:szCs w:val="28"/>
        </w:rPr>
        <w:t>.</w:t>
      </w:r>
    </w:p>
    <w:p w:rsidR="00A747CA" w:rsidRPr="001072C6" w:rsidRDefault="00A747CA" w:rsidP="00A747CA">
      <w:pPr>
        <w:spacing w:line="360" w:lineRule="auto"/>
        <w:ind w:firstLine="720"/>
        <w:jc w:val="both"/>
        <w:rPr>
          <w:sz w:val="28"/>
          <w:szCs w:val="28"/>
        </w:rPr>
      </w:pPr>
      <w:r w:rsidRPr="001072C6">
        <w:rPr>
          <w:sz w:val="28"/>
          <w:szCs w:val="28"/>
        </w:rPr>
        <w:t xml:space="preserve">Для проведения инвентаризации приказом руководителя назначается инвентаризационная комиссия. В состав комиссии входят руководитель организации, главный бухгалтер или заместитель главного бухгалтера, специалисты различных профилей (инженеры, агрономы, бухгалтеры) и рабочие организации. Членами инвентаризационной комиссии не являются материально-ответственные лица. За правильное документальное оформление инвентаризации несет ответственность главный бухгалтер. Контроль за  </w:t>
      </w:r>
      <w:r w:rsidRPr="001072C6">
        <w:rPr>
          <w:sz w:val="28"/>
          <w:szCs w:val="28"/>
        </w:rPr>
        <w:lastRenderedPageBreak/>
        <w:t>финансов</w:t>
      </w:r>
      <w:r>
        <w:rPr>
          <w:sz w:val="28"/>
          <w:szCs w:val="28"/>
        </w:rPr>
        <w:t xml:space="preserve">о-хозяйственной деятельностью  </w:t>
      </w:r>
      <w:r w:rsidRPr="001072C6">
        <w:rPr>
          <w:sz w:val="28"/>
          <w:szCs w:val="28"/>
        </w:rPr>
        <w:t>АО «Учхоз Июльское</w:t>
      </w:r>
      <w:r>
        <w:rPr>
          <w:sz w:val="28"/>
          <w:szCs w:val="28"/>
        </w:rPr>
        <w:t xml:space="preserve"> </w:t>
      </w:r>
      <w:r w:rsidRPr="001072C6">
        <w:rPr>
          <w:sz w:val="28"/>
          <w:szCs w:val="28"/>
        </w:rPr>
        <w:t xml:space="preserve">ИжГСХА» осуществляется ревизионной комиссией. Ревизионная комиссия  состоит из трех человек, которые избираются общим собранием акционеров на срок до следующего годового общего собрания акционеров. </w:t>
      </w:r>
    </w:p>
    <w:p w:rsidR="00A747CA" w:rsidRPr="001072C6" w:rsidRDefault="00A747CA" w:rsidP="00694136">
      <w:pPr>
        <w:spacing w:line="360" w:lineRule="auto"/>
        <w:ind w:firstLine="720"/>
        <w:jc w:val="both"/>
        <w:rPr>
          <w:sz w:val="28"/>
          <w:szCs w:val="28"/>
        </w:rPr>
      </w:pPr>
      <w:r>
        <w:rPr>
          <w:sz w:val="28"/>
          <w:szCs w:val="28"/>
        </w:rPr>
        <w:t xml:space="preserve">В </w:t>
      </w:r>
      <w:r w:rsidRPr="001072C6">
        <w:rPr>
          <w:sz w:val="28"/>
          <w:szCs w:val="28"/>
        </w:rPr>
        <w:t xml:space="preserve">АО «Учхоз Июльское ИжГСХА» применяется линейная (иерархическая) структура бухгалтерии. При </w:t>
      </w:r>
      <w:r w:rsidRPr="001072C6">
        <w:rPr>
          <w:bCs/>
          <w:sz w:val="28"/>
          <w:szCs w:val="28"/>
        </w:rPr>
        <w:t>линейной организации</w:t>
      </w:r>
      <w:r w:rsidRPr="001072C6">
        <w:rPr>
          <w:sz w:val="28"/>
          <w:szCs w:val="28"/>
        </w:rPr>
        <w:t xml:space="preserve"> структуры бухгалтерии все работники бухгалтерии получают задания и отчитываются непосредственно перед </w:t>
      </w:r>
      <w:r w:rsidR="005B60F0">
        <w:rPr>
          <w:sz w:val="28"/>
          <w:szCs w:val="28"/>
        </w:rPr>
        <w:t>главным бухгалтером (рисунок 3</w:t>
      </w:r>
      <w:r w:rsidRPr="001072C6">
        <w:rPr>
          <w:sz w:val="28"/>
          <w:szCs w:val="28"/>
        </w:rPr>
        <w:t xml:space="preserve">). </w:t>
      </w:r>
    </w:p>
    <w:p w:rsidR="00A747CA" w:rsidRPr="001072C6" w:rsidRDefault="00A747CA" w:rsidP="00A747CA">
      <w:pPr>
        <w:spacing w:line="360" w:lineRule="auto"/>
        <w:ind w:firstLine="709"/>
        <w:jc w:val="both"/>
        <w:rPr>
          <w:sz w:val="28"/>
          <w:szCs w:val="28"/>
        </w:rPr>
      </w:pPr>
      <w:r w:rsidRPr="001072C6">
        <w:rPr>
          <w:noProof/>
        </w:rPr>
        <w:drawing>
          <wp:inline distT="0" distB="0" distL="0" distR="0" wp14:anchorId="3CFCF79B" wp14:editId="4FB3BED0">
            <wp:extent cx="5162550" cy="1219200"/>
            <wp:effectExtent l="19050" t="0" r="0" b="0"/>
            <wp:docPr id="7" name="Рисунок 13" descr="98cab6b8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98cab6b8bd"/>
                    <pic:cNvPicPr>
                      <a:picLocks noChangeAspect="1" noChangeArrowheads="1"/>
                    </pic:cNvPicPr>
                  </pic:nvPicPr>
                  <pic:blipFill>
                    <a:blip r:embed="rId8" cstate="print"/>
                    <a:srcRect/>
                    <a:stretch>
                      <a:fillRect/>
                    </a:stretch>
                  </pic:blipFill>
                  <pic:spPr bwMode="auto">
                    <a:xfrm>
                      <a:off x="0" y="0"/>
                      <a:ext cx="5158438" cy="1218229"/>
                    </a:xfrm>
                    <a:prstGeom prst="rect">
                      <a:avLst/>
                    </a:prstGeom>
                    <a:noFill/>
                    <a:ln w="9525">
                      <a:noFill/>
                      <a:miter lim="800000"/>
                      <a:headEnd/>
                      <a:tailEnd/>
                    </a:ln>
                  </pic:spPr>
                </pic:pic>
              </a:graphicData>
            </a:graphic>
          </wp:inline>
        </w:drawing>
      </w:r>
    </w:p>
    <w:p w:rsidR="00694136" w:rsidRPr="005B60F0" w:rsidRDefault="00E91E4D" w:rsidP="00694136">
      <w:pPr>
        <w:spacing w:line="360" w:lineRule="auto"/>
        <w:ind w:firstLine="709"/>
        <w:rPr>
          <w:sz w:val="28"/>
          <w:szCs w:val="28"/>
        </w:rPr>
      </w:pPr>
      <w:r w:rsidRPr="005B60F0">
        <w:rPr>
          <w:sz w:val="28"/>
          <w:szCs w:val="28"/>
        </w:rPr>
        <w:t>Рисунок 3</w:t>
      </w:r>
      <w:r w:rsidR="00A747CA" w:rsidRPr="005B60F0">
        <w:rPr>
          <w:sz w:val="28"/>
          <w:szCs w:val="28"/>
        </w:rPr>
        <w:t>- Линейная (иерархическая) структура бухгалтерии</w:t>
      </w:r>
    </w:p>
    <w:p w:rsidR="00694136" w:rsidRDefault="00694136" w:rsidP="00A747CA">
      <w:pPr>
        <w:spacing w:line="360" w:lineRule="auto"/>
        <w:ind w:firstLine="720"/>
        <w:jc w:val="both"/>
        <w:rPr>
          <w:sz w:val="28"/>
          <w:szCs w:val="28"/>
        </w:rPr>
      </w:pPr>
    </w:p>
    <w:p w:rsidR="00A747CA" w:rsidRPr="001072C6" w:rsidRDefault="00A747CA" w:rsidP="00A747CA">
      <w:pPr>
        <w:spacing w:line="360" w:lineRule="auto"/>
        <w:ind w:firstLine="720"/>
        <w:jc w:val="both"/>
        <w:rPr>
          <w:sz w:val="28"/>
          <w:szCs w:val="28"/>
        </w:rPr>
      </w:pPr>
      <w:r>
        <w:rPr>
          <w:sz w:val="28"/>
          <w:szCs w:val="28"/>
        </w:rPr>
        <w:t xml:space="preserve">В </w:t>
      </w:r>
      <w:r w:rsidRPr="001072C6">
        <w:rPr>
          <w:sz w:val="28"/>
          <w:szCs w:val="28"/>
        </w:rPr>
        <w:t xml:space="preserve">АО «Учхоз Июльское ИжГСХА» применяется централизованная организация учета. При </w:t>
      </w:r>
      <w:r w:rsidRPr="001072C6">
        <w:rPr>
          <w:bCs/>
          <w:sz w:val="28"/>
          <w:szCs w:val="28"/>
        </w:rPr>
        <w:t>централизации учетного процесса</w:t>
      </w:r>
      <w:r w:rsidRPr="001072C6">
        <w:rPr>
          <w:sz w:val="28"/>
          <w:szCs w:val="28"/>
        </w:rPr>
        <w:t xml:space="preserve"> аппарат бухгалтерской службы сосредоточен в главной бухгалтерии, где ведется синтетический и аналитический учет на основании первичных и сводных документов, поступающих из подразделений организации. В самих подразделениях происходит лишь первичная регистрация фактов хозяйственной деятельности.</w:t>
      </w:r>
    </w:p>
    <w:p w:rsidR="00A747CA" w:rsidRPr="001072C6" w:rsidRDefault="00A747CA" w:rsidP="00694136">
      <w:pPr>
        <w:tabs>
          <w:tab w:val="left" w:pos="6300"/>
        </w:tabs>
        <w:spacing w:line="360" w:lineRule="auto"/>
        <w:jc w:val="center"/>
        <w:rPr>
          <w:sz w:val="28"/>
          <w:szCs w:val="28"/>
        </w:rPr>
      </w:pPr>
      <w:r w:rsidRPr="00D477C4">
        <w:rPr>
          <w:noProof/>
          <w:color w:val="000000" w:themeColor="text1"/>
        </w:rPr>
        <w:drawing>
          <wp:inline distT="0" distB="0" distL="0" distR="0" wp14:anchorId="56A9145B" wp14:editId="2F7EBA01">
            <wp:extent cx="2419350" cy="2286000"/>
            <wp:effectExtent l="19050" t="0" r="0" b="0"/>
            <wp:docPr id="10" name="Рисунок 14" descr="b7298dde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b7298ddee3"/>
                    <pic:cNvPicPr>
                      <a:picLocks noChangeAspect="1" noChangeArrowheads="1"/>
                    </pic:cNvPicPr>
                  </pic:nvPicPr>
                  <pic:blipFill>
                    <a:blip r:embed="rId9" cstate="print"/>
                    <a:srcRect/>
                    <a:stretch>
                      <a:fillRect/>
                    </a:stretch>
                  </pic:blipFill>
                  <pic:spPr bwMode="auto">
                    <a:xfrm>
                      <a:off x="0" y="0"/>
                      <a:ext cx="2419350" cy="2286000"/>
                    </a:xfrm>
                    <a:prstGeom prst="rect">
                      <a:avLst/>
                    </a:prstGeom>
                    <a:noFill/>
                    <a:ln w="9525">
                      <a:noFill/>
                      <a:miter lim="800000"/>
                      <a:headEnd/>
                      <a:tailEnd/>
                    </a:ln>
                  </pic:spPr>
                </pic:pic>
              </a:graphicData>
            </a:graphic>
          </wp:inline>
        </w:drawing>
      </w:r>
    </w:p>
    <w:p w:rsidR="00A747CA" w:rsidRPr="005B60F0" w:rsidRDefault="00E91E4D" w:rsidP="005B60F0">
      <w:pPr>
        <w:tabs>
          <w:tab w:val="left" w:pos="6300"/>
        </w:tabs>
        <w:spacing w:line="360" w:lineRule="auto"/>
        <w:jc w:val="center"/>
        <w:rPr>
          <w:sz w:val="28"/>
          <w:szCs w:val="28"/>
        </w:rPr>
      </w:pPr>
      <w:r w:rsidRPr="005B60F0">
        <w:rPr>
          <w:sz w:val="28"/>
          <w:szCs w:val="28"/>
        </w:rPr>
        <w:t>Рисунок 4</w:t>
      </w:r>
      <w:r w:rsidR="00A747CA" w:rsidRPr="005B60F0">
        <w:rPr>
          <w:sz w:val="28"/>
          <w:szCs w:val="28"/>
        </w:rPr>
        <w:t xml:space="preserve"> -Централизованная организация учета</w:t>
      </w:r>
    </w:p>
    <w:p w:rsidR="00A747CA" w:rsidRPr="001072C6" w:rsidRDefault="00A747CA" w:rsidP="00A747CA">
      <w:pPr>
        <w:spacing w:line="360" w:lineRule="auto"/>
        <w:ind w:firstLine="720"/>
        <w:jc w:val="both"/>
        <w:rPr>
          <w:sz w:val="28"/>
          <w:szCs w:val="28"/>
        </w:rPr>
      </w:pPr>
      <w:r>
        <w:rPr>
          <w:sz w:val="28"/>
          <w:szCs w:val="28"/>
        </w:rPr>
        <w:lastRenderedPageBreak/>
        <w:t xml:space="preserve">Таким образом, в </w:t>
      </w:r>
      <w:r w:rsidRPr="001072C6">
        <w:rPr>
          <w:sz w:val="28"/>
          <w:szCs w:val="28"/>
        </w:rPr>
        <w:t>АО «Учхоз Июльское ИжГСХА» применяется централизованная структура учета и линейная (иерархическая) структура  бухгалтерии.</w:t>
      </w:r>
    </w:p>
    <w:p w:rsidR="00A747CA" w:rsidRPr="00184351" w:rsidRDefault="00A747CA" w:rsidP="00A747CA">
      <w:pPr>
        <w:spacing w:line="360" w:lineRule="auto"/>
        <w:ind w:firstLine="720"/>
        <w:jc w:val="both"/>
        <w:rPr>
          <w:sz w:val="28"/>
          <w:szCs w:val="28"/>
        </w:rPr>
      </w:pPr>
      <w:r w:rsidRPr="00184351">
        <w:rPr>
          <w:sz w:val="28"/>
          <w:szCs w:val="28"/>
        </w:rPr>
        <w:t xml:space="preserve">Оценка учетной политики в АО «Учхоз Июльское ИжГСХА» </w:t>
      </w:r>
      <w:r w:rsidRPr="00184351">
        <w:rPr>
          <w:rStyle w:val="a8"/>
          <w:b w:val="0"/>
          <w:sz w:val="28"/>
          <w:szCs w:val="28"/>
        </w:rPr>
        <w:t>свидетельствует о том, что действующая система учета обеспечивает выполнение одного из основных требований к ведению бухгалтерского учета - отражение в учете всей финансово-хозяйственной деятельности предприятия в соответствии с требованиями действующего законодательства.</w:t>
      </w:r>
    </w:p>
    <w:p w:rsidR="00A747CA" w:rsidRPr="00184351" w:rsidRDefault="00A747CA" w:rsidP="00A747CA">
      <w:pPr>
        <w:widowControl w:val="0"/>
        <w:suppressAutoHyphens/>
        <w:spacing w:line="360" w:lineRule="auto"/>
        <w:ind w:firstLine="720"/>
        <w:jc w:val="both"/>
        <w:rPr>
          <w:rStyle w:val="a8"/>
          <w:b w:val="0"/>
          <w:sz w:val="28"/>
          <w:szCs w:val="28"/>
        </w:rPr>
      </w:pPr>
      <w:r w:rsidRPr="00184351">
        <w:rPr>
          <w:rStyle w:val="a8"/>
          <w:b w:val="0"/>
          <w:sz w:val="28"/>
          <w:szCs w:val="28"/>
        </w:rPr>
        <w:t>Высокий уровень обеспечения условий сохранности имущества, денежных средств, учетных регистров, документов говорит о том, что данные мероприятия  обеспечивают действенность и эффективность системы внутреннего контроля, являются дополнительным подтверждением достоверности бухгалтерских и финансовых документов.</w:t>
      </w:r>
    </w:p>
    <w:p w:rsidR="00A747CA" w:rsidRPr="001072C6" w:rsidRDefault="00A747CA" w:rsidP="00A747CA">
      <w:pPr>
        <w:spacing w:line="360" w:lineRule="auto"/>
        <w:ind w:firstLine="720"/>
        <w:jc w:val="both"/>
        <w:rPr>
          <w:sz w:val="28"/>
          <w:szCs w:val="28"/>
        </w:rPr>
      </w:pPr>
      <w:r w:rsidRPr="00184351">
        <w:rPr>
          <w:sz w:val="28"/>
          <w:szCs w:val="28"/>
        </w:rPr>
        <w:t>Общая оценка системы бухгалтерского учета и</w:t>
      </w:r>
      <w:r w:rsidRPr="001072C6">
        <w:rPr>
          <w:sz w:val="28"/>
          <w:szCs w:val="28"/>
        </w:rPr>
        <w:t xml:space="preserve"> системы внутреннего контроля средняя.</w:t>
      </w:r>
    </w:p>
    <w:p w:rsidR="00410481" w:rsidRPr="00410481" w:rsidRDefault="00410481" w:rsidP="00410481">
      <w:pPr>
        <w:spacing w:line="360" w:lineRule="auto"/>
        <w:ind w:firstLine="720"/>
        <w:rPr>
          <w:b/>
          <w:sz w:val="28"/>
          <w:szCs w:val="28"/>
        </w:rPr>
      </w:pPr>
    </w:p>
    <w:p w:rsidR="00410481" w:rsidRPr="00410481" w:rsidRDefault="00410481" w:rsidP="00410481">
      <w:pPr>
        <w:spacing w:line="360" w:lineRule="auto"/>
        <w:ind w:firstLine="720"/>
        <w:contextualSpacing/>
        <w:rPr>
          <w:rFonts w:eastAsia="Calibri"/>
          <w:b/>
          <w:sz w:val="28"/>
          <w:szCs w:val="28"/>
          <w:lang w:eastAsia="en-US"/>
        </w:rPr>
      </w:pPr>
    </w:p>
    <w:p w:rsidR="00410481" w:rsidRPr="00410481" w:rsidRDefault="00410481" w:rsidP="00410481">
      <w:pPr>
        <w:rPr>
          <w:b/>
        </w:rPr>
      </w:pPr>
    </w:p>
    <w:p w:rsidR="00410481" w:rsidRPr="008F5F0A" w:rsidRDefault="00410481"/>
    <w:p w:rsidR="00AD6D81" w:rsidRPr="008F5F0A" w:rsidRDefault="00AD6D81"/>
    <w:p w:rsidR="00AD6D81" w:rsidRPr="008F5F0A" w:rsidRDefault="00AD6D81"/>
    <w:p w:rsidR="00AD6D81" w:rsidRPr="008F5F0A" w:rsidRDefault="00AD6D81"/>
    <w:p w:rsidR="00AD6D81" w:rsidRPr="008F5F0A" w:rsidRDefault="00AD6D81"/>
    <w:p w:rsidR="00AD6D81" w:rsidRPr="008F5F0A" w:rsidRDefault="00AD6D81"/>
    <w:p w:rsidR="00AD6D81" w:rsidRPr="008F5F0A" w:rsidRDefault="00AD6D81"/>
    <w:p w:rsidR="00AD6D81" w:rsidRPr="008F5F0A" w:rsidRDefault="00AD6D81"/>
    <w:p w:rsidR="00AD6D81" w:rsidRPr="008F5F0A" w:rsidRDefault="00AD6D81"/>
    <w:p w:rsidR="00AD6D81" w:rsidRPr="008F5F0A" w:rsidRDefault="00AD6D81"/>
    <w:p w:rsidR="00AD6D81" w:rsidRPr="008F5F0A" w:rsidRDefault="00AD6D81"/>
    <w:p w:rsidR="00AD6D81" w:rsidRPr="008F5F0A" w:rsidRDefault="00AD6D81"/>
    <w:p w:rsidR="00AD6D81" w:rsidRPr="008F5F0A" w:rsidRDefault="00AD6D81"/>
    <w:p w:rsidR="00AD6D81" w:rsidRPr="008F5F0A" w:rsidRDefault="00AD6D81"/>
    <w:p w:rsidR="00AD6D81" w:rsidRPr="008F5F0A" w:rsidRDefault="00AD6D81"/>
    <w:p w:rsidR="00AD6D81" w:rsidRPr="008F5F0A" w:rsidRDefault="00AD6D81"/>
    <w:p w:rsidR="00AD6D81" w:rsidRPr="008F5F0A" w:rsidRDefault="00AD6D81"/>
    <w:p w:rsidR="00AD6D81" w:rsidRPr="008F5F0A" w:rsidRDefault="00AD6D81"/>
    <w:p w:rsidR="00AD6D81" w:rsidRPr="008F5F0A" w:rsidRDefault="00AD6D81"/>
    <w:p w:rsidR="00AD6D81" w:rsidRPr="008F5F0A" w:rsidRDefault="00AD6D81"/>
    <w:p w:rsidR="00AD6D81" w:rsidRPr="008F5F0A" w:rsidRDefault="00AD6D81"/>
    <w:p w:rsidR="00AD6D81" w:rsidRPr="001F19A3" w:rsidRDefault="00AD6D81" w:rsidP="00AD6D81">
      <w:pPr>
        <w:spacing w:line="360" w:lineRule="auto"/>
        <w:jc w:val="center"/>
        <w:rPr>
          <w:b/>
          <w:bCs/>
          <w:iCs/>
          <w:color w:val="000000"/>
          <w:kern w:val="36"/>
          <w:sz w:val="28"/>
          <w:szCs w:val="28"/>
        </w:rPr>
      </w:pPr>
      <w:r w:rsidRPr="001F19A3">
        <w:rPr>
          <w:b/>
          <w:sz w:val="28"/>
        </w:rPr>
        <w:lastRenderedPageBreak/>
        <w:t xml:space="preserve">3 УЧЕТ ПРОДАЖИ ГОТОВОЙ ПРОДУКЦИИ </w:t>
      </w:r>
      <w:r w:rsidRPr="001F19A3">
        <w:rPr>
          <w:b/>
          <w:bCs/>
          <w:iCs/>
          <w:color w:val="000000"/>
          <w:kern w:val="36"/>
          <w:sz w:val="28"/>
          <w:szCs w:val="28"/>
        </w:rPr>
        <w:t>В АО «УЧХОЗ ИЮЛЬСКОЕ ИЖГСХА»</w:t>
      </w:r>
    </w:p>
    <w:p w:rsidR="00AD6D81" w:rsidRPr="001F19A3" w:rsidRDefault="00AD6D81" w:rsidP="00AD6D81">
      <w:pPr>
        <w:pStyle w:val="ab"/>
        <w:numPr>
          <w:ilvl w:val="1"/>
          <w:numId w:val="5"/>
        </w:numPr>
        <w:spacing w:line="360" w:lineRule="auto"/>
        <w:rPr>
          <w:b/>
          <w:sz w:val="28"/>
        </w:rPr>
      </w:pPr>
      <w:r w:rsidRPr="001F19A3">
        <w:rPr>
          <w:b/>
          <w:sz w:val="28"/>
        </w:rPr>
        <w:t xml:space="preserve">Документальное оформление учета продажи готовой </w:t>
      </w:r>
      <w:r w:rsidRPr="00676E79">
        <w:rPr>
          <w:b/>
          <w:sz w:val="28"/>
        </w:rPr>
        <w:t>продукции в организации</w:t>
      </w:r>
    </w:p>
    <w:p w:rsidR="00AD6D81" w:rsidRPr="00EA4DD0" w:rsidRDefault="00AD6D81" w:rsidP="00AD6D81">
      <w:pPr>
        <w:pStyle w:val="a3"/>
        <w:spacing w:line="360" w:lineRule="auto"/>
        <w:ind w:firstLine="708"/>
        <w:rPr>
          <w:b w:val="0"/>
          <w:sz w:val="28"/>
          <w:szCs w:val="28"/>
        </w:rPr>
      </w:pPr>
      <w:r w:rsidRPr="00EA4DD0">
        <w:rPr>
          <w:b w:val="0"/>
          <w:sz w:val="28"/>
          <w:szCs w:val="28"/>
        </w:rPr>
        <w:t>Процессом продаж завершается кругооборот средств в АО «Учхоз Июль</w:t>
      </w:r>
      <w:r>
        <w:rPr>
          <w:b w:val="0"/>
          <w:sz w:val="28"/>
          <w:szCs w:val="28"/>
        </w:rPr>
        <w:t xml:space="preserve">ское ИжГСХА»: </w:t>
      </w:r>
      <w:r w:rsidRPr="00EA4DD0">
        <w:rPr>
          <w:b w:val="0"/>
          <w:sz w:val="28"/>
          <w:szCs w:val="28"/>
        </w:rPr>
        <w:t xml:space="preserve">произведенная сельскохозяйственная </w:t>
      </w:r>
      <w:r>
        <w:rPr>
          <w:b w:val="0"/>
          <w:sz w:val="28"/>
          <w:szCs w:val="28"/>
        </w:rPr>
        <w:t>продукция продается и организация полу</w:t>
      </w:r>
      <w:r w:rsidRPr="00EA4DD0">
        <w:rPr>
          <w:b w:val="0"/>
          <w:sz w:val="28"/>
          <w:szCs w:val="28"/>
        </w:rPr>
        <w:t>чает выручку в денежной форме, которая авансируется на возобновление процесса кругооборота средств, его непрерывное повторение. В результате чего создается возможность из полученной выручки произвести оплату приобретенных имущества, сырья, материалов, кормов, удобрений, семян и другие, рассчитаться с работ</w:t>
      </w:r>
      <w:r>
        <w:rPr>
          <w:b w:val="0"/>
          <w:sz w:val="28"/>
          <w:szCs w:val="28"/>
        </w:rPr>
        <w:t>никами по оплате труда</w:t>
      </w:r>
      <w:r w:rsidRPr="00EA4DD0">
        <w:rPr>
          <w:b w:val="0"/>
          <w:sz w:val="28"/>
          <w:szCs w:val="28"/>
        </w:rPr>
        <w:t xml:space="preserve">, с банком по кредитам. </w:t>
      </w:r>
    </w:p>
    <w:p w:rsidR="00AD6D81" w:rsidRPr="00EA4DD0" w:rsidRDefault="00AD6D81" w:rsidP="00AD6D81">
      <w:pPr>
        <w:pStyle w:val="a3"/>
        <w:spacing w:line="360" w:lineRule="auto"/>
        <w:ind w:firstLine="708"/>
        <w:rPr>
          <w:b w:val="0"/>
          <w:sz w:val="28"/>
          <w:szCs w:val="28"/>
        </w:rPr>
      </w:pPr>
      <w:r w:rsidRPr="00EA4DD0">
        <w:rPr>
          <w:b w:val="0"/>
          <w:sz w:val="28"/>
          <w:szCs w:val="28"/>
        </w:rPr>
        <w:t>К задачам</w:t>
      </w:r>
      <w:r>
        <w:rPr>
          <w:b w:val="0"/>
          <w:sz w:val="28"/>
          <w:szCs w:val="28"/>
        </w:rPr>
        <w:t xml:space="preserve"> учета продажи </w:t>
      </w:r>
      <w:r w:rsidRPr="00EA4DD0">
        <w:rPr>
          <w:b w:val="0"/>
          <w:sz w:val="28"/>
          <w:szCs w:val="28"/>
        </w:rPr>
        <w:t xml:space="preserve"> продукции  относятся: </w:t>
      </w:r>
    </w:p>
    <w:p w:rsidR="00AD6D81" w:rsidRPr="00EA4DD0" w:rsidRDefault="00AD6D81" w:rsidP="00AD6D81">
      <w:pPr>
        <w:pStyle w:val="a3"/>
        <w:numPr>
          <w:ilvl w:val="0"/>
          <w:numId w:val="6"/>
        </w:numPr>
        <w:spacing w:line="360" w:lineRule="auto"/>
        <w:rPr>
          <w:b w:val="0"/>
          <w:sz w:val="28"/>
          <w:szCs w:val="28"/>
        </w:rPr>
      </w:pPr>
      <w:r w:rsidRPr="00EA4DD0">
        <w:rPr>
          <w:b w:val="0"/>
          <w:sz w:val="28"/>
          <w:szCs w:val="28"/>
        </w:rPr>
        <w:t>контроль за своевременным и правильным оформлением первичных документов по продаже продукции;</w:t>
      </w:r>
    </w:p>
    <w:p w:rsidR="00AD6D81" w:rsidRPr="00EA4DD0" w:rsidRDefault="00AD6D81" w:rsidP="00AD6D81">
      <w:pPr>
        <w:pStyle w:val="a3"/>
        <w:numPr>
          <w:ilvl w:val="0"/>
          <w:numId w:val="6"/>
        </w:numPr>
        <w:spacing w:line="360" w:lineRule="auto"/>
        <w:rPr>
          <w:b w:val="0"/>
          <w:sz w:val="28"/>
          <w:szCs w:val="28"/>
        </w:rPr>
      </w:pPr>
      <w:r w:rsidRPr="00EA4DD0">
        <w:rPr>
          <w:b w:val="0"/>
          <w:sz w:val="28"/>
          <w:szCs w:val="28"/>
        </w:rPr>
        <w:t>своевременная выписка и предоставление покупателю и банку расчетно-платежных документов;</w:t>
      </w:r>
    </w:p>
    <w:p w:rsidR="00AD6D81" w:rsidRPr="00EA4DD0" w:rsidRDefault="00AD6D81" w:rsidP="00AD6D81">
      <w:pPr>
        <w:pStyle w:val="a3"/>
        <w:numPr>
          <w:ilvl w:val="0"/>
          <w:numId w:val="6"/>
        </w:numPr>
        <w:spacing w:line="360" w:lineRule="auto"/>
        <w:rPr>
          <w:b w:val="0"/>
          <w:sz w:val="28"/>
          <w:szCs w:val="28"/>
        </w:rPr>
      </w:pPr>
      <w:r w:rsidRPr="00EA4DD0">
        <w:rPr>
          <w:b w:val="0"/>
          <w:sz w:val="28"/>
          <w:szCs w:val="28"/>
        </w:rPr>
        <w:t>обесп</w:t>
      </w:r>
      <w:r>
        <w:rPr>
          <w:b w:val="0"/>
          <w:sz w:val="28"/>
          <w:szCs w:val="28"/>
        </w:rPr>
        <w:t>ечение директора организации</w:t>
      </w:r>
      <w:r w:rsidRPr="00EA4DD0">
        <w:rPr>
          <w:b w:val="0"/>
          <w:sz w:val="28"/>
          <w:szCs w:val="28"/>
        </w:rPr>
        <w:t xml:space="preserve"> и соответствующих подразделений информацией о наличии и движении продукции в целях контроля за своевременным оприходованием и продажей, а также сохранностью продукции;</w:t>
      </w:r>
    </w:p>
    <w:p w:rsidR="00AD6D81" w:rsidRPr="00EA4DD0" w:rsidRDefault="00AD6D81" w:rsidP="00AD6D81">
      <w:pPr>
        <w:pStyle w:val="a3"/>
        <w:numPr>
          <w:ilvl w:val="0"/>
          <w:numId w:val="6"/>
        </w:numPr>
        <w:spacing w:line="360" w:lineRule="auto"/>
        <w:rPr>
          <w:b w:val="0"/>
          <w:sz w:val="28"/>
          <w:szCs w:val="28"/>
        </w:rPr>
      </w:pPr>
      <w:r w:rsidRPr="00EA4DD0">
        <w:rPr>
          <w:b w:val="0"/>
          <w:sz w:val="28"/>
          <w:szCs w:val="28"/>
        </w:rPr>
        <w:t>контроль за своевременным поступлением денежных средств от продажи сельскохозяйственной продукции, сверка взаимных расчетов с покупате</w:t>
      </w:r>
      <w:r>
        <w:rPr>
          <w:b w:val="0"/>
          <w:sz w:val="28"/>
          <w:szCs w:val="28"/>
        </w:rPr>
        <w:t>лями [</w:t>
      </w:r>
      <w:r w:rsidRPr="000A4ED9">
        <w:rPr>
          <w:b w:val="0"/>
          <w:sz w:val="28"/>
          <w:szCs w:val="28"/>
        </w:rPr>
        <w:t xml:space="preserve">9, </w:t>
      </w:r>
      <w:r>
        <w:rPr>
          <w:b w:val="0"/>
          <w:sz w:val="28"/>
          <w:szCs w:val="28"/>
          <w:lang w:val="en-US"/>
        </w:rPr>
        <w:t>c</w:t>
      </w:r>
      <w:r w:rsidRPr="000A4ED9">
        <w:rPr>
          <w:b w:val="0"/>
          <w:sz w:val="28"/>
          <w:szCs w:val="28"/>
        </w:rPr>
        <w:t>.479</w:t>
      </w:r>
      <w:r>
        <w:rPr>
          <w:b w:val="0"/>
          <w:sz w:val="28"/>
          <w:szCs w:val="28"/>
        </w:rPr>
        <w:t>]</w:t>
      </w:r>
      <w:r w:rsidRPr="000A4ED9">
        <w:rPr>
          <w:b w:val="0"/>
          <w:sz w:val="28"/>
          <w:szCs w:val="28"/>
        </w:rPr>
        <w:t>.</w:t>
      </w:r>
      <w:r w:rsidRPr="00EA4DD0">
        <w:rPr>
          <w:b w:val="0"/>
          <w:sz w:val="28"/>
          <w:szCs w:val="28"/>
        </w:rPr>
        <w:t xml:space="preserve">         </w:t>
      </w:r>
    </w:p>
    <w:p w:rsidR="00AD6D81" w:rsidRPr="00EA4DD0" w:rsidRDefault="00AD6D81" w:rsidP="00AD6D81">
      <w:pPr>
        <w:pStyle w:val="a3"/>
        <w:spacing w:line="360" w:lineRule="auto"/>
        <w:ind w:firstLine="708"/>
        <w:rPr>
          <w:b w:val="0"/>
          <w:sz w:val="28"/>
          <w:szCs w:val="28"/>
        </w:rPr>
      </w:pPr>
      <w:r w:rsidRPr="00EA4DD0">
        <w:rPr>
          <w:b w:val="0"/>
          <w:sz w:val="28"/>
          <w:szCs w:val="28"/>
        </w:rPr>
        <w:t>Одной из важных задач также является ведение наряду с бухгалтерским оперативного учета продажи продукции.</w:t>
      </w:r>
    </w:p>
    <w:p w:rsidR="00AD6D81" w:rsidRPr="00EA4DD0" w:rsidRDefault="00AD6D81" w:rsidP="00AD6D81">
      <w:pPr>
        <w:pStyle w:val="a3"/>
        <w:spacing w:line="360" w:lineRule="auto"/>
        <w:ind w:firstLine="708"/>
        <w:rPr>
          <w:b w:val="0"/>
          <w:sz w:val="28"/>
          <w:szCs w:val="28"/>
        </w:rPr>
      </w:pPr>
      <w:r w:rsidRPr="00EA4DD0">
        <w:rPr>
          <w:b w:val="0"/>
          <w:sz w:val="28"/>
          <w:szCs w:val="28"/>
        </w:rPr>
        <w:t>Продукция признается проданной при переходе права собственности на нее от продавца к покупателю. С этого момента ее стоимость признается доходом и включается в объем выручки.</w:t>
      </w:r>
    </w:p>
    <w:p w:rsidR="00AD6D81" w:rsidRPr="00EA4DD0" w:rsidRDefault="00AD6D81" w:rsidP="00AD6D81">
      <w:pPr>
        <w:pStyle w:val="a3"/>
        <w:spacing w:line="360" w:lineRule="auto"/>
        <w:ind w:firstLine="708"/>
        <w:rPr>
          <w:b w:val="0"/>
          <w:sz w:val="28"/>
          <w:szCs w:val="28"/>
        </w:rPr>
      </w:pPr>
      <w:r w:rsidRPr="00EA4DD0">
        <w:rPr>
          <w:b w:val="0"/>
          <w:sz w:val="28"/>
          <w:szCs w:val="28"/>
        </w:rPr>
        <w:lastRenderedPageBreak/>
        <w:t xml:space="preserve">Основную часть прибыли </w:t>
      </w:r>
      <w:r>
        <w:rPr>
          <w:b w:val="0"/>
          <w:sz w:val="28"/>
          <w:szCs w:val="28"/>
        </w:rPr>
        <w:t>АО «Учхоз Июльское ИжГСХА</w:t>
      </w:r>
      <w:r w:rsidRPr="00092B6E">
        <w:rPr>
          <w:b w:val="0"/>
          <w:sz w:val="28"/>
          <w:szCs w:val="28"/>
        </w:rPr>
        <w:t>»</w:t>
      </w:r>
      <w:r>
        <w:rPr>
          <w:b w:val="0"/>
          <w:sz w:val="28"/>
          <w:szCs w:val="28"/>
        </w:rPr>
        <w:t xml:space="preserve"> </w:t>
      </w:r>
      <w:r w:rsidRPr="00EA4DD0">
        <w:rPr>
          <w:b w:val="0"/>
          <w:sz w:val="28"/>
          <w:szCs w:val="28"/>
        </w:rPr>
        <w:t>получает от продажи</w:t>
      </w:r>
      <w:r>
        <w:rPr>
          <w:b w:val="0"/>
          <w:sz w:val="28"/>
          <w:szCs w:val="28"/>
        </w:rPr>
        <w:t xml:space="preserve"> продукции</w:t>
      </w:r>
      <w:r w:rsidRPr="00EA4DD0">
        <w:rPr>
          <w:b w:val="0"/>
          <w:sz w:val="28"/>
          <w:szCs w:val="28"/>
        </w:rPr>
        <w:t xml:space="preserve"> собственного производства. Собственная продукция растениеводства - зерновые и зернобобовые (пшеница, рожь, яч</w:t>
      </w:r>
      <w:r>
        <w:rPr>
          <w:b w:val="0"/>
          <w:sz w:val="28"/>
          <w:szCs w:val="28"/>
        </w:rPr>
        <w:t>мень, горох и овес), лен-долгунец</w:t>
      </w:r>
      <w:r w:rsidRPr="000B678E">
        <w:rPr>
          <w:b w:val="0"/>
          <w:sz w:val="28"/>
          <w:szCs w:val="28"/>
        </w:rPr>
        <w:t>,</w:t>
      </w:r>
      <w:r w:rsidRPr="00EA4DD0">
        <w:rPr>
          <w:b w:val="0"/>
          <w:sz w:val="28"/>
          <w:szCs w:val="28"/>
        </w:rPr>
        <w:t xml:space="preserve"> льнотре</w:t>
      </w:r>
      <w:r>
        <w:rPr>
          <w:b w:val="0"/>
          <w:sz w:val="28"/>
          <w:szCs w:val="28"/>
        </w:rPr>
        <w:t>ста, рапс</w:t>
      </w:r>
      <w:r w:rsidRPr="00075AF3">
        <w:rPr>
          <w:b w:val="0"/>
          <w:sz w:val="28"/>
          <w:szCs w:val="28"/>
        </w:rPr>
        <w:t xml:space="preserve">, </w:t>
      </w:r>
      <w:r>
        <w:rPr>
          <w:b w:val="0"/>
          <w:sz w:val="28"/>
          <w:szCs w:val="28"/>
        </w:rPr>
        <w:t>картофель и другие. С</w:t>
      </w:r>
      <w:r w:rsidRPr="00EA4DD0">
        <w:rPr>
          <w:b w:val="0"/>
          <w:sz w:val="28"/>
          <w:szCs w:val="28"/>
        </w:rPr>
        <w:t>обственная продукция животноводства - крупный рога</w:t>
      </w:r>
      <w:r>
        <w:rPr>
          <w:b w:val="0"/>
          <w:sz w:val="28"/>
          <w:szCs w:val="28"/>
        </w:rPr>
        <w:t>тый скот</w:t>
      </w:r>
      <w:r w:rsidRPr="00075AF3">
        <w:rPr>
          <w:b w:val="0"/>
          <w:sz w:val="28"/>
          <w:szCs w:val="28"/>
        </w:rPr>
        <w:t>,</w:t>
      </w:r>
      <w:r>
        <w:rPr>
          <w:b w:val="0"/>
          <w:sz w:val="28"/>
          <w:szCs w:val="28"/>
        </w:rPr>
        <w:t xml:space="preserve"> свиньи</w:t>
      </w:r>
      <w:r w:rsidRPr="00EA4DD0">
        <w:rPr>
          <w:b w:val="0"/>
          <w:sz w:val="28"/>
          <w:szCs w:val="28"/>
        </w:rPr>
        <w:t>,</w:t>
      </w:r>
      <w:r w:rsidRPr="00075AF3">
        <w:rPr>
          <w:b w:val="0"/>
          <w:sz w:val="28"/>
          <w:szCs w:val="28"/>
        </w:rPr>
        <w:t xml:space="preserve"> </w:t>
      </w:r>
      <w:r>
        <w:rPr>
          <w:b w:val="0"/>
          <w:sz w:val="28"/>
          <w:szCs w:val="28"/>
        </w:rPr>
        <w:t>козы</w:t>
      </w:r>
      <w:r w:rsidRPr="00075AF3">
        <w:rPr>
          <w:b w:val="0"/>
          <w:sz w:val="28"/>
          <w:szCs w:val="28"/>
        </w:rPr>
        <w:t xml:space="preserve">, </w:t>
      </w:r>
      <w:r>
        <w:rPr>
          <w:b w:val="0"/>
          <w:sz w:val="28"/>
          <w:szCs w:val="28"/>
        </w:rPr>
        <w:t>овцы</w:t>
      </w:r>
      <w:r w:rsidRPr="00075AF3">
        <w:rPr>
          <w:b w:val="0"/>
          <w:sz w:val="28"/>
          <w:szCs w:val="28"/>
        </w:rPr>
        <w:t xml:space="preserve">, </w:t>
      </w:r>
      <w:r w:rsidRPr="00EA4DD0">
        <w:rPr>
          <w:b w:val="0"/>
          <w:sz w:val="28"/>
          <w:szCs w:val="28"/>
        </w:rPr>
        <w:t xml:space="preserve"> молоко цельное, а также продукция прочих видов де</w:t>
      </w:r>
      <w:r>
        <w:rPr>
          <w:b w:val="0"/>
          <w:sz w:val="28"/>
          <w:szCs w:val="28"/>
        </w:rPr>
        <w:t>я</w:t>
      </w:r>
      <w:r w:rsidRPr="00EA4DD0">
        <w:rPr>
          <w:b w:val="0"/>
          <w:sz w:val="28"/>
          <w:szCs w:val="28"/>
        </w:rPr>
        <w:t xml:space="preserve">тельности. Прибыль от продажи сельскохозяйственной продукции в </w:t>
      </w:r>
      <w:r>
        <w:rPr>
          <w:b w:val="0"/>
          <w:sz w:val="28"/>
          <w:szCs w:val="28"/>
        </w:rPr>
        <w:t>АО «Учхоз Июльское ИжГСХА</w:t>
      </w:r>
      <w:r w:rsidRPr="00092B6E">
        <w:rPr>
          <w:b w:val="0"/>
          <w:sz w:val="28"/>
          <w:szCs w:val="28"/>
        </w:rPr>
        <w:t>»</w:t>
      </w:r>
      <w:r w:rsidRPr="00075AF3">
        <w:rPr>
          <w:b w:val="0"/>
          <w:sz w:val="28"/>
          <w:szCs w:val="28"/>
        </w:rPr>
        <w:t xml:space="preserve"> </w:t>
      </w:r>
      <w:r w:rsidRPr="00EA4DD0">
        <w:rPr>
          <w:b w:val="0"/>
          <w:sz w:val="28"/>
          <w:szCs w:val="28"/>
        </w:rPr>
        <w:t xml:space="preserve">определяется как разница между выручкой от продажи продукции в действующих ценах и затратами на ее производство и продажу. </w:t>
      </w:r>
    </w:p>
    <w:p w:rsidR="00AD6D81" w:rsidRPr="00EA4DD0" w:rsidRDefault="00AD6D81" w:rsidP="00AD6D81">
      <w:pPr>
        <w:pStyle w:val="a3"/>
        <w:spacing w:line="360" w:lineRule="auto"/>
        <w:ind w:firstLine="708"/>
        <w:rPr>
          <w:b w:val="0"/>
          <w:sz w:val="28"/>
          <w:szCs w:val="28"/>
        </w:rPr>
      </w:pPr>
      <w:r w:rsidRPr="00EA4DD0">
        <w:rPr>
          <w:b w:val="0"/>
          <w:sz w:val="28"/>
          <w:szCs w:val="28"/>
        </w:rPr>
        <w:t>Для документального оформления операций по счету 90 в сельском хозяйстве ввиду разнообразия видов продаваемой продукции применяется значительное число самых разнообразных документов</w:t>
      </w:r>
      <w:r>
        <w:rPr>
          <w:b w:val="0"/>
          <w:sz w:val="28"/>
          <w:szCs w:val="28"/>
        </w:rPr>
        <w:t xml:space="preserve"> </w:t>
      </w:r>
      <w:r w:rsidRPr="006D564F">
        <w:rPr>
          <w:b w:val="0"/>
          <w:sz w:val="28"/>
          <w:szCs w:val="28"/>
        </w:rPr>
        <w:t xml:space="preserve">[46, </w:t>
      </w:r>
      <w:r>
        <w:rPr>
          <w:b w:val="0"/>
          <w:sz w:val="28"/>
          <w:szCs w:val="28"/>
          <w:lang w:val="en-US"/>
        </w:rPr>
        <w:t>c</w:t>
      </w:r>
      <w:r w:rsidRPr="006D564F">
        <w:rPr>
          <w:b w:val="0"/>
          <w:sz w:val="28"/>
          <w:szCs w:val="28"/>
        </w:rPr>
        <w:t>.288]</w:t>
      </w:r>
      <w:r w:rsidRPr="00EA4DD0">
        <w:rPr>
          <w:b w:val="0"/>
          <w:sz w:val="28"/>
          <w:szCs w:val="28"/>
        </w:rPr>
        <w:t>.</w:t>
      </w:r>
    </w:p>
    <w:p w:rsidR="000E6F56" w:rsidRDefault="000E6F56" w:rsidP="000E6F56">
      <w:pPr>
        <w:pStyle w:val="a3"/>
        <w:spacing w:line="360" w:lineRule="auto"/>
        <w:ind w:firstLine="708"/>
        <w:rPr>
          <w:b w:val="0"/>
          <w:sz w:val="28"/>
          <w:szCs w:val="28"/>
        </w:rPr>
      </w:pPr>
      <w:r w:rsidRPr="00EA4DD0">
        <w:rPr>
          <w:b w:val="0"/>
          <w:sz w:val="28"/>
          <w:szCs w:val="28"/>
        </w:rPr>
        <w:t xml:space="preserve">В </w:t>
      </w:r>
      <w:r>
        <w:rPr>
          <w:b w:val="0"/>
          <w:sz w:val="28"/>
          <w:szCs w:val="28"/>
        </w:rPr>
        <w:t>АО «Учхоз Июльское ИжГСХА</w:t>
      </w:r>
      <w:r w:rsidRPr="00092B6E">
        <w:rPr>
          <w:b w:val="0"/>
          <w:sz w:val="28"/>
          <w:szCs w:val="28"/>
        </w:rPr>
        <w:t>»</w:t>
      </w:r>
      <w:r w:rsidRPr="00075AF3">
        <w:rPr>
          <w:b w:val="0"/>
          <w:sz w:val="28"/>
          <w:szCs w:val="28"/>
        </w:rPr>
        <w:t xml:space="preserve"> </w:t>
      </w:r>
      <w:r>
        <w:rPr>
          <w:b w:val="0"/>
          <w:sz w:val="28"/>
          <w:szCs w:val="28"/>
        </w:rPr>
        <w:t xml:space="preserve"> </w:t>
      </w:r>
      <w:r w:rsidRPr="00EA4DD0">
        <w:rPr>
          <w:b w:val="0"/>
          <w:sz w:val="28"/>
          <w:szCs w:val="28"/>
        </w:rPr>
        <w:t>документами, предназначенными для продажи продукции растениеводства покупателям и заказчикам является - товарно-транспортная накладная (зерно) (форма № СП-31) (форма № 190-АПК). Этот документ применяется для учета оправки на приемные пункты зерна, семян, масличных культур и трав. Товарно-транспортная накладная составляется на перевозку грузов отдельно для каждого грузополучателя на каждую поездку транспортного средства. Они выписываются в четырех экземплярах при отправке каждой партии продукции. Первый и второй экземпляры накладной отправляются вместе с грузом, третий - сдается в бухгалтерию, а четвертый - остается в пункте отправки на складе</w:t>
      </w:r>
      <w:r>
        <w:rPr>
          <w:b w:val="0"/>
          <w:sz w:val="28"/>
          <w:szCs w:val="28"/>
        </w:rPr>
        <w:t>.</w:t>
      </w:r>
    </w:p>
    <w:p w:rsidR="000E6F56" w:rsidRPr="00EA4DD0" w:rsidRDefault="000E6F56" w:rsidP="000E6F56">
      <w:pPr>
        <w:pStyle w:val="a3"/>
        <w:spacing w:line="360" w:lineRule="auto"/>
        <w:ind w:firstLine="708"/>
        <w:rPr>
          <w:b w:val="0"/>
          <w:sz w:val="28"/>
          <w:szCs w:val="28"/>
        </w:rPr>
      </w:pPr>
      <w:r w:rsidRPr="00EA4DD0">
        <w:rPr>
          <w:b w:val="0"/>
          <w:sz w:val="28"/>
          <w:szCs w:val="28"/>
        </w:rPr>
        <w:t>Получаемые от организаций, принявших продукцию, первые экземпляры товарно-транспортных накладных</w:t>
      </w:r>
      <w:r>
        <w:rPr>
          <w:b w:val="0"/>
          <w:sz w:val="28"/>
          <w:szCs w:val="28"/>
        </w:rPr>
        <w:t xml:space="preserve"> с подписью о приемке продукции</w:t>
      </w:r>
      <w:r w:rsidRPr="00BA1C35">
        <w:rPr>
          <w:b w:val="0"/>
          <w:sz w:val="28"/>
          <w:szCs w:val="28"/>
        </w:rPr>
        <w:t xml:space="preserve">, </w:t>
      </w:r>
      <w:r w:rsidRPr="00EA4DD0">
        <w:rPr>
          <w:b w:val="0"/>
          <w:sz w:val="28"/>
          <w:szCs w:val="28"/>
        </w:rPr>
        <w:t xml:space="preserve">сдают в бухгалтерию для сверки принятого количества с отправленным и записи в учетные регистры. </w:t>
      </w:r>
    </w:p>
    <w:p w:rsidR="000E6F56" w:rsidRPr="00EA4DD0" w:rsidRDefault="000E6F56" w:rsidP="000E6F56">
      <w:pPr>
        <w:pStyle w:val="a3"/>
        <w:spacing w:line="360" w:lineRule="auto"/>
        <w:ind w:firstLine="708"/>
        <w:rPr>
          <w:b w:val="0"/>
          <w:sz w:val="28"/>
          <w:szCs w:val="28"/>
        </w:rPr>
      </w:pPr>
      <w:r w:rsidRPr="00EA4DD0">
        <w:rPr>
          <w:b w:val="0"/>
          <w:sz w:val="28"/>
          <w:szCs w:val="28"/>
        </w:rPr>
        <w:t xml:space="preserve">Товарно-транспортные накладные регистрируются в реестре документов на выбытие продукции (форма № СП-3), которые ведутся в пункте отправки продукции. В конце дня реестр  вместе с документами, на основании которых </w:t>
      </w:r>
      <w:r w:rsidRPr="00EA4DD0">
        <w:rPr>
          <w:b w:val="0"/>
          <w:sz w:val="28"/>
          <w:szCs w:val="28"/>
        </w:rPr>
        <w:lastRenderedPageBreak/>
        <w:t xml:space="preserve">он был составлен, и ведомостью движения зерна и другой продукции (форма № СП-11) передается в бухгалтерию. </w:t>
      </w:r>
    </w:p>
    <w:p w:rsidR="000E6F56" w:rsidRPr="00EA4DD0" w:rsidRDefault="000E6F56" w:rsidP="000E6F56">
      <w:pPr>
        <w:pStyle w:val="a3"/>
        <w:spacing w:line="360" w:lineRule="auto"/>
        <w:ind w:firstLine="708"/>
        <w:rPr>
          <w:b w:val="0"/>
          <w:sz w:val="28"/>
          <w:szCs w:val="28"/>
        </w:rPr>
      </w:pPr>
      <w:r w:rsidRPr="00EA4DD0">
        <w:rPr>
          <w:b w:val="0"/>
          <w:sz w:val="28"/>
          <w:szCs w:val="28"/>
        </w:rPr>
        <w:t>Основные документы, используемые при оформлении продажи продук</w:t>
      </w:r>
      <w:r>
        <w:rPr>
          <w:b w:val="0"/>
          <w:sz w:val="28"/>
          <w:szCs w:val="28"/>
        </w:rPr>
        <w:t>ции живот</w:t>
      </w:r>
      <w:r w:rsidRPr="00EA4DD0">
        <w:rPr>
          <w:b w:val="0"/>
          <w:sz w:val="28"/>
          <w:szCs w:val="28"/>
        </w:rPr>
        <w:t>новодства и животных покупателям являются: товарн</w:t>
      </w:r>
      <w:r>
        <w:rPr>
          <w:b w:val="0"/>
          <w:sz w:val="28"/>
          <w:szCs w:val="28"/>
        </w:rPr>
        <w:t>о-транспортная накладная (живот</w:t>
      </w:r>
      <w:r w:rsidRPr="00EA4DD0">
        <w:rPr>
          <w:b w:val="0"/>
          <w:sz w:val="28"/>
          <w:szCs w:val="28"/>
        </w:rPr>
        <w:t>ные) (форма № СП-32) (форма № 191-АПК), товарно-транспортная накладная (молсырье) (форма № СП-33) (фор</w:t>
      </w:r>
      <w:r>
        <w:rPr>
          <w:b w:val="0"/>
          <w:sz w:val="28"/>
          <w:szCs w:val="28"/>
        </w:rPr>
        <w:t>ма № 192-АПК), акт на продажу, закупку скота</w:t>
      </w:r>
      <w:r w:rsidRPr="00EA4DD0">
        <w:rPr>
          <w:b w:val="0"/>
          <w:sz w:val="28"/>
          <w:szCs w:val="28"/>
        </w:rPr>
        <w:t xml:space="preserve"> по договорам (форма № СП-46). </w:t>
      </w:r>
    </w:p>
    <w:p w:rsidR="000E6F56" w:rsidRPr="00EA4DD0" w:rsidRDefault="000E6F56" w:rsidP="000E6F56">
      <w:pPr>
        <w:pStyle w:val="a3"/>
        <w:spacing w:line="360" w:lineRule="auto"/>
        <w:ind w:firstLine="708"/>
        <w:rPr>
          <w:b w:val="0"/>
          <w:sz w:val="28"/>
          <w:szCs w:val="28"/>
        </w:rPr>
      </w:pPr>
      <w:r w:rsidRPr="00EA4DD0">
        <w:rPr>
          <w:b w:val="0"/>
          <w:sz w:val="28"/>
          <w:szCs w:val="28"/>
        </w:rPr>
        <w:t xml:space="preserve">Товарно-транспортная накладная (животные) применяется для оформления операций по отправке-приемке животных. Выписывается заведующим фермой, бригадиром фермы и зоотехником при участии ветеринарного врача, при этом выписывается ветеринарное свидетельство. </w:t>
      </w:r>
    </w:p>
    <w:p w:rsidR="000E6F56" w:rsidRPr="00EA4DD0" w:rsidRDefault="000E6F56" w:rsidP="000E6F56">
      <w:pPr>
        <w:pStyle w:val="a3"/>
        <w:spacing w:line="360" w:lineRule="auto"/>
        <w:ind w:firstLine="708"/>
        <w:rPr>
          <w:b w:val="0"/>
          <w:sz w:val="28"/>
          <w:szCs w:val="28"/>
        </w:rPr>
      </w:pPr>
      <w:r w:rsidRPr="00EA4DD0">
        <w:rPr>
          <w:b w:val="0"/>
          <w:sz w:val="28"/>
          <w:szCs w:val="28"/>
        </w:rPr>
        <w:t>Товарно-транспортная накладная (молсырье) используется для учета операций по отправке-пр</w:t>
      </w:r>
      <w:r>
        <w:rPr>
          <w:b w:val="0"/>
          <w:sz w:val="28"/>
          <w:szCs w:val="28"/>
        </w:rPr>
        <w:t xml:space="preserve">иемке животных. Выписывается заведующим </w:t>
      </w:r>
      <w:r w:rsidRPr="00EA4DD0">
        <w:rPr>
          <w:b w:val="0"/>
          <w:sz w:val="28"/>
          <w:szCs w:val="28"/>
        </w:rPr>
        <w:t>фермой, бригадиром и зоотехником с участием вет</w:t>
      </w:r>
      <w:r>
        <w:rPr>
          <w:b w:val="0"/>
          <w:sz w:val="28"/>
          <w:szCs w:val="28"/>
        </w:rPr>
        <w:t xml:space="preserve">еринарного </w:t>
      </w:r>
      <w:r w:rsidRPr="00EA4DD0">
        <w:rPr>
          <w:b w:val="0"/>
          <w:sz w:val="28"/>
          <w:szCs w:val="28"/>
        </w:rPr>
        <w:t>врача, вместе с этим выписывается ветеринарное свидетельство.</w:t>
      </w:r>
    </w:p>
    <w:p w:rsidR="000E6F56" w:rsidRPr="00EA4DD0" w:rsidRDefault="000E6F56" w:rsidP="000E6F56">
      <w:pPr>
        <w:pStyle w:val="a3"/>
        <w:spacing w:line="360" w:lineRule="auto"/>
        <w:ind w:firstLine="708"/>
        <w:rPr>
          <w:b w:val="0"/>
          <w:sz w:val="28"/>
          <w:szCs w:val="28"/>
        </w:rPr>
      </w:pPr>
      <w:r w:rsidRPr="00EA4DD0">
        <w:rPr>
          <w:b w:val="0"/>
          <w:sz w:val="28"/>
          <w:szCs w:val="28"/>
        </w:rPr>
        <w:t xml:space="preserve">Основными покупателями </w:t>
      </w:r>
      <w:r>
        <w:rPr>
          <w:b w:val="0"/>
          <w:sz w:val="28"/>
          <w:szCs w:val="28"/>
        </w:rPr>
        <w:t>АО «Учхоз Июльское ИжГСХА</w:t>
      </w:r>
      <w:r w:rsidRPr="00092B6E">
        <w:rPr>
          <w:b w:val="0"/>
          <w:sz w:val="28"/>
          <w:szCs w:val="28"/>
        </w:rPr>
        <w:t>»</w:t>
      </w:r>
      <w:r w:rsidRPr="00075AF3">
        <w:rPr>
          <w:b w:val="0"/>
          <w:sz w:val="28"/>
          <w:szCs w:val="28"/>
        </w:rPr>
        <w:t xml:space="preserve"> </w:t>
      </w:r>
      <w:r>
        <w:rPr>
          <w:b w:val="0"/>
          <w:sz w:val="28"/>
          <w:szCs w:val="28"/>
        </w:rPr>
        <w:t xml:space="preserve"> являются: ОАО «Воткинск-молоко», ООО «Ува </w:t>
      </w:r>
      <w:r w:rsidRPr="00EA4DD0">
        <w:rPr>
          <w:b w:val="0"/>
          <w:sz w:val="28"/>
          <w:szCs w:val="28"/>
        </w:rPr>
        <w:t>молоко», ООО «</w:t>
      </w:r>
      <w:r>
        <w:rPr>
          <w:b w:val="0"/>
          <w:sz w:val="28"/>
          <w:szCs w:val="28"/>
        </w:rPr>
        <w:t>Лана</w:t>
      </w:r>
      <w:r w:rsidRPr="00EA4DD0">
        <w:rPr>
          <w:b w:val="0"/>
          <w:sz w:val="28"/>
          <w:szCs w:val="28"/>
        </w:rPr>
        <w:t>»,</w:t>
      </w:r>
      <w:r>
        <w:rPr>
          <w:b w:val="0"/>
          <w:sz w:val="28"/>
          <w:szCs w:val="28"/>
        </w:rPr>
        <w:t xml:space="preserve"> ООО «Белая река»</w:t>
      </w:r>
      <w:r w:rsidRPr="00035BB3">
        <w:rPr>
          <w:b w:val="0"/>
          <w:sz w:val="28"/>
          <w:szCs w:val="28"/>
        </w:rPr>
        <w:t xml:space="preserve">, </w:t>
      </w:r>
      <w:r>
        <w:rPr>
          <w:b w:val="0"/>
          <w:sz w:val="28"/>
          <w:szCs w:val="28"/>
        </w:rPr>
        <w:t xml:space="preserve">ОАО «МИЛКОМ» </w:t>
      </w:r>
      <w:r w:rsidRPr="00EA4DD0">
        <w:rPr>
          <w:b w:val="0"/>
          <w:sz w:val="28"/>
          <w:szCs w:val="28"/>
        </w:rPr>
        <w:t>и другие. При приемке продукции на предприятии покупателя продукция принимается в присутствии представителя колхоза. Результаты приемки записывают в накладной.  После проверки один экземпляр с подписью приемщика возвраща</w:t>
      </w:r>
      <w:r>
        <w:rPr>
          <w:b w:val="0"/>
          <w:sz w:val="28"/>
          <w:szCs w:val="28"/>
        </w:rPr>
        <w:t>ют в организацию</w:t>
      </w:r>
      <w:r w:rsidRPr="00EA4DD0">
        <w:rPr>
          <w:b w:val="0"/>
          <w:sz w:val="28"/>
          <w:szCs w:val="28"/>
        </w:rPr>
        <w:t xml:space="preserve">, а второй - оставляют на приемном пункте. </w:t>
      </w:r>
    </w:p>
    <w:p w:rsidR="000E6F56" w:rsidRPr="00EA4DD0" w:rsidRDefault="000E6F56" w:rsidP="000E6F56">
      <w:pPr>
        <w:pStyle w:val="a3"/>
        <w:spacing w:line="360" w:lineRule="auto"/>
        <w:ind w:firstLine="708"/>
        <w:rPr>
          <w:b w:val="0"/>
          <w:sz w:val="28"/>
          <w:szCs w:val="28"/>
        </w:rPr>
      </w:pPr>
      <w:r w:rsidRPr="00EA4DD0">
        <w:rPr>
          <w:b w:val="0"/>
          <w:sz w:val="28"/>
          <w:szCs w:val="28"/>
        </w:rPr>
        <w:t>Та</w:t>
      </w:r>
      <w:r>
        <w:rPr>
          <w:b w:val="0"/>
          <w:sz w:val="28"/>
          <w:szCs w:val="28"/>
        </w:rPr>
        <w:t>кже используют акт на продажу</w:t>
      </w:r>
      <w:r w:rsidRPr="00EA4DD0">
        <w:rPr>
          <w:b w:val="0"/>
          <w:sz w:val="28"/>
          <w:szCs w:val="28"/>
        </w:rPr>
        <w:t>, закупку скота по договорам (форма № СП-46), которая применяется для оформления операций по поступлению (закупки) и выбытию (передачи, продажи) животных по договорам, заключенным с гражданами.</w:t>
      </w:r>
    </w:p>
    <w:p w:rsidR="000E6F56" w:rsidRPr="00035BB3" w:rsidRDefault="000E6F56" w:rsidP="000E6F56">
      <w:pPr>
        <w:pStyle w:val="a3"/>
        <w:spacing w:line="360" w:lineRule="auto"/>
        <w:ind w:firstLine="708"/>
        <w:rPr>
          <w:b w:val="0"/>
          <w:sz w:val="28"/>
          <w:szCs w:val="28"/>
        </w:rPr>
      </w:pPr>
      <w:r w:rsidRPr="00EA4DD0">
        <w:rPr>
          <w:b w:val="0"/>
          <w:sz w:val="28"/>
          <w:szCs w:val="28"/>
        </w:rPr>
        <w:t>Для обобщения информации о движе</w:t>
      </w:r>
      <w:r>
        <w:rPr>
          <w:b w:val="0"/>
          <w:sz w:val="28"/>
          <w:szCs w:val="28"/>
        </w:rPr>
        <w:t>нии сельскохозяйственной продук</w:t>
      </w:r>
      <w:r w:rsidRPr="00EA4DD0">
        <w:rPr>
          <w:b w:val="0"/>
          <w:sz w:val="28"/>
          <w:szCs w:val="28"/>
        </w:rPr>
        <w:t>ции на складе применяется отчет п</w:t>
      </w:r>
      <w:r>
        <w:rPr>
          <w:b w:val="0"/>
          <w:sz w:val="28"/>
          <w:szCs w:val="28"/>
        </w:rPr>
        <w:t xml:space="preserve">о складу (форма № СП-30). Отчет </w:t>
      </w:r>
      <w:r w:rsidRPr="00EA4DD0">
        <w:rPr>
          <w:b w:val="0"/>
          <w:sz w:val="28"/>
          <w:szCs w:val="28"/>
        </w:rPr>
        <w:t xml:space="preserve">подписывается заведующим складом-холодильником и вместе с приложенными </w:t>
      </w:r>
      <w:r w:rsidRPr="00EA4DD0">
        <w:rPr>
          <w:b w:val="0"/>
          <w:sz w:val="28"/>
          <w:szCs w:val="28"/>
        </w:rPr>
        <w:lastRenderedPageBreak/>
        <w:t xml:space="preserve">к нему документами представляется в бухгалтерию </w:t>
      </w:r>
      <w:r>
        <w:rPr>
          <w:b w:val="0"/>
          <w:sz w:val="28"/>
          <w:szCs w:val="28"/>
        </w:rPr>
        <w:t>АО «Учхоз Июльское ИжГСХА</w:t>
      </w:r>
      <w:r w:rsidRPr="00092B6E">
        <w:rPr>
          <w:b w:val="0"/>
          <w:sz w:val="28"/>
          <w:szCs w:val="28"/>
        </w:rPr>
        <w:t>»</w:t>
      </w:r>
      <w:r>
        <w:rPr>
          <w:b w:val="0"/>
          <w:sz w:val="28"/>
          <w:szCs w:val="28"/>
        </w:rPr>
        <w:t>.</w:t>
      </w:r>
    </w:p>
    <w:p w:rsidR="000E6F56" w:rsidRPr="00EA4DD0" w:rsidRDefault="000E6F56" w:rsidP="000E6F56">
      <w:pPr>
        <w:pStyle w:val="a3"/>
        <w:spacing w:line="360" w:lineRule="auto"/>
        <w:ind w:firstLine="708"/>
        <w:rPr>
          <w:b w:val="0"/>
          <w:sz w:val="28"/>
          <w:szCs w:val="28"/>
        </w:rPr>
      </w:pPr>
      <w:r w:rsidRPr="00EA4DD0">
        <w:rPr>
          <w:b w:val="0"/>
          <w:sz w:val="28"/>
          <w:szCs w:val="28"/>
        </w:rPr>
        <w:t xml:space="preserve">Выполненные работы и оказанные услуги принимаются покупателям и заказчикам по актам приемки-передачи выполненных работ и оказанных услуг. Один экземпляр акта передается организации-подрядчику, другой организации-заказчику. </w:t>
      </w:r>
    </w:p>
    <w:p w:rsidR="000E6F56" w:rsidRPr="00EA4DD0" w:rsidRDefault="000E6F56" w:rsidP="000E6F56">
      <w:pPr>
        <w:pStyle w:val="a3"/>
        <w:spacing w:line="360" w:lineRule="auto"/>
        <w:ind w:firstLine="708"/>
        <w:rPr>
          <w:b w:val="0"/>
          <w:sz w:val="28"/>
          <w:szCs w:val="28"/>
        </w:rPr>
      </w:pPr>
      <w:r w:rsidRPr="00EA4DD0">
        <w:rPr>
          <w:b w:val="0"/>
          <w:sz w:val="28"/>
          <w:szCs w:val="28"/>
        </w:rPr>
        <w:t>Мы рассказали о документах, на основе которых делают записи по дебету счета 90 «Продажи». По кредиту счета 90 «Прод</w:t>
      </w:r>
      <w:r>
        <w:rPr>
          <w:b w:val="0"/>
          <w:sz w:val="28"/>
          <w:szCs w:val="28"/>
        </w:rPr>
        <w:t>ажи», субсчет 1 «Выручка», при продаже</w:t>
      </w:r>
      <w:r w:rsidRPr="00EA4DD0">
        <w:rPr>
          <w:b w:val="0"/>
          <w:sz w:val="28"/>
          <w:szCs w:val="28"/>
        </w:rPr>
        <w:t xml:space="preserve"> продукции заготовительным организациям оформляются специализированные формы приемных квитанций, на о</w:t>
      </w:r>
      <w:r>
        <w:rPr>
          <w:b w:val="0"/>
          <w:sz w:val="28"/>
          <w:szCs w:val="28"/>
        </w:rPr>
        <w:t>сновании данных которых произво</w:t>
      </w:r>
      <w:r w:rsidRPr="00EA4DD0">
        <w:rPr>
          <w:b w:val="0"/>
          <w:sz w:val="28"/>
          <w:szCs w:val="28"/>
        </w:rPr>
        <w:t xml:space="preserve">дится оплата продукции и запись по кредиту счета 90. </w:t>
      </w:r>
    </w:p>
    <w:p w:rsidR="000E6F56" w:rsidRDefault="000E6F56" w:rsidP="000E6F56">
      <w:pPr>
        <w:pStyle w:val="a3"/>
        <w:spacing w:line="360" w:lineRule="auto"/>
        <w:ind w:firstLine="708"/>
        <w:rPr>
          <w:b w:val="0"/>
          <w:sz w:val="28"/>
          <w:szCs w:val="28"/>
        </w:rPr>
      </w:pPr>
      <w:r w:rsidRPr="00EA4DD0">
        <w:rPr>
          <w:b w:val="0"/>
          <w:sz w:val="28"/>
          <w:szCs w:val="28"/>
        </w:rPr>
        <w:t>Заготовительные организации и приемные пункты других организаций на приемку продукции и животных выписывают соответствующие приемные квитанции:</w:t>
      </w:r>
    </w:p>
    <w:p w:rsidR="000E6F56" w:rsidRDefault="000E6F56" w:rsidP="000E6F56">
      <w:pPr>
        <w:pStyle w:val="a3"/>
        <w:numPr>
          <w:ilvl w:val="0"/>
          <w:numId w:val="7"/>
        </w:numPr>
        <w:spacing w:line="360" w:lineRule="auto"/>
        <w:rPr>
          <w:b w:val="0"/>
          <w:sz w:val="28"/>
          <w:szCs w:val="28"/>
        </w:rPr>
      </w:pPr>
      <w:r w:rsidRPr="00EA4DD0">
        <w:rPr>
          <w:b w:val="0"/>
          <w:sz w:val="28"/>
          <w:szCs w:val="28"/>
        </w:rPr>
        <w:t>прием</w:t>
      </w:r>
      <w:r>
        <w:rPr>
          <w:b w:val="0"/>
          <w:sz w:val="28"/>
          <w:szCs w:val="28"/>
        </w:rPr>
        <w:t xml:space="preserve">ные квитанции на закупку скота </w:t>
      </w:r>
      <w:r w:rsidRPr="00EA4DD0">
        <w:rPr>
          <w:b w:val="0"/>
          <w:sz w:val="28"/>
          <w:szCs w:val="28"/>
        </w:rPr>
        <w:t>(форма № ПК-1), молокозаводы и соответствующие приемные пункты - приемные квитанции на закупку молока и молочных про</w:t>
      </w:r>
      <w:r>
        <w:rPr>
          <w:b w:val="0"/>
          <w:sz w:val="28"/>
          <w:szCs w:val="28"/>
        </w:rPr>
        <w:t>дуктов (форма № ПК-3);</w:t>
      </w:r>
    </w:p>
    <w:p w:rsidR="000E6F56" w:rsidRDefault="000E6F56" w:rsidP="000E6F56">
      <w:pPr>
        <w:pStyle w:val="a3"/>
        <w:numPr>
          <w:ilvl w:val="0"/>
          <w:numId w:val="7"/>
        </w:numPr>
        <w:spacing w:line="360" w:lineRule="auto"/>
        <w:rPr>
          <w:b w:val="0"/>
          <w:sz w:val="28"/>
          <w:szCs w:val="28"/>
        </w:rPr>
      </w:pPr>
      <w:r w:rsidRPr="00EA4DD0">
        <w:rPr>
          <w:b w:val="0"/>
          <w:sz w:val="28"/>
          <w:szCs w:val="28"/>
        </w:rPr>
        <w:t>по приемке картофеля - приемные квитанции на закупку картофеля (фор</w:t>
      </w:r>
      <w:r>
        <w:rPr>
          <w:b w:val="0"/>
          <w:sz w:val="28"/>
          <w:szCs w:val="28"/>
        </w:rPr>
        <w:t>ма №ПК-5);</w:t>
      </w:r>
    </w:p>
    <w:p w:rsidR="000E6F56" w:rsidRDefault="000E6F56" w:rsidP="000E6F56">
      <w:pPr>
        <w:pStyle w:val="a3"/>
        <w:numPr>
          <w:ilvl w:val="0"/>
          <w:numId w:val="7"/>
        </w:numPr>
        <w:spacing w:line="360" w:lineRule="auto"/>
        <w:rPr>
          <w:b w:val="0"/>
          <w:sz w:val="28"/>
          <w:szCs w:val="28"/>
        </w:rPr>
      </w:pPr>
      <w:r w:rsidRPr="00EA4DD0">
        <w:rPr>
          <w:b w:val="0"/>
          <w:sz w:val="28"/>
          <w:szCs w:val="28"/>
        </w:rPr>
        <w:t>по приемке зерновых и масличных культур - приемные квитанции на закупку зерновых и масличных куль</w:t>
      </w:r>
      <w:r>
        <w:rPr>
          <w:b w:val="0"/>
          <w:sz w:val="28"/>
          <w:szCs w:val="28"/>
        </w:rPr>
        <w:t>тур (форма № ПК-9);</w:t>
      </w:r>
      <w:r w:rsidRPr="00EA4DD0">
        <w:rPr>
          <w:b w:val="0"/>
          <w:sz w:val="28"/>
          <w:szCs w:val="28"/>
        </w:rPr>
        <w:t xml:space="preserve"> </w:t>
      </w:r>
    </w:p>
    <w:p w:rsidR="000E6F56" w:rsidRDefault="000E6F56" w:rsidP="000E6F56">
      <w:pPr>
        <w:pStyle w:val="a3"/>
        <w:numPr>
          <w:ilvl w:val="0"/>
          <w:numId w:val="7"/>
        </w:numPr>
        <w:spacing w:line="360" w:lineRule="auto"/>
        <w:rPr>
          <w:b w:val="0"/>
          <w:sz w:val="28"/>
          <w:szCs w:val="28"/>
        </w:rPr>
      </w:pPr>
      <w:r w:rsidRPr="00EA4DD0">
        <w:rPr>
          <w:b w:val="0"/>
          <w:sz w:val="28"/>
          <w:szCs w:val="28"/>
        </w:rPr>
        <w:t>по приемке продукции льна - приемные квитанции продукции льна и другой продукции (фор</w:t>
      </w:r>
      <w:r>
        <w:rPr>
          <w:b w:val="0"/>
          <w:sz w:val="28"/>
          <w:szCs w:val="28"/>
        </w:rPr>
        <w:t>ма № ПК-16);</w:t>
      </w:r>
    </w:p>
    <w:p w:rsidR="000E6F56" w:rsidRDefault="000E6F56" w:rsidP="000E6F56">
      <w:pPr>
        <w:pStyle w:val="a3"/>
        <w:numPr>
          <w:ilvl w:val="0"/>
          <w:numId w:val="7"/>
        </w:numPr>
        <w:spacing w:line="360" w:lineRule="auto"/>
        <w:rPr>
          <w:b w:val="0"/>
          <w:sz w:val="28"/>
          <w:szCs w:val="28"/>
        </w:rPr>
      </w:pPr>
      <w:r w:rsidRPr="00EA4DD0">
        <w:rPr>
          <w:b w:val="0"/>
          <w:sz w:val="28"/>
          <w:szCs w:val="28"/>
        </w:rPr>
        <w:t xml:space="preserve">по приемке животных - приемная квитанция по закупке животных и пушнины (форма № ПК-22). </w:t>
      </w:r>
    </w:p>
    <w:p w:rsidR="000E6F56" w:rsidRPr="00EA4DD0" w:rsidRDefault="000E6F56" w:rsidP="000E6F56">
      <w:pPr>
        <w:pStyle w:val="a3"/>
        <w:spacing w:line="360" w:lineRule="auto"/>
        <w:ind w:firstLine="708"/>
        <w:rPr>
          <w:b w:val="0"/>
          <w:sz w:val="28"/>
          <w:szCs w:val="28"/>
        </w:rPr>
      </w:pPr>
      <w:r w:rsidRPr="00EA4DD0">
        <w:rPr>
          <w:b w:val="0"/>
          <w:sz w:val="28"/>
          <w:szCs w:val="28"/>
        </w:rPr>
        <w:t>Каждая из перечисленных форм включает в себя соответствующие реквизиты, отражающие особые характеристики по измерению качества, массы, другие необходимые параметры того или иного вида продукции (например, по молоку - жирность, охлажденность, кислотность и т. п.).</w:t>
      </w:r>
    </w:p>
    <w:p w:rsidR="000E6F56" w:rsidRDefault="000E6F56" w:rsidP="000E6F56">
      <w:pPr>
        <w:pStyle w:val="a3"/>
        <w:spacing w:line="360" w:lineRule="auto"/>
        <w:ind w:firstLine="708"/>
        <w:rPr>
          <w:b w:val="0"/>
          <w:sz w:val="28"/>
          <w:szCs w:val="28"/>
        </w:rPr>
      </w:pPr>
      <w:r w:rsidRPr="00EA4DD0">
        <w:rPr>
          <w:b w:val="0"/>
          <w:sz w:val="28"/>
          <w:szCs w:val="28"/>
        </w:rPr>
        <w:lastRenderedPageBreak/>
        <w:t>Если документы по отправке продукции (товарно-транспортные накладные и другие) являются основанием для списания продукции с остатков по отнесению на дебет счета 90 «Продажи», то приемные квитанции являются основанием для начисления сумм выручки по кредиту счета 90 «Продажи» и дебету счета 62 «Расчеты с покупателями и заказчиками». Все первичные документы поступают в бухгалтерию, в дальнейшем после проверки их группируют и регистрируют в соответствующих накопительных регистрах.</w:t>
      </w:r>
    </w:p>
    <w:p w:rsidR="00D81586" w:rsidRPr="00EA4DD0" w:rsidRDefault="00D81586" w:rsidP="000E6F56">
      <w:pPr>
        <w:pStyle w:val="a3"/>
        <w:spacing w:line="360" w:lineRule="auto"/>
        <w:ind w:firstLine="708"/>
        <w:rPr>
          <w:b w:val="0"/>
          <w:sz w:val="28"/>
          <w:szCs w:val="28"/>
        </w:rPr>
      </w:pPr>
    </w:p>
    <w:p w:rsidR="000E6F56" w:rsidRPr="001F19A3" w:rsidRDefault="000E6F56" w:rsidP="000E6F56">
      <w:pPr>
        <w:spacing w:line="360" w:lineRule="auto"/>
        <w:rPr>
          <w:b/>
          <w:sz w:val="28"/>
        </w:rPr>
      </w:pPr>
      <w:r w:rsidRPr="001F19A3">
        <w:rPr>
          <w:b/>
          <w:sz w:val="28"/>
        </w:rPr>
        <w:t xml:space="preserve">3.2 </w:t>
      </w:r>
      <w:r w:rsidRPr="001F19A3">
        <w:rPr>
          <w:b/>
          <w:sz w:val="28"/>
          <w:szCs w:val="28"/>
        </w:rPr>
        <w:t xml:space="preserve">Аналитический и синтетический учет </w:t>
      </w:r>
      <w:r>
        <w:rPr>
          <w:b/>
          <w:sz w:val="28"/>
        </w:rPr>
        <w:t xml:space="preserve">продажи готовой продукции в организации </w:t>
      </w:r>
      <w:r w:rsidRPr="00A14855">
        <w:rPr>
          <w:b/>
          <w:sz w:val="28"/>
        </w:rPr>
        <w:t>в организации</w:t>
      </w:r>
    </w:p>
    <w:p w:rsidR="000E6F56" w:rsidRPr="00C278DB" w:rsidRDefault="000E6F56" w:rsidP="000E6F56">
      <w:pPr>
        <w:pStyle w:val="a3"/>
        <w:spacing w:line="360" w:lineRule="auto"/>
        <w:rPr>
          <w:b w:val="0"/>
          <w:sz w:val="28"/>
          <w:szCs w:val="28"/>
        </w:rPr>
      </w:pPr>
      <w:r>
        <w:rPr>
          <w:b w:val="0"/>
          <w:sz w:val="28"/>
          <w:szCs w:val="28"/>
        </w:rPr>
        <w:t xml:space="preserve">    </w:t>
      </w:r>
      <w:r w:rsidRPr="00C278DB">
        <w:rPr>
          <w:b w:val="0"/>
          <w:sz w:val="28"/>
          <w:szCs w:val="28"/>
        </w:rPr>
        <w:t xml:space="preserve">Для учета доходов и расходов от обычных видов деятельности в </w:t>
      </w:r>
      <w:r>
        <w:rPr>
          <w:b w:val="0"/>
          <w:sz w:val="28"/>
          <w:szCs w:val="28"/>
        </w:rPr>
        <w:t>АО «Учхоз Июльское ИжГСХА</w:t>
      </w:r>
      <w:r w:rsidRPr="00092B6E">
        <w:rPr>
          <w:b w:val="0"/>
          <w:sz w:val="28"/>
          <w:szCs w:val="28"/>
        </w:rPr>
        <w:t>»</w:t>
      </w:r>
      <w:r>
        <w:rPr>
          <w:b w:val="0"/>
          <w:sz w:val="28"/>
          <w:szCs w:val="28"/>
        </w:rPr>
        <w:t xml:space="preserve"> </w:t>
      </w:r>
      <w:r w:rsidRPr="00C278DB">
        <w:rPr>
          <w:b w:val="0"/>
          <w:sz w:val="28"/>
          <w:szCs w:val="28"/>
        </w:rPr>
        <w:t>применяется активно-пассивный счет 90 «Продажи», по дебету которого учитываются расходы по обычным видам деятельности, по кредиту - доходы (выручка) по этим же видам деятельности.</w:t>
      </w:r>
    </w:p>
    <w:p w:rsidR="000E6F56" w:rsidRPr="00C278DB" w:rsidRDefault="000E6F56" w:rsidP="000E6F56">
      <w:pPr>
        <w:pStyle w:val="a3"/>
        <w:spacing w:line="360" w:lineRule="auto"/>
        <w:ind w:firstLine="360"/>
        <w:rPr>
          <w:b w:val="0"/>
          <w:sz w:val="28"/>
          <w:szCs w:val="28"/>
        </w:rPr>
      </w:pPr>
      <w:r w:rsidRPr="00C278DB">
        <w:rPr>
          <w:b w:val="0"/>
          <w:sz w:val="28"/>
          <w:szCs w:val="28"/>
        </w:rPr>
        <w:t>Счет 90 «Продажи» предназначен для обобщения информации о доходах и расходах, связанных с обычными видами деятельности организации (с процессом продажи готовой продукции, выполненных работ и оказанных услуг), а также для определения финансового результата по ним. На счете 90 «Продажи» отражается выручка и расходы (себестоимость) по:</w:t>
      </w:r>
    </w:p>
    <w:p w:rsidR="000E6F56" w:rsidRPr="00C278DB" w:rsidRDefault="000E6F56" w:rsidP="000E6F56">
      <w:pPr>
        <w:pStyle w:val="a3"/>
        <w:numPr>
          <w:ilvl w:val="0"/>
          <w:numId w:val="8"/>
        </w:numPr>
        <w:spacing w:line="360" w:lineRule="auto"/>
        <w:rPr>
          <w:b w:val="0"/>
          <w:sz w:val="28"/>
          <w:szCs w:val="28"/>
        </w:rPr>
      </w:pPr>
      <w:r w:rsidRPr="00C278DB">
        <w:rPr>
          <w:b w:val="0"/>
          <w:sz w:val="28"/>
          <w:szCs w:val="28"/>
        </w:rPr>
        <w:t>готовой сельскохозяйственной продукции;</w:t>
      </w:r>
    </w:p>
    <w:p w:rsidR="000E6F56" w:rsidRDefault="000E6F56" w:rsidP="000E6F56">
      <w:pPr>
        <w:pStyle w:val="a3"/>
        <w:numPr>
          <w:ilvl w:val="0"/>
          <w:numId w:val="8"/>
        </w:numPr>
        <w:spacing w:line="360" w:lineRule="auto"/>
        <w:rPr>
          <w:b w:val="0"/>
          <w:sz w:val="28"/>
          <w:szCs w:val="28"/>
        </w:rPr>
      </w:pPr>
      <w:r w:rsidRPr="00C278DB">
        <w:rPr>
          <w:b w:val="0"/>
          <w:sz w:val="28"/>
          <w:szCs w:val="28"/>
        </w:rPr>
        <w:t>услуг</w:t>
      </w:r>
      <w:r>
        <w:rPr>
          <w:b w:val="0"/>
          <w:sz w:val="28"/>
          <w:szCs w:val="28"/>
        </w:rPr>
        <w:t>ам: машинно-тракторного  парка, ремонтных мастерских</w:t>
      </w:r>
      <w:r w:rsidRPr="00323971">
        <w:rPr>
          <w:b w:val="0"/>
          <w:sz w:val="28"/>
          <w:szCs w:val="28"/>
        </w:rPr>
        <w:t>,</w:t>
      </w:r>
      <w:r>
        <w:rPr>
          <w:b w:val="0"/>
          <w:sz w:val="28"/>
          <w:szCs w:val="28"/>
        </w:rPr>
        <w:t xml:space="preserve"> автомобильного парка</w:t>
      </w:r>
      <w:r w:rsidRPr="00323971">
        <w:rPr>
          <w:b w:val="0"/>
          <w:sz w:val="28"/>
          <w:szCs w:val="28"/>
        </w:rPr>
        <w:t xml:space="preserve">, </w:t>
      </w:r>
      <w:r>
        <w:rPr>
          <w:b w:val="0"/>
          <w:sz w:val="28"/>
          <w:szCs w:val="28"/>
        </w:rPr>
        <w:t>пилорам</w:t>
      </w:r>
      <w:r w:rsidRPr="00323971">
        <w:rPr>
          <w:b w:val="0"/>
          <w:sz w:val="28"/>
          <w:szCs w:val="28"/>
        </w:rPr>
        <w:t xml:space="preserve">, </w:t>
      </w:r>
      <w:r>
        <w:rPr>
          <w:b w:val="0"/>
          <w:sz w:val="28"/>
          <w:szCs w:val="28"/>
        </w:rPr>
        <w:t>мельниц</w:t>
      </w:r>
      <w:r w:rsidRPr="00323971">
        <w:rPr>
          <w:b w:val="0"/>
          <w:sz w:val="28"/>
          <w:szCs w:val="28"/>
        </w:rPr>
        <w:t xml:space="preserve">, </w:t>
      </w:r>
      <w:r>
        <w:rPr>
          <w:b w:val="0"/>
          <w:sz w:val="28"/>
          <w:szCs w:val="28"/>
        </w:rPr>
        <w:t>столярных цехов</w:t>
      </w:r>
      <w:r w:rsidRPr="00323971">
        <w:rPr>
          <w:b w:val="0"/>
          <w:sz w:val="28"/>
          <w:szCs w:val="28"/>
        </w:rPr>
        <w:t xml:space="preserve">, </w:t>
      </w:r>
      <w:r>
        <w:rPr>
          <w:b w:val="0"/>
          <w:sz w:val="28"/>
          <w:szCs w:val="28"/>
        </w:rPr>
        <w:t>швейных цехов и другие;</w:t>
      </w:r>
    </w:p>
    <w:p w:rsidR="000E6F56" w:rsidRPr="00D266F9" w:rsidRDefault="000E6F56" w:rsidP="000E6F56">
      <w:pPr>
        <w:pStyle w:val="a3"/>
        <w:numPr>
          <w:ilvl w:val="0"/>
          <w:numId w:val="8"/>
        </w:numPr>
        <w:spacing w:line="360" w:lineRule="auto"/>
        <w:rPr>
          <w:b w:val="0"/>
          <w:sz w:val="28"/>
          <w:szCs w:val="28"/>
        </w:rPr>
      </w:pPr>
      <w:r w:rsidRPr="00D266F9">
        <w:rPr>
          <w:b w:val="0"/>
          <w:sz w:val="28"/>
          <w:szCs w:val="28"/>
        </w:rPr>
        <w:t>услуги общественного питания во время уборочных работ.</w:t>
      </w:r>
    </w:p>
    <w:p w:rsidR="000E6F56" w:rsidRPr="00C278DB" w:rsidRDefault="000E6F56" w:rsidP="000E6F56">
      <w:pPr>
        <w:pStyle w:val="a3"/>
        <w:spacing w:line="360" w:lineRule="auto"/>
        <w:ind w:firstLine="360"/>
        <w:rPr>
          <w:b w:val="0"/>
          <w:sz w:val="28"/>
          <w:szCs w:val="28"/>
        </w:rPr>
      </w:pPr>
      <w:r w:rsidRPr="00C278DB">
        <w:rPr>
          <w:b w:val="0"/>
          <w:sz w:val="28"/>
          <w:szCs w:val="28"/>
        </w:rPr>
        <w:t xml:space="preserve">Признание в бухгалтерском учете суммы выручки от продажи продукции отражается по кредиту счета 90 «Продажи» и дебету счета 62 «Расчеты с покупателями и заказчиками». Одновременно себестоимость проданной сельскохозяйственной  продукции списывается с кредита </w:t>
      </w:r>
      <w:r>
        <w:rPr>
          <w:b w:val="0"/>
          <w:sz w:val="28"/>
          <w:szCs w:val="28"/>
        </w:rPr>
        <w:t>счетов 43 «Готовая продукция» на стоимость проданного молока;</w:t>
      </w:r>
      <w:r w:rsidRPr="00C278DB">
        <w:rPr>
          <w:b w:val="0"/>
          <w:sz w:val="28"/>
          <w:szCs w:val="28"/>
        </w:rPr>
        <w:t xml:space="preserve"> 10 «Материалы» - на стоимость реализуемых семян, кормов, удобрений, учиты</w:t>
      </w:r>
      <w:r>
        <w:rPr>
          <w:b w:val="0"/>
          <w:sz w:val="28"/>
          <w:szCs w:val="28"/>
        </w:rPr>
        <w:t>ваемых на счете 10;</w:t>
      </w:r>
      <w:r w:rsidRPr="00C278DB">
        <w:rPr>
          <w:b w:val="0"/>
          <w:sz w:val="28"/>
          <w:szCs w:val="28"/>
        </w:rPr>
        <w:t xml:space="preserve"> 11 </w:t>
      </w:r>
      <w:r w:rsidRPr="00C278DB">
        <w:rPr>
          <w:b w:val="0"/>
          <w:sz w:val="28"/>
          <w:szCs w:val="28"/>
        </w:rPr>
        <w:lastRenderedPageBreak/>
        <w:t>«Животные на выращивании и откорме» -  на стоимость реализуемых выращиваемых и откармливае</w:t>
      </w:r>
      <w:r>
        <w:rPr>
          <w:b w:val="0"/>
          <w:sz w:val="28"/>
          <w:szCs w:val="28"/>
        </w:rPr>
        <w:t>мых животных;</w:t>
      </w:r>
      <w:r w:rsidRPr="00C278DB">
        <w:rPr>
          <w:b w:val="0"/>
          <w:sz w:val="28"/>
          <w:szCs w:val="28"/>
        </w:rPr>
        <w:t xml:space="preserve"> 20 «Основное производство» - на стоимость продукции расходуемой в хозяйстве (на вы</w:t>
      </w:r>
      <w:r>
        <w:rPr>
          <w:b w:val="0"/>
          <w:sz w:val="28"/>
          <w:szCs w:val="28"/>
        </w:rPr>
        <w:t>пойку телят);</w:t>
      </w:r>
      <w:r w:rsidRPr="00C278DB">
        <w:rPr>
          <w:b w:val="0"/>
          <w:sz w:val="28"/>
          <w:szCs w:val="28"/>
        </w:rPr>
        <w:t xml:space="preserve"> 29 «Обслуживающие производства и хозяйства» - на стоимость реализуемых изделий и блюд столовой в дебет счета 90 «Продажи».</w:t>
      </w:r>
      <w:r>
        <w:rPr>
          <w:b w:val="0"/>
          <w:sz w:val="28"/>
          <w:szCs w:val="28"/>
        </w:rPr>
        <w:t xml:space="preserve"> </w:t>
      </w:r>
    </w:p>
    <w:p w:rsidR="000E6F56" w:rsidRPr="00BD1FAE" w:rsidRDefault="000E6F56" w:rsidP="000E6F56">
      <w:pPr>
        <w:pStyle w:val="a3"/>
        <w:spacing w:line="360" w:lineRule="auto"/>
        <w:ind w:firstLine="360"/>
        <w:rPr>
          <w:b w:val="0"/>
          <w:sz w:val="28"/>
          <w:szCs w:val="28"/>
        </w:rPr>
      </w:pPr>
      <w:r w:rsidRPr="00BD1FAE">
        <w:rPr>
          <w:b w:val="0"/>
          <w:sz w:val="28"/>
          <w:szCs w:val="28"/>
        </w:rPr>
        <w:t xml:space="preserve">В АО «Учхоз Июльское ИжГСХА» в дебет счета 90 «Продажи» в течение года списывается плановая себестоимость проданной продукции. В конце года плановая себестоимость по дебету счета доводится до фактической, путем отнесения разниц между рассчитанной фактической себестоимостью в конце года и плановой себестоимостью (суммы экономии сторнируются, суммы перерасхода проводятся дополнительной записью) в дебет счета 90 «Продажи» с кредита счетов учета продукции или затрат на производство. </w:t>
      </w:r>
    </w:p>
    <w:p w:rsidR="000E6F56" w:rsidRPr="00C278DB" w:rsidRDefault="000E6F56" w:rsidP="000E6F56">
      <w:pPr>
        <w:pStyle w:val="a3"/>
        <w:spacing w:line="360" w:lineRule="auto"/>
        <w:ind w:firstLine="360"/>
        <w:rPr>
          <w:b w:val="0"/>
          <w:sz w:val="28"/>
          <w:szCs w:val="28"/>
        </w:rPr>
      </w:pPr>
      <w:r w:rsidRPr="00C278DB">
        <w:rPr>
          <w:b w:val="0"/>
          <w:sz w:val="28"/>
          <w:szCs w:val="28"/>
        </w:rPr>
        <w:t xml:space="preserve">Также в </w:t>
      </w:r>
      <w:r>
        <w:rPr>
          <w:b w:val="0"/>
          <w:sz w:val="28"/>
          <w:szCs w:val="28"/>
        </w:rPr>
        <w:t>АО «Учхоз Июльское ИжГСХА</w:t>
      </w:r>
      <w:r w:rsidRPr="00092B6E">
        <w:rPr>
          <w:b w:val="0"/>
          <w:sz w:val="28"/>
          <w:szCs w:val="28"/>
        </w:rPr>
        <w:t>»</w:t>
      </w:r>
      <w:r>
        <w:rPr>
          <w:b w:val="0"/>
          <w:sz w:val="28"/>
          <w:szCs w:val="28"/>
        </w:rPr>
        <w:t xml:space="preserve"> </w:t>
      </w:r>
      <w:r w:rsidRPr="00C278DB">
        <w:rPr>
          <w:b w:val="0"/>
          <w:sz w:val="28"/>
          <w:szCs w:val="28"/>
        </w:rPr>
        <w:t>на счет 90 «Продажи» учитывают операции по продаже принятых у населения продукции, скота и натуральные выдачи сельскохозяйственной продукции в счет оплаты труда (солома, сено). По кредиту счета отражается выдача продукции своим работникам (комбайнерам, трактористам, животноводам и др.) в счет оплаты труда в корреспонденции с дебетом счета 70 «Расчеты с персоналом по оплате труда».</w:t>
      </w:r>
      <w:r>
        <w:rPr>
          <w:b w:val="0"/>
          <w:sz w:val="28"/>
          <w:szCs w:val="28"/>
        </w:rPr>
        <w:t xml:space="preserve"> </w:t>
      </w:r>
    </w:p>
    <w:p w:rsidR="000E6F56" w:rsidRPr="00C278DB" w:rsidRDefault="000E6F56" w:rsidP="000E6F56">
      <w:pPr>
        <w:pStyle w:val="a3"/>
        <w:spacing w:line="360" w:lineRule="auto"/>
        <w:ind w:firstLine="360"/>
        <w:rPr>
          <w:b w:val="0"/>
          <w:sz w:val="28"/>
          <w:szCs w:val="28"/>
        </w:rPr>
      </w:pPr>
      <w:r w:rsidRPr="00C278DB">
        <w:rPr>
          <w:b w:val="0"/>
          <w:sz w:val="28"/>
          <w:szCs w:val="28"/>
        </w:rPr>
        <w:t>Говоря о сельскохозяйственной продукции, можно сказать, что аналитический учет по счету 90 «Продажи» ведется по каждому виду проданной сельско</w:t>
      </w:r>
      <w:r>
        <w:rPr>
          <w:b w:val="0"/>
          <w:sz w:val="28"/>
          <w:szCs w:val="28"/>
        </w:rPr>
        <w:t>хозяй</w:t>
      </w:r>
      <w:r w:rsidRPr="00C278DB">
        <w:rPr>
          <w:b w:val="0"/>
          <w:sz w:val="28"/>
          <w:szCs w:val="28"/>
        </w:rPr>
        <w:t xml:space="preserve">ственной продукции. В аналитическом учете по счету 90 «Продажи» в </w:t>
      </w:r>
      <w:r>
        <w:rPr>
          <w:b w:val="0"/>
          <w:sz w:val="28"/>
          <w:szCs w:val="28"/>
        </w:rPr>
        <w:t>АО «Учхоз Июльское ИжГСХА</w:t>
      </w:r>
      <w:r w:rsidRPr="00092B6E">
        <w:rPr>
          <w:b w:val="0"/>
          <w:sz w:val="28"/>
          <w:szCs w:val="28"/>
        </w:rPr>
        <w:t>»</w:t>
      </w:r>
      <w:r>
        <w:rPr>
          <w:b w:val="0"/>
          <w:sz w:val="28"/>
          <w:szCs w:val="28"/>
        </w:rPr>
        <w:t xml:space="preserve">  </w:t>
      </w:r>
      <w:r w:rsidRPr="00C278DB">
        <w:rPr>
          <w:b w:val="0"/>
          <w:sz w:val="28"/>
          <w:szCs w:val="28"/>
        </w:rPr>
        <w:t xml:space="preserve">вместе со стоимостью продукции и вырученными суммами отражается ее количество и качество. </w:t>
      </w:r>
    </w:p>
    <w:p w:rsidR="000E6F56" w:rsidRDefault="000E6F56" w:rsidP="000E6F56">
      <w:pPr>
        <w:pStyle w:val="a3"/>
        <w:spacing w:line="360" w:lineRule="auto"/>
        <w:ind w:firstLine="360"/>
        <w:rPr>
          <w:b w:val="0"/>
          <w:sz w:val="28"/>
          <w:szCs w:val="28"/>
        </w:rPr>
      </w:pPr>
      <w:r w:rsidRPr="00C278DB">
        <w:rPr>
          <w:b w:val="0"/>
          <w:sz w:val="28"/>
          <w:szCs w:val="28"/>
        </w:rPr>
        <w:t xml:space="preserve">В соответствии с учетной политикой </w:t>
      </w:r>
      <w:r>
        <w:rPr>
          <w:b w:val="0"/>
          <w:sz w:val="28"/>
          <w:szCs w:val="28"/>
        </w:rPr>
        <w:t>АО «Учхоз Июльское ИжГСХА</w:t>
      </w:r>
      <w:r w:rsidRPr="00092B6E">
        <w:rPr>
          <w:b w:val="0"/>
          <w:sz w:val="28"/>
          <w:szCs w:val="28"/>
        </w:rPr>
        <w:t>»</w:t>
      </w:r>
      <w:r>
        <w:rPr>
          <w:b w:val="0"/>
          <w:sz w:val="28"/>
          <w:szCs w:val="28"/>
        </w:rPr>
        <w:t xml:space="preserve"> </w:t>
      </w:r>
      <w:r w:rsidRPr="00C278DB">
        <w:rPr>
          <w:b w:val="0"/>
          <w:sz w:val="28"/>
          <w:szCs w:val="28"/>
        </w:rPr>
        <w:t>продажа сельскохозяйственной продукции учитывается на следующих</w:t>
      </w:r>
      <w:r>
        <w:rPr>
          <w:b w:val="0"/>
          <w:sz w:val="28"/>
          <w:szCs w:val="28"/>
        </w:rPr>
        <w:t xml:space="preserve"> субсчетах к счету 90 «Продажи»: </w:t>
      </w:r>
    </w:p>
    <w:p w:rsidR="000E6F56" w:rsidRPr="006077C1" w:rsidRDefault="000E6F56" w:rsidP="000E6F56">
      <w:pPr>
        <w:pStyle w:val="a3"/>
        <w:numPr>
          <w:ilvl w:val="0"/>
          <w:numId w:val="9"/>
        </w:numPr>
        <w:spacing w:line="360" w:lineRule="auto"/>
        <w:rPr>
          <w:b w:val="0"/>
          <w:sz w:val="28"/>
          <w:szCs w:val="28"/>
        </w:rPr>
      </w:pPr>
      <w:r w:rsidRPr="006077C1">
        <w:rPr>
          <w:b w:val="0"/>
          <w:sz w:val="28"/>
          <w:szCs w:val="28"/>
        </w:rPr>
        <w:t>90.01</w:t>
      </w:r>
      <w:r>
        <w:rPr>
          <w:b w:val="0"/>
          <w:sz w:val="28"/>
          <w:szCs w:val="28"/>
        </w:rPr>
        <w:t xml:space="preserve"> – </w:t>
      </w:r>
      <w:r w:rsidRPr="006077C1">
        <w:rPr>
          <w:b w:val="0"/>
          <w:sz w:val="28"/>
          <w:szCs w:val="28"/>
        </w:rPr>
        <w:t>Выручка</w:t>
      </w:r>
      <w:r>
        <w:rPr>
          <w:b w:val="0"/>
          <w:sz w:val="28"/>
          <w:szCs w:val="28"/>
        </w:rPr>
        <w:t>;</w:t>
      </w:r>
    </w:p>
    <w:p w:rsidR="000E6F56" w:rsidRDefault="000E6F56" w:rsidP="000E6F56">
      <w:pPr>
        <w:pStyle w:val="a3"/>
        <w:numPr>
          <w:ilvl w:val="0"/>
          <w:numId w:val="9"/>
        </w:numPr>
        <w:spacing w:line="360" w:lineRule="auto"/>
        <w:rPr>
          <w:b w:val="0"/>
          <w:sz w:val="28"/>
          <w:szCs w:val="28"/>
        </w:rPr>
      </w:pPr>
      <w:r w:rsidRPr="006077C1">
        <w:rPr>
          <w:b w:val="0"/>
          <w:sz w:val="28"/>
          <w:szCs w:val="28"/>
        </w:rPr>
        <w:t>90.02</w:t>
      </w:r>
      <w:r>
        <w:rPr>
          <w:b w:val="0"/>
          <w:sz w:val="28"/>
          <w:szCs w:val="28"/>
        </w:rPr>
        <w:t xml:space="preserve"> – </w:t>
      </w:r>
      <w:r w:rsidRPr="006077C1">
        <w:rPr>
          <w:b w:val="0"/>
          <w:sz w:val="28"/>
          <w:szCs w:val="28"/>
        </w:rPr>
        <w:t>Себестоимость продаж</w:t>
      </w:r>
      <w:r>
        <w:rPr>
          <w:b w:val="0"/>
          <w:sz w:val="28"/>
          <w:szCs w:val="28"/>
        </w:rPr>
        <w:t>;</w:t>
      </w:r>
    </w:p>
    <w:p w:rsidR="000E6F56" w:rsidRDefault="000E6F56" w:rsidP="000E6F56">
      <w:pPr>
        <w:pStyle w:val="a3"/>
        <w:numPr>
          <w:ilvl w:val="0"/>
          <w:numId w:val="9"/>
        </w:numPr>
        <w:spacing w:line="360" w:lineRule="auto"/>
        <w:rPr>
          <w:b w:val="0"/>
          <w:sz w:val="28"/>
          <w:szCs w:val="28"/>
        </w:rPr>
      </w:pPr>
      <w:r w:rsidRPr="006077C1">
        <w:rPr>
          <w:b w:val="0"/>
          <w:sz w:val="28"/>
          <w:szCs w:val="28"/>
        </w:rPr>
        <w:t>90.07</w:t>
      </w:r>
      <w:r>
        <w:rPr>
          <w:b w:val="0"/>
          <w:sz w:val="28"/>
          <w:szCs w:val="28"/>
        </w:rPr>
        <w:t xml:space="preserve"> –  </w:t>
      </w:r>
      <w:r w:rsidRPr="006077C1">
        <w:rPr>
          <w:b w:val="0"/>
          <w:sz w:val="28"/>
          <w:szCs w:val="28"/>
        </w:rPr>
        <w:t>Расходы на продажу</w:t>
      </w:r>
      <w:r>
        <w:rPr>
          <w:b w:val="0"/>
          <w:sz w:val="28"/>
          <w:szCs w:val="28"/>
        </w:rPr>
        <w:t>;</w:t>
      </w:r>
    </w:p>
    <w:p w:rsidR="000E6F56" w:rsidRPr="00D07067" w:rsidRDefault="000E6F56" w:rsidP="000E6F56">
      <w:pPr>
        <w:pStyle w:val="a3"/>
        <w:numPr>
          <w:ilvl w:val="0"/>
          <w:numId w:val="9"/>
        </w:numPr>
        <w:spacing w:line="360" w:lineRule="auto"/>
        <w:rPr>
          <w:b w:val="0"/>
          <w:sz w:val="28"/>
          <w:szCs w:val="28"/>
        </w:rPr>
      </w:pPr>
      <w:r w:rsidRPr="006077C1">
        <w:rPr>
          <w:b w:val="0"/>
          <w:sz w:val="28"/>
          <w:szCs w:val="28"/>
        </w:rPr>
        <w:t>90.09</w:t>
      </w:r>
      <w:r>
        <w:rPr>
          <w:b w:val="0"/>
          <w:sz w:val="28"/>
          <w:szCs w:val="28"/>
        </w:rPr>
        <w:t xml:space="preserve"> – </w:t>
      </w:r>
      <w:r w:rsidRPr="006077C1">
        <w:rPr>
          <w:b w:val="0"/>
          <w:sz w:val="28"/>
          <w:szCs w:val="28"/>
        </w:rPr>
        <w:t>Прибыль / убыток от продаж</w:t>
      </w:r>
      <w:r>
        <w:rPr>
          <w:b w:val="0"/>
          <w:sz w:val="28"/>
          <w:szCs w:val="28"/>
        </w:rPr>
        <w:t xml:space="preserve">. </w:t>
      </w:r>
    </w:p>
    <w:p w:rsidR="000E6F56" w:rsidRPr="00D07067" w:rsidRDefault="000E6F56" w:rsidP="000E6F56">
      <w:pPr>
        <w:pStyle w:val="a3"/>
        <w:spacing w:line="360" w:lineRule="auto"/>
        <w:rPr>
          <w:b w:val="0"/>
          <w:sz w:val="28"/>
          <w:szCs w:val="28"/>
        </w:rPr>
      </w:pPr>
      <w:r>
        <w:rPr>
          <w:b w:val="0"/>
          <w:sz w:val="28"/>
          <w:szCs w:val="28"/>
        </w:rPr>
        <w:lastRenderedPageBreak/>
        <w:t xml:space="preserve">          На субсчете 90.</w:t>
      </w:r>
      <w:r w:rsidRPr="00D07067">
        <w:rPr>
          <w:b w:val="0"/>
          <w:sz w:val="28"/>
          <w:szCs w:val="28"/>
        </w:rPr>
        <w:t xml:space="preserve">1 «Выручка» по кредиту отражаются суммы выручки в </w:t>
      </w:r>
    </w:p>
    <w:p w:rsidR="000E6F56" w:rsidRPr="00D07067" w:rsidRDefault="000E6F56" w:rsidP="000E6F56">
      <w:pPr>
        <w:pStyle w:val="a3"/>
        <w:spacing w:line="360" w:lineRule="auto"/>
        <w:rPr>
          <w:b w:val="0"/>
          <w:sz w:val="28"/>
          <w:szCs w:val="28"/>
        </w:rPr>
      </w:pPr>
      <w:r w:rsidRPr="00D07067">
        <w:rPr>
          <w:b w:val="0"/>
          <w:sz w:val="28"/>
          <w:szCs w:val="28"/>
        </w:rPr>
        <w:t>корреспонденции с дебетом счетов 62 «Расчеты с покупателями и заказчиками», 50 «Касса» и другие.</w:t>
      </w:r>
    </w:p>
    <w:p w:rsidR="000E6F56" w:rsidRDefault="000E6F56" w:rsidP="000E6F56">
      <w:pPr>
        <w:pStyle w:val="a3"/>
        <w:spacing w:line="360" w:lineRule="auto"/>
        <w:ind w:firstLine="708"/>
        <w:rPr>
          <w:b w:val="0"/>
          <w:sz w:val="28"/>
          <w:szCs w:val="28"/>
        </w:rPr>
      </w:pPr>
      <w:r>
        <w:rPr>
          <w:b w:val="0"/>
          <w:sz w:val="28"/>
          <w:szCs w:val="28"/>
        </w:rPr>
        <w:t>На субсчете 90.</w:t>
      </w:r>
      <w:r w:rsidRPr="00E17399">
        <w:rPr>
          <w:b w:val="0"/>
          <w:sz w:val="28"/>
          <w:szCs w:val="28"/>
        </w:rPr>
        <w:t>0</w:t>
      </w:r>
      <w:r w:rsidRPr="00D07067">
        <w:rPr>
          <w:b w:val="0"/>
          <w:sz w:val="28"/>
          <w:szCs w:val="28"/>
        </w:rPr>
        <w:t>2 «Себестоимость продаж» по дебету отражается себестоимость продаж, по кот</w:t>
      </w:r>
      <w:r>
        <w:rPr>
          <w:b w:val="0"/>
          <w:sz w:val="28"/>
          <w:szCs w:val="28"/>
        </w:rPr>
        <w:t>орым на субсчете 90.</w:t>
      </w:r>
      <w:r w:rsidRPr="00D07067">
        <w:rPr>
          <w:b w:val="0"/>
          <w:sz w:val="28"/>
          <w:szCs w:val="28"/>
        </w:rPr>
        <w:t>1 «Выручка» учтена сумма выручки в корреспонденции с соответствующими счетами учета продукции, работ, услуг и др</w:t>
      </w:r>
      <w:r>
        <w:rPr>
          <w:b w:val="0"/>
          <w:sz w:val="28"/>
          <w:szCs w:val="28"/>
        </w:rPr>
        <w:t>угие</w:t>
      </w:r>
      <w:r w:rsidRPr="00D07067">
        <w:rPr>
          <w:b w:val="0"/>
          <w:sz w:val="28"/>
          <w:szCs w:val="28"/>
        </w:rPr>
        <w:t>.</w:t>
      </w:r>
    </w:p>
    <w:p w:rsidR="000E6F56" w:rsidRDefault="000E6F56" w:rsidP="000E6F56">
      <w:pPr>
        <w:pStyle w:val="a3"/>
        <w:spacing w:line="360" w:lineRule="auto"/>
        <w:ind w:firstLine="708"/>
        <w:rPr>
          <w:b w:val="0"/>
          <w:sz w:val="28"/>
          <w:szCs w:val="28"/>
        </w:rPr>
      </w:pPr>
      <w:r>
        <w:rPr>
          <w:b w:val="0"/>
          <w:sz w:val="28"/>
          <w:szCs w:val="28"/>
        </w:rPr>
        <w:t xml:space="preserve">На субсчете </w:t>
      </w:r>
      <w:r w:rsidRPr="006077C1">
        <w:rPr>
          <w:b w:val="0"/>
          <w:sz w:val="28"/>
          <w:szCs w:val="28"/>
        </w:rPr>
        <w:t>90.07</w:t>
      </w:r>
      <w:r>
        <w:rPr>
          <w:b w:val="0"/>
          <w:sz w:val="28"/>
          <w:szCs w:val="28"/>
        </w:rPr>
        <w:t xml:space="preserve"> –  </w:t>
      </w:r>
      <w:r w:rsidRPr="00590043">
        <w:rPr>
          <w:b w:val="0"/>
          <w:sz w:val="28"/>
          <w:szCs w:val="28"/>
        </w:rPr>
        <w:t>На счете 44 "Расходы на продажу" в течение месяца собираются все расходы связанные с</w:t>
      </w:r>
      <w:r>
        <w:rPr>
          <w:b w:val="0"/>
          <w:sz w:val="28"/>
          <w:szCs w:val="28"/>
        </w:rPr>
        <w:t xml:space="preserve"> продажей</w:t>
      </w:r>
      <w:r w:rsidRPr="00590043">
        <w:rPr>
          <w:b w:val="0"/>
          <w:sz w:val="28"/>
          <w:szCs w:val="28"/>
        </w:rPr>
        <w:t xml:space="preserve"> продукции, где отражаются расходы: по доставке продукции, погрузке в ва</w:t>
      </w:r>
      <w:r>
        <w:rPr>
          <w:b w:val="0"/>
          <w:sz w:val="28"/>
          <w:szCs w:val="28"/>
        </w:rPr>
        <w:t>гоны</w:t>
      </w:r>
      <w:r w:rsidRPr="00590043">
        <w:rPr>
          <w:b w:val="0"/>
          <w:sz w:val="28"/>
          <w:szCs w:val="28"/>
        </w:rPr>
        <w:t>, автомобили и другие транспортные средства; на содержание помещений для хранения продукции в местах ее</w:t>
      </w:r>
      <w:r>
        <w:rPr>
          <w:b w:val="0"/>
          <w:sz w:val="28"/>
          <w:szCs w:val="28"/>
        </w:rPr>
        <w:t xml:space="preserve"> продажи</w:t>
      </w:r>
      <w:r w:rsidRPr="00590043">
        <w:rPr>
          <w:b w:val="0"/>
          <w:sz w:val="28"/>
          <w:szCs w:val="28"/>
        </w:rPr>
        <w:t>; на рекламу и другие аналогичные по назначению расходы. Накопленные на счете 44 расходы на продажу</w:t>
      </w:r>
      <w:r>
        <w:rPr>
          <w:b w:val="0"/>
          <w:sz w:val="28"/>
          <w:szCs w:val="28"/>
        </w:rPr>
        <w:t>, списываются в дебет счета 90/7</w:t>
      </w:r>
      <w:r w:rsidRPr="00590043">
        <w:rPr>
          <w:b w:val="0"/>
          <w:sz w:val="28"/>
          <w:szCs w:val="28"/>
        </w:rPr>
        <w:t xml:space="preserve"> "</w:t>
      </w:r>
      <w:r>
        <w:rPr>
          <w:b w:val="0"/>
          <w:sz w:val="28"/>
          <w:szCs w:val="28"/>
        </w:rPr>
        <w:t>Расходы на продажу</w:t>
      </w:r>
      <w:r w:rsidRPr="00590043">
        <w:rPr>
          <w:b w:val="0"/>
          <w:sz w:val="28"/>
          <w:szCs w:val="28"/>
        </w:rPr>
        <w:t>".</w:t>
      </w:r>
    </w:p>
    <w:p w:rsidR="000E6F56" w:rsidRPr="00C278DB" w:rsidRDefault="000E6F56" w:rsidP="000E6F56">
      <w:pPr>
        <w:pStyle w:val="a3"/>
        <w:spacing w:line="360" w:lineRule="auto"/>
        <w:ind w:firstLine="708"/>
        <w:rPr>
          <w:b w:val="0"/>
          <w:sz w:val="28"/>
          <w:szCs w:val="28"/>
        </w:rPr>
      </w:pPr>
      <w:r>
        <w:rPr>
          <w:b w:val="0"/>
          <w:sz w:val="28"/>
          <w:szCs w:val="28"/>
        </w:rPr>
        <w:t>На субсчете 90.</w:t>
      </w:r>
      <w:r w:rsidRPr="00C278DB">
        <w:rPr>
          <w:b w:val="0"/>
          <w:sz w:val="28"/>
          <w:szCs w:val="28"/>
        </w:rPr>
        <w:t>9 «Прибыль (убыток) от продаж» используется для выявления финансового результата (прибыли или убытка) за отчетный период.</w:t>
      </w:r>
    </w:p>
    <w:p w:rsidR="000E6F56" w:rsidRDefault="000E6F56" w:rsidP="000E6F56">
      <w:pPr>
        <w:pStyle w:val="a3"/>
        <w:spacing w:line="360" w:lineRule="auto"/>
        <w:rPr>
          <w:b w:val="0"/>
          <w:sz w:val="28"/>
          <w:szCs w:val="28"/>
        </w:rPr>
      </w:pPr>
      <w:r>
        <w:rPr>
          <w:b w:val="0"/>
          <w:sz w:val="28"/>
          <w:szCs w:val="28"/>
        </w:rPr>
        <w:t>Записи по субсчетам 90.1, 90.2, 90.7</w:t>
      </w:r>
      <w:r w:rsidRPr="00C278DB">
        <w:rPr>
          <w:b w:val="0"/>
          <w:sz w:val="28"/>
          <w:szCs w:val="28"/>
        </w:rPr>
        <w:t>, производятся накопительно в течение отчетного года. Ежемесячно путем сопоставления совокупного дебетового оборо</w:t>
      </w:r>
      <w:r>
        <w:rPr>
          <w:b w:val="0"/>
          <w:sz w:val="28"/>
          <w:szCs w:val="28"/>
        </w:rPr>
        <w:t>та по субсчетам 90.2 и 90.7</w:t>
      </w:r>
      <w:r w:rsidRPr="00C278DB">
        <w:rPr>
          <w:b w:val="0"/>
          <w:sz w:val="28"/>
          <w:szCs w:val="28"/>
        </w:rPr>
        <w:t xml:space="preserve"> и кре</w:t>
      </w:r>
      <w:r>
        <w:rPr>
          <w:b w:val="0"/>
          <w:sz w:val="28"/>
          <w:szCs w:val="28"/>
        </w:rPr>
        <w:t>дитового оборота по субсчету 90.</w:t>
      </w:r>
      <w:r w:rsidRPr="00C278DB">
        <w:rPr>
          <w:b w:val="0"/>
          <w:sz w:val="28"/>
          <w:szCs w:val="28"/>
        </w:rPr>
        <w:t xml:space="preserve">1 определяется финансовый результат (прибыль или убыток) от продаж за отчетный месяц. </w:t>
      </w:r>
    </w:p>
    <w:p w:rsidR="000E6F56" w:rsidRPr="00C278DB" w:rsidRDefault="000E6F56" w:rsidP="000E6F56">
      <w:pPr>
        <w:pStyle w:val="a3"/>
        <w:spacing w:line="360" w:lineRule="auto"/>
        <w:ind w:firstLine="708"/>
        <w:rPr>
          <w:b w:val="0"/>
          <w:sz w:val="28"/>
          <w:szCs w:val="28"/>
        </w:rPr>
      </w:pPr>
      <w:r w:rsidRPr="00C278DB">
        <w:rPr>
          <w:b w:val="0"/>
          <w:sz w:val="28"/>
          <w:szCs w:val="28"/>
        </w:rPr>
        <w:t>Выведенный финансовый результат ежемесячно (заключительными оборотами) списывается с субсчета 90-9 «Прибыль (убыток) от продаж» на счет 99 «Прибыли и убытки»; (прибыль - в кредит, убыток - на дебет счета 99). В итоге синтетический счет 90 «Продажи» сальдо на отчетные даты не имеет.</w:t>
      </w:r>
    </w:p>
    <w:p w:rsidR="000E6F56" w:rsidRPr="00C278DB" w:rsidRDefault="000E6F56" w:rsidP="000E6F56">
      <w:pPr>
        <w:pStyle w:val="a3"/>
        <w:spacing w:line="360" w:lineRule="auto"/>
        <w:ind w:firstLine="708"/>
        <w:rPr>
          <w:b w:val="0"/>
          <w:sz w:val="28"/>
          <w:szCs w:val="28"/>
        </w:rPr>
      </w:pPr>
      <w:r w:rsidRPr="00C113EE">
        <w:rPr>
          <w:b w:val="0"/>
          <w:sz w:val="28"/>
          <w:szCs w:val="28"/>
        </w:rPr>
        <w:t xml:space="preserve">По окончании отчетного года все субсчета, открытые к счету 90 «Продажи» (кроме субсчета 90-9 «Прибыль (убыток) от продаж») закрываются внутренними оборотами на субсчет 90-9 «Прибыль (убыток) от продаж». </w:t>
      </w:r>
      <w:r w:rsidRPr="00C278DB">
        <w:rPr>
          <w:b w:val="0"/>
          <w:sz w:val="28"/>
          <w:szCs w:val="28"/>
        </w:rPr>
        <w:tab/>
      </w:r>
    </w:p>
    <w:p w:rsidR="000E6F56" w:rsidRDefault="000E6F56" w:rsidP="000E6F56">
      <w:pPr>
        <w:pStyle w:val="a3"/>
        <w:spacing w:line="360" w:lineRule="auto"/>
        <w:ind w:firstLine="708"/>
        <w:rPr>
          <w:b w:val="0"/>
          <w:sz w:val="28"/>
          <w:szCs w:val="28"/>
        </w:rPr>
      </w:pPr>
      <w:r w:rsidRPr="00C278DB">
        <w:rPr>
          <w:b w:val="0"/>
          <w:sz w:val="28"/>
          <w:szCs w:val="28"/>
        </w:rPr>
        <w:t xml:space="preserve">Синтетический учет продажи сельскохозяйственной продукции в </w:t>
      </w:r>
      <w:r>
        <w:rPr>
          <w:b w:val="0"/>
          <w:sz w:val="28"/>
          <w:szCs w:val="28"/>
        </w:rPr>
        <w:t>АО «Учхоз Июльское ИжГСХА</w:t>
      </w:r>
      <w:r w:rsidRPr="00092B6E">
        <w:rPr>
          <w:b w:val="0"/>
          <w:sz w:val="28"/>
          <w:szCs w:val="28"/>
        </w:rPr>
        <w:t>»</w:t>
      </w:r>
      <w:r w:rsidRPr="00C278DB">
        <w:rPr>
          <w:b w:val="0"/>
          <w:sz w:val="28"/>
          <w:szCs w:val="28"/>
        </w:rPr>
        <w:t xml:space="preserve"> ведут</w:t>
      </w:r>
      <w:r>
        <w:rPr>
          <w:b w:val="0"/>
          <w:sz w:val="28"/>
          <w:szCs w:val="28"/>
        </w:rPr>
        <w:t xml:space="preserve"> в</w:t>
      </w:r>
      <w:r w:rsidRPr="00C278DB">
        <w:rPr>
          <w:b w:val="0"/>
          <w:sz w:val="28"/>
          <w:szCs w:val="28"/>
        </w:rPr>
        <w:t xml:space="preserve"> журнале-ордере № 11-АПК и Главной </w:t>
      </w:r>
      <w:r w:rsidRPr="00C278DB">
        <w:rPr>
          <w:b w:val="0"/>
          <w:sz w:val="28"/>
          <w:szCs w:val="28"/>
        </w:rPr>
        <w:lastRenderedPageBreak/>
        <w:t>книге. Журнал-ордер формы № 11-АПК открывается на месяц и составляется на основании итоговых данных соответствующих ведомостей аналитического учета.</w:t>
      </w:r>
    </w:p>
    <w:p w:rsidR="000E6F56" w:rsidRPr="00C278DB" w:rsidRDefault="000E6F56" w:rsidP="000E6F56">
      <w:pPr>
        <w:pStyle w:val="a3"/>
        <w:spacing w:line="360" w:lineRule="auto"/>
        <w:ind w:firstLine="708"/>
        <w:rPr>
          <w:b w:val="0"/>
          <w:sz w:val="28"/>
          <w:szCs w:val="28"/>
        </w:rPr>
      </w:pPr>
      <w:r w:rsidRPr="00C278DB">
        <w:rPr>
          <w:b w:val="0"/>
          <w:sz w:val="28"/>
          <w:szCs w:val="28"/>
        </w:rPr>
        <w:t>К журналу-ордеру предусмотрены регистры аналитического учета продажи продукции:</w:t>
      </w:r>
    </w:p>
    <w:p w:rsidR="000E6F56" w:rsidRPr="00C278DB" w:rsidRDefault="000E6F56" w:rsidP="00D81586">
      <w:pPr>
        <w:pStyle w:val="a3"/>
        <w:numPr>
          <w:ilvl w:val="0"/>
          <w:numId w:val="10"/>
        </w:numPr>
        <w:spacing w:line="360" w:lineRule="auto"/>
        <w:ind w:left="284" w:hanging="218"/>
        <w:rPr>
          <w:b w:val="0"/>
          <w:sz w:val="28"/>
          <w:szCs w:val="28"/>
        </w:rPr>
      </w:pPr>
      <w:r w:rsidRPr="00C278DB">
        <w:rPr>
          <w:b w:val="0"/>
          <w:sz w:val="28"/>
          <w:szCs w:val="28"/>
        </w:rPr>
        <w:t>«Ведомость учета продаж продукции, работ и услуг» форма № 62-АПК;</w:t>
      </w:r>
    </w:p>
    <w:p w:rsidR="000E6F56" w:rsidRPr="00C278DB" w:rsidRDefault="000E6F56" w:rsidP="00D81586">
      <w:pPr>
        <w:pStyle w:val="a3"/>
        <w:numPr>
          <w:ilvl w:val="0"/>
          <w:numId w:val="10"/>
        </w:numPr>
        <w:spacing w:line="360" w:lineRule="auto"/>
        <w:ind w:left="284" w:hanging="218"/>
        <w:rPr>
          <w:b w:val="0"/>
          <w:sz w:val="28"/>
          <w:szCs w:val="28"/>
        </w:rPr>
      </w:pPr>
      <w:r w:rsidRPr="00C278DB">
        <w:rPr>
          <w:b w:val="0"/>
          <w:sz w:val="28"/>
          <w:szCs w:val="28"/>
        </w:rPr>
        <w:t>«Реестр документов по продаже продукции, работ, услуг» форма № 63-АПК;</w:t>
      </w:r>
    </w:p>
    <w:p w:rsidR="000E6F56" w:rsidRPr="00C278DB" w:rsidRDefault="000E6F56" w:rsidP="00D81586">
      <w:pPr>
        <w:pStyle w:val="a3"/>
        <w:numPr>
          <w:ilvl w:val="0"/>
          <w:numId w:val="10"/>
        </w:numPr>
        <w:spacing w:line="360" w:lineRule="auto"/>
        <w:ind w:left="284" w:hanging="218"/>
        <w:rPr>
          <w:b w:val="0"/>
          <w:sz w:val="28"/>
          <w:szCs w:val="28"/>
        </w:rPr>
      </w:pPr>
      <w:r w:rsidRPr="00C278DB">
        <w:rPr>
          <w:b w:val="0"/>
          <w:sz w:val="28"/>
          <w:szCs w:val="28"/>
        </w:rPr>
        <w:t>«Реестр документов по продаже товарно-материальных ценностей, работ и услуг» форма № 64-АПК;</w:t>
      </w:r>
    </w:p>
    <w:p w:rsidR="000E6F56" w:rsidRPr="00C278DB" w:rsidRDefault="000E6F56" w:rsidP="00D81586">
      <w:pPr>
        <w:pStyle w:val="a3"/>
        <w:numPr>
          <w:ilvl w:val="0"/>
          <w:numId w:val="10"/>
        </w:numPr>
        <w:spacing w:line="360" w:lineRule="auto"/>
        <w:ind w:left="284" w:hanging="218"/>
        <w:rPr>
          <w:b w:val="0"/>
          <w:sz w:val="28"/>
          <w:szCs w:val="28"/>
        </w:rPr>
      </w:pPr>
      <w:r w:rsidRPr="00C278DB">
        <w:rPr>
          <w:b w:val="0"/>
          <w:sz w:val="28"/>
          <w:szCs w:val="28"/>
        </w:rPr>
        <w:t>«Ведомость учета прочих доходов и расходов» форма № 65-АПК.</w:t>
      </w:r>
    </w:p>
    <w:p w:rsidR="000E6F56" w:rsidRPr="00C278DB" w:rsidRDefault="000E6F56" w:rsidP="000E6F56">
      <w:pPr>
        <w:pStyle w:val="a3"/>
        <w:spacing w:line="360" w:lineRule="auto"/>
        <w:ind w:firstLine="708"/>
        <w:rPr>
          <w:b w:val="0"/>
          <w:sz w:val="28"/>
          <w:szCs w:val="28"/>
        </w:rPr>
      </w:pPr>
      <w:r w:rsidRPr="00C278DB">
        <w:rPr>
          <w:b w:val="0"/>
          <w:sz w:val="28"/>
          <w:szCs w:val="28"/>
        </w:rPr>
        <w:t xml:space="preserve">Все регистры взаимосвязаны между собой. </w:t>
      </w:r>
    </w:p>
    <w:p w:rsidR="000E6F56" w:rsidRPr="00C278DB" w:rsidRDefault="000E6F56" w:rsidP="000E6F56">
      <w:pPr>
        <w:pStyle w:val="a3"/>
        <w:spacing w:line="360" w:lineRule="auto"/>
        <w:ind w:firstLine="708"/>
        <w:rPr>
          <w:b w:val="0"/>
          <w:sz w:val="28"/>
          <w:szCs w:val="28"/>
        </w:rPr>
      </w:pPr>
      <w:r w:rsidRPr="00C278DB">
        <w:rPr>
          <w:b w:val="0"/>
          <w:sz w:val="28"/>
          <w:szCs w:val="28"/>
        </w:rPr>
        <w:t>Ведомость формы № 62-АПК предназначена для аналитического учета прода</w:t>
      </w:r>
      <w:r>
        <w:rPr>
          <w:b w:val="0"/>
          <w:sz w:val="28"/>
          <w:szCs w:val="28"/>
        </w:rPr>
        <w:t xml:space="preserve">жи продукции </w:t>
      </w:r>
      <w:r w:rsidRPr="00C278DB">
        <w:rPr>
          <w:b w:val="0"/>
          <w:sz w:val="28"/>
          <w:szCs w:val="28"/>
        </w:rPr>
        <w:t xml:space="preserve">в </w:t>
      </w:r>
      <w:r>
        <w:rPr>
          <w:b w:val="0"/>
          <w:sz w:val="28"/>
          <w:szCs w:val="28"/>
        </w:rPr>
        <w:t>АО «Учхоз Июльское ИжГСХА</w:t>
      </w:r>
      <w:r w:rsidRPr="00092B6E">
        <w:rPr>
          <w:b w:val="0"/>
          <w:sz w:val="28"/>
          <w:szCs w:val="28"/>
        </w:rPr>
        <w:t>»</w:t>
      </w:r>
      <w:r>
        <w:rPr>
          <w:b w:val="0"/>
          <w:sz w:val="28"/>
          <w:szCs w:val="28"/>
        </w:rPr>
        <w:t xml:space="preserve">. </w:t>
      </w:r>
      <w:r w:rsidRPr="00C278DB">
        <w:rPr>
          <w:b w:val="0"/>
          <w:sz w:val="28"/>
          <w:szCs w:val="28"/>
        </w:rPr>
        <w:t>Она открывается на месяц. В ней отражают итоговые данные за месяц и с начала года по продаже продукции, работ и услуг с группировкой по направлениям реализации, видам продаваемой продукции, работ и услуг применительно к действующей номенклатуре объектов учета в форме го</w:t>
      </w:r>
      <w:r>
        <w:rPr>
          <w:b w:val="0"/>
          <w:sz w:val="28"/>
          <w:szCs w:val="28"/>
        </w:rPr>
        <w:t>дового отчета «Продажа</w:t>
      </w:r>
      <w:r w:rsidRPr="00C278DB">
        <w:rPr>
          <w:b w:val="0"/>
          <w:sz w:val="28"/>
          <w:szCs w:val="28"/>
        </w:rPr>
        <w:t xml:space="preserve"> сельскохозяйственной продукции» - форма № 7-АПК и по субсчетам, установленным к счету 90 «Продажи».</w:t>
      </w:r>
    </w:p>
    <w:p w:rsidR="000E6F56" w:rsidRPr="00C278DB" w:rsidRDefault="000E6F56" w:rsidP="000E6F56">
      <w:pPr>
        <w:pStyle w:val="a3"/>
        <w:spacing w:line="360" w:lineRule="auto"/>
        <w:ind w:firstLine="708"/>
        <w:rPr>
          <w:b w:val="0"/>
          <w:sz w:val="28"/>
          <w:szCs w:val="28"/>
        </w:rPr>
      </w:pPr>
      <w:r w:rsidRPr="00980696">
        <w:rPr>
          <w:b w:val="0"/>
          <w:sz w:val="28"/>
          <w:szCs w:val="28"/>
        </w:rPr>
        <w:t>В реестрах форм № 63 и № 64 в соответствующих графах фиксируют дату и номер сопроводительного документа, наименование получателя и плательщика. В р</w:t>
      </w:r>
      <w:r w:rsidRPr="00C278DB">
        <w:rPr>
          <w:b w:val="0"/>
          <w:sz w:val="28"/>
          <w:szCs w:val="28"/>
        </w:rPr>
        <w:t xml:space="preserve">азделе «Отправлено» (дебет счета 90) отражают фактическое количество (массу) отправленной продукции, ее качество (сорт и т. п.), стоимость в балансовой оценке и корреспондирующий счет. В разделе «Принято к оплате» (кредит счета 90) указывают номер приемной квитанции, принятое количество (массу) в физической и зачетной массе, выручку по ценам продажи, суммы доплат и корреспондирующий счет. В отдельных графах делается отметка об оплате (дата, сумма, корреспондирующий счет). Реестры вместе с первичными документами, на основе которых они составлены, периодически сдают в бухгалтерию. </w:t>
      </w:r>
    </w:p>
    <w:p w:rsidR="000E6F56" w:rsidRPr="00C278DB" w:rsidRDefault="000E6F56" w:rsidP="000E6F56">
      <w:pPr>
        <w:pStyle w:val="a3"/>
        <w:spacing w:line="360" w:lineRule="auto"/>
        <w:ind w:firstLine="708"/>
        <w:rPr>
          <w:b w:val="0"/>
          <w:sz w:val="28"/>
          <w:szCs w:val="28"/>
        </w:rPr>
      </w:pPr>
      <w:r w:rsidRPr="00C278DB">
        <w:rPr>
          <w:b w:val="0"/>
          <w:sz w:val="28"/>
          <w:szCs w:val="28"/>
        </w:rPr>
        <w:lastRenderedPageBreak/>
        <w:t>Бухгалтерия, используя выписки банка, кассовые документы, проверяет оплату каждой накладной и делает отметку об оплате в последних графах реестра. При этом указывают дату оплаты и шифр счета, на который перечислена выручка (51 «Расчетный счет</w:t>
      </w:r>
      <w:r>
        <w:rPr>
          <w:b w:val="0"/>
          <w:sz w:val="28"/>
          <w:szCs w:val="28"/>
        </w:rPr>
        <w:t xml:space="preserve">» </w:t>
      </w:r>
      <w:r w:rsidRPr="00C278DB">
        <w:rPr>
          <w:b w:val="0"/>
          <w:sz w:val="28"/>
          <w:szCs w:val="28"/>
        </w:rPr>
        <w:t>и др.).</w:t>
      </w:r>
    </w:p>
    <w:p w:rsidR="000E6F56" w:rsidRPr="00C278DB" w:rsidRDefault="000E6F56" w:rsidP="000E6F56">
      <w:pPr>
        <w:pStyle w:val="a3"/>
        <w:spacing w:line="360" w:lineRule="auto"/>
        <w:ind w:firstLine="708"/>
        <w:rPr>
          <w:b w:val="0"/>
          <w:sz w:val="28"/>
          <w:szCs w:val="28"/>
        </w:rPr>
      </w:pPr>
      <w:r w:rsidRPr="00C278DB">
        <w:rPr>
          <w:b w:val="0"/>
          <w:sz w:val="28"/>
          <w:szCs w:val="28"/>
        </w:rPr>
        <w:t xml:space="preserve">После оплаты всех документов в реестре подсчитывают общее количество отправленной и принятой продукции </w:t>
      </w:r>
      <w:r>
        <w:rPr>
          <w:b w:val="0"/>
          <w:sz w:val="28"/>
          <w:szCs w:val="28"/>
        </w:rPr>
        <w:t>и общую сумму, предъявленную организации</w:t>
      </w:r>
      <w:r w:rsidRPr="00C278DB">
        <w:rPr>
          <w:b w:val="0"/>
          <w:sz w:val="28"/>
          <w:szCs w:val="28"/>
        </w:rPr>
        <w:t xml:space="preserve"> к оплате. Итоги реестров переносят в ведомость № 62-АПК по каждому наименованию продукции отдельно. В конце месяца в реестрах, сдаваемых в бухгалтерию, отражают общее количество каждого вида проданной продукции с начала года, что обес</w:t>
      </w:r>
      <w:r>
        <w:rPr>
          <w:b w:val="0"/>
          <w:sz w:val="28"/>
          <w:szCs w:val="28"/>
        </w:rPr>
        <w:t>печивает оперативный контроль над</w:t>
      </w:r>
      <w:r w:rsidRPr="00C278DB">
        <w:rPr>
          <w:b w:val="0"/>
          <w:sz w:val="28"/>
          <w:szCs w:val="28"/>
        </w:rPr>
        <w:t xml:space="preserve"> выполнением продажи продукции производственными подразделениями хозяйства, а также работ и услуг.</w:t>
      </w:r>
    </w:p>
    <w:p w:rsidR="000E6F56" w:rsidRPr="00C278DB" w:rsidRDefault="000E6F56" w:rsidP="000E6F56">
      <w:pPr>
        <w:pStyle w:val="a3"/>
        <w:spacing w:line="360" w:lineRule="auto"/>
        <w:ind w:firstLine="708"/>
        <w:rPr>
          <w:b w:val="0"/>
          <w:sz w:val="28"/>
          <w:szCs w:val="28"/>
        </w:rPr>
      </w:pPr>
      <w:r w:rsidRPr="00C278DB">
        <w:rPr>
          <w:b w:val="0"/>
          <w:sz w:val="28"/>
          <w:szCs w:val="28"/>
        </w:rPr>
        <w:t>Данные о прочих доходах и расходах по каждому подразделению, видам доходов и расходов отражают в реестрах № 65-АПК. В них по каждому подразделению формируют следующие данные: структурное подразделение (бригада, ферма), прочие доходы по видам с указанием корреспондирующих счетов по графам, то же самое по прочим расходам (по их видам и разбивка по корреспондирующим счетам).</w:t>
      </w:r>
      <w:r>
        <w:rPr>
          <w:b w:val="0"/>
          <w:sz w:val="28"/>
          <w:szCs w:val="28"/>
        </w:rPr>
        <w:t xml:space="preserve"> </w:t>
      </w:r>
    </w:p>
    <w:p w:rsidR="000E6F56" w:rsidRPr="00C278DB" w:rsidRDefault="000E6F56" w:rsidP="000E6F56">
      <w:pPr>
        <w:pStyle w:val="a3"/>
        <w:spacing w:line="360" w:lineRule="auto"/>
        <w:ind w:firstLine="708"/>
        <w:rPr>
          <w:b w:val="0"/>
          <w:sz w:val="28"/>
          <w:szCs w:val="28"/>
        </w:rPr>
      </w:pPr>
      <w:r w:rsidRPr="00C278DB">
        <w:rPr>
          <w:b w:val="0"/>
          <w:sz w:val="28"/>
          <w:szCs w:val="28"/>
        </w:rPr>
        <w:t xml:space="preserve">Итоговые суммы кредитовых оборотов счета 90 «Продажи» в журнале-ордере формы № 11-АПК сверяют по дебету корреспондирующих счетов с данными других регистров: по счету 43 - с данными ведомости формы № 46-АПК, 50 - журнал-ордер формы № 1-АПК, 51 - журнал-ордер формы № 2-АПК,  66 - журнал-ордер № 4-АПК. Итоги дебетовых оборотов в соответствующих ведомостях аналитического учета также сверяют по кредиту корреспондирующих счетов с данными других журналов-ордеров. После сверки данных по корреспондирующим счетам кредитовые обороты счетов, включенных в журнал-ордер № 11-АПК, переносят в Главную книгу. </w:t>
      </w:r>
    </w:p>
    <w:p w:rsidR="000E6F56" w:rsidRDefault="000E6F56" w:rsidP="000E6F56">
      <w:pPr>
        <w:shd w:val="clear" w:color="auto" w:fill="FFFFFF"/>
        <w:spacing w:line="360" w:lineRule="auto"/>
        <w:ind w:firstLine="547"/>
        <w:rPr>
          <w:sz w:val="28"/>
          <w:szCs w:val="28"/>
        </w:rPr>
      </w:pPr>
      <w:r w:rsidRPr="007A1AA1">
        <w:rPr>
          <w:sz w:val="28"/>
          <w:szCs w:val="28"/>
        </w:rPr>
        <w:t xml:space="preserve">Отражение операций происходит в соответствии с планом счетов, принятым в организации. </w:t>
      </w:r>
    </w:p>
    <w:p w:rsidR="000E6F56" w:rsidRPr="00A766DA" w:rsidRDefault="000E6F56" w:rsidP="000E6F56">
      <w:pPr>
        <w:shd w:val="clear" w:color="auto" w:fill="FFFFFF"/>
        <w:spacing w:line="360" w:lineRule="auto"/>
        <w:ind w:firstLine="547"/>
        <w:rPr>
          <w:b/>
          <w:sz w:val="28"/>
          <w:szCs w:val="28"/>
        </w:rPr>
      </w:pPr>
      <w:r w:rsidRPr="007A1AA1">
        <w:rPr>
          <w:sz w:val="28"/>
          <w:szCs w:val="28"/>
        </w:rPr>
        <w:lastRenderedPageBreak/>
        <w:t xml:space="preserve">Ниже представлен регистрационный журнал по учету </w:t>
      </w:r>
      <w:r>
        <w:rPr>
          <w:sz w:val="28"/>
          <w:szCs w:val="28"/>
        </w:rPr>
        <w:t xml:space="preserve">продажи готовой продукции </w:t>
      </w:r>
      <w:r w:rsidRPr="007A1AA1">
        <w:rPr>
          <w:sz w:val="28"/>
          <w:szCs w:val="28"/>
        </w:rPr>
        <w:t xml:space="preserve">за </w:t>
      </w:r>
      <w:r w:rsidR="008F5F0A">
        <w:rPr>
          <w:sz w:val="28"/>
          <w:szCs w:val="28"/>
        </w:rPr>
        <w:t>201</w:t>
      </w:r>
      <w:r w:rsidR="008F5F0A" w:rsidRPr="008F5F0A">
        <w:rPr>
          <w:sz w:val="28"/>
          <w:szCs w:val="28"/>
        </w:rPr>
        <w:t>5</w:t>
      </w:r>
      <w:r w:rsidRPr="007A1AA1">
        <w:rPr>
          <w:sz w:val="28"/>
          <w:szCs w:val="28"/>
        </w:rPr>
        <w:t xml:space="preserve"> год:              </w:t>
      </w:r>
    </w:p>
    <w:p w:rsidR="000E6F56" w:rsidRPr="000C61CA" w:rsidRDefault="00A01467" w:rsidP="000E6F56">
      <w:pPr>
        <w:shd w:val="clear" w:color="auto" w:fill="FFFFFF"/>
        <w:spacing w:line="360" w:lineRule="auto"/>
        <w:rPr>
          <w:sz w:val="28"/>
          <w:szCs w:val="28"/>
        </w:rPr>
      </w:pPr>
      <w:r>
        <w:rPr>
          <w:sz w:val="28"/>
          <w:szCs w:val="28"/>
        </w:rPr>
        <w:t>Таблица 5</w:t>
      </w:r>
      <w:r w:rsidR="000E6F56" w:rsidRPr="000C61CA">
        <w:rPr>
          <w:sz w:val="28"/>
          <w:szCs w:val="28"/>
        </w:rPr>
        <w:t xml:space="preserve"> – Регистрационный журнал по учету п</w:t>
      </w:r>
      <w:r w:rsidR="008F5F0A">
        <w:rPr>
          <w:sz w:val="28"/>
          <w:szCs w:val="28"/>
        </w:rPr>
        <w:t>родажи готовой продукции за 201</w:t>
      </w:r>
      <w:r w:rsidR="008F5F0A" w:rsidRPr="008F5F0A">
        <w:rPr>
          <w:sz w:val="28"/>
          <w:szCs w:val="28"/>
        </w:rPr>
        <w:t>5</w:t>
      </w:r>
      <w:r w:rsidR="000E6F56" w:rsidRPr="000C61CA">
        <w:rPr>
          <w:sz w:val="28"/>
          <w:szCs w:val="28"/>
        </w:rPr>
        <w:t xml:space="preserve"> год</w:t>
      </w:r>
    </w:p>
    <w:tbl>
      <w:tblPr>
        <w:tblStyle w:val="2"/>
        <w:tblW w:w="4846" w:type="pct"/>
        <w:jc w:val="center"/>
        <w:tblLook w:val="04A0" w:firstRow="1" w:lastRow="0" w:firstColumn="1" w:lastColumn="0" w:noHBand="0" w:noVBand="1"/>
      </w:tblPr>
      <w:tblGrid>
        <w:gridCol w:w="540"/>
        <w:gridCol w:w="2671"/>
        <w:gridCol w:w="1601"/>
        <w:gridCol w:w="1338"/>
        <w:gridCol w:w="1078"/>
        <w:gridCol w:w="2322"/>
      </w:tblGrid>
      <w:tr w:rsidR="000E6F56" w:rsidRPr="000E6F56" w:rsidTr="000D759C">
        <w:trPr>
          <w:jc w:val="center"/>
        </w:trPr>
        <w:tc>
          <w:tcPr>
            <w:tcW w:w="293" w:type="pct"/>
            <w:vMerge w:val="restart"/>
            <w:hideMark/>
          </w:tcPr>
          <w:p w:rsidR="000E6F56" w:rsidRPr="000E6F56" w:rsidRDefault="000E6F56" w:rsidP="000E6F56">
            <w:pPr>
              <w:jc w:val="center"/>
              <w:rPr>
                <w:b/>
              </w:rPr>
            </w:pPr>
            <w:r w:rsidRPr="000E6F56">
              <w:rPr>
                <w:color w:val="000000"/>
              </w:rPr>
              <w:t>№ п\п</w:t>
            </w:r>
          </w:p>
        </w:tc>
        <w:tc>
          <w:tcPr>
            <w:tcW w:w="1434" w:type="pct"/>
            <w:vMerge w:val="restart"/>
            <w:hideMark/>
          </w:tcPr>
          <w:p w:rsidR="000E6F56" w:rsidRPr="000E6F56" w:rsidRDefault="000E6F56" w:rsidP="000E6F56">
            <w:pPr>
              <w:jc w:val="center"/>
              <w:rPr>
                <w:b/>
              </w:rPr>
            </w:pPr>
            <w:r w:rsidRPr="000E6F56">
              <w:t>Содержание операций</w:t>
            </w:r>
          </w:p>
        </w:tc>
        <w:tc>
          <w:tcPr>
            <w:tcW w:w="861" w:type="pct"/>
            <w:vMerge w:val="restart"/>
            <w:hideMark/>
          </w:tcPr>
          <w:p w:rsidR="000E6F56" w:rsidRPr="000E6F56" w:rsidRDefault="000E6F56" w:rsidP="000E6F56">
            <w:pPr>
              <w:jc w:val="center"/>
              <w:rPr>
                <w:b/>
              </w:rPr>
            </w:pPr>
            <w:r w:rsidRPr="000E6F56">
              <w:t>Сумма, тыс. руб.</w:t>
            </w:r>
          </w:p>
        </w:tc>
        <w:tc>
          <w:tcPr>
            <w:tcW w:w="1174" w:type="pct"/>
            <w:gridSpan w:val="2"/>
            <w:hideMark/>
          </w:tcPr>
          <w:p w:rsidR="000E6F56" w:rsidRPr="000E6F56" w:rsidRDefault="000E6F56" w:rsidP="000E6F56">
            <w:pPr>
              <w:jc w:val="center"/>
              <w:rPr>
                <w:b/>
              </w:rPr>
            </w:pPr>
            <w:r w:rsidRPr="000E6F56">
              <w:t>Корреспондирующие счета</w:t>
            </w:r>
          </w:p>
        </w:tc>
        <w:tc>
          <w:tcPr>
            <w:tcW w:w="1238" w:type="pct"/>
            <w:vMerge w:val="restart"/>
            <w:hideMark/>
          </w:tcPr>
          <w:p w:rsidR="000E6F56" w:rsidRPr="000E6F56" w:rsidRDefault="000E6F56" w:rsidP="000E6F56">
            <w:pPr>
              <w:jc w:val="center"/>
              <w:rPr>
                <w:b/>
              </w:rPr>
            </w:pPr>
            <w:r w:rsidRPr="000E6F56">
              <w:t>Документы, на основании которых производятся бухгалтерские записи</w:t>
            </w:r>
          </w:p>
        </w:tc>
      </w:tr>
      <w:tr w:rsidR="000E6F56" w:rsidRPr="000E6F56" w:rsidTr="000D759C">
        <w:trPr>
          <w:trHeight w:val="644"/>
          <w:jc w:val="center"/>
        </w:trPr>
        <w:tc>
          <w:tcPr>
            <w:tcW w:w="293" w:type="pct"/>
            <w:vMerge/>
            <w:hideMark/>
          </w:tcPr>
          <w:p w:rsidR="000E6F56" w:rsidRPr="000E6F56" w:rsidRDefault="000E6F56" w:rsidP="000E6F56">
            <w:pPr>
              <w:jc w:val="center"/>
              <w:rPr>
                <w:b/>
              </w:rPr>
            </w:pPr>
          </w:p>
        </w:tc>
        <w:tc>
          <w:tcPr>
            <w:tcW w:w="1434" w:type="pct"/>
            <w:vMerge/>
            <w:hideMark/>
          </w:tcPr>
          <w:p w:rsidR="000E6F56" w:rsidRPr="000E6F56" w:rsidRDefault="000E6F56" w:rsidP="000E6F56">
            <w:pPr>
              <w:jc w:val="center"/>
              <w:rPr>
                <w:b/>
              </w:rPr>
            </w:pPr>
          </w:p>
        </w:tc>
        <w:tc>
          <w:tcPr>
            <w:tcW w:w="861" w:type="pct"/>
            <w:vMerge/>
            <w:hideMark/>
          </w:tcPr>
          <w:p w:rsidR="000E6F56" w:rsidRPr="000E6F56" w:rsidRDefault="000E6F56" w:rsidP="000E6F56">
            <w:pPr>
              <w:jc w:val="center"/>
              <w:rPr>
                <w:b/>
              </w:rPr>
            </w:pPr>
          </w:p>
        </w:tc>
        <w:tc>
          <w:tcPr>
            <w:tcW w:w="650" w:type="pct"/>
            <w:hideMark/>
          </w:tcPr>
          <w:p w:rsidR="000E6F56" w:rsidRPr="000E6F56" w:rsidRDefault="000E6F56" w:rsidP="000E6F56">
            <w:pPr>
              <w:jc w:val="center"/>
              <w:rPr>
                <w:b/>
              </w:rPr>
            </w:pPr>
            <w:r w:rsidRPr="000E6F56">
              <w:t>дебет</w:t>
            </w:r>
          </w:p>
        </w:tc>
        <w:tc>
          <w:tcPr>
            <w:tcW w:w="524" w:type="pct"/>
            <w:hideMark/>
          </w:tcPr>
          <w:p w:rsidR="000E6F56" w:rsidRPr="000E6F56" w:rsidRDefault="000E6F56" w:rsidP="000E6F56">
            <w:pPr>
              <w:jc w:val="center"/>
              <w:rPr>
                <w:b/>
              </w:rPr>
            </w:pPr>
            <w:r w:rsidRPr="000E6F56">
              <w:t>кредит</w:t>
            </w:r>
          </w:p>
        </w:tc>
        <w:tc>
          <w:tcPr>
            <w:tcW w:w="1238" w:type="pct"/>
            <w:vMerge/>
            <w:hideMark/>
          </w:tcPr>
          <w:p w:rsidR="000E6F56" w:rsidRPr="000E6F56" w:rsidRDefault="000E6F56" w:rsidP="000E6F56">
            <w:pPr>
              <w:jc w:val="center"/>
              <w:rPr>
                <w:b/>
              </w:rPr>
            </w:pPr>
          </w:p>
        </w:tc>
      </w:tr>
      <w:tr w:rsidR="000E6F56" w:rsidRPr="000E6F56" w:rsidTr="000D759C">
        <w:trPr>
          <w:trHeight w:val="488"/>
          <w:jc w:val="center"/>
        </w:trPr>
        <w:tc>
          <w:tcPr>
            <w:tcW w:w="293" w:type="pct"/>
          </w:tcPr>
          <w:p w:rsidR="000E6F56" w:rsidRPr="000E6F56" w:rsidRDefault="000E6F56" w:rsidP="000E6F56">
            <w:pPr>
              <w:jc w:val="center"/>
              <w:rPr>
                <w:b/>
              </w:rPr>
            </w:pPr>
            <w:r w:rsidRPr="000E6F56">
              <w:t>1</w:t>
            </w:r>
          </w:p>
        </w:tc>
        <w:tc>
          <w:tcPr>
            <w:tcW w:w="1434" w:type="pct"/>
          </w:tcPr>
          <w:p w:rsidR="000E6F56" w:rsidRPr="000E6F56" w:rsidRDefault="000E6F56" w:rsidP="000E6F56">
            <w:pPr>
              <w:jc w:val="center"/>
              <w:rPr>
                <w:b/>
              </w:rPr>
            </w:pPr>
            <w:r w:rsidRPr="000E6F56">
              <w:t>2</w:t>
            </w:r>
          </w:p>
        </w:tc>
        <w:tc>
          <w:tcPr>
            <w:tcW w:w="861" w:type="pct"/>
          </w:tcPr>
          <w:p w:rsidR="000E6F56" w:rsidRPr="000E6F56" w:rsidRDefault="000E6F56" w:rsidP="000E6F56">
            <w:pPr>
              <w:jc w:val="center"/>
              <w:rPr>
                <w:b/>
              </w:rPr>
            </w:pPr>
            <w:r w:rsidRPr="000E6F56">
              <w:t>3</w:t>
            </w:r>
          </w:p>
        </w:tc>
        <w:tc>
          <w:tcPr>
            <w:tcW w:w="650" w:type="pct"/>
          </w:tcPr>
          <w:p w:rsidR="000E6F56" w:rsidRPr="000E6F56" w:rsidRDefault="000E6F56" w:rsidP="000E6F56">
            <w:pPr>
              <w:jc w:val="center"/>
              <w:rPr>
                <w:b/>
              </w:rPr>
            </w:pPr>
            <w:r w:rsidRPr="000E6F56">
              <w:t>4</w:t>
            </w:r>
          </w:p>
        </w:tc>
        <w:tc>
          <w:tcPr>
            <w:tcW w:w="524" w:type="pct"/>
          </w:tcPr>
          <w:p w:rsidR="000E6F56" w:rsidRPr="000E6F56" w:rsidRDefault="000E6F56" w:rsidP="000E6F56">
            <w:pPr>
              <w:jc w:val="center"/>
              <w:rPr>
                <w:b/>
              </w:rPr>
            </w:pPr>
            <w:r w:rsidRPr="000E6F56">
              <w:t>5</w:t>
            </w:r>
          </w:p>
        </w:tc>
        <w:tc>
          <w:tcPr>
            <w:tcW w:w="1238" w:type="pct"/>
          </w:tcPr>
          <w:p w:rsidR="000E6F56" w:rsidRPr="000E6F56" w:rsidRDefault="000E6F56" w:rsidP="000E6F56">
            <w:pPr>
              <w:jc w:val="center"/>
              <w:rPr>
                <w:b/>
              </w:rPr>
            </w:pPr>
            <w:r w:rsidRPr="000E6F56">
              <w:t>6</w:t>
            </w:r>
          </w:p>
        </w:tc>
      </w:tr>
      <w:tr w:rsidR="000E6F56" w:rsidRPr="000E6F56" w:rsidTr="000D759C">
        <w:trPr>
          <w:trHeight w:val="1261"/>
          <w:jc w:val="center"/>
        </w:trPr>
        <w:tc>
          <w:tcPr>
            <w:tcW w:w="293" w:type="pct"/>
          </w:tcPr>
          <w:p w:rsidR="000E6F56" w:rsidRPr="000E6F56" w:rsidRDefault="000E6F56" w:rsidP="000E6F56">
            <w:pPr>
              <w:jc w:val="center"/>
              <w:rPr>
                <w:b/>
              </w:rPr>
            </w:pPr>
            <w:r w:rsidRPr="000E6F56">
              <w:t>1</w:t>
            </w:r>
          </w:p>
        </w:tc>
        <w:tc>
          <w:tcPr>
            <w:tcW w:w="1434" w:type="pct"/>
          </w:tcPr>
          <w:p w:rsidR="000E6F56" w:rsidRPr="000E6F56" w:rsidRDefault="000E6F56" w:rsidP="000E6F56">
            <w:pPr>
              <w:jc w:val="center"/>
            </w:pPr>
            <w:r w:rsidRPr="000E6F56">
              <w:t>Списана себестоимость кормов, семян, проданных работникам организации в счет оплаты труда</w:t>
            </w:r>
          </w:p>
        </w:tc>
        <w:tc>
          <w:tcPr>
            <w:tcW w:w="861" w:type="pct"/>
          </w:tcPr>
          <w:p w:rsidR="000E6F56" w:rsidRPr="000E6F56" w:rsidRDefault="000E6F56" w:rsidP="000E6F56">
            <w:pPr>
              <w:jc w:val="center"/>
              <w:outlineLvl w:val="2"/>
            </w:pPr>
            <w:r w:rsidRPr="000E6F56">
              <w:t>41 368,26</w:t>
            </w:r>
          </w:p>
        </w:tc>
        <w:tc>
          <w:tcPr>
            <w:tcW w:w="650" w:type="pct"/>
          </w:tcPr>
          <w:p w:rsidR="000E6F56" w:rsidRPr="000E6F56" w:rsidRDefault="000E6F56" w:rsidP="000E6F56">
            <w:pPr>
              <w:jc w:val="center"/>
              <w:rPr>
                <w:b/>
                <w:lang w:val="en-US"/>
              </w:rPr>
            </w:pPr>
            <w:r w:rsidRPr="000E6F56">
              <w:t>90</w:t>
            </w:r>
            <w:r w:rsidRPr="000E6F56">
              <w:rPr>
                <w:lang w:val="en-US"/>
              </w:rPr>
              <w:t>/2</w:t>
            </w:r>
          </w:p>
        </w:tc>
        <w:tc>
          <w:tcPr>
            <w:tcW w:w="524" w:type="pct"/>
          </w:tcPr>
          <w:p w:rsidR="000E6F56" w:rsidRPr="000E6F56" w:rsidRDefault="000E6F56" w:rsidP="000E6F56">
            <w:pPr>
              <w:jc w:val="center"/>
              <w:rPr>
                <w:b/>
              </w:rPr>
            </w:pPr>
            <w:r w:rsidRPr="000E6F56">
              <w:t>10</w:t>
            </w:r>
          </w:p>
        </w:tc>
        <w:tc>
          <w:tcPr>
            <w:tcW w:w="1238" w:type="pct"/>
          </w:tcPr>
          <w:p w:rsidR="000E6F56" w:rsidRPr="000E6F56" w:rsidRDefault="000E6F56" w:rsidP="000E6F56">
            <w:pPr>
              <w:jc w:val="center"/>
              <w:rPr>
                <w:highlight w:val="yellow"/>
              </w:rPr>
            </w:pPr>
            <w:r w:rsidRPr="000E6F56">
              <w:t>Ведомость на отгрузку</w:t>
            </w:r>
          </w:p>
        </w:tc>
      </w:tr>
      <w:tr w:rsidR="000E6F56" w:rsidRPr="000E6F56" w:rsidTr="000D759C">
        <w:trPr>
          <w:trHeight w:val="1534"/>
          <w:jc w:val="center"/>
        </w:trPr>
        <w:tc>
          <w:tcPr>
            <w:tcW w:w="293" w:type="pct"/>
          </w:tcPr>
          <w:p w:rsidR="000E6F56" w:rsidRPr="000E6F56" w:rsidRDefault="000E6F56" w:rsidP="000E6F56">
            <w:pPr>
              <w:jc w:val="center"/>
              <w:rPr>
                <w:b/>
              </w:rPr>
            </w:pPr>
            <w:r w:rsidRPr="000E6F56">
              <w:t>2</w:t>
            </w:r>
          </w:p>
        </w:tc>
        <w:tc>
          <w:tcPr>
            <w:tcW w:w="1434" w:type="pct"/>
          </w:tcPr>
          <w:p w:rsidR="000E6F56" w:rsidRPr="000E6F56" w:rsidRDefault="000E6F56" w:rsidP="000E6F56">
            <w:pPr>
              <w:jc w:val="center"/>
            </w:pPr>
            <w:r w:rsidRPr="000E6F56">
              <w:t>Списана фактическая себестоимость проданных молодняка животных и животных с выращивания и откорма</w:t>
            </w:r>
          </w:p>
        </w:tc>
        <w:tc>
          <w:tcPr>
            <w:tcW w:w="861" w:type="pct"/>
          </w:tcPr>
          <w:p w:rsidR="000E6F56" w:rsidRPr="000E6F56" w:rsidRDefault="000E6F56" w:rsidP="000E6F56">
            <w:pPr>
              <w:jc w:val="center"/>
              <w:rPr>
                <w:b/>
              </w:rPr>
            </w:pPr>
            <w:r w:rsidRPr="000E6F56">
              <w:rPr>
                <w:color w:val="003F2F"/>
              </w:rPr>
              <w:t>44369</w:t>
            </w:r>
          </w:p>
        </w:tc>
        <w:tc>
          <w:tcPr>
            <w:tcW w:w="650" w:type="pct"/>
          </w:tcPr>
          <w:p w:rsidR="000E6F56" w:rsidRPr="000E6F56" w:rsidRDefault="000E6F56" w:rsidP="000E6F56">
            <w:pPr>
              <w:jc w:val="center"/>
              <w:rPr>
                <w:b/>
              </w:rPr>
            </w:pPr>
            <w:r w:rsidRPr="000E6F56">
              <w:t>90</w:t>
            </w:r>
            <w:r w:rsidRPr="000E6F56">
              <w:rPr>
                <w:lang w:val="en-US"/>
              </w:rPr>
              <w:t>/2</w:t>
            </w:r>
          </w:p>
        </w:tc>
        <w:tc>
          <w:tcPr>
            <w:tcW w:w="524" w:type="pct"/>
          </w:tcPr>
          <w:p w:rsidR="000E6F56" w:rsidRPr="000E6F56" w:rsidRDefault="000E6F56" w:rsidP="000E6F56">
            <w:pPr>
              <w:jc w:val="center"/>
              <w:rPr>
                <w:b/>
              </w:rPr>
            </w:pPr>
            <w:r w:rsidRPr="000E6F56">
              <w:t>11</w:t>
            </w:r>
          </w:p>
        </w:tc>
        <w:tc>
          <w:tcPr>
            <w:tcW w:w="1238" w:type="pct"/>
          </w:tcPr>
          <w:p w:rsidR="000E6F56" w:rsidRPr="000E6F56" w:rsidRDefault="000E6F56" w:rsidP="000E6F56">
            <w:pPr>
              <w:jc w:val="center"/>
              <w:rPr>
                <w:color w:val="333333"/>
                <w:highlight w:val="yellow"/>
                <w:shd w:val="clear" w:color="auto" w:fill="FFFFFF"/>
              </w:rPr>
            </w:pPr>
            <w:r w:rsidRPr="000E6F56">
              <w:t>Ведомость на отгрузку</w:t>
            </w:r>
          </w:p>
        </w:tc>
      </w:tr>
      <w:tr w:rsidR="000E6F56" w:rsidRPr="000E6F56" w:rsidTr="000D759C">
        <w:trPr>
          <w:trHeight w:val="1320"/>
          <w:jc w:val="center"/>
        </w:trPr>
        <w:tc>
          <w:tcPr>
            <w:tcW w:w="293" w:type="pct"/>
          </w:tcPr>
          <w:p w:rsidR="000E6F56" w:rsidRPr="000E6F56" w:rsidRDefault="000E6F56" w:rsidP="000E6F56">
            <w:pPr>
              <w:jc w:val="center"/>
            </w:pPr>
            <w:r w:rsidRPr="000E6F56">
              <w:t>3</w:t>
            </w:r>
          </w:p>
        </w:tc>
        <w:tc>
          <w:tcPr>
            <w:tcW w:w="1434" w:type="pct"/>
          </w:tcPr>
          <w:p w:rsidR="000E6F56" w:rsidRPr="000E6F56" w:rsidRDefault="000E6F56" w:rsidP="000E6F56">
            <w:pPr>
              <w:jc w:val="center"/>
            </w:pPr>
            <w:r w:rsidRPr="000E6F56">
              <w:t>Списана себестоимость услуг основного, производства выполненных на сторону</w:t>
            </w:r>
          </w:p>
        </w:tc>
        <w:tc>
          <w:tcPr>
            <w:tcW w:w="861" w:type="pct"/>
          </w:tcPr>
          <w:p w:rsidR="000E6F56" w:rsidRPr="000E6F56" w:rsidRDefault="000E6F56" w:rsidP="000E6F56">
            <w:pPr>
              <w:jc w:val="center"/>
              <w:outlineLvl w:val="1"/>
              <w:rPr>
                <w:color w:val="003F2F"/>
              </w:rPr>
            </w:pPr>
            <w:r w:rsidRPr="000E6F56">
              <w:rPr>
                <w:color w:val="003F2F"/>
              </w:rPr>
              <w:t>1103</w:t>
            </w:r>
          </w:p>
        </w:tc>
        <w:tc>
          <w:tcPr>
            <w:tcW w:w="650" w:type="pct"/>
          </w:tcPr>
          <w:p w:rsidR="000E6F56" w:rsidRPr="000E6F56" w:rsidRDefault="000E6F56" w:rsidP="000E6F56">
            <w:pPr>
              <w:jc w:val="center"/>
            </w:pPr>
            <w:r w:rsidRPr="000E6F56">
              <w:t>90/2</w:t>
            </w:r>
          </w:p>
        </w:tc>
        <w:tc>
          <w:tcPr>
            <w:tcW w:w="524" w:type="pct"/>
          </w:tcPr>
          <w:p w:rsidR="000E6F56" w:rsidRPr="000E6F56" w:rsidRDefault="000E6F56" w:rsidP="000E6F56">
            <w:pPr>
              <w:jc w:val="center"/>
            </w:pPr>
            <w:r w:rsidRPr="000E6F56">
              <w:t>20</w:t>
            </w:r>
          </w:p>
        </w:tc>
        <w:tc>
          <w:tcPr>
            <w:tcW w:w="1238" w:type="pct"/>
          </w:tcPr>
          <w:p w:rsidR="000E6F56" w:rsidRPr="000E6F56" w:rsidRDefault="000E6F56" w:rsidP="000E6F56">
            <w:pPr>
              <w:jc w:val="center"/>
              <w:rPr>
                <w:color w:val="000000"/>
              </w:rPr>
            </w:pPr>
            <w:r w:rsidRPr="000E6F56">
              <w:rPr>
                <w:color w:val="000000"/>
              </w:rPr>
              <w:t>Бухгалтерская справка</w:t>
            </w:r>
          </w:p>
        </w:tc>
      </w:tr>
      <w:tr w:rsidR="000E6F56" w:rsidRPr="000E6F56" w:rsidTr="000D759C">
        <w:trPr>
          <w:trHeight w:val="1306"/>
          <w:jc w:val="center"/>
        </w:trPr>
        <w:tc>
          <w:tcPr>
            <w:tcW w:w="293" w:type="pct"/>
          </w:tcPr>
          <w:p w:rsidR="000E6F56" w:rsidRPr="000E6F56" w:rsidRDefault="000E6F56" w:rsidP="000E6F56">
            <w:pPr>
              <w:jc w:val="center"/>
            </w:pPr>
            <w:r w:rsidRPr="000E6F56">
              <w:t>4</w:t>
            </w:r>
          </w:p>
        </w:tc>
        <w:tc>
          <w:tcPr>
            <w:tcW w:w="1434" w:type="pct"/>
          </w:tcPr>
          <w:p w:rsidR="000E6F56" w:rsidRPr="000E6F56" w:rsidRDefault="000E6F56" w:rsidP="000E6F56">
            <w:pPr>
              <w:jc w:val="center"/>
            </w:pPr>
            <w:r w:rsidRPr="000E6F56">
              <w:t>Списана себестоимость услуг вспомогательного, производства выполненных на сторону</w:t>
            </w:r>
          </w:p>
        </w:tc>
        <w:tc>
          <w:tcPr>
            <w:tcW w:w="861" w:type="pct"/>
          </w:tcPr>
          <w:p w:rsidR="000E6F56" w:rsidRPr="000E6F56" w:rsidRDefault="000E6F56" w:rsidP="000E6F56">
            <w:pPr>
              <w:jc w:val="center"/>
              <w:outlineLvl w:val="1"/>
              <w:rPr>
                <w:color w:val="003F2F"/>
              </w:rPr>
            </w:pPr>
            <w:r w:rsidRPr="000E6F56">
              <w:rPr>
                <w:color w:val="003F2F"/>
              </w:rPr>
              <w:t>495</w:t>
            </w:r>
          </w:p>
        </w:tc>
        <w:tc>
          <w:tcPr>
            <w:tcW w:w="650" w:type="pct"/>
          </w:tcPr>
          <w:p w:rsidR="000E6F56" w:rsidRPr="000E6F56" w:rsidRDefault="000E6F56" w:rsidP="000E6F56">
            <w:pPr>
              <w:jc w:val="center"/>
            </w:pPr>
            <w:r w:rsidRPr="000E6F56">
              <w:t>90/2</w:t>
            </w:r>
          </w:p>
        </w:tc>
        <w:tc>
          <w:tcPr>
            <w:tcW w:w="524" w:type="pct"/>
          </w:tcPr>
          <w:p w:rsidR="000E6F56" w:rsidRPr="000E6F56" w:rsidRDefault="000E6F56" w:rsidP="000E6F56">
            <w:pPr>
              <w:jc w:val="center"/>
            </w:pPr>
            <w:r w:rsidRPr="000E6F56">
              <w:t>23</w:t>
            </w:r>
          </w:p>
        </w:tc>
        <w:tc>
          <w:tcPr>
            <w:tcW w:w="1238" w:type="pct"/>
          </w:tcPr>
          <w:p w:rsidR="000E6F56" w:rsidRPr="000E6F56" w:rsidRDefault="000E6F56" w:rsidP="000E6F56">
            <w:pPr>
              <w:jc w:val="center"/>
              <w:rPr>
                <w:color w:val="000000"/>
              </w:rPr>
            </w:pPr>
            <w:r w:rsidRPr="000E6F56">
              <w:rPr>
                <w:color w:val="000000"/>
              </w:rPr>
              <w:t>Отчет о распределении услуг вспомогательных производств</w:t>
            </w:r>
          </w:p>
        </w:tc>
      </w:tr>
      <w:tr w:rsidR="000E6F56" w:rsidRPr="000E6F56" w:rsidTr="00D81586">
        <w:trPr>
          <w:trHeight w:val="1421"/>
          <w:jc w:val="center"/>
        </w:trPr>
        <w:tc>
          <w:tcPr>
            <w:tcW w:w="293" w:type="pct"/>
          </w:tcPr>
          <w:p w:rsidR="000E6F56" w:rsidRPr="000E6F56" w:rsidRDefault="000E6F56" w:rsidP="000E6F56">
            <w:pPr>
              <w:jc w:val="center"/>
            </w:pPr>
            <w:r w:rsidRPr="000E6F56">
              <w:t>5</w:t>
            </w:r>
          </w:p>
          <w:p w:rsidR="000E6F56" w:rsidRPr="000E6F56" w:rsidRDefault="000E6F56" w:rsidP="000E6F56">
            <w:pPr>
              <w:jc w:val="center"/>
              <w:rPr>
                <w:b/>
              </w:rPr>
            </w:pPr>
          </w:p>
        </w:tc>
        <w:tc>
          <w:tcPr>
            <w:tcW w:w="1434" w:type="pct"/>
          </w:tcPr>
          <w:p w:rsidR="000E6F56" w:rsidRPr="000E6F56" w:rsidRDefault="000E6F56" w:rsidP="000E6F56">
            <w:pPr>
              <w:jc w:val="center"/>
            </w:pPr>
            <w:r w:rsidRPr="000E6F56">
              <w:t>Списана себестоимость выполненных работ и услуг обслуживающих производств и хозяйств для заказчиков</w:t>
            </w:r>
          </w:p>
        </w:tc>
        <w:tc>
          <w:tcPr>
            <w:tcW w:w="861" w:type="pct"/>
          </w:tcPr>
          <w:p w:rsidR="000E6F56" w:rsidRPr="000E6F56" w:rsidRDefault="000E6F56" w:rsidP="000E6F56">
            <w:pPr>
              <w:jc w:val="center"/>
              <w:outlineLvl w:val="1"/>
            </w:pPr>
            <w:r w:rsidRPr="000E6F56">
              <w:t>1943</w:t>
            </w:r>
          </w:p>
        </w:tc>
        <w:tc>
          <w:tcPr>
            <w:tcW w:w="650" w:type="pct"/>
          </w:tcPr>
          <w:p w:rsidR="000E6F56" w:rsidRPr="000E6F56" w:rsidRDefault="000E6F56" w:rsidP="000E6F56">
            <w:pPr>
              <w:jc w:val="center"/>
            </w:pPr>
            <w:r w:rsidRPr="000E6F56">
              <w:t>90/2</w:t>
            </w:r>
          </w:p>
        </w:tc>
        <w:tc>
          <w:tcPr>
            <w:tcW w:w="524" w:type="pct"/>
          </w:tcPr>
          <w:p w:rsidR="000E6F56" w:rsidRPr="000E6F56" w:rsidRDefault="000E6F56" w:rsidP="000E6F56">
            <w:pPr>
              <w:jc w:val="center"/>
            </w:pPr>
            <w:r w:rsidRPr="000E6F56">
              <w:t>29</w:t>
            </w:r>
          </w:p>
        </w:tc>
        <w:tc>
          <w:tcPr>
            <w:tcW w:w="1238" w:type="pct"/>
          </w:tcPr>
          <w:p w:rsidR="000E6F56" w:rsidRPr="000E6F56" w:rsidRDefault="000E6F56" w:rsidP="000E6F56">
            <w:pPr>
              <w:jc w:val="center"/>
            </w:pPr>
            <w:r w:rsidRPr="000E6F56">
              <w:t>Отчеты о продаже продукции</w:t>
            </w:r>
          </w:p>
        </w:tc>
      </w:tr>
      <w:tr w:rsidR="000E6F56" w:rsidRPr="000E6F56" w:rsidTr="00D81586">
        <w:trPr>
          <w:trHeight w:val="1389"/>
          <w:jc w:val="center"/>
        </w:trPr>
        <w:tc>
          <w:tcPr>
            <w:tcW w:w="293" w:type="pct"/>
          </w:tcPr>
          <w:p w:rsidR="000E6F56" w:rsidRPr="000E6F56" w:rsidRDefault="000E6F56" w:rsidP="000E6F56">
            <w:pPr>
              <w:jc w:val="center"/>
            </w:pPr>
            <w:r w:rsidRPr="000E6F56">
              <w:t>6</w:t>
            </w:r>
          </w:p>
          <w:p w:rsidR="000E6F56" w:rsidRPr="000E6F56" w:rsidRDefault="000E6F56" w:rsidP="000E6F56">
            <w:pPr>
              <w:jc w:val="center"/>
            </w:pPr>
          </w:p>
          <w:p w:rsidR="000E6F56" w:rsidRPr="000E6F56" w:rsidRDefault="000E6F56" w:rsidP="000E6F56">
            <w:pPr>
              <w:jc w:val="center"/>
            </w:pPr>
          </w:p>
        </w:tc>
        <w:tc>
          <w:tcPr>
            <w:tcW w:w="1434" w:type="pct"/>
          </w:tcPr>
          <w:p w:rsidR="000E6F56" w:rsidRPr="000E6F56" w:rsidRDefault="000E6F56" w:rsidP="000E6F56">
            <w:pPr>
              <w:jc w:val="center"/>
            </w:pPr>
            <w:r w:rsidRPr="000E6F56">
              <w:t>Списана себестоимость проданной готовой продукции животноводства (молоко)</w:t>
            </w:r>
          </w:p>
        </w:tc>
        <w:tc>
          <w:tcPr>
            <w:tcW w:w="861" w:type="pct"/>
          </w:tcPr>
          <w:p w:rsidR="000E6F56" w:rsidRPr="000E6F56" w:rsidRDefault="000E6F56" w:rsidP="000E6F56">
            <w:pPr>
              <w:jc w:val="center"/>
              <w:outlineLvl w:val="1"/>
            </w:pPr>
            <w:r w:rsidRPr="000E6F56">
              <w:t>107386</w:t>
            </w:r>
          </w:p>
        </w:tc>
        <w:tc>
          <w:tcPr>
            <w:tcW w:w="650" w:type="pct"/>
          </w:tcPr>
          <w:p w:rsidR="000E6F56" w:rsidRPr="000E6F56" w:rsidRDefault="000E6F56" w:rsidP="000E6F56">
            <w:pPr>
              <w:jc w:val="center"/>
            </w:pPr>
            <w:r w:rsidRPr="000E6F56">
              <w:t>90/2</w:t>
            </w:r>
          </w:p>
        </w:tc>
        <w:tc>
          <w:tcPr>
            <w:tcW w:w="524" w:type="pct"/>
          </w:tcPr>
          <w:p w:rsidR="000E6F56" w:rsidRPr="000E6F56" w:rsidRDefault="000E6F56" w:rsidP="000E6F56">
            <w:pPr>
              <w:jc w:val="center"/>
            </w:pPr>
            <w:r w:rsidRPr="000E6F56">
              <w:t>43</w:t>
            </w:r>
          </w:p>
        </w:tc>
        <w:tc>
          <w:tcPr>
            <w:tcW w:w="1238" w:type="pct"/>
          </w:tcPr>
          <w:p w:rsidR="000E6F56" w:rsidRPr="000E6F56" w:rsidRDefault="000D759C" w:rsidP="000D759C">
            <w:pPr>
              <w:jc w:val="center"/>
            </w:pPr>
            <w:r>
              <w:t>Ведомость движения молока</w:t>
            </w:r>
          </w:p>
        </w:tc>
      </w:tr>
      <w:tr w:rsidR="000E6F56" w:rsidRPr="000E6F56" w:rsidTr="000D759C">
        <w:trPr>
          <w:trHeight w:val="1397"/>
          <w:jc w:val="center"/>
        </w:trPr>
        <w:tc>
          <w:tcPr>
            <w:tcW w:w="293" w:type="pct"/>
          </w:tcPr>
          <w:p w:rsidR="000E6F56" w:rsidRPr="000E6F56" w:rsidRDefault="000E6F56" w:rsidP="000E6F56">
            <w:pPr>
              <w:jc w:val="center"/>
            </w:pPr>
            <w:r w:rsidRPr="000E6F56">
              <w:t>7</w:t>
            </w:r>
          </w:p>
        </w:tc>
        <w:tc>
          <w:tcPr>
            <w:tcW w:w="1434" w:type="pct"/>
          </w:tcPr>
          <w:p w:rsidR="000E6F56" w:rsidRPr="000E6F56" w:rsidRDefault="000E6F56" w:rsidP="000E6F56">
            <w:pPr>
              <w:jc w:val="center"/>
            </w:pPr>
            <w:r w:rsidRPr="000E6F56">
              <w:t>Списаны расходы на продажу, относящиеся к проданной продукции</w:t>
            </w:r>
          </w:p>
        </w:tc>
        <w:tc>
          <w:tcPr>
            <w:tcW w:w="861" w:type="pct"/>
          </w:tcPr>
          <w:p w:rsidR="000E6F56" w:rsidRPr="000E6F56" w:rsidRDefault="000E6F56" w:rsidP="000E6F56">
            <w:pPr>
              <w:jc w:val="center"/>
              <w:outlineLvl w:val="1"/>
            </w:pPr>
            <w:r w:rsidRPr="000E6F56">
              <w:t>187</w:t>
            </w:r>
          </w:p>
        </w:tc>
        <w:tc>
          <w:tcPr>
            <w:tcW w:w="650" w:type="pct"/>
          </w:tcPr>
          <w:p w:rsidR="000E6F56" w:rsidRPr="000E6F56" w:rsidRDefault="000E6F56" w:rsidP="000E6F56">
            <w:pPr>
              <w:jc w:val="center"/>
            </w:pPr>
            <w:r w:rsidRPr="000E6F56">
              <w:t>90/7</w:t>
            </w:r>
          </w:p>
        </w:tc>
        <w:tc>
          <w:tcPr>
            <w:tcW w:w="524" w:type="pct"/>
          </w:tcPr>
          <w:p w:rsidR="000E6F56" w:rsidRPr="000E6F56" w:rsidRDefault="000E6F56" w:rsidP="000E6F56">
            <w:pPr>
              <w:jc w:val="center"/>
            </w:pPr>
            <w:r w:rsidRPr="000E6F56">
              <w:t>44</w:t>
            </w:r>
          </w:p>
        </w:tc>
        <w:tc>
          <w:tcPr>
            <w:tcW w:w="1238" w:type="pct"/>
          </w:tcPr>
          <w:p w:rsidR="000E6F56" w:rsidRPr="000E6F56" w:rsidRDefault="000E6F56" w:rsidP="000E6F56">
            <w:pPr>
              <w:jc w:val="center"/>
            </w:pPr>
            <w:r w:rsidRPr="000E6F56">
              <w:t>Расчет бухгалтерии по списанию расходов на продажу, бухгалтерская справка</w:t>
            </w:r>
          </w:p>
        </w:tc>
      </w:tr>
    </w:tbl>
    <w:p w:rsidR="000E6F56" w:rsidRDefault="000E6F56" w:rsidP="000E6F56">
      <w:pPr>
        <w:spacing w:line="360" w:lineRule="auto"/>
        <w:rPr>
          <w:b/>
          <w:sz w:val="28"/>
          <w:szCs w:val="28"/>
        </w:rPr>
      </w:pPr>
    </w:p>
    <w:p w:rsidR="000E6F56" w:rsidRDefault="00087938" w:rsidP="000E6F56">
      <w:pPr>
        <w:spacing w:line="360" w:lineRule="auto"/>
        <w:jc w:val="right"/>
        <w:rPr>
          <w:sz w:val="28"/>
          <w:szCs w:val="28"/>
        </w:rPr>
      </w:pPr>
      <w:r>
        <w:rPr>
          <w:sz w:val="28"/>
          <w:szCs w:val="28"/>
        </w:rPr>
        <w:t>Продолжение таблицы 5</w:t>
      </w:r>
    </w:p>
    <w:tbl>
      <w:tblPr>
        <w:tblStyle w:val="2"/>
        <w:tblW w:w="4846" w:type="pct"/>
        <w:jc w:val="center"/>
        <w:tblLook w:val="04A0" w:firstRow="1" w:lastRow="0" w:firstColumn="1" w:lastColumn="0" w:noHBand="0" w:noVBand="1"/>
      </w:tblPr>
      <w:tblGrid>
        <w:gridCol w:w="559"/>
        <w:gridCol w:w="2738"/>
        <w:gridCol w:w="1645"/>
        <w:gridCol w:w="1242"/>
        <w:gridCol w:w="1001"/>
        <w:gridCol w:w="2365"/>
      </w:tblGrid>
      <w:tr w:rsidR="00694136" w:rsidRPr="000C61CA" w:rsidTr="00694136">
        <w:trPr>
          <w:trHeight w:val="316"/>
          <w:jc w:val="center"/>
        </w:trPr>
        <w:tc>
          <w:tcPr>
            <w:tcW w:w="293" w:type="pct"/>
            <w:tcBorders>
              <w:right w:val="single" w:sz="4" w:space="0" w:color="auto"/>
            </w:tcBorders>
          </w:tcPr>
          <w:p w:rsidR="00694136" w:rsidRDefault="00694136" w:rsidP="008F5F0A">
            <w:pPr>
              <w:spacing w:line="276" w:lineRule="auto"/>
              <w:jc w:val="center"/>
            </w:pPr>
            <w:r>
              <w:t>1</w:t>
            </w:r>
          </w:p>
        </w:tc>
        <w:tc>
          <w:tcPr>
            <w:tcW w:w="1434" w:type="pct"/>
            <w:tcBorders>
              <w:top w:val="single" w:sz="4" w:space="0" w:color="auto"/>
              <w:left w:val="single" w:sz="4" w:space="0" w:color="auto"/>
              <w:bottom w:val="single" w:sz="4" w:space="0" w:color="auto"/>
              <w:right w:val="single" w:sz="4" w:space="0" w:color="auto"/>
            </w:tcBorders>
          </w:tcPr>
          <w:p w:rsidR="00694136" w:rsidRPr="000C61CA" w:rsidRDefault="00694136" w:rsidP="008F5F0A">
            <w:pPr>
              <w:spacing w:line="276" w:lineRule="auto"/>
              <w:jc w:val="center"/>
            </w:pPr>
            <w:r>
              <w:t>2</w:t>
            </w:r>
          </w:p>
        </w:tc>
        <w:tc>
          <w:tcPr>
            <w:tcW w:w="861" w:type="pct"/>
            <w:tcBorders>
              <w:top w:val="single" w:sz="4" w:space="0" w:color="auto"/>
              <w:left w:val="single" w:sz="4" w:space="0" w:color="auto"/>
              <w:bottom w:val="single" w:sz="4" w:space="0" w:color="auto"/>
              <w:right w:val="single" w:sz="4" w:space="0" w:color="auto"/>
            </w:tcBorders>
          </w:tcPr>
          <w:p w:rsidR="00694136" w:rsidRPr="00694136" w:rsidRDefault="00694136" w:rsidP="008F5F0A">
            <w:pPr>
              <w:jc w:val="center"/>
              <w:outlineLvl w:val="1"/>
            </w:pPr>
            <w:r>
              <w:t>3</w:t>
            </w:r>
          </w:p>
        </w:tc>
        <w:tc>
          <w:tcPr>
            <w:tcW w:w="650" w:type="pct"/>
            <w:tcBorders>
              <w:top w:val="single" w:sz="4" w:space="0" w:color="auto"/>
              <w:left w:val="single" w:sz="4" w:space="0" w:color="auto"/>
              <w:bottom w:val="single" w:sz="4" w:space="0" w:color="auto"/>
              <w:right w:val="single" w:sz="4" w:space="0" w:color="auto"/>
            </w:tcBorders>
          </w:tcPr>
          <w:p w:rsidR="00694136" w:rsidRPr="000C61CA" w:rsidRDefault="00694136" w:rsidP="008F5F0A">
            <w:pPr>
              <w:spacing w:line="276" w:lineRule="auto"/>
              <w:jc w:val="center"/>
            </w:pPr>
            <w:r>
              <w:t>4</w:t>
            </w:r>
          </w:p>
        </w:tc>
        <w:tc>
          <w:tcPr>
            <w:tcW w:w="524" w:type="pct"/>
            <w:tcBorders>
              <w:top w:val="single" w:sz="4" w:space="0" w:color="auto"/>
              <w:left w:val="single" w:sz="4" w:space="0" w:color="auto"/>
              <w:bottom w:val="single" w:sz="4" w:space="0" w:color="auto"/>
              <w:right w:val="single" w:sz="4" w:space="0" w:color="auto"/>
            </w:tcBorders>
          </w:tcPr>
          <w:p w:rsidR="00694136" w:rsidRPr="000C61CA" w:rsidRDefault="00694136" w:rsidP="008F5F0A">
            <w:pPr>
              <w:spacing w:line="276" w:lineRule="auto"/>
              <w:jc w:val="center"/>
            </w:pPr>
            <w:r>
              <w:t>5</w:t>
            </w:r>
          </w:p>
        </w:tc>
        <w:tc>
          <w:tcPr>
            <w:tcW w:w="1238" w:type="pct"/>
            <w:tcBorders>
              <w:top w:val="single" w:sz="4" w:space="0" w:color="auto"/>
              <w:left w:val="single" w:sz="4" w:space="0" w:color="auto"/>
              <w:bottom w:val="single" w:sz="4" w:space="0" w:color="auto"/>
              <w:right w:val="single" w:sz="4" w:space="0" w:color="auto"/>
            </w:tcBorders>
          </w:tcPr>
          <w:p w:rsidR="00694136" w:rsidRPr="000C61CA" w:rsidRDefault="00694136" w:rsidP="008F5F0A">
            <w:pPr>
              <w:spacing w:line="276" w:lineRule="auto"/>
              <w:jc w:val="center"/>
            </w:pPr>
            <w:r>
              <w:t>6</w:t>
            </w:r>
          </w:p>
        </w:tc>
      </w:tr>
      <w:tr w:rsidR="000E6F56" w:rsidRPr="000C61CA" w:rsidTr="000D759C">
        <w:trPr>
          <w:trHeight w:val="943"/>
          <w:jc w:val="center"/>
        </w:trPr>
        <w:tc>
          <w:tcPr>
            <w:tcW w:w="293" w:type="pct"/>
            <w:tcBorders>
              <w:right w:val="single" w:sz="4" w:space="0" w:color="auto"/>
            </w:tcBorders>
          </w:tcPr>
          <w:p w:rsidR="000E6F56" w:rsidRDefault="000E6F56" w:rsidP="008F5F0A">
            <w:pPr>
              <w:spacing w:line="276" w:lineRule="auto"/>
              <w:jc w:val="center"/>
            </w:pPr>
            <w:r>
              <w:t>8</w:t>
            </w:r>
          </w:p>
          <w:p w:rsidR="000E6F56" w:rsidRDefault="000E6F56" w:rsidP="008F5F0A">
            <w:pPr>
              <w:spacing w:line="276" w:lineRule="auto"/>
              <w:jc w:val="center"/>
            </w:pPr>
          </w:p>
          <w:p w:rsidR="000E6F56" w:rsidRPr="000C61CA" w:rsidRDefault="000E6F56" w:rsidP="008F5F0A">
            <w:pPr>
              <w:spacing w:line="276" w:lineRule="auto"/>
              <w:jc w:val="center"/>
              <w:rPr>
                <w:b/>
              </w:rPr>
            </w:pPr>
          </w:p>
        </w:tc>
        <w:tc>
          <w:tcPr>
            <w:tcW w:w="1434" w:type="pct"/>
            <w:tcBorders>
              <w:top w:val="single" w:sz="4" w:space="0" w:color="auto"/>
              <w:left w:val="single" w:sz="4" w:space="0" w:color="auto"/>
              <w:bottom w:val="single" w:sz="4" w:space="0" w:color="auto"/>
              <w:right w:val="single" w:sz="4" w:space="0" w:color="auto"/>
            </w:tcBorders>
          </w:tcPr>
          <w:p w:rsidR="000E6F56" w:rsidRPr="000C61CA" w:rsidRDefault="000E6F56" w:rsidP="008F5F0A">
            <w:pPr>
              <w:spacing w:line="276" w:lineRule="auto"/>
              <w:jc w:val="center"/>
            </w:pPr>
            <w:r w:rsidRPr="000C61CA">
              <w:t>Выявлена прибыль от продажи с/х продукции</w:t>
            </w:r>
          </w:p>
        </w:tc>
        <w:tc>
          <w:tcPr>
            <w:tcW w:w="861" w:type="pct"/>
            <w:tcBorders>
              <w:top w:val="single" w:sz="4" w:space="0" w:color="auto"/>
              <w:left w:val="single" w:sz="4" w:space="0" w:color="auto"/>
              <w:bottom w:val="single" w:sz="4" w:space="0" w:color="auto"/>
              <w:right w:val="single" w:sz="4" w:space="0" w:color="auto"/>
            </w:tcBorders>
          </w:tcPr>
          <w:p w:rsidR="000E6F56" w:rsidRPr="000C61CA" w:rsidRDefault="000E6F56" w:rsidP="008F5F0A">
            <w:pPr>
              <w:jc w:val="center"/>
              <w:outlineLvl w:val="1"/>
            </w:pPr>
            <w:r>
              <w:rPr>
                <w:lang w:val="en-US"/>
              </w:rPr>
              <w:t>2350</w:t>
            </w:r>
            <w:r>
              <w:t>4</w:t>
            </w:r>
          </w:p>
        </w:tc>
        <w:tc>
          <w:tcPr>
            <w:tcW w:w="650" w:type="pct"/>
            <w:tcBorders>
              <w:top w:val="single" w:sz="4" w:space="0" w:color="auto"/>
              <w:left w:val="single" w:sz="4" w:space="0" w:color="auto"/>
              <w:bottom w:val="single" w:sz="4" w:space="0" w:color="auto"/>
              <w:right w:val="single" w:sz="4" w:space="0" w:color="auto"/>
            </w:tcBorders>
          </w:tcPr>
          <w:p w:rsidR="000E6F56" w:rsidRPr="000C61CA" w:rsidRDefault="000E6F56" w:rsidP="008F5F0A">
            <w:pPr>
              <w:spacing w:line="276" w:lineRule="auto"/>
              <w:jc w:val="center"/>
            </w:pPr>
            <w:r w:rsidRPr="000C61CA">
              <w:t>90</w:t>
            </w:r>
            <w:r w:rsidRPr="000C61CA">
              <w:rPr>
                <w:lang w:val="en-US"/>
              </w:rPr>
              <w:t>/9</w:t>
            </w:r>
          </w:p>
        </w:tc>
        <w:tc>
          <w:tcPr>
            <w:tcW w:w="524" w:type="pct"/>
            <w:tcBorders>
              <w:top w:val="single" w:sz="4" w:space="0" w:color="auto"/>
              <w:left w:val="single" w:sz="4" w:space="0" w:color="auto"/>
              <w:bottom w:val="single" w:sz="4" w:space="0" w:color="auto"/>
              <w:right w:val="single" w:sz="4" w:space="0" w:color="auto"/>
            </w:tcBorders>
          </w:tcPr>
          <w:p w:rsidR="000E6F56" w:rsidRPr="000C61CA" w:rsidRDefault="000E6F56" w:rsidP="008F5F0A">
            <w:pPr>
              <w:spacing w:line="276" w:lineRule="auto"/>
              <w:jc w:val="center"/>
              <w:rPr>
                <w:b/>
              </w:rPr>
            </w:pPr>
            <w:r w:rsidRPr="000C61CA">
              <w:t>99</w:t>
            </w:r>
          </w:p>
        </w:tc>
        <w:tc>
          <w:tcPr>
            <w:tcW w:w="1238" w:type="pct"/>
            <w:tcBorders>
              <w:top w:val="single" w:sz="4" w:space="0" w:color="auto"/>
              <w:left w:val="single" w:sz="4" w:space="0" w:color="auto"/>
              <w:bottom w:val="single" w:sz="4" w:space="0" w:color="auto"/>
              <w:right w:val="single" w:sz="4" w:space="0" w:color="auto"/>
            </w:tcBorders>
          </w:tcPr>
          <w:p w:rsidR="000E6F56" w:rsidRPr="000C61CA" w:rsidRDefault="000E6F56" w:rsidP="008F5F0A">
            <w:pPr>
              <w:spacing w:line="276" w:lineRule="auto"/>
              <w:jc w:val="center"/>
            </w:pPr>
            <w:r w:rsidRPr="000C61CA">
              <w:t>Расчет финансовых результатов, бухгалтерская справка</w:t>
            </w:r>
          </w:p>
        </w:tc>
      </w:tr>
      <w:tr w:rsidR="000E6F56" w:rsidRPr="000C61CA" w:rsidTr="000D759C">
        <w:trPr>
          <w:trHeight w:val="189"/>
          <w:jc w:val="center"/>
        </w:trPr>
        <w:tc>
          <w:tcPr>
            <w:tcW w:w="293" w:type="pct"/>
            <w:tcBorders>
              <w:right w:val="single" w:sz="4" w:space="0" w:color="auto"/>
            </w:tcBorders>
          </w:tcPr>
          <w:p w:rsidR="000E6F56" w:rsidRPr="000C61CA" w:rsidRDefault="000E6F56" w:rsidP="008F5F0A">
            <w:pPr>
              <w:spacing w:line="276" w:lineRule="auto"/>
              <w:jc w:val="center"/>
            </w:pPr>
            <w:r>
              <w:t>9</w:t>
            </w:r>
          </w:p>
        </w:tc>
        <w:tc>
          <w:tcPr>
            <w:tcW w:w="1434" w:type="pct"/>
            <w:tcBorders>
              <w:top w:val="single" w:sz="4" w:space="0" w:color="auto"/>
              <w:left w:val="single" w:sz="4" w:space="0" w:color="auto"/>
              <w:bottom w:val="single" w:sz="4" w:space="0" w:color="auto"/>
              <w:right w:val="single" w:sz="4" w:space="0" w:color="auto"/>
            </w:tcBorders>
          </w:tcPr>
          <w:p w:rsidR="000E6F56" w:rsidRPr="000C61CA" w:rsidRDefault="000E6F56" w:rsidP="008F5F0A">
            <w:pPr>
              <w:spacing w:line="276" w:lineRule="auto"/>
              <w:jc w:val="center"/>
            </w:pPr>
            <w:r w:rsidRPr="000C61CA">
              <w:t>Отражена выручка с покупателей за проданную им с/х продукцию</w:t>
            </w:r>
          </w:p>
        </w:tc>
        <w:tc>
          <w:tcPr>
            <w:tcW w:w="861" w:type="pct"/>
            <w:tcBorders>
              <w:top w:val="single" w:sz="4" w:space="0" w:color="auto"/>
              <w:left w:val="single" w:sz="4" w:space="0" w:color="auto"/>
              <w:bottom w:val="single" w:sz="4" w:space="0" w:color="auto"/>
              <w:right w:val="single" w:sz="4" w:space="0" w:color="auto"/>
            </w:tcBorders>
          </w:tcPr>
          <w:p w:rsidR="000E6F56" w:rsidRPr="000C61CA" w:rsidRDefault="000E6F56" w:rsidP="008F5F0A">
            <w:pPr>
              <w:jc w:val="center"/>
              <w:outlineLvl w:val="1"/>
            </w:pPr>
            <w:r w:rsidRPr="000C61CA">
              <w:rPr>
                <w:lang w:val="en-US"/>
              </w:rPr>
              <w:t>1486</w:t>
            </w:r>
            <w:r>
              <w:t>55</w:t>
            </w:r>
          </w:p>
        </w:tc>
        <w:tc>
          <w:tcPr>
            <w:tcW w:w="650" w:type="pct"/>
            <w:tcBorders>
              <w:top w:val="single" w:sz="4" w:space="0" w:color="auto"/>
              <w:left w:val="single" w:sz="4" w:space="0" w:color="auto"/>
              <w:bottom w:val="single" w:sz="4" w:space="0" w:color="auto"/>
              <w:right w:val="single" w:sz="4" w:space="0" w:color="auto"/>
            </w:tcBorders>
          </w:tcPr>
          <w:p w:rsidR="000E6F56" w:rsidRPr="000C61CA" w:rsidRDefault="000E6F56" w:rsidP="008F5F0A">
            <w:pPr>
              <w:spacing w:line="276" w:lineRule="auto"/>
              <w:jc w:val="center"/>
            </w:pPr>
            <w:r w:rsidRPr="000C61CA">
              <w:t>62</w:t>
            </w:r>
          </w:p>
        </w:tc>
        <w:tc>
          <w:tcPr>
            <w:tcW w:w="524" w:type="pct"/>
            <w:tcBorders>
              <w:top w:val="single" w:sz="4" w:space="0" w:color="auto"/>
              <w:left w:val="single" w:sz="4" w:space="0" w:color="auto"/>
              <w:bottom w:val="single" w:sz="4" w:space="0" w:color="auto"/>
              <w:right w:val="single" w:sz="4" w:space="0" w:color="auto"/>
            </w:tcBorders>
          </w:tcPr>
          <w:p w:rsidR="000E6F56" w:rsidRPr="000C61CA" w:rsidRDefault="000E6F56" w:rsidP="008F5F0A">
            <w:pPr>
              <w:spacing w:line="276" w:lineRule="auto"/>
              <w:jc w:val="center"/>
            </w:pPr>
            <w:r w:rsidRPr="000C61CA">
              <w:t>90/1</w:t>
            </w:r>
          </w:p>
        </w:tc>
        <w:tc>
          <w:tcPr>
            <w:tcW w:w="1238" w:type="pct"/>
            <w:tcBorders>
              <w:top w:val="single" w:sz="4" w:space="0" w:color="auto"/>
              <w:left w:val="single" w:sz="4" w:space="0" w:color="auto"/>
              <w:bottom w:val="single" w:sz="4" w:space="0" w:color="auto"/>
              <w:right w:val="single" w:sz="4" w:space="0" w:color="auto"/>
            </w:tcBorders>
          </w:tcPr>
          <w:p w:rsidR="000E6F56" w:rsidRPr="000C61CA" w:rsidRDefault="000E6F56" w:rsidP="008F5F0A">
            <w:pPr>
              <w:spacing w:line="276" w:lineRule="auto"/>
              <w:jc w:val="center"/>
            </w:pPr>
            <w:r w:rsidRPr="000C61CA">
              <w:t>Товарно-транспортные накладные, приемные квитанции</w:t>
            </w:r>
          </w:p>
        </w:tc>
      </w:tr>
    </w:tbl>
    <w:p w:rsidR="008F5F0A" w:rsidRDefault="008F5F0A"/>
    <w:p w:rsidR="00D81586" w:rsidRPr="000D759C" w:rsidRDefault="00D81586"/>
    <w:p w:rsidR="000D759C" w:rsidRDefault="00A01467" w:rsidP="000D759C">
      <w:pPr>
        <w:pStyle w:val="a3"/>
        <w:spacing w:line="360" w:lineRule="auto"/>
        <w:rPr>
          <w:sz w:val="28"/>
          <w:szCs w:val="28"/>
        </w:rPr>
      </w:pPr>
      <w:r>
        <w:rPr>
          <w:sz w:val="28"/>
          <w:szCs w:val="28"/>
        </w:rPr>
        <w:t>3.3</w:t>
      </w:r>
      <w:r w:rsidR="000D759C" w:rsidRPr="008A356E">
        <w:rPr>
          <w:sz w:val="28"/>
          <w:szCs w:val="28"/>
        </w:rPr>
        <w:t xml:space="preserve"> Пути рационализации учета продажи готовой продукции в организации</w:t>
      </w:r>
    </w:p>
    <w:p w:rsidR="000D759C" w:rsidRPr="003D653A" w:rsidRDefault="000D759C" w:rsidP="000D759C">
      <w:pPr>
        <w:pStyle w:val="a3"/>
        <w:spacing w:line="360" w:lineRule="auto"/>
        <w:ind w:firstLine="708"/>
        <w:rPr>
          <w:b w:val="0"/>
          <w:sz w:val="28"/>
          <w:szCs w:val="28"/>
        </w:rPr>
      </w:pPr>
      <w:r w:rsidRPr="003D653A">
        <w:rPr>
          <w:b w:val="0"/>
          <w:sz w:val="28"/>
          <w:szCs w:val="28"/>
        </w:rPr>
        <w:t xml:space="preserve">Порядок учета </w:t>
      </w:r>
      <w:r>
        <w:rPr>
          <w:b w:val="0"/>
          <w:sz w:val="28"/>
          <w:szCs w:val="28"/>
        </w:rPr>
        <w:t>продажи готовой продукции АО «Учхоз Июльское ИжГСХА</w:t>
      </w:r>
      <w:r w:rsidRPr="003D653A">
        <w:rPr>
          <w:b w:val="0"/>
          <w:sz w:val="28"/>
          <w:szCs w:val="28"/>
        </w:rPr>
        <w:t>» соответствует порядку, закрепленному в учетной политике, которая, в свою очередь, соответствует положениям действующих нормативных документов. Данные бухгалтерской отчетности соответствуют данным, разнесенным в учетных регистрах предприятия (журналах-ордерах и накопительных ведомостях) и подтверждены данными инвентаризации.</w:t>
      </w:r>
    </w:p>
    <w:p w:rsidR="000D759C" w:rsidRDefault="000D759C" w:rsidP="000D759C">
      <w:pPr>
        <w:pStyle w:val="a3"/>
        <w:spacing w:line="360" w:lineRule="auto"/>
        <w:ind w:firstLine="708"/>
        <w:rPr>
          <w:b w:val="0"/>
          <w:sz w:val="28"/>
          <w:szCs w:val="28"/>
        </w:rPr>
      </w:pPr>
      <w:r w:rsidRPr="003D653A">
        <w:rPr>
          <w:b w:val="0"/>
          <w:sz w:val="28"/>
          <w:szCs w:val="28"/>
        </w:rPr>
        <w:t>Все бухгалтерские проводки по отражению выпуска и продажи готовой продукции делаются верно, вся выпущенная продукция своевременно и в полном объеме оприходована на склад или отпущена покупателям из производства. Соответственно вся отпущенная продукция своевременно и в полном объеме отражена в бух</w:t>
      </w:r>
      <w:r>
        <w:rPr>
          <w:b w:val="0"/>
          <w:sz w:val="28"/>
          <w:szCs w:val="28"/>
        </w:rPr>
        <w:t>галтерском учета как проданная.</w:t>
      </w:r>
    </w:p>
    <w:p w:rsidR="000D759C" w:rsidRDefault="000D759C" w:rsidP="000D759C">
      <w:pPr>
        <w:spacing w:line="360" w:lineRule="auto"/>
        <w:ind w:firstLine="708"/>
        <w:rPr>
          <w:sz w:val="28"/>
          <w:szCs w:val="28"/>
        </w:rPr>
      </w:pPr>
      <w:r w:rsidRPr="004E3C53">
        <w:rPr>
          <w:sz w:val="28"/>
        </w:rPr>
        <w:t xml:space="preserve">Учет </w:t>
      </w:r>
      <w:r>
        <w:rPr>
          <w:sz w:val="28"/>
        </w:rPr>
        <w:t xml:space="preserve">готовой продукции и ее продажи </w:t>
      </w:r>
      <w:r w:rsidRPr="004E3C53">
        <w:rPr>
          <w:sz w:val="28"/>
        </w:rPr>
        <w:t xml:space="preserve">осуществляется в соответствии с </w:t>
      </w:r>
      <w:r>
        <w:rPr>
          <w:sz w:val="28"/>
        </w:rPr>
        <w:t xml:space="preserve">положениями </w:t>
      </w:r>
      <w:r w:rsidRPr="004E3C53">
        <w:rPr>
          <w:sz w:val="28"/>
        </w:rPr>
        <w:t>по бухгалтерскому учету</w:t>
      </w:r>
      <w:r w:rsidRPr="00FD4C1F">
        <w:t xml:space="preserve"> </w:t>
      </w:r>
      <w:r>
        <w:rPr>
          <w:sz w:val="28"/>
        </w:rPr>
        <w:t>«</w:t>
      </w:r>
      <w:r w:rsidRPr="00FD4C1F">
        <w:rPr>
          <w:sz w:val="28"/>
        </w:rPr>
        <w:t>Учет матер</w:t>
      </w:r>
      <w:r>
        <w:rPr>
          <w:sz w:val="28"/>
        </w:rPr>
        <w:t>иально-производственных запасов» ПБУ 5</w:t>
      </w:r>
      <w:r w:rsidRPr="001233B8">
        <w:rPr>
          <w:sz w:val="28"/>
        </w:rPr>
        <w:t>/01</w:t>
      </w:r>
      <w:r w:rsidRPr="004E3C53">
        <w:rPr>
          <w:sz w:val="28"/>
        </w:rPr>
        <w:t xml:space="preserve"> (Приказ Мин</w:t>
      </w:r>
      <w:r>
        <w:rPr>
          <w:sz w:val="28"/>
        </w:rPr>
        <w:t>фина России от 25.10.2010г. №132н</w:t>
      </w:r>
      <w:r w:rsidRPr="004E3C53">
        <w:rPr>
          <w:sz w:val="28"/>
        </w:rPr>
        <w:t xml:space="preserve">), </w:t>
      </w:r>
      <w:r>
        <w:rPr>
          <w:sz w:val="28"/>
        </w:rPr>
        <w:t>«</w:t>
      </w:r>
      <w:r w:rsidRPr="001233B8">
        <w:rPr>
          <w:sz w:val="28"/>
        </w:rPr>
        <w:t>Доходы органи</w:t>
      </w:r>
      <w:r>
        <w:rPr>
          <w:sz w:val="28"/>
        </w:rPr>
        <w:t>зации» ПБУ 9</w:t>
      </w:r>
      <w:r w:rsidRPr="001233B8">
        <w:rPr>
          <w:sz w:val="28"/>
        </w:rPr>
        <w:t>/99(</w:t>
      </w:r>
      <w:r>
        <w:rPr>
          <w:sz w:val="28"/>
        </w:rPr>
        <w:t xml:space="preserve">Приказ Минфина России от </w:t>
      </w:r>
      <w:r w:rsidRPr="00636F96">
        <w:rPr>
          <w:sz w:val="28"/>
        </w:rPr>
        <w:t>06.04.2015 N 57н)</w:t>
      </w:r>
      <w:r w:rsidRPr="001233B8">
        <w:rPr>
          <w:sz w:val="28"/>
        </w:rPr>
        <w:t xml:space="preserve"> </w:t>
      </w:r>
      <w:r w:rsidRPr="004E3C53">
        <w:rPr>
          <w:sz w:val="28"/>
          <w:szCs w:val="28"/>
        </w:rPr>
        <w:t xml:space="preserve">и </w:t>
      </w:r>
      <w:r>
        <w:rPr>
          <w:sz w:val="28"/>
          <w:szCs w:val="28"/>
        </w:rPr>
        <w:t>п</w:t>
      </w:r>
      <w:r w:rsidRPr="004E3C53">
        <w:rPr>
          <w:sz w:val="28"/>
          <w:szCs w:val="28"/>
        </w:rPr>
        <w:t>остановление</w:t>
      </w:r>
      <w:r>
        <w:rPr>
          <w:sz w:val="28"/>
          <w:szCs w:val="28"/>
        </w:rPr>
        <w:t>м</w:t>
      </w:r>
      <w:r w:rsidRPr="004E3C53">
        <w:rPr>
          <w:sz w:val="28"/>
          <w:szCs w:val="28"/>
        </w:rPr>
        <w:t xml:space="preserve"> Госкомстата РФ от </w:t>
      </w:r>
      <w:r>
        <w:rPr>
          <w:sz w:val="28"/>
          <w:szCs w:val="28"/>
        </w:rPr>
        <w:t xml:space="preserve"> 09.08.99 № 66 </w:t>
      </w:r>
      <w:r w:rsidRPr="004E3C53">
        <w:rPr>
          <w:sz w:val="28"/>
          <w:szCs w:val="28"/>
        </w:rPr>
        <w:t xml:space="preserve">"Об утверждении унифицированных форм первичной учетной документации по учету </w:t>
      </w:r>
      <w:r>
        <w:rPr>
          <w:sz w:val="28"/>
          <w:szCs w:val="28"/>
        </w:rPr>
        <w:t>продукции</w:t>
      </w:r>
      <w:r w:rsidRPr="001233B8">
        <w:rPr>
          <w:sz w:val="28"/>
          <w:szCs w:val="28"/>
        </w:rPr>
        <w:t>,</w:t>
      </w:r>
      <w:r>
        <w:rPr>
          <w:sz w:val="28"/>
          <w:szCs w:val="28"/>
        </w:rPr>
        <w:t xml:space="preserve"> товарно-материальных ценностей в местах хранения</w:t>
      </w:r>
      <w:r w:rsidRPr="004E3C53">
        <w:rPr>
          <w:sz w:val="28"/>
          <w:szCs w:val="28"/>
        </w:rPr>
        <w:t>"</w:t>
      </w:r>
      <w:r>
        <w:rPr>
          <w:sz w:val="28"/>
          <w:szCs w:val="28"/>
        </w:rPr>
        <w:t>.</w:t>
      </w:r>
    </w:p>
    <w:p w:rsidR="000D759C" w:rsidRPr="003D653A" w:rsidRDefault="000D759C" w:rsidP="000D759C">
      <w:pPr>
        <w:spacing w:line="360" w:lineRule="auto"/>
        <w:ind w:firstLine="709"/>
        <w:jc w:val="both"/>
        <w:rPr>
          <w:b/>
          <w:sz w:val="28"/>
          <w:szCs w:val="28"/>
        </w:rPr>
      </w:pPr>
      <w:r>
        <w:rPr>
          <w:sz w:val="28"/>
          <w:szCs w:val="28"/>
        </w:rPr>
        <w:lastRenderedPageBreak/>
        <w:t>В процессе написания выпускной квалификационной работы</w:t>
      </w:r>
      <w:r w:rsidRPr="009D6F5C">
        <w:rPr>
          <w:sz w:val="28"/>
          <w:szCs w:val="28"/>
        </w:rPr>
        <w:t xml:space="preserve"> нами были сделаны следующие выводы,  выявлены недостатки и пути их устранения:</w:t>
      </w:r>
    </w:p>
    <w:p w:rsidR="000D759C" w:rsidRPr="00C23B49" w:rsidRDefault="000D759C" w:rsidP="000D759C">
      <w:pPr>
        <w:pStyle w:val="a3"/>
        <w:spacing w:line="360" w:lineRule="auto"/>
        <w:ind w:firstLine="360"/>
        <w:rPr>
          <w:b w:val="0"/>
          <w:sz w:val="28"/>
          <w:szCs w:val="28"/>
        </w:rPr>
      </w:pPr>
      <w:r>
        <w:rPr>
          <w:b w:val="0"/>
          <w:sz w:val="28"/>
          <w:szCs w:val="28"/>
        </w:rPr>
        <w:t xml:space="preserve">1. </w:t>
      </w:r>
      <w:r w:rsidRPr="00C23B49">
        <w:rPr>
          <w:b w:val="0"/>
          <w:sz w:val="28"/>
          <w:szCs w:val="28"/>
        </w:rPr>
        <w:t xml:space="preserve">В оформлении первичных учетных документов по </w:t>
      </w:r>
      <w:r>
        <w:rPr>
          <w:b w:val="0"/>
          <w:sz w:val="28"/>
          <w:szCs w:val="28"/>
        </w:rPr>
        <w:t xml:space="preserve">продаже </w:t>
      </w:r>
      <w:r w:rsidRPr="00C23B49">
        <w:rPr>
          <w:b w:val="0"/>
          <w:sz w:val="28"/>
          <w:szCs w:val="28"/>
        </w:rPr>
        <w:t xml:space="preserve">готовой продукции имеют место нарушения по заполнению дополнительных реквизитов первичных документов, например, в </w:t>
      </w:r>
      <w:r>
        <w:rPr>
          <w:b w:val="0"/>
          <w:sz w:val="28"/>
          <w:szCs w:val="28"/>
        </w:rPr>
        <w:t>товарной накладной №167 от 21.07.2015</w:t>
      </w:r>
      <w:r w:rsidRPr="00C23B49">
        <w:rPr>
          <w:b w:val="0"/>
          <w:sz w:val="28"/>
          <w:szCs w:val="28"/>
        </w:rPr>
        <w:t>г. не заполнено наименование организации, которой отпустили продукцию, нет расшифровки подписи лица, отпустившего продукцию со склада и нет даты отгрузки.</w:t>
      </w:r>
      <w:r>
        <w:rPr>
          <w:b w:val="0"/>
          <w:sz w:val="28"/>
          <w:szCs w:val="28"/>
        </w:rPr>
        <w:t xml:space="preserve"> </w:t>
      </w:r>
      <w:r w:rsidRPr="00C23B49">
        <w:rPr>
          <w:b w:val="0"/>
          <w:sz w:val="28"/>
          <w:szCs w:val="28"/>
        </w:rPr>
        <w:t>По некоторым видам продукции в карточках складского учета не выведен остаток го</w:t>
      </w:r>
      <w:r>
        <w:rPr>
          <w:b w:val="0"/>
          <w:sz w:val="28"/>
          <w:szCs w:val="28"/>
        </w:rPr>
        <w:t xml:space="preserve">товой продукции на начало и </w:t>
      </w:r>
      <w:r w:rsidRPr="00C23B49">
        <w:rPr>
          <w:b w:val="0"/>
          <w:sz w:val="28"/>
          <w:szCs w:val="28"/>
        </w:rPr>
        <w:t>конец периода.</w:t>
      </w:r>
      <w:r>
        <w:rPr>
          <w:b w:val="0"/>
          <w:sz w:val="28"/>
          <w:szCs w:val="28"/>
        </w:rPr>
        <w:t xml:space="preserve"> Бухгалтерам рекомендуется быть внимательнее при заполнении первичной документации.</w:t>
      </w:r>
    </w:p>
    <w:p w:rsidR="000D759C" w:rsidRDefault="000D759C" w:rsidP="000D759C">
      <w:pPr>
        <w:pStyle w:val="a3"/>
        <w:spacing w:line="360" w:lineRule="auto"/>
        <w:ind w:firstLine="360"/>
        <w:rPr>
          <w:b w:val="0"/>
          <w:sz w:val="28"/>
        </w:rPr>
      </w:pPr>
      <w:r>
        <w:rPr>
          <w:b w:val="0"/>
          <w:sz w:val="28"/>
        </w:rPr>
        <w:t>2. Для рационализации</w:t>
      </w:r>
      <w:r w:rsidRPr="005202FA">
        <w:rPr>
          <w:b w:val="0"/>
          <w:sz w:val="28"/>
        </w:rPr>
        <w:t xml:space="preserve"> учета можно порекомендовать полный переход к автоматизированной форме ведения учета (что в последнее время и делается), к тому же это позволит решить недостатки ручной формы ведения учета. </w:t>
      </w:r>
    </w:p>
    <w:p w:rsidR="000D759C" w:rsidRDefault="000D759C" w:rsidP="000D759C">
      <w:pPr>
        <w:pStyle w:val="a3"/>
        <w:spacing w:line="360" w:lineRule="auto"/>
        <w:ind w:firstLine="360"/>
        <w:rPr>
          <w:b w:val="0"/>
          <w:sz w:val="28"/>
        </w:rPr>
      </w:pPr>
      <w:r w:rsidRPr="005202FA">
        <w:rPr>
          <w:b w:val="0"/>
          <w:sz w:val="28"/>
        </w:rPr>
        <w:t>Также машинно-ориентированная форма, при соответствующем программном обеспечении, позволит эффективно работать в информационной системе, то есть позволит ускорить процессы сбора, обработки, передачи и хранения информации, а это поможет при выработки и принятии управленческих решений, в производственном учете, выполнении таких функций управленческого учета как контроль и регулирование, планирование и координация будущего развития организации.</w:t>
      </w:r>
      <w:r>
        <w:rPr>
          <w:b w:val="0"/>
          <w:sz w:val="28"/>
        </w:rPr>
        <w:t xml:space="preserve">  </w:t>
      </w:r>
    </w:p>
    <w:p w:rsidR="000D759C" w:rsidRDefault="000D759C" w:rsidP="000D759C">
      <w:pPr>
        <w:pStyle w:val="a3"/>
        <w:spacing w:line="360" w:lineRule="auto"/>
        <w:ind w:firstLine="360"/>
        <w:rPr>
          <w:b w:val="0"/>
          <w:sz w:val="28"/>
        </w:rPr>
      </w:pPr>
      <w:r>
        <w:rPr>
          <w:b w:val="0"/>
          <w:sz w:val="28"/>
        </w:rPr>
        <w:t xml:space="preserve">3. </w:t>
      </w:r>
      <w:r w:rsidRPr="00F85DFE">
        <w:rPr>
          <w:b w:val="0"/>
          <w:sz w:val="28"/>
        </w:rPr>
        <w:t>АО «Учхоз Июльское ИжГСХА»</w:t>
      </w:r>
      <w:r>
        <w:rPr>
          <w:b w:val="0"/>
          <w:sz w:val="28"/>
        </w:rPr>
        <w:t xml:space="preserve"> имеет свой реестр продажи молока</w:t>
      </w:r>
      <w:r w:rsidRPr="00141512">
        <w:rPr>
          <w:b w:val="0"/>
          <w:sz w:val="28"/>
        </w:rPr>
        <w:t>,</w:t>
      </w:r>
      <w:r>
        <w:rPr>
          <w:b w:val="0"/>
          <w:sz w:val="28"/>
        </w:rPr>
        <w:t xml:space="preserve"> но он имеет ряд недостатков:</w:t>
      </w:r>
    </w:p>
    <w:p w:rsidR="000D759C" w:rsidRDefault="000D759C" w:rsidP="000D759C">
      <w:pPr>
        <w:pStyle w:val="a3"/>
        <w:spacing w:line="360" w:lineRule="auto"/>
        <w:rPr>
          <w:b w:val="0"/>
          <w:sz w:val="28"/>
        </w:rPr>
      </w:pPr>
      <w:r>
        <w:rPr>
          <w:b w:val="0"/>
          <w:sz w:val="28"/>
          <w:szCs w:val="28"/>
        </w:rPr>
        <w:t xml:space="preserve">– </w:t>
      </w:r>
      <w:r>
        <w:rPr>
          <w:b w:val="0"/>
          <w:sz w:val="28"/>
        </w:rPr>
        <w:t>не указан адрес покупателя;</w:t>
      </w:r>
    </w:p>
    <w:p w:rsidR="000D759C" w:rsidRDefault="000D759C" w:rsidP="000D759C">
      <w:pPr>
        <w:pStyle w:val="a3"/>
        <w:spacing w:line="360" w:lineRule="auto"/>
        <w:rPr>
          <w:b w:val="0"/>
          <w:sz w:val="28"/>
        </w:rPr>
      </w:pPr>
      <w:r>
        <w:rPr>
          <w:b w:val="0"/>
          <w:sz w:val="28"/>
          <w:szCs w:val="28"/>
        </w:rPr>
        <w:t xml:space="preserve">– </w:t>
      </w:r>
      <w:r>
        <w:rPr>
          <w:b w:val="0"/>
          <w:sz w:val="28"/>
        </w:rPr>
        <w:t>нет номера товарной накладной;</w:t>
      </w:r>
    </w:p>
    <w:p w:rsidR="000D759C" w:rsidRDefault="000D759C" w:rsidP="000D759C">
      <w:pPr>
        <w:pStyle w:val="a3"/>
        <w:spacing w:line="360" w:lineRule="auto"/>
        <w:rPr>
          <w:b w:val="0"/>
          <w:sz w:val="28"/>
        </w:rPr>
      </w:pPr>
      <w:r>
        <w:rPr>
          <w:b w:val="0"/>
          <w:sz w:val="28"/>
          <w:szCs w:val="28"/>
        </w:rPr>
        <w:t xml:space="preserve">– </w:t>
      </w:r>
      <w:r>
        <w:rPr>
          <w:b w:val="0"/>
          <w:sz w:val="28"/>
        </w:rPr>
        <w:t>не указана цена за 1 центнер молока.</w:t>
      </w:r>
    </w:p>
    <w:p w:rsidR="000D759C" w:rsidRPr="00F85DFE" w:rsidRDefault="000D759C" w:rsidP="000D759C">
      <w:pPr>
        <w:pStyle w:val="a3"/>
        <w:spacing w:line="360" w:lineRule="auto"/>
        <w:ind w:firstLine="360"/>
        <w:rPr>
          <w:b w:val="0"/>
          <w:sz w:val="28"/>
        </w:rPr>
      </w:pPr>
      <w:r>
        <w:rPr>
          <w:b w:val="0"/>
          <w:sz w:val="28"/>
        </w:rPr>
        <w:t xml:space="preserve">Поэтому в целях рационализации учета продажи готовой продукции мы предлагаем разработать детализированную форму реестра по продаже </w:t>
      </w:r>
      <w:r w:rsidRPr="0018338E">
        <w:rPr>
          <w:b w:val="0"/>
          <w:sz w:val="28"/>
        </w:rPr>
        <w:t>сельско-хозяйственной продукции</w:t>
      </w:r>
      <w:r>
        <w:rPr>
          <w:b w:val="0"/>
          <w:sz w:val="28"/>
        </w:rPr>
        <w:t xml:space="preserve">(молока)  </w:t>
      </w:r>
      <w:r w:rsidRPr="00F85DFE">
        <w:rPr>
          <w:b w:val="0"/>
          <w:sz w:val="28"/>
        </w:rPr>
        <w:t>(</w:t>
      </w:r>
      <w:r w:rsidR="0059396E">
        <w:rPr>
          <w:b w:val="0"/>
          <w:sz w:val="28"/>
        </w:rPr>
        <w:t>Приложение В</w:t>
      </w:r>
      <w:r>
        <w:rPr>
          <w:b w:val="0"/>
          <w:sz w:val="28"/>
        </w:rPr>
        <w:t>)</w:t>
      </w:r>
      <w:r w:rsidRPr="00F85DFE">
        <w:rPr>
          <w:b w:val="0"/>
          <w:sz w:val="28"/>
        </w:rPr>
        <w:t>.</w:t>
      </w:r>
      <w:r>
        <w:rPr>
          <w:b w:val="0"/>
          <w:sz w:val="28"/>
        </w:rPr>
        <w:t xml:space="preserve"> Реестр </w:t>
      </w:r>
      <w:r w:rsidRPr="0018338E">
        <w:rPr>
          <w:b w:val="0"/>
          <w:sz w:val="28"/>
        </w:rPr>
        <w:t xml:space="preserve">заводится на </w:t>
      </w:r>
      <w:r w:rsidRPr="0018338E">
        <w:rPr>
          <w:b w:val="0"/>
          <w:sz w:val="28"/>
        </w:rPr>
        <w:lastRenderedPageBreak/>
        <w:t xml:space="preserve">отдельный вид продукции: зерно, молоко, мясо и другие и с учетом вида </w:t>
      </w:r>
      <w:r>
        <w:rPr>
          <w:b w:val="0"/>
          <w:sz w:val="28"/>
        </w:rPr>
        <w:t>продажи.</w:t>
      </w:r>
    </w:p>
    <w:p w:rsidR="000D759C" w:rsidRDefault="000D759C" w:rsidP="000D759C">
      <w:pPr>
        <w:pStyle w:val="a3"/>
        <w:spacing w:line="360" w:lineRule="auto"/>
        <w:ind w:firstLine="360"/>
        <w:rPr>
          <w:b w:val="0"/>
          <w:sz w:val="28"/>
        </w:rPr>
      </w:pPr>
      <w:r w:rsidRPr="00124FE9">
        <w:rPr>
          <w:b w:val="0"/>
          <w:sz w:val="28"/>
        </w:rPr>
        <w:t>Основной смысл реестра в том, что их наличие не позволяет подменить карточки, а в случае утери какой-либо из них всегда легко установить, какой карточки не хватает.</w:t>
      </w:r>
    </w:p>
    <w:p w:rsidR="000D759C" w:rsidRDefault="000D759C" w:rsidP="000D759C">
      <w:pPr>
        <w:spacing w:line="360" w:lineRule="auto"/>
        <w:ind w:firstLine="684"/>
        <w:rPr>
          <w:sz w:val="28"/>
          <w:szCs w:val="28"/>
        </w:rPr>
      </w:pPr>
      <w:r>
        <w:rPr>
          <w:sz w:val="28"/>
          <w:szCs w:val="28"/>
        </w:rPr>
        <w:t>Реестр рассчитан на один месяц, где суммируется стоимость сельскохозяйственной продукции. Сначала заполняется покупатель</w:t>
      </w:r>
      <w:r w:rsidRPr="00AD3240">
        <w:rPr>
          <w:sz w:val="28"/>
          <w:szCs w:val="28"/>
        </w:rPr>
        <w:t xml:space="preserve">, </w:t>
      </w:r>
      <w:r>
        <w:rPr>
          <w:sz w:val="28"/>
          <w:szCs w:val="28"/>
        </w:rPr>
        <w:t>затем его адрес</w:t>
      </w:r>
      <w:r w:rsidRPr="00AD3240">
        <w:rPr>
          <w:sz w:val="28"/>
          <w:szCs w:val="28"/>
        </w:rPr>
        <w:t xml:space="preserve">, </w:t>
      </w:r>
      <w:r>
        <w:rPr>
          <w:sz w:val="28"/>
          <w:szCs w:val="28"/>
        </w:rPr>
        <w:t>номер накладной на проданную продукцию</w:t>
      </w:r>
      <w:r w:rsidRPr="00AD3240">
        <w:rPr>
          <w:sz w:val="28"/>
          <w:szCs w:val="28"/>
        </w:rPr>
        <w:t>,</w:t>
      </w:r>
      <w:r>
        <w:rPr>
          <w:sz w:val="28"/>
          <w:szCs w:val="28"/>
        </w:rPr>
        <w:t xml:space="preserve"> количество проданной продукции</w:t>
      </w:r>
      <w:r w:rsidRPr="00AD3240">
        <w:rPr>
          <w:sz w:val="28"/>
          <w:szCs w:val="28"/>
        </w:rPr>
        <w:t xml:space="preserve">, </w:t>
      </w:r>
      <w:r>
        <w:rPr>
          <w:sz w:val="28"/>
          <w:szCs w:val="28"/>
        </w:rPr>
        <w:t>цена за центнер и стоимость продукции. Эта таблица показывает более точно все обороты по проданной продукции.</w:t>
      </w:r>
    </w:p>
    <w:p w:rsidR="000D759C" w:rsidRPr="00183A34" w:rsidRDefault="000D759C" w:rsidP="000D759C">
      <w:pPr>
        <w:spacing w:line="360" w:lineRule="auto"/>
        <w:ind w:firstLine="684"/>
        <w:jc w:val="both"/>
        <w:rPr>
          <w:b/>
          <w:sz w:val="28"/>
          <w:szCs w:val="28"/>
        </w:rPr>
      </w:pPr>
      <w:r w:rsidRPr="00183A34">
        <w:rPr>
          <w:sz w:val="28"/>
          <w:szCs w:val="28"/>
        </w:rPr>
        <w:t xml:space="preserve">В заключении можно сказать, что все выше предложенные пути позволят улучшить  учет </w:t>
      </w:r>
      <w:r>
        <w:rPr>
          <w:sz w:val="28"/>
          <w:szCs w:val="28"/>
        </w:rPr>
        <w:t xml:space="preserve">продажи готовой продукции </w:t>
      </w:r>
      <w:r w:rsidRPr="00183A34">
        <w:rPr>
          <w:sz w:val="28"/>
          <w:szCs w:val="28"/>
        </w:rPr>
        <w:t xml:space="preserve">в </w:t>
      </w:r>
      <w:r>
        <w:rPr>
          <w:sz w:val="28"/>
          <w:szCs w:val="28"/>
        </w:rPr>
        <w:t>АО «Учхоз Июльское ИжГСХА</w:t>
      </w:r>
      <w:r w:rsidRPr="00183A34">
        <w:rPr>
          <w:sz w:val="28"/>
          <w:szCs w:val="28"/>
        </w:rPr>
        <w:t>»</w:t>
      </w:r>
    </w:p>
    <w:p w:rsidR="000D759C" w:rsidRPr="0018338E" w:rsidRDefault="000D759C" w:rsidP="000D759C">
      <w:pPr>
        <w:spacing w:line="360" w:lineRule="auto"/>
        <w:ind w:firstLine="684"/>
        <w:rPr>
          <w:sz w:val="28"/>
          <w:szCs w:val="28"/>
        </w:rPr>
      </w:pPr>
    </w:p>
    <w:p w:rsidR="008F5F0A" w:rsidRPr="000D759C" w:rsidRDefault="008F5F0A"/>
    <w:p w:rsidR="008F5F0A" w:rsidRPr="000D759C" w:rsidRDefault="008F5F0A"/>
    <w:p w:rsidR="008F5F0A" w:rsidRPr="000D759C" w:rsidRDefault="008F5F0A"/>
    <w:p w:rsidR="008F5F0A" w:rsidRPr="000D759C" w:rsidRDefault="008F5F0A"/>
    <w:p w:rsidR="008F5F0A" w:rsidRPr="000D759C" w:rsidRDefault="008F5F0A"/>
    <w:p w:rsidR="008F5F0A" w:rsidRPr="000D759C" w:rsidRDefault="008F5F0A"/>
    <w:p w:rsidR="008F5F0A" w:rsidRPr="000D759C" w:rsidRDefault="008F5F0A"/>
    <w:p w:rsidR="008F5F0A" w:rsidRPr="000D759C" w:rsidRDefault="008F5F0A"/>
    <w:p w:rsidR="008F5F0A" w:rsidRPr="000D759C" w:rsidRDefault="008F5F0A"/>
    <w:p w:rsidR="008F5F0A" w:rsidRPr="000D759C" w:rsidRDefault="008F5F0A"/>
    <w:p w:rsidR="008F5F0A" w:rsidRPr="000D759C" w:rsidRDefault="008F5F0A"/>
    <w:p w:rsidR="008F5F0A" w:rsidRPr="000D759C" w:rsidRDefault="008F5F0A"/>
    <w:p w:rsidR="008F5F0A" w:rsidRPr="000D759C" w:rsidRDefault="008F5F0A"/>
    <w:p w:rsidR="008F5F0A" w:rsidRPr="000D759C" w:rsidRDefault="008F5F0A"/>
    <w:p w:rsidR="008F5F0A" w:rsidRPr="000D759C" w:rsidRDefault="008F5F0A"/>
    <w:p w:rsidR="008F5F0A" w:rsidRDefault="008F5F0A"/>
    <w:p w:rsidR="00D81586" w:rsidRDefault="00D81586"/>
    <w:p w:rsidR="00D81586" w:rsidRDefault="00D81586"/>
    <w:p w:rsidR="00D81586" w:rsidRDefault="00D81586"/>
    <w:p w:rsidR="00D81586" w:rsidRDefault="00D81586"/>
    <w:p w:rsidR="00D81586" w:rsidRDefault="00D81586"/>
    <w:p w:rsidR="00D81586" w:rsidRPr="000D759C" w:rsidRDefault="00D81586"/>
    <w:p w:rsidR="008F5F0A" w:rsidRPr="000D759C" w:rsidRDefault="008F5F0A"/>
    <w:p w:rsidR="008F5F0A" w:rsidRPr="000D759C" w:rsidRDefault="008F5F0A"/>
    <w:p w:rsidR="008F5F0A" w:rsidRPr="000D759C" w:rsidRDefault="008F5F0A"/>
    <w:p w:rsidR="008F5F0A" w:rsidRPr="000D759C" w:rsidRDefault="008F5F0A"/>
    <w:p w:rsidR="008F5F0A" w:rsidRPr="000D759C" w:rsidRDefault="008F5F0A"/>
    <w:p w:rsidR="008F5F0A" w:rsidRPr="000D759C" w:rsidRDefault="008F5F0A"/>
    <w:p w:rsidR="008F5F0A" w:rsidRPr="000D759C" w:rsidRDefault="008F5F0A"/>
    <w:p w:rsidR="008F5F0A" w:rsidRPr="008F5F0A" w:rsidRDefault="008F5F0A" w:rsidP="008F5F0A">
      <w:pPr>
        <w:spacing w:line="360" w:lineRule="auto"/>
        <w:jc w:val="center"/>
        <w:rPr>
          <w:b/>
          <w:sz w:val="28"/>
          <w:szCs w:val="28"/>
        </w:rPr>
      </w:pPr>
      <w:r w:rsidRPr="008F5F0A">
        <w:rPr>
          <w:b/>
          <w:sz w:val="28"/>
          <w:szCs w:val="28"/>
        </w:rPr>
        <w:lastRenderedPageBreak/>
        <w:t xml:space="preserve">3.АУДИТ ПРОДАЖИ ГОТОВОЙ ПРОДУКЦИИ </w:t>
      </w:r>
    </w:p>
    <w:p w:rsidR="008F5F0A" w:rsidRPr="008F5F0A" w:rsidRDefault="008F5F0A" w:rsidP="008F5F0A">
      <w:pPr>
        <w:spacing w:line="360" w:lineRule="auto"/>
        <w:jc w:val="center"/>
        <w:rPr>
          <w:b/>
          <w:sz w:val="28"/>
          <w:szCs w:val="28"/>
        </w:rPr>
      </w:pPr>
      <w:r w:rsidRPr="008F5F0A">
        <w:rPr>
          <w:b/>
          <w:sz w:val="28"/>
          <w:szCs w:val="28"/>
        </w:rPr>
        <w:t>В АО «УЧХОЗ ИЮЛЬСКОЕ ИЖГСХА»</w:t>
      </w:r>
    </w:p>
    <w:p w:rsidR="008F5F0A" w:rsidRPr="008F5F0A" w:rsidRDefault="008F5F0A" w:rsidP="008F5F0A">
      <w:pPr>
        <w:spacing w:line="360" w:lineRule="auto"/>
        <w:ind w:firstLine="720"/>
        <w:rPr>
          <w:b/>
          <w:sz w:val="28"/>
          <w:szCs w:val="28"/>
        </w:rPr>
      </w:pPr>
      <w:r w:rsidRPr="008F5F0A">
        <w:rPr>
          <w:b/>
          <w:sz w:val="28"/>
          <w:szCs w:val="28"/>
        </w:rPr>
        <w:t>3.1 Цели и задачи аудита продажи готовой продукции в организации</w:t>
      </w:r>
    </w:p>
    <w:p w:rsidR="008F5F0A" w:rsidRPr="008F5F0A" w:rsidRDefault="008F5F0A" w:rsidP="008F5F0A">
      <w:pPr>
        <w:tabs>
          <w:tab w:val="num" w:pos="0"/>
        </w:tabs>
        <w:spacing w:line="360" w:lineRule="auto"/>
        <w:ind w:firstLine="720"/>
        <w:rPr>
          <w:sz w:val="28"/>
          <w:szCs w:val="28"/>
        </w:rPr>
      </w:pPr>
      <w:r w:rsidRPr="008F5F0A">
        <w:rPr>
          <w:sz w:val="28"/>
          <w:szCs w:val="28"/>
        </w:rPr>
        <w:t xml:space="preserve">Целью аудита продажи сельскохозяйственной продукции является контроль над правильностью, полнотой, своевременностью бухгалтерского учета движения продукции, ее оценки и исчисления выручки от реализации продукции, а также прибыли или убытка от продажи . </w:t>
      </w:r>
    </w:p>
    <w:p w:rsidR="008F5F0A" w:rsidRPr="008F5F0A" w:rsidRDefault="008F5F0A" w:rsidP="008F5F0A">
      <w:pPr>
        <w:spacing w:line="360" w:lineRule="auto"/>
        <w:ind w:firstLine="720"/>
        <w:rPr>
          <w:sz w:val="28"/>
          <w:szCs w:val="28"/>
        </w:rPr>
      </w:pPr>
      <w:r w:rsidRPr="008F5F0A">
        <w:rPr>
          <w:sz w:val="28"/>
          <w:szCs w:val="28"/>
        </w:rPr>
        <w:t>Готовая продукция составляет значительную часть стоимости имущества организации. Приступая к аудиторской проверке продажи готовой продукции, аудиторы должны четко представлять ее цели. Смысл целей аудита в том, чтобы сформировать методическую основу для определения состава аудиторских процедур, реализация которых позволит собрать достаточное количество доказательств для профессионального выражения мнения аудитора.</w:t>
      </w:r>
    </w:p>
    <w:p w:rsidR="008F5F0A" w:rsidRPr="008F5F0A" w:rsidRDefault="008F5F0A" w:rsidP="008F5F0A">
      <w:pPr>
        <w:spacing w:line="360" w:lineRule="auto"/>
        <w:ind w:firstLine="720"/>
        <w:rPr>
          <w:sz w:val="28"/>
          <w:szCs w:val="28"/>
        </w:rPr>
      </w:pPr>
      <w:r w:rsidRPr="008F5F0A">
        <w:rPr>
          <w:sz w:val="28"/>
          <w:szCs w:val="28"/>
        </w:rPr>
        <w:t>Так, в соответствии с Федеральным законом «Об аудиторской деятельности» целью аудита является выражение мнения о достоверности финансовой (бухгалтерской) отчетности аудируемых лиц и соответствии порядка и ведения бухгалтерского учета законодательства РФ.</w:t>
      </w:r>
    </w:p>
    <w:p w:rsidR="008F5F0A" w:rsidRPr="008F5F0A" w:rsidRDefault="008F5F0A" w:rsidP="008F5F0A">
      <w:pPr>
        <w:spacing w:line="360" w:lineRule="auto"/>
        <w:ind w:firstLine="720"/>
        <w:rPr>
          <w:sz w:val="28"/>
          <w:szCs w:val="28"/>
        </w:rPr>
      </w:pPr>
      <w:r w:rsidRPr="008F5F0A">
        <w:rPr>
          <w:sz w:val="28"/>
          <w:szCs w:val="28"/>
        </w:rPr>
        <w:t>Они отражают эффективность основной деятельности хозяйствующего субъекта, способность к расширению своего производственного ассортимента, к удовлетворению социальных и материальных потребностей коллектива, к выполнению обязательств перед бюджетом и другими организациями.</w:t>
      </w:r>
    </w:p>
    <w:p w:rsidR="008F5F0A" w:rsidRPr="008F5F0A" w:rsidRDefault="008F5F0A" w:rsidP="008F5F0A">
      <w:pPr>
        <w:spacing w:line="360" w:lineRule="auto"/>
        <w:ind w:firstLine="720"/>
        <w:rPr>
          <w:sz w:val="28"/>
          <w:szCs w:val="28"/>
        </w:rPr>
      </w:pPr>
      <w:r w:rsidRPr="008F5F0A">
        <w:rPr>
          <w:sz w:val="28"/>
          <w:szCs w:val="28"/>
        </w:rPr>
        <w:t>Проверка организации бухгалтерского учета продажи готовой продукции, относится к одному из видов аудиторских услуг, оказываемых аудиторской фирмой по специальным заданиям, согласно установленному договору с экономическим субъектом или включается в общий аудит.</w:t>
      </w:r>
    </w:p>
    <w:p w:rsidR="008F5F0A" w:rsidRPr="008F5F0A" w:rsidRDefault="008F5F0A" w:rsidP="008F5F0A">
      <w:pPr>
        <w:spacing w:line="360" w:lineRule="auto"/>
        <w:ind w:firstLine="720"/>
        <w:rPr>
          <w:sz w:val="28"/>
          <w:szCs w:val="28"/>
        </w:rPr>
      </w:pPr>
      <w:r w:rsidRPr="008F5F0A">
        <w:rPr>
          <w:sz w:val="28"/>
          <w:szCs w:val="28"/>
        </w:rPr>
        <w:t xml:space="preserve">Цель проверки операций продажи готовой продукции заключается в объективной оценке полноты, своевременности и достоверности отражения в учете и отчетности показателей выручки от продажи, себестоимости проданной продукции, управленческих и коммерческих расходов и финансового результата. </w:t>
      </w:r>
    </w:p>
    <w:p w:rsidR="008F5F0A" w:rsidRPr="008F5F0A" w:rsidRDefault="008F5F0A" w:rsidP="008F5F0A">
      <w:pPr>
        <w:spacing w:line="360" w:lineRule="auto"/>
        <w:ind w:firstLine="720"/>
        <w:rPr>
          <w:sz w:val="28"/>
          <w:szCs w:val="28"/>
        </w:rPr>
      </w:pPr>
      <w:r w:rsidRPr="008F5F0A">
        <w:rPr>
          <w:sz w:val="28"/>
          <w:szCs w:val="28"/>
        </w:rPr>
        <w:lastRenderedPageBreak/>
        <w:t>При этом </w:t>
      </w:r>
      <w:r w:rsidRPr="008F5F0A">
        <w:rPr>
          <w:iCs/>
          <w:sz w:val="28"/>
          <w:szCs w:val="28"/>
        </w:rPr>
        <w:t>в процессе аудита решается комплекс </w:t>
      </w:r>
      <w:r w:rsidRPr="008F5F0A">
        <w:rPr>
          <w:sz w:val="28"/>
          <w:szCs w:val="28"/>
        </w:rPr>
        <w:t>взаимосвязанных </w:t>
      </w:r>
      <w:r w:rsidRPr="008F5F0A">
        <w:rPr>
          <w:iCs/>
          <w:sz w:val="28"/>
          <w:szCs w:val="28"/>
        </w:rPr>
        <w:t>задач</w:t>
      </w:r>
      <w:r w:rsidRPr="008F5F0A">
        <w:rPr>
          <w:sz w:val="28"/>
          <w:szCs w:val="28"/>
        </w:rPr>
        <w:t>:</w:t>
      </w:r>
    </w:p>
    <w:p w:rsidR="008F5F0A" w:rsidRPr="008F5F0A" w:rsidRDefault="008F5F0A" w:rsidP="008F5F0A">
      <w:pPr>
        <w:spacing w:line="360" w:lineRule="auto"/>
        <w:contextualSpacing/>
        <w:rPr>
          <w:sz w:val="28"/>
          <w:szCs w:val="28"/>
        </w:rPr>
      </w:pPr>
      <w:r w:rsidRPr="008F5F0A">
        <w:rPr>
          <w:sz w:val="28"/>
          <w:szCs w:val="28"/>
        </w:rPr>
        <w:t xml:space="preserve">1.Анализируется учетная политика предприятия в части, регулирующей </w:t>
      </w:r>
    </w:p>
    <w:p w:rsidR="008F5F0A" w:rsidRPr="008F5F0A" w:rsidRDefault="008F5F0A" w:rsidP="008F5F0A">
      <w:pPr>
        <w:spacing w:line="360" w:lineRule="auto"/>
        <w:contextualSpacing/>
        <w:rPr>
          <w:sz w:val="28"/>
          <w:szCs w:val="28"/>
        </w:rPr>
      </w:pPr>
      <w:r w:rsidRPr="008F5F0A">
        <w:rPr>
          <w:sz w:val="28"/>
          <w:szCs w:val="28"/>
        </w:rPr>
        <w:t>порядок организации продажи готовой продукции согласно действующему законодательству и отраслевым особенностям;</w:t>
      </w:r>
    </w:p>
    <w:p w:rsidR="008F5F0A" w:rsidRPr="008F5F0A" w:rsidRDefault="008F5F0A" w:rsidP="008F5F0A">
      <w:pPr>
        <w:spacing w:line="360" w:lineRule="auto"/>
        <w:contextualSpacing/>
        <w:rPr>
          <w:sz w:val="28"/>
          <w:szCs w:val="28"/>
        </w:rPr>
      </w:pPr>
      <w:r w:rsidRPr="008F5F0A">
        <w:rPr>
          <w:sz w:val="28"/>
          <w:szCs w:val="28"/>
        </w:rPr>
        <w:t>2.Контролируется договорная дисциплина в соответствии с законодательством;</w:t>
      </w:r>
    </w:p>
    <w:p w:rsidR="008F5F0A" w:rsidRPr="008F5F0A" w:rsidRDefault="008F5F0A" w:rsidP="008F5F0A">
      <w:pPr>
        <w:spacing w:line="360" w:lineRule="auto"/>
        <w:contextualSpacing/>
        <w:rPr>
          <w:sz w:val="28"/>
          <w:szCs w:val="28"/>
        </w:rPr>
      </w:pPr>
      <w:r w:rsidRPr="008F5F0A">
        <w:rPr>
          <w:sz w:val="28"/>
          <w:szCs w:val="28"/>
        </w:rPr>
        <w:t xml:space="preserve">3.Проверяется правильность документального оформления операций по </w:t>
      </w:r>
    </w:p>
    <w:p w:rsidR="008F5F0A" w:rsidRPr="008F5F0A" w:rsidRDefault="008F5F0A" w:rsidP="008F5F0A">
      <w:pPr>
        <w:spacing w:line="360" w:lineRule="auto"/>
        <w:contextualSpacing/>
        <w:rPr>
          <w:sz w:val="28"/>
          <w:szCs w:val="28"/>
        </w:rPr>
      </w:pPr>
      <w:r w:rsidRPr="008F5F0A">
        <w:rPr>
          <w:sz w:val="28"/>
          <w:szCs w:val="28"/>
        </w:rPr>
        <w:t>продаже продукции;</w:t>
      </w:r>
    </w:p>
    <w:p w:rsidR="008F5F0A" w:rsidRPr="008F5F0A" w:rsidRDefault="008F5F0A" w:rsidP="008F5F0A">
      <w:pPr>
        <w:spacing w:line="360" w:lineRule="auto"/>
        <w:contextualSpacing/>
        <w:rPr>
          <w:sz w:val="28"/>
          <w:szCs w:val="28"/>
        </w:rPr>
      </w:pPr>
      <w:r w:rsidRPr="008F5F0A">
        <w:rPr>
          <w:sz w:val="28"/>
          <w:szCs w:val="28"/>
        </w:rPr>
        <w:t xml:space="preserve">4.Изучается порядок учета и списания затрат на производство и продажу </w:t>
      </w:r>
    </w:p>
    <w:p w:rsidR="008F5F0A" w:rsidRPr="008F5F0A" w:rsidRDefault="008F5F0A" w:rsidP="008F5F0A">
      <w:pPr>
        <w:spacing w:line="360" w:lineRule="auto"/>
        <w:contextualSpacing/>
        <w:rPr>
          <w:sz w:val="28"/>
          <w:szCs w:val="28"/>
        </w:rPr>
      </w:pPr>
      <w:r w:rsidRPr="008F5F0A">
        <w:rPr>
          <w:sz w:val="28"/>
          <w:szCs w:val="28"/>
        </w:rPr>
        <w:t>готовой продукции;</w:t>
      </w:r>
    </w:p>
    <w:p w:rsidR="008F5F0A" w:rsidRPr="008F5F0A" w:rsidRDefault="008F5F0A" w:rsidP="008F5F0A">
      <w:pPr>
        <w:spacing w:line="360" w:lineRule="auto"/>
        <w:contextualSpacing/>
        <w:rPr>
          <w:sz w:val="28"/>
          <w:szCs w:val="28"/>
        </w:rPr>
      </w:pPr>
      <w:r w:rsidRPr="008F5F0A">
        <w:rPr>
          <w:sz w:val="28"/>
          <w:szCs w:val="28"/>
        </w:rPr>
        <w:t xml:space="preserve">5.Оценивается полнота, своевременность и достоверность оприходования </w:t>
      </w:r>
    </w:p>
    <w:p w:rsidR="008F5F0A" w:rsidRPr="008F5F0A" w:rsidRDefault="008F5F0A" w:rsidP="008F5F0A">
      <w:pPr>
        <w:spacing w:line="360" w:lineRule="auto"/>
        <w:contextualSpacing/>
        <w:rPr>
          <w:sz w:val="28"/>
          <w:szCs w:val="28"/>
        </w:rPr>
      </w:pPr>
      <w:r w:rsidRPr="008F5F0A">
        <w:rPr>
          <w:sz w:val="28"/>
          <w:szCs w:val="28"/>
        </w:rPr>
        <w:t>готовой продукции на склад, отпуска и продажи ее покупателям;</w:t>
      </w:r>
    </w:p>
    <w:p w:rsidR="008F5F0A" w:rsidRPr="008F5F0A" w:rsidRDefault="008F5F0A" w:rsidP="008F5F0A">
      <w:pPr>
        <w:spacing w:line="360" w:lineRule="auto"/>
        <w:contextualSpacing/>
        <w:rPr>
          <w:sz w:val="28"/>
          <w:szCs w:val="28"/>
        </w:rPr>
      </w:pPr>
      <w:r w:rsidRPr="008F5F0A">
        <w:rPr>
          <w:sz w:val="28"/>
          <w:szCs w:val="28"/>
        </w:rPr>
        <w:t xml:space="preserve">6.Анализируется правильность и законность организации аналитического </w:t>
      </w:r>
    </w:p>
    <w:p w:rsidR="008F5F0A" w:rsidRPr="008F5F0A" w:rsidRDefault="008F5F0A" w:rsidP="008F5F0A">
      <w:pPr>
        <w:spacing w:line="360" w:lineRule="auto"/>
        <w:contextualSpacing/>
        <w:rPr>
          <w:sz w:val="28"/>
          <w:szCs w:val="28"/>
        </w:rPr>
      </w:pPr>
      <w:r w:rsidRPr="008F5F0A">
        <w:rPr>
          <w:sz w:val="28"/>
          <w:szCs w:val="28"/>
        </w:rPr>
        <w:t>и синтетического учета операций, связанных с движением готовой продукции;</w:t>
      </w:r>
    </w:p>
    <w:p w:rsidR="008F5F0A" w:rsidRPr="008F5F0A" w:rsidRDefault="008F5F0A" w:rsidP="008F5F0A">
      <w:pPr>
        <w:spacing w:line="360" w:lineRule="auto"/>
        <w:contextualSpacing/>
        <w:rPr>
          <w:sz w:val="28"/>
          <w:szCs w:val="28"/>
        </w:rPr>
      </w:pPr>
      <w:r w:rsidRPr="008F5F0A">
        <w:rPr>
          <w:sz w:val="28"/>
          <w:szCs w:val="28"/>
        </w:rPr>
        <w:t>7.Контролируется соблюдение налогового законодательства в части</w:t>
      </w:r>
    </w:p>
    <w:p w:rsidR="008F5F0A" w:rsidRPr="008F5F0A" w:rsidRDefault="008F5F0A" w:rsidP="008F5F0A">
      <w:pPr>
        <w:spacing w:line="360" w:lineRule="auto"/>
        <w:contextualSpacing/>
        <w:rPr>
          <w:sz w:val="28"/>
          <w:szCs w:val="28"/>
        </w:rPr>
      </w:pPr>
      <w:r w:rsidRPr="008F5F0A">
        <w:rPr>
          <w:sz w:val="28"/>
          <w:szCs w:val="28"/>
        </w:rPr>
        <w:t>налогообложения операций по продаже готовой продукции.</w:t>
      </w:r>
    </w:p>
    <w:p w:rsidR="008F5F0A" w:rsidRPr="008F5F0A" w:rsidRDefault="008F5F0A" w:rsidP="008F5F0A">
      <w:pPr>
        <w:spacing w:line="360" w:lineRule="auto"/>
        <w:ind w:firstLine="720"/>
        <w:rPr>
          <w:sz w:val="28"/>
          <w:szCs w:val="28"/>
        </w:rPr>
      </w:pPr>
      <w:r w:rsidRPr="008F5F0A">
        <w:rPr>
          <w:sz w:val="28"/>
          <w:szCs w:val="28"/>
        </w:rPr>
        <w:t>При подготовке программы аудита оценивается система внутреннего контроля экономического субъекта с точки зрения надежности, качества и степени доверия с использованием процедуры тестирования, осуществляемой на основании положений Федерального стандарта аудита «Изучение и оценка систем бухгалтерского учета и внутреннего контроля в ходе аудита».</w:t>
      </w:r>
    </w:p>
    <w:p w:rsidR="008F5F0A" w:rsidRPr="008F5F0A" w:rsidRDefault="008F5F0A" w:rsidP="008F5F0A">
      <w:pPr>
        <w:spacing w:line="360" w:lineRule="auto"/>
        <w:ind w:firstLine="720"/>
        <w:rPr>
          <w:sz w:val="28"/>
          <w:szCs w:val="28"/>
        </w:rPr>
      </w:pPr>
      <w:r w:rsidRPr="008F5F0A">
        <w:rPr>
          <w:sz w:val="28"/>
          <w:szCs w:val="28"/>
        </w:rPr>
        <w:t xml:space="preserve"> Результаты оценки систем бухгалтерского учета и внутреннего контроля продажи готовой продукции основываются на содержании вопросов и объектов исследования, перечне аудиторских процедур и приводятся в виде тестов проверки. Тесты проверки состояния системы внутреннего контроля и бухгалтерского учета продажи готовой продукции приводятся с наибольшей вероятностью использования их в практической работе. Содержание ответов и выводы аудитора произвольны, учитывая наиболее часто встречающиеся нарушения такого плана в организации бухгалтерского учета и внутреннего аудита.</w:t>
      </w:r>
    </w:p>
    <w:p w:rsidR="0059396E" w:rsidRPr="008F5F0A" w:rsidRDefault="008F5F0A" w:rsidP="00D56A47">
      <w:pPr>
        <w:spacing w:line="360" w:lineRule="auto"/>
        <w:ind w:firstLine="720"/>
        <w:rPr>
          <w:sz w:val="28"/>
          <w:szCs w:val="28"/>
        </w:rPr>
      </w:pPr>
      <w:r w:rsidRPr="008F5F0A">
        <w:rPr>
          <w:sz w:val="28"/>
          <w:szCs w:val="28"/>
        </w:rPr>
        <w:lastRenderedPageBreak/>
        <w:t>Аудит документооборота осуществляется по формальным признакам (соответствие типовой унифицированной форме, наличие всех реквизитов, подписей, печати, даты, номера документа) и по существу отраженных операций (законность, целесообразность, достоверность, арифметический контроль сумм и итогов). Проверенные аудитором первичные учетные документы, отражающие движение готовой продукции, заносятся в рабочий документ аудитора.</w:t>
      </w:r>
    </w:p>
    <w:p w:rsidR="008F5F0A" w:rsidRPr="008F5F0A" w:rsidRDefault="008F5F0A" w:rsidP="008F5F0A">
      <w:pPr>
        <w:spacing w:line="360" w:lineRule="auto"/>
        <w:ind w:firstLine="720"/>
        <w:rPr>
          <w:b/>
          <w:sz w:val="28"/>
          <w:szCs w:val="28"/>
        </w:rPr>
      </w:pPr>
      <w:r w:rsidRPr="008F5F0A">
        <w:rPr>
          <w:b/>
          <w:sz w:val="28"/>
          <w:szCs w:val="28"/>
        </w:rPr>
        <w:t>3.2 Планирование и программирование аудита продажи готовой продукции в организации</w:t>
      </w:r>
    </w:p>
    <w:p w:rsidR="008F5F0A" w:rsidRPr="008F5F0A" w:rsidRDefault="008F5F0A" w:rsidP="008F5F0A">
      <w:pPr>
        <w:spacing w:line="360" w:lineRule="auto"/>
        <w:ind w:firstLine="709"/>
        <w:jc w:val="both"/>
        <w:rPr>
          <w:sz w:val="28"/>
          <w:szCs w:val="28"/>
        </w:rPr>
      </w:pPr>
      <w:r w:rsidRPr="008F5F0A">
        <w:rPr>
          <w:sz w:val="28"/>
          <w:szCs w:val="28"/>
        </w:rPr>
        <w:t>Одним из этапов проверки является плани</w:t>
      </w:r>
      <w:r w:rsidR="00E91E4D">
        <w:rPr>
          <w:sz w:val="28"/>
          <w:szCs w:val="28"/>
        </w:rPr>
        <w:t>рование аудита. Алборов Р.А. [8</w:t>
      </w:r>
      <w:r w:rsidRPr="008F5F0A">
        <w:rPr>
          <w:sz w:val="28"/>
          <w:szCs w:val="28"/>
        </w:rPr>
        <w:t>, c. 94] утверждает, что планирование следует рассматривать как важный и ответственный этап аудиторской проверки, поскольку от качества его выполнения зависит эффективность всей последующей работы аудитора. Планирование аудиторской проверки осуществляется в соответствии с правилом (стандартом) №3 «Планирование аудита». Оптимальная схема планирования аудита, составленная на основе российских стандартов аудиторской деятельности, должна включать следующие стадии:</w:t>
      </w:r>
    </w:p>
    <w:p w:rsidR="008F5F0A" w:rsidRPr="008F5F0A" w:rsidRDefault="008F5F0A" w:rsidP="008F5F0A">
      <w:pPr>
        <w:spacing w:line="360" w:lineRule="auto"/>
        <w:ind w:firstLine="708"/>
        <w:jc w:val="both"/>
        <w:rPr>
          <w:sz w:val="28"/>
          <w:szCs w:val="28"/>
        </w:rPr>
      </w:pPr>
      <w:r w:rsidRPr="008F5F0A">
        <w:rPr>
          <w:sz w:val="28"/>
          <w:szCs w:val="28"/>
        </w:rPr>
        <w:t>- предварительное планирование;</w:t>
      </w:r>
    </w:p>
    <w:p w:rsidR="008F5F0A" w:rsidRPr="008F5F0A" w:rsidRDefault="008F5F0A" w:rsidP="008F5F0A">
      <w:pPr>
        <w:spacing w:line="360" w:lineRule="auto"/>
        <w:ind w:firstLine="709"/>
        <w:jc w:val="both"/>
        <w:rPr>
          <w:sz w:val="28"/>
          <w:szCs w:val="28"/>
        </w:rPr>
      </w:pPr>
      <w:r w:rsidRPr="008F5F0A">
        <w:rPr>
          <w:sz w:val="28"/>
          <w:szCs w:val="28"/>
        </w:rPr>
        <w:t>- изучение системы бухгалтерского учета;</w:t>
      </w:r>
    </w:p>
    <w:p w:rsidR="008F5F0A" w:rsidRPr="008F5F0A" w:rsidRDefault="008F5F0A" w:rsidP="008F5F0A">
      <w:pPr>
        <w:spacing w:line="360" w:lineRule="auto"/>
        <w:ind w:firstLine="709"/>
        <w:jc w:val="both"/>
        <w:rPr>
          <w:sz w:val="28"/>
          <w:szCs w:val="28"/>
        </w:rPr>
      </w:pPr>
      <w:r w:rsidRPr="008F5F0A">
        <w:rPr>
          <w:sz w:val="28"/>
          <w:szCs w:val="28"/>
        </w:rPr>
        <w:t>- оценка системы внутреннего контроля;</w:t>
      </w:r>
    </w:p>
    <w:p w:rsidR="008F5F0A" w:rsidRPr="004279AB" w:rsidRDefault="008F5F0A" w:rsidP="008F5F0A">
      <w:pPr>
        <w:spacing w:line="360" w:lineRule="auto"/>
        <w:ind w:firstLine="709"/>
        <w:jc w:val="both"/>
        <w:rPr>
          <w:sz w:val="28"/>
          <w:szCs w:val="28"/>
        </w:rPr>
      </w:pPr>
      <w:r w:rsidRPr="008F5F0A">
        <w:rPr>
          <w:sz w:val="28"/>
          <w:szCs w:val="28"/>
        </w:rPr>
        <w:t>- установление уровня существенности;</w:t>
      </w:r>
    </w:p>
    <w:p w:rsidR="00CD2DB5" w:rsidRPr="00CD2DB5" w:rsidRDefault="00CD2DB5" w:rsidP="008F5F0A">
      <w:pPr>
        <w:spacing w:line="360" w:lineRule="auto"/>
        <w:ind w:firstLine="709"/>
        <w:jc w:val="both"/>
        <w:rPr>
          <w:sz w:val="28"/>
          <w:szCs w:val="28"/>
        </w:rPr>
      </w:pPr>
      <w:r w:rsidRPr="004279AB">
        <w:rPr>
          <w:sz w:val="28"/>
          <w:szCs w:val="28"/>
        </w:rPr>
        <w:t xml:space="preserve">- </w:t>
      </w:r>
      <w:r>
        <w:rPr>
          <w:sz w:val="28"/>
          <w:szCs w:val="28"/>
        </w:rPr>
        <w:t>оценка аудиторского риска;</w:t>
      </w:r>
    </w:p>
    <w:p w:rsidR="008F5F0A" w:rsidRPr="008F5F0A" w:rsidRDefault="008F5F0A" w:rsidP="008F5F0A">
      <w:pPr>
        <w:spacing w:line="360" w:lineRule="auto"/>
        <w:ind w:firstLine="709"/>
        <w:jc w:val="both"/>
        <w:rPr>
          <w:sz w:val="28"/>
          <w:szCs w:val="28"/>
        </w:rPr>
      </w:pPr>
      <w:r w:rsidRPr="008F5F0A">
        <w:rPr>
          <w:sz w:val="28"/>
          <w:szCs w:val="28"/>
        </w:rPr>
        <w:t>- построение аудиторской выборки;</w:t>
      </w:r>
    </w:p>
    <w:p w:rsidR="008F5F0A" w:rsidRPr="008F5F0A" w:rsidRDefault="008F5F0A" w:rsidP="008F5F0A">
      <w:pPr>
        <w:spacing w:line="360" w:lineRule="auto"/>
        <w:ind w:firstLine="709"/>
        <w:jc w:val="both"/>
        <w:rPr>
          <w:sz w:val="28"/>
          <w:szCs w:val="28"/>
        </w:rPr>
      </w:pPr>
      <w:r w:rsidRPr="008F5F0A">
        <w:rPr>
          <w:sz w:val="28"/>
          <w:szCs w:val="28"/>
        </w:rPr>
        <w:t>- подготовка общего плана и программы аудита.</w:t>
      </w:r>
    </w:p>
    <w:p w:rsidR="00CD2DB5" w:rsidRPr="00CD2DB5" w:rsidRDefault="00CD2DB5" w:rsidP="00CD2DB5">
      <w:pPr>
        <w:spacing w:line="360" w:lineRule="auto"/>
        <w:ind w:firstLine="720"/>
        <w:rPr>
          <w:sz w:val="28"/>
          <w:szCs w:val="28"/>
        </w:rPr>
      </w:pPr>
      <w:r w:rsidRPr="00CD2DB5">
        <w:rPr>
          <w:sz w:val="28"/>
          <w:szCs w:val="28"/>
        </w:rPr>
        <w:t xml:space="preserve">В соответствии с Федеральным стандартом аудиторской деятельности «Существенность в аудите» №4, при проверке отчетности аудитор оценивает выявленные в ней ошибки, которые по своей сути и содержанию бывают существенными (материальными) и несущественными (нематериальными). Под уровнем существенности понимают максимально допустимый размер ошибки в отчетности проверяемого субъекта, который не введет пользователя отчетности </w:t>
      </w:r>
      <w:r w:rsidRPr="00CD2DB5">
        <w:rPr>
          <w:sz w:val="28"/>
          <w:szCs w:val="28"/>
        </w:rPr>
        <w:lastRenderedPageBreak/>
        <w:t>в заблуждение относительно интересующей его информации. Расчет уровня существенности представлен ниже:</w:t>
      </w:r>
    </w:p>
    <w:p w:rsidR="00CD2DB5" w:rsidRPr="00CD2DB5" w:rsidRDefault="00087938" w:rsidP="00CD2DB5">
      <w:pPr>
        <w:spacing w:line="360" w:lineRule="auto"/>
        <w:ind w:firstLine="720"/>
        <w:rPr>
          <w:b/>
          <w:sz w:val="28"/>
          <w:szCs w:val="28"/>
        </w:rPr>
      </w:pPr>
      <w:r>
        <w:rPr>
          <w:sz w:val="28"/>
          <w:szCs w:val="28"/>
        </w:rPr>
        <w:t>Таблица 6</w:t>
      </w:r>
      <w:r w:rsidR="00CD2DB5" w:rsidRPr="00CD2DB5">
        <w:rPr>
          <w:b/>
          <w:sz w:val="28"/>
          <w:szCs w:val="28"/>
        </w:rPr>
        <w:t xml:space="preserve"> – </w:t>
      </w:r>
      <w:r w:rsidR="00CD2DB5" w:rsidRPr="00CD2DB5">
        <w:rPr>
          <w:sz w:val="28"/>
          <w:szCs w:val="28"/>
        </w:rPr>
        <w:t>Базовые показатели и их доля, используемая для расчета уровня существенности</w:t>
      </w:r>
    </w:p>
    <w:tbl>
      <w:tblPr>
        <w:tblStyle w:val="12"/>
        <w:tblW w:w="0" w:type="auto"/>
        <w:tblLook w:val="04A0" w:firstRow="1" w:lastRow="0" w:firstColumn="1" w:lastColumn="0" w:noHBand="0" w:noVBand="1"/>
      </w:tblPr>
      <w:tblGrid>
        <w:gridCol w:w="2943"/>
        <w:gridCol w:w="3119"/>
        <w:gridCol w:w="992"/>
        <w:gridCol w:w="2800"/>
      </w:tblGrid>
      <w:tr w:rsidR="00CD2DB5" w:rsidRPr="00CD2DB5" w:rsidTr="00CC2719">
        <w:tc>
          <w:tcPr>
            <w:tcW w:w="2943" w:type="dxa"/>
            <w:vAlign w:val="center"/>
          </w:tcPr>
          <w:p w:rsidR="00CD2DB5" w:rsidRPr="00CD2DB5" w:rsidRDefault="00CD2DB5" w:rsidP="00CD2DB5">
            <w:pPr>
              <w:rPr>
                <w:szCs w:val="28"/>
              </w:rPr>
            </w:pPr>
            <w:r w:rsidRPr="00CD2DB5">
              <w:rPr>
                <w:szCs w:val="28"/>
              </w:rPr>
              <w:t>Наименование базового показателя</w:t>
            </w:r>
          </w:p>
        </w:tc>
        <w:tc>
          <w:tcPr>
            <w:tcW w:w="3119" w:type="dxa"/>
            <w:vAlign w:val="center"/>
          </w:tcPr>
          <w:p w:rsidR="00CD2DB5" w:rsidRPr="00CD2DB5" w:rsidRDefault="00CD2DB5" w:rsidP="00CD2DB5">
            <w:pPr>
              <w:rPr>
                <w:szCs w:val="28"/>
              </w:rPr>
            </w:pPr>
            <w:r w:rsidRPr="00CD2DB5">
              <w:rPr>
                <w:szCs w:val="28"/>
              </w:rPr>
              <w:t>Значение базового показателя бухгалтерской отчетности, тыс. руб.</w:t>
            </w:r>
          </w:p>
        </w:tc>
        <w:tc>
          <w:tcPr>
            <w:tcW w:w="992" w:type="dxa"/>
            <w:vAlign w:val="center"/>
          </w:tcPr>
          <w:p w:rsidR="00CD2DB5" w:rsidRPr="00CD2DB5" w:rsidRDefault="00CD2DB5" w:rsidP="00CD2DB5">
            <w:pPr>
              <w:rPr>
                <w:szCs w:val="28"/>
              </w:rPr>
            </w:pPr>
            <w:r w:rsidRPr="00CD2DB5">
              <w:rPr>
                <w:szCs w:val="28"/>
              </w:rPr>
              <w:t>Доля, %</w:t>
            </w:r>
          </w:p>
        </w:tc>
        <w:tc>
          <w:tcPr>
            <w:tcW w:w="2800" w:type="dxa"/>
            <w:vAlign w:val="center"/>
          </w:tcPr>
          <w:p w:rsidR="00CD2DB5" w:rsidRPr="00CD2DB5" w:rsidRDefault="00CD2DB5" w:rsidP="00CD2DB5">
            <w:pPr>
              <w:rPr>
                <w:szCs w:val="28"/>
              </w:rPr>
            </w:pPr>
            <w:r w:rsidRPr="00CD2DB5">
              <w:rPr>
                <w:szCs w:val="28"/>
              </w:rPr>
              <w:t>Значение, применяемое для нахождения уровня существенности, тыс. руб.</w:t>
            </w:r>
          </w:p>
        </w:tc>
      </w:tr>
      <w:tr w:rsidR="00CD2DB5" w:rsidRPr="00CD2DB5" w:rsidTr="00CC2719">
        <w:tc>
          <w:tcPr>
            <w:tcW w:w="2943" w:type="dxa"/>
            <w:vAlign w:val="center"/>
          </w:tcPr>
          <w:p w:rsidR="00CD2DB5" w:rsidRPr="00CD2DB5" w:rsidRDefault="00CD2DB5" w:rsidP="00CD2DB5">
            <w:pPr>
              <w:rPr>
                <w:szCs w:val="28"/>
              </w:rPr>
            </w:pPr>
            <w:r w:rsidRPr="00CD2DB5">
              <w:rPr>
                <w:szCs w:val="28"/>
              </w:rPr>
              <w:t>Налогооблагаемая прибыль</w:t>
            </w:r>
          </w:p>
        </w:tc>
        <w:tc>
          <w:tcPr>
            <w:tcW w:w="3119" w:type="dxa"/>
            <w:vAlign w:val="center"/>
          </w:tcPr>
          <w:p w:rsidR="00CD2DB5" w:rsidRPr="00CD2DB5" w:rsidRDefault="00CD2DB5" w:rsidP="00CD2DB5">
            <w:pPr>
              <w:rPr>
                <w:szCs w:val="28"/>
              </w:rPr>
            </w:pPr>
            <w:r w:rsidRPr="00CD2DB5">
              <w:rPr>
                <w:szCs w:val="28"/>
              </w:rPr>
              <w:t xml:space="preserve"> 6439</w:t>
            </w:r>
          </w:p>
        </w:tc>
        <w:tc>
          <w:tcPr>
            <w:tcW w:w="992" w:type="dxa"/>
            <w:vAlign w:val="center"/>
          </w:tcPr>
          <w:p w:rsidR="00CD2DB5" w:rsidRPr="00CD2DB5" w:rsidRDefault="00CD2DB5" w:rsidP="00CD2DB5">
            <w:pPr>
              <w:rPr>
                <w:szCs w:val="28"/>
              </w:rPr>
            </w:pPr>
            <w:r w:rsidRPr="00CD2DB5">
              <w:rPr>
                <w:w w:val="99"/>
                <w:szCs w:val="28"/>
              </w:rPr>
              <w:t>5</w:t>
            </w:r>
          </w:p>
        </w:tc>
        <w:tc>
          <w:tcPr>
            <w:tcW w:w="2800" w:type="dxa"/>
            <w:vAlign w:val="center"/>
          </w:tcPr>
          <w:p w:rsidR="00CD2DB5" w:rsidRPr="00CD2DB5" w:rsidRDefault="00CD2DB5" w:rsidP="00CD2DB5">
            <w:pPr>
              <w:rPr>
                <w:szCs w:val="28"/>
              </w:rPr>
            </w:pPr>
            <w:r w:rsidRPr="00CD2DB5">
              <w:rPr>
                <w:szCs w:val="28"/>
              </w:rPr>
              <w:t>321,95</w:t>
            </w:r>
          </w:p>
        </w:tc>
      </w:tr>
      <w:tr w:rsidR="00CD2DB5" w:rsidRPr="00CD2DB5" w:rsidTr="00CC2719">
        <w:tc>
          <w:tcPr>
            <w:tcW w:w="2943" w:type="dxa"/>
            <w:vAlign w:val="center"/>
          </w:tcPr>
          <w:p w:rsidR="00CD2DB5" w:rsidRPr="00CD2DB5" w:rsidRDefault="00CD2DB5" w:rsidP="00CD2DB5">
            <w:pPr>
              <w:rPr>
                <w:szCs w:val="28"/>
              </w:rPr>
            </w:pPr>
            <w:r w:rsidRPr="00CD2DB5">
              <w:rPr>
                <w:szCs w:val="28"/>
              </w:rPr>
              <w:t>Валовый объем реализации без НДС</w:t>
            </w:r>
          </w:p>
        </w:tc>
        <w:tc>
          <w:tcPr>
            <w:tcW w:w="3119" w:type="dxa"/>
            <w:vAlign w:val="center"/>
          </w:tcPr>
          <w:p w:rsidR="00CD2DB5" w:rsidRPr="00CD2DB5" w:rsidRDefault="00CD2DB5" w:rsidP="00CD2DB5">
            <w:pPr>
              <w:rPr>
                <w:szCs w:val="28"/>
              </w:rPr>
            </w:pPr>
            <w:r w:rsidRPr="00CD2DB5">
              <w:rPr>
                <w:szCs w:val="28"/>
              </w:rPr>
              <w:t>155662</w:t>
            </w:r>
          </w:p>
        </w:tc>
        <w:tc>
          <w:tcPr>
            <w:tcW w:w="992" w:type="dxa"/>
            <w:vAlign w:val="center"/>
          </w:tcPr>
          <w:p w:rsidR="00CD2DB5" w:rsidRPr="00CD2DB5" w:rsidRDefault="00CD2DB5" w:rsidP="00CD2DB5">
            <w:pPr>
              <w:rPr>
                <w:szCs w:val="28"/>
              </w:rPr>
            </w:pPr>
            <w:r w:rsidRPr="00CD2DB5">
              <w:rPr>
                <w:szCs w:val="28"/>
              </w:rPr>
              <w:t>2</w:t>
            </w:r>
          </w:p>
        </w:tc>
        <w:tc>
          <w:tcPr>
            <w:tcW w:w="2800" w:type="dxa"/>
            <w:vAlign w:val="center"/>
          </w:tcPr>
          <w:p w:rsidR="00CD2DB5" w:rsidRPr="00CD2DB5" w:rsidRDefault="00CD2DB5" w:rsidP="00CD2DB5">
            <w:pPr>
              <w:rPr>
                <w:szCs w:val="28"/>
              </w:rPr>
            </w:pPr>
            <w:r w:rsidRPr="00CD2DB5">
              <w:rPr>
                <w:szCs w:val="28"/>
              </w:rPr>
              <w:t>3113,24</w:t>
            </w:r>
          </w:p>
          <w:p w:rsidR="00CD2DB5" w:rsidRPr="00CD2DB5" w:rsidRDefault="00CD2DB5" w:rsidP="00CD2DB5">
            <w:pPr>
              <w:rPr>
                <w:szCs w:val="28"/>
              </w:rPr>
            </w:pPr>
          </w:p>
        </w:tc>
      </w:tr>
      <w:tr w:rsidR="00CD2DB5" w:rsidRPr="00CD2DB5" w:rsidTr="00CC2719">
        <w:trPr>
          <w:trHeight w:val="503"/>
        </w:trPr>
        <w:tc>
          <w:tcPr>
            <w:tcW w:w="2943" w:type="dxa"/>
            <w:vAlign w:val="center"/>
          </w:tcPr>
          <w:p w:rsidR="00CD2DB5" w:rsidRPr="00CD2DB5" w:rsidRDefault="00CD2DB5" w:rsidP="00CD2DB5">
            <w:pPr>
              <w:rPr>
                <w:szCs w:val="28"/>
              </w:rPr>
            </w:pPr>
            <w:r w:rsidRPr="00CD2DB5">
              <w:rPr>
                <w:szCs w:val="28"/>
              </w:rPr>
              <w:t>Валюта баланса</w:t>
            </w:r>
          </w:p>
        </w:tc>
        <w:tc>
          <w:tcPr>
            <w:tcW w:w="3119" w:type="dxa"/>
            <w:vAlign w:val="center"/>
          </w:tcPr>
          <w:p w:rsidR="00CD2DB5" w:rsidRPr="00CD2DB5" w:rsidRDefault="00CD2DB5" w:rsidP="00CD2DB5">
            <w:pPr>
              <w:rPr>
                <w:szCs w:val="28"/>
              </w:rPr>
            </w:pPr>
            <w:r w:rsidRPr="00CD2DB5">
              <w:rPr>
                <w:szCs w:val="28"/>
              </w:rPr>
              <w:t>331914</w:t>
            </w:r>
          </w:p>
        </w:tc>
        <w:tc>
          <w:tcPr>
            <w:tcW w:w="992" w:type="dxa"/>
            <w:vAlign w:val="center"/>
          </w:tcPr>
          <w:p w:rsidR="00CD2DB5" w:rsidRPr="00CD2DB5" w:rsidRDefault="00CD2DB5" w:rsidP="00CD2DB5">
            <w:pPr>
              <w:rPr>
                <w:szCs w:val="28"/>
              </w:rPr>
            </w:pPr>
            <w:r w:rsidRPr="00CD2DB5">
              <w:rPr>
                <w:szCs w:val="28"/>
              </w:rPr>
              <w:t>2</w:t>
            </w:r>
          </w:p>
        </w:tc>
        <w:tc>
          <w:tcPr>
            <w:tcW w:w="2800" w:type="dxa"/>
            <w:vAlign w:val="center"/>
          </w:tcPr>
          <w:p w:rsidR="00CD2DB5" w:rsidRPr="00CD2DB5" w:rsidRDefault="00CD2DB5" w:rsidP="00CD2DB5">
            <w:pPr>
              <w:rPr>
                <w:szCs w:val="28"/>
              </w:rPr>
            </w:pPr>
            <w:r w:rsidRPr="00CD2DB5">
              <w:rPr>
                <w:szCs w:val="28"/>
              </w:rPr>
              <w:t>6638,28</w:t>
            </w:r>
          </w:p>
        </w:tc>
      </w:tr>
      <w:tr w:rsidR="00CD2DB5" w:rsidRPr="00CD2DB5" w:rsidTr="00CC2719">
        <w:trPr>
          <w:trHeight w:val="425"/>
        </w:trPr>
        <w:tc>
          <w:tcPr>
            <w:tcW w:w="2943" w:type="dxa"/>
            <w:vAlign w:val="center"/>
          </w:tcPr>
          <w:p w:rsidR="00CD2DB5" w:rsidRPr="00CD2DB5" w:rsidRDefault="00CD2DB5" w:rsidP="00CD2DB5">
            <w:pPr>
              <w:rPr>
                <w:szCs w:val="28"/>
              </w:rPr>
            </w:pPr>
            <w:r w:rsidRPr="00CD2DB5">
              <w:rPr>
                <w:szCs w:val="28"/>
              </w:rPr>
              <w:t xml:space="preserve">Собственный капитал </w:t>
            </w:r>
          </w:p>
        </w:tc>
        <w:tc>
          <w:tcPr>
            <w:tcW w:w="3119" w:type="dxa"/>
            <w:vAlign w:val="center"/>
          </w:tcPr>
          <w:p w:rsidR="00CD2DB5" w:rsidRPr="00CD2DB5" w:rsidRDefault="00CD2DB5" w:rsidP="00CD2DB5">
            <w:pPr>
              <w:rPr>
                <w:szCs w:val="28"/>
              </w:rPr>
            </w:pPr>
            <w:r w:rsidRPr="00CD2DB5">
              <w:rPr>
                <w:szCs w:val="28"/>
              </w:rPr>
              <w:t>255563</w:t>
            </w:r>
          </w:p>
        </w:tc>
        <w:tc>
          <w:tcPr>
            <w:tcW w:w="992" w:type="dxa"/>
            <w:vAlign w:val="center"/>
          </w:tcPr>
          <w:p w:rsidR="00CD2DB5" w:rsidRPr="00CD2DB5" w:rsidRDefault="00CD2DB5" w:rsidP="00CD2DB5">
            <w:pPr>
              <w:rPr>
                <w:szCs w:val="28"/>
              </w:rPr>
            </w:pPr>
            <w:r w:rsidRPr="00CD2DB5">
              <w:rPr>
                <w:szCs w:val="28"/>
              </w:rPr>
              <w:t>10</w:t>
            </w:r>
          </w:p>
        </w:tc>
        <w:tc>
          <w:tcPr>
            <w:tcW w:w="2800" w:type="dxa"/>
            <w:vAlign w:val="center"/>
          </w:tcPr>
          <w:p w:rsidR="00CD2DB5" w:rsidRPr="00CD2DB5" w:rsidRDefault="00CD2DB5" w:rsidP="00CD2DB5">
            <w:pPr>
              <w:rPr>
                <w:szCs w:val="28"/>
              </w:rPr>
            </w:pPr>
            <w:r w:rsidRPr="00CD2DB5">
              <w:rPr>
                <w:szCs w:val="28"/>
              </w:rPr>
              <w:t>25556,3</w:t>
            </w:r>
          </w:p>
        </w:tc>
      </w:tr>
      <w:tr w:rsidR="00CD2DB5" w:rsidRPr="00CD2DB5" w:rsidTr="00CC2719">
        <w:tc>
          <w:tcPr>
            <w:tcW w:w="2943" w:type="dxa"/>
            <w:vAlign w:val="center"/>
          </w:tcPr>
          <w:p w:rsidR="00CD2DB5" w:rsidRPr="00CD2DB5" w:rsidRDefault="00CD2DB5" w:rsidP="00CD2DB5">
            <w:pPr>
              <w:rPr>
                <w:szCs w:val="28"/>
              </w:rPr>
            </w:pPr>
            <w:r w:rsidRPr="00CD2DB5">
              <w:rPr>
                <w:szCs w:val="28"/>
              </w:rPr>
              <w:t>Общие затраты предприятия</w:t>
            </w:r>
          </w:p>
        </w:tc>
        <w:tc>
          <w:tcPr>
            <w:tcW w:w="3119" w:type="dxa"/>
            <w:vAlign w:val="center"/>
          </w:tcPr>
          <w:p w:rsidR="00CD2DB5" w:rsidRPr="00CD2DB5" w:rsidRDefault="00CD2DB5" w:rsidP="00CD2DB5">
            <w:pPr>
              <w:rPr>
                <w:szCs w:val="28"/>
              </w:rPr>
            </w:pPr>
            <w:r w:rsidRPr="00CD2DB5">
              <w:rPr>
                <w:szCs w:val="28"/>
              </w:rPr>
              <w:t>156099</w:t>
            </w:r>
          </w:p>
        </w:tc>
        <w:tc>
          <w:tcPr>
            <w:tcW w:w="992" w:type="dxa"/>
            <w:vAlign w:val="center"/>
          </w:tcPr>
          <w:p w:rsidR="00CD2DB5" w:rsidRPr="00CD2DB5" w:rsidRDefault="00CD2DB5" w:rsidP="00CD2DB5">
            <w:pPr>
              <w:rPr>
                <w:szCs w:val="28"/>
              </w:rPr>
            </w:pPr>
            <w:r w:rsidRPr="00CD2DB5">
              <w:rPr>
                <w:szCs w:val="28"/>
              </w:rPr>
              <w:t>2</w:t>
            </w:r>
          </w:p>
        </w:tc>
        <w:tc>
          <w:tcPr>
            <w:tcW w:w="2800" w:type="dxa"/>
            <w:vAlign w:val="center"/>
          </w:tcPr>
          <w:p w:rsidR="00CD2DB5" w:rsidRPr="00CD2DB5" w:rsidRDefault="00CD2DB5" w:rsidP="00CD2DB5">
            <w:pPr>
              <w:rPr>
                <w:szCs w:val="28"/>
              </w:rPr>
            </w:pPr>
            <w:r w:rsidRPr="00CD2DB5">
              <w:rPr>
                <w:szCs w:val="28"/>
              </w:rPr>
              <w:t>3121,98</w:t>
            </w:r>
          </w:p>
        </w:tc>
      </w:tr>
    </w:tbl>
    <w:p w:rsidR="00CD2DB5" w:rsidRPr="00CD2DB5" w:rsidRDefault="00CD2DB5" w:rsidP="00CD2DB5">
      <w:pPr>
        <w:spacing w:line="360" w:lineRule="auto"/>
        <w:rPr>
          <w:b/>
          <w:sz w:val="28"/>
          <w:szCs w:val="28"/>
        </w:rPr>
      </w:pPr>
      <w:r w:rsidRPr="00CD2DB5">
        <w:rPr>
          <w:b/>
          <w:sz w:val="28"/>
          <w:szCs w:val="28"/>
        </w:rPr>
        <w:t xml:space="preserve">          </w:t>
      </w:r>
      <w:r w:rsidRPr="00CD2DB5">
        <w:rPr>
          <w:sz w:val="28"/>
          <w:szCs w:val="28"/>
        </w:rPr>
        <w:t xml:space="preserve">Средняя арифметическая =      </w:t>
      </w:r>
    </w:p>
    <w:p w:rsidR="00CD2DB5" w:rsidRPr="00CD2DB5" w:rsidRDefault="00CD2DB5" w:rsidP="00CD2DB5">
      <w:pPr>
        <w:spacing w:line="360" w:lineRule="auto"/>
        <w:ind w:firstLine="720"/>
        <w:rPr>
          <w:sz w:val="28"/>
          <w:szCs w:val="28"/>
        </w:rPr>
      </w:pPr>
      <w:r w:rsidRPr="00CD2DB5">
        <w:rPr>
          <w:sz w:val="28"/>
          <w:szCs w:val="28"/>
        </w:rPr>
        <w:t>(321,95+3113,24+6638,</w:t>
      </w:r>
      <w:r w:rsidRPr="00CD2DB5">
        <w:rPr>
          <w:sz w:val="28"/>
          <w:szCs w:val="28"/>
          <w:lang w:val="en-US"/>
        </w:rPr>
        <w:t>2</w:t>
      </w:r>
      <w:r w:rsidRPr="00CD2DB5">
        <w:rPr>
          <w:sz w:val="28"/>
          <w:szCs w:val="28"/>
        </w:rPr>
        <w:t>8+255</w:t>
      </w:r>
      <w:r w:rsidRPr="00CD2DB5">
        <w:rPr>
          <w:sz w:val="28"/>
          <w:szCs w:val="28"/>
          <w:lang w:val="en-US"/>
        </w:rPr>
        <w:t>5</w:t>
      </w:r>
      <w:r w:rsidRPr="00CD2DB5">
        <w:rPr>
          <w:sz w:val="28"/>
          <w:szCs w:val="28"/>
        </w:rPr>
        <w:t>6,3+</w:t>
      </w:r>
      <w:r w:rsidRPr="00CD2DB5">
        <w:rPr>
          <w:sz w:val="28"/>
          <w:szCs w:val="28"/>
          <w:lang w:val="en-US"/>
        </w:rPr>
        <w:t>312</w:t>
      </w:r>
      <w:r w:rsidRPr="00CD2DB5">
        <w:rPr>
          <w:sz w:val="28"/>
          <w:szCs w:val="28"/>
        </w:rPr>
        <w:t>1,98)/5=7750,35</w:t>
      </w:r>
    </w:p>
    <w:p w:rsidR="00CD2DB5" w:rsidRPr="00CD2DB5" w:rsidRDefault="00CD2DB5" w:rsidP="00CD2DB5">
      <w:pPr>
        <w:spacing w:line="360" w:lineRule="auto"/>
        <w:ind w:firstLine="720"/>
        <w:rPr>
          <w:sz w:val="28"/>
          <w:szCs w:val="28"/>
          <w:lang w:val="en-US"/>
        </w:rPr>
      </w:pPr>
      <w:r w:rsidRPr="00CD2DB5">
        <w:rPr>
          <w:sz w:val="28"/>
          <w:szCs w:val="28"/>
        </w:rPr>
        <w:t>((7750,35</w:t>
      </w:r>
      <w:r w:rsidRPr="00CD2DB5">
        <w:rPr>
          <w:sz w:val="28"/>
          <w:szCs w:val="28"/>
          <w:lang w:val="en-US"/>
        </w:rPr>
        <w:t>-</w:t>
      </w:r>
      <w:r w:rsidRPr="00CD2DB5">
        <w:rPr>
          <w:sz w:val="28"/>
          <w:szCs w:val="28"/>
        </w:rPr>
        <w:t>321</w:t>
      </w:r>
      <w:r w:rsidRPr="00CD2DB5">
        <w:rPr>
          <w:sz w:val="28"/>
          <w:szCs w:val="28"/>
          <w:lang w:val="en-US"/>
        </w:rPr>
        <w:t>,</w:t>
      </w:r>
      <w:r w:rsidRPr="00CD2DB5">
        <w:rPr>
          <w:sz w:val="28"/>
          <w:szCs w:val="28"/>
        </w:rPr>
        <w:t>9</w:t>
      </w:r>
      <w:r w:rsidRPr="00CD2DB5">
        <w:rPr>
          <w:sz w:val="28"/>
          <w:szCs w:val="28"/>
          <w:lang w:val="en-US"/>
        </w:rPr>
        <w:t>5</w:t>
      </w:r>
      <w:r w:rsidRPr="00CD2DB5">
        <w:rPr>
          <w:sz w:val="28"/>
          <w:szCs w:val="28"/>
        </w:rPr>
        <w:t>)/7750,35)*100=95,85%</w:t>
      </w:r>
      <w:r w:rsidRPr="00CD2DB5">
        <w:rPr>
          <w:sz w:val="28"/>
          <w:szCs w:val="28"/>
          <w:lang w:val="en-US"/>
        </w:rPr>
        <w:t xml:space="preserve"> </w:t>
      </w:r>
    </w:p>
    <w:p w:rsidR="00CD2DB5" w:rsidRPr="00CD2DB5" w:rsidRDefault="00CD2DB5" w:rsidP="00CD2DB5">
      <w:pPr>
        <w:spacing w:line="360" w:lineRule="auto"/>
        <w:ind w:firstLine="720"/>
        <w:rPr>
          <w:sz w:val="28"/>
          <w:szCs w:val="28"/>
        </w:rPr>
      </w:pPr>
      <w:r w:rsidRPr="00CD2DB5">
        <w:rPr>
          <w:sz w:val="28"/>
          <w:szCs w:val="28"/>
        </w:rPr>
        <w:t>((255</w:t>
      </w:r>
      <w:r w:rsidRPr="00CD2DB5">
        <w:rPr>
          <w:sz w:val="28"/>
          <w:szCs w:val="28"/>
          <w:lang w:val="en-US"/>
        </w:rPr>
        <w:t>5</w:t>
      </w:r>
      <w:r w:rsidRPr="00CD2DB5">
        <w:rPr>
          <w:sz w:val="28"/>
          <w:szCs w:val="28"/>
        </w:rPr>
        <w:t>6,3-7750,35)/ 7750,35)*100=2</w:t>
      </w:r>
      <w:r w:rsidRPr="00CD2DB5">
        <w:rPr>
          <w:sz w:val="28"/>
          <w:szCs w:val="28"/>
          <w:lang w:val="en-US"/>
        </w:rPr>
        <w:t>29</w:t>
      </w:r>
      <w:r w:rsidRPr="00CD2DB5">
        <w:rPr>
          <w:sz w:val="28"/>
          <w:szCs w:val="28"/>
        </w:rPr>
        <w:t>,74%</w:t>
      </w:r>
    </w:p>
    <w:p w:rsidR="00CD2DB5" w:rsidRPr="00CD2DB5" w:rsidRDefault="00CD2DB5" w:rsidP="00CD2DB5">
      <w:pPr>
        <w:spacing w:line="360" w:lineRule="auto"/>
        <w:ind w:firstLine="720"/>
        <w:rPr>
          <w:sz w:val="28"/>
          <w:szCs w:val="28"/>
        </w:rPr>
      </w:pPr>
      <w:r w:rsidRPr="00CD2DB5">
        <w:rPr>
          <w:sz w:val="28"/>
          <w:szCs w:val="28"/>
        </w:rPr>
        <w:t>Принято решение отбросить наибольшее</w:t>
      </w:r>
      <w:r w:rsidRPr="00CD2DB5">
        <w:rPr>
          <w:color w:val="FF0000"/>
          <w:sz w:val="28"/>
          <w:szCs w:val="28"/>
        </w:rPr>
        <w:t xml:space="preserve"> </w:t>
      </w:r>
      <w:r w:rsidRPr="00CD2DB5">
        <w:rPr>
          <w:sz w:val="28"/>
          <w:szCs w:val="28"/>
        </w:rPr>
        <w:t>значение. Тогда:</w:t>
      </w:r>
    </w:p>
    <w:p w:rsidR="00CD2DB5" w:rsidRPr="00CD2DB5" w:rsidRDefault="00CD2DB5" w:rsidP="00CD2DB5">
      <w:pPr>
        <w:spacing w:line="360" w:lineRule="auto"/>
        <w:ind w:firstLine="720"/>
        <w:rPr>
          <w:sz w:val="28"/>
          <w:szCs w:val="28"/>
        </w:rPr>
      </w:pPr>
      <w:r w:rsidRPr="00CD2DB5">
        <w:rPr>
          <w:sz w:val="28"/>
          <w:szCs w:val="28"/>
        </w:rPr>
        <w:t xml:space="preserve">Средняя арифметическая = (321,95+3113,24+6638,28+3121,98)/4 = </w:t>
      </w:r>
    </w:p>
    <w:p w:rsidR="00CD2DB5" w:rsidRPr="00CD2DB5" w:rsidRDefault="00CD2DB5" w:rsidP="00CD2DB5">
      <w:pPr>
        <w:spacing w:line="360" w:lineRule="auto"/>
        <w:ind w:firstLine="720"/>
        <w:rPr>
          <w:sz w:val="28"/>
          <w:szCs w:val="28"/>
        </w:rPr>
      </w:pPr>
      <w:r w:rsidRPr="00CD2DB5">
        <w:rPr>
          <w:sz w:val="28"/>
          <w:szCs w:val="28"/>
        </w:rPr>
        <w:t>3298,86 тыс. руб. или 3300 тыс. руб.-уровень существенности.</w:t>
      </w:r>
    </w:p>
    <w:p w:rsidR="00CD2DB5" w:rsidRPr="00CD2DB5" w:rsidRDefault="00CD2DB5" w:rsidP="00CD2DB5">
      <w:pPr>
        <w:spacing w:line="360" w:lineRule="auto"/>
        <w:ind w:firstLine="720"/>
        <w:rPr>
          <w:sz w:val="28"/>
          <w:szCs w:val="28"/>
        </w:rPr>
      </w:pPr>
      <w:r w:rsidRPr="00CD2DB5">
        <w:rPr>
          <w:sz w:val="28"/>
          <w:szCs w:val="28"/>
        </w:rPr>
        <w:t>((3300-3298,86)/ 3298,86)*100=0,04% - отклонение при округлении показателя уровня существенности.</w:t>
      </w:r>
    </w:p>
    <w:p w:rsidR="00CD2DB5" w:rsidRPr="00CD2DB5" w:rsidRDefault="00CD2DB5" w:rsidP="00CD2DB5">
      <w:pPr>
        <w:spacing w:line="360" w:lineRule="auto"/>
        <w:ind w:firstLine="720"/>
        <w:rPr>
          <w:sz w:val="28"/>
          <w:szCs w:val="28"/>
        </w:rPr>
      </w:pPr>
      <w:r w:rsidRPr="00CD2DB5">
        <w:rPr>
          <w:sz w:val="28"/>
          <w:szCs w:val="28"/>
        </w:rPr>
        <w:t>Виды и порядок определения аудиторского риска отражены как в Международном стандарте аудита МСА 400, так и в российском Федеральном правиле (стандарте) № 8 «Оценка рисков и внутренний контроль, осуществляемый аудируемым лицом».</w:t>
      </w:r>
    </w:p>
    <w:p w:rsidR="00CD2DB5" w:rsidRPr="00CD2DB5" w:rsidRDefault="00CD2DB5" w:rsidP="00CD2DB5">
      <w:pPr>
        <w:spacing w:line="360" w:lineRule="auto"/>
        <w:ind w:firstLine="720"/>
        <w:rPr>
          <w:sz w:val="28"/>
          <w:szCs w:val="28"/>
        </w:rPr>
      </w:pPr>
      <w:r w:rsidRPr="00CD2DB5">
        <w:rPr>
          <w:sz w:val="28"/>
          <w:szCs w:val="28"/>
        </w:rPr>
        <w:t>Аудитору следует использовать своё профессиональное суждение, чᴛᴏбы оценить аудиторский риск и разработать аудиторские процедуры, необходимые для снижения данного риска до приемлемо низкого уровня.</w:t>
      </w:r>
    </w:p>
    <w:p w:rsidR="00CD2DB5" w:rsidRPr="00CD2DB5" w:rsidRDefault="00CD2DB5" w:rsidP="00CD2DB5">
      <w:pPr>
        <w:spacing w:line="360" w:lineRule="auto"/>
        <w:ind w:firstLine="720"/>
        <w:rPr>
          <w:sz w:val="28"/>
          <w:szCs w:val="28"/>
        </w:rPr>
      </w:pPr>
      <w:r w:rsidRPr="00CD2DB5">
        <w:rPr>
          <w:sz w:val="28"/>
          <w:szCs w:val="28"/>
        </w:rPr>
        <w:t xml:space="preserve">Аудиторский риск - ϶ᴛᴏ предпринимательский риск аудитора (аудиторской фирмы), представляющий собой оценку риска неэффективности </w:t>
      </w:r>
      <w:r w:rsidRPr="00CD2DB5">
        <w:rPr>
          <w:sz w:val="28"/>
          <w:szCs w:val="28"/>
        </w:rPr>
        <w:lastRenderedPageBreak/>
        <w:t xml:space="preserve">аудиторской проверки. Аудиторский риск базируется на оценке риска неэффективности системы учета клиента, риска неэффективности системы внутреннего контроля, риска невыявления ошибок клиента аудиторами. </w:t>
      </w:r>
    </w:p>
    <w:p w:rsidR="00CD2DB5" w:rsidRPr="00CD2DB5" w:rsidRDefault="00CD2DB5" w:rsidP="00CD2DB5">
      <w:pPr>
        <w:spacing w:line="360" w:lineRule="auto"/>
        <w:ind w:firstLine="720"/>
        <w:rPr>
          <w:sz w:val="28"/>
          <w:szCs w:val="28"/>
        </w:rPr>
      </w:pPr>
      <w:r w:rsidRPr="00CD2DB5">
        <w:rPr>
          <w:sz w:val="28"/>
          <w:szCs w:val="28"/>
        </w:rPr>
        <w:t>Аудиторский риск состоит из трех компонентов: неотъемлемый риск; риск средств контроля; риск необнаружения.</w:t>
      </w:r>
    </w:p>
    <w:p w:rsidR="00CD2DB5" w:rsidRPr="00CD2DB5" w:rsidRDefault="00CD2DB5" w:rsidP="00CD2DB5">
      <w:pPr>
        <w:spacing w:line="360" w:lineRule="auto"/>
        <w:ind w:firstLine="720"/>
        <w:rPr>
          <w:sz w:val="28"/>
          <w:szCs w:val="28"/>
        </w:rPr>
      </w:pPr>
      <w:r w:rsidRPr="00CD2DB5">
        <w:rPr>
          <w:sz w:val="28"/>
          <w:szCs w:val="28"/>
        </w:rPr>
        <w:t>Для анализа его составляющих представим аудиторский риск в виде следующей упрощенной предварительной модели:</w:t>
      </w:r>
    </w:p>
    <w:p w:rsidR="00CD2DB5" w:rsidRPr="00CD2DB5" w:rsidRDefault="00CD2DB5" w:rsidP="00CD2DB5">
      <w:pPr>
        <w:tabs>
          <w:tab w:val="left" w:pos="4640"/>
          <w:tab w:val="left" w:pos="5300"/>
          <w:tab w:val="left" w:pos="5840"/>
        </w:tabs>
        <w:spacing w:line="360" w:lineRule="auto"/>
        <w:ind w:firstLine="720"/>
        <w:rPr>
          <w:sz w:val="28"/>
          <w:szCs w:val="28"/>
        </w:rPr>
      </w:pPr>
      <w:r w:rsidRPr="00CD2DB5">
        <w:rPr>
          <w:sz w:val="28"/>
          <w:szCs w:val="28"/>
        </w:rPr>
        <w:t xml:space="preserve">АР=НР*РК*РН, </w:t>
      </w:r>
    </w:p>
    <w:p w:rsidR="00CD2DB5" w:rsidRPr="00CD2DB5" w:rsidRDefault="00CD2DB5" w:rsidP="00CD2DB5">
      <w:pPr>
        <w:tabs>
          <w:tab w:val="left" w:pos="4640"/>
          <w:tab w:val="left" w:pos="5300"/>
          <w:tab w:val="left" w:pos="5840"/>
        </w:tabs>
        <w:spacing w:line="360" w:lineRule="auto"/>
        <w:rPr>
          <w:sz w:val="28"/>
          <w:szCs w:val="28"/>
        </w:rPr>
      </w:pPr>
      <w:r w:rsidRPr="00CD2DB5">
        <w:rPr>
          <w:sz w:val="28"/>
          <w:szCs w:val="28"/>
        </w:rPr>
        <w:t xml:space="preserve">где     АР – аудиторский риск (относительная величина); </w:t>
      </w:r>
    </w:p>
    <w:p w:rsidR="00CD2DB5" w:rsidRPr="00CD2DB5" w:rsidRDefault="00CD2DB5" w:rsidP="00CD2DB5">
      <w:pPr>
        <w:tabs>
          <w:tab w:val="left" w:pos="4640"/>
          <w:tab w:val="left" w:pos="5300"/>
          <w:tab w:val="left" w:pos="5840"/>
        </w:tabs>
        <w:spacing w:line="360" w:lineRule="auto"/>
        <w:ind w:firstLine="720"/>
        <w:rPr>
          <w:sz w:val="28"/>
          <w:szCs w:val="28"/>
        </w:rPr>
      </w:pPr>
      <w:r w:rsidRPr="00CD2DB5">
        <w:rPr>
          <w:sz w:val="28"/>
          <w:szCs w:val="28"/>
        </w:rPr>
        <w:t xml:space="preserve">НР – неотъемлемый риск; </w:t>
      </w:r>
    </w:p>
    <w:p w:rsidR="00CD2DB5" w:rsidRPr="00CD2DB5" w:rsidRDefault="00CD2DB5" w:rsidP="00CD2DB5">
      <w:pPr>
        <w:tabs>
          <w:tab w:val="left" w:pos="4640"/>
          <w:tab w:val="left" w:pos="5300"/>
          <w:tab w:val="left" w:pos="5840"/>
        </w:tabs>
        <w:spacing w:line="360" w:lineRule="auto"/>
        <w:ind w:firstLine="720"/>
        <w:rPr>
          <w:sz w:val="28"/>
          <w:szCs w:val="28"/>
        </w:rPr>
      </w:pPr>
      <w:r w:rsidRPr="00CD2DB5">
        <w:rPr>
          <w:sz w:val="28"/>
          <w:szCs w:val="28"/>
        </w:rPr>
        <w:t xml:space="preserve">РК – риск средств контроля; </w:t>
      </w:r>
    </w:p>
    <w:p w:rsidR="00CD2DB5" w:rsidRPr="00CD2DB5" w:rsidRDefault="00CD2DB5" w:rsidP="00CD2DB5">
      <w:pPr>
        <w:tabs>
          <w:tab w:val="left" w:pos="4640"/>
          <w:tab w:val="left" w:pos="5300"/>
          <w:tab w:val="left" w:pos="5840"/>
        </w:tabs>
        <w:spacing w:line="360" w:lineRule="auto"/>
        <w:ind w:firstLine="720"/>
        <w:rPr>
          <w:sz w:val="28"/>
          <w:szCs w:val="28"/>
        </w:rPr>
      </w:pPr>
      <w:r w:rsidRPr="00CD2DB5">
        <w:rPr>
          <w:sz w:val="28"/>
          <w:szCs w:val="28"/>
        </w:rPr>
        <w:t>РН – риск необнаружения.</w:t>
      </w:r>
    </w:p>
    <w:p w:rsidR="00CD2DB5" w:rsidRPr="00CD2DB5" w:rsidRDefault="00CD2DB5" w:rsidP="00CD2DB5">
      <w:pPr>
        <w:spacing w:line="360" w:lineRule="auto"/>
        <w:ind w:firstLine="720"/>
        <w:rPr>
          <w:b/>
          <w:sz w:val="28"/>
          <w:szCs w:val="28"/>
        </w:rPr>
      </w:pPr>
      <w:r w:rsidRPr="00CD2DB5">
        <w:rPr>
          <w:sz w:val="28"/>
          <w:szCs w:val="28"/>
        </w:rPr>
        <w:t xml:space="preserve">Неотъемлемый риск – субъективно определяемая аудитором вероятность появления существенных искажений в определенном бухгалтерском счете, статье баланса, группе хозяйственных операций, отчетности экономического субъекта до того, как эти искажения (ошибки) будут выявлены средствами системы внутреннего контроля. Чтобы выявить вероятность появления существенных искажений, аудитор оценивает систему бухгалтерского учета,. Это можно сделать в форме опросника аудитора (Приложение Г) </w:t>
      </w:r>
    </w:p>
    <w:p w:rsidR="00CD2DB5" w:rsidRPr="00CD2DB5" w:rsidRDefault="00CD2DB5" w:rsidP="00CD2DB5">
      <w:pPr>
        <w:spacing w:line="360" w:lineRule="auto"/>
        <w:ind w:firstLine="720"/>
        <w:rPr>
          <w:sz w:val="28"/>
          <w:szCs w:val="28"/>
        </w:rPr>
      </w:pPr>
      <w:r w:rsidRPr="00CD2DB5">
        <w:rPr>
          <w:sz w:val="28"/>
          <w:szCs w:val="28"/>
        </w:rPr>
        <w:t>По данным опросника оценим надежность системы бухгалтерского учета:</w:t>
      </w:r>
    </w:p>
    <w:p w:rsidR="00CD2DB5" w:rsidRPr="00CD2DB5" w:rsidRDefault="00CD2DB5" w:rsidP="00CD2DB5">
      <w:pPr>
        <w:spacing w:line="360" w:lineRule="auto"/>
        <w:rPr>
          <w:sz w:val="28"/>
          <w:szCs w:val="28"/>
        </w:rPr>
      </w:pPr>
      <w:r w:rsidRPr="00CD2DB5">
        <w:rPr>
          <w:sz w:val="28"/>
          <w:szCs w:val="28"/>
        </w:rPr>
        <w:t xml:space="preserve">          16 вопросов – 100 %  да — 11,   нет — 5.</w:t>
      </w:r>
    </w:p>
    <w:p w:rsidR="00CD2DB5" w:rsidRPr="00CD2DB5" w:rsidRDefault="00CD2DB5" w:rsidP="00CD2DB5">
      <w:pPr>
        <w:spacing w:line="360" w:lineRule="auto"/>
        <w:ind w:firstLine="720"/>
        <w:rPr>
          <w:sz w:val="28"/>
          <w:szCs w:val="28"/>
        </w:rPr>
      </w:pPr>
      <w:r w:rsidRPr="00CD2DB5">
        <w:rPr>
          <w:sz w:val="28"/>
          <w:szCs w:val="28"/>
        </w:rPr>
        <w:t>11 × 100 % / 16 = 68,8 % — неотъемлемый аудиторский риск.</w:t>
      </w:r>
    </w:p>
    <w:p w:rsidR="00CD2DB5" w:rsidRPr="00CD2DB5" w:rsidRDefault="00CD2DB5" w:rsidP="00CD2DB5">
      <w:pPr>
        <w:spacing w:line="360" w:lineRule="auto"/>
        <w:ind w:firstLine="720"/>
        <w:rPr>
          <w:sz w:val="28"/>
          <w:szCs w:val="28"/>
        </w:rPr>
      </w:pPr>
      <w:r w:rsidRPr="00CD2DB5">
        <w:rPr>
          <w:sz w:val="28"/>
          <w:szCs w:val="28"/>
        </w:rPr>
        <w:t>По итогам опроса можно сделать вывод что организация системы бухгалтерского учета операций в общем отвечает требованиям оперативности и достоверности, и в процентном соотношении составляет 68,8%.</w:t>
      </w:r>
    </w:p>
    <w:p w:rsidR="00CD2DB5" w:rsidRPr="00CD2DB5" w:rsidRDefault="00CD2DB5" w:rsidP="00CD2DB5">
      <w:pPr>
        <w:spacing w:line="360" w:lineRule="auto"/>
        <w:ind w:firstLine="720"/>
        <w:rPr>
          <w:sz w:val="28"/>
          <w:szCs w:val="28"/>
        </w:rPr>
      </w:pPr>
      <w:r w:rsidRPr="00CD2DB5">
        <w:rPr>
          <w:sz w:val="28"/>
          <w:szCs w:val="28"/>
        </w:rPr>
        <w:t>Риск средств контроля –определяемая аудитором вероятность того, что применяемые в организации средства системы бухгалтерского учета и контроля не смогут своевременно обнаружить и исправить нарушения, являющиеся существенными по отдельности или в совокупности. Опросник для выявления работы системы внутреннего контроля представлен в Приложении Д.</w:t>
      </w:r>
    </w:p>
    <w:p w:rsidR="00CD2DB5" w:rsidRPr="00CD2DB5" w:rsidRDefault="00CD2DB5" w:rsidP="00CD2DB5">
      <w:pPr>
        <w:spacing w:line="360" w:lineRule="auto"/>
        <w:ind w:firstLine="720"/>
        <w:rPr>
          <w:sz w:val="28"/>
          <w:szCs w:val="28"/>
        </w:rPr>
      </w:pPr>
      <w:r w:rsidRPr="00CD2DB5">
        <w:rPr>
          <w:sz w:val="28"/>
          <w:szCs w:val="28"/>
        </w:rPr>
        <w:lastRenderedPageBreak/>
        <w:t>По данным тестирования системы внутреннего контроля ее надежность можно оценить равную:</w:t>
      </w:r>
    </w:p>
    <w:p w:rsidR="00CD2DB5" w:rsidRPr="00CD2DB5" w:rsidRDefault="00CD2DB5" w:rsidP="00CD2DB5">
      <w:pPr>
        <w:spacing w:line="360" w:lineRule="auto"/>
        <w:rPr>
          <w:sz w:val="28"/>
          <w:szCs w:val="28"/>
        </w:rPr>
      </w:pPr>
      <w:r w:rsidRPr="00CD2DB5">
        <w:rPr>
          <w:sz w:val="28"/>
          <w:szCs w:val="28"/>
        </w:rPr>
        <w:t xml:space="preserve">          14 вопросов — 100 %  да — 9,   нет — 5.</w:t>
      </w:r>
    </w:p>
    <w:p w:rsidR="00CD2DB5" w:rsidRPr="00CD2DB5" w:rsidRDefault="00CD2DB5" w:rsidP="00CD2DB5">
      <w:pPr>
        <w:spacing w:line="360" w:lineRule="auto"/>
        <w:ind w:firstLine="720"/>
        <w:rPr>
          <w:sz w:val="28"/>
          <w:szCs w:val="28"/>
        </w:rPr>
      </w:pPr>
      <w:r w:rsidRPr="00CD2DB5">
        <w:rPr>
          <w:sz w:val="28"/>
          <w:szCs w:val="28"/>
        </w:rPr>
        <w:t>9 × 100 / 14 = 64,3 % — риск средств контроля.</w:t>
      </w:r>
    </w:p>
    <w:p w:rsidR="00CD2DB5" w:rsidRPr="00CD2DB5" w:rsidRDefault="00CD2DB5" w:rsidP="00CD2DB5">
      <w:pPr>
        <w:spacing w:line="360" w:lineRule="auto"/>
        <w:ind w:firstLine="720"/>
        <w:rPr>
          <w:sz w:val="28"/>
          <w:szCs w:val="28"/>
        </w:rPr>
      </w:pPr>
      <w:r w:rsidRPr="00CD2DB5">
        <w:rPr>
          <w:sz w:val="28"/>
          <w:szCs w:val="28"/>
        </w:rPr>
        <w:t>Систему внутреннего контроля можно охарактеризовать как находящуюся на среднем уровне. Её надежность равна 64,3 %, следовательно, полностью рассчитывать на систему внутреннего контроля нельзя.</w:t>
      </w:r>
    </w:p>
    <w:p w:rsidR="00CD2DB5" w:rsidRPr="00CD2DB5" w:rsidRDefault="00CD2DB5" w:rsidP="00CD2DB5">
      <w:pPr>
        <w:spacing w:line="360" w:lineRule="auto"/>
        <w:ind w:firstLine="720"/>
        <w:rPr>
          <w:sz w:val="28"/>
          <w:szCs w:val="28"/>
        </w:rPr>
      </w:pPr>
      <w:r w:rsidRPr="00CD2DB5">
        <w:rPr>
          <w:sz w:val="28"/>
          <w:szCs w:val="28"/>
        </w:rPr>
        <w:t xml:space="preserve">Риск необнаружения  - субъективно определяемая аудитором вероятность того, что применяемые аудитором в ходе аудиторской проверки аудиторские процедуры не позволяют обнаружить реально существующие ошибки и искажения в бухгалтерском учете и отчетности, имеющие существенный характер по отдельности либо в совокупности. </w:t>
      </w:r>
    </w:p>
    <w:p w:rsidR="00CD2DB5" w:rsidRPr="00CD2DB5" w:rsidRDefault="00CD2DB5" w:rsidP="00CD2DB5">
      <w:pPr>
        <w:shd w:val="clear" w:color="auto" w:fill="FFFFFF"/>
        <w:tabs>
          <w:tab w:val="left" w:pos="1140"/>
        </w:tabs>
        <w:spacing w:line="360" w:lineRule="auto"/>
        <w:ind w:firstLine="720"/>
        <w:rPr>
          <w:sz w:val="28"/>
          <w:szCs w:val="28"/>
        </w:rPr>
      </w:pPr>
      <w:r w:rsidRPr="00CD2DB5">
        <w:rPr>
          <w:sz w:val="28"/>
          <w:szCs w:val="28"/>
        </w:rPr>
        <w:t>На практике многие аудиторы в качестве основы берут риск необнаружения, который составляет 10%.</w:t>
      </w:r>
    </w:p>
    <w:p w:rsidR="00CD2DB5" w:rsidRPr="00CD2DB5" w:rsidRDefault="00CD2DB5" w:rsidP="00CD2DB5">
      <w:pPr>
        <w:shd w:val="clear" w:color="auto" w:fill="FFFFFF"/>
        <w:spacing w:line="360" w:lineRule="auto"/>
        <w:ind w:firstLine="720"/>
        <w:rPr>
          <w:color w:val="000000"/>
          <w:sz w:val="28"/>
          <w:szCs w:val="28"/>
        </w:rPr>
      </w:pPr>
      <w:r w:rsidRPr="00CD2DB5">
        <w:rPr>
          <w:color w:val="000000"/>
          <w:sz w:val="28"/>
          <w:szCs w:val="28"/>
          <w:lang w:val="en-US"/>
        </w:rPr>
        <w:t>HP</w:t>
      </w:r>
      <w:r w:rsidRPr="00CD2DB5">
        <w:rPr>
          <w:color w:val="000000"/>
          <w:sz w:val="28"/>
          <w:szCs w:val="28"/>
        </w:rPr>
        <w:t xml:space="preserve"> = 68,8%; </w:t>
      </w:r>
      <w:r w:rsidRPr="00CD2DB5">
        <w:rPr>
          <w:color w:val="000000"/>
          <w:sz w:val="28"/>
          <w:szCs w:val="28"/>
          <w:lang w:val="en-US"/>
        </w:rPr>
        <w:t>PK</w:t>
      </w:r>
      <w:r w:rsidRPr="00CD2DB5">
        <w:rPr>
          <w:color w:val="000000"/>
          <w:sz w:val="28"/>
          <w:szCs w:val="28"/>
        </w:rPr>
        <w:t xml:space="preserve"> = 64,3%; </w:t>
      </w:r>
      <w:r w:rsidRPr="00CD2DB5">
        <w:rPr>
          <w:color w:val="000000"/>
          <w:sz w:val="28"/>
          <w:szCs w:val="28"/>
          <w:lang w:val="en-US"/>
        </w:rPr>
        <w:t>HP</w:t>
      </w:r>
      <w:r w:rsidRPr="00CD2DB5">
        <w:rPr>
          <w:color w:val="000000"/>
          <w:sz w:val="28"/>
          <w:szCs w:val="28"/>
        </w:rPr>
        <w:t xml:space="preserve"> = 10%.</w:t>
      </w:r>
    </w:p>
    <w:p w:rsidR="00CD2DB5" w:rsidRPr="00CD2DB5" w:rsidRDefault="00CD2DB5" w:rsidP="00CD2DB5">
      <w:pPr>
        <w:shd w:val="clear" w:color="auto" w:fill="FFFFFF"/>
        <w:spacing w:line="360" w:lineRule="auto"/>
        <w:ind w:firstLine="720"/>
        <w:rPr>
          <w:color w:val="000000"/>
          <w:sz w:val="28"/>
          <w:szCs w:val="28"/>
        </w:rPr>
      </w:pPr>
      <w:r w:rsidRPr="00CD2DB5">
        <w:rPr>
          <w:color w:val="000000"/>
          <w:sz w:val="28"/>
          <w:szCs w:val="28"/>
          <w:lang w:val="en-US"/>
        </w:rPr>
        <w:t>AP</w:t>
      </w:r>
      <w:r w:rsidRPr="00CD2DB5">
        <w:rPr>
          <w:color w:val="000000"/>
          <w:sz w:val="28"/>
          <w:szCs w:val="28"/>
        </w:rPr>
        <w:t xml:space="preserve"> = (0, 688</w:t>
      </w:r>
      <w:r w:rsidRPr="00CD2DB5">
        <w:rPr>
          <w:sz w:val="28"/>
          <w:szCs w:val="28"/>
        </w:rPr>
        <w:t>×0,643×0,1) = 0,0442 = 4,42%</w:t>
      </w:r>
    </w:p>
    <w:p w:rsidR="00CD2DB5" w:rsidRPr="00CD2DB5" w:rsidRDefault="00CD2DB5" w:rsidP="00CD2DB5">
      <w:pPr>
        <w:shd w:val="clear" w:color="auto" w:fill="FFFFFF"/>
        <w:spacing w:line="360" w:lineRule="auto"/>
        <w:ind w:firstLine="720"/>
        <w:rPr>
          <w:color w:val="000000"/>
          <w:sz w:val="28"/>
          <w:szCs w:val="28"/>
        </w:rPr>
      </w:pPr>
      <w:r w:rsidRPr="00CD2DB5">
        <w:rPr>
          <w:color w:val="000000"/>
          <w:sz w:val="28"/>
          <w:szCs w:val="28"/>
        </w:rPr>
        <w:t>Аудиторский риск равен 4,42% и считается приемлемым.</w:t>
      </w:r>
    </w:p>
    <w:p w:rsidR="00CD2DB5" w:rsidRPr="00CD2DB5" w:rsidRDefault="00CD2DB5" w:rsidP="00CD2DB5">
      <w:pPr>
        <w:shd w:val="clear" w:color="auto" w:fill="FFFFFF"/>
        <w:spacing w:line="360" w:lineRule="auto"/>
        <w:ind w:firstLine="720"/>
        <w:rPr>
          <w:b/>
          <w:sz w:val="28"/>
          <w:szCs w:val="28"/>
        </w:rPr>
      </w:pPr>
      <w:r w:rsidRPr="00CD2DB5">
        <w:rPr>
          <w:sz w:val="28"/>
          <w:szCs w:val="28"/>
        </w:rPr>
        <w:t>Уровень риска определяется путем суммирования баллов, выставленных за ответы на вопросы. Сумма баллов сравнивается с диапазонами значений.</w:t>
      </w:r>
    </w:p>
    <w:p w:rsidR="00CD2DB5" w:rsidRPr="00CD2DB5" w:rsidRDefault="00087938" w:rsidP="00CD2DB5">
      <w:pPr>
        <w:shd w:val="clear" w:color="auto" w:fill="FFFFFF"/>
        <w:spacing w:line="360" w:lineRule="auto"/>
        <w:ind w:firstLine="720"/>
        <w:rPr>
          <w:b/>
          <w:sz w:val="28"/>
          <w:szCs w:val="28"/>
        </w:rPr>
      </w:pPr>
      <w:r>
        <w:rPr>
          <w:sz w:val="28"/>
          <w:szCs w:val="28"/>
        </w:rPr>
        <w:t>Таблица 7</w:t>
      </w:r>
      <w:r w:rsidR="00CD2DB5" w:rsidRPr="00CD2DB5">
        <w:rPr>
          <w:sz w:val="28"/>
          <w:szCs w:val="28"/>
        </w:rPr>
        <w:t xml:space="preserve"> –  Диапазоны значений оценки рисков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951"/>
        <w:gridCol w:w="4961"/>
      </w:tblGrid>
      <w:tr w:rsidR="00CD2DB5" w:rsidRPr="00CD2DB5" w:rsidTr="00CC2719">
        <w:trPr>
          <w:trHeight w:val="309"/>
        </w:trPr>
        <w:tc>
          <w:tcPr>
            <w:tcW w:w="1951" w:type="dxa"/>
            <w:shd w:val="clear" w:color="auto" w:fill="FFFFFF"/>
            <w:tcMar>
              <w:top w:w="0" w:type="dxa"/>
              <w:left w:w="108" w:type="dxa"/>
              <w:bottom w:w="0" w:type="dxa"/>
              <w:right w:w="108" w:type="dxa"/>
            </w:tcMar>
            <w:hideMark/>
          </w:tcPr>
          <w:p w:rsidR="00CD2DB5" w:rsidRPr="00CD2DB5" w:rsidRDefault="00CD2DB5" w:rsidP="00CD2DB5">
            <w:pPr>
              <w:rPr>
                <w:b/>
                <w:szCs w:val="28"/>
              </w:rPr>
            </w:pPr>
            <w:r w:rsidRPr="00CD2DB5">
              <w:rPr>
                <w:szCs w:val="28"/>
              </w:rPr>
              <w:t>Уровень риска</w:t>
            </w:r>
          </w:p>
        </w:tc>
        <w:tc>
          <w:tcPr>
            <w:tcW w:w="4961" w:type="dxa"/>
            <w:shd w:val="clear" w:color="auto" w:fill="FFFFFF"/>
            <w:tcMar>
              <w:top w:w="0" w:type="dxa"/>
              <w:left w:w="108" w:type="dxa"/>
              <w:bottom w:w="0" w:type="dxa"/>
              <w:right w:w="108" w:type="dxa"/>
            </w:tcMar>
            <w:hideMark/>
          </w:tcPr>
          <w:p w:rsidR="00CD2DB5" w:rsidRPr="00CD2DB5" w:rsidRDefault="00CD2DB5" w:rsidP="00CD2DB5">
            <w:pPr>
              <w:rPr>
                <w:b/>
                <w:szCs w:val="28"/>
              </w:rPr>
            </w:pPr>
            <w:r w:rsidRPr="00CD2DB5">
              <w:rPr>
                <w:szCs w:val="28"/>
              </w:rPr>
              <w:t>Диапазон значений в процентном отношении</w:t>
            </w:r>
          </w:p>
        </w:tc>
      </w:tr>
      <w:tr w:rsidR="00CD2DB5" w:rsidRPr="00CD2DB5" w:rsidTr="00CC2719">
        <w:trPr>
          <w:trHeight w:val="262"/>
        </w:trPr>
        <w:tc>
          <w:tcPr>
            <w:tcW w:w="1951" w:type="dxa"/>
            <w:shd w:val="clear" w:color="auto" w:fill="FFFFFF"/>
            <w:tcMar>
              <w:top w:w="0" w:type="dxa"/>
              <w:left w:w="108" w:type="dxa"/>
              <w:bottom w:w="0" w:type="dxa"/>
              <w:right w:w="108" w:type="dxa"/>
            </w:tcMar>
            <w:hideMark/>
          </w:tcPr>
          <w:p w:rsidR="00CD2DB5" w:rsidRPr="00CD2DB5" w:rsidRDefault="00CD2DB5" w:rsidP="00CD2DB5">
            <w:pPr>
              <w:rPr>
                <w:b/>
                <w:szCs w:val="28"/>
              </w:rPr>
            </w:pPr>
            <w:r w:rsidRPr="00CD2DB5">
              <w:rPr>
                <w:szCs w:val="28"/>
              </w:rPr>
              <w:t>Низкий</w:t>
            </w:r>
          </w:p>
        </w:tc>
        <w:tc>
          <w:tcPr>
            <w:tcW w:w="4961" w:type="dxa"/>
            <w:shd w:val="clear" w:color="auto" w:fill="FFFFFF"/>
            <w:tcMar>
              <w:top w:w="0" w:type="dxa"/>
              <w:left w:w="108" w:type="dxa"/>
              <w:bottom w:w="0" w:type="dxa"/>
              <w:right w:w="108" w:type="dxa"/>
            </w:tcMar>
            <w:hideMark/>
          </w:tcPr>
          <w:p w:rsidR="00CD2DB5" w:rsidRPr="00CD2DB5" w:rsidRDefault="00CD2DB5" w:rsidP="00CD2DB5">
            <w:pPr>
              <w:rPr>
                <w:b/>
                <w:szCs w:val="28"/>
              </w:rPr>
            </w:pPr>
            <w:r w:rsidRPr="00CD2DB5">
              <w:rPr>
                <w:szCs w:val="28"/>
              </w:rPr>
              <w:t>1–45 %</w:t>
            </w:r>
          </w:p>
        </w:tc>
      </w:tr>
      <w:tr w:rsidR="00CD2DB5" w:rsidRPr="00CD2DB5" w:rsidTr="00CC2719">
        <w:trPr>
          <w:trHeight w:val="251"/>
        </w:trPr>
        <w:tc>
          <w:tcPr>
            <w:tcW w:w="1951" w:type="dxa"/>
            <w:shd w:val="clear" w:color="auto" w:fill="FFFFFF"/>
            <w:tcMar>
              <w:top w:w="0" w:type="dxa"/>
              <w:left w:w="108" w:type="dxa"/>
              <w:bottom w:w="0" w:type="dxa"/>
              <w:right w:w="108" w:type="dxa"/>
            </w:tcMar>
            <w:hideMark/>
          </w:tcPr>
          <w:p w:rsidR="00CD2DB5" w:rsidRPr="00CD2DB5" w:rsidRDefault="00CD2DB5" w:rsidP="00CD2DB5">
            <w:pPr>
              <w:rPr>
                <w:b/>
                <w:szCs w:val="28"/>
              </w:rPr>
            </w:pPr>
            <w:r w:rsidRPr="00CD2DB5">
              <w:rPr>
                <w:szCs w:val="28"/>
              </w:rPr>
              <w:t>Средний</w:t>
            </w:r>
          </w:p>
        </w:tc>
        <w:tc>
          <w:tcPr>
            <w:tcW w:w="4961" w:type="dxa"/>
            <w:shd w:val="clear" w:color="auto" w:fill="FFFFFF"/>
            <w:tcMar>
              <w:top w:w="0" w:type="dxa"/>
              <w:left w:w="108" w:type="dxa"/>
              <w:bottom w:w="0" w:type="dxa"/>
              <w:right w:w="108" w:type="dxa"/>
            </w:tcMar>
            <w:hideMark/>
          </w:tcPr>
          <w:p w:rsidR="00CD2DB5" w:rsidRPr="00CD2DB5" w:rsidRDefault="00CD2DB5" w:rsidP="00CD2DB5">
            <w:pPr>
              <w:rPr>
                <w:b/>
                <w:szCs w:val="28"/>
              </w:rPr>
            </w:pPr>
            <w:r w:rsidRPr="00CD2DB5">
              <w:rPr>
                <w:szCs w:val="28"/>
              </w:rPr>
              <w:t>45–80 %</w:t>
            </w:r>
          </w:p>
        </w:tc>
      </w:tr>
      <w:tr w:rsidR="00CD2DB5" w:rsidRPr="00CD2DB5" w:rsidTr="00CC2719">
        <w:trPr>
          <w:trHeight w:val="242"/>
        </w:trPr>
        <w:tc>
          <w:tcPr>
            <w:tcW w:w="1951" w:type="dxa"/>
            <w:shd w:val="clear" w:color="auto" w:fill="FFFFFF"/>
            <w:tcMar>
              <w:top w:w="0" w:type="dxa"/>
              <w:left w:w="108" w:type="dxa"/>
              <w:bottom w:w="0" w:type="dxa"/>
              <w:right w:w="108" w:type="dxa"/>
            </w:tcMar>
            <w:hideMark/>
          </w:tcPr>
          <w:p w:rsidR="00CD2DB5" w:rsidRPr="00CD2DB5" w:rsidRDefault="00CD2DB5" w:rsidP="00CD2DB5">
            <w:pPr>
              <w:rPr>
                <w:b/>
                <w:szCs w:val="28"/>
              </w:rPr>
            </w:pPr>
            <w:r w:rsidRPr="00CD2DB5">
              <w:rPr>
                <w:szCs w:val="28"/>
              </w:rPr>
              <w:t>Высокий</w:t>
            </w:r>
          </w:p>
        </w:tc>
        <w:tc>
          <w:tcPr>
            <w:tcW w:w="4961" w:type="dxa"/>
            <w:shd w:val="clear" w:color="auto" w:fill="FFFFFF"/>
            <w:tcMar>
              <w:top w:w="0" w:type="dxa"/>
              <w:left w:w="108" w:type="dxa"/>
              <w:bottom w:w="0" w:type="dxa"/>
              <w:right w:w="108" w:type="dxa"/>
            </w:tcMar>
            <w:hideMark/>
          </w:tcPr>
          <w:p w:rsidR="00CD2DB5" w:rsidRPr="00CD2DB5" w:rsidRDefault="00CD2DB5" w:rsidP="00CD2DB5">
            <w:pPr>
              <w:rPr>
                <w:b/>
                <w:szCs w:val="28"/>
              </w:rPr>
            </w:pPr>
            <w:r w:rsidRPr="00CD2DB5">
              <w:rPr>
                <w:szCs w:val="28"/>
              </w:rPr>
              <w:t>80–100 %</w:t>
            </w:r>
          </w:p>
        </w:tc>
      </w:tr>
    </w:tbl>
    <w:p w:rsidR="00CD2DB5" w:rsidRPr="00CD2DB5" w:rsidRDefault="00CD2DB5" w:rsidP="00CD2DB5">
      <w:pPr>
        <w:spacing w:line="360" w:lineRule="auto"/>
        <w:rPr>
          <w:sz w:val="10"/>
          <w:szCs w:val="28"/>
          <w:shd w:val="clear" w:color="auto" w:fill="FFFFFF"/>
        </w:rPr>
      </w:pPr>
    </w:p>
    <w:p w:rsidR="00CD2DB5" w:rsidRPr="00CD2DB5" w:rsidRDefault="00087938" w:rsidP="00CD2DB5">
      <w:pPr>
        <w:shd w:val="clear" w:color="auto" w:fill="FFFFFF"/>
        <w:spacing w:line="360" w:lineRule="auto"/>
        <w:ind w:firstLine="720"/>
        <w:rPr>
          <w:b/>
          <w:sz w:val="28"/>
          <w:szCs w:val="28"/>
        </w:rPr>
      </w:pPr>
      <w:r>
        <w:rPr>
          <w:sz w:val="28"/>
          <w:szCs w:val="28"/>
        </w:rPr>
        <w:t>Таблица 8</w:t>
      </w:r>
      <w:r w:rsidR="00CD2DB5" w:rsidRPr="00CD2DB5">
        <w:rPr>
          <w:sz w:val="28"/>
          <w:szCs w:val="28"/>
        </w:rPr>
        <w:t xml:space="preserve"> - Уровень степени оценки риска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943"/>
        <w:gridCol w:w="2977"/>
        <w:gridCol w:w="1843"/>
      </w:tblGrid>
      <w:tr w:rsidR="00CD2DB5" w:rsidRPr="00CD2DB5" w:rsidTr="00CC2719">
        <w:tc>
          <w:tcPr>
            <w:tcW w:w="2943" w:type="dxa"/>
            <w:shd w:val="clear" w:color="auto" w:fill="FFFFFF"/>
            <w:tcMar>
              <w:top w:w="0" w:type="dxa"/>
              <w:left w:w="108" w:type="dxa"/>
              <w:bottom w:w="0" w:type="dxa"/>
              <w:right w:w="108" w:type="dxa"/>
            </w:tcMar>
            <w:hideMark/>
          </w:tcPr>
          <w:p w:rsidR="00CD2DB5" w:rsidRPr="00CD2DB5" w:rsidRDefault="00CD2DB5" w:rsidP="00CD2DB5">
            <w:pPr>
              <w:rPr>
                <w:b/>
                <w:szCs w:val="28"/>
              </w:rPr>
            </w:pPr>
            <w:r w:rsidRPr="00CD2DB5">
              <w:rPr>
                <w:szCs w:val="28"/>
              </w:rPr>
              <w:t>Риск</w:t>
            </w:r>
          </w:p>
        </w:tc>
        <w:tc>
          <w:tcPr>
            <w:tcW w:w="2977" w:type="dxa"/>
            <w:shd w:val="clear" w:color="auto" w:fill="FFFFFF"/>
            <w:tcMar>
              <w:top w:w="0" w:type="dxa"/>
              <w:left w:w="108" w:type="dxa"/>
              <w:bottom w:w="0" w:type="dxa"/>
              <w:right w:w="108" w:type="dxa"/>
            </w:tcMar>
            <w:hideMark/>
          </w:tcPr>
          <w:p w:rsidR="00CD2DB5" w:rsidRPr="00CD2DB5" w:rsidRDefault="00CD2DB5" w:rsidP="00CD2DB5">
            <w:pPr>
              <w:rPr>
                <w:b/>
                <w:szCs w:val="28"/>
              </w:rPr>
            </w:pPr>
            <w:r w:rsidRPr="00CD2DB5">
              <w:rPr>
                <w:szCs w:val="28"/>
              </w:rPr>
              <w:t>Диапазон значений в процентном отношении</w:t>
            </w:r>
          </w:p>
        </w:tc>
        <w:tc>
          <w:tcPr>
            <w:tcW w:w="1843" w:type="dxa"/>
            <w:shd w:val="clear" w:color="auto" w:fill="FFFFFF"/>
            <w:tcMar>
              <w:top w:w="0" w:type="dxa"/>
              <w:left w:w="108" w:type="dxa"/>
              <w:bottom w:w="0" w:type="dxa"/>
              <w:right w:w="108" w:type="dxa"/>
            </w:tcMar>
            <w:hideMark/>
          </w:tcPr>
          <w:p w:rsidR="00CD2DB5" w:rsidRPr="00CD2DB5" w:rsidRDefault="00CD2DB5" w:rsidP="00CD2DB5">
            <w:pPr>
              <w:rPr>
                <w:b/>
                <w:szCs w:val="28"/>
              </w:rPr>
            </w:pPr>
            <w:r w:rsidRPr="00CD2DB5">
              <w:rPr>
                <w:szCs w:val="28"/>
              </w:rPr>
              <w:t>Уровень риска</w:t>
            </w:r>
          </w:p>
        </w:tc>
      </w:tr>
      <w:tr w:rsidR="00CD2DB5" w:rsidRPr="00CD2DB5" w:rsidTr="00CC2719">
        <w:tc>
          <w:tcPr>
            <w:tcW w:w="2943" w:type="dxa"/>
            <w:shd w:val="clear" w:color="auto" w:fill="FFFFFF"/>
            <w:tcMar>
              <w:top w:w="0" w:type="dxa"/>
              <w:left w:w="108" w:type="dxa"/>
              <w:bottom w:w="0" w:type="dxa"/>
              <w:right w:w="108" w:type="dxa"/>
            </w:tcMar>
            <w:hideMark/>
          </w:tcPr>
          <w:p w:rsidR="00CD2DB5" w:rsidRPr="00CD2DB5" w:rsidRDefault="00CD2DB5" w:rsidP="00CD2DB5">
            <w:pPr>
              <w:rPr>
                <w:b/>
                <w:szCs w:val="28"/>
              </w:rPr>
            </w:pPr>
            <w:r w:rsidRPr="00CD2DB5">
              <w:rPr>
                <w:szCs w:val="28"/>
              </w:rPr>
              <w:t>Неотъемлемый риск</w:t>
            </w:r>
          </w:p>
        </w:tc>
        <w:tc>
          <w:tcPr>
            <w:tcW w:w="2977" w:type="dxa"/>
            <w:shd w:val="clear" w:color="auto" w:fill="FFFFFF"/>
            <w:tcMar>
              <w:top w:w="0" w:type="dxa"/>
              <w:left w:w="108" w:type="dxa"/>
              <w:bottom w:w="0" w:type="dxa"/>
              <w:right w:w="108" w:type="dxa"/>
            </w:tcMar>
            <w:hideMark/>
          </w:tcPr>
          <w:p w:rsidR="00CD2DB5" w:rsidRPr="00CD2DB5" w:rsidRDefault="00CD2DB5" w:rsidP="00CD2DB5">
            <w:pPr>
              <w:rPr>
                <w:b/>
                <w:szCs w:val="28"/>
              </w:rPr>
            </w:pPr>
            <w:r w:rsidRPr="00CD2DB5">
              <w:rPr>
                <w:szCs w:val="28"/>
              </w:rPr>
              <w:t>68,8 %,</w:t>
            </w:r>
          </w:p>
        </w:tc>
        <w:tc>
          <w:tcPr>
            <w:tcW w:w="1843" w:type="dxa"/>
            <w:shd w:val="clear" w:color="auto" w:fill="FFFFFF"/>
            <w:tcMar>
              <w:top w:w="0" w:type="dxa"/>
              <w:left w:w="108" w:type="dxa"/>
              <w:bottom w:w="0" w:type="dxa"/>
              <w:right w:w="108" w:type="dxa"/>
            </w:tcMar>
            <w:hideMark/>
          </w:tcPr>
          <w:p w:rsidR="00CD2DB5" w:rsidRPr="00CD2DB5" w:rsidRDefault="00CD2DB5" w:rsidP="00CD2DB5">
            <w:pPr>
              <w:rPr>
                <w:b/>
                <w:szCs w:val="28"/>
              </w:rPr>
            </w:pPr>
            <w:r w:rsidRPr="00CD2DB5">
              <w:rPr>
                <w:szCs w:val="28"/>
              </w:rPr>
              <w:t>средний</w:t>
            </w:r>
          </w:p>
        </w:tc>
      </w:tr>
      <w:tr w:rsidR="00CD2DB5" w:rsidRPr="00CD2DB5" w:rsidTr="00CC2719">
        <w:tc>
          <w:tcPr>
            <w:tcW w:w="2943" w:type="dxa"/>
            <w:shd w:val="clear" w:color="auto" w:fill="FFFFFF"/>
            <w:tcMar>
              <w:top w:w="0" w:type="dxa"/>
              <w:left w:w="108" w:type="dxa"/>
              <w:bottom w:w="0" w:type="dxa"/>
              <w:right w:w="108" w:type="dxa"/>
            </w:tcMar>
            <w:hideMark/>
          </w:tcPr>
          <w:p w:rsidR="00CD2DB5" w:rsidRPr="00CD2DB5" w:rsidRDefault="00CD2DB5" w:rsidP="00CD2DB5">
            <w:pPr>
              <w:rPr>
                <w:b/>
                <w:szCs w:val="28"/>
              </w:rPr>
            </w:pPr>
            <w:r w:rsidRPr="00CD2DB5">
              <w:rPr>
                <w:szCs w:val="28"/>
              </w:rPr>
              <w:t>Риск  контроля</w:t>
            </w:r>
          </w:p>
        </w:tc>
        <w:tc>
          <w:tcPr>
            <w:tcW w:w="2977" w:type="dxa"/>
            <w:shd w:val="clear" w:color="auto" w:fill="FFFFFF"/>
            <w:tcMar>
              <w:top w:w="0" w:type="dxa"/>
              <w:left w:w="108" w:type="dxa"/>
              <w:bottom w:w="0" w:type="dxa"/>
              <w:right w:w="108" w:type="dxa"/>
            </w:tcMar>
            <w:hideMark/>
          </w:tcPr>
          <w:p w:rsidR="00CD2DB5" w:rsidRPr="00CD2DB5" w:rsidRDefault="00CD2DB5" w:rsidP="00CD2DB5">
            <w:pPr>
              <w:rPr>
                <w:b/>
                <w:szCs w:val="28"/>
              </w:rPr>
            </w:pPr>
            <w:r w:rsidRPr="00CD2DB5">
              <w:rPr>
                <w:szCs w:val="28"/>
              </w:rPr>
              <w:t>64,3 %</w:t>
            </w:r>
          </w:p>
        </w:tc>
        <w:tc>
          <w:tcPr>
            <w:tcW w:w="1843" w:type="dxa"/>
            <w:shd w:val="clear" w:color="auto" w:fill="FFFFFF"/>
            <w:tcMar>
              <w:top w:w="0" w:type="dxa"/>
              <w:left w:w="108" w:type="dxa"/>
              <w:bottom w:w="0" w:type="dxa"/>
              <w:right w:w="108" w:type="dxa"/>
            </w:tcMar>
            <w:hideMark/>
          </w:tcPr>
          <w:p w:rsidR="00CD2DB5" w:rsidRPr="00CD2DB5" w:rsidRDefault="00CD2DB5" w:rsidP="00CD2DB5">
            <w:pPr>
              <w:rPr>
                <w:b/>
                <w:szCs w:val="28"/>
              </w:rPr>
            </w:pPr>
            <w:r w:rsidRPr="00CD2DB5">
              <w:rPr>
                <w:szCs w:val="28"/>
              </w:rPr>
              <w:t>средний</w:t>
            </w:r>
          </w:p>
        </w:tc>
      </w:tr>
      <w:tr w:rsidR="00CD2DB5" w:rsidRPr="00CD2DB5" w:rsidTr="00CC2719">
        <w:tc>
          <w:tcPr>
            <w:tcW w:w="2943" w:type="dxa"/>
            <w:shd w:val="clear" w:color="auto" w:fill="FFFFFF"/>
            <w:tcMar>
              <w:top w:w="0" w:type="dxa"/>
              <w:left w:w="108" w:type="dxa"/>
              <w:bottom w:w="0" w:type="dxa"/>
              <w:right w:w="108" w:type="dxa"/>
            </w:tcMar>
            <w:hideMark/>
          </w:tcPr>
          <w:p w:rsidR="00CD2DB5" w:rsidRPr="00CD2DB5" w:rsidRDefault="00CD2DB5" w:rsidP="00CD2DB5">
            <w:pPr>
              <w:rPr>
                <w:b/>
                <w:szCs w:val="28"/>
              </w:rPr>
            </w:pPr>
            <w:r w:rsidRPr="00CD2DB5">
              <w:rPr>
                <w:szCs w:val="28"/>
              </w:rPr>
              <w:t>Риск необнаружения</w:t>
            </w:r>
          </w:p>
        </w:tc>
        <w:tc>
          <w:tcPr>
            <w:tcW w:w="2977" w:type="dxa"/>
            <w:shd w:val="clear" w:color="auto" w:fill="FFFFFF"/>
            <w:tcMar>
              <w:top w:w="0" w:type="dxa"/>
              <w:left w:w="108" w:type="dxa"/>
              <w:bottom w:w="0" w:type="dxa"/>
              <w:right w:w="108" w:type="dxa"/>
            </w:tcMar>
            <w:hideMark/>
          </w:tcPr>
          <w:p w:rsidR="00CD2DB5" w:rsidRPr="00CD2DB5" w:rsidRDefault="00CD2DB5" w:rsidP="00CD2DB5">
            <w:pPr>
              <w:rPr>
                <w:b/>
                <w:szCs w:val="28"/>
              </w:rPr>
            </w:pPr>
            <w:r w:rsidRPr="00CD2DB5">
              <w:rPr>
                <w:szCs w:val="28"/>
                <w:lang w:val="en-US"/>
              </w:rPr>
              <w:t>1</w:t>
            </w:r>
            <w:r w:rsidRPr="00CD2DB5">
              <w:rPr>
                <w:szCs w:val="28"/>
              </w:rPr>
              <w:t>0 %</w:t>
            </w:r>
          </w:p>
        </w:tc>
        <w:tc>
          <w:tcPr>
            <w:tcW w:w="1843" w:type="dxa"/>
            <w:shd w:val="clear" w:color="auto" w:fill="FFFFFF"/>
            <w:tcMar>
              <w:top w:w="0" w:type="dxa"/>
              <w:left w:w="108" w:type="dxa"/>
              <w:bottom w:w="0" w:type="dxa"/>
              <w:right w:w="108" w:type="dxa"/>
            </w:tcMar>
            <w:hideMark/>
          </w:tcPr>
          <w:p w:rsidR="00CD2DB5" w:rsidRPr="00CD2DB5" w:rsidRDefault="00CD2DB5" w:rsidP="00CD2DB5">
            <w:pPr>
              <w:rPr>
                <w:b/>
                <w:szCs w:val="28"/>
              </w:rPr>
            </w:pPr>
            <w:r w:rsidRPr="00CD2DB5">
              <w:rPr>
                <w:szCs w:val="28"/>
              </w:rPr>
              <w:t>низкий</w:t>
            </w:r>
          </w:p>
        </w:tc>
      </w:tr>
    </w:tbl>
    <w:p w:rsidR="00CD2DB5" w:rsidRPr="00CD2DB5" w:rsidRDefault="00CD2DB5" w:rsidP="00CD2DB5">
      <w:pPr>
        <w:shd w:val="clear" w:color="auto" w:fill="FFFFFF"/>
        <w:spacing w:line="360" w:lineRule="auto"/>
        <w:ind w:firstLine="709"/>
        <w:rPr>
          <w:sz w:val="28"/>
          <w:szCs w:val="28"/>
        </w:rPr>
      </w:pPr>
      <w:r w:rsidRPr="00CD2DB5">
        <w:rPr>
          <w:sz w:val="28"/>
          <w:szCs w:val="28"/>
        </w:rPr>
        <w:t xml:space="preserve">Из таблицы следует, что риск контроля и неотъемлемый риск находятся на среднем уровне, в то время как  риск необнаружения находится на низком, </w:t>
      </w:r>
      <w:r w:rsidRPr="00CD2DB5">
        <w:rPr>
          <w:sz w:val="28"/>
          <w:szCs w:val="28"/>
        </w:rPr>
        <w:lastRenderedPageBreak/>
        <w:t>поэтому аудитор может снизить реальные трудозатраты, уменьшить объем выборки, применить менее трудоемкие методы получения аудиторских</w:t>
      </w:r>
    </w:p>
    <w:p w:rsidR="00CD2DB5" w:rsidRPr="00CD2DB5" w:rsidRDefault="00CD2DB5" w:rsidP="00CD2DB5">
      <w:pPr>
        <w:shd w:val="clear" w:color="auto" w:fill="FFFFFF"/>
        <w:spacing w:line="360" w:lineRule="auto"/>
        <w:rPr>
          <w:sz w:val="28"/>
          <w:szCs w:val="28"/>
        </w:rPr>
      </w:pPr>
      <w:r w:rsidRPr="00CD2DB5">
        <w:rPr>
          <w:sz w:val="28"/>
          <w:szCs w:val="28"/>
        </w:rPr>
        <w:t xml:space="preserve">доказательств. </w:t>
      </w:r>
    </w:p>
    <w:p w:rsidR="00CD2DB5" w:rsidRPr="00CD2DB5" w:rsidRDefault="00CD2DB5" w:rsidP="00CD2DB5">
      <w:pPr>
        <w:shd w:val="clear" w:color="auto" w:fill="FFFFFF"/>
        <w:spacing w:line="360" w:lineRule="auto"/>
        <w:ind w:firstLine="709"/>
        <w:rPr>
          <w:sz w:val="28"/>
          <w:szCs w:val="28"/>
        </w:rPr>
      </w:pPr>
      <w:r w:rsidRPr="00CD2DB5">
        <w:rPr>
          <w:sz w:val="28"/>
          <w:szCs w:val="28"/>
        </w:rPr>
        <w:t>Общий план аудита продажи продукции представлен в Приложении Е</w:t>
      </w:r>
    </w:p>
    <w:p w:rsidR="00CD2DB5" w:rsidRPr="00CD2DB5" w:rsidRDefault="00CD2DB5" w:rsidP="00CD2DB5">
      <w:pPr>
        <w:spacing w:line="360" w:lineRule="auto"/>
        <w:ind w:firstLine="720"/>
        <w:rPr>
          <w:sz w:val="28"/>
          <w:szCs w:val="28"/>
        </w:rPr>
      </w:pPr>
      <w:r w:rsidRPr="00CD2DB5">
        <w:rPr>
          <w:sz w:val="28"/>
          <w:szCs w:val="28"/>
        </w:rPr>
        <w:t>План аудита оформляется в виде отдельного документа и в дальнейшем может уточняться. В общем плане аудита оговаривается количество человеко-часов, исходя из объема и трудоемкости выполняемых работ.</w:t>
      </w:r>
    </w:p>
    <w:p w:rsidR="00CD2DB5" w:rsidRPr="00CD2DB5" w:rsidRDefault="00CD2DB5" w:rsidP="00CD2DB5">
      <w:pPr>
        <w:shd w:val="clear" w:color="auto" w:fill="FFFFFF"/>
        <w:spacing w:line="360" w:lineRule="auto"/>
        <w:ind w:firstLine="720"/>
        <w:rPr>
          <w:sz w:val="28"/>
          <w:szCs w:val="28"/>
        </w:rPr>
      </w:pPr>
      <w:r w:rsidRPr="00CD2DB5">
        <w:rPr>
          <w:sz w:val="28"/>
          <w:szCs w:val="28"/>
        </w:rPr>
        <w:t>Программа аудита является набором инструкций для аудитора, выполняющего проверку, а также средством контроля и проверки надлежащего выполнения работы. В программу аудита также могут быть включены проверяемые предпосылки подготовки финансовой (бухгалтерской) отчетности по каждой из областей аудита и время, запланированное на различные области или процедуры аудита. Общая программа аудита продажи готовой продукции представлен в Приложение Ж</w:t>
      </w:r>
    </w:p>
    <w:p w:rsidR="00D56A47" w:rsidRPr="00CD2DB5" w:rsidRDefault="00CD2DB5" w:rsidP="00D56A47">
      <w:pPr>
        <w:spacing w:line="360" w:lineRule="auto"/>
        <w:ind w:firstLine="720"/>
        <w:rPr>
          <w:sz w:val="28"/>
          <w:szCs w:val="28"/>
        </w:rPr>
      </w:pPr>
      <w:r w:rsidRPr="00CD2DB5">
        <w:rPr>
          <w:sz w:val="28"/>
          <w:szCs w:val="28"/>
        </w:rPr>
        <w:t>План и программа должны по мере необходимости уточняться и пересматриваться в ходе аудита. Планирование аудитором своей работы осуществляется непрерывно на протяжении всего времени выполнения аудиторского задания в связи с меняющимися обстоятельствами или неожиданными результатами, полученными в ходе выполнения аудиторских процедур.</w:t>
      </w:r>
    </w:p>
    <w:p w:rsidR="00CD2DB5" w:rsidRPr="00CD2DB5" w:rsidRDefault="00CD2DB5" w:rsidP="00CD2DB5">
      <w:pPr>
        <w:spacing w:line="360" w:lineRule="auto"/>
        <w:ind w:firstLine="720"/>
        <w:rPr>
          <w:b/>
          <w:sz w:val="28"/>
          <w:szCs w:val="28"/>
        </w:rPr>
      </w:pPr>
      <w:r w:rsidRPr="00CD2DB5">
        <w:rPr>
          <w:b/>
          <w:sz w:val="28"/>
          <w:szCs w:val="28"/>
        </w:rPr>
        <w:t>3.3 Организация и методика аудита продажи готовой продукции в организации</w:t>
      </w:r>
    </w:p>
    <w:p w:rsidR="00713E39" w:rsidRPr="00713E39" w:rsidRDefault="00713E39" w:rsidP="00713E39">
      <w:pPr>
        <w:spacing w:line="360" w:lineRule="auto"/>
        <w:ind w:firstLine="720"/>
        <w:rPr>
          <w:sz w:val="28"/>
          <w:szCs w:val="28"/>
          <w:shd w:val="clear" w:color="auto" w:fill="FFFFFF"/>
        </w:rPr>
      </w:pPr>
      <w:r w:rsidRPr="00713E39">
        <w:rPr>
          <w:sz w:val="28"/>
          <w:szCs w:val="28"/>
          <w:shd w:val="clear" w:color="auto" w:fill="FFFFFF"/>
        </w:rPr>
        <w:t xml:space="preserve">Методика аудиторской проверки должна разрабатываться в соответствии с этапами, выделяемыми в качестве основных федеральными правилами (стандартами) аудиторской деятельности: планирование, осуществление и отчет. </w:t>
      </w:r>
    </w:p>
    <w:p w:rsidR="00713E39" w:rsidRPr="00713E39" w:rsidRDefault="00713E39" w:rsidP="00713E39">
      <w:pPr>
        <w:spacing w:line="360" w:lineRule="auto"/>
        <w:ind w:firstLine="720"/>
        <w:rPr>
          <w:sz w:val="28"/>
          <w:szCs w:val="28"/>
          <w:shd w:val="clear" w:color="auto" w:fill="FFFFFF"/>
        </w:rPr>
      </w:pPr>
      <w:r w:rsidRPr="00713E39">
        <w:rPr>
          <w:sz w:val="28"/>
          <w:szCs w:val="28"/>
          <w:shd w:val="clear" w:color="auto" w:fill="FFFFFF"/>
        </w:rPr>
        <w:t>Аудит продаж помогает разработать мероприятия, позволяющие увеличить объем продаж и сделать более эффективной работу сбытовых подразделений компании.</w:t>
      </w:r>
    </w:p>
    <w:p w:rsidR="00CD2DB5" w:rsidRDefault="00713E39" w:rsidP="00C31489">
      <w:pPr>
        <w:spacing w:line="360" w:lineRule="auto"/>
        <w:ind w:firstLine="709"/>
      </w:pPr>
      <w:r w:rsidRPr="00713E39">
        <w:rPr>
          <w:sz w:val="28"/>
          <w:szCs w:val="28"/>
          <w:shd w:val="clear" w:color="auto" w:fill="FFFFFF"/>
        </w:rPr>
        <w:lastRenderedPageBreak/>
        <w:t>При проведении аудиторских процедур учета продажи готовой продукции были использованы различные методические приемы проведения аудиторских мероприятий</w:t>
      </w:r>
      <w:r w:rsidR="00C31489">
        <w:rPr>
          <w:sz w:val="28"/>
          <w:szCs w:val="28"/>
          <w:shd w:val="clear" w:color="auto" w:fill="FFFFFF"/>
        </w:rPr>
        <w:t>, такие как прослеживание</w:t>
      </w:r>
      <w:r w:rsidRPr="00713E39">
        <w:rPr>
          <w:sz w:val="28"/>
          <w:szCs w:val="28"/>
          <w:shd w:val="clear" w:color="auto" w:fill="FFFFFF"/>
        </w:rPr>
        <w:t>, тестиров</w:t>
      </w:r>
      <w:r w:rsidR="00C31489">
        <w:rPr>
          <w:sz w:val="28"/>
          <w:szCs w:val="28"/>
          <w:shd w:val="clear" w:color="auto" w:fill="FFFFFF"/>
        </w:rPr>
        <w:t>ание, пересчеты, сверка, анализ и т.д.</w:t>
      </w:r>
    </w:p>
    <w:p w:rsidR="00713E39" w:rsidRPr="00713E39" w:rsidRDefault="00713E39" w:rsidP="00713E39">
      <w:pPr>
        <w:spacing w:line="360" w:lineRule="auto"/>
        <w:ind w:firstLine="720"/>
        <w:rPr>
          <w:sz w:val="28"/>
          <w:szCs w:val="28"/>
          <w:shd w:val="clear" w:color="auto" w:fill="FFFFFF"/>
        </w:rPr>
      </w:pPr>
      <w:r w:rsidRPr="00713E39">
        <w:rPr>
          <w:sz w:val="28"/>
          <w:szCs w:val="28"/>
          <w:shd w:val="clear" w:color="auto" w:fill="FFFFFF"/>
        </w:rPr>
        <w:t>Изучив учетную политику в части способа оценки готовой продукции нарушений не было выявлено, то есть оценка готовой продукции производится по плановой себестоимости равной фактической себестоимости прошлого года.</w:t>
      </w:r>
    </w:p>
    <w:p w:rsidR="00713E39" w:rsidRPr="00D81586" w:rsidRDefault="00713E39" w:rsidP="00D81586">
      <w:pPr>
        <w:spacing w:line="360" w:lineRule="auto"/>
        <w:ind w:firstLine="720"/>
        <w:rPr>
          <w:sz w:val="28"/>
          <w:szCs w:val="28"/>
          <w:shd w:val="clear" w:color="auto" w:fill="FFFFFF"/>
        </w:rPr>
      </w:pPr>
      <w:r w:rsidRPr="00713E39">
        <w:rPr>
          <w:sz w:val="28"/>
          <w:szCs w:val="28"/>
          <w:shd w:val="clear" w:color="auto" w:fill="FFFFFF"/>
        </w:rPr>
        <w:t xml:space="preserve">Для оценки внутреннего контроля был предложен тест оценки системы внутреннего контроля </w:t>
      </w:r>
      <w:r w:rsidR="00D56A47">
        <w:rPr>
          <w:sz w:val="28"/>
          <w:szCs w:val="28"/>
          <w:shd w:val="clear" w:color="auto" w:fill="FFFFFF"/>
        </w:rPr>
        <w:t>(таблица 9</w:t>
      </w:r>
      <w:r w:rsidRPr="00713E39">
        <w:rPr>
          <w:sz w:val="28"/>
          <w:szCs w:val="28"/>
          <w:shd w:val="clear" w:color="auto" w:fill="FFFFFF"/>
        </w:rPr>
        <w:t xml:space="preserve">) и бухгалтерского учета продажи готовой продукции,  а также была проведена </w:t>
      </w:r>
      <w:r w:rsidR="00D81586">
        <w:rPr>
          <w:sz w:val="28"/>
          <w:szCs w:val="28"/>
          <w:shd w:val="clear" w:color="auto" w:fill="FFFFFF"/>
        </w:rPr>
        <w:t>визуальная оценка рабочих мест.</w:t>
      </w:r>
    </w:p>
    <w:p w:rsidR="00713E39" w:rsidRPr="00713E39" w:rsidRDefault="00087938" w:rsidP="00713E39">
      <w:pPr>
        <w:spacing w:line="360" w:lineRule="auto"/>
        <w:ind w:firstLine="720"/>
        <w:rPr>
          <w:bCs/>
          <w:sz w:val="28"/>
          <w:szCs w:val="28"/>
        </w:rPr>
      </w:pPr>
      <w:r>
        <w:rPr>
          <w:bCs/>
          <w:sz w:val="28"/>
          <w:szCs w:val="28"/>
        </w:rPr>
        <w:t>Таблица 9</w:t>
      </w:r>
      <w:r w:rsidR="00713E39" w:rsidRPr="00713E39">
        <w:rPr>
          <w:bCs/>
          <w:sz w:val="28"/>
          <w:szCs w:val="28"/>
        </w:rPr>
        <w:t xml:space="preserve"> -</w:t>
      </w:r>
      <w:r w:rsidR="00713E39" w:rsidRPr="00713E39">
        <w:rPr>
          <w:sz w:val="28"/>
          <w:szCs w:val="28"/>
        </w:rPr>
        <w:t xml:space="preserve"> </w:t>
      </w:r>
      <w:r w:rsidR="00713E39" w:rsidRPr="00713E39">
        <w:rPr>
          <w:bCs/>
          <w:sz w:val="28"/>
          <w:szCs w:val="28"/>
        </w:rPr>
        <w:t xml:space="preserve">Рабочий документ «Тест проверки состояния систем внутреннего контроля и бухгалтерского учета </w:t>
      </w:r>
      <w:r w:rsidR="00713E39" w:rsidRPr="00713E39">
        <w:rPr>
          <w:rFonts w:eastAsia="MS Mincho"/>
          <w:sz w:val="28"/>
          <w:szCs w:val="28"/>
        </w:rPr>
        <w:t>продажи готовой продукции»</w:t>
      </w:r>
    </w:p>
    <w:tbl>
      <w:tblPr>
        <w:tblStyle w:val="110"/>
        <w:tblW w:w="0" w:type="auto"/>
        <w:tblLook w:val="04A0" w:firstRow="1" w:lastRow="0" w:firstColumn="1" w:lastColumn="0" w:noHBand="0" w:noVBand="1"/>
      </w:tblPr>
      <w:tblGrid>
        <w:gridCol w:w="3510"/>
        <w:gridCol w:w="2410"/>
        <w:gridCol w:w="3827"/>
      </w:tblGrid>
      <w:tr w:rsidR="00713E39" w:rsidRPr="00713E39" w:rsidTr="00D81586">
        <w:trPr>
          <w:trHeight w:val="687"/>
        </w:trPr>
        <w:tc>
          <w:tcPr>
            <w:tcW w:w="3510" w:type="dxa"/>
          </w:tcPr>
          <w:p w:rsidR="00713E39" w:rsidRPr="00713E39" w:rsidRDefault="00713E39" w:rsidP="00713E39">
            <w:pPr>
              <w:jc w:val="center"/>
              <w:rPr>
                <w:rFonts w:eastAsia="Calibri"/>
                <w:szCs w:val="28"/>
              </w:rPr>
            </w:pPr>
            <w:r w:rsidRPr="00713E39">
              <w:rPr>
                <w:rFonts w:eastAsia="Calibri"/>
                <w:szCs w:val="28"/>
              </w:rPr>
              <w:t>Содержание вопроса или объект исследования</w:t>
            </w:r>
          </w:p>
        </w:tc>
        <w:tc>
          <w:tcPr>
            <w:tcW w:w="2410" w:type="dxa"/>
          </w:tcPr>
          <w:p w:rsidR="00713E39" w:rsidRPr="00713E39" w:rsidRDefault="00713E39" w:rsidP="00713E39">
            <w:pPr>
              <w:jc w:val="center"/>
              <w:rPr>
                <w:rFonts w:eastAsia="Calibri"/>
                <w:szCs w:val="28"/>
              </w:rPr>
            </w:pPr>
            <w:r w:rsidRPr="00713E39">
              <w:rPr>
                <w:rFonts w:eastAsia="Calibri"/>
                <w:szCs w:val="28"/>
              </w:rPr>
              <w:t>Содержание ответа</w:t>
            </w:r>
          </w:p>
          <w:p w:rsidR="00713E39" w:rsidRPr="00713E39" w:rsidRDefault="00713E39" w:rsidP="00713E39">
            <w:pPr>
              <w:jc w:val="center"/>
              <w:rPr>
                <w:rFonts w:eastAsia="Calibri"/>
                <w:szCs w:val="28"/>
              </w:rPr>
            </w:pPr>
            <w:r w:rsidRPr="00713E39">
              <w:rPr>
                <w:rFonts w:eastAsia="Calibri"/>
                <w:szCs w:val="28"/>
              </w:rPr>
              <w:t>(результат проверки)</w:t>
            </w:r>
          </w:p>
        </w:tc>
        <w:tc>
          <w:tcPr>
            <w:tcW w:w="3827" w:type="dxa"/>
          </w:tcPr>
          <w:p w:rsidR="00713E39" w:rsidRPr="00713E39" w:rsidRDefault="00713E39" w:rsidP="00713E39">
            <w:pPr>
              <w:jc w:val="center"/>
              <w:rPr>
                <w:rFonts w:eastAsia="Calibri"/>
                <w:szCs w:val="28"/>
              </w:rPr>
            </w:pPr>
            <w:r w:rsidRPr="00713E39">
              <w:rPr>
                <w:rFonts w:eastAsia="Calibri"/>
                <w:szCs w:val="28"/>
              </w:rPr>
              <w:t>Вывод и решения</w:t>
            </w:r>
          </w:p>
        </w:tc>
      </w:tr>
      <w:tr w:rsidR="00713E39" w:rsidRPr="00713E39" w:rsidTr="00D81586">
        <w:trPr>
          <w:trHeight w:val="290"/>
        </w:trPr>
        <w:tc>
          <w:tcPr>
            <w:tcW w:w="3510" w:type="dxa"/>
          </w:tcPr>
          <w:p w:rsidR="00713E39" w:rsidRPr="00713E39" w:rsidRDefault="00713E39" w:rsidP="00713E39">
            <w:pPr>
              <w:jc w:val="center"/>
              <w:rPr>
                <w:rFonts w:eastAsia="Calibri"/>
                <w:szCs w:val="28"/>
              </w:rPr>
            </w:pPr>
            <w:r w:rsidRPr="00713E39">
              <w:rPr>
                <w:rFonts w:eastAsia="Calibri"/>
                <w:szCs w:val="28"/>
              </w:rPr>
              <w:t>1</w:t>
            </w:r>
          </w:p>
        </w:tc>
        <w:tc>
          <w:tcPr>
            <w:tcW w:w="2410" w:type="dxa"/>
          </w:tcPr>
          <w:p w:rsidR="00713E39" w:rsidRPr="00713E39" w:rsidRDefault="00713E39" w:rsidP="00713E39">
            <w:pPr>
              <w:jc w:val="center"/>
              <w:rPr>
                <w:rFonts w:eastAsia="Calibri"/>
                <w:szCs w:val="28"/>
              </w:rPr>
            </w:pPr>
            <w:r w:rsidRPr="00713E39">
              <w:rPr>
                <w:rFonts w:eastAsia="Calibri"/>
                <w:szCs w:val="28"/>
              </w:rPr>
              <w:t>2</w:t>
            </w:r>
          </w:p>
        </w:tc>
        <w:tc>
          <w:tcPr>
            <w:tcW w:w="3827" w:type="dxa"/>
          </w:tcPr>
          <w:p w:rsidR="00713E39" w:rsidRPr="00713E39" w:rsidRDefault="00713E39" w:rsidP="00713E39">
            <w:pPr>
              <w:jc w:val="center"/>
              <w:rPr>
                <w:rFonts w:eastAsia="Calibri"/>
                <w:szCs w:val="28"/>
              </w:rPr>
            </w:pPr>
            <w:r w:rsidRPr="00713E39">
              <w:rPr>
                <w:rFonts w:eastAsia="Calibri"/>
                <w:szCs w:val="28"/>
              </w:rPr>
              <w:t>3</w:t>
            </w:r>
          </w:p>
        </w:tc>
      </w:tr>
      <w:tr w:rsidR="00713E39" w:rsidRPr="00713E39" w:rsidTr="00D81586">
        <w:trPr>
          <w:trHeight w:val="645"/>
        </w:trPr>
        <w:tc>
          <w:tcPr>
            <w:tcW w:w="3510" w:type="dxa"/>
          </w:tcPr>
          <w:p w:rsidR="00713E39" w:rsidRPr="00713E39" w:rsidRDefault="00713E39" w:rsidP="00713E39">
            <w:pPr>
              <w:rPr>
                <w:rFonts w:eastAsia="Calibri"/>
                <w:szCs w:val="28"/>
              </w:rPr>
            </w:pPr>
            <w:r w:rsidRPr="00713E39">
              <w:rPr>
                <w:rFonts w:eastAsia="Calibri"/>
                <w:szCs w:val="28"/>
              </w:rPr>
              <w:t>Автоматизирован ли процесс учета движения готовой продукции на складе</w:t>
            </w:r>
          </w:p>
          <w:p w:rsidR="00713E39" w:rsidRPr="00713E39" w:rsidRDefault="00713E39" w:rsidP="00713E39">
            <w:pPr>
              <w:rPr>
                <w:rFonts w:eastAsia="Calibri"/>
                <w:szCs w:val="28"/>
              </w:rPr>
            </w:pPr>
          </w:p>
          <w:p w:rsidR="00713E39" w:rsidRPr="00713E39" w:rsidRDefault="00713E39" w:rsidP="00713E39">
            <w:pPr>
              <w:rPr>
                <w:rFonts w:eastAsia="Calibri"/>
                <w:szCs w:val="28"/>
              </w:rPr>
            </w:pPr>
          </w:p>
          <w:p w:rsidR="00713E39" w:rsidRPr="00713E39" w:rsidRDefault="00713E39" w:rsidP="00713E39">
            <w:pPr>
              <w:rPr>
                <w:rFonts w:eastAsia="Calibri"/>
                <w:szCs w:val="28"/>
              </w:rPr>
            </w:pPr>
          </w:p>
        </w:tc>
        <w:tc>
          <w:tcPr>
            <w:tcW w:w="2410" w:type="dxa"/>
          </w:tcPr>
          <w:p w:rsidR="00713E39" w:rsidRPr="00713E39" w:rsidRDefault="00713E39" w:rsidP="00713E39">
            <w:pPr>
              <w:rPr>
                <w:rFonts w:eastAsia="Calibri"/>
                <w:szCs w:val="28"/>
              </w:rPr>
            </w:pPr>
            <w:r w:rsidRPr="00713E39">
              <w:rPr>
                <w:rFonts w:eastAsia="Calibri"/>
                <w:szCs w:val="28"/>
              </w:rPr>
              <w:t>Да</w:t>
            </w:r>
          </w:p>
        </w:tc>
        <w:tc>
          <w:tcPr>
            <w:tcW w:w="3827" w:type="dxa"/>
          </w:tcPr>
          <w:p w:rsidR="00713E39" w:rsidRPr="00713E39" w:rsidRDefault="00713E39" w:rsidP="00713E39">
            <w:pPr>
              <w:rPr>
                <w:rFonts w:eastAsia="Calibri"/>
                <w:szCs w:val="28"/>
              </w:rPr>
            </w:pPr>
            <w:r w:rsidRPr="00713E39">
              <w:rPr>
                <w:rFonts w:eastAsia="Calibri"/>
                <w:szCs w:val="28"/>
              </w:rPr>
              <w:t>Ведение бухгалтерского учета осуществляется с использованием бухгалтерской программы «1С:Предприятие»: «Бухгалтерия сельскохозяйственного предприятия»</w:t>
            </w:r>
          </w:p>
        </w:tc>
      </w:tr>
      <w:tr w:rsidR="00713E39" w:rsidRPr="00713E39" w:rsidTr="00D81586">
        <w:tc>
          <w:tcPr>
            <w:tcW w:w="3510" w:type="dxa"/>
          </w:tcPr>
          <w:p w:rsidR="00713E39" w:rsidRPr="00713E39" w:rsidRDefault="00713E39" w:rsidP="00713E39">
            <w:pPr>
              <w:rPr>
                <w:rFonts w:eastAsia="Calibri"/>
                <w:szCs w:val="28"/>
              </w:rPr>
            </w:pPr>
            <w:r w:rsidRPr="00713E39">
              <w:rPr>
                <w:rFonts w:eastAsia="Calibri"/>
                <w:szCs w:val="28"/>
              </w:rPr>
              <w:t>Проверяется ли соответствие данных первичных документов данным бухгалтерского учета  продажи готовой продукции</w:t>
            </w:r>
          </w:p>
        </w:tc>
        <w:tc>
          <w:tcPr>
            <w:tcW w:w="2410" w:type="dxa"/>
          </w:tcPr>
          <w:p w:rsidR="00713E39" w:rsidRPr="00713E39" w:rsidRDefault="00713E39" w:rsidP="00713E39">
            <w:pPr>
              <w:rPr>
                <w:rFonts w:eastAsia="Calibri"/>
                <w:szCs w:val="28"/>
              </w:rPr>
            </w:pPr>
            <w:r w:rsidRPr="00713E39">
              <w:rPr>
                <w:rFonts w:eastAsia="Calibri"/>
                <w:szCs w:val="28"/>
              </w:rPr>
              <w:t>Да, ежеквартально</w:t>
            </w:r>
          </w:p>
        </w:tc>
        <w:tc>
          <w:tcPr>
            <w:tcW w:w="3827" w:type="dxa"/>
          </w:tcPr>
          <w:p w:rsidR="00713E39" w:rsidRPr="00713E39" w:rsidRDefault="00713E39" w:rsidP="00713E39">
            <w:pPr>
              <w:rPr>
                <w:rFonts w:eastAsia="Calibri"/>
                <w:szCs w:val="28"/>
              </w:rPr>
            </w:pPr>
            <w:r w:rsidRPr="00713E39">
              <w:rPr>
                <w:rFonts w:eastAsia="Calibri"/>
                <w:szCs w:val="28"/>
              </w:rPr>
              <w:t>Имеется вероятность ошибок и расхождений. Следует провести выборочную проверку</w:t>
            </w:r>
          </w:p>
        </w:tc>
      </w:tr>
      <w:tr w:rsidR="00713E39" w:rsidRPr="00713E39" w:rsidTr="00D81586">
        <w:tc>
          <w:tcPr>
            <w:tcW w:w="3510" w:type="dxa"/>
          </w:tcPr>
          <w:p w:rsidR="00713E39" w:rsidRPr="00713E39" w:rsidRDefault="00713E39" w:rsidP="00713E39">
            <w:pPr>
              <w:rPr>
                <w:color w:val="000000"/>
                <w:szCs w:val="28"/>
              </w:rPr>
            </w:pPr>
            <w:r w:rsidRPr="00713E39">
              <w:rPr>
                <w:color w:val="000000"/>
                <w:szCs w:val="28"/>
              </w:rPr>
              <w:t>Проверяется ли учетная политика в части закрепленного способа учета готовой продукции</w:t>
            </w:r>
          </w:p>
        </w:tc>
        <w:tc>
          <w:tcPr>
            <w:tcW w:w="2410" w:type="dxa"/>
          </w:tcPr>
          <w:p w:rsidR="00713E39" w:rsidRPr="00713E39" w:rsidRDefault="00713E39" w:rsidP="00713E39">
            <w:pPr>
              <w:rPr>
                <w:rFonts w:eastAsia="Calibri"/>
                <w:szCs w:val="28"/>
              </w:rPr>
            </w:pPr>
            <w:r w:rsidRPr="00713E39">
              <w:rPr>
                <w:rFonts w:eastAsia="Calibri"/>
                <w:szCs w:val="28"/>
              </w:rPr>
              <w:t>Нормы оценки установлены</w:t>
            </w:r>
          </w:p>
        </w:tc>
        <w:tc>
          <w:tcPr>
            <w:tcW w:w="3827" w:type="dxa"/>
          </w:tcPr>
          <w:p w:rsidR="00713E39" w:rsidRPr="00713E39" w:rsidRDefault="00713E39" w:rsidP="00713E39">
            <w:pPr>
              <w:rPr>
                <w:rFonts w:eastAsia="Calibri"/>
                <w:szCs w:val="28"/>
              </w:rPr>
            </w:pPr>
            <w:r w:rsidRPr="00713E39">
              <w:rPr>
                <w:rFonts w:eastAsia="Calibri"/>
                <w:szCs w:val="28"/>
              </w:rPr>
              <w:t>Контроль удовлетворительный</w:t>
            </w:r>
          </w:p>
        </w:tc>
      </w:tr>
      <w:tr w:rsidR="00713E39" w:rsidRPr="00713E39" w:rsidTr="00D81586">
        <w:trPr>
          <w:trHeight w:val="1457"/>
        </w:trPr>
        <w:tc>
          <w:tcPr>
            <w:tcW w:w="3510" w:type="dxa"/>
          </w:tcPr>
          <w:p w:rsidR="00713E39" w:rsidRPr="00713E39" w:rsidRDefault="00713E39" w:rsidP="00713E39">
            <w:pPr>
              <w:rPr>
                <w:rFonts w:eastAsia="Calibri"/>
                <w:szCs w:val="28"/>
              </w:rPr>
            </w:pPr>
            <w:r w:rsidRPr="00713E39">
              <w:rPr>
                <w:rFonts w:eastAsia="Calibri"/>
                <w:szCs w:val="28"/>
              </w:rPr>
              <w:t>Соблюдается ли график документооборота по учету продажи готовой продукции</w:t>
            </w:r>
          </w:p>
        </w:tc>
        <w:tc>
          <w:tcPr>
            <w:tcW w:w="2410" w:type="dxa"/>
          </w:tcPr>
          <w:p w:rsidR="00713E39" w:rsidRPr="00713E39" w:rsidRDefault="00713E39" w:rsidP="00713E39">
            <w:pPr>
              <w:rPr>
                <w:rFonts w:eastAsia="Calibri"/>
                <w:szCs w:val="28"/>
              </w:rPr>
            </w:pPr>
            <w:r w:rsidRPr="00713E39">
              <w:rPr>
                <w:rFonts w:eastAsia="Calibri"/>
                <w:szCs w:val="28"/>
              </w:rPr>
              <w:t>Первичные документы по учету продаж иногда сдаются в бухгалтерию с опозданием</w:t>
            </w:r>
          </w:p>
        </w:tc>
        <w:tc>
          <w:tcPr>
            <w:tcW w:w="3827" w:type="dxa"/>
          </w:tcPr>
          <w:p w:rsidR="00713E39" w:rsidRPr="00713E39" w:rsidRDefault="00713E39" w:rsidP="00713E39">
            <w:pPr>
              <w:rPr>
                <w:rFonts w:eastAsia="Calibri"/>
                <w:szCs w:val="28"/>
              </w:rPr>
            </w:pPr>
            <w:r w:rsidRPr="00713E39">
              <w:rPr>
                <w:rFonts w:eastAsia="Calibri"/>
                <w:szCs w:val="28"/>
              </w:rPr>
              <w:t>Необходимо выборочно проверить документацию по учету продажи готовой продукции</w:t>
            </w:r>
          </w:p>
        </w:tc>
      </w:tr>
      <w:tr w:rsidR="00713E39" w:rsidRPr="00713E39" w:rsidTr="00D81586">
        <w:trPr>
          <w:trHeight w:val="572"/>
        </w:trPr>
        <w:tc>
          <w:tcPr>
            <w:tcW w:w="3510" w:type="dxa"/>
          </w:tcPr>
          <w:p w:rsidR="00713E39" w:rsidRPr="00713E39" w:rsidRDefault="00713E39" w:rsidP="00713E39">
            <w:pPr>
              <w:rPr>
                <w:rFonts w:eastAsia="Calibri"/>
                <w:szCs w:val="28"/>
              </w:rPr>
            </w:pPr>
            <w:r w:rsidRPr="00713E39">
              <w:rPr>
                <w:rFonts w:eastAsia="Calibri"/>
                <w:szCs w:val="28"/>
              </w:rPr>
              <w:t>Проверяется ли правильность списания себестоимости</w:t>
            </w:r>
          </w:p>
          <w:p w:rsidR="00713E39" w:rsidRPr="00713E39" w:rsidRDefault="00713E39" w:rsidP="00713E39">
            <w:pPr>
              <w:rPr>
                <w:rFonts w:eastAsia="Calibri"/>
                <w:szCs w:val="28"/>
              </w:rPr>
            </w:pPr>
            <w:r w:rsidRPr="00713E39">
              <w:rPr>
                <w:rFonts w:eastAsia="Calibri"/>
                <w:szCs w:val="28"/>
              </w:rPr>
              <w:t>проданной продукции</w:t>
            </w:r>
          </w:p>
        </w:tc>
        <w:tc>
          <w:tcPr>
            <w:tcW w:w="2410" w:type="dxa"/>
          </w:tcPr>
          <w:p w:rsidR="00713E39" w:rsidRPr="00713E39" w:rsidRDefault="00713E39" w:rsidP="00713E39">
            <w:pPr>
              <w:rPr>
                <w:rFonts w:eastAsia="Calibri"/>
                <w:szCs w:val="28"/>
              </w:rPr>
            </w:pPr>
            <w:r w:rsidRPr="00713E39">
              <w:rPr>
                <w:rFonts w:eastAsia="Calibri"/>
                <w:szCs w:val="28"/>
              </w:rPr>
              <w:t>Да</w:t>
            </w:r>
          </w:p>
        </w:tc>
        <w:tc>
          <w:tcPr>
            <w:tcW w:w="3827" w:type="dxa"/>
          </w:tcPr>
          <w:p w:rsidR="00713E39" w:rsidRPr="00713E39" w:rsidRDefault="00713E39" w:rsidP="00713E39">
            <w:pPr>
              <w:rPr>
                <w:rFonts w:eastAsia="Calibri"/>
                <w:szCs w:val="28"/>
              </w:rPr>
            </w:pPr>
            <w:r w:rsidRPr="00713E39">
              <w:rPr>
                <w:rFonts w:eastAsia="Calibri"/>
                <w:szCs w:val="28"/>
              </w:rPr>
              <w:t>Контроль удовлетворительный</w:t>
            </w:r>
          </w:p>
        </w:tc>
      </w:tr>
    </w:tbl>
    <w:p w:rsidR="00D56A47" w:rsidRDefault="00D56A47" w:rsidP="00D56A47">
      <w:pPr>
        <w:jc w:val="right"/>
        <w:rPr>
          <w:sz w:val="28"/>
        </w:rPr>
      </w:pPr>
    </w:p>
    <w:p w:rsidR="00D56A47" w:rsidRDefault="00D56A47" w:rsidP="00D56A47">
      <w:pPr>
        <w:jc w:val="right"/>
        <w:rPr>
          <w:sz w:val="28"/>
        </w:rPr>
      </w:pPr>
    </w:p>
    <w:p w:rsidR="00D56A47" w:rsidRDefault="00D56A47" w:rsidP="00D56A47">
      <w:pPr>
        <w:jc w:val="right"/>
        <w:rPr>
          <w:sz w:val="28"/>
        </w:rPr>
      </w:pPr>
    </w:p>
    <w:p w:rsidR="00D56A47" w:rsidRPr="00D56A47" w:rsidRDefault="00D56A47" w:rsidP="00D56A47">
      <w:pPr>
        <w:jc w:val="right"/>
        <w:rPr>
          <w:sz w:val="28"/>
        </w:rPr>
      </w:pPr>
      <w:r w:rsidRPr="00D56A47">
        <w:rPr>
          <w:sz w:val="28"/>
        </w:rPr>
        <w:lastRenderedPageBreak/>
        <w:t>Продолжение таблицы 9</w:t>
      </w:r>
    </w:p>
    <w:tbl>
      <w:tblPr>
        <w:tblStyle w:val="110"/>
        <w:tblW w:w="0" w:type="auto"/>
        <w:tblLook w:val="04A0" w:firstRow="1" w:lastRow="0" w:firstColumn="1" w:lastColumn="0" w:noHBand="0" w:noVBand="1"/>
      </w:tblPr>
      <w:tblGrid>
        <w:gridCol w:w="3510"/>
        <w:gridCol w:w="2410"/>
        <w:gridCol w:w="3827"/>
      </w:tblGrid>
      <w:tr w:rsidR="00CA5283" w:rsidRPr="00713E39" w:rsidTr="00CA5283">
        <w:tc>
          <w:tcPr>
            <w:tcW w:w="3510" w:type="dxa"/>
            <w:vAlign w:val="center"/>
          </w:tcPr>
          <w:p w:rsidR="00CA5283" w:rsidRPr="00713E39" w:rsidRDefault="00CA5283" w:rsidP="00CA5283">
            <w:pPr>
              <w:jc w:val="center"/>
              <w:rPr>
                <w:rFonts w:eastAsia="Calibri"/>
                <w:szCs w:val="28"/>
              </w:rPr>
            </w:pPr>
            <w:r>
              <w:rPr>
                <w:rFonts w:eastAsia="Calibri"/>
                <w:szCs w:val="28"/>
              </w:rPr>
              <w:t>1</w:t>
            </w:r>
          </w:p>
        </w:tc>
        <w:tc>
          <w:tcPr>
            <w:tcW w:w="2410" w:type="dxa"/>
            <w:vAlign w:val="center"/>
          </w:tcPr>
          <w:p w:rsidR="00CA5283" w:rsidRPr="00713E39" w:rsidRDefault="00CA5283" w:rsidP="00CA5283">
            <w:pPr>
              <w:jc w:val="center"/>
              <w:rPr>
                <w:rFonts w:eastAsia="Calibri"/>
                <w:szCs w:val="28"/>
              </w:rPr>
            </w:pPr>
            <w:r>
              <w:rPr>
                <w:rFonts w:eastAsia="Calibri"/>
                <w:szCs w:val="28"/>
              </w:rPr>
              <w:t>2</w:t>
            </w:r>
          </w:p>
        </w:tc>
        <w:tc>
          <w:tcPr>
            <w:tcW w:w="3827" w:type="dxa"/>
            <w:vAlign w:val="center"/>
          </w:tcPr>
          <w:p w:rsidR="00CA5283" w:rsidRPr="00713E39" w:rsidRDefault="00CA5283" w:rsidP="00CA5283">
            <w:pPr>
              <w:jc w:val="center"/>
              <w:rPr>
                <w:rFonts w:eastAsia="Calibri"/>
                <w:szCs w:val="28"/>
              </w:rPr>
            </w:pPr>
            <w:r>
              <w:rPr>
                <w:rFonts w:eastAsia="Calibri"/>
                <w:szCs w:val="28"/>
              </w:rPr>
              <w:t>3</w:t>
            </w:r>
          </w:p>
        </w:tc>
      </w:tr>
      <w:tr w:rsidR="00713E39" w:rsidRPr="00713E39" w:rsidTr="00D81586">
        <w:tc>
          <w:tcPr>
            <w:tcW w:w="3510" w:type="dxa"/>
          </w:tcPr>
          <w:p w:rsidR="00713E39" w:rsidRPr="00713E39" w:rsidRDefault="00713E39" w:rsidP="00713E39">
            <w:pPr>
              <w:rPr>
                <w:rFonts w:eastAsia="Calibri"/>
                <w:szCs w:val="28"/>
              </w:rPr>
            </w:pPr>
            <w:r w:rsidRPr="00713E39">
              <w:rPr>
                <w:rFonts w:eastAsia="Calibri"/>
                <w:szCs w:val="28"/>
              </w:rPr>
              <w:t xml:space="preserve">Проверяется ли </w:t>
            </w:r>
            <w:r w:rsidRPr="00713E39">
              <w:rPr>
                <w:szCs w:val="28"/>
              </w:rPr>
              <w:t>правильность оформления отгрузочных документов и их отражения в учете</w:t>
            </w:r>
          </w:p>
        </w:tc>
        <w:tc>
          <w:tcPr>
            <w:tcW w:w="2410" w:type="dxa"/>
          </w:tcPr>
          <w:p w:rsidR="00713E39" w:rsidRPr="00713E39" w:rsidRDefault="00713E39" w:rsidP="00713E39">
            <w:pPr>
              <w:rPr>
                <w:rFonts w:eastAsia="Calibri"/>
                <w:szCs w:val="28"/>
              </w:rPr>
            </w:pPr>
            <w:r w:rsidRPr="00713E39">
              <w:rPr>
                <w:rFonts w:eastAsia="Calibri"/>
                <w:szCs w:val="28"/>
              </w:rPr>
              <w:t>Да</w:t>
            </w:r>
            <w:r w:rsidRPr="00713E39">
              <w:rPr>
                <w:rFonts w:eastAsia="Calibri"/>
                <w:szCs w:val="28"/>
                <w:lang w:val="en-US"/>
              </w:rPr>
              <w:t>,</w:t>
            </w:r>
            <w:r w:rsidRPr="00713E39">
              <w:rPr>
                <w:rFonts w:eastAsia="Calibri"/>
                <w:szCs w:val="28"/>
              </w:rPr>
              <w:t xml:space="preserve"> проверяется</w:t>
            </w:r>
          </w:p>
        </w:tc>
        <w:tc>
          <w:tcPr>
            <w:tcW w:w="3827" w:type="dxa"/>
          </w:tcPr>
          <w:p w:rsidR="00713E39" w:rsidRPr="00713E39" w:rsidRDefault="00713E39" w:rsidP="00713E39">
            <w:pPr>
              <w:rPr>
                <w:rFonts w:eastAsia="Calibri"/>
                <w:szCs w:val="28"/>
              </w:rPr>
            </w:pPr>
            <w:r w:rsidRPr="00713E39">
              <w:rPr>
                <w:rFonts w:eastAsia="Calibri"/>
                <w:szCs w:val="28"/>
              </w:rPr>
              <w:t>Удовлетворительная база для организации учета продажи готовой продукции</w:t>
            </w:r>
          </w:p>
        </w:tc>
      </w:tr>
      <w:tr w:rsidR="00713E39" w:rsidRPr="00713E39" w:rsidTr="00D81586">
        <w:tc>
          <w:tcPr>
            <w:tcW w:w="3510" w:type="dxa"/>
          </w:tcPr>
          <w:p w:rsidR="00713E39" w:rsidRPr="00713E39" w:rsidRDefault="00713E39" w:rsidP="00713E39">
            <w:pPr>
              <w:rPr>
                <w:rFonts w:eastAsia="Calibri"/>
                <w:szCs w:val="28"/>
              </w:rPr>
            </w:pPr>
            <w:r w:rsidRPr="00713E39">
              <w:rPr>
                <w:szCs w:val="28"/>
              </w:rPr>
              <w:t>Проверяется ли правильность формирования показателей формы № 2 «Отчет о финансовых результатах»</w:t>
            </w:r>
          </w:p>
        </w:tc>
        <w:tc>
          <w:tcPr>
            <w:tcW w:w="2410" w:type="dxa"/>
          </w:tcPr>
          <w:p w:rsidR="00713E39" w:rsidRPr="00713E39" w:rsidRDefault="00713E39" w:rsidP="00713E39">
            <w:pPr>
              <w:rPr>
                <w:rFonts w:eastAsia="Calibri"/>
                <w:szCs w:val="28"/>
              </w:rPr>
            </w:pPr>
            <w:r w:rsidRPr="00713E39">
              <w:rPr>
                <w:rFonts w:eastAsia="Calibri"/>
                <w:szCs w:val="28"/>
              </w:rPr>
              <w:t>Да, проверяется</w:t>
            </w:r>
          </w:p>
        </w:tc>
        <w:tc>
          <w:tcPr>
            <w:tcW w:w="3827" w:type="dxa"/>
          </w:tcPr>
          <w:p w:rsidR="00713E39" w:rsidRPr="00713E39" w:rsidRDefault="00713E39" w:rsidP="00713E39">
            <w:pPr>
              <w:rPr>
                <w:rFonts w:eastAsia="Calibri"/>
                <w:szCs w:val="28"/>
              </w:rPr>
            </w:pPr>
            <w:r w:rsidRPr="00713E39">
              <w:rPr>
                <w:rFonts w:eastAsia="Calibri"/>
                <w:szCs w:val="28"/>
              </w:rPr>
              <w:t>Контроль удовлетворительный</w:t>
            </w:r>
          </w:p>
        </w:tc>
      </w:tr>
    </w:tbl>
    <w:p w:rsidR="00713E39" w:rsidRPr="00713E39" w:rsidRDefault="00713E39" w:rsidP="00713E39">
      <w:pPr>
        <w:spacing w:line="360" w:lineRule="auto"/>
        <w:ind w:firstLine="720"/>
        <w:rPr>
          <w:rFonts w:eastAsia="MS Mincho"/>
          <w:sz w:val="12"/>
          <w:szCs w:val="28"/>
        </w:rPr>
      </w:pPr>
    </w:p>
    <w:p w:rsidR="00713E39" w:rsidRPr="00713E39" w:rsidRDefault="00713E39" w:rsidP="00713E39">
      <w:pPr>
        <w:spacing w:line="360" w:lineRule="auto"/>
        <w:ind w:firstLine="720"/>
        <w:rPr>
          <w:rFonts w:eastAsia="MS Mincho"/>
          <w:sz w:val="28"/>
          <w:szCs w:val="28"/>
        </w:rPr>
      </w:pPr>
      <w:r w:rsidRPr="00713E39">
        <w:rPr>
          <w:rFonts w:eastAsia="MS Mincho"/>
          <w:sz w:val="28"/>
          <w:szCs w:val="28"/>
        </w:rPr>
        <w:t>По результатам тестирования можно сказать, что учет осуществляется удовлетворительно, существует определенный контроль со стороны руководителя, но есть и замечания. Слабыми сторонами системы внутреннего контроля является то, что редко ведется работа по обучению и повышению квалификации сотрудников.</w:t>
      </w:r>
    </w:p>
    <w:p w:rsidR="00713E39" w:rsidRPr="00713E39" w:rsidRDefault="00713E39" w:rsidP="00713E39">
      <w:pPr>
        <w:spacing w:line="360" w:lineRule="auto"/>
        <w:ind w:firstLine="720"/>
        <w:rPr>
          <w:sz w:val="28"/>
          <w:szCs w:val="28"/>
          <w:shd w:val="clear" w:color="auto" w:fill="FFFFFF"/>
        </w:rPr>
      </w:pPr>
      <w:r w:rsidRPr="00713E39">
        <w:rPr>
          <w:kern w:val="3"/>
          <w:sz w:val="28"/>
          <w:szCs w:val="28"/>
        </w:rPr>
        <w:t>Проверка документов началась с проверки договоров на наличие печатей, подписей руководителей, обязательных реквизитов и существенных условий сделки. Исходя из данных, полученных при изучении договоров, заключенных между поставщиком и покупателями, устанавливается момент перехода права собственности на готовую продукцию.</w:t>
      </w:r>
    </w:p>
    <w:p w:rsidR="00713E39" w:rsidRPr="00713E39" w:rsidRDefault="00713E39" w:rsidP="00713E39">
      <w:pPr>
        <w:spacing w:line="360" w:lineRule="auto"/>
        <w:ind w:firstLine="720"/>
        <w:rPr>
          <w:sz w:val="28"/>
          <w:szCs w:val="28"/>
          <w:shd w:val="clear" w:color="auto" w:fill="FFFFFF"/>
        </w:rPr>
      </w:pPr>
      <w:r w:rsidRPr="00713E39">
        <w:rPr>
          <w:kern w:val="3"/>
          <w:sz w:val="28"/>
          <w:szCs w:val="28"/>
        </w:rPr>
        <w:t>Особое внимание при проверке документов обращается на правильность оформления первичных документов, таких как накладные, товарно- транспортные накладные, выставленные покупателям и другие документы. В них проверяют: наличие порядковых номеров и дат выписки; наименования, адреса и ИНН покупателя; печатей, подписей и других реквизитов.</w:t>
      </w:r>
    </w:p>
    <w:p w:rsidR="00D81586" w:rsidRPr="00CA5283" w:rsidRDefault="00713E39" w:rsidP="00CA5283">
      <w:pPr>
        <w:spacing w:line="360" w:lineRule="auto"/>
        <w:ind w:firstLine="720"/>
        <w:rPr>
          <w:sz w:val="28"/>
          <w:szCs w:val="28"/>
        </w:rPr>
      </w:pPr>
      <w:r w:rsidRPr="00713E39">
        <w:rPr>
          <w:sz w:val="28"/>
          <w:szCs w:val="28"/>
        </w:rPr>
        <w:t>Все первичные документы, имеющиеся в организации, были получены и проверены.</w:t>
      </w:r>
      <w:r w:rsidRPr="00713E39">
        <w:rPr>
          <w:sz w:val="28"/>
          <w:szCs w:val="28"/>
          <w:shd w:val="clear" w:color="auto" w:fill="FFFFFF"/>
        </w:rPr>
        <w:t xml:space="preserve"> </w:t>
      </w:r>
      <w:r w:rsidRPr="00713E39">
        <w:rPr>
          <w:sz w:val="28"/>
          <w:szCs w:val="28"/>
        </w:rPr>
        <w:t>В данном документе рассматривались все первичные документы, имеющиеся в данной организации, соответствие их унифицированным формам, а также выполнения требования полноты заполнения реквизитов.</w:t>
      </w:r>
      <w:r w:rsidRPr="00713E39">
        <w:rPr>
          <w:sz w:val="28"/>
          <w:szCs w:val="28"/>
          <w:shd w:val="clear" w:color="auto" w:fill="FFFFFF"/>
        </w:rPr>
        <w:t xml:space="preserve"> </w:t>
      </w:r>
      <w:r w:rsidRPr="00713E39">
        <w:rPr>
          <w:sz w:val="28"/>
          <w:szCs w:val="28"/>
        </w:rPr>
        <w:t>В первичных документах были обнаружены ошибки, которые выявлены и указаны в рабочем документе.</w:t>
      </w:r>
      <w:r w:rsidRPr="00713E39">
        <w:rPr>
          <w:b/>
          <w:sz w:val="28"/>
          <w:szCs w:val="28"/>
        </w:rPr>
        <w:t xml:space="preserve"> </w:t>
      </w:r>
      <w:r w:rsidRPr="00713E39">
        <w:rPr>
          <w:sz w:val="28"/>
          <w:szCs w:val="28"/>
        </w:rPr>
        <w:t>На основании полученных данных был разработан рабочий документ «Проверка оформления первичных документо</w:t>
      </w:r>
      <w:r w:rsidR="00D56A47">
        <w:rPr>
          <w:sz w:val="28"/>
          <w:szCs w:val="28"/>
        </w:rPr>
        <w:t>в», представленный в таблице 10</w:t>
      </w:r>
    </w:p>
    <w:p w:rsidR="00713E39" w:rsidRPr="00713E39" w:rsidRDefault="00087938" w:rsidP="00713E39">
      <w:pPr>
        <w:spacing w:line="360" w:lineRule="auto"/>
        <w:ind w:firstLine="720"/>
        <w:rPr>
          <w:sz w:val="28"/>
          <w:szCs w:val="28"/>
        </w:rPr>
      </w:pPr>
      <w:r>
        <w:rPr>
          <w:sz w:val="28"/>
          <w:szCs w:val="28"/>
        </w:rPr>
        <w:lastRenderedPageBreak/>
        <w:t xml:space="preserve">  Таблица 10</w:t>
      </w:r>
      <w:r w:rsidR="00713E39" w:rsidRPr="00713E39">
        <w:rPr>
          <w:sz w:val="28"/>
          <w:szCs w:val="28"/>
        </w:rPr>
        <w:t xml:space="preserve"> – Рабочий документ «Проверка оформления первичных документов»</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1134"/>
        <w:gridCol w:w="850"/>
        <w:gridCol w:w="851"/>
        <w:gridCol w:w="708"/>
        <w:gridCol w:w="851"/>
        <w:gridCol w:w="2551"/>
      </w:tblGrid>
      <w:tr w:rsidR="00713E39" w:rsidRPr="00713E39" w:rsidTr="00CC2719">
        <w:trPr>
          <w:trHeight w:val="360"/>
        </w:trPr>
        <w:tc>
          <w:tcPr>
            <w:tcW w:w="567" w:type="dxa"/>
            <w:vMerge w:val="restart"/>
          </w:tcPr>
          <w:p w:rsidR="00713E39" w:rsidRPr="00713E39" w:rsidRDefault="00713E39" w:rsidP="00713E39">
            <w:pPr>
              <w:jc w:val="center"/>
              <w:rPr>
                <w:szCs w:val="28"/>
              </w:rPr>
            </w:pPr>
            <w:r w:rsidRPr="00713E39">
              <w:rPr>
                <w:szCs w:val="28"/>
              </w:rPr>
              <w:t>№ п/п</w:t>
            </w:r>
          </w:p>
        </w:tc>
        <w:tc>
          <w:tcPr>
            <w:tcW w:w="1985" w:type="dxa"/>
            <w:vMerge w:val="restart"/>
          </w:tcPr>
          <w:p w:rsidR="00713E39" w:rsidRPr="00713E39" w:rsidRDefault="00713E39" w:rsidP="00713E39">
            <w:pPr>
              <w:jc w:val="center"/>
              <w:rPr>
                <w:szCs w:val="28"/>
              </w:rPr>
            </w:pPr>
            <w:r w:rsidRPr="00713E39">
              <w:rPr>
                <w:szCs w:val="28"/>
              </w:rPr>
              <w:t>Наименование документа</w:t>
            </w:r>
          </w:p>
        </w:tc>
        <w:tc>
          <w:tcPr>
            <w:tcW w:w="1134" w:type="dxa"/>
            <w:vMerge w:val="restart"/>
          </w:tcPr>
          <w:p w:rsidR="00713E39" w:rsidRPr="00713E39" w:rsidRDefault="00713E39" w:rsidP="00713E39">
            <w:pPr>
              <w:jc w:val="center"/>
              <w:rPr>
                <w:szCs w:val="28"/>
              </w:rPr>
            </w:pPr>
            <w:r w:rsidRPr="00713E39">
              <w:rPr>
                <w:szCs w:val="28"/>
              </w:rPr>
              <w:t>№ документа</w:t>
            </w:r>
          </w:p>
        </w:tc>
        <w:tc>
          <w:tcPr>
            <w:tcW w:w="1701" w:type="dxa"/>
            <w:gridSpan w:val="2"/>
          </w:tcPr>
          <w:p w:rsidR="00713E39" w:rsidRPr="00713E39" w:rsidRDefault="00713E39" w:rsidP="00713E39">
            <w:pPr>
              <w:jc w:val="center"/>
              <w:rPr>
                <w:szCs w:val="28"/>
              </w:rPr>
            </w:pPr>
            <w:r w:rsidRPr="00713E39">
              <w:rPr>
                <w:szCs w:val="28"/>
              </w:rPr>
              <w:t>Соответствие унифицированным формам</w:t>
            </w:r>
          </w:p>
        </w:tc>
        <w:tc>
          <w:tcPr>
            <w:tcW w:w="1559" w:type="dxa"/>
            <w:gridSpan w:val="2"/>
          </w:tcPr>
          <w:p w:rsidR="00713E39" w:rsidRPr="00713E39" w:rsidRDefault="00713E39" w:rsidP="00713E39">
            <w:pPr>
              <w:jc w:val="center"/>
              <w:rPr>
                <w:szCs w:val="28"/>
              </w:rPr>
            </w:pPr>
            <w:r w:rsidRPr="00713E39">
              <w:rPr>
                <w:szCs w:val="28"/>
              </w:rPr>
              <w:t>Выполнение требования полноты заполнения реквизитов</w:t>
            </w:r>
          </w:p>
        </w:tc>
        <w:tc>
          <w:tcPr>
            <w:tcW w:w="2551" w:type="dxa"/>
            <w:vMerge w:val="restart"/>
          </w:tcPr>
          <w:p w:rsidR="00713E39" w:rsidRPr="00713E39" w:rsidRDefault="00713E39" w:rsidP="00713E39">
            <w:pPr>
              <w:jc w:val="center"/>
              <w:rPr>
                <w:szCs w:val="28"/>
              </w:rPr>
            </w:pPr>
            <w:r w:rsidRPr="00713E39">
              <w:rPr>
                <w:szCs w:val="28"/>
              </w:rPr>
              <w:t>Замечания</w:t>
            </w:r>
          </w:p>
        </w:tc>
      </w:tr>
      <w:tr w:rsidR="00713E39" w:rsidRPr="00713E39" w:rsidTr="00CC2719">
        <w:trPr>
          <w:trHeight w:val="320"/>
        </w:trPr>
        <w:tc>
          <w:tcPr>
            <w:tcW w:w="567" w:type="dxa"/>
            <w:vMerge/>
          </w:tcPr>
          <w:p w:rsidR="00713E39" w:rsidRPr="00713E39" w:rsidRDefault="00713E39" w:rsidP="00713E39">
            <w:pPr>
              <w:jc w:val="center"/>
              <w:rPr>
                <w:szCs w:val="28"/>
              </w:rPr>
            </w:pPr>
          </w:p>
        </w:tc>
        <w:tc>
          <w:tcPr>
            <w:tcW w:w="1985" w:type="dxa"/>
            <w:vMerge/>
          </w:tcPr>
          <w:p w:rsidR="00713E39" w:rsidRPr="00713E39" w:rsidRDefault="00713E39" w:rsidP="00713E39">
            <w:pPr>
              <w:jc w:val="center"/>
              <w:rPr>
                <w:szCs w:val="28"/>
              </w:rPr>
            </w:pPr>
          </w:p>
        </w:tc>
        <w:tc>
          <w:tcPr>
            <w:tcW w:w="1134" w:type="dxa"/>
            <w:vMerge/>
          </w:tcPr>
          <w:p w:rsidR="00713E39" w:rsidRPr="00713E39" w:rsidRDefault="00713E39" w:rsidP="00713E39">
            <w:pPr>
              <w:jc w:val="center"/>
              <w:rPr>
                <w:szCs w:val="28"/>
              </w:rPr>
            </w:pPr>
          </w:p>
        </w:tc>
        <w:tc>
          <w:tcPr>
            <w:tcW w:w="850" w:type="dxa"/>
          </w:tcPr>
          <w:p w:rsidR="00713E39" w:rsidRPr="00713E39" w:rsidRDefault="00713E39" w:rsidP="00713E39">
            <w:pPr>
              <w:jc w:val="center"/>
              <w:rPr>
                <w:szCs w:val="28"/>
              </w:rPr>
            </w:pPr>
            <w:r w:rsidRPr="00713E39">
              <w:rPr>
                <w:szCs w:val="28"/>
              </w:rPr>
              <w:t>Да</w:t>
            </w:r>
          </w:p>
        </w:tc>
        <w:tc>
          <w:tcPr>
            <w:tcW w:w="851" w:type="dxa"/>
          </w:tcPr>
          <w:p w:rsidR="00713E39" w:rsidRPr="00713E39" w:rsidRDefault="00713E39" w:rsidP="00713E39">
            <w:pPr>
              <w:jc w:val="center"/>
              <w:rPr>
                <w:szCs w:val="28"/>
              </w:rPr>
            </w:pPr>
            <w:r w:rsidRPr="00713E39">
              <w:rPr>
                <w:szCs w:val="28"/>
              </w:rPr>
              <w:t>Нет</w:t>
            </w:r>
          </w:p>
        </w:tc>
        <w:tc>
          <w:tcPr>
            <w:tcW w:w="708" w:type="dxa"/>
          </w:tcPr>
          <w:p w:rsidR="00713E39" w:rsidRPr="00713E39" w:rsidRDefault="00713E39" w:rsidP="00713E39">
            <w:pPr>
              <w:jc w:val="center"/>
              <w:rPr>
                <w:szCs w:val="28"/>
              </w:rPr>
            </w:pPr>
            <w:r w:rsidRPr="00713E39">
              <w:rPr>
                <w:szCs w:val="28"/>
              </w:rPr>
              <w:t>Да</w:t>
            </w:r>
          </w:p>
        </w:tc>
        <w:tc>
          <w:tcPr>
            <w:tcW w:w="851" w:type="dxa"/>
          </w:tcPr>
          <w:p w:rsidR="00713E39" w:rsidRPr="00713E39" w:rsidRDefault="00713E39" w:rsidP="00713E39">
            <w:pPr>
              <w:jc w:val="center"/>
              <w:rPr>
                <w:szCs w:val="28"/>
              </w:rPr>
            </w:pPr>
            <w:r w:rsidRPr="00713E39">
              <w:rPr>
                <w:szCs w:val="28"/>
              </w:rPr>
              <w:t>Нет</w:t>
            </w:r>
          </w:p>
        </w:tc>
        <w:tc>
          <w:tcPr>
            <w:tcW w:w="2551" w:type="dxa"/>
            <w:vMerge/>
          </w:tcPr>
          <w:p w:rsidR="00713E39" w:rsidRPr="00713E39" w:rsidRDefault="00713E39" w:rsidP="00713E39">
            <w:pPr>
              <w:jc w:val="center"/>
              <w:rPr>
                <w:szCs w:val="28"/>
              </w:rPr>
            </w:pPr>
          </w:p>
        </w:tc>
      </w:tr>
      <w:tr w:rsidR="00713E39" w:rsidRPr="00713E39" w:rsidTr="00CC2719">
        <w:trPr>
          <w:trHeight w:val="281"/>
        </w:trPr>
        <w:tc>
          <w:tcPr>
            <w:tcW w:w="567" w:type="dxa"/>
          </w:tcPr>
          <w:p w:rsidR="00713E39" w:rsidRPr="00713E39" w:rsidRDefault="00713E39" w:rsidP="00713E39">
            <w:pPr>
              <w:jc w:val="center"/>
              <w:rPr>
                <w:szCs w:val="28"/>
              </w:rPr>
            </w:pPr>
            <w:r w:rsidRPr="00713E39">
              <w:rPr>
                <w:szCs w:val="28"/>
              </w:rPr>
              <w:t>1</w:t>
            </w:r>
          </w:p>
        </w:tc>
        <w:tc>
          <w:tcPr>
            <w:tcW w:w="1985" w:type="dxa"/>
          </w:tcPr>
          <w:p w:rsidR="00713E39" w:rsidRPr="00713E39" w:rsidRDefault="00713E39" w:rsidP="00713E39">
            <w:pPr>
              <w:jc w:val="center"/>
              <w:rPr>
                <w:szCs w:val="28"/>
              </w:rPr>
            </w:pPr>
            <w:r w:rsidRPr="00713E39">
              <w:rPr>
                <w:szCs w:val="28"/>
              </w:rPr>
              <w:t>2</w:t>
            </w:r>
          </w:p>
        </w:tc>
        <w:tc>
          <w:tcPr>
            <w:tcW w:w="1134" w:type="dxa"/>
          </w:tcPr>
          <w:p w:rsidR="00713E39" w:rsidRPr="00713E39" w:rsidRDefault="00713E39" w:rsidP="00713E39">
            <w:pPr>
              <w:jc w:val="center"/>
              <w:rPr>
                <w:szCs w:val="28"/>
              </w:rPr>
            </w:pPr>
            <w:r w:rsidRPr="00713E39">
              <w:rPr>
                <w:szCs w:val="28"/>
              </w:rPr>
              <w:t>3</w:t>
            </w:r>
          </w:p>
        </w:tc>
        <w:tc>
          <w:tcPr>
            <w:tcW w:w="850" w:type="dxa"/>
          </w:tcPr>
          <w:p w:rsidR="00713E39" w:rsidRPr="00713E39" w:rsidRDefault="00713E39" w:rsidP="00713E39">
            <w:pPr>
              <w:jc w:val="center"/>
              <w:rPr>
                <w:szCs w:val="28"/>
              </w:rPr>
            </w:pPr>
            <w:r w:rsidRPr="00713E39">
              <w:rPr>
                <w:szCs w:val="28"/>
              </w:rPr>
              <w:t>4</w:t>
            </w:r>
          </w:p>
        </w:tc>
        <w:tc>
          <w:tcPr>
            <w:tcW w:w="851" w:type="dxa"/>
          </w:tcPr>
          <w:p w:rsidR="00713E39" w:rsidRPr="00713E39" w:rsidRDefault="00713E39" w:rsidP="00713E39">
            <w:pPr>
              <w:jc w:val="center"/>
              <w:rPr>
                <w:szCs w:val="28"/>
              </w:rPr>
            </w:pPr>
            <w:r w:rsidRPr="00713E39">
              <w:rPr>
                <w:szCs w:val="28"/>
              </w:rPr>
              <w:t>5</w:t>
            </w:r>
          </w:p>
        </w:tc>
        <w:tc>
          <w:tcPr>
            <w:tcW w:w="708" w:type="dxa"/>
          </w:tcPr>
          <w:p w:rsidR="00713E39" w:rsidRPr="00713E39" w:rsidRDefault="00713E39" w:rsidP="00713E39">
            <w:pPr>
              <w:jc w:val="center"/>
              <w:rPr>
                <w:szCs w:val="28"/>
              </w:rPr>
            </w:pPr>
            <w:r w:rsidRPr="00713E39">
              <w:rPr>
                <w:szCs w:val="28"/>
              </w:rPr>
              <w:t>6</w:t>
            </w:r>
          </w:p>
        </w:tc>
        <w:tc>
          <w:tcPr>
            <w:tcW w:w="851" w:type="dxa"/>
          </w:tcPr>
          <w:p w:rsidR="00713E39" w:rsidRPr="00713E39" w:rsidRDefault="00713E39" w:rsidP="00713E39">
            <w:pPr>
              <w:jc w:val="center"/>
              <w:rPr>
                <w:szCs w:val="28"/>
              </w:rPr>
            </w:pPr>
            <w:r w:rsidRPr="00713E39">
              <w:rPr>
                <w:szCs w:val="28"/>
              </w:rPr>
              <w:t>7</w:t>
            </w:r>
          </w:p>
        </w:tc>
        <w:tc>
          <w:tcPr>
            <w:tcW w:w="2551" w:type="dxa"/>
          </w:tcPr>
          <w:p w:rsidR="00713E39" w:rsidRPr="00713E39" w:rsidRDefault="00713E39" w:rsidP="00713E39">
            <w:pPr>
              <w:jc w:val="center"/>
              <w:rPr>
                <w:szCs w:val="28"/>
              </w:rPr>
            </w:pPr>
            <w:r w:rsidRPr="00713E39">
              <w:rPr>
                <w:szCs w:val="28"/>
              </w:rPr>
              <w:t>8</w:t>
            </w:r>
          </w:p>
        </w:tc>
      </w:tr>
      <w:tr w:rsidR="00713E39" w:rsidRPr="00713E39" w:rsidTr="00CC2719">
        <w:trPr>
          <w:trHeight w:val="781"/>
        </w:trPr>
        <w:tc>
          <w:tcPr>
            <w:tcW w:w="567" w:type="dxa"/>
          </w:tcPr>
          <w:p w:rsidR="00713E39" w:rsidRPr="00713E39" w:rsidRDefault="00713E39" w:rsidP="00713E39">
            <w:pPr>
              <w:jc w:val="center"/>
              <w:rPr>
                <w:szCs w:val="28"/>
              </w:rPr>
            </w:pPr>
            <w:r w:rsidRPr="00713E39">
              <w:rPr>
                <w:szCs w:val="28"/>
              </w:rPr>
              <w:t>1</w:t>
            </w:r>
          </w:p>
        </w:tc>
        <w:tc>
          <w:tcPr>
            <w:tcW w:w="1985" w:type="dxa"/>
          </w:tcPr>
          <w:p w:rsidR="00713E39" w:rsidRPr="00713E39" w:rsidRDefault="00713E39" w:rsidP="00713E39">
            <w:pPr>
              <w:rPr>
                <w:szCs w:val="28"/>
              </w:rPr>
            </w:pPr>
            <w:r w:rsidRPr="00713E39">
              <w:rPr>
                <w:szCs w:val="28"/>
              </w:rPr>
              <w:t>Товарная накладная (молсырье)</w:t>
            </w:r>
          </w:p>
        </w:tc>
        <w:tc>
          <w:tcPr>
            <w:tcW w:w="1134" w:type="dxa"/>
          </w:tcPr>
          <w:p w:rsidR="00713E39" w:rsidRPr="00713E39" w:rsidRDefault="00713E39" w:rsidP="00713E39">
            <w:pPr>
              <w:jc w:val="center"/>
              <w:rPr>
                <w:szCs w:val="28"/>
              </w:rPr>
            </w:pPr>
            <w:r w:rsidRPr="00713E39">
              <w:rPr>
                <w:szCs w:val="28"/>
              </w:rPr>
              <w:t>б/н</w:t>
            </w:r>
          </w:p>
        </w:tc>
        <w:tc>
          <w:tcPr>
            <w:tcW w:w="850" w:type="dxa"/>
          </w:tcPr>
          <w:p w:rsidR="00713E39" w:rsidRPr="00713E39" w:rsidRDefault="00713E39" w:rsidP="00713E39">
            <w:pPr>
              <w:jc w:val="center"/>
              <w:rPr>
                <w:szCs w:val="28"/>
              </w:rPr>
            </w:pPr>
            <w:r w:rsidRPr="00713E39">
              <w:rPr>
                <w:szCs w:val="28"/>
              </w:rPr>
              <w:t>Да</w:t>
            </w:r>
          </w:p>
        </w:tc>
        <w:tc>
          <w:tcPr>
            <w:tcW w:w="851" w:type="dxa"/>
          </w:tcPr>
          <w:p w:rsidR="00713E39" w:rsidRPr="00713E39" w:rsidRDefault="00713E39" w:rsidP="00713E39">
            <w:pPr>
              <w:rPr>
                <w:szCs w:val="28"/>
              </w:rPr>
            </w:pPr>
          </w:p>
        </w:tc>
        <w:tc>
          <w:tcPr>
            <w:tcW w:w="708" w:type="dxa"/>
          </w:tcPr>
          <w:p w:rsidR="00713E39" w:rsidRPr="00713E39" w:rsidRDefault="00713E39" w:rsidP="00713E39">
            <w:pPr>
              <w:rPr>
                <w:szCs w:val="28"/>
              </w:rPr>
            </w:pPr>
          </w:p>
        </w:tc>
        <w:tc>
          <w:tcPr>
            <w:tcW w:w="851" w:type="dxa"/>
          </w:tcPr>
          <w:p w:rsidR="00713E39" w:rsidRPr="00713E39" w:rsidRDefault="00713E39" w:rsidP="00713E39">
            <w:pPr>
              <w:jc w:val="center"/>
              <w:rPr>
                <w:szCs w:val="28"/>
              </w:rPr>
            </w:pPr>
            <w:r w:rsidRPr="00713E39">
              <w:rPr>
                <w:szCs w:val="28"/>
              </w:rPr>
              <w:t>Нет</w:t>
            </w:r>
          </w:p>
        </w:tc>
        <w:tc>
          <w:tcPr>
            <w:tcW w:w="2551" w:type="dxa"/>
          </w:tcPr>
          <w:p w:rsidR="00713E39" w:rsidRPr="00713E39" w:rsidRDefault="00713E39" w:rsidP="00713E39">
            <w:pPr>
              <w:rPr>
                <w:szCs w:val="28"/>
              </w:rPr>
            </w:pPr>
            <w:r w:rsidRPr="00713E39">
              <w:rPr>
                <w:szCs w:val="28"/>
              </w:rPr>
              <w:t>Не правильно указано наименование продукции</w:t>
            </w:r>
          </w:p>
        </w:tc>
      </w:tr>
      <w:tr w:rsidR="00713E39" w:rsidRPr="00713E39" w:rsidTr="00CC2719">
        <w:trPr>
          <w:trHeight w:val="792"/>
        </w:trPr>
        <w:tc>
          <w:tcPr>
            <w:tcW w:w="567" w:type="dxa"/>
          </w:tcPr>
          <w:p w:rsidR="00713E39" w:rsidRPr="00713E39" w:rsidRDefault="00713E39" w:rsidP="00713E39">
            <w:pPr>
              <w:jc w:val="center"/>
              <w:rPr>
                <w:szCs w:val="28"/>
              </w:rPr>
            </w:pPr>
            <w:r w:rsidRPr="00713E39">
              <w:rPr>
                <w:szCs w:val="28"/>
              </w:rPr>
              <w:t>2</w:t>
            </w:r>
          </w:p>
        </w:tc>
        <w:tc>
          <w:tcPr>
            <w:tcW w:w="1985" w:type="dxa"/>
          </w:tcPr>
          <w:p w:rsidR="00713E39" w:rsidRPr="00713E39" w:rsidRDefault="00713E39" w:rsidP="00713E39">
            <w:pPr>
              <w:rPr>
                <w:szCs w:val="28"/>
              </w:rPr>
            </w:pPr>
            <w:r w:rsidRPr="00713E39">
              <w:rPr>
                <w:szCs w:val="28"/>
              </w:rPr>
              <w:t>Товарная накладная (животные)</w:t>
            </w:r>
          </w:p>
        </w:tc>
        <w:tc>
          <w:tcPr>
            <w:tcW w:w="1134" w:type="dxa"/>
          </w:tcPr>
          <w:p w:rsidR="00713E39" w:rsidRPr="00713E39" w:rsidRDefault="00713E39" w:rsidP="00713E39">
            <w:pPr>
              <w:jc w:val="center"/>
              <w:rPr>
                <w:szCs w:val="28"/>
              </w:rPr>
            </w:pPr>
            <w:r w:rsidRPr="00713E39">
              <w:rPr>
                <w:szCs w:val="28"/>
              </w:rPr>
              <w:t>12</w:t>
            </w:r>
          </w:p>
        </w:tc>
        <w:tc>
          <w:tcPr>
            <w:tcW w:w="850" w:type="dxa"/>
          </w:tcPr>
          <w:p w:rsidR="00713E39" w:rsidRPr="00713E39" w:rsidRDefault="00713E39" w:rsidP="00713E39">
            <w:pPr>
              <w:jc w:val="center"/>
              <w:rPr>
                <w:szCs w:val="28"/>
              </w:rPr>
            </w:pPr>
            <w:r w:rsidRPr="00713E39">
              <w:rPr>
                <w:szCs w:val="28"/>
              </w:rPr>
              <w:t>Да</w:t>
            </w:r>
          </w:p>
        </w:tc>
        <w:tc>
          <w:tcPr>
            <w:tcW w:w="851" w:type="dxa"/>
          </w:tcPr>
          <w:p w:rsidR="00713E39" w:rsidRPr="00713E39" w:rsidRDefault="00713E39" w:rsidP="00713E39">
            <w:pPr>
              <w:rPr>
                <w:szCs w:val="28"/>
              </w:rPr>
            </w:pPr>
          </w:p>
        </w:tc>
        <w:tc>
          <w:tcPr>
            <w:tcW w:w="708" w:type="dxa"/>
          </w:tcPr>
          <w:p w:rsidR="00713E39" w:rsidRPr="00713E39" w:rsidRDefault="00713E39" w:rsidP="00713E39">
            <w:pPr>
              <w:rPr>
                <w:szCs w:val="28"/>
              </w:rPr>
            </w:pPr>
          </w:p>
        </w:tc>
        <w:tc>
          <w:tcPr>
            <w:tcW w:w="851" w:type="dxa"/>
          </w:tcPr>
          <w:p w:rsidR="00713E39" w:rsidRPr="00713E39" w:rsidRDefault="00713E39" w:rsidP="00713E39">
            <w:pPr>
              <w:jc w:val="center"/>
              <w:rPr>
                <w:szCs w:val="28"/>
              </w:rPr>
            </w:pPr>
            <w:r w:rsidRPr="00713E39">
              <w:rPr>
                <w:szCs w:val="28"/>
              </w:rPr>
              <w:t>Нет</w:t>
            </w:r>
          </w:p>
        </w:tc>
        <w:tc>
          <w:tcPr>
            <w:tcW w:w="2551" w:type="dxa"/>
          </w:tcPr>
          <w:p w:rsidR="00713E39" w:rsidRPr="00713E39" w:rsidRDefault="00713E39" w:rsidP="00713E39">
            <w:pPr>
              <w:rPr>
                <w:szCs w:val="28"/>
              </w:rPr>
            </w:pPr>
            <w:r w:rsidRPr="00713E39">
              <w:rPr>
                <w:szCs w:val="28"/>
              </w:rPr>
              <w:t>Не указано общее количество проданной продукции</w:t>
            </w:r>
          </w:p>
        </w:tc>
      </w:tr>
      <w:tr w:rsidR="00713E39" w:rsidRPr="00713E39" w:rsidTr="00CC2719">
        <w:trPr>
          <w:trHeight w:val="1088"/>
        </w:trPr>
        <w:tc>
          <w:tcPr>
            <w:tcW w:w="567" w:type="dxa"/>
          </w:tcPr>
          <w:p w:rsidR="00713E39" w:rsidRPr="00713E39" w:rsidRDefault="00713E39" w:rsidP="00713E39">
            <w:pPr>
              <w:jc w:val="center"/>
              <w:rPr>
                <w:szCs w:val="28"/>
              </w:rPr>
            </w:pPr>
            <w:r w:rsidRPr="00713E39">
              <w:rPr>
                <w:szCs w:val="28"/>
              </w:rPr>
              <w:t>3</w:t>
            </w:r>
          </w:p>
        </w:tc>
        <w:tc>
          <w:tcPr>
            <w:tcW w:w="1985" w:type="dxa"/>
          </w:tcPr>
          <w:p w:rsidR="00713E39" w:rsidRPr="00713E39" w:rsidRDefault="00713E39" w:rsidP="00713E39">
            <w:pPr>
              <w:rPr>
                <w:szCs w:val="28"/>
              </w:rPr>
            </w:pPr>
            <w:r w:rsidRPr="00713E39">
              <w:rPr>
                <w:szCs w:val="28"/>
              </w:rPr>
              <w:t>Отчет о продаже сельскохозяйственной продукции</w:t>
            </w:r>
          </w:p>
        </w:tc>
        <w:tc>
          <w:tcPr>
            <w:tcW w:w="1134" w:type="dxa"/>
          </w:tcPr>
          <w:p w:rsidR="00713E39" w:rsidRPr="00713E39" w:rsidRDefault="00713E39" w:rsidP="00713E39">
            <w:pPr>
              <w:jc w:val="center"/>
              <w:rPr>
                <w:szCs w:val="28"/>
              </w:rPr>
            </w:pPr>
            <w:r w:rsidRPr="00713E39">
              <w:rPr>
                <w:szCs w:val="28"/>
              </w:rPr>
              <w:t>145</w:t>
            </w:r>
          </w:p>
        </w:tc>
        <w:tc>
          <w:tcPr>
            <w:tcW w:w="850" w:type="dxa"/>
          </w:tcPr>
          <w:p w:rsidR="00713E39" w:rsidRPr="00713E39" w:rsidRDefault="00713E39" w:rsidP="00713E39">
            <w:pPr>
              <w:jc w:val="center"/>
              <w:rPr>
                <w:szCs w:val="28"/>
              </w:rPr>
            </w:pPr>
            <w:r w:rsidRPr="00713E39">
              <w:rPr>
                <w:szCs w:val="28"/>
              </w:rPr>
              <w:t>Да</w:t>
            </w:r>
          </w:p>
        </w:tc>
        <w:tc>
          <w:tcPr>
            <w:tcW w:w="851" w:type="dxa"/>
          </w:tcPr>
          <w:p w:rsidR="00713E39" w:rsidRPr="00713E39" w:rsidRDefault="00713E39" w:rsidP="00713E39">
            <w:pPr>
              <w:rPr>
                <w:szCs w:val="28"/>
              </w:rPr>
            </w:pPr>
          </w:p>
        </w:tc>
        <w:tc>
          <w:tcPr>
            <w:tcW w:w="708" w:type="dxa"/>
          </w:tcPr>
          <w:p w:rsidR="00713E39" w:rsidRPr="00713E39" w:rsidRDefault="00713E39" w:rsidP="00713E39">
            <w:pPr>
              <w:rPr>
                <w:szCs w:val="28"/>
              </w:rPr>
            </w:pPr>
          </w:p>
        </w:tc>
        <w:tc>
          <w:tcPr>
            <w:tcW w:w="851" w:type="dxa"/>
          </w:tcPr>
          <w:p w:rsidR="00713E39" w:rsidRPr="00713E39" w:rsidRDefault="00713E39" w:rsidP="00713E39">
            <w:pPr>
              <w:jc w:val="center"/>
              <w:rPr>
                <w:szCs w:val="28"/>
              </w:rPr>
            </w:pPr>
            <w:r w:rsidRPr="00713E39">
              <w:rPr>
                <w:szCs w:val="28"/>
              </w:rPr>
              <w:t>Нет</w:t>
            </w:r>
          </w:p>
        </w:tc>
        <w:tc>
          <w:tcPr>
            <w:tcW w:w="2551" w:type="dxa"/>
          </w:tcPr>
          <w:p w:rsidR="00713E39" w:rsidRPr="00713E39" w:rsidRDefault="00713E39" w:rsidP="00713E39">
            <w:pPr>
              <w:rPr>
                <w:szCs w:val="28"/>
              </w:rPr>
            </w:pPr>
            <w:r w:rsidRPr="00713E39">
              <w:rPr>
                <w:szCs w:val="28"/>
              </w:rPr>
              <w:t>Не проставлены корреспонденции счетов</w:t>
            </w:r>
          </w:p>
        </w:tc>
      </w:tr>
      <w:tr w:rsidR="00713E39" w:rsidRPr="00713E39" w:rsidTr="00CC2719">
        <w:trPr>
          <w:trHeight w:val="856"/>
        </w:trPr>
        <w:tc>
          <w:tcPr>
            <w:tcW w:w="567" w:type="dxa"/>
          </w:tcPr>
          <w:p w:rsidR="00713E39" w:rsidRPr="00713E39" w:rsidRDefault="00713E39" w:rsidP="00713E39">
            <w:pPr>
              <w:jc w:val="center"/>
              <w:rPr>
                <w:szCs w:val="28"/>
              </w:rPr>
            </w:pPr>
            <w:r w:rsidRPr="00713E39">
              <w:rPr>
                <w:szCs w:val="28"/>
              </w:rPr>
              <w:t>4</w:t>
            </w:r>
          </w:p>
        </w:tc>
        <w:tc>
          <w:tcPr>
            <w:tcW w:w="1985" w:type="dxa"/>
          </w:tcPr>
          <w:p w:rsidR="00713E39" w:rsidRPr="00713E39" w:rsidRDefault="00713E39" w:rsidP="00713E39">
            <w:pPr>
              <w:rPr>
                <w:szCs w:val="28"/>
              </w:rPr>
            </w:pPr>
            <w:r w:rsidRPr="00713E39">
              <w:rPr>
                <w:szCs w:val="28"/>
              </w:rPr>
              <w:t>Акт на продажу, закупку скота по договорам</w:t>
            </w:r>
          </w:p>
        </w:tc>
        <w:tc>
          <w:tcPr>
            <w:tcW w:w="1134" w:type="dxa"/>
          </w:tcPr>
          <w:p w:rsidR="00713E39" w:rsidRPr="00713E39" w:rsidRDefault="00713E39" w:rsidP="00713E39">
            <w:pPr>
              <w:jc w:val="center"/>
              <w:rPr>
                <w:szCs w:val="28"/>
              </w:rPr>
            </w:pPr>
            <w:r w:rsidRPr="00713E39">
              <w:rPr>
                <w:szCs w:val="28"/>
              </w:rPr>
              <w:t>250</w:t>
            </w:r>
          </w:p>
        </w:tc>
        <w:tc>
          <w:tcPr>
            <w:tcW w:w="850" w:type="dxa"/>
          </w:tcPr>
          <w:p w:rsidR="00713E39" w:rsidRPr="00713E39" w:rsidRDefault="00713E39" w:rsidP="00713E39">
            <w:pPr>
              <w:jc w:val="center"/>
              <w:rPr>
                <w:szCs w:val="28"/>
              </w:rPr>
            </w:pPr>
            <w:r w:rsidRPr="00713E39">
              <w:rPr>
                <w:szCs w:val="28"/>
              </w:rPr>
              <w:t>Да</w:t>
            </w:r>
          </w:p>
        </w:tc>
        <w:tc>
          <w:tcPr>
            <w:tcW w:w="851" w:type="dxa"/>
          </w:tcPr>
          <w:p w:rsidR="00713E39" w:rsidRPr="00713E39" w:rsidRDefault="00713E39" w:rsidP="00713E39">
            <w:pPr>
              <w:rPr>
                <w:szCs w:val="28"/>
              </w:rPr>
            </w:pPr>
          </w:p>
        </w:tc>
        <w:tc>
          <w:tcPr>
            <w:tcW w:w="708" w:type="dxa"/>
          </w:tcPr>
          <w:p w:rsidR="00713E39" w:rsidRPr="00713E39" w:rsidRDefault="00713E39" w:rsidP="00713E39">
            <w:pPr>
              <w:rPr>
                <w:szCs w:val="28"/>
              </w:rPr>
            </w:pPr>
          </w:p>
        </w:tc>
        <w:tc>
          <w:tcPr>
            <w:tcW w:w="851" w:type="dxa"/>
          </w:tcPr>
          <w:p w:rsidR="00713E39" w:rsidRPr="00713E39" w:rsidRDefault="00713E39" w:rsidP="00713E39">
            <w:pPr>
              <w:jc w:val="center"/>
              <w:rPr>
                <w:szCs w:val="28"/>
              </w:rPr>
            </w:pPr>
            <w:r w:rsidRPr="00713E39">
              <w:rPr>
                <w:szCs w:val="28"/>
              </w:rPr>
              <w:t>Нет</w:t>
            </w:r>
          </w:p>
        </w:tc>
        <w:tc>
          <w:tcPr>
            <w:tcW w:w="2551" w:type="dxa"/>
          </w:tcPr>
          <w:p w:rsidR="00713E39" w:rsidRPr="00713E39" w:rsidRDefault="00713E39" w:rsidP="00713E39">
            <w:pPr>
              <w:rPr>
                <w:szCs w:val="28"/>
              </w:rPr>
            </w:pPr>
            <w:r w:rsidRPr="00713E39">
              <w:rPr>
                <w:szCs w:val="28"/>
              </w:rPr>
              <w:t>Нет подписи ветеринарного врача</w:t>
            </w:r>
          </w:p>
        </w:tc>
      </w:tr>
    </w:tbl>
    <w:p w:rsidR="00D81586" w:rsidRPr="00D81586" w:rsidRDefault="00D81586" w:rsidP="00713E39">
      <w:pPr>
        <w:spacing w:line="360" w:lineRule="auto"/>
        <w:ind w:firstLine="709"/>
        <w:rPr>
          <w:sz w:val="18"/>
          <w:szCs w:val="28"/>
        </w:rPr>
      </w:pPr>
    </w:p>
    <w:p w:rsidR="00713E39" w:rsidRPr="00713E39" w:rsidRDefault="00713E39" w:rsidP="00713E39">
      <w:pPr>
        <w:spacing w:line="360" w:lineRule="auto"/>
        <w:ind w:firstLine="709"/>
        <w:rPr>
          <w:sz w:val="28"/>
          <w:szCs w:val="28"/>
        </w:rPr>
      </w:pPr>
      <w:r w:rsidRPr="00713E39">
        <w:rPr>
          <w:sz w:val="28"/>
          <w:szCs w:val="28"/>
        </w:rPr>
        <w:t xml:space="preserve">Все суммы, отраженные в первичных документах АО «Учхоз Июльское ИжГСХА», соответствуют суммам, указанным в Книге продаж, ее данные в свою очередь соответствуют данным регистров бухгалтерского учета по счетам 90 «Продажи» субсчет 1 «Выручка», 62 «Расчеты с покупателями и заказчиками», а итоговые суммы по этим регистрам сопоставимы с суммами по этим счетам, отраженным в Главной книге и с данными отчета о финансовых результатах. </w:t>
      </w:r>
    </w:p>
    <w:p w:rsidR="00713E39" w:rsidRPr="00713E39" w:rsidRDefault="00713E39" w:rsidP="00713E39">
      <w:pPr>
        <w:spacing w:line="360" w:lineRule="auto"/>
        <w:ind w:firstLine="720"/>
        <w:rPr>
          <w:sz w:val="28"/>
          <w:szCs w:val="28"/>
        </w:rPr>
      </w:pPr>
      <w:r w:rsidRPr="00713E39">
        <w:rPr>
          <w:sz w:val="28"/>
          <w:szCs w:val="28"/>
        </w:rPr>
        <w:t>В ходе проверки особое внимание было обращено на правильность отражения в бухгалтерском учете АО «Учхоз Июльское ИжГСХА» операций по продаже готовой продукции. С точки зрения правильности отражения  операций по продаже готовой продукции в бухгалтерском учете проверялись основные счета, участвующие в отражении операций по продаже продукции:</w:t>
      </w:r>
    </w:p>
    <w:p w:rsidR="00713E39" w:rsidRPr="00713E39" w:rsidRDefault="00713E39" w:rsidP="00713E39">
      <w:pPr>
        <w:spacing w:line="360" w:lineRule="auto"/>
        <w:rPr>
          <w:sz w:val="28"/>
          <w:szCs w:val="28"/>
        </w:rPr>
      </w:pPr>
      <w:r w:rsidRPr="00713E39">
        <w:rPr>
          <w:sz w:val="28"/>
          <w:szCs w:val="28"/>
        </w:rPr>
        <w:t xml:space="preserve"> 43 «Готовая продукция», 90 «Продажи», 62 «Расчеты с покупателями и заказчиками», 51 «Расчетный счет».</w:t>
      </w:r>
    </w:p>
    <w:p w:rsidR="00713E39" w:rsidRPr="00713E39" w:rsidRDefault="00713E39" w:rsidP="00713E39">
      <w:pPr>
        <w:spacing w:line="360" w:lineRule="auto"/>
        <w:ind w:firstLine="720"/>
        <w:rPr>
          <w:sz w:val="28"/>
          <w:szCs w:val="28"/>
        </w:rPr>
      </w:pPr>
      <w:r w:rsidRPr="00713E39">
        <w:rPr>
          <w:sz w:val="28"/>
          <w:szCs w:val="28"/>
        </w:rPr>
        <w:lastRenderedPageBreak/>
        <w:t>При проведении аудиторской проверки проверялись также положения учетной политики по учету товарно-материальных ценностей, для учета движения готовой продукции на складах. Затем устанавливалось соответствие данных складского учёта данным бухгалтерского учёта. При сопоставлении наличия товаров в различные периоды, данных отчета о движении товаров с данными бухгалтерского учета, использовалась проверка документов.</w:t>
      </w:r>
    </w:p>
    <w:p w:rsidR="00713E39" w:rsidRPr="00713E39" w:rsidRDefault="00713E39" w:rsidP="00713E39">
      <w:pPr>
        <w:spacing w:line="360" w:lineRule="auto"/>
        <w:ind w:firstLine="720"/>
        <w:rPr>
          <w:sz w:val="28"/>
          <w:szCs w:val="28"/>
        </w:rPr>
      </w:pPr>
      <w:r w:rsidRPr="00713E39">
        <w:rPr>
          <w:sz w:val="28"/>
          <w:szCs w:val="28"/>
        </w:rPr>
        <w:t>При проведении аудита АО «Учхоз Июльское ИжГСХА» обращалось внимание на правильность и своевременность составления отчета о продаже сельскохозяйственной продукции. Сроки сдачи отчетов в зависимости от объема продаж соответствовали установленным срокам (от 1 до 10 дней).</w:t>
      </w:r>
      <w:r w:rsidRPr="00713E39">
        <w:rPr>
          <w:kern w:val="3"/>
          <w:sz w:val="28"/>
          <w:szCs w:val="28"/>
        </w:rPr>
        <w:t xml:space="preserve">                                                                                                      </w:t>
      </w:r>
    </w:p>
    <w:p w:rsidR="00713E39" w:rsidRPr="00713E39" w:rsidRDefault="00713E39" w:rsidP="00713E39">
      <w:pPr>
        <w:spacing w:line="360" w:lineRule="auto"/>
        <w:ind w:firstLine="720"/>
        <w:rPr>
          <w:kern w:val="3"/>
          <w:sz w:val="28"/>
          <w:szCs w:val="28"/>
        </w:rPr>
      </w:pPr>
      <w:r w:rsidRPr="00713E39">
        <w:rPr>
          <w:kern w:val="3"/>
          <w:sz w:val="28"/>
          <w:szCs w:val="28"/>
        </w:rPr>
        <w:t>Проверяя учет продажи готовой продукции, контролировалась правильность оформления первичных документов по продаже продукции, их оценка, ведение бухгалтерского учета, правильность проведения инвентаризации готовой продукции. Инвентаризация использовалась для подтверждения фактического наличия товарно-материальных ценностей. В ходе проверки аудиторы сами осуществляли инвентаризацию. На основании полученных данных был разработан рабочий документ «Сверка оформления результатов инвентаризации</w:t>
      </w:r>
      <w:r w:rsidR="00CA5283">
        <w:rPr>
          <w:kern w:val="3"/>
          <w:sz w:val="28"/>
          <w:szCs w:val="28"/>
        </w:rPr>
        <w:t>», представленный в таблице 11</w:t>
      </w:r>
    </w:p>
    <w:p w:rsidR="00713E39" w:rsidRPr="00713E39" w:rsidRDefault="00087938" w:rsidP="00713E39">
      <w:pPr>
        <w:spacing w:line="360" w:lineRule="auto"/>
        <w:ind w:firstLine="720"/>
        <w:rPr>
          <w:kern w:val="3"/>
          <w:sz w:val="28"/>
          <w:szCs w:val="28"/>
        </w:rPr>
      </w:pPr>
      <w:r>
        <w:rPr>
          <w:kern w:val="3"/>
          <w:sz w:val="28"/>
          <w:szCs w:val="28"/>
        </w:rPr>
        <w:t xml:space="preserve"> Таблица 11</w:t>
      </w:r>
      <w:r w:rsidR="00713E39" w:rsidRPr="00713E39">
        <w:rPr>
          <w:kern w:val="3"/>
          <w:sz w:val="28"/>
          <w:szCs w:val="28"/>
        </w:rPr>
        <w:t>–Рабочий документ «Сверка оформления результатов инвентаризации»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050"/>
        <w:gridCol w:w="4220"/>
      </w:tblGrid>
      <w:tr w:rsidR="00713E39" w:rsidRPr="00713E39" w:rsidTr="00CC2719">
        <w:tc>
          <w:tcPr>
            <w:tcW w:w="2802" w:type="dxa"/>
            <w:vAlign w:val="center"/>
          </w:tcPr>
          <w:p w:rsidR="00713E39" w:rsidRPr="00713E39" w:rsidRDefault="00713E39" w:rsidP="00713E39">
            <w:pPr>
              <w:rPr>
                <w:kern w:val="3"/>
                <w:szCs w:val="28"/>
              </w:rPr>
            </w:pPr>
            <w:r w:rsidRPr="00713E39">
              <w:rPr>
                <w:kern w:val="3"/>
                <w:szCs w:val="28"/>
              </w:rPr>
              <w:t>Наименование документа</w:t>
            </w:r>
          </w:p>
        </w:tc>
        <w:tc>
          <w:tcPr>
            <w:tcW w:w="2050" w:type="dxa"/>
            <w:vAlign w:val="center"/>
          </w:tcPr>
          <w:p w:rsidR="00713E39" w:rsidRPr="00713E39" w:rsidRDefault="00713E39" w:rsidP="00713E39">
            <w:pPr>
              <w:rPr>
                <w:kern w:val="3"/>
                <w:szCs w:val="28"/>
              </w:rPr>
            </w:pPr>
            <w:r w:rsidRPr="00713E39">
              <w:rPr>
                <w:kern w:val="3"/>
                <w:szCs w:val="28"/>
              </w:rPr>
              <w:t>Номер и дата составления</w:t>
            </w:r>
          </w:p>
        </w:tc>
        <w:tc>
          <w:tcPr>
            <w:tcW w:w="4220" w:type="dxa"/>
          </w:tcPr>
          <w:p w:rsidR="00713E39" w:rsidRPr="00713E39" w:rsidRDefault="00713E39" w:rsidP="00713E39">
            <w:pPr>
              <w:rPr>
                <w:kern w:val="3"/>
                <w:szCs w:val="28"/>
              </w:rPr>
            </w:pPr>
            <w:r w:rsidRPr="00713E39">
              <w:rPr>
                <w:kern w:val="3"/>
                <w:szCs w:val="28"/>
              </w:rPr>
              <w:t>Замечания</w:t>
            </w:r>
          </w:p>
        </w:tc>
      </w:tr>
      <w:tr w:rsidR="00713E39" w:rsidRPr="00713E39" w:rsidTr="00CC2719">
        <w:trPr>
          <w:trHeight w:val="451"/>
        </w:trPr>
        <w:tc>
          <w:tcPr>
            <w:tcW w:w="2802" w:type="dxa"/>
          </w:tcPr>
          <w:p w:rsidR="00713E39" w:rsidRPr="00713E39" w:rsidRDefault="00713E39" w:rsidP="00713E39">
            <w:pPr>
              <w:rPr>
                <w:kern w:val="3"/>
                <w:szCs w:val="28"/>
              </w:rPr>
            </w:pPr>
            <w:r w:rsidRPr="00713E39">
              <w:rPr>
                <w:kern w:val="3"/>
                <w:szCs w:val="28"/>
              </w:rPr>
              <w:t>Инвентаризационная опись</w:t>
            </w:r>
          </w:p>
        </w:tc>
        <w:tc>
          <w:tcPr>
            <w:tcW w:w="2050" w:type="dxa"/>
          </w:tcPr>
          <w:p w:rsidR="00713E39" w:rsidRPr="00713E39" w:rsidRDefault="00713E39" w:rsidP="00713E39">
            <w:pPr>
              <w:rPr>
                <w:kern w:val="3"/>
                <w:szCs w:val="28"/>
              </w:rPr>
            </w:pPr>
            <w:r w:rsidRPr="00713E39">
              <w:rPr>
                <w:kern w:val="3"/>
                <w:szCs w:val="28"/>
              </w:rPr>
              <w:t>№ 2 12.03.16</w:t>
            </w:r>
          </w:p>
        </w:tc>
        <w:tc>
          <w:tcPr>
            <w:tcW w:w="4220" w:type="dxa"/>
          </w:tcPr>
          <w:p w:rsidR="00713E39" w:rsidRPr="00713E39" w:rsidRDefault="00713E39" w:rsidP="00713E39">
            <w:pPr>
              <w:rPr>
                <w:kern w:val="3"/>
                <w:szCs w:val="28"/>
              </w:rPr>
            </w:pPr>
            <w:r w:rsidRPr="00713E39">
              <w:rPr>
                <w:kern w:val="3"/>
                <w:szCs w:val="28"/>
              </w:rPr>
              <w:t>Неверно подсчитан итог по выявленным излишкам готовой продукции</w:t>
            </w:r>
          </w:p>
        </w:tc>
      </w:tr>
    </w:tbl>
    <w:p w:rsidR="00713E39" w:rsidRPr="00713E39" w:rsidRDefault="00713E39" w:rsidP="00713E39">
      <w:pPr>
        <w:spacing w:line="360" w:lineRule="auto"/>
        <w:ind w:firstLine="720"/>
        <w:rPr>
          <w:kern w:val="3"/>
          <w:sz w:val="14"/>
          <w:szCs w:val="28"/>
        </w:rPr>
      </w:pPr>
    </w:p>
    <w:p w:rsidR="007F483C" w:rsidRDefault="00713E39" w:rsidP="00713E39">
      <w:pPr>
        <w:spacing w:line="360" w:lineRule="auto"/>
        <w:ind w:firstLine="720"/>
        <w:rPr>
          <w:kern w:val="3"/>
          <w:sz w:val="28"/>
          <w:szCs w:val="28"/>
        </w:rPr>
      </w:pPr>
      <w:r w:rsidRPr="00713E39">
        <w:rPr>
          <w:kern w:val="3"/>
          <w:sz w:val="28"/>
          <w:szCs w:val="28"/>
        </w:rPr>
        <w:t xml:space="preserve">При произведении сверки оформления результатов инвентаризации были выявлены ошибки, которые указаны в данном рабочем документе «Сверка оформления результатов инвентаризации». </w:t>
      </w:r>
    </w:p>
    <w:p w:rsidR="00713E39" w:rsidRPr="00713E39" w:rsidRDefault="00713E39" w:rsidP="00713E39">
      <w:pPr>
        <w:spacing w:line="360" w:lineRule="auto"/>
        <w:ind w:firstLine="720"/>
        <w:rPr>
          <w:kern w:val="3"/>
          <w:sz w:val="28"/>
          <w:szCs w:val="28"/>
        </w:rPr>
      </w:pPr>
      <w:r w:rsidRPr="00713E39">
        <w:rPr>
          <w:kern w:val="3"/>
          <w:sz w:val="28"/>
          <w:szCs w:val="28"/>
        </w:rPr>
        <w:t xml:space="preserve">Контроль за учетными работами, выполняемыми бухгалтерией, представлен в рабочем документе аудитора </w:t>
      </w:r>
      <w:r w:rsidR="00CA5283">
        <w:rPr>
          <w:kern w:val="3"/>
          <w:sz w:val="28"/>
          <w:szCs w:val="28"/>
        </w:rPr>
        <w:t>«Результаты проверки» (табл. 12</w:t>
      </w:r>
      <w:r w:rsidRPr="00713E39">
        <w:rPr>
          <w:kern w:val="3"/>
          <w:sz w:val="28"/>
          <w:szCs w:val="28"/>
        </w:rPr>
        <w:t>).</w:t>
      </w:r>
    </w:p>
    <w:p w:rsidR="00D81586" w:rsidRDefault="00D81586" w:rsidP="00713E39">
      <w:pPr>
        <w:spacing w:line="360" w:lineRule="auto"/>
        <w:ind w:firstLine="720"/>
        <w:rPr>
          <w:kern w:val="3"/>
          <w:sz w:val="28"/>
          <w:szCs w:val="28"/>
        </w:rPr>
      </w:pPr>
    </w:p>
    <w:p w:rsidR="00713E39" w:rsidRPr="00713E39" w:rsidRDefault="00D56A47" w:rsidP="00713E39">
      <w:pPr>
        <w:spacing w:line="360" w:lineRule="auto"/>
        <w:ind w:firstLine="720"/>
        <w:rPr>
          <w:kern w:val="3"/>
          <w:sz w:val="28"/>
          <w:szCs w:val="28"/>
        </w:rPr>
      </w:pPr>
      <w:r>
        <w:rPr>
          <w:kern w:val="3"/>
          <w:sz w:val="28"/>
          <w:szCs w:val="28"/>
        </w:rPr>
        <w:lastRenderedPageBreak/>
        <w:t xml:space="preserve"> Таблица 12</w:t>
      </w:r>
      <w:r w:rsidR="00713E39" w:rsidRPr="00713E39">
        <w:rPr>
          <w:kern w:val="3"/>
          <w:sz w:val="28"/>
          <w:szCs w:val="28"/>
        </w:rPr>
        <w:t xml:space="preserve"> –Рабочий документ аудитора «Результаты проверки»</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8505"/>
      </w:tblGrid>
      <w:tr w:rsidR="00713E39" w:rsidRPr="00713E39" w:rsidTr="00CC2719">
        <w:trPr>
          <w:trHeight w:val="607"/>
        </w:trPr>
        <w:tc>
          <w:tcPr>
            <w:tcW w:w="567" w:type="dxa"/>
          </w:tcPr>
          <w:p w:rsidR="00713E39" w:rsidRPr="00713E39" w:rsidRDefault="00713E39" w:rsidP="00713E39">
            <w:pPr>
              <w:rPr>
                <w:kern w:val="3"/>
                <w:szCs w:val="28"/>
              </w:rPr>
            </w:pPr>
            <w:r w:rsidRPr="00713E39">
              <w:rPr>
                <w:kern w:val="3"/>
                <w:szCs w:val="28"/>
              </w:rPr>
              <w:t>№ п/п</w:t>
            </w:r>
          </w:p>
        </w:tc>
        <w:tc>
          <w:tcPr>
            <w:tcW w:w="8505" w:type="dxa"/>
            <w:vAlign w:val="center"/>
          </w:tcPr>
          <w:p w:rsidR="00713E39" w:rsidRPr="00713E39" w:rsidRDefault="00713E39" w:rsidP="00713E39">
            <w:pPr>
              <w:rPr>
                <w:kern w:val="3"/>
                <w:szCs w:val="28"/>
              </w:rPr>
            </w:pPr>
            <w:r w:rsidRPr="00713E39">
              <w:rPr>
                <w:kern w:val="3"/>
                <w:szCs w:val="28"/>
              </w:rPr>
              <w:t>Характер нарушений</w:t>
            </w:r>
          </w:p>
        </w:tc>
      </w:tr>
      <w:tr w:rsidR="00713E39" w:rsidRPr="00713E39" w:rsidTr="00CC2719">
        <w:trPr>
          <w:trHeight w:val="378"/>
        </w:trPr>
        <w:tc>
          <w:tcPr>
            <w:tcW w:w="567" w:type="dxa"/>
          </w:tcPr>
          <w:p w:rsidR="00713E39" w:rsidRPr="00713E39" w:rsidRDefault="00713E39" w:rsidP="00713E39">
            <w:pPr>
              <w:jc w:val="center"/>
              <w:rPr>
                <w:kern w:val="3"/>
                <w:szCs w:val="28"/>
              </w:rPr>
            </w:pPr>
            <w:r w:rsidRPr="00713E39">
              <w:rPr>
                <w:kern w:val="3"/>
                <w:szCs w:val="28"/>
              </w:rPr>
              <w:t>1</w:t>
            </w:r>
          </w:p>
        </w:tc>
        <w:tc>
          <w:tcPr>
            <w:tcW w:w="8505" w:type="dxa"/>
          </w:tcPr>
          <w:p w:rsidR="00713E39" w:rsidRPr="00713E39" w:rsidRDefault="00713E39" w:rsidP="00713E39">
            <w:pPr>
              <w:rPr>
                <w:kern w:val="3"/>
                <w:szCs w:val="28"/>
              </w:rPr>
            </w:pPr>
            <w:r w:rsidRPr="00713E39">
              <w:rPr>
                <w:kern w:val="3"/>
                <w:szCs w:val="28"/>
              </w:rPr>
              <w:t>Не все обязательные реквизиты заполняются</w:t>
            </w:r>
          </w:p>
        </w:tc>
      </w:tr>
      <w:tr w:rsidR="00713E39" w:rsidRPr="00713E39" w:rsidTr="00CC2719">
        <w:tc>
          <w:tcPr>
            <w:tcW w:w="567" w:type="dxa"/>
          </w:tcPr>
          <w:p w:rsidR="00713E39" w:rsidRPr="00713E39" w:rsidRDefault="00713E39" w:rsidP="00713E39">
            <w:pPr>
              <w:jc w:val="center"/>
              <w:rPr>
                <w:kern w:val="3"/>
                <w:szCs w:val="28"/>
              </w:rPr>
            </w:pPr>
            <w:r w:rsidRPr="00713E39">
              <w:rPr>
                <w:kern w:val="3"/>
                <w:szCs w:val="28"/>
              </w:rPr>
              <w:t>2</w:t>
            </w:r>
          </w:p>
        </w:tc>
        <w:tc>
          <w:tcPr>
            <w:tcW w:w="8505" w:type="dxa"/>
          </w:tcPr>
          <w:p w:rsidR="00713E39" w:rsidRPr="00713E39" w:rsidRDefault="00713E39" w:rsidP="00713E39">
            <w:pPr>
              <w:rPr>
                <w:kern w:val="3"/>
                <w:szCs w:val="28"/>
              </w:rPr>
            </w:pPr>
            <w:r w:rsidRPr="00713E39">
              <w:rPr>
                <w:kern w:val="3"/>
                <w:szCs w:val="28"/>
              </w:rPr>
              <w:t>Неверно отражены хозяйственные операции на счетах бухгалтерского учёта по продаже готовой продукции</w:t>
            </w:r>
          </w:p>
        </w:tc>
      </w:tr>
      <w:tr w:rsidR="00713E39" w:rsidRPr="00713E39" w:rsidTr="00CC2719">
        <w:trPr>
          <w:trHeight w:val="405"/>
        </w:trPr>
        <w:tc>
          <w:tcPr>
            <w:tcW w:w="567" w:type="dxa"/>
          </w:tcPr>
          <w:p w:rsidR="00713E39" w:rsidRPr="00713E39" w:rsidRDefault="00713E39" w:rsidP="00713E39">
            <w:pPr>
              <w:jc w:val="center"/>
              <w:rPr>
                <w:kern w:val="3"/>
                <w:szCs w:val="28"/>
              </w:rPr>
            </w:pPr>
            <w:r w:rsidRPr="00713E39">
              <w:rPr>
                <w:kern w:val="3"/>
                <w:szCs w:val="28"/>
              </w:rPr>
              <w:t>3</w:t>
            </w:r>
          </w:p>
        </w:tc>
        <w:tc>
          <w:tcPr>
            <w:tcW w:w="8505" w:type="dxa"/>
          </w:tcPr>
          <w:p w:rsidR="00713E39" w:rsidRPr="00713E39" w:rsidRDefault="00713E39" w:rsidP="00713E39">
            <w:pPr>
              <w:rPr>
                <w:kern w:val="3"/>
                <w:szCs w:val="28"/>
              </w:rPr>
            </w:pPr>
            <w:r w:rsidRPr="00713E39">
              <w:rPr>
                <w:kern w:val="3"/>
                <w:szCs w:val="28"/>
              </w:rPr>
              <w:t>Не проводится инвентаризация по всем группам готовой продукции</w:t>
            </w:r>
          </w:p>
        </w:tc>
      </w:tr>
    </w:tbl>
    <w:p w:rsidR="00713E39" w:rsidRPr="00713E39" w:rsidRDefault="00713E39" w:rsidP="00713E39">
      <w:pPr>
        <w:spacing w:line="360" w:lineRule="auto"/>
        <w:ind w:firstLine="720"/>
        <w:rPr>
          <w:kern w:val="3"/>
          <w:sz w:val="12"/>
          <w:szCs w:val="28"/>
        </w:rPr>
      </w:pPr>
    </w:p>
    <w:p w:rsidR="00713E39" w:rsidRPr="00CD2DB5" w:rsidRDefault="000D759C" w:rsidP="00713E39">
      <w:pPr>
        <w:spacing w:line="360" w:lineRule="auto"/>
        <w:ind w:firstLine="708"/>
        <w:jc w:val="both"/>
        <w:rPr>
          <w:sz w:val="28"/>
          <w:szCs w:val="28"/>
        </w:rPr>
      </w:pPr>
      <w:r>
        <w:rPr>
          <w:sz w:val="28"/>
          <w:szCs w:val="28"/>
        </w:rPr>
        <w:t>И</w:t>
      </w:r>
      <w:r w:rsidR="00713E39" w:rsidRPr="00CD2DB5">
        <w:rPr>
          <w:sz w:val="28"/>
          <w:szCs w:val="28"/>
        </w:rPr>
        <w:t>сточниками информации при проверке готовой продукции служат:</w:t>
      </w:r>
    </w:p>
    <w:p w:rsidR="00713E39" w:rsidRPr="00CD2DB5" w:rsidRDefault="00713E39" w:rsidP="00713E39">
      <w:pPr>
        <w:spacing w:line="360" w:lineRule="auto"/>
        <w:jc w:val="both"/>
        <w:rPr>
          <w:sz w:val="28"/>
          <w:szCs w:val="28"/>
        </w:rPr>
      </w:pPr>
      <w:r w:rsidRPr="00CD2DB5">
        <w:rPr>
          <w:sz w:val="28"/>
          <w:szCs w:val="28"/>
        </w:rPr>
        <w:t>- бухгалтерская отчетность – форма №1 «Бухгалтерский баланс»</w:t>
      </w:r>
      <w:r w:rsidR="007F483C">
        <w:rPr>
          <w:sz w:val="28"/>
          <w:szCs w:val="28"/>
        </w:rPr>
        <w:t>, форма №2 «Отчет о финансовых результатах»</w:t>
      </w:r>
      <w:r w:rsidRPr="00CD2DB5">
        <w:rPr>
          <w:sz w:val="28"/>
          <w:szCs w:val="28"/>
        </w:rPr>
        <w:t>;</w:t>
      </w:r>
    </w:p>
    <w:p w:rsidR="00713E39" w:rsidRPr="00CD2DB5" w:rsidRDefault="00713E39" w:rsidP="00713E39">
      <w:pPr>
        <w:spacing w:line="360" w:lineRule="auto"/>
        <w:jc w:val="both"/>
        <w:rPr>
          <w:sz w:val="28"/>
          <w:szCs w:val="28"/>
        </w:rPr>
      </w:pPr>
      <w:r w:rsidRPr="00CD2DB5">
        <w:rPr>
          <w:sz w:val="28"/>
          <w:szCs w:val="28"/>
        </w:rPr>
        <w:t>- учетные регистры – Главная книга, журналы – ордера, ведомости, машинограммы по счетам 20 «Основное производство», 41 «Товары», 42 «Торговая наценка», 43 «Готовая продукция», 44 «Расходы на продажу», 45 «Товары отгруженные», 90 «Продажи»;</w:t>
      </w:r>
    </w:p>
    <w:p w:rsidR="00713E39" w:rsidRPr="00CD2DB5" w:rsidRDefault="00713E39" w:rsidP="00713E39">
      <w:pPr>
        <w:spacing w:line="360" w:lineRule="auto"/>
        <w:jc w:val="both"/>
        <w:rPr>
          <w:sz w:val="28"/>
          <w:szCs w:val="28"/>
        </w:rPr>
      </w:pPr>
      <w:r w:rsidRPr="00CD2DB5">
        <w:rPr>
          <w:sz w:val="28"/>
          <w:szCs w:val="28"/>
        </w:rPr>
        <w:t>- первичные документы по учету готовой продукции – книга продаж, выписки с расчетного счета банка с приложенными первичными документами, доверенности, акты, лимитно-заборные карты, требования-накладные, накладные на отпуск материалов на сторону, акты на списание, карточки складского учета готовой продукции, инвентаризационные описи;</w:t>
      </w:r>
    </w:p>
    <w:p w:rsidR="00713E39" w:rsidRPr="00CD2DB5" w:rsidRDefault="00713E39" w:rsidP="00713E39">
      <w:pPr>
        <w:spacing w:line="360" w:lineRule="auto"/>
        <w:jc w:val="both"/>
        <w:rPr>
          <w:sz w:val="28"/>
          <w:szCs w:val="28"/>
        </w:rPr>
      </w:pPr>
      <w:r w:rsidRPr="00CD2DB5">
        <w:rPr>
          <w:sz w:val="28"/>
          <w:szCs w:val="28"/>
        </w:rPr>
        <w:t xml:space="preserve">- юридические документы – договор о полной материальной ответственности, договора поставки. </w:t>
      </w:r>
    </w:p>
    <w:p w:rsidR="00713E39" w:rsidRPr="00CD2DB5" w:rsidRDefault="00713E39" w:rsidP="00713E39">
      <w:pPr>
        <w:spacing w:line="360" w:lineRule="auto"/>
        <w:ind w:firstLine="708"/>
        <w:jc w:val="both"/>
        <w:rPr>
          <w:sz w:val="28"/>
          <w:szCs w:val="28"/>
        </w:rPr>
      </w:pPr>
      <w:r w:rsidRPr="00CD2DB5">
        <w:rPr>
          <w:sz w:val="28"/>
          <w:szCs w:val="28"/>
        </w:rPr>
        <w:t>Также источниками информации являются: товарно-транспортные накладные (формы  №№ СП-31, СП-32, СП-33,СП-34, СП-35); реестры по формам №№ СП-3; ведомости по форме № СП-11; акты по формам №№ СП-46, СП-36; накладные по формам №№ 1-Т, №264-АПК; отчеты о продаже продукции (формы №№ СП-30, СП-37, СП-38); приемные квитанции (формы №№ ПК-1, ПК-3, ПК-4); акты на списание и выбытие основных средств (формы №№ 104-АПК, 105- АПК, 106- АПК, 107-АПК, 108-АПК), бухгалтерские сп</w:t>
      </w:r>
      <w:r w:rsidR="000D759C">
        <w:rPr>
          <w:sz w:val="28"/>
          <w:szCs w:val="28"/>
        </w:rPr>
        <w:t xml:space="preserve">равки формы № 88-АПК и другие. </w:t>
      </w:r>
    </w:p>
    <w:p w:rsidR="00713E39" w:rsidRDefault="00713E39" w:rsidP="000D759C">
      <w:pPr>
        <w:spacing w:line="360" w:lineRule="auto"/>
        <w:rPr>
          <w:b/>
          <w:sz w:val="28"/>
          <w:szCs w:val="28"/>
        </w:rPr>
      </w:pPr>
    </w:p>
    <w:p w:rsidR="00713E39" w:rsidRPr="00713E39" w:rsidRDefault="00713E39" w:rsidP="00713E39">
      <w:pPr>
        <w:spacing w:line="360" w:lineRule="auto"/>
        <w:ind w:firstLine="720"/>
        <w:rPr>
          <w:sz w:val="28"/>
          <w:szCs w:val="28"/>
          <w:shd w:val="clear" w:color="auto" w:fill="FFFFFF"/>
        </w:rPr>
      </w:pPr>
      <w:r w:rsidRPr="00713E39">
        <w:rPr>
          <w:b/>
          <w:sz w:val="28"/>
          <w:szCs w:val="28"/>
        </w:rPr>
        <w:lastRenderedPageBreak/>
        <w:t>3.4 Обобщение и оформление результатов аудита продажи готовой продукции в организации</w:t>
      </w:r>
    </w:p>
    <w:p w:rsidR="00713E39" w:rsidRPr="00713E39" w:rsidRDefault="00713E39" w:rsidP="00713E39">
      <w:pPr>
        <w:spacing w:line="360" w:lineRule="auto"/>
        <w:ind w:firstLine="720"/>
        <w:rPr>
          <w:b/>
          <w:sz w:val="28"/>
          <w:szCs w:val="28"/>
        </w:rPr>
      </w:pPr>
      <w:r w:rsidRPr="00713E39">
        <w:rPr>
          <w:sz w:val="28"/>
          <w:szCs w:val="28"/>
        </w:rPr>
        <w:t>Этап обобщения и оформления результатов аудиторской проверки  не менее важен, чем предыдущие этапы. На завершающем этапе необходимо:</w:t>
      </w:r>
    </w:p>
    <w:p w:rsidR="00713E39" w:rsidRPr="00713E39" w:rsidRDefault="00713E39" w:rsidP="00713E39">
      <w:pPr>
        <w:spacing w:line="360" w:lineRule="auto"/>
        <w:ind w:firstLine="720"/>
        <w:rPr>
          <w:b/>
          <w:sz w:val="28"/>
          <w:szCs w:val="28"/>
        </w:rPr>
      </w:pPr>
      <w:r w:rsidRPr="00713E39">
        <w:rPr>
          <w:sz w:val="28"/>
          <w:szCs w:val="28"/>
        </w:rPr>
        <w:t>1.Изучить проведенные аудиторские процедуры, заключения, выводы</w:t>
      </w:r>
    </w:p>
    <w:p w:rsidR="00713E39" w:rsidRPr="00713E39" w:rsidRDefault="00713E39" w:rsidP="00713E39">
      <w:pPr>
        <w:spacing w:line="360" w:lineRule="auto"/>
        <w:rPr>
          <w:sz w:val="28"/>
          <w:szCs w:val="28"/>
        </w:rPr>
      </w:pPr>
      <w:r w:rsidRPr="00713E39">
        <w:rPr>
          <w:sz w:val="28"/>
          <w:szCs w:val="28"/>
        </w:rPr>
        <w:t>для того, чтобы установить выполнены ли все пункты плана;</w:t>
      </w:r>
    </w:p>
    <w:p w:rsidR="00713E39" w:rsidRPr="00713E39" w:rsidRDefault="00713E39" w:rsidP="00713E39">
      <w:pPr>
        <w:spacing w:line="360" w:lineRule="auto"/>
        <w:ind w:firstLine="720"/>
        <w:contextualSpacing/>
        <w:rPr>
          <w:sz w:val="28"/>
          <w:szCs w:val="28"/>
        </w:rPr>
      </w:pPr>
      <w:r w:rsidRPr="00713E39">
        <w:rPr>
          <w:sz w:val="28"/>
          <w:szCs w:val="28"/>
        </w:rPr>
        <w:t>2.Обобщить полученную информацию, систематизировать выявленные</w:t>
      </w:r>
    </w:p>
    <w:p w:rsidR="00713E39" w:rsidRPr="00713E39" w:rsidRDefault="00713E39" w:rsidP="00713E39">
      <w:pPr>
        <w:spacing w:line="360" w:lineRule="auto"/>
        <w:contextualSpacing/>
        <w:rPr>
          <w:sz w:val="28"/>
          <w:szCs w:val="28"/>
        </w:rPr>
      </w:pPr>
      <w:r w:rsidRPr="00713E39">
        <w:rPr>
          <w:sz w:val="28"/>
          <w:szCs w:val="28"/>
        </w:rPr>
        <w:t xml:space="preserve">отклонения при проведении аудита продажи готовой продукции и сформировать свое мнение о достоверности проведенной проверки; </w:t>
      </w:r>
    </w:p>
    <w:p w:rsidR="00713E39" w:rsidRPr="00713E39" w:rsidRDefault="00713E39" w:rsidP="00713E39">
      <w:pPr>
        <w:spacing w:line="360" w:lineRule="auto"/>
        <w:ind w:firstLine="720"/>
        <w:contextualSpacing/>
        <w:rPr>
          <w:sz w:val="28"/>
          <w:szCs w:val="28"/>
        </w:rPr>
      </w:pPr>
      <w:r w:rsidRPr="00713E39">
        <w:rPr>
          <w:sz w:val="28"/>
          <w:szCs w:val="28"/>
        </w:rPr>
        <w:t xml:space="preserve">3.Наиболее существенные недостатки при проведении аудита, аудитору  необходимо отразить в виде отчета (заключения), которое передается руководителю. В отчете также необходимо описать пути устранения выявленных недостатков. </w:t>
      </w:r>
    </w:p>
    <w:p w:rsidR="00713E39" w:rsidRPr="00713E39" w:rsidRDefault="00713E39" w:rsidP="00713E39">
      <w:pPr>
        <w:spacing w:line="360" w:lineRule="auto"/>
        <w:ind w:firstLine="720"/>
        <w:rPr>
          <w:b/>
          <w:sz w:val="28"/>
          <w:szCs w:val="28"/>
        </w:rPr>
      </w:pPr>
      <w:r w:rsidRPr="00713E39">
        <w:rPr>
          <w:sz w:val="28"/>
          <w:szCs w:val="28"/>
        </w:rPr>
        <w:t>В ходе проведения аудита продажи готовой продукции нами были сделаны следующие выводы,  выявлены недостатки и пути их устранения в организации:</w:t>
      </w:r>
    </w:p>
    <w:p w:rsidR="00713E39" w:rsidRPr="00713E39" w:rsidRDefault="00713E39" w:rsidP="00713E39">
      <w:pPr>
        <w:spacing w:line="360" w:lineRule="auto"/>
        <w:ind w:firstLine="720"/>
        <w:rPr>
          <w:sz w:val="28"/>
          <w:szCs w:val="28"/>
        </w:rPr>
      </w:pPr>
      <w:r w:rsidRPr="00713E39">
        <w:rPr>
          <w:sz w:val="28"/>
          <w:szCs w:val="28"/>
        </w:rPr>
        <w:t>1. Слабыми сторонами системы внутреннего контроля является то, что редко ведется работа по обучению и повышению квалификации сотрудников. Для этого необходимо  разработать график обучения для сотрудников бухгалтерии с целью повышения их квалификации и обеспечить сотрудников бухгалтерии справочно-информационной системой (СПС «Консультант Плюс», «Гарант»). Также рекомендуется ввести технический отдел в организации, вследствие недостаточного владения знаниями в части компьютерно-вычислительной техники.</w:t>
      </w:r>
    </w:p>
    <w:p w:rsidR="00713E39" w:rsidRPr="00713E39" w:rsidRDefault="00713E39" w:rsidP="00713E39">
      <w:pPr>
        <w:spacing w:line="360" w:lineRule="auto"/>
        <w:ind w:firstLine="720"/>
        <w:rPr>
          <w:b/>
          <w:sz w:val="28"/>
          <w:szCs w:val="28"/>
        </w:rPr>
      </w:pPr>
      <w:r w:rsidRPr="00713E39">
        <w:rPr>
          <w:sz w:val="28"/>
          <w:szCs w:val="28"/>
        </w:rPr>
        <w:t>2. В учетной политике в исследуемой организации необходимо четко прописать, с помощью какого метода бухгалтерского учета распределяются затраты.</w:t>
      </w:r>
    </w:p>
    <w:p w:rsidR="00713E39" w:rsidRPr="00713E39" w:rsidRDefault="00713E39" w:rsidP="00713E39">
      <w:pPr>
        <w:spacing w:line="360" w:lineRule="auto"/>
        <w:ind w:firstLine="720"/>
        <w:rPr>
          <w:b/>
          <w:sz w:val="28"/>
          <w:szCs w:val="28"/>
        </w:rPr>
      </w:pPr>
      <w:r w:rsidRPr="00713E39">
        <w:rPr>
          <w:sz w:val="28"/>
          <w:szCs w:val="28"/>
        </w:rPr>
        <w:t xml:space="preserve">3. В организации встречаются не корректно оформленные первичные документы, в некоторых пропущены обязательные реквизиты, часто бывают пропущены строки и графы, обязательные к заполнению, не во всех документах </w:t>
      </w:r>
      <w:r w:rsidRPr="00713E39">
        <w:rPr>
          <w:sz w:val="28"/>
          <w:szCs w:val="28"/>
        </w:rPr>
        <w:lastRenderedPageBreak/>
        <w:t>проставлены расшифровки подписи. Бухгалтерам рекомендовано провести разъяснительную беседу с лицами ответственными за ведение первичного учета по поводу оформления первичных документов и внести соответствующие изменения в учет. Рекомендуется заполнить реквизиты и усилить контроль над правильным заполнением документов.</w:t>
      </w:r>
    </w:p>
    <w:p w:rsidR="00713E39" w:rsidRPr="00713E39" w:rsidRDefault="00713E39" w:rsidP="00713E39">
      <w:pPr>
        <w:spacing w:line="360" w:lineRule="auto"/>
        <w:ind w:firstLine="720"/>
        <w:rPr>
          <w:sz w:val="28"/>
          <w:szCs w:val="28"/>
        </w:rPr>
      </w:pPr>
      <w:r w:rsidRPr="00713E39">
        <w:rPr>
          <w:sz w:val="28"/>
          <w:szCs w:val="28"/>
        </w:rPr>
        <w:t xml:space="preserve">Для устранения вышеуказанных недостатков необходимо унифицировать, стандартизировать процесс документирования хозяйственных операций с учетом требований автоматизированной обработки. Сокращение количества первичных документов с целью выделения типовых, учитывающих большинство предъявляемых к ним требованиям, и пригодных для автоматизированной обработки. </w:t>
      </w:r>
    </w:p>
    <w:p w:rsidR="00713E39" w:rsidRPr="00713E39" w:rsidRDefault="00713E39" w:rsidP="00713E39">
      <w:pPr>
        <w:spacing w:line="360" w:lineRule="auto"/>
        <w:ind w:firstLine="720"/>
        <w:rPr>
          <w:sz w:val="28"/>
          <w:szCs w:val="28"/>
        </w:rPr>
      </w:pPr>
      <w:r w:rsidRPr="00713E39">
        <w:rPr>
          <w:sz w:val="28"/>
          <w:szCs w:val="28"/>
        </w:rPr>
        <w:t xml:space="preserve">Кроме того, мы предлагаем перейти к полной автоматизации учетного процесса. Для этого необходимо оборудовать рабочие места инженера-механика, дефектовщика, бригадира современной компьютерной техникой и компьютерными программами и произвести обучение персонала.  </w:t>
      </w:r>
    </w:p>
    <w:p w:rsidR="00713E39" w:rsidRPr="00713E39" w:rsidRDefault="00713E39" w:rsidP="00713E39">
      <w:pPr>
        <w:spacing w:line="360" w:lineRule="auto"/>
        <w:ind w:firstLine="720"/>
        <w:rPr>
          <w:sz w:val="28"/>
          <w:szCs w:val="28"/>
        </w:rPr>
      </w:pPr>
      <w:r w:rsidRPr="00713E39">
        <w:rPr>
          <w:sz w:val="28"/>
          <w:szCs w:val="28"/>
        </w:rPr>
        <w:t xml:space="preserve">4.Существенным недостатком в учете готовой продукции и ее продажи на предприятии АО «Учхоз Июльское ИжГСХА» является отсутствие системы внутреннего контроля по учету выпуска продукции, не часто проводятся инвентаризации наличия продукции на складах, что приводит к пересортице продукции. Чаще всего пересортица выявляется после отгрузок крупных партий продукции когда по данным бухгалтерского учета остаток по данному виду номенклатуры, например, 30 шт. а по фактическому наличию 10 шт.  </w:t>
      </w:r>
    </w:p>
    <w:p w:rsidR="00713E39" w:rsidRPr="00713E39" w:rsidRDefault="00713E39" w:rsidP="00713E39">
      <w:pPr>
        <w:spacing w:line="360" w:lineRule="auto"/>
        <w:ind w:firstLine="720"/>
        <w:rPr>
          <w:sz w:val="28"/>
          <w:szCs w:val="28"/>
        </w:rPr>
      </w:pPr>
      <w:r w:rsidRPr="00713E39">
        <w:rPr>
          <w:sz w:val="28"/>
          <w:szCs w:val="28"/>
        </w:rPr>
        <w:t>Для осуществления внутреннего контроля на предприятии можно порекомендовать создание программы внутрихозяйственного контроля учета готовой продукции и ее продаж. Разработкой такой программы должен заниматься отдел внутреннего аудита, которого на данный момент нет в организации.</w:t>
      </w:r>
    </w:p>
    <w:p w:rsidR="00713E39" w:rsidRPr="00713E39" w:rsidRDefault="00713E39" w:rsidP="00713E39">
      <w:pPr>
        <w:spacing w:line="360" w:lineRule="auto"/>
        <w:ind w:firstLine="720"/>
        <w:rPr>
          <w:sz w:val="28"/>
          <w:szCs w:val="28"/>
        </w:rPr>
      </w:pPr>
      <w:r w:rsidRPr="00713E39">
        <w:rPr>
          <w:sz w:val="28"/>
          <w:szCs w:val="28"/>
        </w:rPr>
        <w:t xml:space="preserve">Отдел внутреннего аудита является самостоятельным структурным подразделением. Отдел создается и ликвидируется приказом генерального директора по согласованию с Советом директоров и подчиняется </w:t>
      </w:r>
      <w:r w:rsidRPr="00713E39">
        <w:rPr>
          <w:sz w:val="28"/>
          <w:szCs w:val="28"/>
        </w:rPr>
        <w:lastRenderedPageBreak/>
        <w:t>непосредственно генеральному директору. Непосредственное руководство отделом осуществляет начальник отдела, назначаемый приказом генерального директора по согласованию с Советом директоров. Создается с целью обеспечения эффективной деятельности аппарата управления по защите законных имущественных интересов организации, совершенствования системы бухгалтерского учета и укреплению его финансового состояния.</w:t>
      </w:r>
    </w:p>
    <w:p w:rsidR="00713E39" w:rsidRPr="00713E39" w:rsidRDefault="00713E39" w:rsidP="00713E39">
      <w:pPr>
        <w:spacing w:line="360" w:lineRule="auto"/>
        <w:ind w:firstLine="720"/>
        <w:rPr>
          <w:sz w:val="28"/>
          <w:szCs w:val="28"/>
        </w:rPr>
      </w:pPr>
      <w:r w:rsidRPr="00713E39">
        <w:rPr>
          <w:sz w:val="28"/>
          <w:szCs w:val="28"/>
        </w:rPr>
        <w:t>В целом, после проведения аудита продажи готовой продукции в АО «Учхоз Июльское ИжГСХА» можно сделать вывод о том, что предприятие</w:t>
      </w:r>
    </w:p>
    <w:p w:rsidR="00713E39" w:rsidRPr="00713E39" w:rsidRDefault="00713E39" w:rsidP="00713E39">
      <w:pPr>
        <w:spacing w:line="360" w:lineRule="auto"/>
        <w:rPr>
          <w:sz w:val="28"/>
          <w:szCs w:val="28"/>
        </w:rPr>
      </w:pPr>
      <w:r w:rsidRPr="00713E39">
        <w:rPr>
          <w:sz w:val="28"/>
          <w:szCs w:val="28"/>
        </w:rPr>
        <w:t>ведет учет согласно нормативным актам РФ и ошибок в отчетности не наблюдается, поэтому выражаем безоговорочно  положительное мнение.</w:t>
      </w:r>
    </w:p>
    <w:p w:rsidR="00713E39" w:rsidRDefault="00713E39"/>
    <w:p w:rsidR="00CD2DB5" w:rsidRDefault="00CD2DB5"/>
    <w:p w:rsidR="00CD2DB5" w:rsidRPr="004279AB" w:rsidRDefault="00CD2DB5"/>
    <w:p w:rsidR="004279AB" w:rsidRPr="00CC2719" w:rsidRDefault="004279AB"/>
    <w:p w:rsidR="004279AB" w:rsidRPr="00CC2719" w:rsidRDefault="004279AB"/>
    <w:p w:rsidR="004279AB" w:rsidRPr="00CC2719" w:rsidRDefault="004279AB"/>
    <w:p w:rsidR="004279AB" w:rsidRPr="00CC2719" w:rsidRDefault="004279AB"/>
    <w:p w:rsidR="004279AB" w:rsidRPr="00CC2719" w:rsidRDefault="004279AB"/>
    <w:p w:rsidR="004279AB" w:rsidRPr="00CC2719" w:rsidRDefault="004279AB"/>
    <w:p w:rsidR="004279AB" w:rsidRPr="00CC2719" w:rsidRDefault="004279AB"/>
    <w:p w:rsidR="004279AB" w:rsidRPr="00CC2719" w:rsidRDefault="004279AB"/>
    <w:p w:rsidR="004279AB" w:rsidRDefault="004279AB"/>
    <w:p w:rsidR="00D81586" w:rsidRDefault="00D81586"/>
    <w:p w:rsidR="00D81586" w:rsidRDefault="00D81586"/>
    <w:p w:rsidR="00D81586" w:rsidRDefault="00D81586"/>
    <w:p w:rsidR="00D81586" w:rsidRDefault="00D81586"/>
    <w:p w:rsidR="00D81586" w:rsidRDefault="00D81586"/>
    <w:p w:rsidR="00D81586" w:rsidRDefault="00D81586"/>
    <w:p w:rsidR="00D81586" w:rsidRDefault="00D81586"/>
    <w:p w:rsidR="00D81586" w:rsidRDefault="00D81586"/>
    <w:p w:rsidR="00D81586" w:rsidRDefault="00D81586"/>
    <w:p w:rsidR="00D81586" w:rsidRDefault="00D81586"/>
    <w:p w:rsidR="00D81586" w:rsidRDefault="00D81586"/>
    <w:p w:rsidR="00D81586" w:rsidRDefault="00D81586"/>
    <w:p w:rsidR="00D81586" w:rsidRDefault="00D81586"/>
    <w:p w:rsidR="00D81586" w:rsidRPr="00CC2719" w:rsidRDefault="00D81586"/>
    <w:p w:rsidR="004279AB" w:rsidRPr="00CC2719" w:rsidRDefault="004279AB"/>
    <w:p w:rsidR="004279AB" w:rsidRDefault="004279AB"/>
    <w:p w:rsidR="00CA5283" w:rsidRDefault="00CA5283"/>
    <w:p w:rsidR="00CA5283" w:rsidRDefault="00CA5283"/>
    <w:p w:rsidR="00CA5283" w:rsidRDefault="00CA5283"/>
    <w:p w:rsidR="00CA5283" w:rsidRPr="00CC2719" w:rsidRDefault="00CA5283"/>
    <w:p w:rsidR="004279AB" w:rsidRPr="00CC2719" w:rsidRDefault="004279AB"/>
    <w:p w:rsidR="004279AB" w:rsidRPr="00CC2719" w:rsidRDefault="004279AB"/>
    <w:p w:rsidR="004279AB" w:rsidRPr="00A817CA" w:rsidRDefault="004279AB" w:rsidP="004279AB">
      <w:pPr>
        <w:spacing w:line="360" w:lineRule="auto"/>
        <w:ind w:firstLine="720"/>
        <w:jc w:val="center"/>
        <w:rPr>
          <w:rFonts w:eastAsia="Calibri"/>
          <w:b/>
          <w:sz w:val="28"/>
          <w:szCs w:val="28"/>
          <w:lang w:eastAsia="en-US"/>
        </w:rPr>
      </w:pPr>
      <w:r>
        <w:rPr>
          <w:rFonts w:eastAsia="Calibri"/>
          <w:b/>
          <w:sz w:val="28"/>
          <w:szCs w:val="28"/>
          <w:lang w:eastAsia="en-US"/>
        </w:rPr>
        <w:lastRenderedPageBreak/>
        <w:t>ВЫВОДЫ И ПРЕДЛОЖЕНИЯ</w:t>
      </w:r>
    </w:p>
    <w:p w:rsidR="004279AB" w:rsidRPr="00A817CA" w:rsidRDefault="004279AB" w:rsidP="004279AB">
      <w:pPr>
        <w:pStyle w:val="a3"/>
        <w:spacing w:line="360" w:lineRule="auto"/>
        <w:ind w:firstLine="708"/>
        <w:rPr>
          <w:b w:val="0"/>
          <w:sz w:val="28"/>
        </w:rPr>
      </w:pPr>
      <w:r w:rsidRPr="00A817CA">
        <w:rPr>
          <w:b w:val="0"/>
          <w:sz w:val="28"/>
        </w:rPr>
        <w:t>Продажа готовой продукции представляет собой важнейший показатель деятельности производственной организации. Ведь именно продажей продукции завершается оборот средств, затраченных на ее изготовление. В результате продажи продукции организация - изготовитель получает оборотные средства, необходимые для возобновления нового цикла производственного процесса.</w:t>
      </w:r>
    </w:p>
    <w:p w:rsidR="004279AB" w:rsidRPr="00A817CA" w:rsidRDefault="004279AB" w:rsidP="004279AB">
      <w:pPr>
        <w:pStyle w:val="a3"/>
        <w:spacing w:line="360" w:lineRule="auto"/>
        <w:ind w:firstLine="708"/>
        <w:rPr>
          <w:b w:val="0"/>
          <w:sz w:val="28"/>
        </w:rPr>
      </w:pPr>
      <w:r w:rsidRPr="00A817CA">
        <w:rPr>
          <w:b w:val="0"/>
          <w:sz w:val="28"/>
        </w:rPr>
        <w:t>Цель данной выпускной квалификационной работы заключается в том, чтобы на примере конкретной организации исследовать состояние учета и аудита продажи готовой продукции и определить предложения по их рационализации.</w:t>
      </w:r>
    </w:p>
    <w:p w:rsidR="004279AB" w:rsidRDefault="004279AB" w:rsidP="004279AB">
      <w:pPr>
        <w:pStyle w:val="a3"/>
        <w:spacing w:line="360" w:lineRule="auto"/>
        <w:ind w:firstLine="708"/>
        <w:rPr>
          <w:b w:val="0"/>
          <w:sz w:val="28"/>
        </w:rPr>
      </w:pPr>
      <w:r w:rsidRPr="00A817CA">
        <w:rPr>
          <w:b w:val="0"/>
          <w:sz w:val="28"/>
        </w:rPr>
        <w:t>Объектом исследования была выбрана коммерческая организация, основным видом деятельности которой является производство элитных семян и племенных животных, разработка новых технологий, создание перспективных сортов и гибридов сельскохозяйственных  культур растений, пород и линий скота, их продажа хозяйствам всех форм собственности, АО «Учхоз Июльское ИжГСХА».</w:t>
      </w:r>
    </w:p>
    <w:p w:rsidR="004279AB" w:rsidRPr="005202FA" w:rsidRDefault="004279AB" w:rsidP="004279AB">
      <w:pPr>
        <w:spacing w:line="360" w:lineRule="auto"/>
        <w:ind w:firstLine="708"/>
        <w:jc w:val="both"/>
        <w:rPr>
          <w:b/>
          <w:sz w:val="28"/>
          <w:szCs w:val="28"/>
          <w:lang w:eastAsia="en-US"/>
        </w:rPr>
      </w:pPr>
      <w:r w:rsidRPr="005202FA">
        <w:rPr>
          <w:sz w:val="28"/>
          <w:szCs w:val="28"/>
          <w:lang w:eastAsia="en-US"/>
        </w:rPr>
        <w:t>АО «Учхоз Июльское ИжГСХА» осуществляет следующие виды деятельно</w:t>
      </w:r>
      <w:r>
        <w:rPr>
          <w:sz w:val="28"/>
          <w:szCs w:val="28"/>
          <w:lang w:eastAsia="en-US"/>
        </w:rPr>
        <w:t xml:space="preserve">сти: </w:t>
      </w:r>
      <w:r w:rsidRPr="005202FA">
        <w:rPr>
          <w:sz w:val="28"/>
          <w:szCs w:val="28"/>
          <w:lang w:eastAsia="en-US"/>
        </w:rPr>
        <w:t>производство, переработка и реали</w:t>
      </w:r>
      <w:r>
        <w:rPr>
          <w:sz w:val="28"/>
          <w:szCs w:val="28"/>
          <w:lang w:eastAsia="en-US"/>
        </w:rPr>
        <w:t xml:space="preserve">зация продукции растениеводства; </w:t>
      </w:r>
      <w:r w:rsidRPr="005202FA">
        <w:rPr>
          <w:sz w:val="28"/>
          <w:szCs w:val="28"/>
          <w:lang w:eastAsia="en-US"/>
        </w:rPr>
        <w:t>производство и реализация семян высших репродукций зерновых и мас</w:t>
      </w:r>
      <w:r>
        <w:rPr>
          <w:sz w:val="28"/>
          <w:szCs w:val="28"/>
          <w:lang w:eastAsia="en-US"/>
        </w:rPr>
        <w:t xml:space="preserve">личных культур; </w:t>
      </w:r>
      <w:r w:rsidRPr="005202FA">
        <w:rPr>
          <w:sz w:val="28"/>
          <w:szCs w:val="28"/>
          <w:lang w:eastAsia="en-US"/>
        </w:rPr>
        <w:t>разведение и реализация племенных</w:t>
      </w:r>
      <w:r>
        <w:rPr>
          <w:sz w:val="28"/>
          <w:szCs w:val="28"/>
          <w:lang w:eastAsia="en-US"/>
        </w:rPr>
        <w:t xml:space="preserve"> сельскохозяйственных животных; </w:t>
      </w:r>
      <w:r w:rsidRPr="005202FA">
        <w:rPr>
          <w:sz w:val="28"/>
          <w:szCs w:val="28"/>
          <w:lang w:eastAsia="en-US"/>
        </w:rPr>
        <w:t>производство, переработка и реал</w:t>
      </w:r>
      <w:r>
        <w:rPr>
          <w:sz w:val="28"/>
          <w:szCs w:val="28"/>
          <w:lang w:eastAsia="en-US"/>
        </w:rPr>
        <w:t xml:space="preserve">изации продукции животноводства; </w:t>
      </w:r>
      <w:r w:rsidRPr="005202FA">
        <w:rPr>
          <w:sz w:val="28"/>
          <w:szCs w:val="28"/>
          <w:lang w:eastAsia="en-US"/>
        </w:rPr>
        <w:t>проведение селекционной работы в ра</w:t>
      </w:r>
      <w:r>
        <w:rPr>
          <w:sz w:val="28"/>
          <w:szCs w:val="28"/>
          <w:lang w:eastAsia="en-US"/>
        </w:rPr>
        <w:t xml:space="preserve">стениеводстве и животноводстве; </w:t>
      </w:r>
      <w:r w:rsidRPr="005202FA">
        <w:rPr>
          <w:sz w:val="28"/>
          <w:szCs w:val="28"/>
          <w:lang w:eastAsia="en-US"/>
        </w:rPr>
        <w:t>пчеловодство</w:t>
      </w:r>
      <w:r>
        <w:rPr>
          <w:sz w:val="28"/>
          <w:szCs w:val="28"/>
          <w:lang w:eastAsia="en-US"/>
        </w:rPr>
        <w:t xml:space="preserve">; </w:t>
      </w:r>
      <w:r w:rsidRPr="005202FA">
        <w:rPr>
          <w:sz w:val="28"/>
          <w:szCs w:val="28"/>
          <w:lang w:eastAsia="en-US"/>
        </w:rPr>
        <w:t>оптовая и розничная торговля промышленными и продовольственными това</w:t>
      </w:r>
      <w:r>
        <w:rPr>
          <w:sz w:val="28"/>
          <w:szCs w:val="28"/>
          <w:lang w:eastAsia="en-US"/>
        </w:rPr>
        <w:t xml:space="preserve">рами; оказание транспортных услуг; </w:t>
      </w:r>
      <w:r w:rsidRPr="005202FA">
        <w:rPr>
          <w:sz w:val="28"/>
          <w:szCs w:val="28"/>
          <w:lang w:eastAsia="en-US"/>
        </w:rPr>
        <w:t>организация и проведение выставок, аукционов, ярмарок.</w:t>
      </w:r>
    </w:p>
    <w:p w:rsidR="004279AB" w:rsidRPr="004279AB" w:rsidRDefault="004279AB" w:rsidP="004279AB">
      <w:pPr>
        <w:keepNext/>
        <w:spacing w:line="360" w:lineRule="auto"/>
        <w:ind w:firstLine="720"/>
        <w:outlineLvl w:val="3"/>
        <w:rPr>
          <w:rFonts w:eastAsia="MS Mincho"/>
          <w:b/>
          <w:sz w:val="28"/>
          <w:szCs w:val="28"/>
        </w:rPr>
      </w:pPr>
      <w:r w:rsidRPr="004279AB">
        <w:rPr>
          <w:rFonts w:eastAsia="MS Mincho"/>
          <w:sz w:val="28"/>
          <w:szCs w:val="28"/>
        </w:rPr>
        <w:t xml:space="preserve">Анализируя деятельность организации за 2013-2015гг. можно проследить тенденцию увеличения выручки от продажи и полной себестоимости продукции – на 18,06% и 17,43% соответственно. Скорее всего, это вызвано общим ростом цен и уровнем инфляции. Убыток от продажи уменьшился, в </w:t>
      </w:r>
      <w:r w:rsidRPr="004279AB">
        <w:rPr>
          <w:rFonts w:eastAsia="MS Mincho"/>
          <w:sz w:val="28"/>
          <w:szCs w:val="28"/>
        </w:rPr>
        <w:lastRenderedPageBreak/>
        <w:t xml:space="preserve">целом предприятие работает положительно и прибыль до налогообложения в АО «Учхоз Июльское ИжГСХА» есть. В 2015г. произошло увеличение прибыли, но по сравнению с 2013г. она меньше на 59,78%. Это связано с  резким уменьшением прибыли в 2014 г. в следствии общего экономического кризиса в стране. </w:t>
      </w:r>
    </w:p>
    <w:p w:rsidR="004279AB" w:rsidRPr="004279AB" w:rsidRDefault="004279AB" w:rsidP="004279AB">
      <w:pPr>
        <w:spacing w:line="360" w:lineRule="auto"/>
        <w:ind w:firstLine="720"/>
        <w:rPr>
          <w:b/>
          <w:sz w:val="28"/>
          <w:szCs w:val="28"/>
        </w:rPr>
      </w:pPr>
      <w:r w:rsidRPr="004279AB">
        <w:rPr>
          <w:sz w:val="28"/>
          <w:szCs w:val="28"/>
        </w:rPr>
        <w:t>Однако следует отметить, что в целом основные показатели деятельности организации говорят о стабильности ее работы и перспективах развития.</w:t>
      </w:r>
    </w:p>
    <w:p w:rsidR="004279AB" w:rsidRPr="004279AB" w:rsidRDefault="004279AB" w:rsidP="004279AB">
      <w:pPr>
        <w:widowControl w:val="0"/>
        <w:autoSpaceDE w:val="0"/>
        <w:autoSpaceDN w:val="0"/>
        <w:spacing w:line="360" w:lineRule="auto"/>
        <w:ind w:firstLine="720"/>
        <w:rPr>
          <w:b/>
          <w:bCs/>
          <w:sz w:val="28"/>
          <w:szCs w:val="28"/>
        </w:rPr>
      </w:pPr>
      <w:r w:rsidRPr="004279AB">
        <w:rPr>
          <w:sz w:val="28"/>
          <w:szCs w:val="28"/>
        </w:rPr>
        <w:t xml:space="preserve">Одна из важнейших характеристик финансового состояния АО «Учхоз Июльское ИжГСХА» </w:t>
      </w:r>
      <w:r w:rsidRPr="004279AB">
        <w:rPr>
          <w:bCs/>
          <w:sz w:val="28"/>
          <w:szCs w:val="28"/>
        </w:rPr>
        <w:t xml:space="preserve">- </w:t>
      </w:r>
      <w:r w:rsidRPr="004279AB">
        <w:rPr>
          <w:iCs/>
          <w:sz w:val="28"/>
          <w:szCs w:val="28"/>
        </w:rPr>
        <w:t>это стабильность его деятельности и платежеспособно</w:t>
      </w:r>
      <w:r w:rsidRPr="004279AB">
        <w:rPr>
          <w:iCs/>
          <w:sz w:val="28"/>
          <w:szCs w:val="28"/>
        </w:rPr>
        <w:softHyphen/>
        <w:t>сти.</w:t>
      </w:r>
      <w:r w:rsidRPr="004279AB">
        <w:rPr>
          <w:sz w:val="28"/>
          <w:szCs w:val="28"/>
        </w:rPr>
        <w:t xml:space="preserve"> Темп роста стоимости имущества организации в 2015 году по отношению к 2013г. составляет 7,69%, что в целом может рассматриваться как позитивное явление, свидетельствующее о прогрессирующем росте экономического потенциала данной коммерческой организации.</w:t>
      </w:r>
    </w:p>
    <w:p w:rsidR="004279AB" w:rsidRPr="004279AB" w:rsidRDefault="004279AB" w:rsidP="004279AB">
      <w:pPr>
        <w:spacing w:line="360" w:lineRule="auto"/>
        <w:ind w:firstLine="720"/>
        <w:rPr>
          <w:b/>
          <w:color w:val="000000"/>
          <w:sz w:val="28"/>
          <w:szCs w:val="28"/>
        </w:rPr>
      </w:pPr>
      <w:r w:rsidRPr="004279AB">
        <w:rPr>
          <w:color w:val="000000"/>
          <w:sz w:val="28"/>
          <w:szCs w:val="28"/>
        </w:rPr>
        <w:t>Темп роста оплаты труда меньше темпа роста производительности труда, поэтому можно говорить об увеличении эффективности работы сотрудников, что является положительным моментом для организации. Кроме того, наблюдается хорошая тенденция уменьшения трудозатрат на производство сельскохозяйственной продукции, что также говорит о повышении эффективности работы организации.</w:t>
      </w:r>
    </w:p>
    <w:p w:rsidR="004279AB" w:rsidRPr="004279AB" w:rsidRDefault="004279AB" w:rsidP="004279AB">
      <w:pPr>
        <w:widowControl w:val="0"/>
        <w:autoSpaceDE w:val="0"/>
        <w:autoSpaceDN w:val="0"/>
        <w:spacing w:line="360" w:lineRule="auto"/>
        <w:ind w:firstLine="720"/>
        <w:rPr>
          <w:b/>
          <w:sz w:val="28"/>
          <w:szCs w:val="28"/>
        </w:rPr>
      </w:pPr>
      <w:r w:rsidRPr="004279AB">
        <w:rPr>
          <w:sz w:val="28"/>
          <w:szCs w:val="28"/>
        </w:rPr>
        <w:t xml:space="preserve">Убыток на 1 рубль материальных затрат получено на 60% больше, в то время как затраты на рубль выручки о продажи остались без изменения.. </w:t>
      </w:r>
      <w:r w:rsidRPr="004279AB">
        <w:rPr>
          <w:color w:val="000000"/>
          <w:sz w:val="28"/>
          <w:szCs w:val="28"/>
        </w:rPr>
        <w:t xml:space="preserve">Рентабельность совокупных активов в 2015 году по сравнению с 2013 годом уменьшилась. Это говорит об изменениях  спроса на продукцию организации. </w:t>
      </w:r>
      <w:r w:rsidRPr="004279AB">
        <w:rPr>
          <w:sz w:val="28"/>
          <w:szCs w:val="28"/>
        </w:rPr>
        <w:t>На основе результатов коэффициентного анализа можно охарактеризовать структуру имущества данной организации за анализируемый период в целом как рациональную, а ее изменения  - в большей степени как позитивные.</w:t>
      </w:r>
    </w:p>
    <w:p w:rsidR="004279AB" w:rsidRPr="004279AB" w:rsidRDefault="004279AB" w:rsidP="004279AB">
      <w:pPr>
        <w:widowControl w:val="0"/>
        <w:autoSpaceDE w:val="0"/>
        <w:autoSpaceDN w:val="0"/>
        <w:spacing w:line="360" w:lineRule="auto"/>
        <w:ind w:firstLine="708"/>
        <w:jc w:val="both"/>
        <w:rPr>
          <w:sz w:val="28"/>
          <w:szCs w:val="28"/>
        </w:rPr>
      </w:pPr>
      <w:r w:rsidRPr="004279AB">
        <w:rPr>
          <w:sz w:val="28"/>
          <w:szCs w:val="28"/>
        </w:rPr>
        <w:t xml:space="preserve">На основании результатов коэффициентного анализа степень платежеспособности исследуемой  организации как на начало, так и на конец отчетного года можно охарактеризовать как абсолютную, что говорит о достаточной степени устойчивости финансового состояния и относительно </w:t>
      </w:r>
      <w:r w:rsidRPr="004279AB">
        <w:rPr>
          <w:sz w:val="28"/>
          <w:szCs w:val="28"/>
        </w:rPr>
        <w:lastRenderedPageBreak/>
        <w:t>невысоком уровне финансового риска, связанном с его деятельностью</w:t>
      </w:r>
    </w:p>
    <w:p w:rsidR="004279AB" w:rsidRDefault="004279AB" w:rsidP="004279AB">
      <w:pPr>
        <w:widowControl w:val="0"/>
        <w:autoSpaceDE w:val="0"/>
        <w:autoSpaceDN w:val="0"/>
        <w:spacing w:line="360" w:lineRule="auto"/>
        <w:ind w:firstLine="708"/>
        <w:jc w:val="both"/>
        <w:rPr>
          <w:sz w:val="28"/>
          <w:szCs w:val="28"/>
        </w:rPr>
      </w:pPr>
      <w:r w:rsidRPr="00E86F9A">
        <w:rPr>
          <w:sz w:val="28"/>
          <w:szCs w:val="28"/>
        </w:rPr>
        <w:t>Для учета доходов и расходов от обычных видов деятельности в АО «Учхоз Июльское ИжГСХА» применяется активно-пассивный счет 90 «Продажи», по дебету которого учитываются расходы по обычным видам деятельности, по кредиту - доходы (выручка) по этим же видам деятельности.</w:t>
      </w:r>
    </w:p>
    <w:p w:rsidR="004279AB" w:rsidRDefault="004279AB" w:rsidP="004279AB">
      <w:pPr>
        <w:pStyle w:val="a3"/>
        <w:spacing w:line="360" w:lineRule="auto"/>
        <w:ind w:firstLine="360"/>
        <w:rPr>
          <w:b w:val="0"/>
          <w:sz w:val="28"/>
          <w:szCs w:val="28"/>
        </w:rPr>
      </w:pPr>
      <w:r w:rsidRPr="00C278DB">
        <w:rPr>
          <w:b w:val="0"/>
          <w:sz w:val="28"/>
          <w:szCs w:val="28"/>
        </w:rPr>
        <w:t xml:space="preserve">В соответствии с учетной политикой </w:t>
      </w:r>
      <w:r>
        <w:rPr>
          <w:b w:val="0"/>
          <w:sz w:val="28"/>
          <w:szCs w:val="28"/>
        </w:rPr>
        <w:t>АО «Учхоз Июльское ИжГСХА</w:t>
      </w:r>
      <w:r w:rsidRPr="00092B6E">
        <w:rPr>
          <w:b w:val="0"/>
          <w:sz w:val="28"/>
          <w:szCs w:val="28"/>
        </w:rPr>
        <w:t>»</w:t>
      </w:r>
      <w:r>
        <w:rPr>
          <w:b w:val="0"/>
          <w:sz w:val="28"/>
          <w:szCs w:val="28"/>
        </w:rPr>
        <w:t xml:space="preserve"> </w:t>
      </w:r>
      <w:r w:rsidRPr="00C278DB">
        <w:rPr>
          <w:b w:val="0"/>
          <w:sz w:val="28"/>
          <w:szCs w:val="28"/>
        </w:rPr>
        <w:t>продажа сельскохозяйственной продукции учитывается на следующих</w:t>
      </w:r>
      <w:r>
        <w:rPr>
          <w:b w:val="0"/>
          <w:sz w:val="28"/>
          <w:szCs w:val="28"/>
        </w:rPr>
        <w:t xml:space="preserve"> субсчетах к счету 90 «Продажи»: </w:t>
      </w:r>
    </w:p>
    <w:p w:rsidR="004279AB" w:rsidRPr="006077C1" w:rsidRDefault="004279AB" w:rsidP="004279AB">
      <w:pPr>
        <w:pStyle w:val="a3"/>
        <w:numPr>
          <w:ilvl w:val="0"/>
          <w:numId w:val="11"/>
        </w:numPr>
        <w:spacing w:line="360" w:lineRule="auto"/>
        <w:rPr>
          <w:b w:val="0"/>
          <w:sz w:val="28"/>
          <w:szCs w:val="28"/>
        </w:rPr>
      </w:pPr>
      <w:r w:rsidRPr="006077C1">
        <w:rPr>
          <w:b w:val="0"/>
          <w:sz w:val="28"/>
          <w:szCs w:val="28"/>
        </w:rPr>
        <w:t>90.01</w:t>
      </w:r>
      <w:r>
        <w:rPr>
          <w:b w:val="0"/>
          <w:sz w:val="28"/>
          <w:szCs w:val="28"/>
        </w:rPr>
        <w:t xml:space="preserve"> – </w:t>
      </w:r>
      <w:r w:rsidRPr="006077C1">
        <w:rPr>
          <w:b w:val="0"/>
          <w:sz w:val="28"/>
          <w:szCs w:val="28"/>
        </w:rPr>
        <w:t>Выручка</w:t>
      </w:r>
      <w:r>
        <w:rPr>
          <w:b w:val="0"/>
          <w:sz w:val="28"/>
          <w:szCs w:val="28"/>
        </w:rPr>
        <w:t>;</w:t>
      </w:r>
    </w:p>
    <w:p w:rsidR="004279AB" w:rsidRDefault="004279AB" w:rsidP="004279AB">
      <w:pPr>
        <w:pStyle w:val="a3"/>
        <w:numPr>
          <w:ilvl w:val="0"/>
          <w:numId w:val="11"/>
        </w:numPr>
        <w:spacing w:line="360" w:lineRule="auto"/>
        <w:rPr>
          <w:b w:val="0"/>
          <w:sz w:val="28"/>
          <w:szCs w:val="28"/>
        </w:rPr>
      </w:pPr>
      <w:r w:rsidRPr="006077C1">
        <w:rPr>
          <w:b w:val="0"/>
          <w:sz w:val="28"/>
          <w:szCs w:val="28"/>
        </w:rPr>
        <w:t>90.02</w:t>
      </w:r>
      <w:r>
        <w:rPr>
          <w:b w:val="0"/>
          <w:sz w:val="28"/>
          <w:szCs w:val="28"/>
        </w:rPr>
        <w:t xml:space="preserve"> – </w:t>
      </w:r>
      <w:r w:rsidRPr="006077C1">
        <w:rPr>
          <w:b w:val="0"/>
          <w:sz w:val="28"/>
          <w:szCs w:val="28"/>
        </w:rPr>
        <w:t>Себестоимость продаж</w:t>
      </w:r>
      <w:r>
        <w:rPr>
          <w:b w:val="0"/>
          <w:sz w:val="28"/>
          <w:szCs w:val="28"/>
        </w:rPr>
        <w:t>;</w:t>
      </w:r>
    </w:p>
    <w:p w:rsidR="004279AB" w:rsidRDefault="004279AB" w:rsidP="004279AB">
      <w:pPr>
        <w:pStyle w:val="a3"/>
        <w:numPr>
          <w:ilvl w:val="0"/>
          <w:numId w:val="11"/>
        </w:numPr>
        <w:spacing w:line="360" w:lineRule="auto"/>
        <w:rPr>
          <w:b w:val="0"/>
          <w:sz w:val="28"/>
          <w:szCs w:val="28"/>
        </w:rPr>
      </w:pPr>
      <w:r w:rsidRPr="006077C1">
        <w:rPr>
          <w:b w:val="0"/>
          <w:sz w:val="28"/>
          <w:szCs w:val="28"/>
        </w:rPr>
        <w:t>90.07</w:t>
      </w:r>
      <w:r>
        <w:rPr>
          <w:b w:val="0"/>
          <w:sz w:val="28"/>
          <w:szCs w:val="28"/>
        </w:rPr>
        <w:t xml:space="preserve"> –  </w:t>
      </w:r>
      <w:r w:rsidRPr="006077C1">
        <w:rPr>
          <w:b w:val="0"/>
          <w:sz w:val="28"/>
          <w:szCs w:val="28"/>
        </w:rPr>
        <w:t>Расходы на продажу</w:t>
      </w:r>
      <w:r>
        <w:rPr>
          <w:b w:val="0"/>
          <w:sz w:val="28"/>
          <w:szCs w:val="28"/>
        </w:rPr>
        <w:t>;</w:t>
      </w:r>
    </w:p>
    <w:p w:rsidR="004279AB" w:rsidRPr="00D07067" w:rsidRDefault="004279AB" w:rsidP="004279AB">
      <w:pPr>
        <w:pStyle w:val="a3"/>
        <w:numPr>
          <w:ilvl w:val="0"/>
          <w:numId w:val="11"/>
        </w:numPr>
        <w:spacing w:line="360" w:lineRule="auto"/>
        <w:rPr>
          <w:b w:val="0"/>
          <w:sz w:val="28"/>
          <w:szCs w:val="28"/>
        </w:rPr>
      </w:pPr>
      <w:r w:rsidRPr="006077C1">
        <w:rPr>
          <w:b w:val="0"/>
          <w:sz w:val="28"/>
          <w:szCs w:val="28"/>
        </w:rPr>
        <w:t>90.09</w:t>
      </w:r>
      <w:r>
        <w:rPr>
          <w:b w:val="0"/>
          <w:sz w:val="28"/>
          <w:szCs w:val="28"/>
        </w:rPr>
        <w:t xml:space="preserve"> – </w:t>
      </w:r>
      <w:r w:rsidRPr="006077C1">
        <w:rPr>
          <w:b w:val="0"/>
          <w:sz w:val="28"/>
          <w:szCs w:val="28"/>
        </w:rPr>
        <w:t>Прибыль / убыток от продаж</w:t>
      </w:r>
      <w:r>
        <w:rPr>
          <w:b w:val="0"/>
          <w:sz w:val="28"/>
          <w:szCs w:val="28"/>
        </w:rPr>
        <w:t xml:space="preserve">. </w:t>
      </w:r>
    </w:p>
    <w:p w:rsidR="004279AB" w:rsidRDefault="004279AB" w:rsidP="004279AB">
      <w:pPr>
        <w:pStyle w:val="a3"/>
        <w:spacing w:line="360" w:lineRule="auto"/>
        <w:ind w:firstLine="708"/>
        <w:rPr>
          <w:b w:val="0"/>
          <w:sz w:val="28"/>
          <w:szCs w:val="28"/>
        </w:rPr>
      </w:pPr>
      <w:r w:rsidRPr="00C278DB">
        <w:rPr>
          <w:b w:val="0"/>
          <w:sz w:val="28"/>
          <w:szCs w:val="28"/>
        </w:rPr>
        <w:t xml:space="preserve">Синтетический учет продажи сельскохозяйственной продукции в </w:t>
      </w:r>
      <w:r>
        <w:rPr>
          <w:b w:val="0"/>
          <w:sz w:val="28"/>
          <w:szCs w:val="28"/>
        </w:rPr>
        <w:t>АО «Учхоз Июльское ИжГСХА</w:t>
      </w:r>
      <w:r w:rsidRPr="00092B6E">
        <w:rPr>
          <w:b w:val="0"/>
          <w:sz w:val="28"/>
          <w:szCs w:val="28"/>
        </w:rPr>
        <w:t>»</w:t>
      </w:r>
      <w:r w:rsidRPr="00C278DB">
        <w:rPr>
          <w:b w:val="0"/>
          <w:sz w:val="28"/>
          <w:szCs w:val="28"/>
        </w:rPr>
        <w:t xml:space="preserve"> ведут</w:t>
      </w:r>
      <w:r>
        <w:rPr>
          <w:b w:val="0"/>
          <w:sz w:val="28"/>
          <w:szCs w:val="28"/>
        </w:rPr>
        <w:t xml:space="preserve"> в</w:t>
      </w:r>
      <w:r w:rsidRPr="00C278DB">
        <w:rPr>
          <w:b w:val="0"/>
          <w:sz w:val="28"/>
          <w:szCs w:val="28"/>
        </w:rPr>
        <w:t xml:space="preserve"> журнале-ордере № 11-АПК и Главной книге. Журнал-ордер формы № 11-АПК открывается на месяц и составляется на основании итоговых данных соответствующих ведомостей аналитического учета.</w:t>
      </w:r>
    </w:p>
    <w:p w:rsidR="004279AB" w:rsidRPr="00C23B49" w:rsidRDefault="004279AB" w:rsidP="004279AB">
      <w:pPr>
        <w:pStyle w:val="a3"/>
        <w:spacing w:line="360" w:lineRule="auto"/>
        <w:ind w:firstLine="360"/>
        <w:rPr>
          <w:b w:val="0"/>
          <w:sz w:val="28"/>
          <w:szCs w:val="28"/>
        </w:rPr>
      </w:pPr>
      <w:r>
        <w:rPr>
          <w:b w:val="0"/>
          <w:sz w:val="28"/>
          <w:szCs w:val="28"/>
        </w:rPr>
        <w:t xml:space="preserve">1. </w:t>
      </w:r>
      <w:r w:rsidRPr="00C23B49">
        <w:rPr>
          <w:b w:val="0"/>
          <w:sz w:val="28"/>
          <w:szCs w:val="28"/>
        </w:rPr>
        <w:t xml:space="preserve">В оформлении первичных учетных документов по </w:t>
      </w:r>
      <w:r>
        <w:rPr>
          <w:b w:val="0"/>
          <w:sz w:val="28"/>
          <w:szCs w:val="28"/>
        </w:rPr>
        <w:t xml:space="preserve">продаже </w:t>
      </w:r>
      <w:r w:rsidRPr="00C23B49">
        <w:rPr>
          <w:b w:val="0"/>
          <w:sz w:val="28"/>
          <w:szCs w:val="28"/>
        </w:rPr>
        <w:t xml:space="preserve">готовой продукции имеют место нарушения по заполнению дополнительных </w:t>
      </w:r>
      <w:r>
        <w:rPr>
          <w:b w:val="0"/>
          <w:sz w:val="28"/>
          <w:szCs w:val="28"/>
        </w:rPr>
        <w:t xml:space="preserve">реквизитов первичных документов. </w:t>
      </w:r>
      <w:r w:rsidRPr="00C23B49">
        <w:rPr>
          <w:b w:val="0"/>
          <w:sz w:val="28"/>
          <w:szCs w:val="28"/>
        </w:rPr>
        <w:t>По некоторым видам продукции в карточках складского учета не выведен остаток го</w:t>
      </w:r>
      <w:r>
        <w:rPr>
          <w:b w:val="0"/>
          <w:sz w:val="28"/>
          <w:szCs w:val="28"/>
        </w:rPr>
        <w:t xml:space="preserve">товой продукции на начало и </w:t>
      </w:r>
      <w:r w:rsidRPr="00C23B49">
        <w:rPr>
          <w:b w:val="0"/>
          <w:sz w:val="28"/>
          <w:szCs w:val="28"/>
        </w:rPr>
        <w:t>конец периода.</w:t>
      </w:r>
      <w:r>
        <w:rPr>
          <w:b w:val="0"/>
          <w:sz w:val="28"/>
          <w:szCs w:val="28"/>
        </w:rPr>
        <w:t xml:space="preserve"> Бухгалтерам рекомендуется быть внимательнее при заполнении первичной документации.</w:t>
      </w:r>
    </w:p>
    <w:p w:rsidR="004279AB" w:rsidRDefault="004279AB" w:rsidP="004279AB">
      <w:pPr>
        <w:pStyle w:val="a3"/>
        <w:spacing w:line="360" w:lineRule="auto"/>
        <w:ind w:firstLine="360"/>
        <w:rPr>
          <w:b w:val="0"/>
          <w:sz w:val="28"/>
        </w:rPr>
      </w:pPr>
      <w:r>
        <w:rPr>
          <w:b w:val="0"/>
          <w:sz w:val="28"/>
        </w:rPr>
        <w:t>2. Для рационализации</w:t>
      </w:r>
      <w:r w:rsidRPr="005202FA">
        <w:rPr>
          <w:b w:val="0"/>
          <w:sz w:val="28"/>
        </w:rPr>
        <w:t xml:space="preserve"> учета можно порекомендовать полный переход к автоматизированной форме ведения учета (что в последнее время и делается), к тому же это позволит решить недостатки ручной формы ведения учета. </w:t>
      </w:r>
    </w:p>
    <w:p w:rsidR="004279AB" w:rsidRDefault="004279AB" w:rsidP="004279AB">
      <w:pPr>
        <w:pStyle w:val="a3"/>
        <w:spacing w:line="360" w:lineRule="auto"/>
        <w:ind w:firstLine="360"/>
        <w:rPr>
          <w:b w:val="0"/>
          <w:sz w:val="28"/>
          <w:szCs w:val="28"/>
        </w:rPr>
      </w:pPr>
      <w:r>
        <w:rPr>
          <w:b w:val="0"/>
          <w:sz w:val="28"/>
          <w:szCs w:val="28"/>
        </w:rPr>
        <w:t>3.В</w:t>
      </w:r>
      <w:r w:rsidRPr="00767D35">
        <w:rPr>
          <w:b w:val="0"/>
          <w:sz w:val="28"/>
          <w:szCs w:val="28"/>
        </w:rPr>
        <w:t xml:space="preserve"> целях рационализации учета продажи готовой продукции мы предлагаем </w:t>
      </w:r>
      <w:r>
        <w:rPr>
          <w:b w:val="0"/>
          <w:sz w:val="28"/>
          <w:szCs w:val="28"/>
        </w:rPr>
        <w:t>созд</w:t>
      </w:r>
      <w:r w:rsidRPr="00767D35">
        <w:rPr>
          <w:b w:val="0"/>
          <w:sz w:val="28"/>
          <w:szCs w:val="28"/>
        </w:rPr>
        <w:t>ать детализированную форму реестра по продаже сельско-хозяйственной про</w:t>
      </w:r>
      <w:r>
        <w:rPr>
          <w:b w:val="0"/>
          <w:sz w:val="28"/>
          <w:szCs w:val="28"/>
        </w:rPr>
        <w:t>дукции(молока)</w:t>
      </w:r>
      <w:r w:rsidRPr="00767D35">
        <w:rPr>
          <w:b w:val="0"/>
          <w:sz w:val="28"/>
          <w:szCs w:val="28"/>
        </w:rPr>
        <w:t xml:space="preserve">. Основной смысл реестра в том, что их наличие не позволяет подменить карточки, а в случае утери какой-либо из них всегда легко </w:t>
      </w:r>
      <w:r w:rsidRPr="00767D35">
        <w:rPr>
          <w:b w:val="0"/>
          <w:sz w:val="28"/>
          <w:szCs w:val="28"/>
        </w:rPr>
        <w:lastRenderedPageBreak/>
        <w:t>установить, какой карточки не хватает.</w:t>
      </w:r>
      <w:r>
        <w:rPr>
          <w:b w:val="0"/>
          <w:sz w:val="28"/>
          <w:szCs w:val="28"/>
        </w:rPr>
        <w:t xml:space="preserve"> </w:t>
      </w:r>
      <w:r w:rsidRPr="00767D35">
        <w:rPr>
          <w:b w:val="0"/>
          <w:sz w:val="28"/>
          <w:szCs w:val="28"/>
        </w:rPr>
        <w:t>Реестр рассчитан на один месяц, где суммируется с</w:t>
      </w:r>
      <w:r>
        <w:rPr>
          <w:b w:val="0"/>
          <w:sz w:val="28"/>
          <w:szCs w:val="28"/>
        </w:rPr>
        <w:t>тоимость сельскохо</w:t>
      </w:r>
      <w:r w:rsidRPr="00767D35">
        <w:rPr>
          <w:b w:val="0"/>
          <w:sz w:val="28"/>
          <w:szCs w:val="28"/>
        </w:rPr>
        <w:t>зяйственной продукции</w:t>
      </w:r>
      <w:r>
        <w:rPr>
          <w:b w:val="0"/>
          <w:sz w:val="28"/>
          <w:szCs w:val="28"/>
        </w:rPr>
        <w:t>.</w:t>
      </w:r>
    </w:p>
    <w:p w:rsidR="004279AB" w:rsidRDefault="004279AB" w:rsidP="004279AB">
      <w:pPr>
        <w:pStyle w:val="a3"/>
        <w:spacing w:line="360" w:lineRule="auto"/>
        <w:ind w:firstLine="360"/>
        <w:rPr>
          <w:rFonts w:eastAsiaTheme="minorHAnsi"/>
          <w:b w:val="0"/>
          <w:sz w:val="28"/>
          <w:szCs w:val="28"/>
        </w:rPr>
      </w:pPr>
      <w:r w:rsidRPr="005202FA">
        <w:rPr>
          <w:b w:val="0"/>
          <w:color w:val="000000"/>
          <w:sz w:val="28"/>
          <w:szCs w:val="28"/>
        </w:rPr>
        <w:t xml:space="preserve">Методика </w:t>
      </w:r>
      <w:r>
        <w:rPr>
          <w:b w:val="0"/>
          <w:color w:val="000000"/>
          <w:sz w:val="28"/>
          <w:szCs w:val="28"/>
        </w:rPr>
        <w:t xml:space="preserve">аудиторской проверки продажи готовой продукции </w:t>
      </w:r>
      <w:r w:rsidRPr="005202FA">
        <w:rPr>
          <w:b w:val="0"/>
          <w:color w:val="000000"/>
          <w:sz w:val="28"/>
          <w:szCs w:val="28"/>
        </w:rPr>
        <w:t xml:space="preserve">предполагает составление плана и программы </w:t>
      </w:r>
      <w:r>
        <w:rPr>
          <w:b w:val="0"/>
          <w:color w:val="000000"/>
          <w:sz w:val="28"/>
          <w:szCs w:val="28"/>
        </w:rPr>
        <w:t xml:space="preserve">аудита. </w:t>
      </w:r>
      <w:r w:rsidRPr="003F0EA1">
        <w:rPr>
          <w:rFonts w:eastAsiaTheme="minorHAnsi"/>
          <w:b w:val="0"/>
          <w:sz w:val="28"/>
          <w:szCs w:val="28"/>
        </w:rPr>
        <w:t>Методика должна разрабатываться в соответствии с этапами, выделяемыми в качестве основных федеральными правилами (стандартами) аудиторской деятельности: планирование, осуществление и отчет.</w:t>
      </w:r>
    </w:p>
    <w:p w:rsidR="004279AB" w:rsidRPr="003F0EA1" w:rsidRDefault="004279AB" w:rsidP="004279AB">
      <w:pPr>
        <w:spacing w:line="360" w:lineRule="auto"/>
        <w:ind w:firstLine="360"/>
        <w:rPr>
          <w:b/>
          <w:sz w:val="28"/>
          <w:szCs w:val="28"/>
        </w:rPr>
      </w:pPr>
      <w:r>
        <w:rPr>
          <w:sz w:val="28"/>
          <w:szCs w:val="28"/>
        </w:rPr>
        <w:t>В</w:t>
      </w:r>
      <w:r w:rsidRPr="003F0EA1">
        <w:rPr>
          <w:sz w:val="28"/>
          <w:szCs w:val="28"/>
        </w:rPr>
        <w:t xml:space="preserve"> ходе проведения аудита </w:t>
      </w:r>
      <w:r>
        <w:rPr>
          <w:sz w:val="28"/>
          <w:szCs w:val="28"/>
        </w:rPr>
        <w:t xml:space="preserve">продажи готовой продукции </w:t>
      </w:r>
      <w:r w:rsidRPr="003F0EA1">
        <w:rPr>
          <w:sz w:val="28"/>
          <w:szCs w:val="28"/>
        </w:rPr>
        <w:t>нами были сделаны следующие выводы,  выявлены недостатки и пути их устранения</w:t>
      </w:r>
      <w:r>
        <w:rPr>
          <w:sz w:val="28"/>
          <w:szCs w:val="28"/>
        </w:rPr>
        <w:t xml:space="preserve"> в организации</w:t>
      </w:r>
      <w:r w:rsidRPr="003F0EA1">
        <w:rPr>
          <w:sz w:val="28"/>
          <w:szCs w:val="28"/>
        </w:rPr>
        <w:t>:</w:t>
      </w:r>
    </w:p>
    <w:p w:rsidR="004279AB" w:rsidRDefault="004279AB" w:rsidP="004279AB">
      <w:pPr>
        <w:spacing w:line="360" w:lineRule="auto"/>
        <w:ind w:firstLine="708"/>
        <w:jc w:val="both"/>
        <w:rPr>
          <w:sz w:val="28"/>
          <w:szCs w:val="28"/>
        </w:rPr>
      </w:pPr>
      <w:r>
        <w:rPr>
          <w:sz w:val="28"/>
          <w:szCs w:val="28"/>
        </w:rPr>
        <w:t xml:space="preserve">1. </w:t>
      </w:r>
      <w:r w:rsidRPr="00690F2A">
        <w:rPr>
          <w:sz w:val="28"/>
          <w:szCs w:val="28"/>
        </w:rPr>
        <w:t>Слабыми сторонами системы внутреннего контроля является то, что редко ведется работа по обучению и повышению квалификации сотрудников, нет информационных систем, следовательно, работники могут быть не ознакомлены с изменениями нормативной базы. Для этого необходимо  разработать график обучения для сотрудников бухгалтерии с целью повышения их квалификации и обеспечить сотрудников бухгалтерии справочно-информационной системой (СПС «Консультант Плюс», «Гарант») для оперативного реагирования на изменения в области бухгалтерского учета</w:t>
      </w:r>
    </w:p>
    <w:p w:rsidR="004279AB" w:rsidRPr="003F0EA1" w:rsidRDefault="004279AB" w:rsidP="004279AB">
      <w:pPr>
        <w:spacing w:line="360" w:lineRule="auto"/>
        <w:ind w:firstLine="708"/>
        <w:jc w:val="both"/>
        <w:rPr>
          <w:b/>
          <w:sz w:val="28"/>
          <w:szCs w:val="28"/>
        </w:rPr>
      </w:pPr>
      <w:r w:rsidRPr="00690F2A">
        <w:rPr>
          <w:sz w:val="28"/>
          <w:szCs w:val="28"/>
        </w:rPr>
        <w:t xml:space="preserve">2. </w:t>
      </w:r>
      <w:r w:rsidRPr="003F0EA1">
        <w:rPr>
          <w:sz w:val="28"/>
          <w:szCs w:val="28"/>
        </w:rPr>
        <w:t>В учетной политике в исследуемой организации необходимо четко прописать, с помощью какого метода бухгалтерского учета распределяются затраты</w:t>
      </w:r>
      <w:r>
        <w:rPr>
          <w:sz w:val="28"/>
          <w:szCs w:val="28"/>
        </w:rPr>
        <w:t>.</w:t>
      </w:r>
    </w:p>
    <w:p w:rsidR="004279AB" w:rsidRPr="003F0EA1" w:rsidRDefault="004279AB" w:rsidP="004279AB">
      <w:pPr>
        <w:spacing w:line="360" w:lineRule="auto"/>
        <w:ind w:firstLine="708"/>
        <w:jc w:val="both"/>
        <w:rPr>
          <w:b/>
          <w:sz w:val="28"/>
          <w:szCs w:val="28"/>
        </w:rPr>
      </w:pPr>
      <w:r>
        <w:rPr>
          <w:sz w:val="28"/>
          <w:szCs w:val="28"/>
        </w:rPr>
        <w:t xml:space="preserve">3. </w:t>
      </w:r>
      <w:r w:rsidRPr="003F0EA1">
        <w:rPr>
          <w:sz w:val="28"/>
          <w:szCs w:val="28"/>
        </w:rPr>
        <w:t>В организации встречаются не корректно оформленные первичные документы, в некоторых пр</w:t>
      </w:r>
      <w:r>
        <w:rPr>
          <w:sz w:val="28"/>
          <w:szCs w:val="28"/>
        </w:rPr>
        <w:t>опущены обязательные реквизиты</w:t>
      </w:r>
      <w:r w:rsidRPr="003F0EA1">
        <w:rPr>
          <w:sz w:val="28"/>
          <w:szCs w:val="28"/>
        </w:rPr>
        <w:t>. Бухгалтерам рекомендовано провести разъяснительную беседу с лицами ответственными за ведение первичного учета по поводу оформления первичных документов и внести соответствующие из</w:t>
      </w:r>
      <w:r>
        <w:rPr>
          <w:sz w:val="28"/>
          <w:szCs w:val="28"/>
        </w:rPr>
        <w:t>менения в учет</w:t>
      </w:r>
      <w:r w:rsidRPr="003F0EA1">
        <w:rPr>
          <w:sz w:val="28"/>
          <w:szCs w:val="28"/>
        </w:rPr>
        <w:t>.</w:t>
      </w:r>
    </w:p>
    <w:p w:rsidR="004279AB" w:rsidRDefault="004279AB" w:rsidP="004279AB">
      <w:pPr>
        <w:spacing w:line="360" w:lineRule="auto"/>
        <w:ind w:firstLine="708"/>
        <w:jc w:val="both"/>
        <w:rPr>
          <w:sz w:val="28"/>
          <w:szCs w:val="28"/>
        </w:rPr>
      </w:pPr>
      <w:r w:rsidRPr="003F0EA1">
        <w:rPr>
          <w:sz w:val="28"/>
          <w:szCs w:val="28"/>
        </w:rPr>
        <w:t xml:space="preserve">Для устранения вышеуказанных недостатков необходимо унифицировать, стандартизировать процесс документирования хозяйственных операций с учетом требований автоматизированной обработки. Сокращение количества первичных документов с целью выделения типовых, учитывающих </w:t>
      </w:r>
      <w:r w:rsidRPr="003F0EA1">
        <w:rPr>
          <w:sz w:val="28"/>
          <w:szCs w:val="28"/>
        </w:rPr>
        <w:lastRenderedPageBreak/>
        <w:t>большинство предъявляемых к ним требованиям, и, кроме того, пригодных для автоматизированной обработки. Кроме того, мы предлагаем перейти к полной автоматизации учетного процес</w:t>
      </w:r>
      <w:r>
        <w:rPr>
          <w:sz w:val="28"/>
          <w:szCs w:val="28"/>
        </w:rPr>
        <w:t>са</w:t>
      </w:r>
      <w:r w:rsidRPr="003F0EA1">
        <w:rPr>
          <w:sz w:val="28"/>
          <w:szCs w:val="28"/>
        </w:rPr>
        <w:t xml:space="preserve">.  </w:t>
      </w:r>
    </w:p>
    <w:p w:rsidR="004279AB" w:rsidRDefault="004279AB" w:rsidP="004279AB">
      <w:pPr>
        <w:pStyle w:val="a3"/>
        <w:spacing w:line="360" w:lineRule="auto"/>
        <w:ind w:firstLine="360"/>
        <w:rPr>
          <w:b w:val="0"/>
          <w:sz w:val="28"/>
          <w:szCs w:val="28"/>
        </w:rPr>
      </w:pPr>
      <w:r>
        <w:rPr>
          <w:b w:val="0"/>
          <w:sz w:val="28"/>
          <w:szCs w:val="28"/>
        </w:rPr>
        <w:t>4.</w:t>
      </w:r>
      <w:r w:rsidRPr="00380786">
        <w:rPr>
          <w:b w:val="0"/>
          <w:sz w:val="28"/>
          <w:szCs w:val="28"/>
        </w:rPr>
        <w:t>Существенным недостатком в учете готовой продукции и ее продажи на пред</w:t>
      </w:r>
      <w:r>
        <w:rPr>
          <w:b w:val="0"/>
          <w:sz w:val="28"/>
          <w:szCs w:val="28"/>
        </w:rPr>
        <w:t>приятии АО «Учхоз Июльское ИжГСХА</w:t>
      </w:r>
      <w:r w:rsidRPr="00380786">
        <w:rPr>
          <w:b w:val="0"/>
          <w:sz w:val="28"/>
          <w:szCs w:val="28"/>
        </w:rPr>
        <w:t xml:space="preserve">» является отсутствие системы внутреннего контроля по учету выпуска продукции. </w:t>
      </w:r>
    </w:p>
    <w:p w:rsidR="004279AB" w:rsidRPr="00380786" w:rsidRDefault="004279AB" w:rsidP="004279AB">
      <w:pPr>
        <w:pStyle w:val="a3"/>
        <w:spacing w:line="360" w:lineRule="auto"/>
        <w:ind w:firstLine="708"/>
        <w:rPr>
          <w:b w:val="0"/>
          <w:sz w:val="28"/>
          <w:szCs w:val="28"/>
        </w:rPr>
      </w:pPr>
      <w:r w:rsidRPr="00380786">
        <w:rPr>
          <w:b w:val="0"/>
          <w:sz w:val="28"/>
          <w:szCs w:val="28"/>
        </w:rPr>
        <w:t xml:space="preserve">Для осуществления внутреннего контроля </w:t>
      </w:r>
      <w:r>
        <w:rPr>
          <w:b w:val="0"/>
          <w:sz w:val="28"/>
          <w:szCs w:val="28"/>
        </w:rPr>
        <w:t xml:space="preserve">на предприятии </w:t>
      </w:r>
      <w:r w:rsidRPr="00380786">
        <w:rPr>
          <w:b w:val="0"/>
          <w:sz w:val="28"/>
          <w:szCs w:val="28"/>
        </w:rPr>
        <w:t>можно порекомендовать создание программы внутрихозяйственного контроля учета готовой продукции и ее продаж. Разработкой такой программы должен заниматься отдел</w:t>
      </w:r>
      <w:r>
        <w:rPr>
          <w:b w:val="0"/>
          <w:sz w:val="28"/>
          <w:szCs w:val="28"/>
        </w:rPr>
        <w:t xml:space="preserve"> внутреннего аудита</w:t>
      </w:r>
      <w:r w:rsidRPr="00380786">
        <w:rPr>
          <w:b w:val="0"/>
          <w:sz w:val="28"/>
          <w:szCs w:val="28"/>
        </w:rPr>
        <w:t xml:space="preserve">, которого на данный момент нет </w:t>
      </w:r>
      <w:r>
        <w:rPr>
          <w:b w:val="0"/>
          <w:sz w:val="28"/>
          <w:szCs w:val="28"/>
        </w:rPr>
        <w:t>в организации.</w:t>
      </w:r>
    </w:p>
    <w:p w:rsidR="004279AB" w:rsidRDefault="004279AB" w:rsidP="004279AB">
      <w:pPr>
        <w:pStyle w:val="a3"/>
        <w:spacing w:line="360" w:lineRule="auto"/>
        <w:ind w:firstLine="708"/>
        <w:rPr>
          <w:b w:val="0"/>
          <w:sz w:val="28"/>
          <w:szCs w:val="28"/>
        </w:rPr>
      </w:pPr>
      <w:r w:rsidRPr="00AB5D3C">
        <w:rPr>
          <w:b w:val="0"/>
          <w:sz w:val="28"/>
          <w:szCs w:val="28"/>
        </w:rPr>
        <w:t>Отдел внутреннего аудита</w:t>
      </w:r>
      <w:r>
        <w:rPr>
          <w:b w:val="0"/>
          <w:sz w:val="28"/>
          <w:szCs w:val="28"/>
        </w:rPr>
        <w:t xml:space="preserve"> с</w:t>
      </w:r>
      <w:r w:rsidRPr="00AB5D3C">
        <w:rPr>
          <w:b w:val="0"/>
          <w:sz w:val="28"/>
          <w:szCs w:val="28"/>
        </w:rPr>
        <w:t>оздается с целью обеспечения эффективной деятельности аппарата управления по защите законных имущественных интересов организации, совершенствования системы бухгалтерского учета и</w:t>
      </w:r>
      <w:r>
        <w:rPr>
          <w:b w:val="0"/>
          <w:sz w:val="28"/>
          <w:szCs w:val="28"/>
        </w:rPr>
        <w:t xml:space="preserve"> </w:t>
      </w:r>
      <w:r w:rsidRPr="00AB5D3C">
        <w:rPr>
          <w:b w:val="0"/>
          <w:sz w:val="28"/>
          <w:szCs w:val="28"/>
        </w:rPr>
        <w:t>укреплению его финансового состояния.</w:t>
      </w:r>
    </w:p>
    <w:p w:rsidR="004279AB" w:rsidRPr="00FD70B7" w:rsidRDefault="004279AB" w:rsidP="004279AB">
      <w:pPr>
        <w:widowControl w:val="0"/>
        <w:autoSpaceDE w:val="0"/>
        <w:autoSpaceDN w:val="0"/>
        <w:spacing w:line="360" w:lineRule="auto"/>
        <w:ind w:firstLine="709"/>
        <w:jc w:val="both"/>
        <w:rPr>
          <w:b/>
          <w:sz w:val="28"/>
          <w:szCs w:val="28"/>
        </w:rPr>
      </w:pPr>
      <w:r w:rsidRPr="005202FA">
        <w:rPr>
          <w:sz w:val="28"/>
          <w:szCs w:val="28"/>
        </w:rPr>
        <w:t>Реализация приведенных мероприятий по совершенствованию организа</w:t>
      </w:r>
      <w:r>
        <w:rPr>
          <w:sz w:val="28"/>
          <w:szCs w:val="28"/>
        </w:rPr>
        <w:t>ции учета и аудита</w:t>
      </w:r>
      <w:r w:rsidRPr="005202FA">
        <w:rPr>
          <w:sz w:val="28"/>
          <w:szCs w:val="28"/>
        </w:rPr>
        <w:t xml:space="preserve"> </w:t>
      </w:r>
      <w:r>
        <w:rPr>
          <w:sz w:val="28"/>
          <w:szCs w:val="28"/>
        </w:rPr>
        <w:t xml:space="preserve">продажи готовой продукции </w:t>
      </w:r>
      <w:r w:rsidRPr="005202FA">
        <w:rPr>
          <w:sz w:val="28"/>
          <w:szCs w:val="28"/>
        </w:rPr>
        <w:t>позволит оперативно, точно и достоверно способствовать</w:t>
      </w:r>
      <w:r>
        <w:rPr>
          <w:sz w:val="28"/>
          <w:szCs w:val="28"/>
        </w:rPr>
        <w:t xml:space="preserve"> повышению прибыли и </w:t>
      </w:r>
      <w:r w:rsidRPr="005202FA">
        <w:rPr>
          <w:sz w:val="28"/>
          <w:szCs w:val="28"/>
        </w:rPr>
        <w:t xml:space="preserve"> повышению эффективности работы организации.</w:t>
      </w:r>
    </w:p>
    <w:p w:rsidR="004279AB" w:rsidRPr="00AB5D3C" w:rsidRDefault="004279AB" w:rsidP="004279AB">
      <w:pPr>
        <w:pStyle w:val="a3"/>
        <w:spacing w:line="360" w:lineRule="auto"/>
        <w:ind w:firstLine="708"/>
        <w:rPr>
          <w:b w:val="0"/>
          <w:sz w:val="28"/>
          <w:szCs w:val="28"/>
        </w:rPr>
      </w:pPr>
    </w:p>
    <w:p w:rsidR="004279AB" w:rsidRDefault="004279AB" w:rsidP="004279AB">
      <w:pPr>
        <w:pStyle w:val="a3"/>
        <w:spacing w:line="360" w:lineRule="auto"/>
        <w:ind w:firstLine="708"/>
        <w:rPr>
          <w:b w:val="0"/>
          <w:sz w:val="28"/>
          <w:szCs w:val="28"/>
        </w:rPr>
      </w:pPr>
    </w:p>
    <w:p w:rsidR="004279AB" w:rsidRDefault="004279AB" w:rsidP="004279AB">
      <w:pPr>
        <w:widowControl w:val="0"/>
        <w:autoSpaceDE w:val="0"/>
        <w:autoSpaceDN w:val="0"/>
        <w:spacing w:line="360" w:lineRule="auto"/>
        <w:ind w:firstLine="708"/>
        <w:jc w:val="both"/>
        <w:rPr>
          <w:sz w:val="28"/>
          <w:szCs w:val="28"/>
        </w:rPr>
      </w:pPr>
    </w:p>
    <w:p w:rsidR="004279AB" w:rsidRPr="00CC2719" w:rsidRDefault="004279AB" w:rsidP="004279AB">
      <w:pPr>
        <w:widowControl w:val="0"/>
        <w:autoSpaceDE w:val="0"/>
        <w:autoSpaceDN w:val="0"/>
        <w:spacing w:line="360" w:lineRule="auto"/>
        <w:ind w:firstLine="708"/>
        <w:jc w:val="both"/>
        <w:rPr>
          <w:b/>
          <w:sz w:val="28"/>
          <w:szCs w:val="28"/>
        </w:rPr>
      </w:pPr>
    </w:p>
    <w:p w:rsidR="00CC2719" w:rsidRDefault="00CC2719" w:rsidP="004279AB">
      <w:pPr>
        <w:widowControl w:val="0"/>
        <w:autoSpaceDE w:val="0"/>
        <w:autoSpaceDN w:val="0"/>
        <w:spacing w:line="360" w:lineRule="auto"/>
        <w:ind w:firstLine="708"/>
        <w:jc w:val="both"/>
        <w:rPr>
          <w:b/>
          <w:sz w:val="28"/>
          <w:szCs w:val="28"/>
        </w:rPr>
      </w:pPr>
    </w:p>
    <w:p w:rsidR="00CA5283" w:rsidRPr="004A49D1" w:rsidRDefault="00CA5283" w:rsidP="004279AB">
      <w:pPr>
        <w:widowControl w:val="0"/>
        <w:autoSpaceDE w:val="0"/>
        <w:autoSpaceDN w:val="0"/>
        <w:spacing w:line="360" w:lineRule="auto"/>
        <w:ind w:firstLine="708"/>
        <w:jc w:val="both"/>
        <w:rPr>
          <w:b/>
          <w:sz w:val="28"/>
          <w:szCs w:val="28"/>
        </w:rPr>
      </w:pPr>
    </w:p>
    <w:p w:rsidR="00CC2719" w:rsidRPr="004A49D1" w:rsidRDefault="00CC2719" w:rsidP="004279AB">
      <w:pPr>
        <w:widowControl w:val="0"/>
        <w:autoSpaceDE w:val="0"/>
        <w:autoSpaceDN w:val="0"/>
        <w:spacing w:line="360" w:lineRule="auto"/>
        <w:ind w:firstLine="708"/>
        <w:jc w:val="both"/>
        <w:rPr>
          <w:b/>
          <w:sz w:val="28"/>
          <w:szCs w:val="28"/>
        </w:rPr>
      </w:pPr>
    </w:p>
    <w:p w:rsidR="00CC2719" w:rsidRPr="004A49D1" w:rsidRDefault="00CC2719" w:rsidP="004279AB">
      <w:pPr>
        <w:widowControl w:val="0"/>
        <w:autoSpaceDE w:val="0"/>
        <w:autoSpaceDN w:val="0"/>
        <w:spacing w:line="360" w:lineRule="auto"/>
        <w:ind w:firstLine="708"/>
        <w:jc w:val="both"/>
        <w:rPr>
          <w:b/>
          <w:sz w:val="28"/>
          <w:szCs w:val="28"/>
        </w:rPr>
      </w:pPr>
    </w:p>
    <w:p w:rsidR="00CC2719" w:rsidRPr="004A49D1" w:rsidRDefault="00CC2719" w:rsidP="004279AB">
      <w:pPr>
        <w:widowControl w:val="0"/>
        <w:autoSpaceDE w:val="0"/>
        <w:autoSpaceDN w:val="0"/>
        <w:spacing w:line="360" w:lineRule="auto"/>
        <w:ind w:firstLine="708"/>
        <w:jc w:val="both"/>
        <w:rPr>
          <w:b/>
          <w:sz w:val="28"/>
          <w:szCs w:val="28"/>
        </w:rPr>
      </w:pPr>
    </w:p>
    <w:p w:rsidR="00CC2719" w:rsidRPr="004A49D1" w:rsidRDefault="00CC2719" w:rsidP="004279AB">
      <w:pPr>
        <w:widowControl w:val="0"/>
        <w:autoSpaceDE w:val="0"/>
        <w:autoSpaceDN w:val="0"/>
        <w:spacing w:line="360" w:lineRule="auto"/>
        <w:ind w:firstLine="708"/>
        <w:jc w:val="both"/>
        <w:rPr>
          <w:b/>
          <w:sz w:val="28"/>
          <w:szCs w:val="28"/>
        </w:rPr>
      </w:pPr>
    </w:p>
    <w:p w:rsidR="00D81586" w:rsidRDefault="00D81586" w:rsidP="00D81586">
      <w:pPr>
        <w:widowControl w:val="0"/>
        <w:autoSpaceDE w:val="0"/>
        <w:autoSpaceDN w:val="0"/>
        <w:spacing w:line="360" w:lineRule="auto"/>
        <w:jc w:val="both"/>
        <w:rPr>
          <w:b/>
          <w:sz w:val="28"/>
          <w:szCs w:val="28"/>
        </w:rPr>
      </w:pPr>
    </w:p>
    <w:p w:rsidR="00E91E4D" w:rsidRPr="00807BE9" w:rsidRDefault="00E91E4D" w:rsidP="00E91E4D">
      <w:pPr>
        <w:pStyle w:val="a3"/>
        <w:spacing w:line="360" w:lineRule="auto"/>
        <w:jc w:val="center"/>
        <w:rPr>
          <w:sz w:val="28"/>
          <w:szCs w:val="28"/>
        </w:rPr>
      </w:pPr>
      <w:r w:rsidRPr="00807BE9">
        <w:rPr>
          <w:sz w:val="28"/>
          <w:szCs w:val="28"/>
        </w:rPr>
        <w:lastRenderedPageBreak/>
        <w:t>СПИСОК ИСПОЛЬЗОВАННОЙ ЛИТЕРАТУРЫ</w:t>
      </w:r>
    </w:p>
    <w:p w:rsidR="00E91E4D" w:rsidRPr="00807BE9" w:rsidRDefault="00E91E4D" w:rsidP="00E91E4D">
      <w:pPr>
        <w:pStyle w:val="a3"/>
        <w:numPr>
          <w:ilvl w:val="0"/>
          <w:numId w:val="13"/>
        </w:numPr>
        <w:tabs>
          <w:tab w:val="left" w:pos="284"/>
        </w:tabs>
        <w:spacing w:line="360" w:lineRule="auto"/>
        <w:ind w:left="0" w:firstLine="0"/>
        <w:rPr>
          <w:b w:val="0"/>
          <w:sz w:val="28"/>
          <w:szCs w:val="28"/>
        </w:rPr>
      </w:pPr>
      <w:r w:rsidRPr="00807BE9">
        <w:rPr>
          <w:b w:val="0"/>
          <w:sz w:val="28"/>
          <w:szCs w:val="28"/>
        </w:rPr>
        <w:t>«Гражданский кодекс Российской Федерации (часть первая)» от 30.11.1994 N 51-ФЗ (ред. от 31.01.2016)</w:t>
      </w:r>
    </w:p>
    <w:p w:rsidR="00E91E4D" w:rsidRPr="00807BE9" w:rsidRDefault="00E91E4D" w:rsidP="00E91E4D">
      <w:pPr>
        <w:pStyle w:val="a3"/>
        <w:numPr>
          <w:ilvl w:val="0"/>
          <w:numId w:val="13"/>
        </w:numPr>
        <w:tabs>
          <w:tab w:val="left" w:pos="284"/>
        </w:tabs>
        <w:spacing w:line="360" w:lineRule="auto"/>
        <w:ind w:left="0" w:firstLine="0"/>
        <w:rPr>
          <w:b w:val="0"/>
          <w:sz w:val="28"/>
          <w:szCs w:val="28"/>
        </w:rPr>
      </w:pPr>
      <w:r w:rsidRPr="00807BE9">
        <w:rPr>
          <w:b w:val="0"/>
          <w:sz w:val="28"/>
          <w:szCs w:val="28"/>
        </w:rPr>
        <w:t>«Гражданский кодекс Российской Федерации (часть вторая)» от 26.01.1996 № 14-ФЗ (ред. от 29.06.2015) (с изм. и доп., вступ. в силу с 01.07.2015)</w:t>
      </w:r>
    </w:p>
    <w:p w:rsidR="00E91E4D" w:rsidRPr="00807BE9" w:rsidRDefault="00E91E4D" w:rsidP="00E91E4D">
      <w:pPr>
        <w:pStyle w:val="a3"/>
        <w:numPr>
          <w:ilvl w:val="0"/>
          <w:numId w:val="13"/>
        </w:numPr>
        <w:tabs>
          <w:tab w:val="left" w:pos="284"/>
        </w:tabs>
        <w:spacing w:line="360" w:lineRule="auto"/>
        <w:ind w:left="0" w:firstLine="0"/>
        <w:rPr>
          <w:b w:val="0"/>
          <w:sz w:val="28"/>
          <w:szCs w:val="28"/>
        </w:rPr>
      </w:pPr>
      <w:r w:rsidRPr="00807BE9">
        <w:rPr>
          <w:b w:val="0"/>
          <w:sz w:val="28"/>
          <w:szCs w:val="28"/>
        </w:rPr>
        <w:t>«Налоговый кодекс Россий</w:t>
      </w:r>
      <w:r>
        <w:rPr>
          <w:b w:val="0"/>
          <w:sz w:val="28"/>
          <w:szCs w:val="28"/>
        </w:rPr>
        <w:t xml:space="preserve">ской Федерации (часть вторая)» </w:t>
      </w:r>
      <w:r w:rsidRPr="00807BE9">
        <w:rPr>
          <w:b w:val="0"/>
          <w:sz w:val="28"/>
          <w:szCs w:val="28"/>
        </w:rPr>
        <w:t xml:space="preserve">от 05.08.2000 N 117-ФЗ (ред. от 05.04.2016, с изм. от 13.04.2016) (с изм. и доп., вступ. в силу с 05.05.2016) </w:t>
      </w:r>
    </w:p>
    <w:p w:rsidR="00E91E4D" w:rsidRPr="00807BE9" w:rsidRDefault="00E91E4D" w:rsidP="00E91E4D">
      <w:pPr>
        <w:pStyle w:val="a3"/>
        <w:numPr>
          <w:ilvl w:val="0"/>
          <w:numId w:val="13"/>
        </w:numPr>
        <w:tabs>
          <w:tab w:val="left" w:pos="284"/>
        </w:tabs>
        <w:spacing w:line="360" w:lineRule="auto"/>
        <w:ind w:left="0" w:firstLine="0"/>
        <w:rPr>
          <w:b w:val="0"/>
          <w:sz w:val="28"/>
          <w:szCs w:val="28"/>
        </w:rPr>
      </w:pPr>
      <w:r w:rsidRPr="00807BE9">
        <w:rPr>
          <w:b w:val="0"/>
          <w:sz w:val="28"/>
          <w:szCs w:val="28"/>
        </w:rPr>
        <w:t>Федеральный закон от 30.12.2008 N 307-ФЗ (ред. от 01.12.2014) «Об аудиторской деятельности» (с изм. и доп., вступ. в силу с 01.08.2015)</w:t>
      </w:r>
    </w:p>
    <w:p w:rsidR="00E91E4D" w:rsidRPr="00807BE9" w:rsidRDefault="00E91E4D" w:rsidP="00E91E4D">
      <w:pPr>
        <w:pStyle w:val="a3"/>
        <w:numPr>
          <w:ilvl w:val="0"/>
          <w:numId w:val="13"/>
        </w:numPr>
        <w:tabs>
          <w:tab w:val="left" w:pos="284"/>
        </w:tabs>
        <w:spacing w:line="360" w:lineRule="auto"/>
        <w:ind w:left="0" w:firstLine="0"/>
        <w:rPr>
          <w:b w:val="0"/>
          <w:sz w:val="28"/>
          <w:szCs w:val="28"/>
        </w:rPr>
      </w:pPr>
      <w:r w:rsidRPr="00807BE9">
        <w:rPr>
          <w:b w:val="0"/>
          <w:sz w:val="28"/>
          <w:szCs w:val="28"/>
        </w:rPr>
        <w:t>Федеральный закон от 6 декабря 2011 г. N 402-ФЗ «О бухгалтерском учете» (с изменениями и дополнениями)</w:t>
      </w:r>
    </w:p>
    <w:p w:rsidR="00E91E4D" w:rsidRPr="00807BE9" w:rsidRDefault="00E91E4D" w:rsidP="00E91E4D">
      <w:pPr>
        <w:pStyle w:val="a3"/>
        <w:numPr>
          <w:ilvl w:val="0"/>
          <w:numId w:val="13"/>
        </w:numPr>
        <w:tabs>
          <w:tab w:val="left" w:pos="284"/>
        </w:tabs>
        <w:spacing w:line="360" w:lineRule="auto"/>
        <w:ind w:left="0" w:firstLine="0"/>
        <w:rPr>
          <w:b w:val="0"/>
          <w:sz w:val="28"/>
          <w:szCs w:val="28"/>
        </w:rPr>
      </w:pPr>
      <w:r w:rsidRPr="00807BE9">
        <w:rPr>
          <w:b w:val="0"/>
          <w:sz w:val="28"/>
          <w:szCs w:val="28"/>
        </w:rPr>
        <w:t>Приказ Минфина РФ от 28.12.2001 N 119н (ред. от 24.12.2010) «Об утверждении Методических указаний по бухгалтерскому учету материально-производственных запасов»</w:t>
      </w:r>
    </w:p>
    <w:p w:rsidR="00E91E4D" w:rsidRPr="00807BE9" w:rsidRDefault="00E91E4D" w:rsidP="00E91E4D">
      <w:pPr>
        <w:pStyle w:val="a3"/>
        <w:numPr>
          <w:ilvl w:val="0"/>
          <w:numId w:val="13"/>
        </w:numPr>
        <w:tabs>
          <w:tab w:val="left" w:pos="284"/>
        </w:tabs>
        <w:spacing w:line="360" w:lineRule="auto"/>
        <w:ind w:left="0" w:firstLine="0"/>
        <w:rPr>
          <w:b w:val="0"/>
          <w:sz w:val="28"/>
          <w:szCs w:val="28"/>
        </w:rPr>
      </w:pPr>
      <w:r w:rsidRPr="00807BE9">
        <w:rPr>
          <w:b w:val="0"/>
          <w:sz w:val="28"/>
          <w:szCs w:val="28"/>
        </w:rPr>
        <w:t>Приказ Минфина России от 06.05.1999 N 32н (ред. от 06.04.2015) «Об утверждении Положения по бухгалтерскому учету «Доходы организации» ПБУ 9/99» (Зарегистрировано в Минюсте России 31.05.1999 N 1791)</w:t>
      </w:r>
    </w:p>
    <w:p w:rsidR="00E91E4D" w:rsidRPr="00807BE9" w:rsidRDefault="00E91E4D" w:rsidP="00E91E4D">
      <w:pPr>
        <w:pStyle w:val="ab"/>
        <w:numPr>
          <w:ilvl w:val="0"/>
          <w:numId w:val="13"/>
        </w:numPr>
        <w:tabs>
          <w:tab w:val="left" w:pos="284"/>
        </w:tabs>
        <w:spacing w:line="360" w:lineRule="auto"/>
        <w:ind w:left="0" w:firstLine="0"/>
        <w:jc w:val="both"/>
        <w:rPr>
          <w:sz w:val="28"/>
          <w:szCs w:val="28"/>
        </w:rPr>
      </w:pPr>
      <w:r w:rsidRPr="00807BE9">
        <w:rPr>
          <w:sz w:val="28"/>
          <w:szCs w:val="28"/>
        </w:rPr>
        <w:t>Алборов Р.А. Аудит в организациях промышленности, торговли и АПК: Учебное пособие. – 3-е изд., перераб. и доп. – М.: Издательство «Дело и сервис», 2003. – 464 с.</w:t>
      </w:r>
    </w:p>
    <w:p w:rsidR="00E91E4D" w:rsidRPr="00807BE9" w:rsidRDefault="00E91E4D" w:rsidP="00E91E4D">
      <w:pPr>
        <w:pStyle w:val="a3"/>
        <w:numPr>
          <w:ilvl w:val="0"/>
          <w:numId w:val="13"/>
        </w:numPr>
        <w:tabs>
          <w:tab w:val="left" w:pos="284"/>
        </w:tabs>
        <w:spacing w:line="360" w:lineRule="auto"/>
        <w:ind w:left="0" w:firstLine="0"/>
        <w:rPr>
          <w:b w:val="0"/>
          <w:sz w:val="28"/>
          <w:szCs w:val="28"/>
        </w:rPr>
      </w:pPr>
      <w:r w:rsidRPr="00807BE9">
        <w:rPr>
          <w:b w:val="0"/>
          <w:sz w:val="28"/>
          <w:szCs w:val="28"/>
        </w:rPr>
        <w:t xml:space="preserve"> Алборов Р.А. Основы бухгалтерского учета: Учебное пособие. - М.: Издательство «Дело и Сервис», 2012. –288c.</w:t>
      </w:r>
    </w:p>
    <w:p w:rsidR="00E91E4D" w:rsidRPr="00807BE9" w:rsidRDefault="00E91E4D" w:rsidP="00E91E4D">
      <w:pPr>
        <w:pStyle w:val="ab"/>
        <w:numPr>
          <w:ilvl w:val="0"/>
          <w:numId w:val="13"/>
        </w:numPr>
        <w:tabs>
          <w:tab w:val="left" w:pos="284"/>
          <w:tab w:val="left" w:pos="426"/>
        </w:tabs>
        <w:spacing w:line="360" w:lineRule="auto"/>
        <w:ind w:left="0" w:firstLine="0"/>
        <w:jc w:val="both"/>
        <w:rPr>
          <w:sz w:val="28"/>
          <w:szCs w:val="28"/>
        </w:rPr>
      </w:pPr>
      <w:r w:rsidRPr="00807BE9">
        <w:rPr>
          <w:sz w:val="28"/>
          <w:szCs w:val="28"/>
        </w:rPr>
        <w:t>Александрова А.В. Материально – производственные запасы в сельскохозяйственных организациях / А.В. Александрова // Бухгалтерский учет в сельском хозяйстве. – 2005. - №9. – с.75-80.</w:t>
      </w:r>
    </w:p>
    <w:p w:rsidR="00E91E4D" w:rsidRPr="00807BE9" w:rsidRDefault="00E91E4D" w:rsidP="00E91E4D">
      <w:pPr>
        <w:pStyle w:val="a3"/>
        <w:numPr>
          <w:ilvl w:val="0"/>
          <w:numId w:val="13"/>
        </w:numPr>
        <w:tabs>
          <w:tab w:val="left" w:pos="284"/>
          <w:tab w:val="left" w:pos="426"/>
        </w:tabs>
        <w:spacing w:line="360" w:lineRule="auto"/>
        <w:ind w:left="0" w:firstLine="0"/>
        <w:rPr>
          <w:b w:val="0"/>
          <w:sz w:val="28"/>
          <w:szCs w:val="28"/>
        </w:rPr>
      </w:pPr>
      <w:r w:rsidRPr="00807BE9">
        <w:rPr>
          <w:b w:val="0"/>
          <w:sz w:val="28"/>
          <w:szCs w:val="28"/>
        </w:rPr>
        <w:t>Анциферова И.В. – Бухгалтерский финансовый учет: Учебное пособие(под редакцией к.э.н., доц. Дуденко Л.Е.) - Изд-во «Перспектива», 2003. - 358 с.</w:t>
      </w:r>
    </w:p>
    <w:p w:rsidR="00E91E4D" w:rsidRPr="00807BE9" w:rsidRDefault="00E91E4D" w:rsidP="00E91E4D">
      <w:pPr>
        <w:pStyle w:val="a3"/>
        <w:numPr>
          <w:ilvl w:val="0"/>
          <w:numId w:val="13"/>
        </w:numPr>
        <w:tabs>
          <w:tab w:val="left" w:pos="284"/>
          <w:tab w:val="left" w:pos="426"/>
        </w:tabs>
        <w:spacing w:line="360" w:lineRule="auto"/>
        <w:ind w:left="0" w:firstLine="0"/>
        <w:rPr>
          <w:b w:val="0"/>
          <w:sz w:val="28"/>
          <w:szCs w:val="28"/>
        </w:rPr>
      </w:pPr>
      <w:r w:rsidRPr="00807BE9">
        <w:rPr>
          <w:b w:val="0"/>
          <w:sz w:val="28"/>
          <w:szCs w:val="28"/>
        </w:rPr>
        <w:lastRenderedPageBreak/>
        <w:t>Астахов В.П. Бухгалтерский (финансовый) учет: Учебное пособие. Издание  5-е, переработанное и дополненное. - Москва: ИКЦ «МарТ»; Ростов н/Д: Издательский центр «МарТ», 2004. - 960 с.</w:t>
      </w:r>
    </w:p>
    <w:p w:rsidR="00E91E4D" w:rsidRPr="00807BE9" w:rsidRDefault="00E91E4D" w:rsidP="00E91E4D">
      <w:pPr>
        <w:pStyle w:val="a3"/>
        <w:numPr>
          <w:ilvl w:val="0"/>
          <w:numId w:val="13"/>
        </w:numPr>
        <w:tabs>
          <w:tab w:val="left" w:pos="284"/>
          <w:tab w:val="left" w:pos="426"/>
        </w:tabs>
        <w:spacing w:line="360" w:lineRule="auto"/>
        <w:ind w:left="0" w:firstLine="0"/>
        <w:rPr>
          <w:b w:val="0"/>
          <w:sz w:val="28"/>
          <w:szCs w:val="28"/>
        </w:rPr>
      </w:pPr>
      <w:r>
        <w:rPr>
          <w:b w:val="0"/>
          <w:sz w:val="28"/>
          <w:szCs w:val="28"/>
        </w:rPr>
        <w:t>Бабаев Ю.А. , Комиссарова И.П.</w:t>
      </w:r>
      <w:r w:rsidRPr="00807BE9">
        <w:rPr>
          <w:b w:val="0"/>
          <w:sz w:val="28"/>
          <w:szCs w:val="28"/>
        </w:rPr>
        <w:t xml:space="preserve">.; Бухгалтерский учет: Учебник для студентов вузов 2-е изд., перераб. и доп. – М.: ЮНИТИ-ДАНА, 2005. –527 с.  </w:t>
      </w:r>
    </w:p>
    <w:p w:rsidR="00E91E4D" w:rsidRPr="00807BE9" w:rsidRDefault="00E91E4D" w:rsidP="00E91E4D">
      <w:pPr>
        <w:pStyle w:val="a3"/>
        <w:numPr>
          <w:ilvl w:val="0"/>
          <w:numId w:val="13"/>
        </w:numPr>
        <w:tabs>
          <w:tab w:val="left" w:pos="284"/>
          <w:tab w:val="left" w:pos="426"/>
        </w:tabs>
        <w:spacing w:line="360" w:lineRule="auto"/>
        <w:ind w:left="0" w:firstLine="0"/>
        <w:rPr>
          <w:b w:val="0"/>
          <w:sz w:val="28"/>
          <w:szCs w:val="28"/>
        </w:rPr>
      </w:pPr>
      <w:r w:rsidRPr="00807BE9">
        <w:rPr>
          <w:b w:val="0"/>
          <w:sz w:val="28"/>
          <w:szCs w:val="28"/>
        </w:rPr>
        <w:t>Бабаев Ю.А., Комиссарова И.П., Крашенинникова М.С. Бухгалтерский учет. Москва, Из-во: «Юнити-Дана» , 2009. – 476 с.</w:t>
      </w:r>
    </w:p>
    <w:p w:rsidR="00E91E4D" w:rsidRPr="00807BE9" w:rsidRDefault="00E91E4D" w:rsidP="00E91E4D">
      <w:pPr>
        <w:pStyle w:val="ab"/>
        <w:numPr>
          <w:ilvl w:val="0"/>
          <w:numId w:val="13"/>
        </w:numPr>
        <w:tabs>
          <w:tab w:val="left" w:pos="284"/>
          <w:tab w:val="left" w:pos="426"/>
        </w:tabs>
        <w:spacing w:line="360" w:lineRule="auto"/>
        <w:ind w:left="0" w:firstLine="0"/>
        <w:jc w:val="both"/>
        <w:rPr>
          <w:sz w:val="28"/>
          <w:szCs w:val="28"/>
        </w:rPr>
      </w:pPr>
      <w:r w:rsidRPr="00807BE9">
        <w:rPr>
          <w:sz w:val="28"/>
          <w:szCs w:val="28"/>
        </w:rPr>
        <w:t>Балабанов И.Т. Анализ и планирование финансов хозяйствующего субъекта / И.Т. Балабанов. – М.: Финансы и статистика, 2009. – 286 с.</w:t>
      </w:r>
    </w:p>
    <w:p w:rsidR="00E91E4D" w:rsidRPr="00807BE9" w:rsidRDefault="00E91E4D" w:rsidP="00E91E4D">
      <w:pPr>
        <w:pStyle w:val="ab"/>
        <w:numPr>
          <w:ilvl w:val="0"/>
          <w:numId w:val="13"/>
        </w:numPr>
        <w:tabs>
          <w:tab w:val="left" w:pos="284"/>
          <w:tab w:val="left" w:pos="426"/>
        </w:tabs>
        <w:spacing w:line="360" w:lineRule="auto"/>
        <w:ind w:left="0" w:firstLine="0"/>
        <w:jc w:val="both"/>
        <w:rPr>
          <w:color w:val="000000"/>
          <w:sz w:val="28"/>
          <w:szCs w:val="28"/>
          <w:shd w:val="clear" w:color="auto" w:fill="FFFFFF"/>
        </w:rPr>
      </w:pPr>
      <w:r w:rsidRPr="00807BE9">
        <w:rPr>
          <w:color w:val="000000"/>
          <w:sz w:val="28"/>
          <w:szCs w:val="28"/>
          <w:shd w:val="clear" w:color="auto" w:fill="FFFFFF"/>
        </w:rPr>
        <w:t>Бужинский А.И., Шеремет А.Д. Методика экономического анализа деятельности промышленного предприятия / А.И. Бужинский, А.Д. Шеремет. – М.: Финансы и статистика, 2010. – 316 с.</w:t>
      </w:r>
    </w:p>
    <w:p w:rsidR="00E91E4D" w:rsidRPr="00807BE9" w:rsidRDefault="00E91E4D" w:rsidP="00E91E4D">
      <w:pPr>
        <w:pStyle w:val="a3"/>
        <w:numPr>
          <w:ilvl w:val="0"/>
          <w:numId w:val="13"/>
        </w:numPr>
        <w:tabs>
          <w:tab w:val="left" w:pos="284"/>
          <w:tab w:val="left" w:pos="426"/>
        </w:tabs>
        <w:spacing w:line="360" w:lineRule="auto"/>
        <w:ind w:left="0" w:firstLine="0"/>
        <w:rPr>
          <w:b w:val="0"/>
          <w:sz w:val="28"/>
          <w:szCs w:val="28"/>
        </w:rPr>
      </w:pPr>
      <w:r w:rsidRPr="00807BE9">
        <w:rPr>
          <w:b w:val="0"/>
          <w:sz w:val="28"/>
          <w:szCs w:val="28"/>
        </w:rPr>
        <w:t>Богатая И.Н., Хахонова Н.Н. Практикум по аудиту. Серия «Высшее образование». - Ростов н/Д: «Феникс», 2004. - 256 с.</w:t>
      </w:r>
    </w:p>
    <w:p w:rsidR="00E91E4D" w:rsidRPr="00807BE9" w:rsidRDefault="00E91E4D" w:rsidP="00E91E4D">
      <w:pPr>
        <w:pStyle w:val="a3"/>
        <w:numPr>
          <w:ilvl w:val="0"/>
          <w:numId w:val="13"/>
        </w:numPr>
        <w:tabs>
          <w:tab w:val="left" w:pos="284"/>
          <w:tab w:val="left" w:pos="426"/>
        </w:tabs>
        <w:spacing w:line="360" w:lineRule="auto"/>
        <w:ind w:left="0" w:firstLine="0"/>
        <w:rPr>
          <w:b w:val="0"/>
          <w:sz w:val="28"/>
          <w:szCs w:val="28"/>
        </w:rPr>
      </w:pPr>
      <w:r w:rsidRPr="00807BE9">
        <w:rPr>
          <w:b w:val="0"/>
          <w:sz w:val="28"/>
          <w:szCs w:val="28"/>
        </w:rPr>
        <w:t>Буткова О.В., Гужвина Н.С. Учебное пособие: бухгалтерский учет и анализ. В 2-х частях / Зерноград, Том Часть I 2012.–348 с.</w:t>
      </w:r>
    </w:p>
    <w:p w:rsidR="00E91E4D" w:rsidRPr="00807BE9" w:rsidRDefault="00E91E4D" w:rsidP="00E91E4D">
      <w:pPr>
        <w:pStyle w:val="a3"/>
        <w:numPr>
          <w:ilvl w:val="0"/>
          <w:numId w:val="13"/>
        </w:numPr>
        <w:tabs>
          <w:tab w:val="left" w:pos="284"/>
          <w:tab w:val="left" w:pos="426"/>
        </w:tabs>
        <w:spacing w:line="360" w:lineRule="auto"/>
        <w:ind w:left="0" w:firstLine="0"/>
        <w:rPr>
          <w:b w:val="0"/>
          <w:sz w:val="28"/>
          <w:szCs w:val="28"/>
        </w:rPr>
      </w:pPr>
      <w:r w:rsidRPr="00807BE9">
        <w:rPr>
          <w:b w:val="0"/>
          <w:sz w:val="28"/>
          <w:szCs w:val="28"/>
        </w:rPr>
        <w:t xml:space="preserve">Бушмаков А.В., Статья: Выручка организации: порядок признания и учета –Журнал: «Современный бухучет», № 4 2007. –58 с.  </w:t>
      </w:r>
    </w:p>
    <w:p w:rsidR="00E91E4D" w:rsidRPr="00807BE9" w:rsidRDefault="00E91E4D" w:rsidP="00E91E4D">
      <w:pPr>
        <w:pStyle w:val="a3"/>
        <w:numPr>
          <w:ilvl w:val="0"/>
          <w:numId w:val="13"/>
        </w:numPr>
        <w:tabs>
          <w:tab w:val="left" w:pos="284"/>
          <w:tab w:val="left" w:pos="426"/>
        </w:tabs>
        <w:spacing w:line="360" w:lineRule="auto"/>
        <w:ind w:left="0" w:firstLine="0"/>
        <w:rPr>
          <w:b w:val="0"/>
          <w:sz w:val="28"/>
          <w:szCs w:val="28"/>
        </w:rPr>
      </w:pPr>
      <w:r w:rsidRPr="00807BE9">
        <w:rPr>
          <w:b w:val="0"/>
          <w:sz w:val="28"/>
          <w:szCs w:val="28"/>
        </w:rPr>
        <w:t>Бычкова С.М., Фомина Т.Ю. Аудит готовой продукции и ее продажи // «Аудиторские ведомости», № 11 - 2004. - 76c.</w:t>
      </w:r>
    </w:p>
    <w:p w:rsidR="00E91E4D" w:rsidRPr="00807BE9" w:rsidRDefault="00E91E4D" w:rsidP="00E91E4D">
      <w:pPr>
        <w:pStyle w:val="ab"/>
        <w:numPr>
          <w:ilvl w:val="0"/>
          <w:numId w:val="13"/>
        </w:numPr>
        <w:tabs>
          <w:tab w:val="left" w:pos="284"/>
          <w:tab w:val="left" w:pos="426"/>
        </w:tabs>
        <w:spacing w:line="360" w:lineRule="auto"/>
        <w:ind w:left="0" w:firstLine="0"/>
        <w:jc w:val="both"/>
        <w:rPr>
          <w:sz w:val="28"/>
          <w:szCs w:val="28"/>
        </w:rPr>
      </w:pPr>
      <w:r w:rsidRPr="00807BE9">
        <w:rPr>
          <w:sz w:val="28"/>
          <w:szCs w:val="28"/>
        </w:rPr>
        <w:t>Врублевский Н.Д. Бухгалтерский учет: учеб. пособие / Н.Д. Врублевский. – М.: Бухгалтерскй учет, 2010. – 650 с.</w:t>
      </w:r>
    </w:p>
    <w:p w:rsidR="00E91E4D" w:rsidRPr="00807BE9" w:rsidRDefault="00E91E4D" w:rsidP="00E91E4D">
      <w:pPr>
        <w:pStyle w:val="ab"/>
        <w:numPr>
          <w:ilvl w:val="0"/>
          <w:numId w:val="13"/>
        </w:numPr>
        <w:tabs>
          <w:tab w:val="left" w:pos="284"/>
          <w:tab w:val="left" w:pos="426"/>
        </w:tabs>
        <w:spacing w:line="360" w:lineRule="auto"/>
        <w:ind w:left="0" w:firstLine="0"/>
        <w:jc w:val="both"/>
        <w:rPr>
          <w:sz w:val="28"/>
          <w:szCs w:val="28"/>
        </w:rPr>
      </w:pPr>
      <w:r w:rsidRPr="00807BE9">
        <w:rPr>
          <w:sz w:val="28"/>
          <w:szCs w:val="28"/>
        </w:rPr>
        <w:t>Врублевский Н.Д., Рендухов И.М. Учет выпуска и продаж продукции в промышленности / Бухгалтерский учет. – 2009. - №4. – с. 23-25.</w:t>
      </w:r>
    </w:p>
    <w:p w:rsidR="00E91E4D" w:rsidRPr="00807BE9" w:rsidRDefault="00E91E4D" w:rsidP="00E91E4D">
      <w:pPr>
        <w:pStyle w:val="a3"/>
        <w:numPr>
          <w:ilvl w:val="0"/>
          <w:numId w:val="13"/>
        </w:numPr>
        <w:tabs>
          <w:tab w:val="left" w:pos="284"/>
          <w:tab w:val="left" w:pos="426"/>
        </w:tabs>
        <w:spacing w:line="360" w:lineRule="auto"/>
        <w:ind w:left="0" w:firstLine="0"/>
        <w:rPr>
          <w:b w:val="0"/>
          <w:sz w:val="28"/>
          <w:szCs w:val="28"/>
        </w:rPr>
      </w:pPr>
      <w:r w:rsidRPr="00807BE9">
        <w:rPr>
          <w:b w:val="0"/>
          <w:sz w:val="28"/>
          <w:szCs w:val="28"/>
        </w:rPr>
        <w:t>Городилов М.А. – Налоговая политика и практика: сопутствующие аудиту услуги: практика применения стандартов, № 7- 2009.- 43c.</w:t>
      </w:r>
    </w:p>
    <w:p w:rsidR="00E91E4D" w:rsidRPr="00807BE9" w:rsidRDefault="00E91E4D" w:rsidP="00E91E4D">
      <w:pPr>
        <w:pStyle w:val="a3"/>
        <w:numPr>
          <w:ilvl w:val="0"/>
          <w:numId w:val="13"/>
        </w:numPr>
        <w:tabs>
          <w:tab w:val="left" w:pos="284"/>
          <w:tab w:val="left" w:pos="426"/>
        </w:tabs>
        <w:spacing w:line="360" w:lineRule="auto"/>
        <w:ind w:left="0" w:firstLine="0"/>
        <w:rPr>
          <w:b w:val="0"/>
          <w:sz w:val="28"/>
          <w:szCs w:val="28"/>
        </w:rPr>
      </w:pPr>
      <w:r w:rsidRPr="00807BE9">
        <w:rPr>
          <w:b w:val="0"/>
          <w:sz w:val="28"/>
          <w:szCs w:val="28"/>
        </w:rPr>
        <w:t>Грищенко О.В. Анализ и диагностика финансово-хозяйственной деятельности предприятия: Учебное пособие.: Изд-во «ТРТУ», 2011. – 112 с.</w:t>
      </w:r>
    </w:p>
    <w:p w:rsidR="00E91E4D" w:rsidRPr="00807BE9" w:rsidRDefault="00E91E4D" w:rsidP="00E91E4D">
      <w:pPr>
        <w:widowControl w:val="0"/>
        <w:numPr>
          <w:ilvl w:val="0"/>
          <w:numId w:val="13"/>
        </w:numPr>
        <w:tabs>
          <w:tab w:val="left" w:pos="284"/>
          <w:tab w:val="left" w:pos="426"/>
        </w:tabs>
        <w:overflowPunct w:val="0"/>
        <w:autoSpaceDE w:val="0"/>
        <w:autoSpaceDN w:val="0"/>
        <w:adjustRightInd w:val="0"/>
        <w:spacing w:line="360" w:lineRule="auto"/>
        <w:ind w:left="0" w:firstLine="0"/>
        <w:jc w:val="both"/>
        <w:textAlignment w:val="baseline"/>
        <w:rPr>
          <w:color w:val="000000"/>
          <w:sz w:val="28"/>
          <w:szCs w:val="28"/>
        </w:rPr>
      </w:pPr>
      <w:r w:rsidRPr="00807BE9">
        <w:rPr>
          <w:color w:val="000000"/>
          <w:sz w:val="28"/>
          <w:szCs w:val="28"/>
        </w:rPr>
        <w:t>Данилевский Ю.А., Шапигузов С.М. Аудит. Учебное пособие. - 2-е изд, дополненное и переработанное. - М.: ФБК - ПРЕСС, 2010. - 410с.</w:t>
      </w:r>
    </w:p>
    <w:p w:rsidR="00E91E4D" w:rsidRPr="00807BE9" w:rsidRDefault="00E91E4D" w:rsidP="00E91E4D">
      <w:pPr>
        <w:pStyle w:val="a3"/>
        <w:numPr>
          <w:ilvl w:val="0"/>
          <w:numId w:val="13"/>
        </w:numPr>
        <w:tabs>
          <w:tab w:val="left" w:pos="284"/>
          <w:tab w:val="left" w:pos="426"/>
        </w:tabs>
        <w:spacing w:line="360" w:lineRule="auto"/>
        <w:ind w:left="0" w:firstLine="0"/>
        <w:rPr>
          <w:b w:val="0"/>
          <w:sz w:val="28"/>
          <w:szCs w:val="28"/>
        </w:rPr>
      </w:pPr>
      <w:r w:rsidRPr="00807BE9">
        <w:rPr>
          <w:b w:val="0"/>
          <w:sz w:val="28"/>
          <w:szCs w:val="28"/>
        </w:rPr>
        <w:lastRenderedPageBreak/>
        <w:t>Дмитрук Б.П., Светлова Н.М. Научно-теоретический журнал Наука и экономика, № 3 (31)  2013. - 197с.</w:t>
      </w:r>
    </w:p>
    <w:p w:rsidR="00E91E4D" w:rsidRPr="00807BE9" w:rsidRDefault="00E91E4D" w:rsidP="00E91E4D">
      <w:pPr>
        <w:pStyle w:val="a3"/>
        <w:numPr>
          <w:ilvl w:val="0"/>
          <w:numId w:val="13"/>
        </w:numPr>
        <w:tabs>
          <w:tab w:val="left" w:pos="284"/>
          <w:tab w:val="left" w:pos="426"/>
        </w:tabs>
        <w:spacing w:line="360" w:lineRule="auto"/>
        <w:ind w:left="0" w:firstLine="0"/>
        <w:rPr>
          <w:b w:val="0"/>
          <w:sz w:val="28"/>
          <w:szCs w:val="28"/>
        </w:rPr>
      </w:pPr>
      <w:r w:rsidRPr="00807BE9">
        <w:rPr>
          <w:b w:val="0"/>
          <w:sz w:val="28"/>
          <w:szCs w:val="28"/>
        </w:rPr>
        <w:t>Ерофеева В.А., Пискунов В.А., Битюкова Т.А. : Аудит , 2-е изд., перераб. и доп. — М.: 2010. —638</w:t>
      </w:r>
      <w:r w:rsidRPr="00807BE9">
        <w:rPr>
          <w:b w:val="0"/>
          <w:sz w:val="28"/>
          <w:szCs w:val="28"/>
          <w:lang w:val="en-US"/>
        </w:rPr>
        <w:t>c</w:t>
      </w:r>
      <w:r w:rsidRPr="00807BE9">
        <w:rPr>
          <w:b w:val="0"/>
          <w:sz w:val="28"/>
          <w:szCs w:val="28"/>
        </w:rPr>
        <w:t>.</w:t>
      </w:r>
    </w:p>
    <w:p w:rsidR="00E91E4D" w:rsidRPr="00807BE9" w:rsidRDefault="00E91E4D" w:rsidP="00E91E4D">
      <w:pPr>
        <w:pStyle w:val="a3"/>
        <w:numPr>
          <w:ilvl w:val="0"/>
          <w:numId w:val="13"/>
        </w:numPr>
        <w:tabs>
          <w:tab w:val="left" w:pos="284"/>
          <w:tab w:val="left" w:pos="426"/>
        </w:tabs>
        <w:spacing w:line="360" w:lineRule="auto"/>
        <w:ind w:left="0" w:firstLine="0"/>
        <w:rPr>
          <w:b w:val="0"/>
          <w:sz w:val="28"/>
          <w:szCs w:val="28"/>
        </w:rPr>
      </w:pPr>
      <w:r w:rsidRPr="00807BE9">
        <w:rPr>
          <w:b w:val="0"/>
          <w:sz w:val="28"/>
          <w:szCs w:val="28"/>
        </w:rPr>
        <w:t>Казаковой Н.А. - Аудит. Теория и практика. Учебник/ Юрайт, 2011. – 400 с.</w:t>
      </w:r>
    </w:p>
    <w:p w:rsidR="00E91E4D" w:rsidRPr="00807BE9" w:rsidRDefault="00E91E4D" w:rsidP="00E91E4D">
      <w:pPr>
        <w:pStyle w:val="a3"/>
        <w:numPr>
          <w:ilvl w:val="0"/>
          <w:numId w:val="13"/>
        </w:numPr>
        <w:tabs>
          <w:tab w:val="left" w:pos="284"/>
          <w:tab w:val="left" w:pos="426"/>
        </w:tabs>
        <w:spacing w:line="360" w:lineRule="auto"/>
        <w:ind w:left="0" w:firstLine="0"/>
        <w:rPr>
          <w:b w:val="0"/>
          <w:sz w:val="28"/>
          <w:szCs w:val="28"/>
        </w:rPr>
      </w:pPr>
      <w:r w:rsidRPr="00807BE9">
        <w:rPr>
          <w:b w:val="0"/>
          <w:sz w:val="28"/>
          <w:szCs w:val="28"/>
        </w:rPr>
        <w:t>Каморджанова Н.А., Подольская Т.Н. Бухгалтерский учет: Учебное пособие./  СПб.: СПбГИЭУ, 2004. - 358 с.</w:t>
      </w:r>
    </w:p>
    <w:p w:rsidR="00E91E4D" w:rsidRPr="00807BE9" w:rsidRDefault="00E91E4D" w:rsidP="00E91E4D">
      <w:pPr>
        <w:pStyle w:val="a3"/>
        <w:numPr>
          <w:ilvl w:val="0"/>
          <w:numId w:val="13"/>
        </w:numPr>
        <w:tabs>
          <w:tab w:val="left" w:pos="284"/>
          <w:tab w:val="left" w:pos="426"/>
        </w:tabs>
        <w:spacing w:line="360" w:lineRule="auto"/>
        <w:ind w:left="0" w:firstLine="0"/>
        <w:rPr>
          <w:b w:val="0"/>
          <w:sz w:val="28"/>
          <w:szCs w:val="28"/>
        </w:rPr>
      </w:pPr>
      <w:r w:rsidRPr="00807BE9">
        <w:rPr>
          <w:b w:val="0"/>
          <w:sz w:val="28"/>
          <w:szCs w:val="28"/>
        </w:rPr>
        <w:t xml:space="preserve">Каморджанова  Н. А., Карташова  И. В. – Бухгалтерский учет. Краткий курс. — 6-ое. — Питер, 2009. —320 с.   </w:t>
      </w:r>
    </w:p>
    <w:p w:rsidR="00E91E4D" w:rsidRPr="00807BE9" w:rsidRDefault="00E91E4D" w:rsidP="00E91E4D">
      <w:pPr>
        <w:pStyle w:val="a3"/>
        <w:numPr>
          <w:ilvl w:val="0"/>
          <w:numId w:val="13"/>
        </w:numPr>
        <w:tabs>
          <w:tab w:val="left" w:pos="284"/>
          <w:tab w:val="left" w:pos="426"/>
        </w:tabs>
        <w:spacing w:line="360" w:lineRule="auto"/>
        <w:ind w:left="0" w:firstLine="0"/>
        <w:rPr>
          <w:b w:val="0"/>
          <w:sz w:val="28"/>
          <w:szCs w:val="28"/>
        </w:rPr>
      </w:pPr>
      <w:r w:rsidRPr="00807BE9">
        <w:rPr>
          <w:b w:val="0"/>
          <w:sz w:val="28"/>
          <w:szCs w:val="28"/>
        </w:rPr>
        <w:t xml:space="preserve">Карпова В.В., Ковалева А.И. – актуальные вопросы развития экономики г. Омск: РОФ «ФРСР», 2014. –550с.  </w:t>
      </w:r>
    </w:p>
    <w:p w:rsidR="00E91E4D" w:rsidRPr="00807BE9" w:rsidRDefault="00E91E4D" w:rsidP="00E91E4D">
      <w:pPr>
        <w:pStyle w:val="a3"/>
        <w:numPr>
          <w:ilvl w:val="0"/>
          <w:numId w:val="13"/>
        </w:numPr>
        <w:tabs>
          <w:tab w:val="left" w:pos="284"/>
          <w:tab w:val="left" w:pos="426"/>
        </w:tabs>
        <w:spacing w:line="360" w:lineRule="auto"/>
        <w:ind w:left="0" w:firstLine="0"/>
        <w:rPr>
          <w:b w:val="0"/>
          <w:sz w:val="28"/>
          <w:szCs w:val="28"/>
        </w:rPr>
      </w:pPr>
      <w:r w:rsidRPr="00807BE9">
        <w:rPr>
          <w:b w:val="0"/>
          <w:sz w:val="28"/>
          <w:szCs w:val="28"/>
        </w:rPr>
        <w:t>Козлова Е.П., Парашутин Н.В., Бабченко Т.Н., Галанина Е.Н. Бухгалтерский учет. Из-во: «Финансы и статистика» ,2011. - 576 с.</w:t>
      </w:r>
    </w:p>
    <w:p w:rsidR="00E91E4D" w:rsidRPr="00807BE9" w:rsidRDefault="00E91E4D" w:rsidP="00E91E4D">
      <w:pPr>
        <w:pStyle w:val="a3"/>
        <w:numPr>
          <w:ilvl w:val="0"/>
          <w:numId w:val="13"/>
        </w:numPr>
        <w:tabs>
          <w:tab w:val="left" w:pos="284"/>
          <w:tab w:val="left" w:pos="426"/>
        </w:tabs>
        <w:spacing w:line="360" w:lineRule="auto"/>
        <w:ind w:left="0" w:firstLine="0"/>
        <w:rPr>
          <w:b w:val="0"/>
          <w:sz w:val="28"/>
          <w:szCs w:val="28"/>
        </w:rPr>
      </w:pPr>
      <w:r w:rsidRPr="00807BE9">
        <w:rPr>
          <w:b w:val="0"/>
          <w:sz w:val="28"/>
          <w:szCs w:val="28"/>
        </w:rPr>
        <w:t>Костенко О.В. – Курс лекций по специальностям «Финансы и кредит» и «Бухгалтерский учет, анализ и аудит» / Киров, 2012. –308</w:t>
      </w:r>
      <w:r w:rsidRPr="00807BE9">
        <w:rPr>
          <w:b w:val="0"/>
          <w:sz w:val="28"/>
          <w:szCs w:val="28"/>
          <w:lang w:val="en-US"/>
        </w:rPr>
        <w:t>c</w:t>
      </w:r>
      <w:r w:rsidRPr="00807BE9">
        <w:rPr>
          <w:b w:val="0"/>
          <w:sz w:val="28"/>
          <w:szCs w:val="28"/>
        </w:rPr>
        <w:t>.</w:t>
      </w:r>
    </w:p>
    <w:p w:rsidR="00E91E4D" w:rsidRPr="00807BE9" w:rsidRDefault="00E91E4D" w:rsidP="00E91E4D">
      <w:pPr>
        <w:pStyle w:val="a3"/>
        <w:numPr>
          <w:ilvl w:val="0"/>
          <w:numId w:val="13"/>
        </w:numPr>
        <w:tabs>
          <w:tab w:val="left" w:pos="284"/>
          <w:tab w:val="left" w:pos="426"/>
        </w:tabs>
        <w:spacing w:line="360" w:lineRule="auto"/>
        <w:ind w:left="0" w:firstLine="0"/>
        <w:rPr>
          <w:b w:val="0"/>
          <w:sz w:val="28"/>
          <w:szCs w:val="28"/>
        </w:rPr>
      </w:pPr>
      <w:r w:rsidRPr="00807BE9">
        <w:rPr>
          <w:b w:val="0"/>
          <w:sz w:val="28"/>
          <w:szCs w:val="28"/>
        </w:rPr>
        <w:t>Кочетов Г.В. – Вестник Волгоградского государственного университета. Серия 9: Исследования молодых ученых, № 8-2- 2010.- 50</w:t>
      </w:r>
      <w:r w:rsidRPr="00807BE9">
        <w:rPr>
          <w:b w:val="0"/>
          <w:sz w:val="28"/>
          <w:szCs w:val="28"/>
          <w:lang w:val="en-US"/>
        </w:rPr>
        <w:t>c</w:t>
      </w:r>
      <w:r w:rsidRPr="00807BE9">
        <w:rPr>
          <w:b w:val="0"/>
          <w:sz w:val="28"/>
          <w:szCs w:val="28"/>
        </w:rPr>
        <w:t>.</w:t>
      </w:r>
    </w:p>
    <w:p w:rsidR="00E91E4D" w:rsidRPr="00807BE9" w:rsidRDefault="00E91E4D" w:rsidP="00E91E4D">
      <w:pPr>
        <w:pStyle w:val="a3"/>
        <w:numPr>
          <w:ilvl w:val="0"/>
          <w:numId w:val="13"/>
        </w:numPr>
        <w:tabs>
          <w:tab w:val="left" w:pos="284"/>
          <w:tab w:val="left" w:pos="426"/>
        </w:tabs>
        <w:spacing w:line="360" w:lineRule="auto"/>
        <w:ind w:left="0" w:firstLine="0"/>
        <w:rPr>
          <w:b w:val="0"/>
          <w:sz w:val="28"/>
          <w:szCs w:val="28"/>
        </w:rPr>
      </w:pPr>
      <w:r w:rsidRPr="00807BE9">
        <w:rPr>
          <w:b w:val="0"/>
          <w:sz w:val="28"/>
          <w:szCs w:val="28"/>
        </w:rPr>
        <w:t>Кравченко О.В. Совершенствование подходов к организации учета и аудита готовой продукции предприятия на примере выпуска железобетонных изделий / О.В. Кравченко // Современные тенденции в экономике и управлении: новый взгляд. – 2015. - №33. – с.109-113.</w:t>
      </w:r>
    </w:p>
    <w:p w:rsidR="00E91E4D" w:rsidRPr="00807BE9" w:rsidRDefault="00E91E4D" w:rsidP="00E91E4D">
      <w:pPr>
        <w:pStyle w:val="ab"/>
        <w:numPr>
          <w:ilvl w:val="0"/>
          <w:numId w:val="13"/>
        </w:numPr>
        <w:tabs>
          <w:tab w:val="left" w:pos="284"/>
          <w:tab w:val="left" w:pos="426"/>
        </w:tabs>
        <w:spacing w:line="360" w:lineRule="auto"/>
        <w:ind w:left="0" w:firstLine="0"/>
        <w:jc w:val="both"/>
        <w:rPr>
          <w:sz w:val="28"/>
          <w:szCs w:val="28"/>
        </w:rPr>
      </w:pPr>
      <w:r w:rsidRPr="00807BE9">
        <w:rPr>
          <w:sz w:val="28"/>
          <w:szCs w:val="28"/>
        </w:rPr>
        <w:t>Кулаева Н.С. Определение выручки от продажи готовой продукции в бухгалтерском учете / Н.С. Кулаева // Все для бухгалтера. – 2007.– с.14-21.</w:t>
      </w:r>
    </w:p>
    <w:p w:rsidR="00E91E4D" w:rsidRPr="00807BE9" w:rsidRDefault="00E91E4D" w:rsidP="00E91E4D">
      <w:pPr>
        <w:pStyle w:val="a3"/>
        <w:numPr>
          <w:ilvl w:val="0"/>
          <w:numId w:val="13"/>
        </w:numPr>
        <w:tabs>
          <w:tab w:val="left" w:pos="284"/>
          <w:tab w:val="left" w:pos="426"/>
        </w:tabs>
        <w:spacing w:line="360" w:lineRule="auto"/>
        <w:ind w:left="0" w:firstLine="0"/>
        <w:rPr>
          <w:b w:val="0"/>
          <w:sz w:val="28"/>
          <w:szCs w:val="28"/>
        </w:rPr>
      </w:pPr>
      <w:r w:rsidRPr="00807BE9">
        <w:rPr>
          <w:b w:val="0"/>
          <w:sz w:val="28"/>
          <w:szCs w:val="28"/>
        </w:rPr>
        <w:t>Кулакова Ю.Н., Кулаков А.Б. – Финансовая аналитика: проблемы и решения. № 37- 2013.- 257 с.</w:t>
      </w:r>
    </w:p>
    <w:p w:rsidR="00E91E4D" w:rsidRPr="00807BE9" w:rsidRDefault="00E91E4D" w:rsidP="00E91E4D">
      <w:pPr>
        <w:numPr>
          <w:ilvl w:val="0"/>
          <w:numId w:val="13"/>
        </w:numPr>
        <w:tabs>
          <w:tab w:val="left" w:pos="284"/>
          <w:tab w:val="left" w:pos="426"/>
        </w:tabs>
        <w:spacing w:line="360" w:lineRule="auto"/>
        <w:ind w:left="0" w:firstLine="0"/>
        <w:jc w:val="both"/>
        <w:rPr>
          <w:color w:val="000000"/>
          <w:sz w:val="28"/>
          <w:szCs w:val="28"/>
        </w:rPr>
      </w:pPr>
      <w:r w:rsidRPr="00807BE9">
        <w:rPr>
          <w:color w:val="000000"/>
          <w:sz w:val="28"/>
          <w:szCs w:val="28"/>
          <w:shd w:val="clear" w:color="auto" w:fill="FFFFFF"/>
        </w:rPr>
        <w:t>Лебедева Е.М.</w:t>
      </w:r>
      <w:r w:rsidR="0059396E">
        <w:rPr>
          <w:color w:val="000000"/>
          <w:sz w:val="28"/>
          <w:szCs w:val="28"/>
          <w:shd w:val="clear" w:color="auto" w:fill="FFFFFF"/>
        </w:rPr>
        <w:t xml:space="preserve"> Аудит. Учебник/Е.М. Лебедева. -</w:t>
      </w:r>
      <w:r w:rsidRPr="00807BE9">
        <w:rPr>
          <w:color w:val="000000"/>
          <w:sz w:val="28"/>
          <w:szCs w:val="28"/>
          <w:shd w:val="clear" w:color="auto" w:fill="FFFFFF"/>
        </w:rPr>
        <w:t xml:space="preserve"> М.: Академия, 2</w:t>
      </w:r>
      <w:r>
        <w:rPr>
          <w:color w:val="000000"/>
          <w:sz w:val="28"/>
          <w:szCs w:val="28"/>
          <w:shd w:val="clear" w:color="auto" w:fill="FFFFFF"/>
        </w:rPr>
        <w:t>013. -</w:t>
      </w:r>
      <w:r w:rsidRPr="00807BE9">
        <w:rPr>
          <w:color w:val="000000"/>
          <w:sz w:val="28"/>
          <w:szCs w:val="28"/>
          <w:shd w:val="clear" w:color="auto" w:fill="FFFFFF"/>
        </w:rPr>
        <w:t xml:space="preserve"> 176 с.</w:t>
      </w:r>
    </w:p>
    <w:p w:rsidR="00E91E4D" w:rsidRPr="00807BE9" w:rsidRDefault="00E91E4D" w:rsidP="00E91E4D">
      <w:pPr>
        <w:pStyle w:val="ab"/>
        <w:numPr>
          <w:ilvl w:val="0"/>
          <w:numId w:val="13"/>
        </w:numPr>
        <w:tabs>
          <w:tab w:val="left" w:pos="284"/>
          <w:tab w:val="left" w:pos="426"/>
        </w:tabs>
        <w:spacing w:line="360" w:lineRule="auto"/>
        <w:ind w:left="0" w:firstLine="0"/>
        <w:jc w:val="both"/>
        <w:rPr>
          <w:sz w:val="28"/>
          <w:szCs w:val="28"/>
        </w:rPr>
      </w:pPr>
      <w:r w:rsidRPr="00807BE9">
        <w:rPr>
          <w:sz w:val="28"/>
          <w:szCs w:val="28"/>
        </w:rPr>
        <w:t>Лебедева Н.Ю., Демидова Ю.А. Учет готовой продукции: бухгалтерский и налоговый аспекты / Н.Ю. Лебедева, Ю.А. Демидова // Актуальные аспекты инновационного экономического и юридического развития в условиях роста напряженности вокруг России. – 2015. – с.113-117.</w:t>
      </w:r>
    </w:p>
    <w:p w:rsidR="00E91E4D" w:rsidRPr="00807BE9" w:rsidRDefault="00E91E4D" w:rsidP="00E91E4D">
      <w:pPr>
        <w:pStyle w:val="ab"/>
        <w:numPr>
          <w:ilvl w:val="0"/>
          <w:numId w:val="13"/>
        </w:numPr>
        <w:tabs>
          <w:tab w:val="left" w:pos="284"/>
          <w:tab w:val="left" w:pos="426"/>
        </w:tabs>
        <w:spacing w:line="360" w:lineRule="auto"/>
        <w:ind w:left="0" w:firstLine="0"/>
        <w:jc w:val="both"/>
        <w:rPr>
          <w:sz w:val="28"/>
          <w:szCs w:val="28"/>
        </w:rPr>
      </w:pPr>
      <w:r w:rsidRPr="00807BE9">
        <w:rPr>
          <w:sz w:val="28"/>
          <w:szCs w:val="28"/>
        </w:rPr>
        <w:lastRenderedPageBreak/>
        <w:t>Мамаева У.З. Шафиева А.М. Особенности аудита готовой продукции и товаров отгруженных и пути его совершенствования в современных условиях экономики России / У.З. мамаева, А.М. Шафиева //Актуальные проблемы гуманитарных и естественных наук. - 2012. - №3. – с.84-88.</w:t>
      </w:r>
    </w:p>
    <w:p w:rsidR="00E91E4D" w:rsidRPr="00807BE9" w:rsidRDefault="00E91E4D" w:rsidP="00E91E4D">
      <w:pPr>
        <w:widowControl w:val="0"/>
        <w:numPr>
          <w:ilvl w:val="0"/>
          <w:numId w:val="13"/>
        </w:numPr>
        <w:tabs>
          <w:tab w:val="left" w:pos="284"/>
          <w:tab w:val="left" w:pos="426"/>
        </w:tabs>
        <w:overflowPunct w:val="0"/>
        <w:autoSpaceDE w:val="0"/>
        <w:autoSpaceDN w:val="0"/>
        <w:adjustRightInd w:val="0"/>
        <w:spacing w:line="360" w:lineRule="auto"/>
        <w:ind w:left="0" w:firstLine="0"/>
        <w:jc w:val="both"/>
        <w:textAlignment w:val="baseline"/>
        <w:rPr>
          <w:color w:val="000000"/>
          <w:sz w:val="28"/>
          <w:szCs w:val="28"/>
        </w:rPr>
      </w:pPr>
      <w:r w:rsidRPr="00807BE9">
        <w:rPr>
          <w:color w:val="000000"/>
          <w:sz w:val="28"/>
          <w:szCs w:val="28"/>
        </w:rPr>
        <w:t>Мельник М.В., Рогденко В.Г. Методика проверки учета готовой продукции и ее продажи // Аудиторские ведомости. - 2014. - № 8.</w:t>
      </w:r>
    </w:p>
    <w:p w:rsidR="00E91E4D" w:rsidRPr="00807BE9" w:rsidRDefault="00E91E4D" w:rsidP="00E91E4D">
      <w:pPr>
        <w:pStyle w:val="a3"/>
        <w:numPr>
          <w:ilvl w:val="0"/>
          <w:numId w:val="13"/>
        </w:numPr>
        <w:tabs>
          <w:tab w:val="left" w:pos="284"/>
          <w:tab w:val="left" w:pos="426"/>
        </w:tabs>
        <w:spacing w:line="360" w:lineRule="auto"/>
        <w:ind w:left="0" w:firstLine="0"/>
        <w:rPr>
          <w:b w:val="0"/>
          <w:sz w:val="28"/>
          <w:szCs w:val="28"/>
        </w:rPr>
      </w:pPr>
      <w:r w:rsidRPr="00807BE9">
        <w:rPr>
          <w:b w:val="0"/>
          <w:sz w:val="28"/>
          <w:szCs w:val="28"/>
        </w:rPr>
        <w:t xml:space="preserve">  Мечева Е.Ю. – Аудит и финансовый анализ,  Издательство:  «ДСМ Пресс»  №1- 2010. -325с.</w:t>
      </w:r>
    </w:p>
    <w:p w:rsidR="00E91E4D" w:rsidRPr="00807BE9" w:rsidRDefault="00E91E4D" w:rsidP="00E91E4D">
      <w:pPr>
        <w:pStyle w:val="a3"/>
        <w:numPr>
          <w:ilvl w:val="0"/>
          <w:numId w:val="13"/>
        </w:numPr>
        <w:tabs>
          <w:tab w:val="left" w:pos="284"/>
          <w:tab w:val="left" w:pos="426"/>
        </w:tabs>
        <w:spacing w:line="360" w:lineRule="auto"/>
        <w:ind w:left="0" w:firstLine="0"/>
        <w:rPr>
          <w:b w:val="0"/>
          <w:sz w:val="28"/>
          <w:szCs w:val="28"/>
        </w:rPr>
      </w:pPr>
      <w:r w:rsidRPr="00807BE9">
        <w:rPr>
          <w:b w:val="0"/>
          <w:sz w:val="28"/>
          <w:szCs w:val="28"/>
        </w:rPr>
        <w:t>Налетова И. А., Слободчикова Т. Е. : Аудит, Из-во: ФОРУМ:ИНФРА-М,2005.- 176с.</w:t>
      </w:r>
    </w:p>
    <w:p w:rsidR="00E91E4D" w:rsidRPr="00807BE9" w:rsidRDefault="00E91E4D" w:rsidP="00E91E4D">
      <w:pPr>
        <w:pStyle w:val="a3"/>
        <w:numPr>
          <w:ilvl w:val="0"/>
          <w:numId w:val="13"/>
        </w:numPr>
        <w:tabs>
          <w:tab w:val="left" w:pos="284"/>
          <w:tab w:val="left" w:pos="426"/>
        </w:tabs>
        <w:spacing w:line="360" w:lineRule="auto"/>
        <w:ind w:left="0" w:firstLine="0"/>
        <w:rPr>
          <w:b w:val="0"/>
          <w:sz w:val="28"/>
          <w:szCs w:val="28"/>
        </w:rPr>
      </w:pPr>
      <w:r w:rsidRPr="00807BE9">
        <w:rPr>
          <w:b w:val="0"/>
          <w:sz w:val="28"/>
          <w:szCs w:val="28"/>
        </w:rPr>
        <w:t>Недосекин С.В., д.э.н., профессор, Иванов М.А., доцент. Финансовое состояние предприятия: сущность и организация в современных условиях –2010.- 86с.</w:t>
      </w:r>
    </w:p>
    <w:p w:rsidR="00E91E4D" w:rsidRPr="00807BE9" w:rsidRDefault="00E91E4D" w:rsidP="00E91E4D">
      <w:pPr>
        <w:pStyle w:val="a3"/>
        <w:numPr>
          <w:ilvl w:val="0"/>
          <w:numId w:val="13"/>
        </w:numPr>
        <w:tabs>
          <w:tab w:val="left" w:pos="284"/>
          <w:tab w:val="left" w:pos="426"/>
        </w:tabs>
        <w:spacing w:line="360" w:lineRule="auto"/>
        <w:ind w:left="0" w:firstLine="0"/>
        <w:rPr>
          <w:b w:val="0"/>
          <w:sz w:val="28"/>
          <w:szCs w:val="28"/>
        </w:rPr>
      </w:pPr>
      <w:r w:rsidRPr="00807BE9">
        <w:rPr>
          <w:b w:val="0"/>
          <w:sz w:val="28"/>
          <w:szCs w:val="28"/>
        </w:rPr>
        <w:t>Нефедова Т.Н. – Журнал: «Финансовый менеджмент», № 3-2014. – 138</w:t>
      </w:r>
      <w:r w:rsidRPr="00807BE9">
        <w:rPr>
          <w:b w:val="0"/>
          <w:sz w:val="28"/>
          <w:szCs w:val="28"/>
          <w:lang w:val="en-US"/>
        </w:rPr>
        <w:t>c</w:t>
      </w:r>
      <w:r w:rsidRPr="00807BE9">
        <w:rPr>
          <w:b w:val="0"/>
          <w:sz w:val="28"/>
          <w:szCs w:val="28"/>
        </w:rPr>
        <w:t>.</w:t>
      </w:r>
    </w:p>
    <w:p w:rsidR="00E91E4D" w:rsidRPr="00807BE9" w:rsidRDefault="00E91E4D" w:rsidP="00E91E4D">
      <w:pPr>
        <w:pStyle w:val="a3"/>
        <w:numPr>
          <w:ilvl w:val="0"/>
          <w:numId w:val="13"/>
        </w:numPr>
        <w:tabs>
          <w:tab w:val="left" w:pos="284"/>
          <w:tab w:val="left" w:pos="426"/>
        </w:tabs>
        <w:spacing w:line="360" w:lineRule="auto"/>
        <w:ind w:left="0" w:firstLine="0"/>
        <w:rPr>
          <w:b w:val="0"/>
          <w:sz w:val="28"/>
          <w:szCs w:val="28"/>
        </w:rPr>
      </w:pPr>
      <w:r w:rsidRPr="00807BE9">
        <w:rPr>
          <w:b w:val="0"/>
          <w:sz w:val="28"/>
          <w:szCs w:val="28"/>
        </w:rPr>
        <w:t>Никитин В.М., Никитина Д.А. «Теория бухгалтерского учета: Учебное пособие». – 3-е изд., перераб. и доп. – М.: «Дело и сервис», 2010. –188 с.</w:t>
      </w:r>
    </w:p>
    <w:p w:rsidR="00E91E4D" w:rsidRPr="00807BE9" w:rsidRDefault="00E91E4D" w:rsidP="00E91E4D">
      <w:pPr>
        <w:pStyle w:val="a3"/>
        <w:numPr>
          <w:ilvl w:val="0"/>
          <w:numId w:val="13"/>
        </w:numPr>
        <w:tabs>
          <w:tab w:val="left" w:pos="284"/>
          <w:tab w:val="left" w:pos="426"/>
        </w:tabs>
        <w:spacing w:line="360" w:lineRule="auto"/>
        <w:ind w:left="0" w:firstLine="0"/>
        <w:rPr>
          <w:b w:val="0"/>
          <w:sz w:val="28"/>
          <w:szCs w:val="28"/>
        </w:rPr>
      </w:pPr>
      <w:r w:rsidRPr="00807BE9">
        <w:rPr>
          <w:b w:val="0"/>
          <w:sz w:val="28"/>
          <w:szCs w:val="28"/>
        </w:rPr>
        <w:t>Подольского В.И. Аудит. Учебник. Из–во.: ЮНИТИ-ДАНА, 2009. – 256с.</w:t>
      </w:r>
    </w:p>
    <w:p w:rsidR="00E91E4D" w:rsidRPr="00807BE9" w:rsidRDefault="00E91E4D" w:rsidP="00E91E4D">
      <w:pPr>
        <w:widowControl w:val="0"/>
        <w:numPr>
          <w:ilvl w:val="0"/>
          <w:numId w:val="13"/>
        </w:numPr>
        <w:tabs>
          <w:tab w:val="left" w:pos="284"/>
          <w:tab w:val="left" w:pos="426"/>
        </w:tabs>
        <w:overflowPunct w:val="0"/>
        <w:autoSpaceDE w:val="0"/>
        <w:autoSpaceDN w:val="0"/>
        <w:adjustRightInd w:val="0"/>
        <w:spacing w:line="360" w:lineRule="auto"/>
        <w:ind w:left="0" w:firstLine="0"/>
        <w:jc w:val="both"/>
        <w:textAlignment w:val="baseline"/>
        <w:rPr>
          <w:color w:val="000000"/>
          <w:sz w:val="28"/>
          <w:szCs w:val="28"/>
        </w:rPr>
      </w:pPr>
      <w:r w:rsidRPr="00807BE9">
        <w:rPr>
          <w:color w:val="000000"/>
          <w:sz w:val="28"/>
          <w:szCs w:val="28"/>
        </w:rPr>
        <w:t>Подольский В.И., Савин А.А. Аудит. - 4-е изд., дополненное и переработанное. - М.: Юрайт, 2013г. – 592 с.</w:t>
      </w:r>
    </w:p>
    <w:p w:rsidR="00E91E4D" w:rsidRPr="00807BE9" w:rsidRDefault="00E91E4D" w:rsidP="00E91E4D">
      <w:pPr>
        <w:pStyle w:val="a3"/>
        <w:numPr>
          <w:ilvl w:val="0"/>
          <w:numId w:val="13"/>
        </w:numPr>
        <w:tabs>
          <w:tab w:val="left" w:pos="284"/>
          <w:tab w:val="left" w:pos="426"/>
        </w:tabs>
        <w:spacing w:line="360" w:lineRule="auto"/>
        <w:ind w:left="0" w:firstLine="0"/>
        <w:rPr>
          <w:b w:val="0"/>
          <w:sz w:val="28"/>
          <w:szCs w:val="28"/>
        </w:rPr>
      </w:pPr>
      <w:r w:rsidRPr="00807BE9">
        <w:rPr>
          <w:b w:val="0"/>
          <w:sz w:val="28"/>
          <w:szCs w:val="28"/>
        </w:rPr>
        <w:t>Прохоров И.В., кафедра бух</w:t>
      </w:r>
      <w:r>
        <w:rPr>
          <w:b w:val="0"/>
          <w:sz w:val="28"/>
          <w:szCs w:val="28"/>
        </w:rPr>
        <w:t>.</w:t>
      </w:r>
      <w:r w:rsidRPr="00807BE9">
        <w:rPr>
          <w:b w:val="0"/>
          <w:sz w:val="28"/>
          <w:szCs w:val="28"/>
        </w:rPr>
        <w:t xml:space="preserve"> учета и финансов НОУ ВПО «Сергиево-Посадский гуманитарный институт»; Журнал “АУДИТОР” №12-2012. –47c.</w:t>
      </w:r>
    </w:p>
    <w:p w:rsidR="00E91E4D" w:rsidRPr="00807BE9" w:rsidRDefault="00E91E4D" w:rsidP="00E91E4D">
      <w:pPr>
        <w:pStyle w:val="a3"/>
        <w:numPr>
          <w:ilvl w:val="0"/>
          <w:numId w:val="13"/>
        </w:numPr>
        <w:tabs>
          <w:tab w:val="left" w:pos="284"/>
          <w:tab w:val="left" w:pos="426"/>
        </w:tabs>
        <w:spacing w:line="360" w:lineRule="auto"/>
        <w:ind w:left="0" w:firstLine="0"/>
        <w:rPr>
          <w:b w:val="0"/>
          <w:sz w:val="28"/>
          <w:szCs w:val="28"/>
        </w:rPr>
      </w:pPr>
      <w:r w:rsidRPr="00807BE9">
        <w:rPr>
          <w:b w:val="0"/>
          <w:sz w:val="28"/>
          <w:szCs w:val="28"/>
        </w:rPr>
        <w:t>Пястолов С.М. Анализ финансово-хозяйственной деятельности предприятия-М.: Издательский центр «Академия», 2011.-336 с.</w:t>
      </w:r>
    </w:p>
    <w:p w:rsidR="00E91E4D" w:rsidRPr="00807BE9" w:rsidRDefault="00E91E4D" w:rsidP="00E91E4D">
      <w:pPr>
        <w:pStyle w:val="a3"/>
        <w:numPr>
          <w:ilvl w:val="0"/>
          <w:numId w:val="13"/>
        </w:numPr>
        <w:tabs>
          <w:tab w:val="left" w:pos="284"/>
          <w:tab w:val="left" w:pos="426"/>
        </w:tabs>
        <w:spacing w:line="360" w:lineRule="auto"/>
        <w:ind w:left="0" w:firstLine="0"/>
        <w:rPr>
          <w:b w:val="0"/>
          <w:sz w:val="28"/>
          <w:szCs w:val="28"/>
        </w:rPr>
      </w:pPr>
      <w:r w:rsidRPr="00807BE9">
        <w:rPr>
          <w:b w:val="0"/>
          <w:sz w:val="28"/>
          <w:szCs w:val="28"/>
        </w:rPr>
        <w:t xml:space="preserve">Радостовец В. К. Финансовый и управленческий учет на предприятии – НАК Центраудит, 2005. —576 с.  </w:t>
      </w:r>
    </w:p>
    <w:p w:rsidR="00E91E4D" w:rsidRPr="00807BE9" w:rsidRDefault="00E91E4D" w:rsidP="00E91E4D">
      <w:pPr>
        <w:widowControl w:val="0"/>
        <w:numPr>
          <w:ilvl w:val="0"/>
          <w:numId w:val="13"/>
        </w:numPr>
        <w:tabs>
          <w:tab w:val="left" w:pos="284"/>
          <w:tab w:val="left" w:pos="426"/>
        </w:tabs>
        <w:spacing w:line="360" w:lineRule="auto"/>
        <w:ind w:left="0" w:firstLine="0"/>
        <w:jc w:val="both"/>
        <w:rPr>
          <w:color w:val="000000"/>
          <w:sz w:val="28"/>
          <w:szCs w:val="28"/>
        </w:rPr>
      </w:pPr>
      <w:r w:rsidRPr="00807BE9">
        <w:rPr>
          <w:color w:val="000000"/>
          <w:sz w:val="28"/>
          <w:szCs w:val="28"/>
          <w:shd w:val="clear" w:color="auto" w:fill="FFFFFF"/>
        </w:rPr>
        <w:t>Рогуленко Т.М. Аудит. Учебник/Т.М. Р</w:t>
      </w:r>
      <w:r>
        <w:rPr>
          <w:color w:val="000000"/>
          <w:sz w:val="28"/>
          <w:szCs w:val="28"/>
          <w:shd w:val="clear" w:color="auto" w:fill="FFFFFF"/>
        </w:rPr>
        <w:t>огуленко. – М.:  КноРус, 2014. -</w:t>
      </w:r>
      <w:r w:rsidRPr="00807BE9">
        <w:rPr>
          <w:color w:val="000000"/>
          <w:sz w:val="28"/>
          <w:szCs w:val="28"/>
          <w:shd w:val="clear" w:color="auto" w:fill="FFFFFF"/>
        </w:rPr>
        <w:t xml:space="preserve"> 432 с.</w:t>
      </w:r>
    </w:p>
    <w:p w:rsidR="00E91E4D" w:rsidRPr="00807BE9" w:rsidRDefault="00E91E4D" w:rsidP="00E91E4D">
      <w:pPr>
        <w:pStyle w:val="a3"/>
        <w:numPr>
          <w:ilvl w:val="0"/>
          <w:numId w:val="13"/>
        </w:numPr>
        <w:tabs>
          <w:tab w:val="left" w:pos="284"/>
          <w:tab w:val="left" w:pos="426"/>
        </w:tabs>
        <w:spacing w:line="360" w:lineRule="auto"/>
        <w:ind w:left="0" w:firstLine="0"/>
        <w:rPr>
          <w:b w:val="0"/>
          <w:sz w:val="28"/>
          <w:szCs w:val="28"/>
        </w:rPr>
      </w:pPr>
      <w:r w:rsidRPr="00807BE9">
        <w:rPr>
          <w:b w:val="0"/>
          <w:sz w:val="28"/>
          <w:szCs w:val="28"/>
        </w:rPr>
        <w:t>Савицкая Г. В. «Анализ хозяйственной деятельности предприятия», 4-е издание, переработанное и дополненное, ООО «Новое знание», 2011. – 688 с.</w:t>
      </w:r>
    </w:p>
    <w:p w:rsidR="00E91E4D" w:rsidRPr="00807BE9" w:rsidRDefault="00E91E4D" w:rsidP="00E91E4D">
      <w:pPr>
        <w:pStyle w:val="a3"/>
        <w:numPr>
          <w:ilvl w:val="0"/>
          <w:numId w:val="13"/>
        </w:numPr>
        <w:tabs>
          <w:tab w:val="left" w:pos="284"/>
          <w:tab w:val="left" w:pos="426"/>
        </w:tabs>
        <w:spacing w:line="360" w:lineRule="auto"/>
        <w:ind w:left="0" w:firstLine="0"/>
        <w:rPr>
          <w:b w:val="0"/>
          <w:sz w:val="28"/>
          <w:szCs w:val="28"/>
        </w:rPr>
      </w:pPr>
      <w:r w:rsidRPr="00807BE9">
        <w:rPr>
          <w:b w:val="0"/>
          <w:sz w:val="28"/>
          <w:szCs w:val="28"/>
        </w:rPr>
        <w:t>Семенихин В.В. – H.W.O.R.T.D.P.I. – Налоги – журнал, № 1  2012.- 49</w:t>
      </w:r>
      <w:r w:rsidRPr="00807BE9">
        <w:rPr>
          <w:b w:val="0"/>
          <w:sz w:val="28"/>
          <w:szCs w:val="28"/>
          <w:lang w:val="en-US"/>
        </w:rPr>
        <w:t>c.</w:t>
      </w:r>
    </w:p>
    <w:p w:rsidR="00E91E4D" w:rsidRPr="00807BE9" w:rsidRDefault="00E91E4D" w:rsidP="00E91E4D">
      <w:pPr>
        <w:pStyle w:val="a3"/>
        <w:numPr>
          <w:ilvl w:val="0"/>
          <w:numId w:val="13"/>
        </w:numPr>
        <w:tabs>
          <w:tab w:val="left" w:pos="284"/>
          <w:tab w:val="left" w:pos="426"/>
        </w:tabs>
        <w:spacing w:line="360" w:lineRule="auto"/>
        <w:ind w:left="0" w:firstLine="0"/>
        <w:rPr>
          <w:b w:val="0"/>
          <w:sz w:val="28"/>
          <w:szCs w:val="28"/>
        </w:rPr>
      </w:pPr>
      <w:r w:rsidRPr="00807BE9">
        <w:rPr>
          <w:b w:val="0"/>
          <w:sz w:val="28"/>
          <w:szCs w:val="28"/>
        </w:rPr>
        <w:lastRenderedPageBreak/>
        <w:t>Смольский А.П. – Калькулирование себ</w:t>
      </w:r>
      <w:r>
        <w:rPr>
          <w:b w:val="0"/>
          <w:sz w:val="28"/>
          <w:szCs w:val="28"/>
        </w:rPr>
        <w:t>-</w:t>
      </w:r>
      <w:r w:rsidRPr="00807BE9">
        <w:rPr>
          <w:b w:val="0"/>
          <w:sz w:val="28"/>
          <w:szCs w:val="28"/>
        </w:rPr>
        <w:t>ти по переменным расходам как инструмент управления / / Планово-экономический отдел – №7- 2008.–78с.</w:t>
      </w:r>
    </w:p>
    <w:p w:rsidR="00E91E4D" w:rsidRPr="00807BE9" w:rsidRDefault="00E91E4D" w:rsidP="00E91E4D">
      <w:pPr>
        <w:pStyle w:val="a3"/>
        <w:numPr>
          <w:ilvl w:val="0"/>
          <w:numId w:val="13"/>
        </w:numPr>
        <w:tabs>
          <w:tab w:val="left" w:pos="284"/>
          <w:tab w:val="left" w:pos="426"/>
        </w:tabs>
        <w:spacing w:line="360" w:lineRule="auto"/>
        <w:ind w:left="0" w:firstLine="0"/>
        <w:rPr>
          <w:b w:val="0"/>
          <w:sz w:val="28"/>
          <w:szCs w:val="28"/>
        </w:rPr>
      </w:pPr>
      <w:r w:rsidRPr="00807BE9">
        <w:rPr>
          <w:b w:val="0"/>
          <w:iCs/>
          <w:sz w:val="28"/>
          <w:szCs w:val="28"/>
        </w:rPr>
        <w:t>Соколов Я.В.</w:t>
      </w:r>
      <w:r w:rsidRPr="00807BE9">
        <w:rPr>
          <w:b w:val="0"/>
          <w:sz w:val="28"/>
          <w:szCs w:val="28"/>
        </w:rPr>
        <w:t xml:space="preserve"> </w:t>
      </w:r>
      <w:hyperlink r:id="rId10" w:history="1">
        <w:r w:rsidRPr="00A02E6B">
          <w:rPr>
            <w:rStyle w:val="ad"/>
            <w:b w:val="0"/>
            <w:color w:val="auto"/>
            <w:sz w:val="28"/>
            <w:szCs w:val="28"/>
            <w:u w:val="none"/>
          </w:rPr>
          <w:t>Бухгалтерский учет</w:t>
        </w:r>
      </w:hyperlink>
      <w:r w:rsidRPr="00A02E6B">
        <w:rPr>
          <w:b w:val="0"/>
          <w:sz w:val="28"/>
          <w:szCs w:val="28"/>
        </w:rPr>
        <w:t xml:space="preserve">: предмет </w:t>
      </w:r>
      <w:r w:rsidRPr="00807BE9">
        <w:rPr>
          <w:b w:val="0"/>
          <w:sz w:val="28"/>
          <w:szCs w:val="28"/>
        </w:rPr>
        <w:t xml:space="preserve">и метод бухгалтерского учета  </w:t>
      </w:r>
      <w:hyperlink r:id="rId11" w:history="1">
        <w:r w:rsidRPr="0059396E">
          <w:rPr>
            <w:rStyle w:val="ad"/>
            <w:b w:val="0"/>
            <w:color w:val="auto"/>
            <w:sz w:val="28"/>
            <w:szCs w:val="28"/>
            <w:u w:val="none"/>
          </w:rPr>
          <w:t>№ 19</w:t>
        </w:r>
      </w:hyperlink>
      <w:r w:rsidRPr="0059396E">
        <w:rPr>
          <w:rStyle w:val="ad"/>
          <w:b w:val="0"/>
          <w:color w:val="auto"/>
          <w:sz w:val="28"/>
          <w:szCs w:val="28"/>
          <w:u w:val="none"/>
        </w:rPr>
        <w:t>-</w:t>
      </w:r>
      <w:r w:rsidRPr="0059396E">
        <w:rPr>
          <w:b w:val="0"/>
          <w:sz w:val="28"/>
          <w:szCs w:val="28"/>
        </w:rPr>
        <w:t>2007</w:t>
      </w:r>
      <w:r w:rsidRPr="00807BE9">
        <w:rPr>
          <w:b w:val="0"/>
          <w:sz w:val="28"/>
          <w:szCs w:val="28"/>
        </w:rPr>
        <w:t>. – 78с.</w:t>
      </w:r>
    </w:p>
    <w:p w:rsidR="00E91E4D" w:rsidRPr="00807BE9" w:rsidRDefault="00E91E4D" w:rsidP="00E91E4D">
      <w:pPr>
        <w:pStyle w:val="ab"/>
        <w:numPr>
          <w:ilvl w:val="0"/>
          <w:numId w:val="13"/>
        </w:numPr>
        <w:tabs>
          <w:tab w:val="left" w:pos="284"/>
          <w:tab w:val="left" w:pos="426"/>
        </w:tabs>
        <w:spacing w:line="360" w:lineRule="auto"/>
        <w:ind w:left="0" w:firstLine="0"/>
        <w:rPr>
          <w:sz w:val="28"/>
          <w:szCs w:val="28"/>
        </w:rPr>
      </w:pPr>
      <w:r w:rsidRPr="00807BE9">
        <w:rPr>
          <w:sz w:val="28"/>
          <w:szCs w:val="28"/>
        </w:rPr>
        <w:t>Старченко Е.В. Нормативное регулирование бухгалтерского учета готовой продукции на коммерческих предприятиях / Е.В. Старченко // Инновационная наука. – 2015. - № 6 (6). – с.154-158.</w:t>
      </w:r>
    </w:p>
    <w:p w:rsidR="00E91E4D" w:rsidRPr="00807BE9" w:rsidRDefault="00E91E4D" w:rsidP="00E91E4D">
      <w:pPr>
        <w:pStyle w:val="a3"/>
        <w:numPr>
          <w:ilvl w:val="0"/>
          <w:numId w:val="13"/>
        </w:numPr>
        <w:tabs>
          <w:tab w:val="left" w:pos="284"/>
          <w:tab w:val="left" w:pos="426"/>
        </w:tabs>
        <w:spacing w:line="360" w:lineRule="auto"/>
        <w:ind w:left="0" w:firstLine="0"/>
        <w:rPr>
          <w:b w:val="0"/>
          <w:sz w:val="28"/>
          <w:szCs w:val="28"/>
        </w:rPr>
      </w:pPr>
      <w:r w:rsidRPr="00807BE9">
        <w:rPr>
          <w:b w:val="0"/>
          <w:sz w:val="28"/>
          <w:szCs w:val="28"/>
        </w:rPr>
        <w:t xml:space="preserve">Суворов А.В., председатель Ассоциации бухгалтеров и аудиторов «Феникс», д.э.н. – Российские ПБУ и МСФО различия в принципах бухгалтерского учета – Журнал «Аудитор» №2-2007. –64 с.  </w:t>
      </w:r>
    </w:p>
    <w:p w:rsidR="00E91E4D" w:rsidRPr="00807BE9" w:rsidRDefault="00E91E4D" w:rsidP="00E91E4D">
      <w:pPr>
        <w:pStyle w:val="ab"/>
        <w:numPr>
          <w:ilvl w:val="0"/>
          <w:numId w:val="13"/>
        </w:numPr>
        <w:tabs>
          <w:tab w:val="left" w:pos="284"/>
          <w:tab w:val="left" w:pos="426"/>
        </w:tabs>
        <w:spacing w:line="360" w:lineRule="auto"/>
        <w:ind w:left="0" w:firstLine="0"/>
        <w:jc w:val="both"/>
        <w:rPr>
          <w:sz w:val="28"/>
          <w:szCs w:val="28"/>
        </w:rPr>
      </w:pPr>
      <w:r w:rsidRPr="00807BE9">
        <w:rPr>
          <w:sz w:val="28"/>
          <w:szCs w:val="28"/>
        </w:rPr>
        <w:t>Умутбаева С. Учет готовой продукции / С. Умутбаева, И. Пателеева // Аудит и налогообложение. – 2010. - №6. – с.23-26.</w:t>
      </w:r>
    </w:p>
    <w:p w:rsidR="00E91E4D" w:rsidRPr="00807BE9" w:rsidRDefault="00E91E4D" w:rsidP="00E91E4D">
      <w:pPr>
        <w:pStyle w:val="a3"/>
        <w:numPr>
          <w:ilvl w:val="0"/>
          <w:numId w:val="13"/>
        </w:numPr>
        <w:tabs>
          <w:tab w:val="left" w:pos="284"/>
          <w:tab w:val="left" w:pos="426"/>
        </w:tabs>
        <w:spacing w:line="360" w:lineRule="auto"/>
        <w:ind w:left="0" w:firstLine="0"/>
        <w:rPr>
          <w:b w:val="0"/>
          <w:sz w:val="28"/>
          <w:szCs w:val="28"/>
        </w:rPr>
      </w:pPr>
      <w:r w:rsidRPr="00807BE9">
        <w:rPr>
          <w:b w:val="0"/>
          <w:sz w:val="28"/>
          <w:szCs w:val="28"/>
        </w:rPr>
        <w:t>Уткина С.А. – Журнал: «Все для бухгалтера», № 11 2008. – 234</w:t>
      </w:r>
      <w:r w:rsidRPr="00807BE9">
        <w:rPr>
          <w:b w:val="0"/>
          <w:sz w:val="28"/>
          <w:szCs w:val="28"/>
          <w:lang w:val="en-US"/>
        </w:rPr>
        <w:t>c</w:t>
      </w:r>
      <w:r w:rsidRPr="00807BE9">
        <w:rPr>
          <w:b w:val="0"/>
          <w:sz w:val="28"/>
          <w:szCs w:val="28"/>
        </w:rPr>
        <w:t>.</w:t>
      </w:r>
    </w:p>
    <w:p w:rsidR="00E91E4D" w:rsidRPr="00807BE9" w:rsidRDefault="00E91E4D" w:rsidP="00E91E4D">
      <w:pPr>
        <w:pStyle w:val="a3"/>
        <w:numPr>
          <w:ilvl w:val="0"/>
          <w:numId w:val="13"/>
        </w:numPr>
        <w:tabs>
          <w:tab w:val="left" w:pos="284"/>
          <w:tab w:val="left" w:pos="426"/>
        </w:tabs>
        <w:spacing w:line="360" w:lineRule="auto"/>
        <w:ind w:left="0" w:firstLine="0"/>
        <w:rPr>
          <w:b w:val="0"/>
          <w:sz w:val="28"/>
          <w:szCs w:val="28"/>
        </w:rPr>
      </w:pPr>
      <w:r w:rsidRPr="00807BE9">
        <w:rPr>
          <w:b w:val="0"/>
          <w:sz w:val="28"/>
          <w:szCs w:val="28"/>
        </w:rPr>
        <w:t xml:space="preserve">Федосова Т. В.   – Бухгалтерский учет, Конспект лекций. Таганрог: ТТИ ЮФУ, 2007. –210 с.  </w:t>
      </w:r>
    </w:p>
    <w:p w:rsidR="00E91E4D" w:rsidRPr="00807BE9" w:rsidRDefault="00E91E4D" w:rsidP="00E91E4D">
      <w:pPr>
        <w:pStyle w:val="1"/>
        <w:numPr>
          <w:ilvl w:val="0"/>
          <w:numId w:val="13"/>
        </w:numPr>
        <w:tabs>
          <w:tab w:val="left" w:pos="284"/>
          <w:tab w:val="left" w:pos="426"/>
        </w:tabs>
        <w:spacing w:before="0" w:line="360" w:lineRule="auto"/>
        <w:ind w:left="0" w:firstLine="0"/>
        <w:jc w:val="both"/>
        <w:rPr>
          <w:rFonts w:ascii="Times New Roman" w:hAnsi="Times New Roman"/>
          <w:color w:val="000000"/>
          <w:sz w:val="28"/>
          <w:szCs w:val="28"/>
          <w:lang w:eastAsia="ru-RU"/>
        </w:rPr>
      </w:pPr>
      <w:r w:rsidRPr="00A02E6B">
        <w:rPr>
          <w:rFonts w:ascii="Times New Roman" w:hAnsi="Times New Roman"/>
          <w:color w:val="000000"/>
          <w:sz w:val="28"/>
          <w:szCs w:val="28"/>
          <w:shd w:val="clear" w:color="auto" w:fill="FFFFFF"/>
        </w:rPr>
        <w:t xml:space="preserve">Филипьев Д.Ю., Пислегина Н.В. </w:t>
      </w:r>
      <w:r w:rsidRPr="00A02E6B">
        <w:rPr>
          <w:rFonts w:ascii="Times New Roman" w:hAnsi="Times New Roman"/>
          <w:color w:val="000000"/>
          <w:sz w:val="28"/>
          <w:szCs w:val="28"/>
        </w:rPr>
        <w:t>Аудит. Учебное пособие. Гриф МО РФ</w:t>
      </w:r>
      <w:r w:rsidRPr="00A02E6B">
        <w:rPr>
          <w:rFonts w:ascii="Times New Roman" w:hAnsi="Times New Roman"/>
          <w:color w:val="000000"/>
          <w:sz w:val="28"/>
          <w:szCs w:val="28"/>
          <w:lang w:eastAsia="ru-RU"/>
        </w:rPr>
        <w:t xml:space="preserve"> - М.: </w:t>
      </w:r>
      <w:hyperlink r:id="rId12" w:history="1">
        <w:r w:rsidRPr="00A02E6B">
          <w:rPr>
            <w:rStyle w:val="ad"/>
            <w:rFonts w:ascii="Times New Roman" w:hAnsi="Times New Roman"/>
            <w:color w:val="000000"/>
            <w:sz w:val="28"/>
            <w:szCs w:val="28"/>
            <w:u w:val="none"/>
            <w:shd w:val="clear" w:color="auto" w:fill="FFFFFF"/>
          </w:rPr>
          <w:t>Инфра-М, РИОР</w:t>
        </w:r>
      </w:hyperlink>
      <w:r w:rsidRPr="00A02E6B">
        <w:rPr>
          <w:rFonts w:ascii="Times New Roman" w:hAnsi="Times New Roman"/>
          <w:color w:val="000000"/>
          <w:sz w:val="28"/>
          <w:szCs w:val="28"/>
          <w:lang w:eastAsia="ru-RU"/>
        </w:rPr>
        <w:t>, 2016г</w:t>
      </w:r>
      <w:r w:rsidRPr="00807BE9">
        <w:rPr>
          <w:rFonts w:ascii="Times New Roman" w:hAnsi="Times New Roman"/>
          <w:color w:val="000000"/>
          <w:sz w:val="28"/>
          <w:szCs w:val="28"/>
          <w:lang w:eastAsia="ru-RU"/>
        </w:rPr>
        <w:t>., 179 с.</w:t>
      </w:r>
    </w:p>
    <w:p w:rsidR="00E91E4D" w:rsidRPr="00807BE9" w:rsidRDefault="00E91E4D" w:rsidP="00E91E4D">
      <w:pPr>
        <w:pStyle w:val="a3"/>
        <w:numPr>
          <w:ilvl w:val="0"/>
          <w:numId w:val="13"/>
        </w:numPr>
        <w:tabs>
          <w:tab w:val="left" w:pos="284"/>
          <w:tab w:val="left" w:pos="426"/>
        </w:tabs>
        <w:spacing w:line="360" w:lineRule="auto"/>
        <w:ind w:left="0" w:firstLine="0"/>
        <w:rPr>
          <w:b w:val="0"/>
          <w:sz w:val="28"/>
          <w:szCs w:val="28"/>
        </w:rPr>
      </w:pPr>
      <w:r w:rsidRPr="00807BE9">
        <w:rPr>
          <w:b w:val="0"/>
          <w:sz w:val="28"/>
          <w:szCs w:val="28"/>
        </w:rPr>
        <w:t xml:space="preserve">Фролова Т.А.  – </w:t>
      </w:r>
      <w:hyperlink r:id="rId13" w:history="1">
        <w:r w:rsidRPr="00A02E6B">
          <w:rPr>
            <w:rStyle w:val="ad"/>
            <w:b w:val="0"/>
            <w:bCs/>
            <w:color w:val="auto"/>
            <w:sz w:val="28"/>
            <w:szCs w:val="28"/>
            <w:u w:val="none"/>
          </w:rPr>
          <w:t>Аудит: конспект лекций</w:t>
        </w:r>
      </w:hyperlink>
      <w:r w:rsidRPr="00A02E6B">
        <w:rPr>
          <w:b w:val="0"/>
          <w:sz w:val="28"/>
          <w:szCs w:val="28"/>
        </w:rPr>
        <w:t xml:space="preserve">; </w:t>
      </w:r>
      <w:r w:rsidRPr="00807BE9">
        <w:rPr>
          <w:b w:val="0"/>
          <w:sz w:val="28"/>
          <w:szCs w:val="28"/>
        </w:rPr>
        <w:t>Таганрог: ТТИ ЮФУ, 2014. –166</w:t>
      </w:r>
      <w:r w:rsidRPr="00807BE9">
        <w:rPr>
          <w:b w:val="0"/>
          <w:sz w:val="28"/>
          <w:szCs w:val="28"/>
          <w:lang w:val="en-US"/>
        </w:rPr>
        <w:t>c</w:t>
      </w:r>
      <w:r w:rsidRPr="00807BE9">
        <w:rPr>
          <w:b w:val="0"/>
          <w:sz w:val="28"/>
          <w:szCs w:val="28"/>
        </w:rPr>
        <w:t>.</w:t>
      </w:r>
    </w:p>
    <w:p w:rsidR="00E91E4D" w:rsidRPr="00807BE9" w:rsidRDefault="00E91E4D" w:rsidP="00E91E4D">
      <w:pPr>
        <w:pStyle w:val="a3"/>
        <w:numPr>
          <w:ilvl w:val="0"/>
          <w:numId w:val="13"/>
        </w:numPr>
        <w:tabs>
          <w:tab w:val="left" w:pos="284"/>
          <w:tab w:val="left" w:pos="426"/>
        </w:tabs>
        <w:spacing w:line="360" w:lineRule="auto"/>
        <w:ind w:left="0" w:firstLine="0"/>
        <w:rPr>
          <w:b w:val="0"/>
          <w:sz w:val="28"/>
          <w:szCs w:val="28"/>
        </w:rPr>
      </w:pPr>
      <w:r w:rsidRPr="00807BE9">
        <w:rPr>
          <w:b w:val="0"/>
          <w:sz w:val="28"/>
          <w:szCs w:val="28"/>
        </w:rPr>
        <w:t>Шеремет А. Д. – Аудит, Издательство: ИНФРА-М,  2006. – 448c.</w:t>
      </w:r>
    </w:p>
    <w:p w:rsidR="00E91E4D" w:rsidRPr="00807BE9" w:rsidRDefault="00E91E4D" w:rsidP="00E91E4D">
      <w:pPr>
        <w:pStyle w:val="a3"/>
        <w:numPr>
          <w:ilvl w:val="0"/>
          <w:numId w:val="13"/>
        </w:numPr>
        <w:tabs>
          <w:tab w:val="left" w:pos="284"/>
          <w:tab w:val="left" w:pos="426"/>
        </w:tabs>
        <w:spacing w:line="360" w:lineRule="auto"/>
        <w:ind w:left="0" w:firstLine="0"/>
        <w:rPr>
          <w:b w:val="0"/>
          <w:sz w:val="28"/>
          <w:szCs w:val="28"/>
        </w:rPr>
      </w:pPr>
      <w:r w:rsidRPr="00807BE9">
        <w:rPr>
          <w:b w:val="0"/>
          <w:sz w:val="28"/>
          <w:szCs w:val="28"/>
        </w:rPr>
        <w:t>Шеремет А.Д., Суйц В.П. – Аудит, 5-е изд., перераб. и доп. - М.: 2005. —448c.</w:t>
      </w:r>
    </w:p>
    <w:p w:rsidR="00E91E4D" w:rsidRPr="00807BE9" w:rsidRDefault="00E91E4D" w:rsidP="00E91E4D">
      <w:pPr>
        <w:pStyle w:val="a3"/>
        <w:numPr>
          <w:ilvl w:val="0"/>
          <w:numId w:val="13"/>
        </w:numPr>
        <w:tabs>
          <w:tab w:val="left" w:pos="284"/>
          <w:tab w:val="left" w:pos="426"/>
        </w:tabs>
        <w:spacing w:line="360" w:lineRule="auto"/>
        <w:ind w:left="0" w:firstLine="0"/>
        <w:rPr>
          <w:b w:val="0"/>
          <w:sz w:val="28"/>
          <w:szCs w:val="28"/>
        </w:rPr>
      </w:pPr>
      <w:r w:rsidRPr="00807BE9">
        <w:rPr>
          <w:b w:val="0"/>
          <w:sz w:val="28"/>
          <w:szCs w:val="28"/>
        </w:rPr>
        <w:t>Шешукова Т.Г., Городилов М.А. 2-е изд., доп. - М.: Финансы и статистика, 2005 –184c.</w:t>
      </w:r>
    </w:p>
    <w:p w:rsidR="00E91E4D" w:rsidRPr="00807BE9" w:rsidRDefault="00E91E4D" w:rsidP="00E91E4D">
      <w:pPr>
        <w:pStyle w:val="a3"/>
        <w:numPr>
          <w:ilvl w:val="0"/>
          <w:numId w:val="13"/>
        </w:numPr>
        <w:tabs>
          <w:tab w:val="left" w:pos="284"/>
          <w:tab w:val="left" w:pos="426"/>
        </w:tabs>
        <w:spacing w:line="360" w:lineRule="auto"/>
        <w:ind w:left="0" w:firstLine="0"/>
        <w:rPr>
          <w:b w:val="0"/>
          <w:sz w:val="28"/>
          <w:szCs w:val="28"/>
        </w:rPr>
      </w:pPr>
      <w:r w:rsidRPr="00807BE9">
        <w:rPr>
          <w:b w:val="0"/>
          <w:sz w:val="28"/>
          <w:szCs w:val="28"/>
        </w:rPr>
        <w:t>Яньков В.Г. – экономика и управление в XXI веке: наука и практика, № 2 –2015. – 189</w:t>
      </w:r>
      <w:r w:rsidRPr="00807BE9">
        <w:rPr>
          <w:b w:val="0"/>
          <w:sz w:val="28"/>
          <w:szCs w:val="28"/>
          <w:lang w:val="en-US"/>
        </w:rPr>
        <w:t>c</w:t>
      </w:r>
      <w:r w:rsidRPr="00807BE9">
        <w:rPr>
          <w:b w:val="0"/>
          <w:sz w:val="28"/>
          <w:szCs w:val="28"/>
        </w:rPr>
        <w:t>.</w:t>
      </w:r>
    </w:p>
    <w:p w:rsidR="00E91E4D" w:rsidRDefault="00E91E4D" w:rsidP="00E91E4D">
      <w:pPr>
        <w:pStyle w:val="a3"/>
        <w:tabs>
          <w:tab w:val="left" w:pos="426"/>
        </w:tabs>
        <w:spacing w:line="360" w:lineRule="auto"/>
        <w:rPr>
          <w:b w:val="0"/>
          <w:sz w:val="28"/>
          <w:szCs w:val="28"/>
        </w:rPr>
      </w:pPr>
    </w:p>
    <w:p w:rsidR="0059396E" w:rsidRDefault="0059396E" w:rsidP="00E91E4D">
      <w:pPr>
        <w:pStyle w:val="a3"/>
        <w:tabs>
          <w:tab w:val="left" w:pos="426"/>
        </w:tabs>
        <w:spacing w:line="360" w:lineRule="auto"/>
        <w:rPr>
          <w:b w:val="0"/>
          <w:sz w:val="28"/>
          <w:szCs w:val="28"/>
        </w:rPr>
      </w:pPr>
    </w:p>
    <w:p w:rsidR="0059396E" w:rsidRDefault="0059396E" w:rsidP="00E91E4D">
      <w:pPr>
        <w:pStyle w:val="a3"/>
        <w:tabs>
          <w:tab w:val="left" w:pos="426"/>
        </w:tabs>
        <w:spacing w:line="360" w:lineRule="auto"/>
        <w:rPr>
          <w:b w:val="0"/>
          <w:sz w:val="28"/>
          <w:szCs w:val="28"/>
        </w:rPr>
      </w:pPr>
    </w:p>
    <w:p w:rsidR="0059396E" w:rsidRPr="007A5B0F" w:rsidRDefault="0059396E" w:rsidP="00E91E4D">
      <w:pPr>
        <w:pStyle w:val="a3"/>
        <w:tabs>
          <w:tab w:val="left" w:pos="426"/>
        </w:tabs>
        <w:spacing w:line="360" w:lineRule="auto"/>
        <w:rPr>
          <w:b w:val="0"/>
          <w:sz w:val="28"/>
          <w:szCs w:val="28"/>
        </w:rPr>
      </w:pPr>
    </w:p>
    <w:p w:rsidR="00E91E4D" w:rsidRDefault="00E91E4D" w:rsidP="00D81586">
      <w:pPr>
        <w:widowControl w:val="0"/>
        <w:autoSpaceDE w:val="0"/>
        <w:autoSpaceDN w:val="0"/>
        <w:spacing w:line="360" w:lineRule="auto"/>
        <w:jc w:val="both"/>
        <w:rPr>
          <w:b/>
          <w:sz w:val="28"/>
          <w:szCs w:val="28"/>
        </w:rPr>
      </w:pPr>
    </w:p>
    <w:p w:rsidR="0059396E" w:rsidRDefault="00CC2719" w:rsidP="0059396E">
      <w:pPr>
        <w:widowControl w:val="0"/>
        <w:autoSpaceDE w:val="0"/>
        <w:autoSpaceDN w:val="0"/>
        <w:spacing w:line="360" w:lineRule="auto"/>
        <w:jc w:val="center"/>
        <w:rPr>
          <w:b/>
          <w:sz w:val="28"/>
          <w:szCs w:val="28"/>
        </w:rPr>
      </w:pPr>
      <w:r>
        <w:rPr>
          <w:b/>
          <w:sz w:val="28"/>
          <w:szCs w:val="28"/>
        </w:rPr>
        <w:lastRenderedPageBreak/>
        <w:t>ПРИЛОЖЕНИЯ</w:t>
      </w:r>
    </w:p>
    <w:p w:rsidR="005B60F0" w:rsidRPr="005B60F0" w:rsidRDefault="005B60F0" w:rsidP="005B60F0">
      <w:pPr>
        <w:spacing w:line="360" w:lineRule="auto"/>
        <w:ind w:firstLine="708"/>
        <w:jc w:val="right"/>
        <w:rPr>
          <w:sz w:val="28"/>
          <w:szCs w:val="28"/>
        </w:rPr>
      </w:pPr>
      <w:r>
        <w:rPr>
          <w:sz w:val="28"/>
          <w:szCs w:val="28"/>
        </w:rPr>
        <w:t>Приложение В</w:t>
      </w:r>
    </w:p>
    <w:p w:rsidR="005B60F0" w:rsidRPr="005B60F0" w:rsidRDefault="005B60F0" w:rsidP="005B60F0">
      <w:pPr>
        <w:jc w:val="center"/>
        <w:rPr>
          <w:b/>
          <w:sz w:val="32"/>
          <w:szCs w:val="28"/>
        </w:rPr>
      </w:pPr>
    </w:p>
    <w:p w:rsidR="005B60F0" w:rsidRPr="005B60F0" w:rsidRDefault="005B60F0" w:rsidP="005B60F0">
      <w:pPr>
        <w:jc w:val="center"/>
        <w:rPr>
          <w:b/>
          <w:sz w:val="32"/>
          <w:szCs w:val="28"/>
        </w:rPr>
      </w:pPr>
    </w:p>
    <w:p w:rsidR="005B60F0" w:rsidRPr="005B60F0" w:rsidRDefault="005B60F0" w:rsidP="005B60F0">
      <w:pPr>
        <w:jc w:val="center"/>
        <w:rPr>
          <w:b/>
          <w:sz w:val="32"/>
          <w:szCs w:val="28"/>
        </w:rPr>
      </w:pPr>
      <w:r w:rsidRPr="005B60F0">
        <w:rPr>
          <w:b/>
          <w:sz w:val="32"/>
          <w:szCs w:val="28"/>
        </w:rPr>
        <w:t>Реестр продажи молока АО «Учхоз Июльское ИжГСХА»</w:t>
      </w:r>
    </w:p>
    <w:p w:rsidR="005B60F0" w:rsidRPr="005B60F0" w:rsidRDefault="005B60F0" w:rsidP="005B60F0">
      <w:pPr>
        <w:jc w:val="center"/>
        <w:rPr>
          <w:b/>
          <w:sz w:val="36"/>
          <w:szCs w:val="28"/>
        </w:rPr>
      </w:pPr>
    </w:p>
    <w:p w:rsidR="005B60F0" w:rsidRPr="005B60F0" w:rsidRDefault="005B60F0" w:rsidP="005B60F0">
      <w:pPr>
        <w:jc w:val="center"/>
        <w:rPr>
          <w:b/>
          <w:sz w:val="36"/>
          <w:szCs w:val="28"/>
        </w:rPr>
      </w:pPr>
    </w:p>
    <w:p w:rsidR="005B60F0" w:rsidRPr="005B60F0" w:rsidRDefault="005B60F0" w:rsidP="005B60F0">
      <w:pPr>
        <w:rPr>
          <w:sz w:val="28"/>
          <w:szCs w:val="28"/>
        </w:rPr>
      </w:pPr>
      <w:r w:rsidRPr="005B60F0">
        <w:rPr>
          <w:sz w:val="28"/>
          <w:szCs w:val="28"/>
        </w:rPr>
        <w:t>за период_______________________20___ года</w:t>
      </w:r>
    </w:p>
    <w:p w:rsidR="005B60F0" w:rsidRPr="005B60F0" w:rsidRDefault="005B60F0" w:rsidP="005B60F0">
      <w:pPr>
        <w:shd w:val="clear" w:color="auto" w:fill="FFFFFF"/>
        <w:spacing w:line="315" w:lineRule="atLeast"/>
        <w:textAlignment w:val="baseline"/>
        <w:rPr>
          <w:color w:val="2D2D2D"/>
          <w:spacing w:val="2"/>
          <w:sz w:val="28"/>
          <w:szCs w:val="28"/>
        </w:rPr>
      </w:pPr>
      <w:r w:rsidRPr="005B60F0">
        <w:rPr>
          <w:color w:val="2D2D2D"/>
          <w:spacing w:val="2"/>
          <w:sz w:val="28"/>
          <w:szCs w:val="28"/>
        </w:rPr>
        <w:t>______________________________________ ИНН _______________________</w:t>
      </w:r>
    </w:p>
    <w:p w:rsidR="005B60F0" w:rsidRPr="005B60F0" w:rsidRDefault="005B60F0" w:rsidP="005B60F0">
      <w:pPr>
        <w:shd w:val="clear" w:color="auto" w:fill="FFFFFF"/>
        <w:spacing w:line="315" w:lineRule="atLeast"/>
        <w:textAlignment w:val="baseline"/>
        <w:rPr>
          <w:color w:val="2D2D2D"/>
          <w:spacing w:val="2"/>
          <w:sz w:val="28"/>
          <w:szCs w:val="28"/>
        </w:rPr>
      </w:pPr>
      <w:r w:rsidRPr="005B60F0">
        <w:rPr>
          <w:color w:val="2D2D2D"/>
          <w:spacing w:val="2"/>
          <w:sz w:val="28"/>
          <w:szCs w:val="28"/>
        </w:rPr>
        <w:t>(наименование организации)</w:t>
      </w:r>
    </w:p>
    <w:p w:rsidR="005B60F0" w:rsidRPr="005B60F0" w:rsidRDefault="005B60F0" w:rsidP="005B60F0">
      <w:pPr>
        <w:shd w:val="clear" w:color="auto" w:fill="FFFFFF"/>
        <w:spacing w:line="315" w:lineRule="atLeast"/>
        <w:textAlignment w:val="baseline"/>
        <w:rPr>
          <w:color w:val="2D2D2D"/>
          <w:spacing w:val="2"/>
          <w:sz w:val="28"/>
          <w:szCs w:val="28"/>
        </w:rPr>
      </w:pPr>
      <w:r w:rsidRPr="005B60F0">
        <w:rPr>
          <w:color w:val="2D2D2D"/>
          <w:spacing w:val="2"/>
          <w:sz w:val="28"/>
          <w:szCs w:val="28"/>
        </w:rPr>
        <w:t>Организация: _________________ Получатель:___________________________</w:t>
      </w:r>
    </w:p>
    <w:p w:rsidR="005B60F0" w:rsidRPr="005B60F0" w:rsidRDefault="005B60F0" w:rsidP="005B60F0">
      <w:pPr>
        <w:shd w:val="clear" w:color="auto" w:fill="FFFFFF"/>
        <w:spacing w:line="315" w:lineRule="atLeast"/>
        <w:textAlignment w:val="baseline"/>
        <w:rPr>
          <w:color w:val="2D2D2D"/>
          <w:spacing w:val="2"/>
          <w:sz w:val="28"/>
          <w:szCs w:val="28"/>
        </w:rPr>
      </w:pPr>
      <w:r w:rsidRPr="005B60F0">
        <w:rPr>
          <w:color w:val="2D2D2D"/>
          <w:spacing w:val="2"/>
          <w:sz w:val="28"/>
          <w:szCs w:val="28"/>
        </w:rPr>
        <w:t>Отправитель: _________________</w:t>
      </w:r>
    </w:p>
    <w:p w:rsidR="005B60F0" w:rsidRPr="005B60F0" w:rsidRDefault="005B60F0" w:rsidP="005B60F0"/>
    <w:tbl>
      <w:tblPr>
        <w:tblW w:w="0" w:type="auto"/>
        <w:tblLayout w:type="fixed"/>
        <w:tblCellMar>
          <w:left w:w="0" w:type="dxa"/>
          <w:right w:w="0" w:type="dxa"/>
        </w:tblCellMar>
        <w:tblLook w:val="04A0" w:firstRow="1" w:lastRow="0" w:firstColumn="1" w:lastColumn="0" w:noHBand="0" w:noVBand="1"/>
      </w:tblPr>
      <w:tblGrid>
        <w:gridCol w:w="756"/>
        <w:gridCol w:w="804"/>
        <w:gridCol w:w="917"/>
        <w:gridCol w:w="1358"/>
        <w:gridCol w:w="915"/>
        <w:gridCol w:w="1358"/>
        <w:gridCol w:w="915"/>
        <w:gridCol w:w="1358"/>
        <w:gridCol w:w="915"/>
        <w:gridCol w:w="1170"/>
      </w:tblGrid>
      <w:tr w:rsidR="005B60F0" w:rsidRPr="005B60F0" w:rsidTr="00A01467">
        <w:trPr>
          <w:trHeight w:val="15"/>
        </w:trPr>
        <w:tc>
          <w:tcPr>
            <w:tcW w:w="756" w:type="dxa"/>
            <w:hideMark/>
          </w:tcPr>
          <w:p w:rsidR="005B60F0" w:rsidRPr="005B60F0" w:rsidRDefault="005B60F0" w:rsidP="005B60F0">
            <w:pPr>
              <w:rPr>
                <w:sz w:val="2"/>
              </w:rPr>
            </w:pPr>
          </w:p>
        </w:tc>
        <w:tc>
          <w:tcPr>
            <w:tcW w:w="804" w:type="dxa"/>
            <w:hideMark/>
          </w:tcPr>
          <w:p w:rsidR="005B60F0" w:rsidRPr="005B60F0" w:rsidRDefault="005B60F0" w:rsidP="005B60F0">
            <w:pPr>
              <w:rPr>
                <w:sz w:val="2"/>
              </w:rPr>
            </w:pPr>
          </w:p>
        </w:tc>
        <w:tc>
          <w:tcPr>
            <w:tcW w:w="917" w:type="dxa"/>
            <w:hideMark/>
          </w:tcPr>
          <w:p w:rsidR="005B60F0" w:rsidRPr="005B60F0" w:rsidRDefault="005B60F0" w:rsidP="005B60F0">
            <w:pPr>
              <w:rPr>
                <w:sz w:val="2"/>
              </w:rPr>
            </w:pPr>
          </w:p>
        </w:tc>
        <w:tc>
          <w:tcPr>
            <w:tcW w:w="1358" w:type="dxa"/>
            <w:hideMark/>
          </w:tcPr>
          <w:p w:rsidR="005B60F0" w:rsidRPr="005B60F0" w:rsidRDefault="005B60F0" w:rsidP="005B60F0">
            <w:pPr>
              <w:rPr>
                <w:sz w:val="2"/>
              </w:rPr>
            </w:pPr>
          </w:p>
        </w:tc>
        <w:tc>
          <w:tcPr>
            <w:tcW w:w="915" w:type="dxa"/>
            <w:hideMark/>
          </w:tcPr>
          <w:p w:rsidR="005B60F0" w:rsidRPr="005B60F0" w:rsidRDefault="005B60F0" w:rsidP="005B60F0">
            <w:pPr>
              <w:rPr>
                <w:sz w:val="2"/>
              </w:rPr>
            </w:pPr>
          </w:p>
        </w:tc>
        <w:tc>
          <w:tcPr>
            <w:tcW w:w="1358" w:type="dxa"/>
            <w:hideMark/>
          </w:tcPr>
          <w:p w:rsidR="005B60F0" w:rsidRPr="005B60F0" w:rsidRDefault="005B60F0" w:rsidP="005B60F0">
            <w:pPr>
              <w:rPr>
                <w:sz w:val="2"/>
              </w:rPr>
            </w:pPr>
          </w:p>
        </w:tc>
        <w:tc>
          <w:tcPr>
            <w:tcW w:w="915" w:type="dxa"/>
            <w:hideMark/>
          </w:tcPr>
          <w:p w:rsidR="005B60F0" w:rsidRPr="005B60F0" w:rsidRDefault="005B60F0" w:rsidP="005B60F0">
            <w:pPr>
              <w:rPr>
                <w:sz w:val="2"/>
              </w:rPr>
            </w:pPr>
          </w:p>
        </w:tc>
        <w:tc>
          <w:tcPr>
            <w:tcW w:w="1358" w:type="dxa"/>
            <w:hideMark/>
          </w:tcPr>
          <w:p w:rsidR="005B60F0" w:rsidRPr="005B60F0" w:rsidRDefault="005B60F0" w:rsidP="005B60F0">
            <w:pPr>
              <w:rPr>
                <w:sz w:val="2"/>
              </w:rPr>
            </w:pPr>
          </w:p>
        </w:tc>
        <w:tc>
          <w:tcPr>
            <w:tcW w:w="915" w:type="dxa"/>
            <w:hideMark/>
          </w:tcPr>
          <w:p w:rsidR="005B60F0" w:rsidRPr="005B60F0" w:rsidRDefault="005B60F0" w:rsidP="005B60F0">
            <w:pPr>
              <w:rPr>
                <w:sz w:val="2"/>
              </w:rPr>
            </w:pPr>
          </w:p>
        </w:tc>
        <w:tc>
          <w:tcPr>
            <w:tcW w:w="1170" w:type="dxa"/>
            <w:hideMark/>
          </w:tcPr>
          <w:p w:rsidR="005B60F0" w:rsidRPr="005B60F0" w:rsidRDefault="005B60F0" w:rsidP="005B60F0">
            <w:pPr>
              <w:rPr>
                <w:sz w:val="2"/>
              </w:rPr>
            </w:pPr>
          </w:p>
        </w:tc>
      </w:tr>
    </w:tbl>
    <w:p w:rsidR="005B60F0" w:rsidRPr="005B60F0" w:rsidRDefault="005B60F0" w:rsidP="005B60F0">
      <w:pPr>
        <w:rPr>
          <w:sz w:val="28"/>
          <w:szCs w:val="28"/>
        </w:rPr>
      </w:pPr>
    </w:p>
    <w:tbl>
      <w:tblPr>
        <w:tblStyle w:val="4"/>
        <w:tblW w:w="0" w:type="auto"/>
        <w:tblLook w:val="04A0" w:firstRow="1" w:lastRow="0" w:firstColumn="1" w:lastColumn="0" w:noHBand="0" w:noVBand="1"/>
      </w:tblPr>
      <w:tblGrid>
        <w:gridCol w:w="918"/>
        <w:gridCol w:w="1721"/>
        <w:gridCol w:w="1211"/>
        <w:gridCol w:w="1418"/>
        <w:gridCol w:w="1476"/>
        <w:gridCol w:w="1390"/>
        <w:gridCol w:w="1720"/>
      </w:tblGrid>
      <w:tr w:rsidR="005B60F0" w:rsidRPr="005B60F0" w:rsidTr="00A01467">
        <w:tc>
          <w:tcPr>
            <w:tcW w:w="959" w:type="dxa"/>
          </w:tcPr>
          <w:p w:rsidR="005B60F0" w:rsidRPr="005B60F0" w:rsidRDefault="005B60F0" w:rsidP="005B60F0">
            <w:pPr>
              <w:jc w:val="center"/>
            </w:pPr>
            <w:r w:rsidRPr="005B60F0">
              <w:t>п</w:t>
            </w:r>
            <w:r w:rsidRPr="005B60F0">
              <w:rPr>
                <w:lang w:val="en-US"/>
              </w:rPr>
              <w:t>/</w:t>
            </w:r>
            <w:r w:rsidRPr="005B60F0">
              <w:t>п</w:t>
            </w:r>
          </w:p>
        </w:tc>
        <w:tc>
          <w:tcPr>
            <w:tcW w:w="1861" w:type="dxa"/>
          </w:tcPr>
          <w:p w:rsidR="005B60F0" w:rsidRPr="005B60F0" w:rsidRDefault="005B60F0" w:rsidP="005B60F0">
            <w:pPr>
              <w:jc w:val="center"/>
            </w:pPr>
            <w:r w:rsidRPr="005B60F0">
              <w:t>Покупатель</w:t>
            </w:r>
          </w:p>
        </w:tc>
        <w:tc>
          <w:tcPr>
            <w:tcW w:w="1382" w:type="dxa"/>
          </w:tcPr>
          <w:p w:rsidR="005B60F0" w:rsidRPr="005B60F0" w:rsidRDefault="005B60F0" w:rsidP="005B60F0">
            <w:pPr>
              <w:jc w:val="center"/>
            </w:pPr>
            <w:r w:rsidRPr="005B60F0">
              <w:t>Адрес</w:t>
            </w:r>
          </w:p>
        </w:tc>
        <w:tc>
          <w:tcPr>
            <w:tcW w:w="1477" w:type="dxa"/>
          </w:tcPr>
          <w:p w:rsidR="005B60F0" w:rsidRPr="005B60F0" w:rsidRDefault="005B60F0" w:rsidP="005B60F0">
            <w:pPr>
              <w:jc w:val="center"/>
            </w:pPr>
            <w:r w:rsidRPr="005B60F0">
              <w:t>Номер накладной</w:t>
            </w:r>
          </w:p>
        </w:tc>
        <w:tc>
          <w:tcPr>
            <w:tcW w:w="1503" w:type="dxa"/>
          </w:tcPr>
          <w:p w:rsidR="005B60F0" w:rsidRPr="005B60F0" w:rsidRDefault="005B60F0" w:rsidP="005B60F0">
            <w:pPr>
              <w:jc w:val="center"/>
            </w:pPr>
            <w:r w:rsidRPr="005B60F0">
              <w:t>Количество молока (кг)</w:t>
            </w:r>
          </w:p>
        </w:tc>
        <w:tc>
          <w:tcPr>
            <w:tcW w:w="1595" w:type="dxa"/>
          </w:tcPr>
          <w:p w:rsidR="005B60F0" w:rsidRPr="005B60F0" w:rsidRDefault="005B60F0" w:rsidP="005B60F0">
            <w:pPr>
              <w:jc w:val="center"/>
            </w:pPr>
            <w:r w:rsidRPr="005B60F0">
              <w:t>Цена за 1 ц</w:t>
            </w:r>
          </w:p>
          <w:p w:rsidR="005B60F0" w:rsidRPr="005B60F0" w:rsidRDefault="005B60F0" w:rsidP="005B60F0">
            <w:pPr>
              <w:jc w:val="center"/>
            </w:pPr>
            <w:r w:rsidRPr="005B60F0">
              <w:t>молока (руб.)</w:t>
            </w:r>
          </w:p>
        </w:tc>
        <w:tc>
          <w:tcPr>
            <w:tcW w:w="1905" w:type="dxa"/>
          </w:tcPr>
          <w:p w:rsidR="005B60F0" w:rsidRPr="005B60F0" w:rsidRDefault="005B60F0" w:rsidP="005B60F0">
            <w:pPr>
              <w:jc w:val="center"/>
            </w:pPr>
            <w:r w:rsidRPr="005B60F0">
              <w:t>Стоимость (руб.)</w:t>
            </w:r>
          </w:p>
        </w:tc>
      </w:tr>
      <w:tr w:rsidR="005B60F0" w:rsidRPr="005B60F0" w:rsidTr="00A01467">
        <w:tc>
          <w:tcPr>
            <w:tcW w:w="959" w:type="dxa"/>
          </w:tcPr>
          <w:p w:rsidR="005B60F0" w:rsidRPr="005B60F0" w:rsidRDefault="005B60F0" w:rsidP="005B60F0">
            <w:pPr>
              <w:jc w:val="center"/>
            </w:pPr>
            <w:r w:rsidRPr="005B60F0">
              <w:t>1</w:t>
            </w:r>
          </w:p>
        </w:tc>
        <w:tc>
          <w:tcPr>
            <w:tcW w:w="1861" w:type="dxa"/>
          </w:tcPr>
          <w:p w:rsidR="005B60F0" w:rsidRPr="005B60F0" w:rsidRDefault="005B60F0" w:rsidP="005B60F0">
            <w:pPr>
              <w:jc w:val="center"/>
            </w:pPr>
            <w:r w:rsidRPr="005B60F0">
              <w:t>2</w:t>
            </w:r>
          </w:p>
        </w:tc>
        <w:tc>
          <w:tcPr>
            <w:tcW w:w="1382" w:type="dxa"/>
          </w:tcPr>
          <w:p w:rsidR="005B60F0" w:rsidRPr="005B60F0" w:rsidRDefault="005B60F0" w:rsidP="005B60F0">
            <w:pPr>
              <w:jc w:val="center"/>
            </w:pPr>
            <w:r w:rsidRPr="005B60F0">
              <w:t>3</w:t>
            </w:r>
          </w:p>
        </w:tc>
        <w:tc>
          <w:tcPr>
            <w:tcW w:w="1477" w:type="dxa"/>
          </w:tcPr>
          <w:p w:rsidR="005B60F0" w:rsidRPr="005B60F0" w:rsidRDefault="005B60F0" w:rsidP="005B60F0">
            <w:pPr>
              <w:jc w:val="center"/>
            </w:pPr>
            <w:r w:rsidRPr="005B60F0">
              <w:t>4</w:t>
            </w:r>
          </w:p>
        </w:tc>
        <w:tc>
          <w:tcPr>
            <w:tcW w:w="1503" w:type="dxa"/>
          </w:tcPr>
          <w:p w:rsidR="005B60F0" w:rsidRPr="005B60F0" w:rsidRDefault="005B60F0" w:rsidP="005B60F0">
            <w:pPr>
              <w:jc w:val="center"/>
            </w:pPr>
            <w:r w:rsidRPr="005B60F0">
              <w:t>5</w:t>
            </w:r>
          </w:p>
        </w:tc>
        <w:tc>
          <w:tcPr>
            <w:tcW w:w="1595" w:type="dxa"/>
          </w:tcPr>
          <w:p w:rsidR="005B60F0" w:rsidRPr="005B60F0" w:rsidRDefault="005B60F0" w:rsidP="005B60F0">
            <w:pPr>
              <w:jc w:val="center"/>
            </w:pPr>
            <w:r w:rsidRPr="005B60F0">
              <w:t>6</w:t>
            </w:r>
          </w:p>
        </w:tc>
        <w:tc>
          <w:tcPr>
            <w:tcW w:w="1905" w:type="dxa"/>
          </w:tcPr>
          <w:p w:rsidR="005B60F0" w:rsidRPr="005B60F0" w:rsidRDefault="005B60F0" w:rsidP="005B60F0">
            <w:pPr>
              <w:jc w:val="center"/>
            </w:pPr>
            <w:r w:rsidRPr="005B60F0">
              <w:t>7</w:t>
            </w:r>
          </w:p>
        </w:tc>
      </w:tr>
      <w:tr w:rsidR="005B60F0" w:rsidRPr="005B60F0" w:rsidTr="00A01467">
        <w:trPr>
          <w:trHeight w:val="210"/>
        </w:trPr>
        <w:tc>
          <w:tcPr>
            <w:tcW w:w="959" w:type="dxa"/>
          </w:tcPr>
          <w:p w:rsidR="005B60F0" w:rsidRPr="005B60F0" w:rsidRDefault="005B60F0" w:rsidP="005B60F0">
            <w:r w:rsidRPr="005B60F0">
              <w:t>1</w:t>
            </w:r>
          </w:p>
        </w:tc>
        <w:tc>
          <w:tcPr>
            <w:tcW w:w="1861" w:type="dxa"/>
          </w:tcPr>
          <w:p w:rsidR="005B60F0" w:rsidRPr="005B60F0" w:rsidRDefault="005B60F0" w:rsidP="005B60F0">
            <w:pPr>
              <w:rPr>
                <w:sz w:val="28"/>
                <w:szCs w:val="28"/>
              </w:rPr>
            </w:pPr>
          </w:p>
        </w:tc>
        <w:tc>
          <w:tcPr>
            <w:tcW w:w="1382" w:type="dxa"/>
          </w:tcPr>
          <w:p w:rsidR="005B60F0" w:rsidRPr="005B60F0" w:rsidRDefault="005B60F0" w:rsidP="005B60F0">
            <w:pPr>
              <w:rPr>
                <w:sz w:val="28"/>
                <w:szCs w:val="28"/>
              </w:rPr>
            </w:pPr>
          </w:p>
        </w:tc>
        <w:tc>
          <w:tcPr>
            <w:tcW w:w="1477" w:type="dxa"/>
          </w:tcPr>
          <w:p w:rsidR="005B60F0" w:rsidRPr="005B60F0" w:rsidRDefault="005B60F0" w:rsidP="005B60F0">
            <w:pPr>
              <w:rPr>
                <w:sz w:val="28"/>
                <w:szCs w:val="28"/>
              </w:rPr>
            </w:pPr>
          </w:p>
        </w:tc>
        <w:tc>
          <w:tcPr>
            <w:tcW w:w="1503" w:type="dxa"/>
          </w:tcPr>
          <w:p w:rsidR="005B60F0" w:rsidRPr="005B60F0" w:rsidRDefault="005B60F0" w:rsidP="005B60F0">
            <w:pPr>
              <w:rPr>
                <w:sz w:val="28"/>
                <w:szCs w:val="28"/>
              </w:rPr>
            </w:pPr>
          </w:p>
        </w:tc>
        <w:tc>
          <w:tcPr>
            <w:tcW w:w="1595" w:type="dxa"/>
          </w:tcPr>
          <w:p w:rsidR="005B60F0" w:rsidRPr="005B60F0" w:rsidRDefault="005B60F0" w:rsidP="005B60F0">
            <w:pPr>
              <w:rPr>
                <w:sz w:val="28"/>
                <w:szCs w:val="28"/>
              </w:rPr>
            </w:pPr>
          </w:p>
        </w:tc>
        <w:tc>
          <w:tcPr>
            <w:tcW w:w="1905" w:type="dxa"/>
          </w:tcPr>
          <w:p w:rsidR="005B60F0" w:rsidRPr="005B60F0" w:rsidRDefault="005B60F0" w:rsidP="005B60F0">
            <w:pPr>
              <w:rPr>
                <w:sz w:val="28"/>
                <w:szCs w:val="28"/>
              </w:rPr>
            </w:pPr>
          </w:p>
        </w:tc>
      </w:tr>
      <w:tr w:rsidR="005B60F0" w:rsidRPr="005B60F0" w:rsidTr="00A01467">
        <w:trPr>
          <w:trHeight w:val="165"/>
        </w:trPr>
        <w:tc>
          <w:tcPr>
            <w:tcW w:w="959" w:type="dxa"/>
          </w:tcPr>
          <w:p w:rsidR="005B60F0" w:rsidRPr="005B60F0" w:rsidRDefault="005B60F0" w:rsidP="005B60F0">
            <w:r w:rsidRPr="005B60F0">
              <w:t>2</w:t>
            </w:r>
          </w:p>
        </w:tc>
        <w:tc>
          <w:tcPr>
            <w:tcW w:w="1861" w:type="dxa"/>
          </w:tcPr>
          <w:p w:rsidR="005B60F0" w:rsidRPr="005B60F0" w:rsidRDefault="005B60F0" w:rsidP="005B60F0">
            <w:pPr>
              <w:rPr>
                <w:sz w:val="28"/>
                <w:szCs w:val="28"/>
              </w:rPr>
            </w:pPr>
          </w:p>
        </w:tc>
        <w:tc>
          <w:tcPr>
            <w:tcW w:w="1382" w:type="dxa"/>
          </w:tcPr>
          <w:p w:rsidR="005B60F0" w:rsidRPr="005B60F0" w:rsidRDefault="005B60F0" w:rsidP="005B60F0">
            <w:pPr>
              <w:rPr>
                <w:sz w:val="28"/>
                <w:szCs w:val="28"/>
              </w:rPr>
            </w:pPr>
          </w:p>
        </w:tc>
        <w:tc>
          <w:tcPr>
            <w:tcW w:w="1477" w:type="dxa"/>
          </w:tcPr>
          <w:p w:rsidR="005B60F0" w:rsidRPr="005B60F0" w:rsidRDefault="005B60F0" w:rsidP="005B60F0">
            <w:pPr>
              <w:rPr>
                <w:sz w:val="28"/>
                <w:szCs w:val="28"/>
              </w:rPr>
            </w:pPr>
          </w:p>
        </w:tc>
        <w:tc>
          <w:tcPr>
            <w:tcW w:w="1503" w:type="dxa"/>
          </w:tcPr>
          <w:p w:rsidR="005B60F0" w:rsidRPr="005B60F0" w:rsidRDefault="005B60F0" w:rsidP="005B60F0">
            <w:pPr>
              <w:rPr>
                <w:sz w:val="28"/>
                <w:szCs w:val="28"/>
              </w:rPr>
            </w:pPr>
          </w:p>
        </w:tc>
        <w:tc>
          <w:tcPr>
            <w:tcW w:w="1595" w:type="dxa"/>
          </w:tcPr>
          <w:p w:rsidR="005B60F0" w:rsidRPr="005B60F0" w:rsidRDefault="005B60F0" w:rsidP="005B60F0">
            <w:pPr>
              <w:rPr>
                <w:sz w:val="28"/>
                <w:szCs w:val="28"/>
              </w:rPr>
            </w:pPr>
          </w:p>
        </w:tc>
        <w:tc>
          <w:tcPr>
            <w:tcW w:w="1905" w:type="dxa"/>
          </w:tcPr>
          <w:p w:rsidR="005B60F0" w:rsidRPr="005B60F0" w:rsidRDefault="005B60F0" w:rsidP="005B60F0">
            <w:pPr>
              <w:rPr>
                <w:sz w:val="28"/>
                <w:szCs w:val="28"/>
              </w:rPr>
            </w:pPr>
          </w:p>
        </w:tc>
      </w:tr>
      <w:tr w:rsidR="005B60F0" w:rsidRPr="005B60F0" w:rsidTr="00A01467">
        <w:trPr>
          <w:trHeight w:val="314"/>
        </w:trPr>
        <w:tc>
          <w:tcPr>
            <w:tcW w:w="959" w:type="dxa"/>
          </w:tcPr>
          <w:p w:rsidR="005B60F0" w:rsidRPr="005B60F0" w:rsidRDefault="005B60F0" w:rsidP="005B60F0">
            <w:r w:rsidRPr="005B60F0">
              <w:t>3</w:t>
            </w:r>
          </w:p>
        </w:tc>
        <w:tc>
          <w:tcPr>
            <w:tcW w:w="1861" w:type="dxa"/>
          </w:tcPr>
          <w:p w:rsidR="005B60F0" w:rsidRPr="005B60F0" w:rsidRDefault="005B60F0" w:rsidP="005B60F0">
            <w:pPr>
              <w:rPr>
                <w:sz w:val="28"/>
                <w:szCs w:val="28"/>
              </w:rPr>
            </w:pPr>
          </w:p>
        </w:tc>
        <w:tc>
          <w:tcPr>
            <w:tcW w:w="1382" w:type="dxa"/>
          </w:tcPr>
          <w:p w:rsidR="005B60F0" w:rsidRPr="005B60F0" w:rsidRDefault="005B60F0" w:rsidP="005B60F0">
            <w:pPr>
              <w:rPr>
                <w:sz w:val="28"/>
                <w:szCs w:val="28"/>
              </w:rPr>
            </w:pPr>
          </w:p>
        </w:tc>
        <w:tc>
          <w:tcPr>
            <w:tcW w:w="1477" w:type="dxa"/>
          </w:tcPr>
          <w:p w:rsidR="005B60F0" w:rsidRPr="005B60F0" w:rsidRDefault="005B60F0" w:rsidP="005B60F0">
            <w:pPr>
              <w:rPr>
                <w:sz w:val="28"/>
                <w:szCs w:val="28"/>
              </w:rPr>
            </w:pPr>
          </w:p>
        </w:tc>
        <w:tc>
          <w:tcPr>
            <w:tcW w:w="1503" w:type="dxa"/>
          </w:tcPr>
          <w:p w:rsidR="005B60F0" w:rsidRPr="005B60F0" w:rsidRDefault="005B60F0" w:rsidP="005B60F0">
            <w:pPr>
              <w:rPr>
                <w:sz w:val="28"/>
                <w:szCs w:val="28"/>
              </w:rPr>
            </w:pPr>
          </w:p>
        </w:tc>
        <w:tc>
          <w:tcPr>
            <w:tcW w:w="1595" w:type="dxa"/>
          </w:tcPr>
          <w:p w:rsidR="005B60F0" w:rsidRPr="005B60F0" w:rsidRDefault="005B60F0" w:rsidP="005B60F0">
            <w:pPr>
              <w:rPr>
                <w:sz w:val="28"/>
                <w:szCs w:val="28"/>
              </w:rPr>
            </w:pPr>
          </w:p>
        </w:tc>
        <w:tc>
          <w:tcPr>
            <w:tcW w:w="1905" w:type="dxa"/>
          </w:tcPr>
          <w:p w:rsidR="005B60F0" w:rsidRPr="005B60F0" w:rsidRDefault="005B60F0" w:rsidP="005B60F0">
            <w:pPr>
              <w:rPr>
                <w:sz w:val="28"/>
                <w:szCs w:val="28"/>
              </w:rPr>
            </w:pPr>
          </w:p>
        </w:tc>
      </w:tr>
      <w:tr w:rsidR="005B60F0" w:rsidRPr="005B60F0" w:rsidTr="00A01467">
        <w:trPr>
          <w:trHeight w:val="315"/>
        </w:trPr>
        <w:tc>
          <w:tcPr>
            <w:tcW w:w="959" w:type="dxa"/>
          </w:tcPr>
          <w:p w:rsidR="005B60F0" w:rsidRPr="005B60F0" w:rsidRDefault="005B60F0" w:rsidP="005B60F0">
            <w:r w:rsidRPr="005B60F0">
              <w:t>4</w:t>
            </w:r>
          </w:p>
        </w:tc>
        <w:tc>
          <w:tcPr>
            <w:tcW w:w="1861" w:type="dxa"/>
          </w:tcPr>
          <w:p w:rsidR="005B60F0" w:rsidRPr="005B60F0" w:rsidRDefault="005B60F0" w:rsidP="005B60F0">
            <w:pPr>
              <w:rPr>
                <w:sz w:val="28"/>
                <w:szCs w:val="28"/>
              </w:rPr>
            </w:pPr>
          </w:p>
        </w:tc>
        <w:tc>
          <w:tcPr>
            <w:tcW w:w="1382" w:type="dxa"/>
          </w:tcPr>
          <w:p w:rsidR="005B60F0" w:rsidRPr="005B60F0" w:rsidRDefault="005B60F0" w:rsidP="005B60F0">
            <w:pPr>
              <w:rPr>
                <w:sz w:val="28"/>
                <w:szCs w:val="28"/>
              </w:rPr>
            </w:pPr>
          </w:p>
        </w:tc>
        <w:tc>
          <w:tcPr>
            <w:tcW w:w="1477" w:type="dxa"/>
          </w:tcPr>
          <w:p w:rsidR="005B60F0" w:rsidRPr="005B60F0" w:rsidRDefault="005B60F0" w:rsidP="005B60F0">
            <w:pPr>
              <w:rPr>
                <w:sz w:val="28"/>
                <w:szCs w:val="28"/>
              </w:rPr>
            </w:pPr>
          </w:p>
        </w:tc>
        <w:tc>
          <w:tcPr>
            <w:tcW w:w="1503" w:type="dxa"/>
          </w:tcPr>
          <w:p w:rsidR="005B60F0" w:rsidRPr="005B60F0" w:rsidRDefault="005B60F0" w:rsidP="005B60F0">
            <w:pPr>
              <w:rPr>
                <w:sz w:val="28"/>
                <w:szCs w:val="28"/>
              </w:rPr>
            </w:pPr>
          </w:p>
        </w:tc>
        <w:tc>
          <w:tcPr>
            <w:tcW w:w="1595" w:type="dxa"/>
          </w:tcPr>
          <w:p w:rsidR="005B60F0" w:rsidRPr="005B60F0" w:rsidRDefault="005B60F0" w:rsidP="005B60F0">
            <w:pPr>
              <w:rPr>
                <w:sz w:val="28"/>
                <w:szCs w:val="28"/>
              </w:rPr>
            </w:pPr>
          </w:p>
        </w:tc>
        <w:tc>
          <w:tcPr>
            <w:tcW w:w="1905" w:type="dxa"/>
          </w:tcPr>
          <w:p w:rsidR="005B60F0" w:rsidRPr="005B60F0" w:rsidRDefault="005B60F0" w:rsidP="005B60F0">
            <w:pPr>
              <w:rPr>
                <w:sz w:val="28"/>
                <w:szCs w:val="28"/>
              </w:rPr>
            </w:pPr>
          </w:p>
        </w:tc>
      </w:tr>
      <w:tr w:rsidR="005B60F0" w:rsidRPr="005B60F0" w:rsidTr="00A01467">
        <w:trPr>
          <w:trHeight w:val="314"/>
        </w:trPr>
        <w:tc>
          <w:tcPr>
            <w:tcW w:w="959" w:type="dxa"/>
          </w:tcPr>
          <w:p w:rsidR="005B60F0" w:rsidRPr="005B60F0" w:rsidRDefault="005B60F0" w:rsidP="005B60F0">
            <w:r w:rsidRPr="005B60F0">
              <w:t>5</w:t>
            </w:r>
          </w:p>
        </w:tc>
        <w:tc>
          <w:tcPr>
            <w:tcW w:w="1861" w:type="dxa"/>
          </w:tcPr>
          <w:p w:rsidR="005B60F0" w:rsidRPr="005B60F0" w:rsidRDefault="005B60F0" w:rsidP="005B60F0">
            <w:pPr>
              <w:rPr>
                <w:sz w:val="28"/>
                <w:szCs w:val="28"/>
              </w:rPr>
            </w:pPr>
          </w:p>
        </w:tc>
        <w:tc>
          <w:tcPr>
            <w:tcW w:w="1382" w:type="dxa"/>
          </w:tcPr>
          <w:p w:rsidR="005B60F0" w:rsidRPr="005B60F0" w:rsidRDefault="005B60F0" w:rsidP="005B60F0">
            <w:pPr>
              <w:rPr>
                <w:sz w:val="28"/>
                <w:szCs w:val="28"/>
              </w:rPr>
            </w:pPr>
          </w:p>
        </w:tc>
        <w:tc>
          <w:tcPr>
            <w:tcW w:w="1477" w:type="dxa"/>
          </w:tcPr>
          <w:p w:rsidR="005B60F0" w:rsidRPr="005B60F0" w:rsidRDefault="005B60F0" w:rsidP="005B60F0">
            <w:pPr>
              <w:rPr>
                <w:sz w:val="28"/>
                <w:szCs w:val="28"/>
              </w:rPr>
            </w:pPr>
          </w:p>
        </w:tc>
        <w:tc>
          <w:tcPr>
            <w:tcW w:w="1503" w:type="dxa"/>
          </w:tcPr>
          <w:p w:rsidR="005B60F0" w:rsidRPr="005B60F0" w:rsidRDefault="005B60F0" w:rsidP="005B60F0">
            <w:pPr>
              <w:rPr>
                <w:sz w:val="28"/>
                <w:szCs w:val="28"/>
              </w:rPr>
            </w:pPr>
          </w:p>
        </w:tc>
        <w:tc>
          <w:tcPr>
            <w:tcW w:w="1595" w:type="dxa"/>
          </w:tcPr>
          <w:p w:rsidR="005B60F0" w:rsidRPr="005B60F0" w:rsidRDefault="005B60F0" w:rsidP="005B60F0">
            <w:pPr>
              <w:rPr>
                <w:sz w:val="28"/>
                <w:szCs w:val="28"/>
              </w:rPr>
            </w:pPr>
          </w:p>
        </w:tc>
        <w:tc>
          <w:tcPr>
            <w:tcW w:w="1905" w:type="dxa"/>
          </w:tcPr>
          <w:p w:rsidR="005B60F0" w:rsidRPr="005B60F0" w:rsidRDefault="005B60F0" w:rsidP="005B60F0">
            <w:pPr>
              <w:rPr>
                <w:sz w:val="28"/>
                <w:szCs w:val="28"/>
              </w:rPr>
            </w:pPr>
          </w:p>
        </w:tc>
      </w:tr>
      <w:tr w:rsidR="005B60F0" w:rsidRPr="005B60F0" w:rsidTr="00A01467">
        <w:trPr>
          <w:trHeight w:val="315"/>
        </w:trPr>
        <w:tc>
          <w:tcPr>
            <w:tcW w:w="959" w:type="dxa"/>
          </w:tcPr>
          <w:p w:rsidR="005B60F0" w:rsidRPr="005B60F0" w:rsidRDefault="005B60F0" w:rsidP="005B60F0">
            <w:r w:rsidRPr="005B60F0">
              <w:t>6</w:t>
            </w:r>
          </w:p>
        </w:tc>
        <w:tc>
          <w:tcPr>
            <w:tcW w:w="1861" w:type="dxa"/>
          </w:tcPr>
          <w:p w:rsidR="005B60F0" w:rsidRPr="005B60F0" w:rsidRDefault="005B60F0" w:rsidP="005B60F0">
            <w:pPr>
              <w:rPr>
                <w:sz w:val="28"/>
                <w:szCs w:val="28"/>
              </w:rPr>
            </w:pPr>
          </w:p>
        </w:tc>
        <w:tc>
          <w:tcPr>
            <w:tcW w:w="1382" w:type="dxa"/>
          </w:tcPr>
          <w:p w:rsidR="005B60F0" w:rsidRPr="005B60F0" w:rsidRDefault="005B60F0" w:rsidP="005B60F0">
            <w:pPr>
              <w:rPr>
                <w:sz w:val="28"/>
                <w:szCs w:val="28"/>
              </w:rPr>
            </w:pPr>
          </w:p>
        </w:tc>
        <w:tc>
          <w:tcPr>
            <w:tcW w:w="1477" w:type="dxa"/>
          </w:tcPr>
          <w:p w:rsidR="005B60F0" w:rsidRPr="005B60F0" w:rsidRDefault="005B60F0" w:rsidP="005B60F0">
            <w:pPr>
              <w:rPr>
                <w:sz w:val="28"/>
                <w:szCs w:val="28"/>
              </w:rPr>
            </w:pPr>
          </w:p>
        </w:tc>
        <w:tc>
          <w:tcPr>
            <w:tcW w:w="1503" w:type="dxa"/>
          </w:tcPr>
          <w:p w:rsidR="005B60F0" w:rsidRPr="005B60F0" w:rsidRDefault="005B60F0" w:rsidP="005B60F0">
            <w:pPr>
              <w:rPr>
                <w:sz w:val="28"/>
                <w:szCs w:val="28"/>
              </w:rPr>
            </w:pPr>
          </w:p>
        </w:tc>
        <w:tc>
          <w:tcPr>
            <w:tcW w:w="1595" w:type="dxa"/>
          </w:tcPr>
          <w:p w:rsidR="005B60F0" w:rsidRPr="005B60F0" w:rsidRDefault="005B60F0" w:rsidP="005B60F0">
            <w:pPr>
              <w:rPr>
                <w:sz w:val="28"/>
                <w:szCs w:val="28"/>
              </w:rPr>
            </w:pPr>
          </w:p>
        </w:tc>
        <w:tc>
          <w:tcPr>
            <w:tcW w:w="1905" w:type="dxa"/>
          </w:tcPr>
          <w:p w:rsidR="005B60F0" w:rsidRPr="005B60F0" w:rsidRDefault="005B60F0" w:rsidP="005B60F0">
            <w:pPr>
              <w:rPr>
                <w:sz w:val="28"/>
                <w:szCs w:val="28"/>
              </w:rPr>
            </w:pPr>
          </w:p>
        </w:tc>
      </w:tr>
      <w:tr w:rsidR="005B60F0" w:rsidRPr="005B60F0" w:rsidTr="00A01467">
        <w:trPr>
          <w:trHeight w:val="195"/>
        </w:trPr>
        <w:tc>
          <w:tcPr>
            <w:tcW w:w="959" w:type="dxa"/>
          </w:tcPr>
          <w:p w:rsidR="005B60F0" w:rsidRPr="005B60F0" w:rsidRDefault="005B60F0" w:rsidP="005B60F0">
            <w:r w:rsidRPr="005B60F0">
              <w:t>7</w:t>
            </w:r>
          </w:p>
        </w:tc>
        <w:tc>
          <w:tcPr>
            <w:tcW w:w="1861" w:type="dxa"/>
          </w:tcPr>
          <w:p w:rsidR="005B60F0" w:rsidRPr="005B60F0" w:rsidRDefault="005B60F0" w:rsidP="005B60F0">
            <w:pPr>
              <w:rPr>
                <w:sz w:val="28"/>
                <w:szCs w:val="28"/>
              </w:rPr>
            </w:pPr>
          </w:p>
        </w:tc>
        <w:tc>
          <w:tcPr>
            <w:tcW w:w="1382" w:type="dxa"/>
          </w:tcPr>
          <w:p w:rsidR="005B60F0" w:rsidRPr="005B60F0" w:rsidRDefault="005B60F0" w:rsidP="005B60F0">
            <w:pPr>
              <w:rPr>
                <w:sz w:val="28"/>
                <w:szCs w:val="28"/>
              </w:rPr>
            </w:pPr>
          </w:p>
        </w:tc>
        <w:tc>
          <w:tcPr>
            <w:tcW w:w="1477" w:type="dxa"/>
          </w:tcPr>
          <w:p w:rsidR="005B60F0" w:rsidRPr="005B60F0" w:rsidRDefault="005B60F0" w:rsidP="005B60F0">
            <w:pPr>
              <w:rPr>
                <w:sz w:val="28"/>
                <w:szCs w:val="28"/>
              </w:rPr>
            </w:pPr>
          </w:p>
        </w:tc>
        <w:tc>
          <w:tcPr>
            <w:tcW w:w="1503" w:type="dxa"/>
          </w:tcPr>
          <w:p w:rsidR="005B60F0" w:rsidRPr="005B60F0" w:rsidRDefault="005B60F0" w:rsidP="005B60F0">
            <w:pPr>
              <w:rPr>
                <w:sz w:val="28"/>
                <w:szCs w:val="28"/>
              </w:rPr>
            </w:pPr>
          </w:p>
        </w:tc>
        <w:tc>
          <w:tcPr>
            <w:tcW w:w="1595" w:type="dxa"/>
          </w:tcPr>
          <w:p w:rsidR="005B60F0" w:rsidRPr="005B60F0" w:rsidRDefault="005B60F0" w:rsidP="005B60F0">
            <w:pPr>
              <w:rPr>
                <w:sz w:val="28"/>
                <w:szCs w:val="28"/>
              </w:rPr>
            </w:pPr>
          </w:p>
        </w:tc>
        <w:tc>
          <w:tcPr>
            <w:tcW w:w="1905" w:type="dxa"/>
          </w:tcPr>
          <w:p w:rsidR="005B60F0" w:rsidRPr="005B60F0" w:rsidRDefault="005B60F0" w:rsidP="005B60F0">
            <w:pPr>
              <w:rPr>
                <w:sz w:val="28"/>
                <w:szCs w:val="28"/>
              </w:rPr>
            </w:pPr>
          </w:p>
        </w:tc>
      </w:tr>
      <w:tr w:rsidR="005B60F0" w:rsidRPr="005B60F0" w:rsidTr="00A01467">
        <w:trPr>
          <w:trHeight w:val="150"/>
        </w:trPr>
        <w:tc>
          <w:tcPr>
            <w:tcW w:w="959" w:type="dxa"/>
          </w:tcPr>
          <w:p w:rsidR="005B60F0" w:rsidRPr="005B60F0" w:rsidRDefault="005B60F0" w:rsidP="005B60F0">
            <w:r w:rsidRPr="005B60F0">
              <w:t>Итого</w:t>
            </w:r>
          </w:p>
        </w:tc>
        <w:tc>
          <w:tcPr>
            <w:tcW w:w="1861" w:type="dxa"/>
          </w:tcPr>
          <w:p w:rsidR="005B60F0" w:rsidRPr="005B60F0" w:rsidRDefault="005B60F0" w:rsidP="005B60F0">
            <w:pPr>
              <w:rPr>
                <w:sz w:val="28"/>
                <w:szCs w:val="28"/>
              </w:rPr>
            </w:pPr>
          </w:p>
        </w:tc>
        <w:tc>
          <w:tcPr>
            <w:tcW w:w="1382" w:type="dxa"/>
          </w:tcPr>
          <w:p w:rsidR="005B60F0" w:rsidRPr="005B60F0" w:rsidRDefault="005B60F0" w:rsidP="005B60F0">
            <w:pPr>
              <w:rPr>
                <w:sz w:val="28"/>
                <w:szCs w:val="28"/>
              </w:rPr>
            </w:pPr>
          </w:p>
        </w:tc>
        <w:tc>
          <w:tcPr>
            <w:tcW w:w="1477" w:type="dxa"/>
          </w:tcPr>
          <w:p w:rsidR="005B60F0" w:rsidRPr="005B60F0" w:rsidRDefault="005B60F0" w:rsidP="005B60F0">
            <w:pPr>
              <w:rPr>
                <w:sz w:val="28"/>
                <w:szCs w:val="28"/>
              </w:rPr>
            </w:pPr>
          </w:p>
        </w:tc>
        <w:tc>
          <w:tcPr>
            <w:tcW w:w="1503" w:type="dxa"/>
          </w:tcPr>
          <w:p w:rsidR="005B60F0" w:rsidRPr="005B60F0" w:rsidRDefault="005B60F0" w:rsidP="005B60F0">
            <w:pPr>
              <w:rPr>
                <w:sz w:val="28"/>
                <w:szCs w:val="28"/>
              </w:rPr>
            </w:pPr>
          </w:p>
        </w:tc>
        <w:tc>
          <w:tcPr>
            <w:tcW w:w="1595" w:type="dxa"/>
          </w:tcPr>
          <w:p w:rsidR="005B60F0" w:rsidRPr="005B60F0" w:rsidRDefault="005B60F0" w:rsidP="005B60F0">
            <w:pPr>
              <w:rPr>
                <w:sz w:val="28"/>
                <w:szCs w:val="28"/>
              </w:rPr>
            </w:pPr>
          </w:p>
        </w:tc>
        <w:tc>
          <w:tcPr>
            <w:tcW w:w="1905" w:type="dxa"/>
          </w:tcPr>
          <w:p w:rsidR="005B60F0" w:rsidRPr="005B60F0" w:rsidRDefault="005B60F0" w:rsidP="005B60F0">
            <w:pPr>
              <w:rPr>
                <w:sz w:val="28"/>
                <w:szCs w:val="28"/>
              </w:rPr>
            </w:pPr>
          </w:p>
        </w:tc>
      </w:tr>
    </w:tbl>
    <w:p w:rsidR="005B60F0" w:rsidRPr="005B60F0" w:rsidRDefault="005B60F0" w:rsidP="005B60F0">
      <w:pPr>
        <w:rPr>
          <w:sz w:val="28"/>
          <w:szCs w:val="28"/>
        </w:rPr>
      </w:pPr>
    </w:p>
    <w:p w:rsidR="005B60F0" w:rsidRPr="005B60F0" w:rsidRDefault="005B60F0" w:rsidP="005B60F0">
      <w:pPr>
        <w:rPr>
          <w:sz w:val="28"/>
          <w:szCs w:val="28"/>
        </w:rPr>
      </w:pPr>
    </w:p>
    <w:p w:rsidR="005B60F0" w:rsidRPr="005B60F0" w:rsidRDefault="005B60F0" w:rsidP="005B60F0">
      <w:pPr>
        <w:rPr>
          <w:sz w:val="28"/>
          <w:szCs w:val="28"/>
        </w:rPr>
      </w:pPr>
    </w:p>
    <w:p w:rsidR="005B60F0" w:rsidRPr="005B60F0" w:rsidRDefault="005B60F0" w:rsidP="005B60F0">
      <w:pPr>
        <w:rPr>
          <w:sz w:val="28"/>
          <w:szCs w:val="28"/>
        </w:rPr>
      </w:pPr>
      <w:r w:rsidRPr="005B60F0">
        <w:rPr>
          <w:sz w:val="28"/>
          <w:szCs w:val="28"/>
        </w:rPr>
        <w:t>Директор организации _________________ (подпись, Ф.И.О.)</w:t>
      </w:r>
    </w:p>
    <w:p w:rsidR="005B60F0" w:rsidRPr="005B60F0" w:rsidRDefault="005B60F0" w:rsidP="005B60F0">
      <w:pPr>
        <w:rPr>
          <w:sz w:val="28"/>
          <w:szCs w:val="28"/>
        </w:rPr>
      </w:pPr>
      <w:r w:rsidRPr="005B60F0">
        <w:rPr>
          <w:sz w:val="28"/>
          <w:szCs w:val="28"/>
        </w:rPr>
        <w:t>Главный бухгалтер организации __________________ (подпись, Ф.И.О.)</w:t>
      </w:r>
    </w:p>
    <w:p w:rsidR="005B60F0" w:rsidRPr="005B60F0" w:rsidRDefault="005B60F0" w:rsidP="005B60F0">
      <w:pPr>
        <w:rPr>
          <w:sz w:val="28"/>
          <w:szCs w:val="28"/>
        </w:rPr>
      </w:pPr>
      <w:r w:rsidRPr="005B60F0">
        <w:rPr>
          <w:sz w:val="28"/>
          <w:szCs w:val="28"/>
        </w:rPr>
        <w:t>Дата _________________</w:t>
      </w:r>
    </w:p>
    <w:p w:rsidR="005B60F0" w:rsidRDefault="005B60F0" w:rsidP="005B60F0">
      <w:pPr>
        <w:spacing w:line="360" w:lineRule="auto"/>
        <w:ind w:firstLine="708"/>
        <w:rPr>
          <w:sz w:val="28"/>
          <w:szCs w:val="28"/>
        </w:rPr>
      </w:pPr>
    </w:p>
    <w:p w:rsidR="005B60F0" w:rsidRDefault="005B60F0" w:rsidP="005B60F0">
      <w:pPr>
        <w:spacing w:line="360" w:lineRule="auto"/>
        <w:ind w:firstLine="708"/>
        <w:rPr>
          <w:sz w:val="28"/>
          <w:szCs w:val="28"/>
        </w:rPr>
      </w:pPr>
    </w:p>
    <w:p w:rsidR="005B60F0" w:rsidRDefault="005B60F0" w:rsidP="005B60F0">
      <w:pPr>
        <w:spacing w:line="360" w:lineRule="auto"/>
        <w:ind w:firstLine="708"/>
        <w:rPr>
          <w:sz w:val="28"/>
          <w:szCs w:val="28"/>
        </w:rPr>
      </w:pPr>
    </w:p>
    <w:p w:rsidR="005B60F0" w:rsidRDefault="005B60F0" w:rsidP="005B60F0">
      <w:pPr>
        <w:spacing w:line="360" w:lineRule="auto"/>
        <w:ind w:firstLine="708"/>
        <w:rPr>
          <w:sz w:val="28"/>
          <w:szCs w:val="28"/>
        </w:rPr>
      </w:pPr>
    </w:p>
    <w:p w:rsidR="005B60F0" w:rsidRDefault="005B60F0" w:rsidP="005B60F0">
      <w:pPr>
        <w:spacing w:line="360" w:lineRule="auto"/>
        <w:ind w:firstLine="708"/>
        <w:rPr>
          <w:sz w:val="28"/>
          <w:szCs w:val="28"/>
        </w:rPr>
      </w:pPr>
    </w:p>
    <w:p w:rsidR="005B60F0" w:rsidRPr="005B60F0" w:rsidRDefault="005B60F0" w:rsidP="005B60F0">
      <w:pPr>
        <w:spacing w:line="360" w:lineRule="auto"/>
        <w:ind w:firstLine="708"/>
        <w:rPr>
          <w:sz w:val="28"/>
          <w:szCs w:val="28"/>
        </w:rPr>
      </w:pPr>
    </w:p>
    <w:p w:rsidR="005B60F0" w:rsidRPr="00CC2719" w:rsidRDefault="005B60F0" w:rsidP="00D81586">
      <w:pPr>
        <w:widowControl w:val="0"/>
        <w:autoSpaceDE w:val="0"/>
        <w:autoSpaceDN w:val="0"/>
        <w:spacing w:line="360" w:lineRule="auto"/>
        <w:jc w:val="center"/>
        <w:rPr>
          <w:b/>
          <w:sz w:val="28"/>
          <w:szCs w:val="28"/>
        </w:rPr>
      </w:pPr>
    </w:p>
    <w:p w:rsidR="00D81586" w:rsidRPr="00D81586" w:rsidRDefault="00D81586" w:rsidP="005B60F0">
      <w:pPr>
        <w:shd w:val="clear" w:color="auto" w:fill="FFFFFF"/>
        <w:jc w:val="right"/>
        <w:rPr>
          <w:b/>
          <w:sz w:val="28"/>
        </w:rPr>
      </w:pPr>
      <w:r w:rsidRPr="00D81586">
        <w:rPr>
          <w:b/>
          <w:sz w:val="28"/>
        </w:rPr>
        <w:lastRenderedPageBreak/>
        <w:t>Приложение Г</w:t>
      </w:r>
    </w:p>
    <w:p w:rsidR="00D81586" w:rsidRPr="00D81586" w:rsidRDefault="00D81586" w:rsidP="00D81586">
      <w:pPr>
        <w:shd w:val="clear" w:color="auto" w:fill="FFFFFF"/>
        <w:spacing w:line="360" w:lineRule="auto"/>
        <w:rPr>
          <w:rFonts w:eastAsia="Calibri"/>
          <w:b/>
          <w:sz w:val="28"/>
          <w:szCs w:val="28"/>
          <w:shd w:val="clear" w:color="auto" w:fill="FFFFFF"/>
          <w:lang w:eastAsia="en-US"/>
        </w:rPr>
      </w:pPr>
      <w:r w:rsidRPr="00D81586">
        <w:rPr>
          <w:rFonts w:eastAsia="Calibri"/>
          <w:sz w:val="28"/>
          <w:szCs w:val="28"/>
          <w:shd w:val="clear" w:color="auto" w:fill="FFFFFF"/>
          <w:lang w:eastAsia="en-US"/>
        </w:rPr>
        <w:t>Опросник аудитора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94"/>
        <w:gridCol w:w="6888"/>
        <w:gridCol w:w="1213"/>
        <w:gridCol w:w="1059"/>
      </w:tblGrid>
      <w:tr w:rsidR="00D81586" w:rsidRPr="00D81586" w:rsidTr="00D81586">
        <w:tc>
          <w:tcPr>
            <w:tcW w:w="694"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jc w:val="center"/>
              <w:rPr>
                <w:b/>
                <w:szCs w:val="28"/>
                <w:lang w:eastAsia="en-US"/>
              </w:rPr>
            </w:pPr>
            <w:r w:rsidRPr="00D81586">
              <w:rPr>
                <w:b/>
                <w:szCs w:val="28"/>
                <w:lang w:eastAsia="en-US"/>
              </w:rPr>
              <w:t>№ п/п</w:t>
            </w:r>
          </w:p>
        </w:tc>
        <w:tc>
          <w:tcPr>
            <w:tcW w:w="6888"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jc w:val="center"/>
              <w:rPr>
                <w:b/>
                <w:szCs w:val="28"/>
                <w:lang w:eastAsia="en-US"/>
              </w:rPr>
            </w:pPr>
            <w:r w:rsidRPr="00D81586">
              <w:rPr>
                <w:b/>
                <w:szCs w:val="28"/>
                <w:lang w:eastAsia="en-US"/>
              </w:rPr>
              <w:t>Вопросы</w:t>
            </w:r>
          </w:p>
        </w:tc>
        <w:tc>
          <w:tcPr>
            <w:tcW w:w="2272"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jc w:val="center"/>
              <w:rPr>
                <w:b/>
                <w:szCs w:val="28"/>
                <w:lang w:eastAsia="en-US"/>
              </w:rPr>
            </w:pPr>
            <w:r w:rsidRPr="00D81586">
              <w:rPr>
                <w:b/>
                <w:szCs w:val="28"/>
                <w:lang w:eastAsia="en-US"/>
              </w:rPr>
              <w:t>Варианты ответов</w:t>
            </w:r>
          </w:p>
        </w:tc>
      </w:tr>
      <w:tr w:rsidR="00D81586" w:rsidRPr="00D81586" w:rsidTr="00D81586">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81586" w:rsidRPr="00D81586" w:rsidRDefault="00D81586" w:rsidP="00D81586">
            <w:pPr>
              <w:rPr>
                <w:b/>
                <w:szCs w:val="2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81586" w:rsidRPr="00D81586" w:rsidRDefault="00D81586" w:rsidP="00D81586">
            <w:pPr>
              <w:rPr>
                <w:b/>
                <w:szCs w:val="28"/>
                <w:lang w:eastAsia="en-US"/>
              </w:rPr>
            </w:pPr>
          </w:p>
        </w:tc>
        <w:tc>
          <w:tcPr>
            <w:tcW w:w="12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jc w:val="center"/>
              <w:rPr>
                <w:b/>
                <w:szCs w:val="28"/>
                <w:lang w:eastAsia="en-US"/>
              </w:rPr>
            </w:pPr>
            <w:r w:rsidRPr="00D81586">
              <w:rPr>
                <w:b/>
                <w:szCs w:val="28"/>
                <w:lang w:eastAsia="en-US"/>
              </w:rPr>
              <w:t>Да</w:t>
            </w:r>
          </w:p>
        </w:tc>
        <w:tc>
          <w:tcPr>
            <w:tcW w:w="10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jc w:val="center"/>
              <w:rPr>
                <w:b/>
                <w:szCs w:val="28"/>
                <w:lang w:eastAsia="en-US"/>
              </w:rPr>
            </w:pPr>
            <w:r w:rsidRPr="00D81586">
              <w:rPr>
                <w:b/>
                <w:szCs w:val="28"/>
                <w:lang w:eastAsia="en-US"/>
              </w:rPr>
              <w:t>Нет</w:t>
            </w:r>
          </w:p>
        </w:tc>
      </w:tr>
      <w:tr w:rsidR="00D81586" w:rsidRPr="00D81586" w:rsidTr="00D81586">
        <w:trPr>
          <w:trHeight w:val="224"/>
        </w:trPr>
        <w:tc>
          <w:tcPr>
            <w:tcW w:w="6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rPr>
                <w:b/>
                <w:szCs w:val="28"/>
                <w:lang w:eastAsia="en-US"/>
              </w:rPr>
            </w:pPr>
            <w:r w:rsidRPr="00D81586">
              <w:rPr>
                <w:szCs w:val="28"/>
                <w:lang w:eastAsia="en-US"/>
              </w:rPr>
              <w:t>1</w:t>
            </w:r>
          </w:p>
        </w:tc>
        <w:tc>
          <w:tcPr>
            <w:tcW w:w="68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rPr>
                <w:b/>
                <w:szCs w:val="28"/>
                <w:lang w:eastAsia="en-US"/>
              </w:rPr>
            </w:pPr>
            <w:r w:rsidRPr="00D81586">
              <w:rPr>
                <w:szCs w:val="28"/>
                <w:lang w:eastAsia="en-US"/>
              </w:rPr>
              <w:t>Утверждена ли на предприятии учетная политика?</w:t>
            </w:r>
          </w:p>
        </w:tc>
        <w:tc>
          <w:tcPr>
            <w:tcW w:w="12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jc w:val="center"/>
              <w:rPr>
                <w:b/>
                <w:szCs w:val="28"/>
                <w:lang w:eastAsia="en-US"/>
              </w:rPr>
            </w:pPr>
            <w:r w:rsidRPr="00D81586">
              <w:rPr>
                <w:szCs w:val="28"/>
                <w:lang w:eastAsia="en-US"/>
              </w:rPr>
              <w:t>+</w:t>
            </w:r>
          </w:p>
        </w:tc>
        <w:tc>
          <w:tcPr>
            <w:tcW w:w="10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rPr>
                <w:rFonts w:ascii="Calibri" w:eastAsia="Calibri" w:hAnsi="Calibri"/>
                <w:sz w:val="22"/>
                <w:szCs w:val="22"/>
                <w:lang w:eastAsia="en-US"/>
              </w:rPr>
            </w:pPr>
          </w:p>
        </w:tc>
      </w:tr>
      <w:tr w:rsidR="00D81586" w:rsidRPr="00D81586" w:rsidTr="00D81586">
        <w:tc>
          <w:tcPr>
            <w:tcW w:w="6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rPr>
                <w:szCs w:val="28"/>
                <w:lang w:eastAsia="en-US"/>
              </w:rPr>
            </w:pPr>
            <w:r w:rsidRPr="00D81586">
              <w:rPr>
                <w:szCs w:val="28"/>
                <w:lang w:eastAsia="en-US"/>
              </w:rPr>
              <w:t>2</w:t>
            </w:r>
          </w:p>
        </w:tc>
        <w:tc>
          <w:tcPr>
            <w:tcW w:w="68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rPr>
                <w:szCs w:val="28"/>
                <w:lang w:eastAsia="en-US"/>
              </w:rPr>
            </w:pPr>
            <w:r w:rsidRPr="00D81586">
              <w:rPr>
                <w:szCs w:val="28"/>
                <w:lang w:eastAsia="en-US"/>
              </w:rPr>
              <w:t>Осуществляется ли учет в соответствии с Положениями об учетной политике?</w:t>
            </w:r>
          </w:p>
        </w:tc>
        <w:tc>
          <w:tcPr>
            <w:tcW w:w="12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jc w:val="center"/>
              <w:rPr>
                <w:b/>
                <w:szCs w:val="28"/>
                <w:lang w:eastAsia="en-US"/>
              </w:rPr>
            </w:pPr>
            <w:r w:rsidRPr="00D81586">
              <w:rPr>
                <w:szCs w:val="28"/>
                <w:lang w:eastAsia="en-US"/>
              </w:rPr>
              <w:t>+</w:t>
            </w:r>
          </w:p>
        </w:tc>
        <w:tc>
          <w:tcPr>
            <w:tcW w:w="10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rPr>
                <w:rFonts w:ascii="Calibri" w:eastAsia="Calibri" w:hAnsi="Calibri"/>
                <w:sz w:val="22"/>
                <w:szCs w:val="22"/>
                <w:lang w:eastAsia="en-US"/>
              </w:rPr>
            </w:pPr>
          </w:p>
        </w:tc>
      </w:tr>
      <w:tr w:rsidR="00D81586" w:rsidRPr="00D81586" w:rsidTr="00D81586">
        <w:tc>
          <w:tcPr>
            <w:tcW w:w="6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rPr>
                <w:szCs w:val="28"/>
                <w:lang w:eastAsia="en-US"/>
              </w:rPr>
            </w:pPr>
            <w:r w:rsidRPr="00D81586">
              <w:rPr>
                <w:szCs w:val="28"/>
                <w:lang w:eastAsia="en-US"/>
              </w:rPr>
              <w:t>3</w:t>
            </w:r>
          </w:p>
        </w:tc>
        <w:tc>
          <w:tcPr>
            <w:tcW w:w="68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rPr>
                <w:szCs w:val="28"/>
                <w:lang w:eastAsia="en-US"/>
              </w:rPr>
            </w:pPr>
            <w:r w:rsidRPr="00D81586">
              <w:rPr>
                <w:szCs w:val="28"/>
                <w:lang w:eastAsia="en-US"/>
              </w:rPr>
              <w:t>Имеет ли главный бухгалтер высшее экономическое образование и аттестат профессионального бухгалтера?</w:t>
            </w:r>
          </w:p>
        </w:tc>
        <w:tc>
          <w:tcPr>
            <w:tcW w:w="12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jc w:val="center"/>
              <w:rPr>
                <w:szCs w:val="28"/>
                <w:lang w:eastAsia="en-US"/>
              </w:rPr>
            </w:pPr>
            <w:r w:rsidRPr="00D81586">
              <w:rPr>
                <w:szCs w:val="28"/>
                <w:lang w:eastAsia="en-US"/>
              </w:rPr>
              <w:t>+</w:t>
            </w:r>
          </w:p>
        </w:tc>
        <w:tc>
          <w:tcPr>
            <w:tcW w:w="10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rPr>
                <w:rFonts w:ascii="Calibri" w:eastAsia="Calibri" w:hAnsi="Calibri"/>
                <w:sz w:val="22"/>
                <w:szCs w:val="22"/>
                <w:lang w:eastAsia="en-US"/>
              </w:rPr>
            </w:pPr>
          </w:p>
        </w:tc>
      </w:tr>
      <w:tr w:rsidR="00D81586" w:rsidRPr="00D81586" w:rsidTr="00D81586">
        <w:tc>
          <w:tcPr>
            <w:tcW w:w="6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rPr>
                <w:szCs w:val="28"/>
                <w:lang w:eastAsia="en-US"/>
              </w:rPr>
            </w:pPr>
            <w:r w:rsidRPr="00D81586">
              <w:rPr>
                <w:szCs w:val="28"/>
                <w:lang w:eastAsia="en-US"/>
              </w:rPr>
              <w:t>4</w:t>
            </w:r>
          </w:p>
        </w:tc>
        <w:tc>
          <w:tcPr>
            <w:tcW w:w="68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rPr>
                <w:szCs w:val="28"/>
                <w:lang w:eastAsia="en-US"/>
              </w:rPr>
            </w:pPr>
            <w:r w:rsidRPr="00D81586">
              <w:rPr>
                <w:szCs w:val="28"/>
                <w:lang w:eastAsia="en-US"/>
              </w:rPr>
              <w:t>Проходит ли главный бухгалтер курсы повышения квалификации 1 раз в год?</w:t>
            </w:r>
          </w:p>
        </w:tc>
        <w:tc>
          <w:tcPr>
            <w:tcW w:w="12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jc w:val="center"/>
              <w:rPr>
                <w:szCs w:val="28"/>
                <w:lang w:eastAsia="en-US"/>
              </w:rPr>
            </w:pPr>
            <w:r w:rsidRPr="00D81586">
              <w:rPr>
                <w:szCs w:val="28"/>
                <w:lang w:eastAsia="en-US"/>
              </w:rPr>
              <w:t>+</w:t>
            </w:r>
          </w:p>
        </w:tc>
        <w:tc>
          <w:tcPr>
            <w:tcW w:w="10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rPr>
                <w:rFonts w:ascii="Calibri" w:eastAsia="Calibri" w:hAnsi="Calibri"/>
                <w:sz w:val="22"/>
                <w:szCs w:val="22"/>
                <w:lang w:eastAsia="en-US"/>
              </w:rPr>
            </w:pPr>
          </w:p>
        </w:tc>
      </w:tr>
      <w:tr w:rsidR="00D81586" w:rsidRPr="00D81586" w:rsidTr="00D81586">
        <w:tc>
          <w:tcPr>
            <w:tcW w:w="6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rPr>
                <w:szCs w:val="28"/>
                <w:lang w:eastAsia="en-US"/>
              </w:rPr>
            </w:pPr>
            <w:r w:rsidRPr="00D81586">
              <w:rPr>
                <w:szCs w:val="28"/>
                <w:lang w:eastAsia="en-US"/>
              </w:rPr>
              <w:t>5</w:t>
            </w:r>
          </w:p>
        </w:tc>
        <w:tc>
          <w:tcPr>
            <w:tcW w:w="68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rPr>
                <w:szCs w:val="28"/>
                <w:lang w:eastAsia="en-US"/>
              </w:rPr>
            </w:pPr>
            <w:r w:rsidRPr="00D81586">
              <w:rPr>
                <w:szCs w:val="28"/>
                <w:lang w:eastAsia="en-US"/>
              </w:rPr>
              <w:t>Участвуют ли работники бухгалтерии в специальных семинарах и тренингах, способствующих повышению их квалификации?</w:t>
            </w:r>
          </w:p>
        </w:tc>
        <w:tc>
          <w:tcPr>
            <w:tcW w:w="12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rPr>
                <w:rFonts w:ascii="Calibri" w:eastAsia="Calibri" w:hAnsi="Calibri"/>
                <w:sz w:val="22"/>
                <w:szCs w:val="22"/>
                <w:lang w:eastAsia="en-US"/>
              </w:rPr>
            </w:pPr>
          </w:p>
        </w:tc>
        <w:tc>
          <w:tcPr>
            <w:tcW w:w="10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jc w:val="center"/>
              <w:rPr>
                <w:szCs w:val="28"/>
                <w:lang w:eastAsia="en-US"/>
              </w:rPr>
            </w:pPr>
            <w:r w:rsidRPr="00D81586">
              <w:rPr>
                <w:szCs w:val="28"/>
                <w:lang w:eastAsia="en-US"/>
              </w:rPr>
              <w:t>+</w:t>
            </w:r>
          </w:p>
        </w:tc>
      </w:tr>
      <w:tr w:rsidR="00D81586" w:rsidRPr="00D81586" w:rsidTr="00D81586">
        <w:tc>
          <w:tcPr>
            <w:tcW w:w="6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rPr>
                <w:szCs w:val="28"/>
                <w:lang w:eastAsia="en-US"/>
              </w:rPr>
            </w:pPr>
            <w:r w:rsidRPr="00D81586">
              <w:rPr>
                <w:szCs w:val="28"/>
                <w:lang w:eastAsia="en-US"/>
              </w:rPr>
              <w:t>6</w:t>
            </w:r>
          </w:p>
        </w:tc>
        <w:tc>
          <w:tcPr>
            <w:tcW w:w="68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rPr>
                <w:szCs w:val="28"/>
                <w:lang w:eastAsia="en-US"/>
              </w:rPr>
            </w:pPr>
            <w:r w:rsidRPr="00D81586">
              <w:rPr>
                <w:szCs w:val="28"/>
                <w:lang w:eastAsia="en-US"/>
              </w:rPr>
              <w:t>Имеются ли должностные инструкции для работников бухгалтерии?</w:t>
            </w:r>
          </w:p>
        </w:tc>
        <w:tc>
          <w:tcPr>
            <w:tcW w:w="12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jc w:val="center"/>
              <w:rPr>
                <w:szCs w:val="28"/>
                <w:lang w:eastAsia="en-US"/>
              </w:rPr>
            </w:pPr>
            <w:r w:rsidRPr="00D81586">
              <w:rPr>
                <w:szCs w:val="28"/>
                <w:lang w:eastAsia="en-US"/>
              </w:rPr>
              <w:t>+</w:t>
            </w:r>
          </w:p>
        </w:tc>
        <w:tc>
          <w:tcPr>
            <w:tcW w:w="10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rPr>
                <w:rFonts w:ascii="Calibri" w:eastAsia="Calibri" w:hAnsi="Calibri"/>
                <w:sz w:val="22"/>
                <w:szCs w:val="22"/>
                <w:lang w:eastAsia="en-US"/>
              </w:rPr>
            </w:pPr>
          </w:p>
        </w:tc>
      </w:tr>
      <w:tr w:rsidR="00D81586" w:rsidRPr="00D81586" w:rsidTr="00D81586">
        <w:tc>
          <w:tcPr>
            <w:tcW w:w="6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rPr>
                <w:szCs w:val="28"/>
                <w:lang w:eastAsia="en-US"/>
              </w:rPr>
            </w:pPr>
            <w:r w:rsidRPr="00D81586">
              <w:rPr>
                <w:szCs w:val="28"/>
                <w:lang w:eastAsia="en-US"/>
              </w:rPr>
              <w:t>7</w:t>
            </w:r>
          </w:p>
        </w:tc>
        <w:tc>
          <w:tcPr>
            <w:tcW w:w="68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rPr>
                <w:szCs w:val="28"/>
                <w:lang w:eastAsia="en-US"/>
              </w:rPr>
            </w:pPr>
            <w:r w:rsidRPr="00D81586">
              <w:rPr>
                <w:szCs w:val="28"/>
                <w:lang w:eastAsia="en-US"/>
              </w:rPr>
              <w:t>Проводится ли аттестация работников бухгалтерии на предмет соответствия выполняемых ими обязанностей?</w:t>
            </w:r>
          </w:p>
        </w:tc>
        <w:tc>
          <w:tcPr>
            <w:tcW w:w="12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rPr>
                <w:rFonts w:ascii="Calibri" w:eastAsia="Calibri" w:hAnsi="Calibri"/>
                <w:sz w:val="22"/>
                <w:szCs w:val="22"/>
                <w:lang w:eastAsia="en-US"/>
              </w:rPr>
            </w:pPr>
          </w:p>
        </w:tc>
        <w:tc>
          <w:tcPr>
            <w:tcW w:w="10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jc w:val="center"/>
              <w:rPr>
                <w:szCs w:val="28"/>
                <w:lang w:eastAsia="en-US"/>
              </w:rPr>
            </w:pPr>
            <w:r w:rsidRPr="00D81586">
              <w:rPr>
                <w:szCs w:val="28"/>
                <w:lang w:eastAsia="en-US"/>
              </w:rPr>
              <w:t>+</w:t>
            </w:r>
          </w:p>
        </w:tc>
      </w:tr>
      <w:tr w:rsidR="00D81586" w:rsidRPr="00D81586" w:rsidTr="00D81586">
        <w:tc>
          <w:tcPr>
            <w:tcW w:w="6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rPr>
                <w:szCs w:val="28"/>
                <w:lang w:eastAsia="en-US"/>
              </w:rPr>
            </w:pPr>
            <w:r w:rsidRPr="00D81586">
              <w:rPr>
                <w:szCs w:val="28"/>
                <w:lang w:eastAsia="en-US"/>
              </w:rPr>
              <w:t>8</w:t>
            </w:r>
          </w:p>
        </w:tc>
        <w:tc>
          <w:tcPr>
            <w:tcW w:w="68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rPr>
                <w:szCs w:val="28"/>
                <w:lang w:eastAsia="en-US"/>
              </w:rPr>
            </w:pPr>
            <w:r w:rsidRPr="00D81586">
              <w:rPr>
                <w:szCs w:val="28"/>
                <w:lang w:eastAsia="en-US"/>
              </w:rPr>
              <w:t>Проводится ли сверка данных бухгалтерского и оперативного учета 1 раз в 3 месяца?</w:t>
            </w:r>
          </w:p>
        </w:tc>
        <w:tc>
          <w:tcPr>
            <w:tcW w:w="12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jc w:val="center"/>
              <w:rPr>
                <w:szCs w:val="28"/>
                <w:lang w:eastAsia="en-US"/>
              </w:rPr>
            </w:pPr>
            <w:r w:rsidRPr="00D81586">
              <w:rPr>
                <w:szCs w:val="28"/>
                <w:lang w:eastAsia="en-US"/>
              </w:rPr>
              <w:t>+</w:t>
            </w:r>
          </w:p>
        </w:tc>
        <w:tc>
          <w:tcPr>
            <w:tcW w:w="10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rPr>
                <w:rFonts w:ascii="Calibri" w:eastAsia="Calibri" w:hAnsi="Calibri"/>
                <w:sz w:val="22"/>
                <w:szCs w:val="22"/>
                <w:lang w:eastAsia="en-US"/>
              </w:rPr>
            </w:pPr>
          </w:p>
        </w:tc>
      </w:tr>
      <w:tr w:rsidR="00D81586" w:rsidRPr="00D81586" w:rsidTr="00D81586">
        <w:tc>
          <w:tcPr>
            <w:tcW w:w="6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rPr>
                <w:szCs w:val="28"/>
                <w:lang w:eastAsia="en-US"/>
              </w:rPr>
            </w:pPr>
            <w:r w:rsidRPr="00D81586">
              <w:rPr>
                <w:szCs w:val="28"/>
                <w:lang w:eastAsia="en-US"/>
              </w:rPr>
              <w:t>9</w:t>
            </w:r>
          </w:p>
        </w:tc>
        <w:tc>
          <w:tcPr>
            <w:tcW w:w="68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rPr>
                <w:szCs w:val="28"/>
                <w:lang w:eastAsia="en-US"/>
              </w:rPr>
            </w:pPr>
            <w:r w:rsidRPr="00D81586">
              <w:rPr>
                <w:szCs w:val="28"/>
                <w:lang w:eastAsia="en-US"/>
              </w:rPr>
              <w:t>Имеется ли на предприятии график документооборота и соблюдаются ли сроки предоставления первичных документов в бухгалтерию?</w:t>
            </w:r>
          </w:p>
        </w:tc>
        <w:tc>
          <w:tcPr>
            <w:tcW w:w="12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jc w:val="center"/>
              <w:rPr>
                <w:szCs w:val="28"/>
                <w:lang w:eastAsia="en-US"/>
              </w:rPr>
            </w:pPr>
            <w:r w:rsidRPr="00D81586">
              <w:rPr>
                <w:szCs w:val="28"/>
                <w:lang w:eastAsia="en-US"/>
              </w:rPr>
              <w:t>+</w:t>
            </w:r>
          </w:p>
        </w:tc>
        <w:tc>
          <w:tcPr>
            <w:tcW w:w="10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rPr>
                <w:rFonts w:ascii="Calibri" w:eastAsia="Calibri" w:hAnsi="Calibri"/>
                <w:sz w:val="22"/>
                <w:szCs w:val="22"/>
                <w:lang w:eastAsia="en-US"/>
              </w:rPr>
            </w:pPr>
          </w:p>
        </w:tc>
      </w:tr>
      <w:tr w:rsidR="00D81586" w:rsidRPr="00D81586" w:rsidTr="00D81586">
        <w:tc>
          <w:tcPr>
            <w:tcW w:w="6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rPr>
                <w:szCs w:val="28"/>
                <w:lang w:eastAsia="en-US"/>
              </w:rPr>
            </w:pPr>
            <w:r w:rsidRPr="00D81586">
              <w:rPr>
                <w:szCs w:val="28"/>
                <w:lang w:eastAsia="en-US"/>
              </w:rPr>
              <w:t>10</w:t>
            </w:r>
          </w:p>
        </w:tc>
        <w:tc>
          <w:tcPr>
            <w:tcW w:w="68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rPr>
                <w:szCs w:val="28"/>
                <w:lang w:eastAsia="en-US"/>
              </w:rPr>
            </w:pPr>
            <w:r w:rsidRPr="00D81586">
              <w:rPr>
                <w:szCs w:val="28"/>
                <w:lang w:eastAsia="en-US"/>
              </w:rPr>
              <w:t>Выписывает ли организация специальные периодические издания («Главный бухгалтер», Московский бухгалтер», «Налоги и право» и т.п.)?</w:t>
            </w:r>
          </w:p>
        </w:tc>
        <w:tc>
          <w:tcPr>
            <w:tcW w:w="12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rPr>
                <w:rFonts w:ascii="Calibri" w:eastAsia="Calibri" w:hAnsi="Calibri"/>
                <w:sz w:val="22"/>
                <w:szCs w:val="22"/>
                <w:lang w:eastAsia="en-US"/>
              </w:rPr>
            </w:pPr>
          </w:p>
        </w:tc>
        <w:tc>
          <w:tcPr>
            <w:tcW w:w="10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jc w:val="center"/>
              <w:rPr>
                <w:szCs w:val="28"/>
                <w:lang w:eastAsia="en-US"/>
              </w:rPr>
            </w:pPr>
            <w:r w:rsidRPr="00D81586">
              <w:rPr>
                <w:szCs w:val="28"/>
                <w:lang w:eastAsia="en-US"/>
              </w:rPr>
              <w:t>+</w:t>
            </w:r>
          </w:p>
        </w:tc>
      </w:tr>
      <w:tr w:rsidR="00D81586" w:rsidRPr="00D81586" w:rsidTr="00D81586">
        <w:tc>
          <w:tcPr>
            <w:tcW w:w="6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rPr>
                <w:szCs w:val="28"/>
                <w:lang w:eastAsia="en-US"/>
              </w:rPr>
            </w:pPr>
            <w:r w:rsidRPr="00D81586">
              <w:rPr>
                <w:szCs w:val="28"/>
                <w:lang w:eastAsia="en-US"/>
              </w:rPr>
              <w:t>11</w:t>
            </w:r>
          </w:p>
        </w:tc>
        <w:tc>
          <w:tcPr>
            <w:tcW w:w="68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rPr>
                <w:szCs w:val="28"/>
                <w:lang w:eastAsia="en-US"/>
              </w:rPr>
            </w:pPr>
            <w:r w:rsidRPr="00D81586">
              <w:rPr>
                <w:szCs w:val="28"/>
                <w:lang w:eastAsia="en-US"/>
              </w:rPr>
              <w:t>Используют ли в своей работе сотрудники бухгалтерии правовые базы «Гарант», «Консультант плюс»?</w:t>
            </w:r>
          </w:p>
        </w:tc>
        <w:tc>
          <w:tcPr>
            <w:tcW w:w="12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jc w:val="center"/>
              <w:rPr>
                <w:szCs w:val="28"/>
                <w:lang w:eastAsia="en-US"/>
              </w:rPr>
            </w:pPr>
            <w:r w:rsidRPr="00D81586">
              <w:rPr>
                <w:szCs w:val="28"/>
                <w:lang w:eastAsia="en-US"/>
              </w:rPr>
              <w:t>+</w:t>
            </w:r>
          </w:p>
        </w:tc>
        <w:tc>
          <w:tcPr>
            <w:tcW w:w="10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rPr>
                <w:rFonts w:ascii="Calibri" w:eastAsia="Calibri" w:hAnsi="Calibri"/>
                <w:sz w:val="22"/>
                <w:szCs w:val="22"/>
                <w:lang w:eastAsia="en-US"/>
              </w:rPr>
            </w:pPr>
          </w:p>
        </w:tc>
      </w:tr>
      <w:tr w:rsidR="00D81586" w:rsidRPr="00D81586" w:rsidTr="00D81586">
        <w:tc>
          <w:tcPr>
            <w:tcW w:w="6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rPr>
                <w:szCs w:val="28"/>
                <w:lang w:eastAsia="en-US"/>
              </w:rPr>
            </w:pPr>
            <w:r w:rsidRPr="00D81586">
              <w:rPr>
                <w:szCs w:val="28"/>
                <w:lang w:eastAsia="en-US"/>
              </w:rPr>
              <w:t>12</w:t>
            </w:r>
          </w:p>
        </w:tc>
        <w:tc>
          <w:tcPr>
            <w:tcW w:w="68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rPr>
                <w:szCs w:val="28"/>
                <w:lang w:eastAsia="en-US"/>
              </w:rPr>
            </w:pPr>
            <w:r w:rsidRPr="00D81586">
              <w:rPr>
                <w:szCs w:val="28"/>
                <w:lang w:eastAsia="en-US"/>
              </w:rPr>
              <w:t>Используется ли официальная  лицензированная версия автоматизированной программы, в которой ведется бухгалтерский учет?</w:t>
            </w:r>
          </w:p>
        </w:tc>
        <w:tc>
          <w:tcPr>
            <w:tcW w:w="12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jc w:val="center"/>
              <w:rPr>
                <w:szCs w:val="28"/>
                <w:lang w:eastAsia="en-US"/>
              </w:rPr>
            </w:pPr>
            <w:r w:rsidRPr="00D81586">
              <w:rPr>
                <w:szCs w:val="28"/>
                <w:lang w:eastAsia="en-US"/>
              </w:rPr>
              <w:t>+</w:t>
            </w:r>
          </w:p>
        </w:tc>
        <w:tc>
          <w:tcPr>
            <w:tcW w:w="10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rPr>
                <w:rFonts w:ascii="Calibri" w:eastAsia="Calibri" w:hAnsi="Calibri"/>
                <w:sz w:val="22"/>
                <w:szCs w:val="22"/>
                <w:lang w:eastAsia="en-US"/>
              </w:rPr>
            </w:pPr>
          </w:p>
        </w:tc>
      </w:tr>
      <w:tr w:rsidR="00D81586" w:rsidRPr="00D81586" w:rsidTr="00D81586">
        <w:tc>
          <w:tcPr>
            <w:tcW w:w="6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rPr>
                <w:szCs w:val="28"/>
                <w:lang w:eastAsia="en-US"/>
              </w:rPr>
            </w:pPr>
            <w:r w:rsidRPr="00D81586">
              <w:rPr>
                <w:szCs w:val="28"/>
                <w:lang w:eastAsia="en-US"/>
              </w:rPr>
              <w:t>13</w:t>
            </w:r>
          </w:p>
        </w:tc>
        <w:tc>
          <w:tcPr>
            <w:tcW w:w="68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rPr>
                <w:szCs w:val="28"/>
                <w:lang w:eastAsia="en-US"/>
              </w:rPr>
            </w:pPr>
            <w:r w:rsidRPr="00D81586">
              <w:rPr>
                <w:szCs w:val="28"/>
                <w:lang w:eastAsia="en-US"/>
              </w:rPr>
              <w:t>Данные официальной версии бухгалтерской программы обновляются не реже 1 раза в месяц?</w:t>
            </w:r>
          </w:p>
        </w:tc>
        <w:tc>
          <w:tcPr>
            <w:tcW w:w="12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rPr>
                <w:rFonts w:ascii="Calibri" w:eastAsia="Calibri" w:hAnsi="Calibri"/>
                <w:sz w:val="22"/>
                <w:szCs w:val="22"/>
                <w:lang w:eastAsia="en-US"/>
              </w:rPr>
            </w:pPr>
          </w:p>
        </w:tc>
        <w:tc>
          <w:tcPr>
            <w:tcW w:w="10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jc w:val="center"/>
              <w:rPr>
                <w:szCs w:val="28"/>
                <w:lang w:eastAsia="en-US"/>
              </w:rPr>
            </w:pPr>
            <w:r w:rsidRPr="00D81586">
              <w:rPr>
                <w:szCs w:val="28"/>
                <w:lang w:eastAsia="en-US"/>
              </w:rPr>
              <w:t>+</w:t>
            </w:r>
          </w:p>
        </w:tc>
      </w:tr>
      <w:tr w:rsidR="00D81586" w:rsidRPr="00D81586" w:rsidTr="00D81586">
        <w:tc>
          <w:tcPr>
            <w:tcW w:w="6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rPr>
                <w:szCs w:val="28"/>
                <w:lang w:eastAsia="en-US"/>
              </w:rPr>
            </w:pPr>
            <w:r w:rsidRPr="00D81586">
              <w:rPr>
                <w:szCs w:val="28"/>
                <w:lang w:eastAsia="en-US"/>
              </w:rPr>
              <w:t>14</w:t>
            </w:r>
          </w:p>
        </w:tc>
        <w:tc>
          <w:tcPr>
            <w:tcW w:w="68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rPr>
                <w:szCs w:val="28"/>
                <w:lang w:eastAsia="en-US"/>
              </w:rPr>
            </w:pPr>
            <w:r w:rsidRPr="00D81586">
              <w:rPr>
                <w:szCs w:val="28"/>
                <w:lang w:eastAsia="en-US"/>
              </w:rPr>
              <w:t>Ведется ли отдельно автоматизировано учет участка «Расчеты по заработной плате»?</w:t>
            </w:r>
          </w:p>
        </w:tc>
        <w:tc>
          <w:tcPr>
            <w:tcW w:w="12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jc w:val="center"/>
              <w:rPr>
                <w:szCs w:val="28"/>
                <w:lang w:eastAsia="en-US"/>
              </w:rPr>
            </w:pPr>
            <w:r w:rsidRPr="00D81586">
              <w:rPr>
                <w:szCs w:val="28"/>
                <w:lang w:eastAsia="en-US"/>
              </w:rPr>
              <w:t>+</w:t>
            </w:r>
          </w:p>
        </w:tc>
        <w:tc>
          <w:tcPr>
            <w:tcW w:w="10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rPr>
                <w:rFonts w:ascii="Calibri" w:eastAsia="Calibri" w:hAnsi="Calibri"/>
                <w:sz w:val="22"/>
                <w:szCs w:val="22"/>
                <w:lang w:eastAsia="en-US"/>
              </w:rPr>
            </w:pPr>
          </w:p>
        </w:tc>
      </w:tr>
      <w:tr w:rsidR="00D81586" w:rsidRPr="00D81586" w:rsidTr="00D81586">
        <w:tc>
          <w:tcPr>
            <w:tcW w:w="6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rPr>
                <w:szCs w:val="28"/>
                <w:lang w:eastAsia="en-US"/>
              </w:rPr>
            </w:pPr>
            <w:r w:rsidRPr="00D81586">
              <w:rPr>
                <w:szCs w:val="28"/>
                <w:lang w:eastAsia="en-US"/>
              </w:rPr>
              <w:t>15</w:t>
            </w:r>
          </w:p>
        </w:tc>
        <w:tc>
          <w:tcPr>
            <w:tcW w:w="68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rPr>
                <w:szCs w:val="28"/>
                <w:lang w:eastAsia="en-US"/>
              </w:rPr>
            </w:pPr>
            <w:r w:rsidRPr="00D81586">
              <w:rPr>
                <w:szCs w:val="28"/>
                <w:lang w:eastAsia="en-US"/>
              </w:rPr>
              <w:t>Бухгалтерский учет автоматизирован более чем на 80 %?</w:t>
            </w:r>
          </w:p>
        </w:tc>
        <w:tc>
          <w:tcPr>
            <w:tcW w:w="12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jc w:val="center"/>
              <w:rPr>
                <w:szCs w:val="28"/>
                <w:lang w:eastAsia="en-US"/>
              </w:rPr>
            </w:pPr>
            <w:r w:rsidRPr="00D81586">
              <w:rPr>
                <w:szCs w:val="28"/>
                <w:lang w:eastAsia="en-US"/>
              </w:rPr>
              <w:t>+</w:t>
            </w:r>
          </w:p>
        </w:tc>
        <w:tc>
          <w:tcPr>
            <w:tcW w:w="10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rPr>
                <w:rFonts w:ascii="Calibri" w:eastAsia="Calibri" w:hAnsi="Calibri"/>
                <w:sz w:val="22"/>
                <w:szCs w:val="22"/>
                <w:lang w:eastAsia="en-US"/>
              </w:rPr>
            </w:pPr>
          </w:p>
        </w:tc>
      </w:tr>
      <w:tr w:rsidR="00D81586" w:rsidRPr="00D81586" w:rsidTr="00D81586">
        <w:tc>
          <w:tcPr>
            <w:tcW w:w="6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rPr>
                <w:szCs w:val="28"/>
                <w:lang w:eastAsia="en-US"/>
              </w:rPr>
            </w:pPr>
            <w:r w:rsidRPr="00D81586">
              <w:rPr>
                <w:szCs w:val="28"/>
                <w:lang w:eastAsia="en-US"/>
              </w:rPr>
              <w:t>16</w:t>
            </w:r>
          </w:p>
        </w:tc>
        <w:tc>
          <w:tcPr>
            <w:tcW w:w="68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rPr>
                <w:szCs w:val="28"/>
                <w:lang w:eastAsia="en-US"/>
              </w:rPr>
            </w:pPr>
            <w:r w:rsidRPr="00D81586">
              <w:rPr>
                <w:szCs w:val="28"/>
                <w:lang w:eastAsia="en-US"/>
              </w:rPr>
              <w:t>Существует ли на предприятии отдел внутреннего аудита?</w:t>
            </w:r>
          </w:p>
        </w:tc>
        <w:tc>
          <w:tcPr>
            <w:tcW w:w="12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rPr>
                <w:rFonts w:ascii="Calibri" w:eastAsia="Calibri" w:hAnsi="Calibri"/>
                <w:sz w:val="22"/>
                <w:szCs w:val="22"/>
                <w:lang w:eastAsia="en-US"/>
              </w:rPr>
            </w:pPr>
          </w:p>
        </w:tc>
        <w:tc>
          <w:tcPr>
            <w:tcW w:w="10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jc w:val="center"/>
              <w:rPr>
                <w:szCs w:val="28"/>
                <w:lang w:eastAsia="en-US"/>
              </w:rPr>
            </w:pPr>
            <w:r w:rsidRPr="00D81586">
              <w:rPr>
                <w:szCs w:val="28"/>
                <w:lang w:eastAsia="en-US"/>
              </w:rPr>
              <w:t>+</w:t>
            </w:r>
          </w:p>
        </w:tc>
      </w:tr>
    </w:tbl>
    <w:p w:rsidR="00D81586" w:rsidRPr="00D81586" w:rsidRDefault="00D81586" w:rsidP="00D81586">
      <w:pPr>
        <w:rPr>
          <w:b/>
        </w:rPr>
      </w:pPr>
    </w:p>
    <w:p w:rsidR="00D81586" w:rsidRPr="00D81586" w:rsidRDefault="00D81586" w:rsidP="00D81586">
      <w:pPr>
        <w:rPr>
          <w:b/>
        </w:rPr>
      </w:pPr>
    </w:p>
    <w:p w:rsidR="00D81586" w:rsidRPr="00D81586" w:rsidRDefault="00D81586" w:rsidP="00D81586">
      <w:pPr>
        <w:rPr>
          <w:b/>
        </w:rPr>
      </w:pPr>
    </w:p>
    <w:p w:rsidR="00D81586" w:rsidRPr="00D81586" w:rsidRDefault="00D81586" w:rsidP="00D81586">
      <w:pPr>
        <w:rPr>
          <w:b/>
        </w:rPr>
      </w:pPr>
    </w:p>
    <w:p w:rsidR="00D81586" w:rsidRPr="00D81586" w:rsidRDefault="00D81586" w:rsidP="00D81586">
      <w:pPr>
        <w:rPr>
          <w:b/>
        </w:rPr>
      </w:pPr>
    </w:p>
    <w:p w:rsidR="00D81586" w:rsidRPr="00D81586" w:rsidRDefault="00D81586" w:rsidP="00D81586">
      <w:pPr>
        <w:rPr>
          <w:b/>
        </w:rPr>
      </w:pPr>
    </w:p>
    <w:p w:rsidR="00D81586" w:rsidRPr="00D81586" w:rsidRDefault="00D81586" w:rsidP="00D81586">
      <w:pPr>
        <w:rPr>
          <w:b/>
        </w:rPr>
      </w:pPr>
    </w:p>
    <w:p w:rsidR="005B60F0" w:rsidRDefault="005B60F0" w:rsidP="00D81586">
      <w:pPr>
        <w:shd w:val="clear" w:color="auto" w:fill="FFFFFF"/>
        <w:jc w:val="center"/>
        <w:rPr>
          <w:b/>
          <w:sz w:val="28"/>
        </w:rPr>
      </w:pPr>
    </w:p>
    <w:p w:rsidR="005B60F0" w:rsidRDefault="005B60F0" w:rsidP="00D81586">
      <w:pPr>
        <w:shd w:val="clear" w:color="auto" w:fill="FFFFFF"/>
        <w:jc w:val="center"/>
        <w:rPr>
          <w:b/>
          <w:sz w:val="28"/>
        </w:rPr>
      </w:pPr>
    </w:p>
    <w:p w:rsidR="00D81586" w:rsidRDefault="00D81586" w:rsidP="005B60F0">
      <w:pPr>
        <w:shd w:val="clear" w:color="auto" w:fill="FFFFFF"/>
        <w:jc w:val="right"/>
        <w:rPr>
          <w:b/>
          <w:sz w:val="28"/>
        </w:rPr>
      </w:pPr>
      <w:r w:rsidRPr="00D81586">
        <w:rPr>
          <w:b/>
          <w:sz w:val="28"/>
        </w:rPr>
        <w:lastRenderedPageBreak/>
        <w:t>Приложение Д</w:t>
      </w:r>
    </w:p>
    <w:p w:rsidR="005B60F0" w:rsidRPr="00D81586" w:rsidRDefault="005B60F0" w:rsidP="005B60F0">
      <w:pPr>
        <w:shd w:val="clear" w:color="auto" w:fill="FFFFFF"/>
        <w:jc w:val="right"/>
        <w:rPr>
          <w:b/>
          <w:sz w:val="28"/>
        </w:rPr>
      </w:pPr>
    </w:p>
    <w:p w:rsidR="00D81586" w:rsidRPr="00D81586" w:rsidRDefault="00D81586" w:rsidP="00D81586">
      <w:pPr>
        <w:spacing w:line="360" w:lineRule="auto"/>
        <w:rPr>
          <w:sz w:val="28"/>
          <w:szCs w:val="28"/>
        </w:rPr>
      </w:pPr>
      <w:r w:rsidRPr="00D81586">
        <w:rPr>
          <w:sz w:val="28"/>
          <w:szCs w:val="28"/>
        </w:rPr>
        <w:t xml:space="preserve"> Опросник для выявления работы системы внутреннего контроля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65"/>
        <w:gridCol w:w="7268"/>
        <w:gridCol w:w="1088"/>
        <w:gridCol w:w="933"/>
      </w:tblGrid>
      <w:tr w:rsidR="00D81586" w:rsidRPr="00D81586" w:rsidTr="00D81586">
        <w:tc>
          <w:tcPr>
            <w:tcW w:w="565"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jc w:val="center"/>
              <w:rPr>
                <w:b/>
                <w:szCs w:val="28"/>
                <w:lang w:eastAsia="en-US"/>
              </w:rPr>
            </w:pPr>
            <w:r w:rsidRPr="00D81586">
              <w:rPr>
                <w:b/>
                <w:szCs w:val="28"/>
                <w:lang w:eastAsia="en-US"/>
              </w:rPr>
              <w:t>№ п/п</w:t>
            </w:r>
          </w:p>
        </w:tc>
        <w:tc>
          <w:tcPr>
            <w:tcW w:w="7268"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jc w:val="center"/>
              <w:rPr>
                <w:b/>
                <w:szCs w:val="28"/>
                <w:lang w:eastAsia="en-US"/>
              </w:rPr>
            </w:pPr>
            <w:r w:rsidRPr="00D81586">
              <w:rPr>
                <w:b/>
                <w:szCs w:val="28"/>
                <w:lang w:eastAsia="en-US"/>
              </w:rPr>
              <w:t>Вопросы</w:t>
            </w:r>
          </w:p>
        </w:tc>
        <w:tc>
          <w:tcPr>
            <w:tcW w:w="20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jc w:val="center"/>
              <w:rPr>
                <w:b/>
                <w:szCs w:val="28"/>
                <w:lang w:eastAsia="en-US"/>
              </w:rPr>
            </w:pPr>
            <w:r w:rsidRPr="00D81586">
              <w:rPr>
                <w:b/>
                <w:szCs w:val="28"/>
                <w:lang w:eastAsia="en-US"/>
              </w:rPr>
              <w:t>Вариант ответа</w:t>
            </w:r>
          </w:p>
        </w:tc>
      </w:tr>
      <w:tr w:rsidR="00D81586" w:rsidRPr="00D81586" w:rsidTr="00D81586">
        <w:trPr>
          <w:trHeight w:val="431"/>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81586" w:rsidRPr="00D81586" w:rsidRDefault="00D81586" w:rsidP="00D81586">
            <w:pPr>
              <w:rPr>
                <w:b/>
                <w:szCs w:val="2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81586" w:rsidRPr="00D81586" w:rsidRDefault="00D81586" w:rsidP="00D81586">
            <w:pPr>
              <w:rPr>
                <w:b/>
                <w:szCs w:val="28"/>
                <w:lang w:eastAsia="en-US"/>
              </w:rPr>
            </w:pPr>
          </w:p>
        </w:tc>
        <w:tc>
          <w:tcPr>
            <w:tcW w:w="10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jc w:val="center"/>
              <w:rPr>
                <w:b/>
                <w:szCs w:val="28"/>
                <w:lang w:eastAsia="en-US"/>
              </w:rPr>
            </w:pPr>
            <w:r w:rsidRPr="00D81586">
              <w:rPr>
                <w:b/>
                <w:szCs w:val="28"/>
                <w:lang w:eastAsia="en-US"/>
              </w:rPr>
              <w:t>Да</w:t>
            </w:r>
          </w:p>
        </w:tc>
        <w:tc>
          <w:tcPr>
            <w:tcW w:w="93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jc w:val="center"/>
              <w:rPr>
                <w:b/>
                <w:szCs w:val="28"/>
                <w:lang w:eastAsia="en-US"/>
              </w:rPr>
            </w:pPr>
            <w:r w:rsidRPr="00D81586">
              <w:rPr>
                <w:b/>
                <w:szCs w:val="28"/>
                <w:lang w:eastAsia="en-US"/>
              </w:rPr>
              <w:t>Нет</w:t>
            </w:r>
          </w:p>
        </w:tc>
      </w:tr>
      <w:tr w:rsidR="00D81586" w:rsidRPr="00D81586" w:rsidTr="00D81586">
        <w:trPr>
          <w:trHeight w:val="277"/>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D81586" w:rsidRPr="00D81586" w:rsidRDefault="00D81586" w:rsidP="00D81586">
            <w:pPr>
              <w:spacing w:line="276" w:lineRule="auto"/>
              <w:jc w:val="center"/>
              <w:rPr>
                <w:szCs w:val="28"/>
                <w:lang w:eastAsia="en-US"/>
              </w:rPr>
            </w:pPr>
            <w:r w:rsidRPr="00D81586">
              <w:rPr>
                <w:szCs w:val="2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D81586" w:rsidRPr="00D81586" w:rsidRDefault="00D81586" w:rsidP="00D81586">
            <w:pPr>
              <w:spacing w:line="276" w:lineRule="auto"/>
              <w:jc w:val="center"/>
              <w:rPr>
                <w:szCs w:val="28"/>
                <w:lang w:eastAsia="en-US"/>
              </w:rPr>
            </w:pPr>
            <w:r w:rsidRPr="00D81586">
              <w:rPr>
                <w:szCs w:val="28"/>
                <w:lang w:eastAsia="en-US"/>
              </w:rPr>
              <w:t>2</w:t>
            </w:r>
          </w:p>
        </w:tc>
        <w:tc>
          <w:tcPr>
            <w:tcW w:w="10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jc w:val="center"/>
              <w:rPr>
                <w:szCs w:val="28"/>
                <w:lang w:eastAsia="en-US"/>
              </w:rPr>
            </w:pPr>
            <w:r w:rsidRPr="00D81586">
              <w:rPr>
                <w:szCs w:val="28"/>
                <w:lang w:eastAsia="en-US"/>
              </w:rPr>
              <w:t>3</w:t>
            </w:r>
          </w:p>
        </w:tc>
        <w:tc>
          <w:tcPr>
            <w:tcW w:w="93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jc w:val="center"/>
              <w:rPr>
                <w:szCs w:val="28"/>
                <w:lang w:eastAsia="en-US"/>
              </w:rPr>
            </w:pPr>
            <w:r w:rsidRPr="00D81586">
              <w:rPr>
                <w:szCs w:val="28"/>
                <w:lang w:eastAsia="en-US"/>
              </w:rPr>
              <w:t>4</w:t>
            </w:r>
          </w:p>
        </w:tc>
      </w:tr>
      <w:tr w:rsidR="00D81586" w:rsidRPr="00D81586" w:rsidTr="00D81586">
        <w:trPr>
          <w:trHeight w:val="429"/>
        </w:trPr>
        <w:tc>
          <w:tcPr>
            <w:tcW w:w="5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rPr>
                <w:b/>
                <w:szCs w:val="28"/>
                <w:lang w:eastAsia="en-US"/>
              </w:rPr>
            </w:pPr>
            <w:r w:rsidRPr="00D81586">
              <w:rPr>
                <w:szCs w:val="28"/>
                <w:lang w:eastAsia="en-US"/>
              </w:rPr>
              <w:t>1</w:t>
            </w:r>
          </w:p>
        </w:tc>
        <w:tc>
          <w:tcPr>
            <w:tcW w:w="7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rPr>
                <w:b/>
                <w:szCs w:val="28"/>
                <w:lang w:eastAsia="en-US"/>
              </w:rPr>
            </w:pPr>
            <w:r w:rsidRPr="00D81586">
              <w:rPr>
                <w:szCs w:val="28"/>
                <w:lang w:eastAsia="en-US"/>
              </w:rPr>
              <w:t>Отражены ли в учетной политике применяемые в организации формы первичных документов?</w:t>
            </w:r>
          </w:p>
        </w:tc>
        <w:tc>
          <w:tcPr>
            <w:tcW w:w="10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jc w:val="center"/>
              <w:rPr>
                <w:b/>
                <w:szCs w:val="28"/>
                <w:lang w:eastAsia="en-US"/>
              </w:rPr>
            </w:pPr>
            <w:r w:rsidRPr="00D81586">
              <w:rPr>
                <w:szCs w:val="28"/>
                <w:lang w:eastAsia="en-US"/>
              </w:rPr>
              <w:t>+</w:t>
            </w:r>
          </w:p>
        </w:tc>
        <w:tc>
          <w:tcPr>
            <w:tcW w:w="93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rPr>
                <w:rFonts w:ascii="Calibri" w:eastAsia="Calibri" w:hAnsi="Calibri"/>
                <w:sz w:val="22"/>
                <w:szCs w:val="22"/>
                <w:lang w:eastAsia="en-US"/>
              </w:rPr>
            </w:pPr>
          </w:p>
        </w:tc>
      </w:tr>
      <w:tr w:rsidR="00D81586" w:rsidRPr="00D81586" w:rsidTr="00D81586">
        <w:tc>
          <w:tcPr>
            <w:tcW w:w="5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rPr>
                <w:b/>
                <w:szCs w:val="28"/>
                <w:lang w:eastAsia="en-US"/>
              </w:rPr>
            </w:pPr>
            <w:r w:rsidRPr="00D81586">
              <w:rPr>
                <w:szCs w:val="28"/>
                <w:lang w:eastAsia="en-US"/>
              </w:rPr>
              <w:t>2</w:t>
            </w:r>
          </w:p>
        </w:tc>
        <w:tc>
          <w:tcPr>
            <w:tcW w:w="7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rPr>
                <w:b/>
                <w:szCs w:val="28"/>
                <w:lang w:eastAsia="en-US"/>
              </w:rPr>
            </w:pPr>
            <w:r w:rsidRPr="00D81586">
              <w:rPr>
                <w:szCs w:val="28"/>
                <w:lang w:eastAsia="en-US"/>
              </w:rPr>
              <w:t>Заключены ли договоры материальной ответственности с материально ответственными лицами?</w:t>
            </w:r>
          </w:p>
        </w:tc>
        <w:tc>
          <w:tcPr>
            <w:tcW w:w="10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jc w:val="center"/>
              <w:rPr>
                <w:b/>
                <w:szCs w:val="28"/>
                <w:lang w:eastAsia="en-US"/>
              </w:rPr>
            </w:pPr>
            <w:r w:rsidRPr="00D81586">
              <w:rPr>
                <w:szCs w:val="28"/>
                <w:lang w:eastAsia="en-US"/>
              </w:rPr>
              <w:t>+</w:t>
            </w:r>
          </w:p>
        </w:tc>
        <w:tc>
          <w:tcPr>
            <w:tcW w:w="93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rPr>
                <w:rFonts w:ascii="Calibri" w:eastAsia="Calibri" w:hAnsi="Calibri"/>
                <w:sz w:val="22"/>
                <w:szCs w:val="22"/>
                <w:lang w:eastAsia="en-US"/>
              </w:rPr>
            </w:pPr>
          </w:p>
        </w:tc>
      </w:tr>
      <w:tr w:rsidR="00D81586" w:rsidRPr="00D81586" w:rsidTr="00D81586">
        <w:tc>
          <w:tcPr>
            <w:tcW w:w="5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rPr>
                <w:b/>
                <w:szCs w:val="28"/>
                <w:lang w:eastAsia="en-US"/>
              </w:rPr>
            </w:pPr>
            <w:r w:rsidRPr="00D81586">
              <w:rPr>
                <w:szCs w:val="28"/>
                <w:lang w:eastAsia="en-US"/>
              </w:rPr>
              <w:t>3</w:t>
            </w:r>
          </w:p>
        </w:tc>
        <w:tc>
          <w:tcPr>
            <w:tcW w:w="7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rPr>
                <w:b/>
                <w:szCs w:val="28"/>
                <w:lang w:eastAsia="en-US"/>
              </w:rPr>
            </w:pPr>
            <w:r w:rsidRPr="00D81586">
              <w:rPr>
                <w:szCs w:val="28"/>
                <w:lang w:eastAsia="en-US"/>
              </w:rPr>
              <w:t>Проводится ли инвентаризация перед сменой материально-ответственных лиц?</w:t>
            </w:r>
          </w:p>
        </w:tc>
        <w:tc>
          <w:tcPr>
            <w:tcW w:w="10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jc w:val="center"/>
              <w:rPr>
                <w:b/>
                <w:szCs w:val="28"/>
                <w:lang w:eastAsia="en-US"/>
              </w:rPr>
            </w:pPr>
            <w:r w:rsidRPr="00D81586">
              <w:rPr>
                <w:szCs w:val="28"/>
                <w:lang w:eastAsia="en-US"/>
              </w:rPr>
              <w:t>+</w:t>
            </w:r>
          </w:p>
        </w:tc>
        <w:tc>
          <w:tcPr>
            <w:tcW w:w="93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rPr>
                <w:rFonts w:ascii="Calibri" w:eastAsia="Calibri" w:hAnsi="Calibri"/>
                <w:sz w:val="22"/>
                <w:szCs w:val="22"/>
                <w:lang w:eastAsia="en-US"/>
              </w:rPr>
            </w:pPr>
          </w:p>
        </w:tc>
      </w:tr>
      <w:tr w:rsidR="00D81586" w:rsidRPr="00D81586" w:rsidTr="00D81586">
        <w:tc>
          <w:tcPr>
            <w:tcW w:w="5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rPr>
                <w:b/>
                <w:szCs w:val="28"/>
                <w:lang w:eastAsia="en-US"/>
              </w:rPr>
            </w:pPr>
            <w:r w:rsidRPr="00D81586">
              <w:rPr>
                <w:szCs w:val="28"/>
                <w:lang w:eastAsia="en-US"/>
              </w:rPr>
              <w:t>4</w:t>
            </w:r>
          </w:p>
        </w:tc>
        <w:tc>
          <w:tcPr>
            <w:tcW w:w="7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rPr>
                <w:b/>
                <w:szCs w:val="28"/>
                <w:lang w:eastAsia="en-US"/>
              </w:rPr>
            </w:pPr>
            <w:r w:rsidRPr="00D81586">
              <w:rPr>
                <w:szCs w:val="28"/>
                <w:lang w:eastAsia="en-US"/>
              </w:rPr>
              <w:t>Проводятся ли внезапные инвентаризации кассы и складов?</w:t>
            </w:r>
          </w:p>
        </w:tc>
        <w:tc>
          <w:tcPr>
            <w:tcW w:w="10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jc w:val="center"/>
              <w:rPr>
                <w:b/>
                <w:szCs w:val="28"/>
                <w:lang w:eastAsia="en-US"/>
              </w:rPr>
            </w:pPr>
            <w:r w:rsidRPr="00D81586">
              <w:rPr>
                <w:szCs w:val="28"/>
                <w:lang w:eastAsia="en-US"/>
              </w:rPr>
              <w:t>+</w:t>
            </w:r>
          </w:p>
        </w:tc>
        <w:tc>
          <w:tcPr>
            <w:tcW w:w="93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rPr>
                <w:rFonts w:ascii="Calibri" w:eastAsia="Calibri" w:hAnsi="Calibri"/>
                <w:sz w:val="22"/>
                <w:szCs w:val="22"/>
                <w:lang w:eastAsia="en-US"/>
              </w:rPr>
            </w:pPr>
          </w:p>
        </w:tc>
      </w:tr>
      <w:tr w:rsidR="00D81586" w:rsidRPr="00D81586" w:rsidTr="00D81586">
        <w:tc>
          <w:tcPr>
            <w:tcW w:w="5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rPr>
                <w:b/>
                <w:szCs w:val="28"/>
                <w:lang w:eastAsia="en-US"/>
              </w:rPr>
            </w:pPr>
            <w:r w:rsidRPr="00D81586">
              <w:rPr>
                <w:szCs w:val="28"/>
                <w:lang w:eastAsia="en-US"/>
              </w:rPr>
              <w:t>5</w:t>
            </w:r>
          </w:p>
        </w:tc>
        <w:tc>
          <w:tcPr>
            <w:tcW w:w="7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rPr>
                <w:b/>
                <w:szCs w:val="28"/>
                <w:lang w:eastAsia="en-US"/>
              </w:rPr>
            </w:pPr>
            <w:r w:rsidRPr="00D81586">
              <w:rPr>
                <w:szCs w:val="28"/>
                <w:lang w:eastAsia="en-US"/>
              </w:rPr>
              <w:t>Проверяется ли работниками бухгалтерии соответствие применяемых ими к учету документов требованиям действующего законодательства?</w:t>
            </w:r>
          </w:p>
        </w:tc>
        <w:tc>
          <w:tcPr>
            <w:tcW w:w="10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jc w:val="center"/>
              <w:rPr>
                <w:b/>
                <w:szCs w:val="28"/>
                <w:lang w:eastAsia="en-US"/>
              </w:rPr>
            </w:pPr>
            <w:r w:rsidRPr="00D81586">
              <w:rPr>
                <w:szCs w:val="28"/>
                <w:lang w:eastAsia="en-US"/>
              </w:rPr>
              <w:t>+</w:t>
            </w:r>
          </w:p>
        </w:tc>
        <w:tc>
          <w:tcPr>
            <w:tcW w:w="93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rPr>
                <w:rFonts w:ascii="Calibri" w:eastAsia="Calibri" w:hAnsi="Calibri"/>
                <w:sz w:val="22"/>
                <w:szCs w:val="22"/>
                <w:lang w:eastAsia="en-US"/>
              </w:rPr>
            </w:pPr>
          </w:p>
        </w:tc>
      </w:tr>
      <w:tr w:rsidR="00D81586" w:rsidRPr="00D81586" w:rsidTr="00D81586">
        <w:tc>
          <w:tcPr>
            <w:tcW w:w="5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rPr>
                <w:b/>
                <w:szCs w:val="28"/>
                <w:lang w:eastAsia="en-US"/>
              </w:rPr>
            </w:pPr>
            <w:r w:rsidRPr="00D81586">
              <w:rPr>
                <w:szCs w:val="28"/>
                <w:lang w:eastAsia="en-US"/>
              </w:rPr>
              <w:t>6</w:t>
            </w:r>
          </w:p>
        </w:tc>
        <w:tc>
          <w:tcPr>
            <w:tcW w:w="7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rPr>
                <w:b/>
                <w:szCs w:val="28"/>
                <w:lang w:eastAsia="en-US"/>
              </w:rPr>
            </w:pPr>
            <w:r w:rsidRPr="00D81586">
              <w:rPr>
                <w:szCs w:val="28"/>
                <w:lang w:eastAsia="en-US"/>
              </w:rPr>
              <w:t>Установлен ли круг подотчетных лиц?</w:t>
            </w:r>
          </w:p>
        </w:tc>
        <w:tc>
          <w:tcPr>
            <w:tcW w:w="10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rPr>
                <w:rFonts w:ascii="Calibri" w:eastAsia="Calibri" w:hAnsi="Calibri"/>
                <w:sz w:val="22"/>
                <w:szCs w:val="22"/>
                <w:lang w:eastAsia="en-US"/>
              </w:rPr>
            </w:pPr>
          </w:p>
        </w:tc>
        <w:tc>
          <w:tcPr>
            <w:tcW w:w="93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jc w:val="center"/>
              <w:rPr>
                <w:b/>
                <w:szCs w:val="28"/>
                <w:lang w:eastAsia="en-US"/>
              </w:rPr>
            </w:pPr>
            <w:r w:rsidRPr="00D81586">
              <w:rPr>
                <w:szCs w:val="28"/>
                <w:lang w:eastAsia="en-US"/>
              </w:rPr>
              <w:t>+</w:t>
            </w:r>
          </w:p>
        </w:tc>
      </w:tr>
      <w:tr w:rsidR="00D81586" w:rsidRPr="00D81586" w:rsidTr="00D81586">
        <w:tc>
          <w:tcPr>
            <w:tcW w:w="5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rPr>
                <w:b/>
                <w:szCs w:val="28"/>
                <w:lang w:eastAsia="en-US"/>
              </w:rPr>
            </w:pPr>
            <w:r w:rsidRPr="00D81586">
              <w:rPr>
                <w:szCs w:val="28"/>
                <w:lang w:eastAsia="en-US"/>
              </w:rPr>
              <w:t>7</w:t>
            </w:r>
          </w:p>
        </w:tc>
        <w:tc>
          <w:tcPr>
            <w:tcW w:w="7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rPr>
                <w:b/>
                <w:szCs w:val="28"/>
                <w:lang w:eastAsia="en-US"/>
              </w:rPr>
            </w:pPr>
            <w:r w:rsidRPr="00D81586">
              <w:rPr>
                <w:szCs w:val="28"/>
                <w:lang w:eastAsia="en-US"/>
              </w:rPr>
              <w:t>Установлен ли период отчета подотчетных лиц по выданным им суммам?</w:t>
            </w:r>
          </w:p>
        </w:tc>
        <w:tc>
          <w:tcPr>
            <w:tcW w:w="10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jc w:val="center"/>
              <w:rPr>
                <w:b/>
                <w:szCs w:val="28"/>
                <w:lang w:eastAsia="en-US"/>
              </w:rPr>
            </w:pPr>
            <w:r w:rsidRPr="00D81586">
              <w:rPr>
                <w:szCs w:val="28"/>
                <w:lang w:eastAsia="en-US"/>
              </w:rPr>
              <w:t>+</w:t>
            </w:r>
          </w:p>
        </w:tc>
        <w:tc>
          <w:tcPr>
            <w:tcW w:w="93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rPr>
                <w:rFonts w:ascii="Calibri" w:eastAsia="Calibri" w:hAnsi="Calibri"/>
                <w:sz w:val="22"/>
                <w:szCs w:val="22"/>
                <w:lang w:eastAsia="en-US"/>
              </w:rPr>
            </w:pPr>
          </w:p>
        </w:tc>
      </w:tr>
      <w:tr w:rsidR="00D81586" w:rsidRPr="00D81586" w:rsidTr="00D81586">
        <w:tc>
          <w:tcPr>
            <w:tcW w:w="5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rPr>
                <w:b/>
                <w:szCs w:val="28"/>
                <w:lang w:eastAsia="en-US"/>
              </w:rPr>
            </w:pPr>
            <w:r w:rsidRPr="00D81586">
              <w:rPr>
                <w:szCs w:val="28"/>
                <w:lang w:eastAsia="en-US"/>
              </w:rPr>
              <w:t>8</w:t>
            </w:r>
          </w:p>
        </w:tc>
        <w:tc>
          <w:tcPr>
            <w:tcW w:w="7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rPr>
                <w:b/>
                <w:szCs w:val="28"/>
                <w:lang w:eastAsia="en-US"/>
              </w:rPr>
            </w:pPr>
            <w:r w:rsidRPr="00D81586">
              <w:rPr>
                <w:szCs w:val="28"/>
                <w:lang w:eastAsia="en-US"/>
              </w:rPr>
              <w:t>Обязанности главного бухгалтера и кассира совмещаются?</w:t>
            </w:r>
          </w:p>
        </w:tc>
        <w:tc>
          <w:tcPr>
            <w:tcW w:w="10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rPr>
                <w:rFonts w:ascii="Calibri" w:eastAsia="Calibri" w:hAnsi="Calibri"/>
                <w:sz w:val="22"/>
                <w:szCs w:val="22"/>
                <w:lang w:eastAsia="en-US"/>
              </w:rPr>
            </w:pPr>
          </w:p>
        </w:tc>
        <w:tc>
          <w:tcPr>
            <w:tcW w:w="93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jc w:val="center"/>
              <w:rPr>
                <w:b/>
                <w:szCs w:val="28"/>
                <w:lang w:eastAsia="en-US"/>
              </w:rPr>
            </w:pPr>
            <w:r w:rsidRPr="00D81586">
              <w:rPr>
                <w:szCs w:val="28"/>
                <w:lang w:eastAsia="en-US"/>
              </w:rPr>
              <w:t>+</w:t>
            </w:r>
          </w:p>
        </w:tc>
      </w:tr>
      <w:tr w:rsidR="00D81586" w:rsidRPr="00D81586" w:rsidTr="00D81586">
        <w:tc>
          <w:tcPr>
            <w:tcW w:w="5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rPr>
                <w:b/>
                <w:szCs w:val="28"/>
                <w:lang w:eastAsia="en-US"/>
              </w:rPr>
            </w:pPr>
            <w:r w:rsidRPr="00D81586">
              <w:rPr>
                <w:szCs w:val="28"/>
                <w:lang w:eastAsia="en-US"/>
              </w:rPr>
              <w:t>9</w:t>
            </w:r>
          </w:p>
        </w:tc>
        <w:tc>
          <w:tcPr>
            <w:tcW w:w="7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rPr>
                <w:b/>
                <w:szCs w:val="28"/>
                <w:lang w:eastAsia="en-US"/>
              </w:rPr>
            </w:pPr>
            <w:r w:rsidRPr="00D81586">
              <w:rPr>
                <w:szCs w:val="28"/>
                <w:lang w:eastAsia="en-US"/>
              </w:rPr>
              <w:t>Проходит ли инвентаризация материальных ценностей перед составлением годового бухгалтерского отчета?</w:t>
            </w:r>
          </w:p>
        </w:tc>
        <w:tc>
          <w:tcPr>
            <w:tcW w:w="10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jc w:val="center"/>
              <w:rPr>
                <w:b/>
                <w:szCs w:val="28"/>
                <w:lang w:eastAsia="en-US"/>
              </w:rPr>
            </w:pPr>
            <w:r w:rsidRPr="00D81586">
              <w:rPr>
                <w:szCs w:val="28"/>
                <w:lang w:eastAsia="en-US"/>
              </w:rPr>
              <w:t>+</w:t>
            </w:r>
          </w:p>
        </w:tc>
        <w:tc>
          <w:tcPr>
            <w:tcW w:w="93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rPr>
                <w:rFonts w:ascii="Calibri" w:eastAsia="Calibri" w:hAnsi="Calibri"/>
                <w:sz w:val="22"/>
                <w:szCs w:val="22"/>
                <w:lang w:eastAsia="en-US"/>
              </w:rPr>
            </w:pPr>
          </w:p>
        </w:tc>
      </w:tr>
      <w:tr w:rsidR="00D81586" w:rsidRPr="00D81586" w:rsidTr="00D81586">
        <w:tc>
          <w:tcPr>
            <w:tcW w:w="5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rPr>
                <w:b/>
                <w:szCs w:val="28"/>
                <w:lang w:eastAsia="en-US"/>
              </w:rPr>
            </w:pPr>
            <w:r w:rsidRPr="00D81586">
              <w:rPr>
                <w:szCs w:val="28"/>
                <w:lang w:eastAsia="en-US"/>
              </w:rPr>
              <w:t>10</w:t>
            </w:r>
          </w:p>
        </w:tc>
        <w:tc>
          <w:tcPr>
            <w:tcW w:w="7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rPr>
                <w:b/>
                <w:szCs w:val="28"/>
                <w:lang w:eastAsia="en-US"/>
              </w:rPr>
            </w:pPr>
            <w:r w:rsidRPr="00D81586">
              <w:rPr>
                <w:szCs w:val="28"/>
                <w:lang w:eastAsia="en-US"/>
              </w:rPr>
              <w:t>Выплачивается ли сотрудникам заработная плата 2 раза в месяц (аванс и заработная плата)?</w:t>
            </w:r>
          </w:p>
        </w:tc>
        <w:tc>
          <w:tcPr>
            <w:tcW w:w="10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jc w:val="center"/>
              <w:rPr>
                <w:b/>
                <w:szCs w:val="28"/>
                <w:lang w:eastAsia="en-US"/>
              </w:rPr>
            </w:pPr>
            <w:r w:rsidRPr="00D81586">
              <w:rPr>
                <w:szCs w:val="28"/>
                <w:lang w:eastAsia="en-US"/>
              </w:rPr>
              <w:t>+</w:t>
            </w:r>
          </w:p>
        </w:tc>
        <w:tc>
          <w:tcPr>
            <w:tcW w:w="93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rPr>
                <w:rFonts w:ascii="Calibri" w:eastAsia="Calibri" w:hAnsi="Calibri"/>
                <w:sz w:val="22"/>
                <w:szCs w:val="22"/>
                <w:lang w:eastAsia="en-US"/>
              </w:rPr>
            </w:pPr>
          </w:p>
        </w:tc>
      </w:tr>
      <w:tr w:rsidR="00D81586" w:rsidRPr="00D81586" w:rsidTr="00D81586">
        <w:tc>
          <w:tcPr>
            <w:tcW w:w="5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rPr>
                <w:b/>
                <w:szCs w:val="28"/>
                <w:lang w:eastAsia="en-US"/>
              </w:rPr>
            </w:pPr>
            <w:r w:rsidRPr="00D81586">
              <w:rPr>
                <w:szCs w:val="28"/>
                <w:lang w:eastAsia="en-US"/>
              </w:rPr>
              <w:t>11</w:t>
            </w:r>
          </w:p>
        </w:tc>
        <w:tc>
          <w:tcPr>
            <w:tcW w:w="7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rPr>
                <w:b/>
                <w:szCs w:val="28"/>
                <w:lang w:eastAsia="en-US"/>
              </w:rPr>
            </w:pPr>
            <w:r w:rsidRPr="00D81586">
              <w:rPr>
                <w:szCs w:val="28"/>
                <w:lang w:eastAsia="en-US"/>
              </w:rPr>
              <w:t>Подотчетные суммы сотрудникам, не отчитавшимся за предыдущие выданные суммы, не выдаются?</w:t>
            </w:r>
          </w:p>
        </w:tc>
        <w:tc>
          <w:tcPr>
            <w:tcW w:w="10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jc w:val="center"/>
              <w:rPr>
                <w:b/>
                <w:szCs w:val="28"/>
                <w:lang w:eastAsia="en-US"/>
              </w:rPr>
            </w:pPr>
            <w:r w:rsidRPr="00D81586">
              <w:rPr>
                <w:szCs w:val="28"/>
                <w:lang w:eastAsia="en-US"/>
              </w:rPr>
              <w:t>+</w:t>
            </w:r>
          </w:p>
        </w:tc>
        <w:tc>
          <w:tcPr>
            <w:tcW w:w="93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rPr>
                <w:rFonts w:ascii="Calibri" w:eastAsia="Calibri" w:hAnsi="Calibri"/>
                <w:sz w:val="22"/>
                <w:szCs w:val="22"/>
                <w:lang w:eastAsia="en-US"/>
              </w:rPr>
            </w:pPr>
          </w:p>
        </w:tc>
      </w:tr>
      <w:tr w:rsidR="00D81586" w:rsidRPr="00D81586" w:rsidTr="00D81586">
        <w:trPr>
          <w:trHeight w:val="651"/>
        </w:trPr>
        <w:tc>
          <w:tcPr>
            <w:tcW w:w="5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rPr>
                <w:b/>
                <w:szCs w:val="28"/>
                <w:lang w:eastAsia="en-US"/>
              </w:rPr>
            </w:pPr>
            <w:r w:rsidRPr="00D81586">
              <w:rPr>
                <w:szCs w:val="28"/>
                <w:lang w:eastAsia="en-US"/>
              </w:rPr>
              <w:t>12</w:t>
            </w:r>
          </w:p>
        </w:tc>
        <w:tc>
          <w:tcPr>
            <w:tcW w:w="7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rPr>
                <w:b/>
                <w:szCs w:val="28"/>
                <w:lang w:eastAsia="en-US"/>
              </w:rPr>
            </w:pPr>
            <w:r w:rsidRPr="00D81586">
              <w:rPr>
                <w:szCs w:val="28"/>
                <w:lang w:eastAsia="en-US"/>
              </w:rPr>
              <w:t>Подотчетные суммы (кроме командировочных) сотрудникам, не указанным в списке подотчетных лиц, не выдаются?</w:t>
            </w:r>
          </w:p>
        </w:tc>
        <w:tc>
          <w:tcPr>
            <w:tcW w:w="10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rPr>
                <w:rFonts w:ascii="Calibri" w:eastAsia="Calibri" w:hAnsi="Calibri"/>
                <w:sz w:val="22"/>
                <w:szCs w:val="22"/>
                <w:lang w:eastAsia="en-US"/>
              </w:rPr>
            </w:pPr>
          </w:p>
        </w:tc>
        <w:tc>
          <w:tcPr>
            <w:tcW w:w="93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jc w:val="center"/>
              <w:rPr>
                <w:b/>
                <w:szCs w:val="28"/>
                <w:lang w:eastAsia="en-US"/>
              </w:rPr>
            </w:pPr>
            <w:r w:rsidRPr="00D81586">
              <w:rPr>
                <w:szCs w:val="28"/>
                <w:lang w:eastAsia="en-US"/>
              </w:rPr>
              <w:t>+</w:t>
            </w:r>
          </w:p>
        </w:tc>
      </w:tr>
      <w:tr w:rsidR="00D81586" w:rsidRPr="00D81586" w:rsidTr="00D81586">
        <w:trPr>
          <w:trHeight w:val="309"/>
        </w:trPr>
        <w:tc>
          <w:tcPr>
            <w:tcW w:w="5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rPr>
                <w:szCs w:val="28"/>
                <w:lang w:eastAsia="en-US"/>
              </w:rPr>
            </w:pPr>
            <w:r w:rsidRPr="00D81586">
              <w:rPr>
                <w:szCs w:val="28"/>
                <w:lang w:eastAsia="en-US"/>
              </w:rPr>
              <w:t>13</w:t>
            </w:r>
          </w:p>
        </w:tc>
        <w:tc>
          <w:tcPr>
            <w:tcW w:w="7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rPr>
                <w:szCs w:val="28"/>
                <w:lang w:eastAsia="en-US"/>
              </w:rPr>
            </w:pPr>
            <w:r w:rsidRPr="00D81586">
              <w:rPr>
                <w:szCs w:val="28"/>
                <w:lang w:eastAsia="en-US"/>
              </w:rPr>
              <w:t>Ведется ли контроль за использованием рабочего времени?</w:t>
            </w:r>
          </w:p>
        </w:tc>
        <w:tc>
          <w:tcPr>
            <w:tcW w:w="10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D81586" w:rsidRPr="00D81586" w:rsidRDefault="00D81586" w:rsidP="00D81586">
            <w:pPr>
              <w:spacing w:line="276" w:lineRule="auto"/>
              <w:jc w:val="center"/>
              <w:rPr>
                <w:b/>
                <w:szCs w:val="28"/>
                <w:lang w:eastAsia="en-US"/>
              </w:rPr>
            </w:pPr>
          </w:p>
        </w:tc>
        <w:tc>
          <w:tcPr>
            <w:tcW w:w="93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jc w:val="center"/>
              <w:rPr>
                <w:b/>
                <w:szCs w:val="28"/>
                <w:lang w:eastAsia="en-US"/>
              </w:rPr>
            </w:pPr>
            <w:r w:rsidRPr="00D81586">
              <w:rPr>
                <w:szCs w:val="28"/>
                <w:lang w:eastAsia="en-US"/>
              </w:rPr>
              <w:t>+</w:t>
            </w:r>
          </w:p>
        </w:tc>
      </w:tr>
      <w:tr w:rsidR="00D81586" w:rsidRPr="00D81586" w:rsidTr="00D81586">
        <w:trPr>
          <w:trHeight w:val="257"/>
        </w:trPr>
        <w:tc>
          <w:tcPr>
            <w:tcW w:w="5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rPr>
                <w:szCs w:val="28"/>
                <w:lang w:eastAsia="en-US"/>
              </w:rPr>
            </w:pPr>
            <w:r w:rsidRPr="00D81586">
              <w:rPr>
                <w:szCs w:val="28"/>
                <w:lang w:eastAsia="en-US"/>
              </w:rPr>
              <w:t>14</w:t>
            </w:r>
          </w:p>
        </w:tc>
        <w:tc>
          <w:tcPr>
            <w:tcW w:w="7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rPr>
                <w:szCs w:val="28"/>
                <w:lang w:eastAsia="en-US"/>
              </w:rPr>
            </w:pPr>
            <w:r w:rsidRPr="00D81586">
              <w:rPr>
                <w:szCs w:val="28"/>
                <w:lang w:eastAsia="en-US"/>
              </w:rPr>
              <w:t>Выдаются ли отпускные сотрудникам за 3 дня до начала отпуска?</w:t>
            </w:r>
          </w:p>
        </w:tc>
        <w:tc>
          <w:tcPr>
            <w:tcW w:w="10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D81586" w:rsidRPr="00D81586" w:rsidRDefault="00D81586" w:rsidP="00D81586">
            <w:pPr>
              <w:spacing w:line="276" w:lineRule="auto"/>
              <w:jc w:val="center"/>
              <w:rPr>
                <w:szCs w:val="28"/>
                <w:lang w:eastAsia="en-US"/>
              </w:rPr>
            </w:pPr>
          </w:p>
        </w:tc>
        <w:tc>
          <w:tcPr>
            <w:tcW w:w="93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1586" w:rsidRPr="00D81586" w:rsidRDefault="00D81586" w:rsidP="00D81586">
            <w:pPr>
              <w:spacing w:line="276" w:lineRule="auto"/>
              <w:jc w:val="center"/>
              <w:rPr>
                <w:szCs w:val="28"/>
                <w:lang w:eastAsia="en-US"/>
              </w:rPr>
            </w:pPr>
            <w:r w:rsidRPr="00D81586">
              <w:rPr>
                <w:szCs w:val="28"/>
                <w:lang w:eastAsia="en-US"/>
              </w:rPr>
              <w:t>+</w:t>
            </w:r>
          </w:p>
        </w:tc>
      </w:tr>
    </w:tbl>
    <w:p w:rsidR="00D81586" w:rsidRPr="00D81586" w:rsidRDefault="00D81586" w:rsidP="00D81586">
      <w:pPr>
        <w:rPr>
          <w:b/>
        </w:rPr>
      </w:pPr>
    </w:p>
    <w:p w:rsidR="00D81586" w:rsidRPr="00D81586" w:rsidRDefault="00D81586" w:rsidP="00D81586">
      <w:pPr>
        <w:rPr>
          <w:b/>
        </w:rPr>
      </w:pPr>
    </w:p>
    <w:p w:rsidR="00D81586" w:rsidRPr="00D81586" w:rsidRDefault="00D81586" w:rsidP="00D81586">
      <w:pPr>
        <w:rPr>
          <w:b/>
        </w:rPr>
      </w:pPr>
    </w:p>
    <w:p w:rsidR="00D81586" w:rsidRPr="00D81586" w:rsidRDefault="00D81586" w:rsidP="00D81586">
      <w:pPr>
        <w:rPr>
          <w:b/>
        </w:rPr>
      </w:pPr>
    </w:p>
    <w:p w:rsidR="00D81586" w:rsidRPr="00D81586" w:rsidRDefault="00D81586" w:rsidP="00D81586">
      <w:pPr>
        <w:rPr>
          <w:b/>
        </w:rPr>
      </w:pPr>
    </w:p>
    <w:p w:rsidR="00D81586" w:rsidRPr="00D81586" w:rsidRDefault="00D81586" w:rsidP="00D81586">
      <w:pPr>
        <w:rPr>
          <w:b/>
        </w:rPr>
      </w:pPr>
    </w:p>
    <w:p w:rsidR="00D81586" w:rsidRPr="00D81586" w:rsidRDefault="00D81586" w:rsidP="00D81586">
      <w:pPr>
        <w:rPr>
          <w:b/>
        </w:rPr>
      </w:pPr>
    </w:p>
    <w:p w:rsidR="00D81586" w:rsidRPr="00D81586" w:rsidRDefault="00D81586" w:rsidP="00D81586">
      <w:pPr>
        <w:rPr>
          <w:b/>
        </w:rPr>
      </w:pPr>
    </w:p>
    <w:p w:rsidR="00D81586" w:rsidRPr="00D81586" w:rsidRDefault="00D81586" w:rsidP="00D81586">
      <w:pPr>
        <w:rPr>
          <w:b/>
        </w:rPr>
      </w:pPr>
    </w:p>
    <w:p w:rsidR="00D81586" w:rsidRPr="00D81586" w:rsidRDefault="00D81586" w:rsidP="00D81586">
      <w:pPr>
        <w:rPr>
          <w:b/>
        </w:rPr>
      </w:pPr>
    </w:p>
    <w:p w:rsidR="00D81586" w:rsidRPr="00D81586" w:rsidRDefault="00D81586" w:rsidP="00D81586">
      <w:pPr>
        <w:rPr>
          <w:b/>
        </w:rPr>
      </w:pPr>
    </w:p>
    <w:p w:rsidR="00D81586" w:rsidRDefault="00D81586" w:rsidP="00D81586">
      <w:pPr>
        <w:rPr>
          <w:b/>
        </w:rPr>
      </w:pPr>
    </w:p>
    <w:p w:rsidR="00D81586" w:rsidRPr="00D81586" w:rsidRDefault="00D81586" w:rsidP="00D81586">
      <w:pPr>
        <w:rPr>
          <w:b/>
        </w:rPr>
      </w:pPr>
    </w:p>
    <w:p w:rsidR="00D81586" w:rsidRPr="00D81586" w:rsidRDefault="00D81586" w:rsidP="00D81586">
      <w:pPr>
        <w:rPr>
          <w:b/>
        </w:rPr>
      </w:pPr>
    </w:p>
    <w:p w:rsidR="00D81586" w:rsidRPr="00D81586" w:rsidRDefault="00D81586" w:rsidP="00D81586">
      <w:pPr>
        <w:rPr>
          <w:b/>
        </w:rPr>
      </w:pPr>
    </w:p>
    <w:p w:rsidR="00D81586" w:rsidRPr="00D81586" w:rsidRDefault="00D81586" w:rsidP="00D81586">
      <w:pPr>
        <w:rPr>
          <w:b/>
        </w:rPr>
      </w:pPr>
    </w:p>
    <w:p w:rsidR="00D81586" w:rsidRPr="00D81586" w:rsidRDefault="00D81586" w:rsidP="005B60F0">
      <w:pPr>
        <w:shd w:val="clear" w:color="auto" w:fill="FFFFFF"/>
        <w:jc w:val="right"/>
        <w:rPr>
          <w:b/>
          <w:sz w:val="28"/>
        </w:rPr>
      </w:pPr>
      <w:r w:rsidRPr="00D81586">
        <w:rPr>
          <w:b/>
          <w:sz w:val="28"/>
        </w:rPr>
        <w:lastRenderedPageBreak/>
        <w:t>Приложение Е</w:t>
      </w:r>
    </w:p>
    <w:p w:rsidR="00D81586" w:rsidRPr="00D81586" w:rsidRDefault="00D81586" w:rsidP="00D81586">
      <w:pPr>
        <w:spacing w:line="360" w:lineRule="auto"/>
        <w:jc w:val="center"/>
        <w:rPr>
          <w:sz w:val="28"/>
          <w:szCs w:val="28"/>
        </w:rPr>
      </w:pPr>
      <w:r w:rsidRPr="00D81586">
        <w:rPr>
          <w:sz w:val="28"/>
          <w:szCs w:val="28"/>
        </w:rPr>
        <w:t>Общий план аудита продажи готовой продукции</w:t>
      </w:r>
    </w:p>
    <w:p w:rsidR="00D81586" w:rsidRPr="00D81586" w:rsidRDefault="00D81586" w:rsidP="00D81586">
      <w:pPr>
        <w:spacing w:line="360" w:lineRule="auto"/>
        <w:rPr>
          <w:sz w:val="28"/>
          <w:szCs w:val="28"/>
        </w:rPr>
      </w:pPr>
      <w:r w:rsidRPr="00D81586">
        <w:rPr>
          <w:sz w:val="28"/>
          <w:szCs w:val="28"/>
        </w:rPr>
        <w:t>Проверяема организация АО «Учхоз Июльское ИжГСХА»</w:t>
      </w:r>
    </w:p>
    <w:p w:rsidR="00D81586" w:rsidRPr="00D81586" w:rsidRDefault="0059396E" w:rsidP="00D81586">
      <w:pPr>
        <w:spacing w:line="360" w:lineRule="auto"/>
        <w:rPr>
          <w:sz w:val="28"/>
          <w:szCs w:val="28"/>
        </w:rPr>
      </w:pPr>
      <w:r>
        <w:rPr>
          <w:sz w:val="28"/>
          <w:szCs w:val="28"/>
        </w:rPr>
        <w:t>Период аудита: 01.01</w:t>
      </w:r>
      <w:r w:rsidR="00D81586" w:rsidRPr="00D81586">
        <w:rPr>
          <w:sz w:val="28"/>
          <w:szCs w:val="28"/>
        </w:rPr>
        <w:t>.15 -31.12.15</w:t>
      </w:r>
    </w:p>
    <w:p w:rsidR="00D81586" w:rsidRPr="00D81586" w:rsidRDefault="00D81586" w:rsidP="00D81586">
      <w:pPr>
        <w:spacing w:line="360" w:lineRule="auto"/>
        <w:rPr>
          <w:sz w:val="28"/>
          <w:szCs w:val="28"/>
        </w:rPr>
      </w:pPr>
      <w:r w:rsidRPr="00D81586">
        <w:rPr>
          <w:sz w:val="28"/>
          <w:szCs w:val="28"/>
        </w:rPr>
        <w:t>Срок аудита – с 01-03.2016 по 22.03.2016 г.</w:t>
      </w:r>
    </w:p>
    <w:p w:rsidR="00D81586" w:rsidRPr="00D81586" w:rsidRDefault="00D81586" w:rsidP="00D81586">
      <w:pPr>
        <w:spacing w:line="360" w:lineRule="auto"/>
        <w:rPr>
          <w:sz w:val="28"/>
          <w:szCs w:val="28"/>
        </w:rPr>
      </w:pPr>
      <w:r w:rsidRPr="00D81586">
        <w:rPr>
          <w:sz w:val="28"/>
          <w:szCs w:val="28"/>
        </w:rPr>
        <w:t>Руководитель аудиторской организации: Карташова С. В.</w:t>
      </w:r>
    </w:p>
    <w:p w:rsidR="00D81586" w:rsidRPr="00D81586" w:rsidRDefault="00D81586" w:rsidP="00D81586">
      <w:pPr>
        <w:spacing w:line="360" w:lineRule="auto"/>
        <w:rPr>
          <w:sz w:val="28"/>
          <w:szCs w:val="28"/>
        </w:rPr>
      </w:pPr>
      <w:r w:rsidRPr="00D81586">
        <w:rPr>
          <w:sz w:val="28"/>
          <w:szCs w:val="28"/>
        </w:rPr>
        <w:t>Состав аудиторской группы: Карташова С.В., Иванов С.А., Караваев М.Г.</w:t>
      </w:r>
    </w:p>
    <w:p w:rsidR="00D81586" w:rsidRPr="00D81586" w:rsidRDefault="00D81586" w:rsidP="00D81586">
      <w:pPr>
        <w:spacing w:line="360" w:lineRule="auto"/>
        <w:rPr>
          <w:sz w:val="28"/>
          <w:szCs w:val="28"/>
        </w:rPr>
      </w:pPr>
      <w:r w:rsidRPr="00D81586">
        <w:rPr>
          <w:sz w:val="28"/>
          <w:szCs w:val="28"/>
        </w:rPr>
        <w:t>Планируемый аудиторский риск: 4,42%</w:t>
      </w:r>
    </w:p>
    <w:p w:rsidR="00D81586" w:rsidRPr="00D81586" w:rsidRDefault="00D81586" w:rsidP="00D81586">
      <w:pPr>
        <w:spacing w:line="360" w:lineRule="auto"/>
        <w:rPr>
          <w:sz w:val="28"/>
          <w:szCs w:val="28"/>
        </w:rPr>
      </w:pPr>
      <w:r w:rsidRPr="00D81586">
        <w:rPr>
          <w:sz w:val="28"/>
          <w:szCs w:val="28"/>
        </w:rPr>
        <w:t>Планируемый уровень существенности: 3300 тыс. руб.</w:t>
      </w:r>
    </w:p>
    <w:tbl>
      <w:tblPr>
        <w:tblStyle w:val="3"/>
        <w:tblW w:w="0" w:type="auto"/>
        <w:tblInd w:w="0" w:type="dxa"/>
        <w:tblLook w:val="04A0" w:firstRow="1" w:lastRow="0" w:firstColumn="1" w:lastColumn="0" w:noHBand="0" w:noVBand="1"/>
      </w:tblPr>
      <w:tblGrid>
        <w:gridCol w:w="534"/>
        <w:gridCol w:w="4394"/>
        <w:gridCol w:w="1417"/>
        <w:gridCol w:w="3509"/>
      </w:tblGrid>
      <w:tr w:rsidR="00D81586" w:rsidRPr="00D81586" w:rsidTr="00D81586">
        <w:tc>
          <w:tcPr>
            <w:tcW w:w="534" w:type="dxa"/>
            <w:tcBorders>
              <w:top w:val="single" w:sz="4" w:space="0" w:color="auto"/>
              <w:left w:val="single" w:sz="4" w:space="0" w:color="auto"/>
              <w:bottom w:val="single" w:sz="4" w:space="0" w:color="auto"/>
              <w:right w:val="single" w:sz="4" w:space="0" w:color="auto"/>
            </w:tcBorders>
            <w:hideMark/>
          </w:tcPr>
          <w:p w:rsidR="00D81586" w:rsidRPr="00D81586" w:rsidRDefault="00D81586" w:rsidP="00D81586">
            <w:pPr>
              <w:jc w:val="center"/>
              <w:rPr>
                <w:szCs w:val="28"/>
              </w:rPr>
            </w:pPr>
            <w:r w:rsidRPr="00D81586">
              <w:rPr>
                <w:szCs w:val="28"/>
              </w:rPr>
              <w:t>№</w:t>
            </w:r>
          </w:p>
        </w:tc>
        <w:tc>
          <w:tcPr>
            <w:tcW w:w="4394" w:type="dxa"/>
            <w:tcBorders>
              <w:top w:val="single" w:sz="4" w:space="0" w:color="auto"/>
              <w:left w:val="single" w:sz="4" w:space="0" w:color="auto"/>
              <w:bottom w:val="single" w:sz="4" w:space="0" w:color="auto"/>
              <w:right w:val="single" w:sz="4" w:space="0" w:color="auto"/>
            </w:tcBorders>
            <w:hideMark/>
          </w:tcPr>
          <w:p w:rsidR="00D81586" w:rsidRPr="00D81586" w:rsidRDefault="00D81586" w:rsidP="00D81586">
            <w:pPr>
              <w:jc w:val="center"/>
              <w:rPr>
                <w:szCs w:val="28"/>
              </w:rPr>
            </w:pPr>
            <w:r w:rsidRPr="00D81586">
              <w:rPr>
                <w:szCs w:val="28"/>
              </w:rPr>
              <w:t>Планируемые виды работ</w:t>
            </w:r>
          </w:p>
        </w:tc>
        <w:tc>
          <w:tcPr>
            <w:tcW w:w="1417" w:type="dxa"/>
            <w:tcBorders>
              <w:top w:val="single" w:sz="4" w:space="0" w:color="auto"/>
              <w:left w:val="single" w:sz="4" w:space="0" w:color="auto"/>
              <w:bottom w:val="single" w:sz="4" w:space="0" w:color="auto"/>
              <w:right w:val="single" w:sz="4" w:space="0" w:color="auto"/>
            </w:tcBorders>
            <w:hideMark/>
          </w:tcPr>
          <w:p w:rsidR="00D81586" w:rsidRPr="00D81586" w:rsidRDefault="00D81586" w:rsidP="00D81586">
            <w:pPr>
              <w:jc w:val="center"/>
              <w:rPr>
                <w:szCs w:val="28"/>
              </w:rPr>
            </w:pPr>
            <w:r w:rsidRPr="00D81586">
              <w:rPr>
                <w:szCs w:val="28"/>
              </w:rPr>
              <w:t>Сроки проведения</w:t>
            </w:r>
          </w:p>
        </w:tc>
        <w:tc>
          <w:tcPr>
            <w:tcW w:w="3509" w:type="dxa"/>
            <w:tcBorders>
              <w:top w:val="single" w:sz="4" w:space="0" w:color="auto"/>
              <w:left w:val="single" w:sz="4" w:space="0" w:color="auto"/>
              <w:bottom w:val="single" w:sz="4" w:space="0" w:color="auto"/>
              <w:right w:val="single" w:sz="4" w:space="0" w:color="auto"/>
            </w:tcBorders>
            <w:hideMark/>
          </w:tcPr>
          <w:p w:rsidR="00D81586" w:rsidRPr="00D81586" w:rsidRDefault="00D81586" w:rsidP="00D81586">
            <w:pPr>
              <w:jc w:val="center"/>
              <w:rPr>
                <w:szCs w:val="28"/>
              </w:rPr>
            </w:pPr>
            <w:r w:rsidRPr="00D81586">
              <w:rPr>
                <w:szCs w:val="28"/>
              </w:rPr>
              <w:t>Приемы и методы, используемые при проверке</w:t>
            </w:r>
          </w:p>
        </w:tc>
      </w:tr>
      <w:tr w:rsidR="00D81586" w:rsidRPr="00D81586" w:rsidTr="00D81586">
        <w:trPr>
          <w:trHeight w:val="269"/>
        </w:trPr>
        <w:tc>
          <w:tcPr>
            <w:tcW w:w="534" w:type="dxa"/>
            <w:tcBorders>
              <w:top w:val="single" w:sz="4" w:space="0" w:color="auto"/>
              <w:left w:val="single" w:sz="4" w:space="0" w:color="auto"/>
              <w:bottom w:val="single" w:sz="4" w:space="0" w:color="auto"/>
              <w:right w:val="single" w:sz="4" w:space="0" w:color="auto"/>
            </w:tcBorders>
            <w:hideMark/>
          </w:tcPr>
          <w:p w:rsidR="00D81586" w:rsidRPr="00D81586" w:rsidRDefault="00D81586" w:rsidP="00D81586">
            <w:pPr>
              <w:jc w:val="center"/>
              <w:rPr>
                <w:szCs w:val="28"/>
              </w:rPr>
            </w:pPr>
            <w:r w:rsidRPr="00D81586">
              <w:rPr>
                <w:szCs w:val="28"/>
              </w:rPr>
              <w:t>1</w:t>
            </w:r>
          </w:p>
        </w:tc>
        <w:tc>
          <w:tcPr>
            <w:tcW w:w="4394" w:type="dxa"/>
            <w:tcBorders>
              <w:top w:val="single" w:sz="4" w:space="0" w:color="auto"/>
              <w:left w:val="single" w:sz="4" w:space="0" w:color="auto"/>
              <w:bottom w:val="single" w:sz="4" w:space="0" w:color="auto"/>
              <w:right w:val="single" w:sz="4" w:space="0" w:color="auto"/>
            </w:tcBorders>
            <w:hideMark/>
          </w:tcPr>
          <w:p w:rsidR="00D81586" w:rsidRPr="00D81586" w:rsidRDefault="00D81586" w:rsidP="00D81586">
            <w:pPr>
              <w:jc w:val="center"/>
              <w:rPr>
                <w:szCs w:val="28"/>
              </w:rPr>
            </w:pPr>
            <w:r w:rsidRPr="00D81586">
              <w:rPr>
                <w:szCs w:val="28"/>
              </w:rPr>
              <w:t>2</w:t>
            </w:r>
          </w:p>
        </w:tc>
        <w:tc>
          <w:tcPr>
            <w:tcW w:w="1417" w:type="dxa"/>
            <w:tcBorders>
              <w:top w:val="single" w:sz="4" w:space="0" w:color="auto"/>
              <w:left w:val="single" w:sz="4" w:space="0" w:color="auto"/>
              <w:bottom w:val="single" w:sz="4" w:space="0" w:color="auto"/>
              <w:right w:val="single" w:sz="4" w:space="0" w:color="auto"/>
            </w:tcBorders>
            <w:hideMark/>
          </w:tcPr>
          <w:p w:rsidR="00D81586" w:rsidRPr="00D81586" w:rsidRDefault="00D81586" w:rsidP="00D81586">
            <w:pPr>
              <w:jc w:val="center"/>
              <w:rPr>
                <w:szCs w:val="28"/>
              </w:rPr>
            </w:pPr>
            <w:r w:rsidRPr="00D81586">
              <w:rPr>
                <w:szCs w:val="28"/>
              </w:rPr>
              <w:t>3</w:t>
            </w:r>
          </w:p>
        </w:tc>
        <w:tc>
          <w:tcPr>
            <w:tcW w:w="3509" w:type="dxa"/>
            <w:tcBorders>
              <w:top w:val="single" w:sz="4" w:space="0" w:color="auto"/>
              <w:left w:val="single" w:sz="4" w:space="0" w:color="auto"/>
              <w:bottom w:val="single" w:sz="4" w:space="0" w:color="auto"/>
              <w:right w:val="single" w:sz="4" w:space="0" w:color="auto"/>
            </w:tcBorders>
            <w:hideMark/>
          </w:tcPr>
          <w:p w:rsidR="00D81586" w:rsidRPr="00D81586" w:rsidRDefault="00D81586" w:rsidP="00D81586">
            <w:pPr>
              <w:jc w:val="center"/>
              <w:rPr>
                <w:szCs w:val="28"/>
              </w:rPr>
            </w:pPr>
            <w:r w:rsidRPr="00D81586">
              <w:rPr>
                <w:szCs w:val="28"/>
              </w:rPr>
              <w:t>4</w:t>
            </w:r>
          </w:p>
        </w:tc>
      </w:tr>
      <w:tr w:rsidR="00D81586" w:rsidRPr="00D81586" w:rsidTr="00D81586">
        <w:tc>
          <w:tcPr>
            <w:tcW w:w="534" w:type="dxa"/>
            <w:tcBorders>
              <w:top w:val="single" w:sz="4" w:space="0" w:color="auto"/>
              <w:left w:val="single" w:sz="4" w:space="0" w:color="auto"/>
              <w:bottom w:val="single" w:sz="4" w:space="0" w:color="auto"/>
              <w:right w:val="single" w:sz="4" w:space="0" w:color="auto"/>
            </w:tcBorders>
            <w:hideMark/>
          </w:tcPr>
          <w:p w:rsidR="00D81586" w:rsidRPr="00D81586" w:rsidRDefault="00D81586" w:rsidP="00D81586">
            <w:pPr>
              <w:rPr>
                <w:szCs w:val="28"/>
              </w:rPr>
            </w:pPr>
            <w:r w:rsidRPr="00D81586">
              <w:rPr>
                <w:szCs w:val="28"/>
              </w:rPr>
              <w:t>1</w:t>
            </w:r>
          </w:p>
        </w:tc>
        <w:tc>
          <w:tcPr>
            <w:tcW w:w="4394" w:type="dxa"/>
            <w:tcBorders>
              <w:top w:val="single" w:sz="4" w:space="0" w:color="auto"/>
              <w:left w:val="single" w:sz="4" w:space="0" w:color="auto"/>
              <w:bottom w:val="single" w:sz="4" w:space="0" w:color="auto"/>
              <w:right w:val="single" w:sz="4" w:space="0" w:color="auto"/>
            </w:tcBorders>
            <w:hideMark/>
          </w:tcPr>
          <w:p w:rsidR="00D81586" w:rsidRPr="00D81586" w:rsidRDefault="00D81586" w:rsidP="00D81586">
            <w:pPr>
              <w:rPr>
                <w:szCs w:val="28"/>
              </w:rPr>
            </w:pPr>
            <w:r w:rsidRPr="00D81586">
              <w:rPr>
                <w:szCs w:val="28"/>
              </w:rPr>
              <w:t>Аудиторская проверка соблюдения учетной политики и состояние бухгалтерского учета и отчетности по учету продажи готовой продукции</w:t>
            </w:r>
          </w:p>
        </w:tc>
        <w:tc>
          <w:tcPr>
            <w:tcW w:w="1417" w:type="dxa"/>
            <w:tcBorders>
              <w:top w:val="single" w:sz="4" w:space="0" w:color="auto"/>
              <w:left w:val="single" w:sz="4" w:space="0" w:color="auto"/>
              <w:bottom w:val="single" w:sz="4" w:space="0" w:color="auto"/>
              <w:right w:val="single" w:sz="4" w:space="0" w:color="auto"/>
            </w:tcBorders>
            <w:hideMark/>
          </w:tcPr>
          <w:p w:rsidR="00D81586" w:rsidRPr="00D81586" w:rsidRDefault="00D81586" w:rsidP="00D81586">
            <w:pPr>
              <w:rPr>
                <w:szCs w:val="28"/>
              </w:rPr>
            </w:pPr>
            <w:r w:rsidRPr="00D81586">
              <w:rPr>
                <w:szCs w:val="28"/>
              </w:rPr>
              <w:t>01.03.16-05.03.16</w:t>
            </w:r>
          </w:p>
        </w:tc>
        <w:tc>
          <w:tcPr>
            <w:tcW w:w="3509" w:type="dxa"/>
            <w:tcBorders>
              <w:top w:val="single" w:sz="4" w:space="0" w:color="auto"/>
              <w:left w:val="single" w:sz="4" w:space="0" w:color="auto"/>
              <w:bottom w:val="single" w:sz="4" w:space="0" w:color="auto"/>
              <w:right w:val="single" w:sz="4" w:space="0" w:color="auto"/>
            </w:tcBorders>
            <w:hideMark/>
          </w:tcPr>
          <w:p w:rsidR="00D81586" w:rsidRPr="00D81586" w:rsidRDefault="00D81586" w:rsidP="00D81586">
            <w:pPr>
              <w:rPr>
                <w:szCs w:val="28"/>
              </w:rPr>
            </w:pPr>
            <w:r w:rsidRPr="00D81586">
              <w:rPr>
                <w:szCs w:val="28"/>
              </w:rPr>
              <w:t>Сравнение, проверка документов, сверка, анализ</w:t>
            </w:r>
          </w:p>
        </w:tc>
      </w:tr>
      <w:tr w:rsidR="00D81586" w:rsidRPr="00D81586" w:rsidTr="00D81586">
        <w:trPr>
          <w:trHeight w:val="1697"/>
        </w:trPr>
        <w:tc>
          <w:tcPr>
            <w:tcW w:w="534" w:type="dxa"/>
            <w:tcBorders>
              <w:top w:val="single" w:sz="4" w:space="0" w:color="auto"/>
              <w:left w:val="single" w:sz="4" w:space="0" w:color="auto"/>
              <w:bottom w:val="single" w:sz="4" w:space="0" w:color="auto"/>
              <w:right w:val="single" w:sz="4" w:space="0" w:color="auto"/>
            </w:tcBorders>
            <w:hideMark/>
          </w:tcPr>
          <w:p w:rsidR="00D81586" w:rsidRPr="00D81586" w:rsidRDefault="00D81586" w:rsidP="00D81586">
            <w:pPr>
              <w:rPr>
                <w:szCs w:val="28"/>
              </w:rPr>
            </w:pPr>
            <w:r w:rsidRPr="00D81586">
              <w:rPr>
                <w:szCs w:val="28"/>
              </w:rPr>
              <w:t>2</w:t>
            </w:r>
          </w:p>
        </w:tc>
        <w:tc>
          <w:tcPr>
            <w:tcW w:w="4394" w:type="dxa"/>
            <w:tcBorders>
              <w:top w:val="single" w:sz="4" w:space="0" w:color="auto"/>
              <w:left w:val="single" w:sz="4" w:space="0" w:color="auto"/>
              <w:bottom w:val="single" w:sz="4" w:space="0" w:color="auto"/>
              <w:right w:val="single" w:sz="4" w:space="0" w:color="auto"/>
            </w:tcBorders>
            <w:hideMark/>
          </w:tcPr>
          <w:p w:rsidR="00D81586" w:rsidRPr="00D81586" w:rsidRDefault="00D81586" w:rsidP="00D81586">
            <w:pPr>
              <w:rPr>
                <w:szCs w:val="28"/>
              </w:rPr>
            </w:pPr>
            <w:r w:rsidRPr="00D81586">
              <w:rPr>
                <w:szCs w:val="28"/>
              </w:rPr>
              <w:t>Аудиторская проверка законности, документальной обоснованности и правильности отражения в бухгалтерском учете финансово-хозяйственных операций по учету продажи готовой продукции</w:t>
            </w:r>
          </w:p>
        </w:tc>
        <w:tc>
          <w:tcPr>
            <w:tcW w:w="1417" w:type="dxa"/>
            <w:tcBorders>
              <w:top w:val="single" w:sz="4" w:space="0" w:color="auto"/>
              <w:left w:val="single" w:sz="4" w:space="0" w:color="auto"/>
              <w:bottom w:val="single" w:sz="4" w:space="0" w:color="auto"/>
              <w:right w:val="single" w:sz="4" w:space="0" w:color="auto"/>
            </w:tcBorders>
            <w:hideMark/>
          </w:tcPr>
          <w:p w:rsidR="00D81586" w:rsidRPr="00D81586" w:rsidRDefault="00D81586" w:rsidP="00D81586">
            <w:pPr>
              <w:rPr>
                <w:szCs w:val="28"/>
              </w:rPr>
            </w:pPr>
            <w:r w:rsidRPr="00D81586">
              <w:rPr>
                <w:szCs w:val="28"/>
              </w:rPr>
              <w:t>06.</w:t>
            </w:r>
            <w:r w:rsidRPr="00D81586">
              <w:rPr>
                <w:szCs w:val="28"/>
                <w:lang w:val="en-US"/>
              </w:rPr>
              <w:t>03</w:t>
            </w:r>
            <w:r w:rsidRPr="00D81586">
              <w:rPr>
                <w:szCs w:val="28"/>
              </w:rPr>
              <w:t>.16-</w:t>
            </w:r>
            <w:r w:rsidRPr="00D81586">
              <w:rPr>
                <w:szCs w:val="28"/>
                <w:lang w:val="en-US"/>
              </w:rPr>
              <w:t>13</w:t>
            </w:r>
            <w:r w:rsidRPr="00D81586">
              <w:rPr>
                <w:szCs w:val="28"/>
              </w:rPr>
              <w:t>.</w:t>
            </w:r>
            <w:r w:rsidRPr="00D81586">
              <w:rPr>
                <w:szCs w:val="28"/>
                <w:lang w:val="en-US"/>
              </w:rPr>
              <w:t>03</w:t>
            </w:r>
            <w:r w:rsidRPr="00D81586">
              <w:rPr>
                <w:szCs w:val="28"/>
              </w:rPr>
              <w:t>.16</w:t>
            </w:r>
          </w:p>
        </w:tc>
        <w:tc>
          <w:tcPr>
            <w:tcW w:w="3509" w:type="dxa"/>
            <w:tcBorders>
              <w:top w:val="single" w:sz="4" w:space="0" w:color="auto"/>
              <w:left w:val="single" w:sz="4" w:space="0" w:color="auto"/>
              <w:bottom w:val="single" w:sz="4" w:space="0" w:color="auto"/>
              <w:right w:val="single" w:sz="4" w:space="0" w:color="auto"/>
            </w:tcBorders>
            <w:hideMark/>
          </w:tcPr>
          <w:p w:rsidR="00D81586" w:rsidRPr="00D81586" w:rsidRDefault="00D81586" w:rsidP="00D81586">
            <w:pPr>
              <w:rPr>
                <w:szCs w:val="28"/>
              </w:rPr>
            </w:pPr>
            <w:r w:rsidRPr="00D81586">
              <w:rPr>
                <w:szCs w:val="28"/>
              </w:rPr>
              <w:t>Сверка, анализ, пересчет</w:t>
            </w:r>
          </w:p>
        </w:tc>
      </w:tr>
      <w:tr w:rsidR="00D81586" w:rsidRPr="00D81586" w:rsidTr="00D81586">
        <w:tc>
          <w:tcPr>
            <w:tcW w:w="534" w:type="dxa"/>
            <w:tcBorders>
              <w:top w:val="single" w:sz="4" w:space="0" w:color="auto"/>
              <w:left w:val="single" w:sz="4" w:space="0" w:color="auto"/>
              <w:bottom w:val="single" w:sz="4" w:space="0" w:color="auto"/>
              <w:right w:val="single" w:sz="4" w:space="0" w:color="auto"/>
            </w:tcBorders>
            <w:hideMark/>
          </w:tcPr>
          <w:p w:rsidR="00D81586" w:rsidRPr="00D81586" w:rsidRDefault="00D81586" w:rsidP="00D81586">
            <w:pPr>
              <w:rPr>
                <w:szCs w:val="28"/>
              </w:rPr>
            </w:pPr>
            <w:r w:rsidRPr="00D81586">
              <w:rPr>
                <w:szCs w:val="28"/>
              </w:rPr>
              <w:t>3</w:t>
            </w:r>
          </w:p>
        </w:tc>
        <w:tc>
          <w:tcPr>
            <w:tcW w:w="4394" w:type="dxa"/>
            <w:tcBorders>
              <w:top w:val="single" w:sz="4" w:space="0" w:color="auto"/>
              <w:left w:val="single" w:sz="4" w:space="0" w:color="auto"/>
              <w:bottom w:val="single" w:sz="4" w:space="0" w:color="auto"/>
              <w:right w:val="single" w:sz="4" w:space="0" w:color="auto"/>
            </w:tcBorders>
          </w:tcPr>
          <w:p w:rsidR="00D81586" w:rsidRPr="00D81586" w:rsidRDefault="00D81586" w:rsidP="00D81586">
            <w:pPr>
              <w:rPr>
                <w:szCs w:val="28"/>
              </w:rPr>
            </w:pPr>
            <w:r w:rsidRPr="00D81586">
              <w:rPr>
                <w:szCs w:val="28"/>
              </w:rPr>
              <w:t>Аудиторская проверка наличия и правильности оформления  договоров поставки</w:t>
            </w:r>
          </w:p>
          <w:p w:rsidR="00D81586" w:rsidRPr="00D81586" w:rsidRDefault="00D81586" w:rsidP="00D81586">
            <w:pPr>
              <w:rPr>
                <w:szCs w:val="28"/>
              </w:rPr>
            </w:pPr>
          </w:p>
        </w:tc>
        <w:tc>
          <w:tcPr>
            <w:tcW w:w="1417" w:type="dxa"/>
            <w:tcBorders>
              <w:top w:val="single" w:sz="4" w:space="0" w:color="auto"/>
              <w:left w:val="single" w:sz="4" w:space="0" w:color="auto"/>
              <w:bottom w:val="single" w:sz="4" w:space="0" w:color="auto"/>
              <w:right w:val="single" w:sz="4" w:space="0" w:color="auto"/>
            </w:tcBorders>
            <w:hideMark/>
          </w:tcPr>
          <w:p w:rsidR="00D81586" w:rsidRPr="00D81586" w:rsidRDefault="00D81586" w:rsidP="00D81586">
            <w:pPr>
              <w:rPr>
                <w:szCs w:val="28"/>
              </w:rPr>
            </w:pPr>
            <w:r w:rsidRPr="00D81586">
              <w:rPr>
                <w:szCs w:val="28"/>
              </w:rPr>
              <w:t>14.</w:t>
            </w:r>
            <w:r w:rsidRPr="00D81586">
              <w:rPr>
                <w:szCs w:val="28"/>
                <w:lang w:val="en-US"/>
              </w:rPr>
              <w:t>03</w:t>
            </w:r>
            <w:r w:rsidRPr="00D81586">
              <w:rPr>
                <w:szCs w:val="28"/>
              </w:rPr>
              <w:t>.16-</w:t>
            </w:r>
            <w:r w:rsidRPr="00D81586">
              <w:rPr>
                <w:szCs w:val="28"/>
                <w:lang w:val="en-US"/>
              </w:rPr>
              <w:t>17</w:t>
            </w:r>
            <w:r w:rsidRPr="00D81586">
              <w:rPr>
                <w:szCs w:val="28"/>
              </w:rPr>
              <w:t>.</w:t>
            </w:r>
            <w:r w:rsidRPr="00D81586">
              <w:rPr>
                <w:szCs w:val="28"/>
                <w:lang w:val="en-US"/>
              </w:rPr>
              <w:t>03</w:t>
            </w:r>
            <w:r w:rsidRPr="00D81586">
              <w:rPr>
                <w:szCs w:val="28"/>
              </w:rPr>
              <w:t>.16</w:t>
            </w:r>
          </w:p>
        </w:tc>
        <w:tc>
          <w:tcPr>
            <w:tcW w:w="3509" w:type="dxa"/>
            <w:tcBorders>
              <w:top w:val="single" w:sz="4" w:space="0" w:color="auto"/>
              <w:left w:val="single" w:sz="4" w:space="0" w:color="auto"/>
              <w:bottom w:val="single" w:sz="4" w:space="0" w:color="auto"/>
              <w:right w:val="single" w:sz="4" w:space="0" w:color="auto"/>
            </w:tcBorders>
            <w:hideMark/>
          </w:tcPr>
          <w:p w:rsidR="00D81586" w:rsidRPr="00D81586" w:rsidRDefault="00D81586" w:rsidP="00D81586">
            <w:pPr>
              <w:rPr>
                <w:szCs w:val="28"/>
              </w:rPr>
            </w:pPr>
            <w:r w:rsidRPr="00D81586">
              <w:rPr>
                <w:szCs w:val="28"/>
              </w:rPr>
              <w:t>Проверка договоров на отгрузку готовой продукции, соответствие их законодательству и соблюдение расчетов и поставок по ним.</w:t>
            </w:r>
          </w:p>
        </w:tc>
      </w:tr>
      <w:tr w:rsidR="00D81586" w:rsidRPr="00D81586" w:rsidTr="00D81586">
        <w:tc>
          <w:tcPr>
            <w:tcW w:w="534" w:type="dxa"/>
            <w:tcBorders>
              <w:top w:val="single" w:sz="4" w:space="0" w:color="auto"/>
              <w:left w:val="single" w:sz="4" w:space="0" w:color="auto"/>
              <w:bottom w:val="single" w:sz="4" w:space="0" w:color="auto"/>
              <w:right w:val="single" w:sz="4" w:space="0" w:color="auto"/>
            </w:tcBorders>
            <w:hideMark/>
          </w:tcPr>
          <w:p w:rsidR="00D81586" w:rsidRPr="00D81586" w:rsidRDefault="00D81586" w:rsidP="00D81586">
            <w:pPr>
              <w:rPr>
                <w:szCs w:val="28"/>
              </w:rPr>
            </w:pPr>
            <w:r w:rsidRPr="00D81586">
              <w:rPr>
                <w:szCs w:val="28"/>
              </w:rPr>
              <w:t>4</w:t>
            </w:r>
          </w:p>
        </w:tc>
        <w:tc>
          <w:tcPr>
            <w:tcW w:w="4394" w:type="dxa"/>
            <w:tcBorders>
              <w:top w:val="single" w:sz="4" w:space="0" w:color="auto"/>
              <w:left w:val="single" w:sz="4" w:space="0" w:color="auto"/>
              <w:bottom w:val="single" w:sz="4" w:space="0" w:color="auto"/>
              <w:right w:val="single" w:sz="4" w:space="0" w:color="auto"/>
            </w:tcBorders>
            <w:hideMark/>
          </w:tcPr>
          <w:p w:rsidR="00D81586" w:rsidRPr="00D81586" w:rsidRDefault="00D81586" w:rsidP="00D81586">
            <w:pPr>
              <w:rPr>
                <w:szCs w:val="28"/>
              </w:rPr>
            </w:pPr>
            <w:r w:rsidRPr="00D81586">
              <w:rPr>
                <w:szCs w:val="28"/>
              </w:rPr>
              <w:t>Аудиторская проверка правильности организации учета продажи готовой продукции, списания себестоимости проданной продукции, поступления выручки от продажи</w:t>
            </w:r>
          </w:p>
        </w:tc>
        <w:tc>
          <w:tcPr>
            <w:tcW w:w="1417" w:type="dxa"/>
            <w:tcBorders>
              <w:top w:val="single" w:sz="4" w:space="0" w:color="auto"/>
              <w:left w:val="single" w:sz="4" w:space="0" w:color="auto"/>
              <w:bottom w:val="single" w:sz="4" w:space="0" w:color="auto"/>
              <w:right w:val="single" w:sz="4" w:space="0" w:color="auto"/>
            </w:tcBorders>
            <w:hideMark/>
          </w:tcPr>
          <w:p w:rsidR="00D81586" w:rsidRPr="00D81586" w:rsidRDefault="00D81586" w:rsidP="00D81586">
            <w:pPr>
              <w:rPr>
                <w:szCs w:val="28"/>
              </w:rPr>
            </w:pPr>
            <w:r w:rsidRPr="00D81586">
              <w:rPr>
                <w:szCs w:val="28"/>
              </w:rPr>
              <w:t>18.</w:t>
            </w:r>
            <w:r w:rsidRPr="00D81586">
              <w:rPr>
                <w:szCs w:val="28"/>
                <w:lang w:val="en-US"/>
              </w:rPr>
              <w:t>03</w:t>
            </w:r>
            <w:r w:rsidRPr="00D81586">
              <w:rPr>
                <w:szCs w:val="28"/>
              </w:rPr>
              <w:t>.16-</w:t>
            </w:r>
            <w:r w:rsidRPr="00D81586">
              <w:rPr>
                <w:szCs w:val="28"/>
                <w:lang w:val="en-US"/>
              </w:rPr>
              <w:t>22</w:t>
            </w:r>
            <w:r w:rsidRPr="00D81586">
              <w:rPr>
                <w:szCs w:val="28"/>
              </w:rPr>
              <w:t>.</w:t>
            </w:r>
            <w:r w:rsidRPr="00D81586">
              <w:rPr>
                <w:szCs w:val="28"/>
                <w:lang w:val="en-US"/>
              </w:rPr>
              <w:t>03</w:t>
            </w:r>
            <w:r w:rsidRPr="00D81586">
              <w:rPr>
                <w:szCs w:val="28"/>
              </w:rPr>
              <w:t>.16</w:t>
            </w:r>
          </w:p>
        </w:tc>
        <w:tc>
          <w:tcPr>
            <w:tcW w:w="3509" w:type="dxa"/>
            <w:tcBorders>
              <w:top w:val="single" w:sz="4" w:space="0" w:color="auto"/>
              <w:left w:val="single" w:sz="4" w:space="0" w:color="auto"/>
              <w:bottom w:val="single" w:sz="4" w:space="0" w:color="auto"/>
              <w:right w:val="single" w:sz="4" w:space="0" w:color="auto"/>
            </w:tcBorders>
            <w:hideMark/>
          </w:tcPr>
          <w:p w:rsidR="00D81586" w:rsidRPr="00D81586" w:rsidRDefault="00D81586" w:rsidP="00D81586">
            <w:pPr>
              <w:rPr>
                <w:szCs w:val="28"/>
              </w:rPr>
            </w:pPr>
            <w:r w:rsidRPr="00D81586">
              <w:rPr>
                <w:szCs w:val="28"/>
              </w:rPr>
              <w:t>Проверка учетных записей, арифметический контроль сумм</w:t>
            </w:r>
          </w:p>
        </w:tc>
      </w:tr>
    </w:tbl>
    <w:p w:rsidR="00D81586" w:rsidRPr="00D81586" w:rsidRDefault="00D81586" w:rsidP="00D81586">
      <w:pPr>
        <w:spacing w:line="360" w:lineRule="auto"/>
        <w:rPr>
          <w:sz w:val="12"/>
          <w:szCs w:val="28"/>
        </w:rPr>
      </w:pPr>
    </w:p>
    <w:p w:rsidR="00D81586" w:rsidRPr="00D81586" w:rsidRDefault="00D81586" w:rsidP="00D81586">
      <w:pPr>
        <w:rPr>
          <w:b/>
        </w:rPr>
      </w:pPr>
    </w:p>
    <w:p w:rsidR="00D81586" w:rsidRPr="00D81586" w:rsidRDefault="00D81586" w:rsidP="00D81586">
      <w:pPr>
        <w:spacing w:line="360" w:lineRule="auto"/>
        <w:rPr>
          <w:sz w:val="28"/>
          <w:szCs w:val="28"/>
        </w:rPr>
      </w:pPr>
      <w:r w:rsidRPr="00D81586">
        <w:rPr>
          <w:sz w:val="28"/>
          <w:szCs w:val="28"/>
        </w:rPr>
        <w:t>Руководитель аудиторской организации:                                       Карташова С. В.</w:t>
      </w:r>
    </w:p>
    <w:p w:rsidR="00D81586" w:rsidRPr="00D81586" w:rsidRDefault="00D81586" w:rsidP="00D81586">
      <w:pPr>
        <w:rPr>
          <w:sz w:val="28"/>
        </w:rPr>
      </w:pPr>
      <w:r w:rsidRPr="00D81586">
        <w:rPr>
          <w:sz w:val="28"/>
        </w:rPr>
        <w:t xml:space="preserve">Руководитель аудиторской группы                                                 </w:t>
      </w:r>
      <w:r w:rsidRPr="00D81586">
        <w:rPr>
          <w:sz w:val="28"/>
          <w:szCs w:val="28"/>
        </w:rPr>
        <w:t>Карташова С. В.</w:t>
      </w:r>
    </w:p>
    <w:p w:rsidR="00D81586" w:rsidRPr="00D81586" w:rsidRDefault="00D81586" w:rsidP="00D81586">
      <w:pPr>
        <w:rPr>
          <w:b/>
        </w:rPr>
      </w:pPr>
    </w:p>
    <w:p w:rsidR="00D81586" w:rsidRPr="00D81586" w:rsidRDefault="00D81586" w:rsidP="00D81586">
      <w:pPr>
        <w:rPr>
          <w:b/>
        </w:rPr>
      </w:pPr>
    </w:p>
    <w:p w:rsidR="00D81586" w:rsidRPr="00D81586" w:rsidRDefault="00D81586" w:rsidP="00D81586">
      <w:pPr>
        <w:rPr>
          <w:b/>
        </w:rPr>
      </w:pPr>
    </w:p>
    <w:p w:rsidR="00D81586" w:rsidRPr="00D81586" w:rsidRDefault="00D81586" w:rsidP="00D81586">
      <w:pPr>
        <w:rPr>
          <w:b/>
        </w:rPr>
      </w:pPr>
    </w:p>
    <w:p w:rsidR="00D81586" w:rsidRPr="00D81586" w:rsidRDefault="00D81586" w:rsidP="00D81586">
      <w:pPr>
        <w:rPr>
          <w:b/>
        </w:rPr>
      </w:pPr>
    </w:p>
    <w:p w:rsidR="00D81586" w:rsidRPr="00D81586" w:rsidRDefault="00D81586" w:rsidP="00D81586">
      <w:pPr>
        <w:rPr>
          <w:b/>
        </w:rPr>
      </w:pPr>
    </w:p>
    <w:p w:rsidR="00D81586" w:rsidRPr="00D81586" w:rsidRDefault="00D81586" w:rsidP="00D81586">
      <w:pPr>
        <w:rPr>
          <w:b/>
        </w:rPr>
      </w:pPr>
    </w:p>
    <w:p w:rsidR="00D81586" w:rsidRPr="00D81586" w:rsidRDefault="00D81586" w:rsidP="00D81586">
      <w:pPr>
        <w:rPr>
          <w:b/>
        </w:rPr>
      </w:pPr>
    </w:p>
    <w:p w:rsidR="00D81586" w:rsidRPr="00D81586" w:rsidRDefault="00D81586" w:rsidP="00D81586">
      <w:pPr>
        <w:rPr>
          <w:b/>
        </w:rPr>
      </w:pPr>
    </w:p>
    <w:p w:rsidR="00D81586" w:rsidRPr="00D81586" w:rsidRDefault="00D81586" w:rsidP="0059396E">
      <w:pPr>
        <w:shd w:val="clear" w:color="auto" w:fill="FFFFFF"/>
        <w:jc w:val="right"/>
        <w:rPr>
          <w:b/>
          <w:sz w:val="28"/>
        </w:rPr>
      </w:pPr>
      <w:r w:rsidRPr="00D81586">
        <w:rPr>
          <w:b/>
          <w:sz w:val="28"/>
        </w:rPr>
        <w:lastRenderedPageBreak/>
        <w:t>Приложение Ж</w:t>
      </w:r>
    </w:p>
    <w:p w:rsidR="00D81586" w:rsidRPr="00D81586" w:rsidRDefault="00D81586" w:rsidP="00D81586">
      <w:pPr>
        <w:spacing w:line="360" w:lineRule="auto"/>
        <w:jc w:val="center"/>
        <w:rPr>
          <w:sz w:val="28"/>
          <w:szCs w:val="28"/>
        </w:rPr>
      </w:pPr>
      <w:r w:rsidRPr="00D81586">
        <w:rPr>
          <w:sz w:val="28"/>
          <w:szCs w:val="28"/>
        </w:rPr>
        <w:t>Программа аудита продажи готовой продукции</w:t>
      </w:r>
    </w:p>
    <w:p w:rsidR="00D81586" w:rsidRPr="00D81586" w:rsidRDefault="00D81586" w:rsidP="00D81586">
      <w:pPr>
        <w:spacing w:line="360" w:lineRule="auto"/>
        <w:rPr>
          <w:sz w:val="28"/>
          <w:szCs w:val="28"/>
        </w:rPr>
      </w:pPr>
      <w:r w:rsidRPr="00D81586">
        <w:rPr>
          <w:sz w:val="28"/>
          <w:szCs w:val="28"/>
        </w:rPr>
        <w:t>Проверяема организация АО «Учхоз Июльское ИжГСХА»</w:t>
      </w:r>
    </w:p>
    <w:p w:rsidR="00D81586" w:rsidRPr="00D81586" w:rsidRDefault="0059396E" w:rsidP="00D81586">
      <w:pPr>
        <w:spacing w:line="360" w:lineRule="auto"/>
        <w:rPr>
          <w:sz w:val="28"/>
          <w:szCs w:val="28"/>
        </w:rPr>
      </w:pPr>
      <w:r>
        <w:rPr>
          <w:sz w:val="28"/>
          <w:szCs w:val="28"/>
        </w:rPr>
        <w:t>Период аудита: 01.01</w:t>
      </w:r>
      <w:r w:rsidR="00D81586" w:rsidRPr="00D81586">
        <w:rPr>
          <w:sz w:val="28"/>
          <w:szCs w:val="28"/>
        </w:rPr>
        <w:t>.15 -31.12.15</w:t>
      </w:r>
    </w:p>
    <w:p w:rsidR="00D81586" w:rsidRPr="00D81586" w:rsidRDefault="00D81586" w:rsidP="00D81586">
      <w:pPr>
        <w:spacing w:line="360" w:lineRule="auto"/>
        <w:rPr>
          <w:sz w:val="28"/>
          <w:szCs w:val="28"/>
        </w:rPr>
      </w:pPr>
      <w:r w:rsidRPr="00D81586">
        <w:rPr>
          <w:sz w:val="28"/>
          <w:szCs w:val="28"/>
        </w:rPr>
        <w:t>Срок аудита – с 01-03.2016 по 22.03.2016 г.</w:t>
      </w:r>
    </w:p>
    <w:p w:rsidR="00D81586" w:rsidRPr="00D81586" w:rsidRDefault="00D81586" w:rsidP="00D81586">
      <w:pPr>
        <w:spacing w:line="360" w:lineRule="auto"/>
        <w:rPr>
          <w:sz w:val="28"/>
          <w:szCs w:val="28"/>
        </w:rPr>
      </w:pPr>
      <w:r w:rsidRPr="00D81586">
        <w:rPr>
          <w:sz w:val="28"/>
          <w:szCs w:val="28"/>
        </w:rPr>
        <w:t>Руководитель аудиторской организации: Карташова С. В.</w:t>
      </w:r>
    </w:p>
    <w:p w:rsidR="00D81586" w:rsidRPr="00D81586" w:rsidRDefault="00D81586" w:rsidP="00D81586">
      <w:pPr>
        <w:spacing w:line="360" w:lineRule="auto"/>
        <w:rPr>
          <w:sz w:val="28"/>
          <w:szCs w:val="28"/>
        </w:rPr>
      </w:pPr>
      <w:r w:rsidRPr="00D81586">
        <w:rPr>
          <w:sz w:val="28"/>
          <w:szCs w:val="28"/>
        </w:rPr>
        <w:t>Состав аудиторской группы: Карташова С.В., Иванов С.А., Караваев М.Г.</w:t>
      </w:r>
    </w:p>
    <w:p w:rsidR="00D81586" w:rsidRPr="00D81586" w:rsidRDefault="00D81586" w:rsidP="00D81586">
      <w:pPr>
        <w:spacing w:line="360" w:lineRule="auto"/>
        <w:rPr>
          <w:sz w:val="28"/>
          <w:szCs w:val="28"/>
        </w:rPr>
      </w:pPr>
      <w:r w:rsidRPr="00D81586">
        <w:rPr>
          <w:sz w:val="28"/>
          <w:szCs w:val="28"/>
        </w:rPr>
        <w:t>Планируемый аудиторский риск: 4,42%</w:t>
      </w:r>
    </w:p>
    <w:p w:rsidR="00D81586" w:rsidRPr="00D81586" w:rsidRDefault="00D81586" w:rsidP="00D81586">
      <w:pPr>
        <w:spacing w:line="360" w:lineRule="auto"/>
        <w:rPr>
          <w:sz w:val="28"/>
          <w:szCs w:val="28"/>
        </w:rPr>
      </w:pPr>
      <w:r w:rsidRPr="00D81586">
        <w:rPr>
          <w:sz w:val="28"/>
          <w:szCs w:val="28"/>
        </w:rPr>
        <w:t>Планируемый уровень существенности: 3300 тыс. руб.</w:t>
      </w:r>
    </w:p>
    <w:tbl>
      <w:tblPr>
        <w:tblStyle w:val="3"/>
        <w:tblW w:w="0" w:type="auto"/>
        <w:tblInd w:w="0" w:type="dxa"/>
        <w:tblLook w:val="04A0" w:firstRow="1" w:lastRow="0" w:firstColumn="1" w:lastColumn="0" w:noHBand="0" w:noVBand="1"/>
      </w:tblPr>
      <w:tblGrid>
        <w:gridCol w:w="540"/>
        <w:gridCol w:w="3821"/>
        <w:gridCol w:w="2977"/>
        <w:gridCol w:w="2516"/>
      </w:tblGrid>
      <w:tr w:rsidR="00D81586" w:rsidRPr="00D81586" w:rsidTr="00D81586">
        <w:trPr>
          <w:trHeight w:val="825"/>
        </w:trPr>
        <w:tc>
          <w:tcPr>
            <w:tcW w:w="540" w:type="dxa"/>
            <w:tcBorders>
              <w:top w:val="single" w:sz="4" w:space="0" w:color="auto"/>
              <w:left w:val="single" w:sz="4" w:space="0" w:color="auto"/>
              <w:bottom w:val="single" w:sz="4" w:space="0" w:color="auto"/>
              <w:right w:val="single" w:sz="4" w:space="0" w:color="auto"/>
            </w:tcBorders>
          </w:tcPr>
          <w:p w:rsidR="00D81586" w:rsidRPr="00D81586" w:rsidRDefault="00D81586" w:rsidP="00D81586">
            <w:pPr>
              <w:rPr>
                <w:szCs w:val="28"/>
              </w:rPr>
            </w:pPr>
            <w:r w:rsidRPr="00D81586">
              <w:rPr>
                <w:szCs w:val="28"/>
              </w:rPr>
              <w:t>№ п</w:t>
            </w:r>
            <w:r w:rsidRPr="00D81586">
              <w:rPr>
                <w:szCs w:val="28"/>
                <w:lang w:val="en-US"/>
              </w:rPr>
              <w:t>/</w:t>
            </w:r>
            <w:r w:rsidRPr="00D81586">
              <w:rPr>
                <w:szCs w:val="28"/>
              </w:rPr>
              <w:t>п</w:t>
            </w:r>
          </w:p>
          <w:p w:rsidR="00D81586" w:rsidRPr="00D81586" w:rsidRDefault="00D81586" w:rsidP="00D81586">
            <w:pPr>
              <w:rPr>
                <w:szCs w:val="28"/>
              </w:rPr>
            </w:pPr>
          </w:p>
        </w:tc>
        <w:tc>
          <w:tcPr>
            <w:tcW w:w="3821" w:type="dxa"/>
            <w:tcBorders>
              <w:top w:val="single" w:sz="4" w:space="0" w:color="auto"/>
              <w:left w:val="single" w:sz="4" w:space="0" w:color="auto"/>
              <w:bottom w:val="single" w:sz="4" w:space="0" w:color="auto"/>
              <w:right w:val="single" w:sz="4" w:space="0" w:color="auto"/>
            </w:tcBorders>
            <w:hideMark/>
          </w:tcPr>
          <w:p w:rsidR="00D81586" w:rsidRPr="00D81586" w:rsidRDefault="00D81586" w:rsidP="00D81586">
            <w:pPr>
              <w:rPr>
                <w:szCs w:val="28"/>
              </w:rPr>
            </w:pPr>
            <w:r w:rsidRPr="00D81586">
              <w:rPr>
                <w:szCs w:val="28"/>
              </w:rPr>
              <w:t>Перечень аудиторских процедур</w:t>
            </w:r>
          </w:p>
        </w:tc>
        <w:tc>
          <w:tcPr>
            <w:tcW w:w="2977" w:type="dxa"/>
            <w:tcBorders>
              <w:top w:val="single" w:sz="4" w:space="0" w:color="auto"/>
              <w:left w:val="single" w:sz="4" w:space="0" w:color="auto"/>
              <w:bottom w:val="single" w:sz="4" w:space="0" w:color="auto"/>
              <w:right w:val="single" w:sz="4" w:space="0" w:color="auto"/>
            </w:tcBorders>
            <w:hideMark/>
          </w:tcPr>
          <w:p w:rsidR="00D81586" w:rsidRPr="00D81586" w:rsidRDefault="00D81586" w:rsidP="00D81586">
            <w:pPr>
              <w:rPr>
                <w:szCs w:val="28"/>
              </w:rPr>
            </w:pPr>
            <w:r w:rsidRPr="00D81586">
              <w:rPr>
                <w:szCs w:val="28"/>
              </w:rPr>
              <w:t>Проверяемые документы и учетные регистры</w:t>
            </w:r>
          </w:p>
        </w:tc>
        <w:tc>
          <w:tcPr>
            <w:tcW w:w="2516" w:type="dxa"/>
            <w:tcBorders>
              <w:top w:val="single" w:sz="4" w:space="0" w:color="auto"/>
              <w:left w:val="single" w:sz="4" w:space="0" w:color="auto"/>
              <w:bottom w:val="single" w:sz="4" w:space="0" w:color="auto"/>
              <w:right w:val="single" w:sz="4" w:space="0" w:color="auto"/>
            </w:tcBorders>
            <w:hideMark/>
          </w:tcPr>
          <w:p w:rsidR="00D81586" w:rsidRPr="00D81586" w:rsidRDefault="00D81586" w:rsidP="00D81586">
            <w:pPr>
              <w:rPr>
                <w:szCs w:val="28"/>
              </w:rPr>
            </w:pPr>
            <w:r w:rsidRPr="00D81586">
              <w:rPr>
                <w:szCs w:val="28"/>
              </w:rPr>
              <w:t>Приемы и методы, используемые при проверке</w:t>
            </w:r>
          </w:p>
        </w:tc>
      </w:tr>
      <w:tr w:rsidR="00D81586" w:rsidRPr="00D81586" w:rsidTr="00D81586">
        <w:trPr>
          <w:trHeight w:val="326"/>
        </w:trPr>
        <w:tc>
          <w:tcPr>
            <w:tcW w:w="540" w:type="dxa"/>
            <w:tcBorders>
              <w:top w:val="single" w:sz="4" w:space="0" w:color="auto"/>
              <w:left w:val="single" w:sz="4" w:space="0" w:color="auto"/>
              <w:bottom w:val="single" w:sz="4" w:space="0" w:color="auto"/>
              <w:right w:val="single" w:sz="4" w:space="0" w:color="auto"/>
            </w:tcBorders>
            <w:hideMark/>
          </w:tcPr>
          <w:p w:rsidR="00D81586" w:rsidRPr="00D81586" w:rsidRDefault="00D81586" w:rsidP="00D81586">
            <w:pPr>
              <w:jc w:val="center"/>
              <w:rPr>
                <w:szCs w:val="28"/>
              </w:rPr>
            </w:pPr>
            <w:r w:rsidRPr="00D81586">
              <w:rPr>
                <w:szCs w:val="28"/>
              </w:rPr>
              <w:t>1</w:t>
            </w:r>
          </w:p>
        </w:tc>
        <w:tc>
          <w:tcPr>
            <w:tcW w:w="3821" w:type="dxa"/>
            <w:tcBorders>
              <w:top w:val="single" w:sz="4" w:space="0" w:color="auto"/>
              <w:left w:val="single" w:sz="4" w:space="0" w:color="auto"/>
              <w:bottom w:val="single" w:sz="4" w:space="0" w:color="auto"/>
              <w:right w:val="single" w:sz="4" w:space="0" w:color="auto"/>
            </w:tcBorders>
            <w:hideMark/>
          </w:tcPr>
          <w:p w:rsidR="00D81586" w:rsidRPr="00D81586" w:rsidRDefault="00D81586" w:rsidP="00D81586">
            <w:pPr>
              <w:jc w:val="center"/>
              <w:rPr>
                <w:szCs w:val="28"/>
              </w:rPr>
            </w:pPr>
            <w:r w:rsidRPr="00D81586">
              <w:rPr>
                <w:szCs w:val="28"/>
              </w:rPr>
              <w:t>2</w:t>
            </w:r>
          </w:p>
        </w:tc>
        <w:tc>
          <w:tcPr>
            <w:tcW w:w="2977" w:type="dxa"/>
            <w:tcBorders>
              <w:top w:val="single" w:sz="4" w:space="0" w:color="auto"/>
              <w:left w:val="single" w:sz="4" w:space="0" w:color="auto"/>
              <w:bottom w:val="single" w:sz="4" w:space="0" w:color="auto"/>
              <w:right w:val="single" w:sz="4" w:space="0" w:color="auto"/>
            </w:tcBorders>
            <w:hideMark/>
          </w:tcPr>
          <w:p w:rsidR="00D81586" w:rsidRPr="00D81586" w:rsidRDefault="00D81586" w:rsidP="00D81586">
            <w:pPr>
              <w:jc w:val="center"/>
              <w:rPr>
                <w:szCs w:val="28"/>
              </w:rPr>
            </w:pPr>
            <w:r w:rsidRPr="00D81586">
              <w:rPr>
                <w:szCs w:val="28"/>
              </w:rPr>
              <w:t>3</w:t>
            </w:r>
          </w:p>
        </w:tc>
        <w:tc>
          <w:tcPr>
            <w:tcW w:w="2516" w:type="dxa"/>
            <w:tcBorders>
              <w:top w:val="single" w:sz="4" w:space="0" w:color="auto"/>
              <w:left w:val="single" w:sz="4" w:space="0" w:color="auto"/>
              <w:bottom w:val="single" w:sz="4" w:space="0" w:color="auto"/>
              <w:right w:val="single" w:sz="4" w:space="0" w:color="auto"/>
            </w:tcBorders>
            <w:hideMark/>
          </w:tcPr>
          <w:p w:rsidR="00D81586" w:rsidRPr="00D81586" w:rsidRDefault="00D81586" w:rsidP="00D81586">
            <w:pPr>
              <w:jc w:val="center"/>
              <w:rPr>
                <w:szCs w:val="28"/>
              </w:rPr>
            </w:pPr>
            <w:r w:rsidRPr="00D81586">
              <w:rPr>
                <w:szCs w:val="28"/>
              </w:rPr>
              <w:t>4</w:t>
            </w:r>
          </w:p>
        </w:tc>
      </w:tr>
      <w:tr w:rsidR="00D81586" w:rsidRPr="00D81586" w:rsidTr="00D81586">
        <w:tc>
          <w:tcPr>
            <w:tcW w:w="540" w:type="dxa"/>
            <w:tcBorders>
              <w:top w:val="single" w:sz="4" w:space="0" w:color="auto"/>
              <w:left w:val="single" w:sz="4" w:space="0" w:color="auto"/>
              <w:bottom w:val="single" w:sz="4" w:space="0" w:color="auto"/>
              <w:right w:val="single" w:sz="4" w:space="0" w:color="auto"/>
            </w:tcBorders>
            <w:hideMark/>
          </w:tcPr>
          <w:p w:rsidR="00D81586" w:rsidRPr="00D81586" w:rsidRDefault="00D81586" w:rsidP="00D81586">
            <w:pPr>
              <w:jc w:val="center"/>
              <w:rPr>
                <w:szCs w:val="28"/>
              </w:rPr>
            </w:pPr>
            <w:r w:rsidRPr="00D81586">
              <w:rPr>
                <w:szCs w:val="28"/>
              </w:rPr>
              <w:t>1.</w:t>
            </w:r>
          </w:p>
        </w:tc>
        <w:tc>
          <w:tcPr>
            <w:tcW w:w="3821" w:type="dxa"/>
            <w:tcBorders>
              <w:top w:val="single" w:sz="4" w:space="0" w:color="auto"/>
              <w:left w:val="single" w:sz="4" w:space="0" w:color="auto"/>
              <w:bottom w:val="single" w:sz="4" w:space="0" w:color="auto"/>
              <w:right w:val="single" w:sz="4" w:space="0" w:color="auto"/>
            </w:tcBorders>
            <w:hideMark/>
          </w:tcPr>
          <w:p w:rsidR="00D81586" w:rsidRPr="00D81586" w:rsidRDefault="00D81586" w:rsidP="00D81586">
            <w:pPr>
              <w:rPr>
                <w:color w:val="000000"/>
                <w:szCs w:val="28"/>
              </w:rPr>
            </w:pPr>
            <w:r w:rsidRPr="00D81586">
              <w:rPr>
                <w:color w:val="000000"/>
                <w:szCs w:val="28"/>
              </w:rPr>
              <w:t>Изучение учетной политики в части закрепленного способа учета готовой продукции</w:t>
            </w:r>
          </w:p>
        </w:tc>
        <w:tc>
          <w:tcPr>
            <w:tcW w:w="2977" w:type="dxa"/>
            <w:tcBorders>
              <w:top w:val="single" w:sz="4" w:space="0" w:color="auto"/>
              <w:left w:val="single" w:sz="4" w:space="0" w:color="auto"/>
              <w:bottom w:val="single" w:sz="4" w:space="0" w:color="auto"/>
              <w:right w:val="single" w:sz="4" w:space="0" w:color="auto"/>
            </w:tcBorders>
            <w:hideMark/>
          </w:tcPr>
          <w:p w:rsidR="00D81586" w:rsidRPr="00D81586" w:rsidRDefault="00D81586" w:rsidP="00D81586">
            <w:pPr>
              <w:rPr>
                <w:szCs w:val="28"/>
              </w:rPr>
            </w:pPr>
            <w:r w:rsidRPr="00D81586">
              <w:rPr>
                <w:szCs w:val="28"/>
                <w:shd w:val="clear" w:color="auto" w:fill="FFFFFF"/>
              </w:rPr>
              <w:t>Учетная политика, положение по бухгалтерскому учету</w:t>
            </w:r>
          </w:p>
        </w:tc>
        <w:tc>
          <w:tcPr>
            <w:tcW w:w="2516" w:type="dxa"/>
            <w:tcBorders>
              <w:top w:val="single" w:sz="4" w:space="0" w:color="auto"/>
              <w:left w:val="single" w:sz="4" w:space="0" w:color="auto"/>
              <w:bottom w:val="single" w:sz="4" w:space="0" w:color="auto"/>
              <w:right w:val="single" w:sz="4" w:space="0" w:color="auto"/>
            </w:tcBorders>
            <w:hideMark/>
          </w:tcPr>
          <w:p w:rsidR="00D81586" w:rsidRPr="00D81586" w:rsidRDefault="00D81586" w:rsidP="00D81586">
            <w:pPr>
              <w:rPr>
                <w:szCs w:val="28"/>
              </w:rPr>
            </w:pPr>
            <w:r w:rsidRPr="00D81586">
              <w:rPr>
                <w:szCs w:val="28"/>
              </w:rPr>
              <w:t>Прослеживание, проверка документов</w:t>
            </w:r>
          </w:p>
        </w:tc>
      </w:tr>
      <w:tr w:rsidR="00D81586" w:rsidRPr="00D81586" w:rsidTr="00D81586">
        <w:trPr>
          <w:trHeight w:val="1344"/>
        </w:trPr>
        <w:tc>
          <w:tcPr>
            <w:tcW w:w="540" w:type="dxa"/>
            <w:tcBorders>
              <w:top w:val="single" w:sz="4" w:space="0" w:color="auto"/>
              <w:left w:val="single" w:sz="4" w:space="0" w:color="auto"/>
              <w:bottom w:val="single" w:sz="4" w:space="0" w:color="auto"/>
              <w:right w:val="single" w:sz="4" w:space="0" w:color="auto"/>
            </w:tcBorders>
            <w:hideMark/>
          </w:tcPr>
          <w:p w:rsidR="00D81586" w:rsidRPr="00D81586" w:rsidRDefault="00D81586" w:rsidP="00D81586">
            <w:pPr>
              <w:jc w:val="center"/>
              <w:rPr>
                <w:szCs w:val="28"/>
              </w:rPr>
            </w:pPr>
            <w:r w:rsidRPr="00D81586">
              <w:rPr>
                <w:szCs w:val="28"/>
              </w:rPr>
              <w:t>2.</w:t>
            </w:r>
          </w:p>
        </w:tc>
        <w:tc>
          <w:tcPr>
            <w:tcW w:w="3821" w:type="dxa"/>
            <w:tcBorders>
              <w:top w:val="single" w:sz="4" w:space="0" w:color="auto"/>
              <w:left w:val="single" w:sz="4" w:space="0" w:color="auto"/>
              <w:bottom w:val="single" w:sz="4" w:space="0" w:color="auto"/>
              <w:right w:val="single" w:sz="4" w:space="0" w:color="auto"/>
            </w:tcBorders>
          </w:tcPr>
          <w:p w:rsidR="00D81586" w:rsidRPr="00D81586" w:rsidRDefault="00D81586" w:rsidP="00D81586">
            <w:pPr>
              <w:rPr>
                <w:szCs w:val="28"/>
              </w:rPr>
            </w:pPr>
            <w:r w:rsidRPr="00D81586">
              <w:rPr>
                <w:szCs w:val="28"/>
              </w:rPr>
              <w:t>Оценка системы внутреннего контроля</w:t>
            </w:r>
          </w:p>
          <w:p w:rsidR="00D81586" w:rsidRPr="00D81586" w:rsidRDefault="00D81586" w:rsidP="00D81586">
            <w:pPr>
              <w:rPr>
                <w:szCs w:val="28"/>
              </w:rPr>
            </w:pPr>
          </w:p>
          <w:p w:rsidR="00D81586" w:rsidRPr="00D81586" w:rsidRDefault="00D81586" w:rsidP="00D81586">
            <w:pPr>
              <w:rPr>
                <w:szCs w:val="28"/>
              </w:rPr>
            </w:pPr>
          </w:p>
          <w:p w:rsidR="00D81586" w:rsidRPr="00D81586" w:rsidRDefault="00D81586" w:rsidP="00D81586">
            <w:pPr>
              <w:rPr>
                <w:szCs w:val="28"/>
              </w:rPr>
            </w:pPr>
          </w:p>
        </w:tc>
        <w:tc>
          <w:tcPr>
            <w:tcW w:w="2977" w:type="dxa"/>
            <w:tcBorders>
              <w:top w:val="single" w:sz="4" w:space="0" w:color="auto"/>
              <w:left w:val="single" w:sz="4" w:space="0" w:color="auto"/>
              <w:bottom w:val="single" w:sz="4" w:space="0" w:color="auto"/>
              <w:right w:val="single" w:sz="4" w:space="0" w:color="auto"/>
            </w:tcBorders>
            <w:hideMark/>
          </w:tcPr>
          <w:p w:rsidR="00D81586" w:rsidRPr="00D81586" w:rsidRDefault="00D81586" w:rsidP="00D81586">
            <w:pPr>
              <w:rPr>
                <w:szCs w:val="28"/>
              </w:rPr>
            </w:pPr>
            <w:r w:rsidRPr="00D81586">
              <w:rPr>
                <w:szCs w:val="28"/>
              </w:rPr>
              <w:t>Устав организации, оценка программного обеспечения, изучение рабочих мест сотрудников бухгалтерии</w:t>
            </w:r>
          </w:p>
        </w:tc>
        <w:tc>
          <w:tcPr>
            <w:tcW w:w="2516" w:type="dxa"/>
            <w:tcBorders>
              <w:top w:val="single" w:sz="4" w:space="0" w:color="auto"/>
              <w:left w:val="single" w:sz="4" w:space="0" w:color="auto"/>
              <w:bottom w:val="single" w:sz="4" w:space="0" w:color="auto"/>
              <w:right w:val="single" w:sz="4" w:space="0" w:color="auto"/>
            </w:tcBorders>
          </w:tcPr>
          <w:p w:rsidR="00D81586" w:rsidRPr="00D81586" w:rsidRDefault="00D81586" w:rsidP="00D81586">
            <w:pPr>
              <w:rPr>
                <w:szCs w:val="28"/>
              </w:rPr>
            </w:pPr>
            <w:r w:rsidRPr="00D81586">
              <w:rPr>
                <w:szCs w:val="28"/>
              </w:rPr>
              <w:t>Анкетирование, тестирование, устный опрос персонала</w:t>
            </w:r>
          </w:p>
          <w:p w:rsidR="00D81586" w:rsidRPr="00D81586" w:rsidRDefault="00D81586" w:rsidP="00D81586">
            <w:pPr>
              <w:rPr>
                <w:szCs w:val="28"/>
              </w:rPr>
            </w:pPr>
          </w:p>
          <w:p w:rsidR="00D81586" w:rsidRPr="00D81586" w:rsidRDefault="00D81586" w:rsidP="00D81586">
            <w:pPr>
              <w:rPr>
                <w:szCs w:val="28"/>
              </w:rPr>
            </w:pPr>
          </w:p>
        </w:tc>
      </w:tr>
      <w:tr w:rsidR="00D81586" w:rsidRPr="00D81586" w:rsidTr="00D81586">
        <w:trPr>
          <w:trHeight w:val="851"/>
        </w:trPr>
        <w:tc>
          <w:tcPr>
            <w:tcW w:w="540" w:type="dxa"/>
            <w:tcBorders>
              <w:top w:val="single" w:sz="4" w:space="0" w:color="auto"/>
              <w:left w:val="single" w:sz="4" w:space="0" w:color="auto"/>
              <w:bottom w:val="single" w:sz="4" w:space="0" w:color="auto"/>
              <w:right w:val="single" w:sz="4" w:space="0" w:color="auto"/>
            </w:tcBorders>
            <w:hideMark/>
          </w:tcPr>
          <w:p w:rsidR="00D81586" w:rsidRPr="00D81586" w:rsidRDefault="00D81586" w:rsidP="00D81586">
            <w:pPr>
              <w:jc w:val="center"/>
              <w:rPr>
                <w:szCs w:val="28"/>
                <w:lang w:val="en-US"/>
              </w:rPr>
            </w:pPr>
            <w:r w:rsidRPr="00D81586">
              <w:rPr>
                <w:szCs w:val="28"/>
                <w:lang w:val="en-US"/>
              </w:rPr>
              <w:t>3.</w:t>
            </w:r>
          </w:p>
        </w:tc>
        <w:tc>
          <w:tcPr>
            <w:tcW w:w="3821" w:type="dxa"/>
            <w:tcBorders>
              <w:top w:val="single" w:sz="4" w:space="0" w:color="auto"/>
              <w:left w:val="single" w:sz="4" w:space="0" w:color="auto"/>
              <w:bottom w:val="single" w:sz="4" w:space="0" w:color="auto"/>
              <w:right w:val="single" w:sz="4" w:space="0" w:color="auto"/>
            </w:tcBorders>
            <w:hideMark/>
          </w:tcPr>
          <w:p w:rsidR="00D81586" w:rsidRPr="00D81586" w:rsidRDefault="00D81586" w:rsidP="00D81586">
            <w:pPr>
              <w:rPr>
                <w:szCs w:val="28"/>
              </w:rPr>
            </w:pPr>
            <w:r w:rsidRPr="00D81586">
              <w:rPr>
                <w:szCs w:val="28"/>
              </w:rPr>
              <w:t>Проверка правильности оформления договоров по продаже готовой продукции</w:t>
            </w:r>
          </w:p>
        </w:tc>
        <w:tc>
          <w:tcPr>
            <w:tcW w:w="2977" w:type="dxa"/>
            <w:tcBorders>
              <w:top w:val="single" w:sz="4" w:space="0" w:color="auto"/>
              <w:left w:val="single" w:sz="4" w:space="0" w:color="auto"/>
              <w:bottom w:val="single" w:sz="4" w:space="0" w:color="auto"/>
              <w:right w:val="single" w:sz="4" w:space="0" w:color="auto"/>
            </w:tcBorders>
            <w:hideMark/>
          </w:tcPr>
          <w:p w:rsidR="00D81586" w:rsidRPr="00D81586" w:rsidRDefault="00D81586" w:rsidP="00D81586">
            <w:pPr>
              <w:rPr>
                <w:szCs w:val="28"/>
              </w:rPr>
            </w:pPr>
            <w:r w:rsidRPr="00D81586">
              <w:rPr>
                <w:szCs w:val="28"/>
              </w:rPr>
              <w:t>Договоры</w:t>
            </w:r>
          </w:p>
        </w:tc>
        <w:tc>
          <w:tcPr>
            <w:tcW w:w="2516" w:type="dxa"/>
            <w:tcBorders>
              <w:top w:val="single" w:sz="4" w:space="0" w:color="auto"/>
              <w:left w:val="single" w:sz="4" w:space="0" w:color="auto"/>
              <w:bottom w:val="single" w:sz="4" w:space="0" w:color="auto"/>
              <w:right w:val="single" w:sz="4" w:space="0" w:color="auto"/>
            </w:tcBorders>
            <w:hideMark/>
          </w:tcPr>
          <w:p w:rsidR="00D81586" w:rsidRPr="00D81586" w:rsidRDefault="00D81586" w:rsidP="00D81586">
            <w:pPr>
              <w:rPr>
                <w:szCs w:val="28"/>
              </w:rPr>
            </w:pPr>
            <w:r w:rsidRPr="00D81586">
              <w:rPr>
                <w:szCs w:val="28"/>
              </w:rPr>
              <w:t>Проверка документации</w:t>
            </w:r>
          </w:p>
        </w:tc>
      </w:tr>
      <w:tr w:rsidR="00D81586" w:rsidRPr="00D81586" w:rsidTr="00D81586">
        <w:trPr>
          <w:trHeight w:val="739"/>
        </w:trPr>
        <w:tc>
          <w:tcPr>
            <w:tcW w:w="540" w:type="dxa"/>
            <w:tcBorders>
              <w:top w:val="single" w:sz="4" w:space="0" w:color="auto"/>
              <w:left w:val="single" w:sz="4" w:space="0" w:color="auto"/>
              <w:bottom w:val="single" w:sz="4" w:space="0" w:color="auto"/>
              <w:right w:val="single" w:sz="4" w:space="0" w:color="auto"/>
            </w:tcBorders>
            <w:hideMark/>
          </w:tcPr>
          <w:p w:rsidR="00D81586" w:rsidRPr="00D81586" w:rsidRDefault="00D81586" w:rsidP="00D81586">
            <w:pPr>
              <w:jc w:val="center"/>
              <w:rPr>
                <w:szCs w:val="28"/>
              </w:rPr>
            </w:pPr>
            <w:r w:rsidRPr="00D81586">
              <w:rPr>
                <w:szCs w:val="28"/>
              </w:rPr>
              <w:t>4.</w:t>
            </w:r>
          </w:p>
        </w:tc>
        <w:tc>
          <w:tcPr>
            <w:tcW w:w="3821" w:type="dxa"/>
            <w:tcBorders>
              <w:top w:val="single" w:sz="4" w:space="0" w:color="auto"/>
              <w:left w:val="single" w:sz="4" w:space="0" w:color="auto"/>
              <w:bottom w:val="single" w:sz="4" w:space="0" w:color="auto"/>
              <w:right w:val="single" w:sz="4" w:space="0" w:color="auto"/>
            </w:tcBorders>
            <w:hideMark/>
          </w:tcPr>
          <w:p w:rsidR="00D81586" w:rsidRPr="00D81586" w:rsidRDefault="00D81586" w:rsidP="00D81586">
            <w:pPr>
              <w:rPr>
                <w:szCs w:val="28"/>
              </w:rPr>
            </w:pPr>
            <w:r w:rsidRPr="00D81586">
              <w:rPr>
                <w:szCs w:val="28"/>
              </w:rPr>
              <w:t>Проверка законности операций связанных с продажей готовой продукции</w:t>
            </w:r>
          </w:p>
        </w:tc>
        <w:tc>
          <w:tcPr>
            <w:tcW w:w="2977" w:type="dxa"/>
            <w:tcBorders>
              <w:top w:val="single" w:sz="4" w:space="0" w:color="auto"/>
              <w:left w:val="single" w:sz="4" w:space="0" w:color="auto"/>
              <w:bottom w:val="single" w:sz="4" w:space="0" w:color="auto"/>
              <w:right w:val="single" w:sz="4" w:space="0" w:color="auto"/>
            </w:tcBorders>
            <w:hideMark/>
          </w:tcPr>
          <w:p w:rsidR="00D81586" w:rsidRPr="00D81586" w:rsidRDefault="00D81586" w:rsidP="00D81586">
            <w:pPr>
              <w:rPr>
                <w:szCs w:val="28"/>
              </w:rPr>
            </w:pPr>
            <w:r w:rsidRPr="00D81586">
              <w:rPr>
                <w:szCs w:val="28"/>
              </w:rPr>
              <w:t>Законы, инструкции, постановления</w:t>
            </w:r>
          </w:p>
        </w:tc>
        <w:tc>
          <w:tcPr>
            <w:tcW w:w="2516" w:type="dxa"/>
            <w:tcBorders>
              <w:top w:val="single" w:sz="4" w:space="0" w:color="auto"/>
              <w:left w:val="single" w:sz="4" w:space="0" w:color="auto"/>
              <w:bottom w:val="single" w:sz="4" w:space="0" w:color="auto"/>
              <w:right w:val="single" w:sz="4" w:space="0" w:color="auto"/>
            </w:tcBorders>
            <w:hideMark/>
          </w:tcPr>
          <w:p w:rsidR="00D81586" w:rsidRPr="00D81586" w:rsidRDefault="00D81586" w:rsidP="00D81586">
            <w:pPr>
              <w:rPr>
                <w:szCs w:val="28"/>
              </w:rPr>
            </w:pPr>
            <w:r w:rsidRPr="00D81586">
              <w:rPr>
                <w:szCs w:val="28"/>
              </w:rPr>
              <w:t>Подтверждение, проверка документации</w:t>
            </w:r>
          </w:p>
        </w:tc>
      </w:tr>
      <w:tr w:rsidR="00D81586" w:rsidRPr="00D81586" w:rsidTr="00D81586">
        <w:trPr>
          <w:trHeight w:val="474"/>
        </w:trPr>
        <w:tc>
          <w:tcPr>
            <w:tcW w:w="540" w:type="dxa"/>
            <w:tcBorders>
              <w:top w:val="single" w:sz="4" w:space="0" w:color="auto"/>
              <w:left w:val="single" w:sz="4" w:space="0" w:color="auto"/>
              <w:bottom w:val="single" w:sz="4" w:space="0" w:color="auto"/>
              <w:right w:val="single" w:sz="4" w:space="0" w:color="auto"/>
            </w:tcBorders>
            <w:hideMark/>
          </w:tcPr>
          <w:p w:rsidR="00D81586" w:rsidRPr="00D81586" w:rsidRDefault="00D81586" w:rsidP="00D81586">
            <w:pPr>
              <w:jc w:val="center"/>
              <w:rPr>
                <w:szCs w:val="28"/>
              </w:rPr>
            </w:pPr>
            <w:r w:rsidRPr="00D81586">
              <w:rPr>
                <w:szCs w:val="28"/>
              </w:rPr>
              <w:t>5.</w:t>
            </w:r>
          </w:p>
        </w:tc>
        <w:tc>
          <w:tcPr>
            <w:tcW w:w="3821" w:type="dxa"/>
            <w:tcBorders>
              <w:top w:val="single" w:sz="4" w:space="0" w:color="auto"/>
              <w:left w:val="single" w:sz="4" w:space="0" w:color="auto"/>
              <w:bottom w:val="single" w:sz="4" w:space="0" w:color="auto"/>
              <w:right w:val="single" w:sz="4" w:space="0" w:color="auto"/>
            </w:tcBorders>
            <w:hideMark/>
          </w:tcPr>
          <w:p w:rsidR="00D81586" w:rsidRPr="00D81586" w:rsidRDefault="00D81586" w:rsidP="00D81586">
            <w:pPr>
              <w:rPr>
                <w:szCs w:val="28"/>
              </w:rPr>
            </w:pPr>
            <w:r w:rsidRPr="00D81586">
              <w:rPr>
                <w:szCs w:val="28"/>
              </w:rPr>
              <w:t>Правильность списания готовой продукции с материально-ответственных лиц</w:t>
            </w:r>
          </w:p>
        </w:tc>
        <w:tc>
          <w:tcPr>
            <w:tcW w:w="2977" w:type="dxa"/>
            <w:tcBorders>
              <w:top w:val="single" w:sz="4" w:space="0" w:color="auto"/>
              <w:left w:val="single" w:sz="4" w:space="0" w:color="auto"/>
              <w:bottom w:val="single" w:sz="4" w:space="0" w:color="auto"/>
              <w:right w:val="single" w:sz="4" w:space="0" w:color="auto"/>
            </w:tcBorders>
            <w:hideMark/>
          </w:tcPr>
          <w:p w:rsidR="00D81586" w:rsidRPr="00D81586" w:rsidRDefault="00D81586" w:rsidP="00D81586">
            <w:pPr>
              <w:rPr>
                <w:szCs w:val="28"/>
              </w:rPr>
            </w:pPr>
            <w:r w:rsidRPr="00D81586">
              <w:rPr>
                <w:szCs w:val="28"/>
              </w:rPr>
              <w:t>Регистры аналитического учета, акт списания материальных ценностей</w:t>
            </w:r>
          </w:p>
        </w:tc>
        <w:tc>
          <w:tcPr>
            <w:tcW w:w="2516" w:type="dxa"/>
            <w:tcBorders>
              <w:top w:val="single" w:sz="4" w:space="0" w:color="auto"/>
              <w:left w:val="single" w:sz="4" w:space="0" w:color="auto"/>
              <w:bottom w:val="single" w:sz="4" w:space="0" w:color="auto"/>
              <w:right w:val="single" w:sz="4" w:space="0" w:color="auto"/>
            </w:tcBorders>
            <w:hideMark/>
          </w:tcPr>
          <w:p w:rsidR="00D81586" w:rsidRPr="00D81586" w:rsidRDefault="00D81586" w:rsidP="00D81586">
            <w:pPr>
              <w:rPr>
                <w:szCs w:val="28"/>
              </w:rPr>
            </w:pPr>
            <w:r w:rsidRPr="00D81586">
              <w:rPr>
                <w:szCs w:val="28"/>
              </w:rPr>
              <w:t>Сверка</w:t>
            </w:r>
            <w:r w:rsidRPr="00D81586">
              <w:rPr>
                <w:szCs w:val="28"/>
                <w:lang w:val="en-US"/>
              </w:rPr>
              <w:t xml:space="preserve">, </w:t>
            </w:r>
            <w:r w:rsidRPr="00D81586">
              <w:rPr>
                <w:szCs w:val="28"/>
              </w:rPr>
              <w:t>прослеживание</w:t>
            </w:r>
          </w:p>
        </w:tc>
      </w:tr>
      <w:tr w:rsidR="00D81586" w:rsidRPr="00D81586" w:rsidTr="00D81586">
        <w:trPr>
          <w:trHeight w:val="463"/>
        </w:trPr>
        <w:tc>
          <w:tcPr>
            <w:tcW w:w="540" w:type="dxa"/>
            <w:tcBorders>
              <w:top w:val="single" w:sz="4" w:space="0" w:color="auto"/>
              <w:left w:val="single" w:sz="4" w:space="0" w:color="auto"/>
              <w:bottom w:val="single" w:sz="4" w:space="0" w:color="auto"/>
              <w:right w:val="single" w:sz="4" w:space="0" w:color="auto"/>
            </w:tcBorders>
            <w:hideMark/>
          </w:tcPr>
          <w:p w:rsidR="00D81586" w:rsidRPr="00D81586" w:rsidRDefault="00D81586" w:rsidP="00D81586">
            <w:pPr>
              <w:jc w:val="center"/>
              <w:rPr>
                <w:szCs w:val="28"/>
              </w:rPr>
            </w:pPr>
            <w:r w:rsidRPr="00D81586">
              <w:rPr>
                <w:szCs w:val="28"/>
              </w:rPr>
              <w:t>6.</w:t>
            </w:r>
          </w:p>
        </w:tc>
        <w:tc>
          <w:tcPr>
            <w:tcW w:w="3821" w:type="dxa"/>
            <w:tcBorders>
              <w:top w:val="single" w:sz="4" w:space="0" w:color="auto"/>
              <w:left w:val="single" w:sz="4" w:space="0" w:color="auto"/>
              <w:bottom w:val="single" w:sz="4" w:space="0" w:color="auto"/>
              <w:right w:val="single" w:sz="4" w:space="0" w:color="auto"/>
            </w:tcBorders>
            <w:hideMark/>
          </w:tcPr>
          <w:p w:rsidR="00D81586" w:rsidRPr="00D81586" w:rsidRDefault="00D81586" w:rsidP="00D81586">
            <w:pPr>
              <w:rPr>
                <w:szCs w:val="28"/>
              </w:rPr>
            </w:pPr>
            <w:r w:rsidRPr="00D81586">
              <w:rPr>
                <w:szCs w:val="28"/>
              </w:rPr>
              <w:t>Проверка правильности формирования показателя Отчета о финансовых  результатах (формы № 2)</w:t>
            </w:r>
          </w:p>
        </w:tc>
        <w:tc>
          <w:tcPr>
            <w:tcW w:w="2977" w:type="dxa"/>
            <w:tcBorders>
              <w:top w:val="single" w:sz="4" w:space="0" w:color="auto"/>
              <w:left w:val="single" w:sz="4" w:space="0" w:color="auto"/>
              <w:bottom w:val="single" w:sz="4" w:space="0" w:color="auto"/>
              <w:right w:val="single" w:sz="4" w:space="0" w:color="auto"/>
            </w:tcBorders>
            <w:hideMark/>
          </w:tcPr>
          <w:p w:rsidR="00D81586" w:rsidRPr="00D81586" w:rsidRDefault="00D81586" w:rsidP="00D81586">
            <w:pPr>
              <w:rPr>
                <w:szCs w:val="28"/>
              </w:rPr>
            </w:pPr>
            <w:r w:rsidRPr="00D81586">
              <w:rPr>
                <w:szCs w:val="28"/>
              </w:rPr>
              <w:t>Главная книга, Отчет о финансовых  результатах, оборотно-сальдовая ведомость</w:t>
            </w:r>
          </w:p>
        </w:tc>
        <w:tc>
          <w:tcPr>
            <w:tcW w:w="2516" w:type="dxa"/>
            <w:tcBorders>
              <w:top w:val="single" w:sz="4" w:space="0" w:color="auto"/>
              <w:left w:val="single" w:sz="4" w:space="0" w:color="auto"/>
              <w:bottom w:val="single" w:sz="4" w:space="0" w:color="auto"/>
              <w:right w:val="single" w:sz="4" w:space="0" w:color="auto"/>
            </w:tcBorders>
            <w:hideMark/>
          </w:tcPr>
          <w:p w:rsidR="00D81586" w:rsidRPr="00D81586" w:rsidRDefault="00D81586" w:rsidP="00D81586">
            <w:pPr>
              <w:rPr>
                <w:szCs w:val="28"/>
              </w:rPr>
            </w:pPr>
            <w:r w:rsidRPr="00D81586">
              <w:rPr>
                <w:szCs w:val="28"/>
              </w:rPr>
              <w:t>Пересчет, анализ</w:t>
            </w:r>
          </w:p>
        </w:tc>
      </w:tr>
      <w:tr w:rsidR="00D81586" w:rsidRPr="00D81586" w:rsidTr="00D81586">
        <w:trPr>
          <w:trHeight w:val="326"/>
        </w:trPr>
        <w:tc>
          <w:tcPr>
            <w:tcW w:w="540" w:type="dxa"/>
            <w:tcBorders>
              <w:top w:val="single" w:sz="4" w:space="0" w:color="auto"/>
              <w:left w:val="single" w:sz="4" w:space="0" w:color="auto"/>
              <w:bottom w:val="single" w:sz="4" w:space="0" w:color="auto"/>
              <w:right w:val="single" w:sz="4" w:space="0" w:color="auto"/>
            </w:tcBorders>
            <w:hideMark/>
          </w:tcPr>
          <w:p w:rsidR="00D81586" w:rsidRPr="00D81586" w:rsidRDefault="00D81586" w:rsidP="00D81586">
            <w:pPr>
              <w:jc w:val="center"/>
              <w:rPr>
                <w:szCs w:val="28"/>
              </w:rPr>
            </w:pPr>
            <w:r w:rsidRPr="00D81586">
              <w:rPr>
                <w:szCs w:val="28"/>
              </w:rPr>
              <w:t>7.</w:t>
            </w:r>
          </w:p>
        </w:tc>
        <w:tc>
          <w:tcPr>
            <w:tcW w:w="3821" w:type="dxa"/>
            <w:tcBorders>
              <w:top w:val="single" w:sz="4" w:space="0" w:color="auto"/>
              <w:left w:val="single" w:sz="4" w:space="0" w:color="auto"/>
              <w:bottom w:val="single" w:sz="4" w:space="0" w:color="auto"/>
              <w:right w:val="single" w:sz="4" w:space="0" w:color="auto"/>
            </w:tcBorders>
            <w:hideMark/>
          </w:tcPr>
          <w:p w:rsidR="00D81586" w:rsidRPr="00D81586" w:rsidRDefault="00D81586" w:rsidP="00D81586">
            <w:pPr>
              <w:rPr>
                <w:szCs w:val="28"/>
              </w:rPr>
            </w:pPr>
            <w:r w:rsidRPr="00D81586">
              <w:rPr>
                <w:szCs w:val="28"/>
              </w:rPr>
              <w:t>Проверка правильности организации учета продажи готовой продукции, списания себестоимости проданной продукции, поступления выручки от продажи</w:t>
            </w:r>
          </w:p>
        </w:tc>
        <w:tc>
          <w:tcPr>
            <w:tcW w:w="2977" w:type="dxa"/>
            <w:tcBorders>
              <w:top w:val="single" w:sz="4" w:space="0" w:color="auto"/>
              <w:left w:val="single" w:sz="4" w:space="0" w:color="auto"/>
              <w:bottom w:val="single" w:sz="4" w:space="0" w:color="auto"/>
              <w:right w:val="single" w:sz="4" w:space="0" w:color="auto"/>
            </w:tcBorders>
            <w:hideMark/>
          </w:tcPr>
          <w:p w:rsidR="00D81586" w:rsidRPr="00D81586" w:rsidRDefault="00D81586" w:rsidP="00D81586">
            <w:pPr>
              <w:rPr>
                <w:szCs w:val="28"/>
              </w:rPr>
            </w:pPr>
            <w:r w:rsidRPr="00D81586">
              <w:rPr>
                <w:szCs w:val="28"/>
              </w:rPr>
              <w:t>Учетная политика, ведомости, журналы-ордера, Главная книга</w:t>
            </w:r>
          </w:p>
        </w:tc>
        <w:tc>
          <w:tcPr>
            <w:tcW w:w="2516" w:type="dxa"/>
            <w:tcBorders>
              <w:top w:val="single" w:sz="4" w:space="0" w:color="auto"/>
              <w:left w:val="single" w:sz="4" w:space="0" w:color="auto"/>
              <w:bottom w:val="single" w:sz="4" w:space="0" w:color="auto"/>
              <w:right w:val="single" w:sz="4" w:space="0" w:color="auto"/>
            </w:tcBorders>
            <w:hideMark/>
          </w:tcPr>
          <w:p w:rsidR="00D81586" w:rsidRPr="00D81586" w:rsidRDefault="00D81586" w:rsidP="00D81586">
            <w:pPr>
              <w:rPr>
                <w:szCs w:val="28"/>
              </w:rPr>
            </w:pPr>
            <w:r w:rsidRPr="00D81586">
              <w:rPr>
                <w:szCs w:val="28"/>
              </w:rPr>
              <w:t>Пересчет, анализ, прослеживание</w:t>
            </w:r>
          </w:p>
        </w:tc>
      </w:tr>
    </w:tbl>
    <w:p w:rsidR="00D81586" w:rsidRPr="00D81586" w:rsidRDefault="00D81586" w:rsidP="00D81586">
      <w:pPr>
        <w:rPr>
          <w:b/>
        </w:rPr>
      </w:pPr>
    </w:p>
    <w:p w:rsidR="00D81586" w:rsidRPr="00D81586" w:rsidRDefault="00D81586" w:rsidP="00D81586">
      <w:pPr>
        <w:rPr>
          <w:b/>
        </w:rPr>
      </w:pPr>
    </w:p>
    <w:p w:rsidR="00D81586" w:rsidRPr="00D81586" w:rsidRDefault="00D81586" w:rsidP="00D81586">
      <w:pPr>
        <w:rPr>
          <w:b/>
        </w:rPr>
      </w:pPr>
    </w:p>
    <w:p w:rsidR="00D81586" w:rsidRPr="00D81586" w:rsidRDefault="00D81586" w:rsidP="00D81586">
      <w:pPr>
        <w:rPr>
          <w:b/>
        </w:rPr>
      </w:pPr>
    </w:p>
    <w:p w:rsidR="00D81586" w:rsidRPr="00D81586" w:rsidRDefault="00D81586" w:rsidP="00D81586">
      <w:pPr>
        <w:rPr>
          <w:b/>
        </w:rPr>
      </w:pPr>
    </w:p>
    <w:p w:rsidR="00D81586" w:rsidRPr="00D81586" w:rsidRDefault="00D81586" w:rsidP="00D81586">
      <w:pPr>
        <w:rPr>
          <w:b/>
        </w:rPr>
      </w:pPr>
    </w:p>
    <w:p w:rsidR="00D81586" w:rsidRPr="00D81586" w:rsidRDefault="00D81586" w:rsidP="00D81586">
      <w:pPr>
        <w:jc w:val="right"/>
        <w:rPr>
          <w:sz w:val="28"/>
        </w:rPr>
      </w:pPr>
      <w:r w:rsidRPr="00D81586">
        <w:rPr>
          <w:sz w:val="28"/>
        </w:rPr>
        <w:t>Продолжение таблицы</w:t>
      </w:r>
    </w:p>
    <w:tbl>
      <w:tblPr>
        <w:tblStyle w:val="3"/>
        <w:tblW w:w="0" w:type="auto"/>
        <w:tblInd w:w="0" w:type="dxa"/>
        <w:tblLook w:val="04A0" w:firstRow="1" w:lastRow="0" w:firstColumn="1" w:lastColumn="0" w:noHBand="0" w:noVBand="1"/>
      </w:tblPr>
      <w:tblGrid>
        <w:gridCol w:w="540"/>
        <w:gridCol w:w="3821"/>
        <w:gridCol w:w="2977"/>
        <w:gridCol w:w="2516"/>
      </w:tblGrid>
      <w:tr w:rsidR="00D81586" w:rsidRPr="00D81586" w:rsidTr="00D81586">
        <w:trPr>
          <w:trHeight w:val="286"/>
        </w:trPr>
        <w:tc>
          <w:tcPr>
            <w:tcW w:w="540" w:type="dxa"/>
            <w:tcBorders>
              <w:top w:val="single" w:sz="4" w:space="0" w:color="auto"/>
              <w:left w:val="single" w:sz="4" w:space="0" w:color="auto"/>
              <w:bottom w:val="single" w:sz="4" w:space="0" w:color="auto"/>
              <w:right w:val="single" w:sz="4" w:space="0" w:color="auto"/>
            </w:tcBorders>
            <w:hideMark/>
          </w:tcPr>
          <w:p w:rsidR="00D81586" w:rsidRPr="00D81586" w:rsidRDefault="00D81586" w:rsidP="00D81586">
            <w:pPr>
              <w:jc w:val="center"/>
              <w:rPr>
                <w:szCs w:val="28"/>
              </w:rPr>
            </w:pPr>
            <w:r w:rsidRPr="00D81586">
              <w:rPr>
                <w:szCs w:val="28"/>
              </w:rPr>
              <w:t>1</w:t>
            </w:r>
          </w:p>
        </w:tc>
        <w:tc>
          <w:tcPr>
            <w:tcW w:w="3821" w:type="dxa"/>
            <w:tcBorders>
              <w:top w:val="single" w:sz="4" w:space="0" w:color="auto"/>
              <w:left w:val="single" w:sz="4" w:space="0" w:color="auto"/>
              <w:bottom w:val="single" w:sz="4" w:space="0" w:color="auto"/>
              <w:right w:val="single" w:sz="4" w:space="0" w:color="auto"/>
            </w:tcBorders>
            <w:hideMark/>
          </w:tcPr>
          <w:p w:rsidR="00D81586" w:rsidRPr="00D81586" w:rsidRDefault="00D81586" w:rsidP="00D81586">
            <w:pPr>
              <w:jc w:val="center"/>
              <w:rPr>
                <w:szCs w:val="28"/>
              </w:rPr>
            </w:pPr>
            <w:r w:rsidRPr="00D81586">
              <w:rPr>
                <w:szCs w:val="28"/>
              </w:rPr>
              <w:t>2</w:t>
            </w:r>
          </w:p>
        </w:tc>
        <w:tc>
          <w:tcPr>
            <w:tcW w:w="2977" w:type="dxa"/>
            <w:tcBorders>
              <w:top w:val="single" w:sz="4" w:space="0" w:color="auto"/>
              <w:left w:val="single" w:sz="4" w:space="0" w:color="auto"/>
              <w:bottom w:val="single" w:sz="4" w:space="0" w:color="auto"/>
              <w:right w:val="single" w:sz="4" w:space="0" w:color="auto"/>
            </w:tcBorders>
            <w:hideMark/>
          </w:tcPr>
          <w:p w:rsidR="00D81586" w:rsidRPr="00D81586" w:rsidRDefault="00D81586" w:rsidP="00D81586">
            <w:pPr>
              <w:jc w:val="center"/>
              <w:rPr>
                <w:szCs w:val="28"/>
              </w:rPr>
            </w:pPr>
            <w:r w:rsidRPr="00D81586">
              <w:rPr>
                <w:szCs w:val="28"/>
              </w:rPr>
              <w:t>3</w:t>
            </w:r>
          </w:p>
        </w:tc>
        <w:tc>
          <w:tcPr>
            <w:tcW w:w="2516" w:type="dxa"/>
            <w:tcBorders>
              <w:top w:val="single" w:sz="4" w:space="0" w:color="auto"/>
              <w:left w:val="single" w:sz="4" w:space="0" w:color="auto"/>
              <w:bottom w:val="single" w:sz="4" w:space="0" w:color="auto"/>
              <w:right w:val="single" w:sz="4" w:space="0" w:color="auto"/>
            </w:tcBorders>
            <w:hideMark/>
          </w:tcPr>
          <w:p w:rsidR="00D81586" w:rsidRPr="00D81586" w:rsidRDefault="00D81586" w:rsidP="00D81586">
            <w:pPr>
              <w:jc w:val="center"/>
              <w:rPr>
                <w:szCs w:val="28"/>
              </w:rPr>
            </w:pPr>
            <w:r w:rsidRPr="00D81586">
              <w:rPr>
                <w:szCs w:val="28"/>
              </w:rPr>
              <w:t>4</w:t>
            </w:r>
          </w:p>
        </w:tc>
      </w:tr>
      <w:tr w:rsidR="00D81586" w:rsidRPr="00D81586" w:rsidTr="00D81586">
        <w:trPr>
          <w:trHeight w:val="1114"/>
        </w:trPr>
        <w:tc>
          <w:tcPr>
            <w:tcW w:w="540" w:type="dxa"/>
            <w:tcBorders>
              <w:top w:val="single" w:sz="4" w:space="0" w:color="auto"/>
              <w:left w:val="single" w:sz="4" w:space="0" w:color="auto"/>
              <w:bottom w:val="single" w:sz="4" w:space="0" w:color="auto"/>
              <w:right w:val="single" w:sz="4" w:space="0" w:color="auto"/>
            </w:tcBorders>
            <w:hideMark/>
          </w:tcPr>
          <w:p w:rsidR="00D81586" w:rsidRPr="00D81586" w:rsidRDefault="00D81586" w:rsidP="00D81586">
            <w:pPr>
              <w:jc w:val="center"/>
              <w:rPr>
                <w:szCs w:val="28"/>
              </w:rPr>
            </w:pPr>
            <w:r w:rsidRPr="00D81586">
              <w:rPr>
                <w:szCs w:val="28"/>
              </w:rPr>
              <w:t>8.</w:t>
            </w:r>
          </w:p>
        </w:tc>
        <w:tc>
          <w:tcPr>
            <w:tcW w:w="3821" w:type="dxa"/>
            <w:tcBorders>
              <w:top w:val="single" w:sz="4" w:space="0" w:color="auto"/>
              <w:left w:val="single" w:sz="4" w:space="0" w:color="auto"/>
              <w:bottom w:val="single" w:sz="4" w:space="0" w:color="auto"/>
              <w:right w:val="single" w:sz="4" w:space="0" w:color="auto"/>
            </w:tcBorders>
            <w:hideMark/>
          </w:tcPr>
          <w:p w:rsidR="00D81586" w:rsidRPr="00D81586" w:rsidRDefault="00D81586" w:rsidP="00D81586">
            <w:pPr>
              <w:rPr>
                <w:szCs w:val="28"/>
              </w:rPr>
            </w:pPr>
            <w:r w:rsidRPr="00D81586">
              <w:rPr>
                <w:szCs w:val="28"/>
              </w:rPr>
              <w:t>Проверка своевременности и полноты списания себестоимости проданной продукции и расходов на продажу</w:t>
            </w:r>
          </w:p>
        </w:tc>
        <w:tc>
          <w:tcPr>
            <w:tcW w:w="2977" w:type="dxa"/>
            <w:tcBorders>
              <w:top w:val="single" w:sz="4" w:space="0" w:color="auto"/>
              <w:left w:val="single" w:sz="4" w:space="0" w:color="auto"/>
              <w:bottom w:val="single" w:sz="4" w:space="0" w:color="auto"/>
              <w:right w:val="single" w:sz="4" w:space="0" w:color="auto"/>
            </w:tcBorders>
            <w:hideMark/>
          </w:tcPr>
          <w:p w:rsidR="00D81586" w:rsidRPr="00D81586" w:rsidRDefault="00D81586" w:rsidP="00D81586">
            <w:pPr>
              <w:rPr>
                <w:szCs w:val="28"/>
              </w:rPr>
            </w:pPr>
            <w:r w:rsidRPr="00D81586">
              <w:rPr>
                <w:szCs w:val="28"/>
              </w:rPr>
              <w:t>Оборотно-сальдовые  ведомости по 62, 90 счетам</w:t>
            </w:r>
          </w:p>
        </w:tc>
        <w:tc>
          <w:tcPr>
            <w:tcW w:w="2516" w:type="dxa"/>
            <w:tcBorders>
              <w:top w:val="single" w:sz="4" w:space="0" w:color="auto"/>
              <w:left w:val="single" w:sz="4" w:space="0" w:color="auto"/>
              <w:bottom w:val="single" w:sz="4" w:space="0" w:color="auto"/>
              <w:right w:val="single" w:sz="4" w:space="0" w:color="auto"/>
            </w:tcBorders>
            <w:hideMark/>
          </w:tcPr>
          <w:p w:rsidR="00D81586" w:rsidRPr="00D81586" w:rsidRDefault="00D81586" w:rsidP="00D81586">
            <w:pPr>
              <w:rPr>
                <w:szCs w:val="28"/>
              </w:rPr>
            </w:pPr>
            <w:r w:rsidRPr="00D81586">
              <w:rPr>
                <w:szCs w:val="28"/>
              </w:rPr>
              <w:t>Пересчет, прослеживание</w:t>
            </w:r>
          </w:p>
        </w:tc>
      </w:tr>
      <w:tr w:rsidR="00D81586" w:rsidRPr="00D81586" w:rsidTr="00D81586">
        <w:trPr>
          <w:trHeight w:val="529"/>
        </w:trPr>
        <w:tc>
          <w:tcPr>
            <w:tcW w:w="540" w:type="dxa"/>
            <w:tcBorders>
              <w:top w:val="single" w:sz="4" w:space="0" w:color="auto"/>
              <w:left w:val="single" w:sz="4" w:space="0" w:color="auto"/>
              <w:bottom w:val="single" w:sz="4" w:space="0" w:color="auto"/>
              <w:right w:val="single" w:sz="4" w:space="0" w:color="auto"/>
            </w:tcBorders>
            <w:hideMark/>
          </w:tcPr>
          <w:p w:rsidR="00D81586" w:rsidRPr="00D81586" w:rsidRDefault="00D81586" w:rsidP="00D81586">
            <w:pPr>
              <w:jc w:val="center"/>
              <w:rPr>
                <w:szCs w:val="28"/>
              </w:rPr>
            </w:pPr>
            <w:r w:rsidRPr="00D81586">
              <w:rPr>
                <w:szCs w:val="28"/>
              </w:rPr>
              <w:t>9.</w:t>
            </w:r>
          </w:p>
        </w:tc>
        <w:tc>
          <w:tcPr>
            <w:tcW w:w="3821" w:type="dxa"/>
            <w:tcBorders>
              <w:top w:val="single" w:sz="4" w:space="0" w:color="auto"/>
              <w:left w:val="single" w:sz="4" w:space="0" w:color="auto"/>
              <w:bottom w:val="single" w:sz="4" w:space="0" w:color="auto"/>
              <w:right w:val="single" w:sz="4" w:space="0" w:color="auto"/>
            </w:tcBorders>
            <w:hideMark/>
          </w:tcPr>
          <w:p w:rsidR="00D81586" w:rsidRPr="00D81586" w:rsidRDefault="00D81586" w:rsidP="00D81586">
            <w:pPr>
              <w:rPr>
                <w:szCs w:val="28"/>
              </w:rPr>
            </w:pPr>
            <w:r w:rsidRPr="00D81586">
              <w:rPr>
                <w:szCs w:val="28"/>
              </w:rPr>
              <w:t>Оформление результатов аудита</w:t>
            </w:r>
          </w:p>
        </w:tc>
        <w:tc>
          <w:tcPr>
            <w:tcW w:w="2977" w:type="dxa"/>
            <w:tcBorders>
              <w:top w:val="single" w:sz="4" w:space="0" w:color="auto"/>
              <w:left w:val="single" w:sz="4" w:space="0" w:color="auto"/>
              <w:bottom w:val="single" w:sz="4" w:space="0" w:color="auto"/>
              <w:right w:val="single" w:sz="4" w:space="0" w:color="auto"/>
            </w:tcBorders>
            <w:hideMark/>
          </w:tcPr>
          <w:p w:rsidR="00D81586" w:rsidRPr="00D81586" w:rsidRDefault="00D81586" w:rsidP="00D81586">
            <w:pPr>
              <w:rPr>
                <w:szCs w:val="28"/>
              </w:rPr>
            </w:pPr>
            <w:r w:rsidRPr="00D81586">
              <w:rPr>
                <w:szCs w:val="28"/>
              </w:rPr>
              <w:t>-</w:t>
            </w:r>
          </w:p>
        </w:tc>
        <w:tc>
          <w:tcPr>
            <w:tcW w:w="2516" w:type="dxa"/>
            <w:tcBorders>
              <w:top w:val="single" w:sz="4" w:space="0" w:color="auto"/>
              <w:left w:val="single" w:sz="4" w:space="0" w:color="auto"/>
              <w:bottom w:val="single" w:sz="4" w:space="0" w:color="auto"/>
              <w:right w:val="single" w:sz="4" w:space="0" w:color="auto"/>
            </w:tcBorders>
            <w:hideMark/>
          </w:tcPr>
          <w:p w:rsidR="00D81586" w:rsidRPr="00D81586" w:rsidRDefault="00D81586" w:rsidP="00D81586">
            <w:pPr>
              <w:rPr>
                <w:szCs w:val="28"/>
              </w:rPr>
            </w:pPr>
            <w:r w:rsidRPr="00D81586">
              <w:rPr>
                <w:szCs w:val="28"/>
              </w:rPr>
              <w:t>Обобщение, оформление отчета</w:t>
            </w:r>
          </w:p>
        </w:tc>
      </w:tr>
    </w:tbl>
    <w:p w:rsidR="00D81586" w:rsidRPr="00D81586" w:rsidRDefault="00D81586" w:rsidP="00D81586">
      <w:pPr>
        <w:spacing w:line="360" w:lineRule="auto"/>
        <w:ind w:firstLine="720"/>
        <w:rPr>
          <w:sz w:val="12"/>
          <w:szCs w:val="28"/>
        </w:rPr>
      </w:pPr>
    </w:p>
    <w:p w:rsidR="00D81586" w:rsidRPr="00D81586" w:rsidRDefault="00D81586" w:rsidP="00D81586">
      <w:pPr>
        <w:spacing w:line="360" w:lineRule="auto"/>
        <w:rPr>
          <w:sz w:val="28"/>
          <w:szCs w:val="28"/>
        </w:rPr>
      </w:pPr>
      <w:r w:rsidRPr="00D81586">
        <w:rPr>
          <w:sz w:val="28"/>
          <w:szCs w:val="28"/>
        </w:rPr>
        <w:t>Руководитель аудиторской организации:                                       Карташова С. В.</w:t>
      </w:r>
    </w:p>
    <w:p w:rsidR="00D81586" w:rsidRPr="00D81586" w:rsidRDefault="00D81586" w:rsidP="00D81586">
      <w:pPr>
        <w:rPr>
          <w:sz w:val="28"/>
        </w:rPr>
      </w:pPr>
      <w:r w:rsidRPr="00D81586">
        <w:rPr>
          <w:sz w:val="28"/>
        </w:rPr>
        <w:t xml:space="preserve">Руководитель аудиторской группы                                                 </w:t>
      </w:r>
      <w:r w:rsidRPr="00D81586">
        <w:rPr>
          <w:sz w:val="28"/>
          <w:szCs w:val="28"/>
        </w:rPr>
        <w:t>Карташова С. В.</w:t>
      </w:r>
    </w:p>
    <w:p w:rsidR="00D81586" w:rsidRPr="00D81586" w:rsidRDefault="00D81586" w:rsidP="00D81586">
      <w:pPr>
        <w:rPr>
          <w:b/>
        </w:rPr>
      </w:pPr>
    </w:p>
    <w:p w:rsidR="00D81586" w:rsidRPr="00D81586" w:rsidRDefault="00D81586" w:rsidP="00D81586">
      <w:pPr>
        <w:rPr>
          <w:b/>
        </w:rPr>
      </w:pPr>
    </w:p>
    <w:p w:rsidR="004279AB" w:rsidRPr="004279AB" w:rsidRDefault="004279AB">
      <w:bookmarkStart w:id="0" w:name="_GoBack"/>
      <w:bookmarkEnd w:id="0"/>
    </w:p>
    <w:sectPr w:rsidR="004279AB" w:rsidRPr="004279AB" w:rsidSect="00CC2719">
      <w:headerReference w:type="default" r:id="rId14"/>
      <w:pgSz w:w="11906" w:h="16838"/>
      <w:pgMar w:top="1134" w:right="567"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935" w:rsidRDefault="00FC4935" w:rsidP="00601A55">
      <w:r>
        <w:separator/>
      </w:r>
    </w:p>
  </w:endnote>
  <w:endnote w:type="continuationSeparator" w:id="0">
    <w:p w:rsidR="00FC4935" w:rsidRDefault="00FC4935" w:rsidP="00601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935" w:rsidRDefault="00FC4935" w:rsidP="00601A55">
      <w:r>
        <w:separator/>
      </w:r>
    </w:p>
  </w:footnote>
  <w:footnote w:type="continuationSeparator" w:id="0">
    <w:p w:rsidR="00FC4935" w:rsidRDefault="00FC4935" w:rsidP="00601A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5380549"/>
      <w:docPartObj>
        <w:docPartGallery w:val="Page Numbers (Top of Page)"/>
        <w:docPartUnique/>
      </w:docPartObj>
    </w:sdtPr>
    <w:sdtEndPr/>
    <w:sdtContent>
      <w:p w:rsidR="00694136" w:rsidRDefault="00694136">
        <w:pPr>
          <w:pStyle w:val="a4"/>
          <w:jc w:val="center"/>
        </w:pPr>
        <w:r>
          <w:fldChar w:fldCharType="begin"/>
        </w:r>
        <w:r>
          <w:instrText>PAGE   \* MERGEFORMAT</w:instrText>
        </w:r>
        <w:r>
          <w:fldChar w:fldCharType="separate"/>
        </w:r>
        <w:r w:rsidR="00C12257">
          <w:rPr>
            <w:noProof/>
          </w:rPr>
          <w:t>87</w:t>
        </w:r>
        <w:r>
          <w:fldChar w:fldCharType="end"/>
        </w:r>
      </w:p>
    </w:sdtContent>
  </w:sdt>
  <w:p w:rsidR="00694136" w:rsidRDefault="0069413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4673D"/>
    <w:multiLevelType w:val="hybridMultilevel"/>
    <w:tmpl w:val="58C4ED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7C47358"/>
    <w:multiLevelType w:val="hybridMultilevel"/>
    <w:tmpl w:val="94FE68BA"/>
    <w:lvl w:ilvl="0" w:tplc="E44A8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AD42C7"/>
    <w:multiLevelType w:val="hybridMultilevel"/>
    <w:tmpl w:val="1EB0BE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B55CD1"/>
    <w:multiLevelType w:val="hybridMultilevel"/>
    <w:tmpl w:val="FDDC9CE0"/>
    <w:lvl w:ilvl="0" w:tplc="E44A8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207768D"/>
    <w:multiLevelType w:val="hybridMultilevel"/>
    <w:tmpl w:val="9B30E956"/>
    <w:lvl w:ilvl="0" w:tplc="BCEE8F28">
      <w:start w:val="1"/>
      <w:numFmt w:val="bullet"/>
      <w:lvlText w:val="-"/>
      <w:lvlJc w:val="left"/>
      <w:pPr>
        <w:ind w:left="1267" w:hanging="360"/>
      </w:pPr>
      <w:rPr>
        <w:rFonts w:ascii="Times New Roman" w:hAnsi="Times New Roman" w:cs="Times New Roman"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5">
    <w:nsid w:val="3DA51954"/>
    <w:multiLevelType w:val="multilevel"/>
    <w:tmpl w:val="BA2A608C"/>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4209056B"/>
    <w:multiLevelType w:val="hybridMultilevel"/>
    <w:tmpl w:val="FC4A39D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E084E59"/>
    <w:multiLevelType w:val="hybridMultilevel"/>
    <w:tmpl w:val="F94C79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1B96157"/>
    <w:multiLevelType w:val="hybridMultilevel"/>
    <w:tmpl w:val="0D7CA8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24F4CB0"/>
    <w:multiLevelType w:val="hybridMultilevel"/>
    <w:tmpl w:val="9868358E"/>
    <w:lvl w:ilvl="0" w:tplc="E44A8D0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692626BA"/>
    <w:multiLevelType w:val="hybridMultilevel"/>
    <w:tmpl w:val="D5860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2755293"/>
    <w:multiLevelType w:val="multilevel"/>
    <w:tmpl w:val="B6766478"/>
    <w:lvl w:ilvl="0">
      <w:start w:val="1"/>
      <w:numFmt w:val="decimal"/>
      <w:lvlText w:val="%1."/>
      <w:lvlJc w:val="left"/>
      <w:pPr>
        <w:ind w:left="720" w:hanging="360"/>
      </w:p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7D4D3CB9"/>
    <w:multiLevelType w:val="hybridMultilevel"/>
    <w:tmpl w:val="AF3621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4"/>
  </w:num>
  <w:num w:numId="4">
    <w:abstractNumId w:val="0"/>
  </w:num>
  <w:num w:numId="5">
    <w:abstractNumId w:val="5"/>
  </w:num>
  <w:num w:numId="6">
    <w:abstractNumId w:val="12"/>
  </w:num>
  <w:num w:numId="7">
    <w:abstractNumId w:val="10"/>
  </w:num>
  <w:num w:numId="8">
    <w:abstractNumId w:val="11"/>
  </w:num>
  <w:num w:numId="9">
    <w:abstractNumId w:val="8"/>
  </w:num>
  <w:num w:numId="10">
    <w:abstractNumId w:val="2"/>
  </w:num>
  <w:num w:numId="11">
    <w:abstractNumId w:val="6"/>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F6B"/>
    <w:rsid w:val="00087938"/>
    <w:rsid w:val="000D759C"/>
    <w:rsid w:val="000E6F56"/>
    <w:rsid w:val="00184351"/>
    <w:rsid w:val="0019474B"/>
    <w:rsid w:val="00295ACE"/>
    <w:rsid w:val="00314ED5"/>
    <w:rsid w:val="00331D5E"/>
    <w:rsid w:val="0035713A"/>
    <w:rsid w:val="003F09C8"/>
    <w:rsid w:val="00410481"/>
    <w:rsid w:val="004279AB"/>
    <w:rsid w:val="004A49D1"/>
    <w:rsid w:val="005332BD"/>
    <w:rsid w:val="00566F78"/>
    <w:rsid w:val="0059396E"/>
    <w:rsid w:val="005B60F0"/>
    <w:rsid w:val="00601A55"/>
    <w:rsid w:val="006446F2"/>
    <w:rsid w:val="00672F42"/>
    <w:rsid w:val="006774ED"/>
    <w:rsid w:val="00681311"/>
    <w:rsid w:val="00694136"/>
    <w:rsid w:val="006E366F"/>
    <w:rsid w:val="00713E39"/>
    <w:rsid w:val="0072036C"/>
    <w:rsid w:val="007F483C"/>
    <w:rsid w:val="00846DA9"/>
    <w:rsid w:val="0085420A"/>
    <w:rsid w:val="0085476D"/>
    <w:rsid w:val="008F5F0A"/>
    <w:rsid w:val="00A0032D"/>
    <w:rsid w:val="00A01467"/>
    <w:rsid w:val="00A747CA"/>
    <w:rsid w:val="00A91D99"/>
    <w:rsid w:val="00A94CA4"/>
    <w:rsid w:val="00AC50E2"/>
    <w:rsid w:val="00AD6D81"/>
    <w:rsid w:val="00AF30D0"/>
    <w:rsid w:val="00B8566F"/>
    <w:rsid w:val="00C12257"/>
    <w:rsid w:val="00C31489"/>
    <w:rsid w:val="00CA5283"/>
    <w:rsid w:val="00CC2719"/>
    <w:rsid w:val="00CD2DB5"/>
    <w:rsid w:val="00CE0E7B"/>
    <w:rsid w:val="00D168E0"/>
    <w:rsid w:val="00D56A47"/>
    <w:rsid w:val="00D81586"/>
    <w:rsid w:val="00DA5ED3"/>
    <w:rsid w:val="00E05F6B"/>
    <w:rsid w:val="00E70DC9"/>
    <w:rsid w:val="00E91E4D"/>
    <w:rsid w:val="00EA5AC8"/>
    <w:rsid w:val="00F7392B"/>
    <w:rsid w:val="00FB7019"/>
    <w:rsid w:val="00FC49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2B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91E4D"/>
    <w:pPr>
      <w:keepNext/>
      <w:keepLines/>
      <w:spacing w:before="240" w:line="259" w:lineRule="auto"/>
      <w:outlineLvl w:val="0"/>
    </w:pPr>
    <w:rPr>
      <w:rFonts w:ascii="Calibri Light" w:hAnsi="Calibri Light"/>
      <w:color w:val="2E74B5"/>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332BD"/>
    <w:pPr>
      <w:spacing w:after="0" w:line="240" w:lineRule="auto"/>
    </w:pPr>
    <w:rPr>
      <w:rFonts w:ascii="Times New Roman" w:eastAsia="Times New Roman" w:hAnsi="Times New Roman" w:cs="Times New Roman"/>
      <w:b/>
      <w:sz w:val="24"/>
      <w:szCs w:val="24"/>
      <w:lang w:eastAsia="ru-RU"/>
    </w:rPr>
  </w:style>
  <w:style w:type="paragraph" w:styleId="a4">
    <w:name w:val="header"/>
    <w:basedOn w:val="a"/>
    <w:link w:val="a5"/>
    <w:uiPriority w:val="99"/>
    <w:unhideWhenUsed/>
    <w:rsid w:val="00601A55"/>
    <w:pPr>
      <w:tabs>
        <w:tab w:val="center" w:pos="4677"/>
        <w:tab w:val="right" w:pos="9355"/>
      </w:tabs>
    </w:pPr>
  </w:style>
  <w:style w:type="character" w:customStyle="1" w:styleId="a5">
    <w:name w:val="Верхний колонтитул Знак"/>
    <w:basedOn w:val="a0"/>
    <w:link w:val="a4"/>
    <w:uiPriority w:val="99"/>
    <w:rsid w:val="00601A55"/>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601A55"/>
    <w:pPr>
      <w:tabs>
        <w:tab w:val="center" w:pos="4677"/>
        <w:tab w:val="right" w:pos="9355"/>
      </w:tabs>
    </w:pPr>
  </w:style>
  <w:style w:type="character" w:customStyle="1" w:styleId="a7">
    <w:name w:val="Нижний колонтитул Знак"/>
    <w:basedOn w:val="a0"/>
    <w:link w:val="a6"/>
    <w:uiPriority w:val="99"/>
    <w:rsid w:val="00601A55"/>
    <w:rPr>
      <w:rFonts w:ascii="Times New Roman" w:eastAsia="Times New Roman" w:hAnsi="Times New Roman" w:cs="Times New Roman"/>
      <w:sz w:val="24"/>
      <w:szCs w:val="24"/>
      <w:lang w:eastAsia="ru-RU"/>
    </w:rPr>
  </w:style>
  <w:style w:type="paragraph" w:customStyle="1" w:styleId="11">
    <w:name w:val="Без интервала1"/>
    <w:link w:val="NoSpacingChar"/>
    <w:rsid w:val="00A747CA"/>
    <w:pPr>
      <w:spacing w:after="0" w:line="240" w:lineRule="auto"/>
    </w:pPr>
    <w:rPr>
      <w:rFonts w:ascii="Calibri" w:eastAsia="Times New Roman" w:hAnsi="Calibri" w:cs="Times New Roman"/>
      <w:lang w:eastAsia="ru-RU"/>
    </w:rPr>
  </w:style>
  <w:style w:type="character" w:customStyle="1" w:styleId="NoSpacingChar">
    <w:name w:val="No Spacing Char"/>
    <w:basedOn w:val="a0"/>
    <w:link w:val="11"/>
    <w:locked/>
    <w:rsid w:val="00A747CA"/>
    <w:rPr>
      <w:rFonts w:ascii="Calibri" w:eastAsia="Times New Roman" w:hAnsi="Calibri" w:cs="Times New Roman"/>
      <w:lang w:eastAsia="ru-RU"/>
    </w:rPr>
  </w:style>
  <w:style w:type="character" w:styleId="a8">
    <w:name w:val="Strong"/>
    <w:basedOn w:val="a0"/>
    <w:uiPriority w:val="22"/>
    <w:qFormat/>
    <w:rsid w:val="00A747CA"/>
    <w:rPr>
      <w:b/>
      <w:bCs/>
    </w:rPr>
  </w:style>
  <w:style w:type="paragraph" w:styleId="a9">
    <w:name w:val="Balloon Text"/>
    <w:basedOn w:val="a"/>
    <w:link w:val="aa"/>
    <w:uiPriority w:val="99"/>
    <w:semiHidden/>
    <w:unhideWhenUsed/>
    <w:rsid w:val="00A747CA"/>
    <w:rPr>
      <w:rFonts w:ascii="Tahoma" w:hAnsi="Tahoma" w:cs="Tahoma"/>
      <w:sz w:val="16"/>
      <w:szCs w:val="16"/>
    </w:rPr>
  </w:style>
  <w:style w:type="character" w:customStyle="1" w:styleId="aa">
    <w:name w:val="Текст выноски Знак"/>
    <w:basedOn w:val="a0"/>
    <w:link w:val="a9"/>
    <w:uiPriority w:val="99"/>
    <w:semiHidden/>
    <w:rsid w:val="00A747CA"/>
    <w:rPr>
      <w:rFonts w:ascii="Tahoma" w:eastAsia="Times New Roman" w:hAnsi="Tahoma" w:cs="Tahoma"/>
      <w:sz w:val="16"/>
      <w:szCs w:val="16"/>
      <w:lang w:eastAsia="ru-RU"/>
    </w:rPr>
  </w:style>
  <w:style w:type="paragraph" w:styleId="ab">
    <w:name w:val="List Paragraph"/>
    <w:basedOn w:val="a"/>
    <w:uiPriority w:val="34"/>
    <w:qFormat/>
    <w:rsid w:val="00AD6D81"/>
    <w:pPr>
      <w:ind w:left="720"/>
      <w:contextualSpacing/>
    </w:pPr>
  </w:style>
  <w:style w:type="table" w:customStyle="1" w:styleId="2">
    <w:name w:val="Сетка таблицы2"/>
    <w:basedOn w:val="a1"/>
    <w:next w:val="ac"/>
    <w:rsid w:val="000E6F5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0E6F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c"/>
    <w:uiPriority w:val="59"/>
    <w:rsid w:val="00CD2D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c"/>
    <w:uiPriority w:val="59"/>
    <w:rsid w:val="00713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c"/>
    <w:uiPriority w:val="59"/>
    <w:rsid w:val="00D8158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E91E4D"/>
    <w:rPr>
      <w:rFonts w:ascii="Calibri Light" w:eastAsia="Times New Roman" w:hAnsi="Calibri Light" w:cs="Times New Roman"/>
      <w:color w:val="2E74B5"/>
      <w:sz w:val="32"/>
      <w:szCs w:val="32"/>
      <w:lang w:val="x-none" w:eastAsia="x-none"/>
    </w:rPr>
  </w:style>
  <w:style w:type="character" w:styleId="ad">
    <w:name w:val="Hyperlink"/>
    <w:basedOn w:val="a0"/>
    <w:uiPriority w:val="99"/>
    <w:unhideWhenUsed/>
    <w:rsid w:val="00E91E4D"/>
    <w:rPr>
      <w:color w:val="0000FF" w:themeColor="hyperlink"/>
      <w:u w:val="single"/>
    </w:rPr>
  </w:style>
  <w:style w:type="table" w:customStyle="1" w:styleId="4">
    <w:name w:val="Сетка таблицы4"/>
    <w:basedOn w:val="a1"/>
    <w:next w:val="ac"/>
    <w:uiPriority w:val="59"/>
    <w:rsid w:val="005B60F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2B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91E4D"/>
    <w:pPr>
      <w:keepNext/>
      <w:keepLines/>
      <w:spacing w:before="240" w:line="259" w:lineRule="auto"/>
      <w:outlineLvl w:val="0"/>
    </w:pPr>
    <w:rPr>
      <w:rFonts w:ascii="Calibri Light" w:hAnsi="Calibri Light"/>
      <w:color w:val="2E74B5"/>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332BD"/>
    <w:pPr>
      <w:spacing w:after="0" w:line="240" w:lineRule="auto"/>
    </w:pPr>
    <w:rPr>
      <w:rFonts w:ascii="Times New Roman" w:eastAsia="Times New Roman" w:hAnsi="Times New Roman" w:cs="Times New Roman"/>
      <w:b/>
      <w:sz w:val="24"/>
      <w:szCs w:val="24"/>
      <w:lang w:eastAsia="ru-RU"/>
    </w:rPr>
  </w:style>
  <w:style w:type="paragraph" w:styleId="a4">
    <w:name w:val="header"/>
    <w:basedOn w:val="a"/>
    <w:link w:val="a5"/>
    <w:uiPriority w:val="99"/>
    <w:unhideWhenUsed/>
    <w:rsid w:val="00601A55"/>
    <w:pPr>
      <w:tabs>
        <w:tab w:val="center" w:pos="4677"/>
        <w:tab w:val="right" w:pos="9355"/>
      </w:tabs>
    </w:pPr>
  </w:style>
  <w:style w:type="character" w:customStyle="1" w:styleId="a5">
    <w:name w:val="Верхний колонтитул Знак"/>
    <w:basedOn w:val="a0"/>
    <w:link w:val="a4"/>
    <w:uiPriority w:val="99"/>
    <w:rsid w:val="00601A55"/>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601A55"/>
    <w:pPr>
      <w:tabs>
        <w:tab w:val="center" w:pos="4677"/>
        <w:tab w:val="right" w:pos="9355"/>
      </w:tabs>
    </w:pPr>
  </w:style>
  <w:style w:type="character" w:customStyle="1" w:styleId="a7">
    <w:name w:val="Нижний колонтитул Знак"/>
    <w:basedOn w:val="a0"/>
    <w:link w:val="a6"/>
    <w:uiPriority w:val="99"/>
    <w:rsid w:val="00601A55"/>
    <w:rPr>
      <w:rFonts w:ascii="Times New Roman" w:eastAsia="Times New Roman" w:hAnsi="Times New Roman" w:cs="Times New Roman"/>
      <w:sz w:val="24"/>
      <w:szCs w:val="24"/>
      <w:lang w:eastAsia="ru-RU"/>
    </w:rPr>
  </w:style>
  <w:style w:type="paragraph" w:customStyle="1" w:styleId="11">
    <w:name w:val="Без интервала1"/>
    <w:link w:val="NoSpacingChar"/>
    <w:rsid w:val="00A747CA"/>
    <w:pPr>
      <w:spacing w:after="0" w:line="240" w:lineRule="auto"/>
    </w:pPr>
    <w:rPr>
      <w:rFonts w:ascii="Calibri" w:eastAsia="Times New Roman" w:hAnsi="Calibri" w:cs="Times New Roman"/>
      <w:lang w:eastAsia="ru-RU"/>
    </w:rPr>
  </w:style>
  <w:style w:type="character" w:customStyle="1" w:styleId="NoSpacingChar">
    <w:name w:val="No Spacing Char"/>
    <w:basedOn w:val="a0"/>
    <w:link w:val="11"/>
    <w:locked/>
    <w:rsid w:val="00A747CA"/>
    <w:rPr>
      <w:rFonts w:ascii="Calibri" w:eastAsia="Times New Roman" w:hAnsi="Calibri" w:cs="Times New Roman"/>
      <w:lang w:eastAsia="ru-RU"/>
    </w:rPr>
  </w:style>
  <w:style w:type="character" w:styleId="a8">
    <w:name w:val="Strong"/>
    <w:basedOn w:val="a0"/>
    <w:uiPriority w:val="22"/>
    <w:qFormat/>
    <w:rsid w:val="00A747CA"/>
    <w:rPr>
      <w:b/>
      <w:bCs/>
    </w:rPr>
  </w:style>
  <w:style w:type="paragraph" w:styleId="a9">
    <w:name w:val="Balloon Text"/>
    <w:basedOn w:val="a"/>
    <w:link w:val="aa"/>
    <w:uiPriority w:val="99"/>
    <w:semiHidden/>
    <w:unhideWhenUsed/>
    <w:rsid w:val="00A747CA"/>
    <w:rPr>
      <w:rFonts w:ascii="Tahoma" w:hAnsi="Tahoma" w:cs="Tahoma"/>
      <w:sz w:val="16"/>
      <w:szCs w:val="16"/>
    </w:rPr>
  </w:style>
  <w:style w:type="character" w:customStyle="1" w:styleId="aa">
    <w:name w:val="Текст выноски Знак"/>
    <w:basedOn w:val="a0"/>
    <w:link w:val="a9"/>
    <w:uiPriority w:val="99"/>
    <w:semiHidden/>
    <w:rsid w:val="00A747CA"/>
    <w:rPr>
      <w:rFonts w:ascii="Tahoma" w:eastAsia="Times New Roman" w:hAnsi="Tahoma" w:cs="Tahoma"/>
      <w:sz w:val="16"/>
      <w:szCs w:val="16"/>
      <w:lang w:eastAsia="ru-RU"/>
    </w:rPr>
  </w:style>
  <w:style w:type="paragraph" w:styleId="ab">
    <w:name w:val="List Paragraph"/>
    <w:basedOn w:val="a"/>
    <w:uiPriority w:val="34"/>
    <w:qFormat/>
    <w:rsid w:val="00AD6D81"/>
    <w:pPr>
      <w:ind w:left="720"/>
      <w:contextualSpacing/>
    </w:pPr>
  </w:style>
  <w:style w:type="table" w:customStyle="1" w:styleId="2">
    <w:name w:val="Сетка таблицы2"/>
    <w:basedOn w:val="a1"/>
    <w:next w:val="ac"/>
    <w:rsid w:val="000E6F5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0E6F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c"/>
    <w:uiPriority w:val="59"/>
    <w:rsid w:val="00CD2D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c"/>
    <w:uiPriority w:val="59"/>
    <w:rsid w:val="00713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c"/>
    <w:uiPriority w:val="59"/>
    <w:rsid w:val="00D8158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E91E4D"/>
    <w:rPr>
      <w:rFonts w:ascii="Calibri Light" w:eastAsia="Times New Roman" w:hAnsi="Calibri Light" w:cs="Times New Roman"/>
      <w:color w:val="2E74B5"/>
      <w:sz w:val="32"/>
      <w:szCs w:val="32"/>
      <w:lang w:val="x-none" w:eastAsia="x-none"/>
    </w:rPr>
  </w:style>
  <w:style w:type="character" w:styleId="ad">
    <w:name w:val="Hyperlink"/>
    <w:basedOn w:val="a0"/>
    <w:uiPriority w:val="99"/>
    <w:unhideWhenUsed/>
    <w:rsid w:val="00E91E4D"/>
    <w:rPr>
      <w:color w:val="0000FF" w:themeColor="hyperlink"/>
      <w:u w:val="single"/>
    </w:rPr>
  </w:style>
  <w:style w:type="table" w:customStyle="1" w:styleId="4">
    <w:name w:val="Сетка таблицы4"/>
    <w:basedOn w:val="a1"/>
    <w:next w:val="ac"/>
    <w:uiPriority w:val="59"/>
    <w:rsid w:val="005B60F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118079">
      <w:bodyDiv w:val="1"/>
      <w:marLeft w:val="0"/>
      <w:marRight w:val="0"/>
      <w:marTop w:val="0"/>
      <w:marBottom w:val="0"/>
      <w:divBdr>
        <w:top w:val="none" w:sz="0" w:space="0" w:color="auto"/>
        <w:left w:val="none" w:sz="0" w:space="0" w:color="auto"/>
        <w:bottom w:val="none" w:sz="0" w:space="0" w:color="auto"/>
        <w:right w:val="none" w:sz="0" w:space="0" w:color="auto"/>
      </w:divBdr>
    </w:div>
    <w:div w:id="1251893160">
      <w:bodyDiv w:val="1"/>
      <w:marLeft w:val="0"/>
      <w:marRight w:val="0"/>
      <w:marTop w:val="0"/>
      <w:marBottom w:val="0"/>
      <w:divBdr>
        <w:top w:val="none" w:sz="0" w:space="0" w:color="auto"/>
        <w:left w:val="none" w:sz="0" w:space="0" w:color="auto"/>
        <w:bottom w:val="none" w:sz="0" w:space="0" w:color="auto"/>
        <w:right w:val="none" w:sz="0" w:space="0" w:color="auto"/>
      </w:divBdr>
    </w:div>
    <w:div w:id="1545098170">
      <w:bodyDiv w:val="1"/>
      <w:marLeft w:val="0"/>
      <w:marRight w:val="0"/>
      <w:marTop w:val="0"/>
      <w:marBottom w:val="0"/>
      <w:divBdr>
        <w:top w:val="none" w:sz="0" w:space="0" w:color="auto"/>
        <w:left w:val="none" w:sz="0" w:space="0" w:color="auto"/>
        <w:bottom w:val="none" w:sz="0" w:space="0" w:color="auto"/>
        <w:right w:val="none" w:sz="0" w:space="0" w:color="auto"/>
      </w:divBdr>
    </w:div>
    <w:div w:id="185822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up.ru/books/m20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y-shop.ru/shop/producer/4974/sort/a/page/1.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library.ru/contents.asp?issueid=439121&amp;selid=957831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library.ru/contents.asp?issueid=43912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Pages>
  <Words>21070</Words>
  <Characters>120099</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Костя</dc:creator>
  <cp:keywords/>
  <dc:description/>
  <cp:lastModifiedBy>Костя</cp:lastModifiedBy>
  <cp:revision>13</cp:revision>
  <dcterms:created xsi:type="dcterms:W3CDTF">2017-06-14T05:32:00Z</dcterms:created>
  <dcterms:modified xsi:type="dcterms:W3CDTF">2017-06-15T05:05:00Z</dcterms:modified>
</cp:coreProperties>
</file>