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B2" w:rsidRDefault="00BD17B2" w:rsidP="00596905">
      <w:pPr>
        <w:pStyle w:val="ad"/>
        <w:spacing w:before="0" w:line="360" w:lineRule="auto"/>
        <w:contextualSpacing/>
        <w:jc w:val="center"/>
        <w:rPr>
          <w:rFonts w:ascii="Times New Roman" w:hAnsi="Times New Roman" w:cs="Times New Roman"/>
          <w:b w:val="0"/>
          <w:bCs w:val="0"/>
          <w:color w:val="auto"/>
        </w:rPr>
      </w:pPr>
    </w:p>
    <w:p w:rsidR="00BD17B2" w:rsidRPr="00BD17B2" w:rsidRDefault="00BD17B2" w:rsidP="00BD17B2">
      <w:pPr>
        <w:pStyle w:val="ad"/>
        <w:spacing w:before="0" w:line="360" w:lineRule="auto"/>
        <w:contextualSpacing/>
        <w:jc w:val="center"/>
        <w:rPr>
          <w:rFonts w:ascii="Times New Roman" w:hAnsi="Times New Roman" w:cs="Times New Roman"/>
          <w:bCs w:val="0"/>
          <w:color w:val="auto"/>
        </w:rPr>
      </w:pPr>
      <w:r w:rsidRPr="00BD17B2">
        <w:rPr>
          <w:rFonts w:ascii="Times New Roman" w:hAnsi="Times New Roman" w:cs="Times New Roman"/>
          <w:bCs w:val="0"/>
          <w:color w:val="auto"/>
        </w:rPr>
        <w:t>Татаринова Анастасия Михайловна</w:t>
      </w:r>
    </w:p>
    <w:p w:rsidR="00BD17B2" w:rsidRPr="00BD17B2" w:rsidRDefault="00BD17B2" w:rsidP="00BD17B2">
      <w:pPr>
        <w:jc w:val="center"/>
        <w:rPr>
          <w:rFonts w:ascii="Times New Roman" w:hAnsi="Times New Roman" w:cs="Times New Roman"/>
          <w:b/>
          <w:sz w:val="40"/>
          <w:szCs w:val="40"/>
          <w:lang w:eastAsia="en-US"/>
        </w:rPr>
      </w:pPr>
      <w:r w:rsidRPr="00BD17B2">
        <w:rPr>
          <w:rFonts w:ascii="Times New Roman" w:hAnsi="Times New Roman" w:cs="Times New Roman"/>
          <w:b/>
          <w:sz w:val="40"/>
          <w:szCs w:val="40"/>
          <w:lang w:eastAsia="en-US"/>
        </w:rPr>
        <w:t>Выпускная квалификационная работа</w:t>
      </w:r>
    </w:p>
    <w:p w:rsidR="00BD17B2" w:rsidRPr="00BD17B2" w:rsidRDefault="00BD17B2" w:rsidP="00BD17B2">
      <w:pPr>
        <w:rPr>
          <w:lang w:eastAsia="en-US"/>
        </w:rPr>
      </w:pPr>
    </w:p>
    <w:p w:rsidR="00BD17B2" w:rsidRPr="00BD17B2" w:rsidRDefault="00BD17B2" w:rsidP="00BD17B2">
      <w:pPr>
        <w:jc w:val="center"/>
        <w:rPr>
          <w:rFonts w:ascii="Times New Roman" w:hAnsi="Times New Roman" w:cs="Times New Roman"/>
          <w:sz w:val="28"/>
          <w:szCs w:val="28"/>
          <w:lang w:eastAsia="en-US"/>
        </w:rPr>
      </w:pPr>
      <w:r w:rsidRPr="00BD17B2">
        <w:rPr>
          <w:rFonts w:ascii="Times New Roman" w:hAnsi="Times New Roman" w:cs="Times New Roman"/>
          <w:sz w:val="28"/>
          <w:szCs w:val="28"/>
          <w:lang w:eastAsia="en-US"/>
        </w:rPr>
        <w:t>Анализ и перспективы развития регионального рынка потребительских кредитов на примере Кировского ОСБ №8612</w:t>
      </w:r>
    </w:p>
    <w:p w:rsidR="00BD17B2" w:rsidRPr="00BD17B2" w:rsidRDefault="00BD17B2" w:rsidP="00BD17B2">
      <w:pPr>
        <w:rPr>
          <w:lang w:eastAsia="en-US"/>
        </w:rPr>
      </w:pPr>
    </w:p>
    <w:p w:rsidR="00BD17B2" w:rsidRDefault="00BD17B2" w:rsidP="00596905">
      <w:pPr>
        <w:pStyle w:val="ad"/>
        <w:spacing w:before="0" w:line="360" w:lineRule="auto"/>
        <w:contextualSpacing/>
        <w:jc w:val="center"/>
        <w:rPr>
          <w:rFonts w:ascii="Times New Roman" w:hAnsi="Times New Roman" w:cs="Times New Roman"/>
          <w:b w:val="0"/>
          <w:bCs w:val="0"/>
          <w:color w:val="auto"/>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Default="00BD17B2" w:rsidP="00BD17B2">
      <w:pPr>
        <w:rPr>
          <w:lang w:eastAsia="en-US"/>
        </w:rPr>
      </w:pPr>
    </w:p>
    <w:p w:rsidR="00BD17B2" w:rsidRPr="00BD17B2" w:rsidRDefault="00BD17B2" w:rsidP="00BD17B2">
      <w:pPr>
        <w:rPr>
          <w:lang w:eastAsia="en-US"/>
        </w:rPr>
      </w:pPr>
    </w:p>
    <w:p w:rsidR="00BD17B2" w:rsidRDefault="00BD17B2" w:rsidP="00596905">
      <w:pPr>
        <w:pStyle w:val="ad"/>
        <w:spacing w:before="0" w:line="360" w:lineRule="auto"/>
        <w:contextualSpacing/>
        <w:jc w:val="center"/>
        <w:rPr>
          <w:rFonts w:ascii="Times New Roman" w:hAnsi="Times New Roman" w:cs="Times New Roman"/>
          <w:b w:val="0"/>
          <w:bCs w:val="0"/>
          <w:color w:val="auto"/>
        </w:rPr>
      </w:pPr>
    </w:p>
    <w:p w:rsidR="00BD17B2" w:rsidRPr="00BD17B2" w:rsidRDefault="00BD17B2" w:rsidP="00BD17B2">
      <w:pPr>
        <w:rPr>
          <w:lang w:eastAsia="en-US"/>
        </w:rPr>
      </w:pPr>
      <w:bookmarkStart w:id="0" w:name="_GoBack"/>
      <w:bookmarkEnd w:id="0"/>
    </w:p>
    <w:p w:rsidR="005C29A6" w:rsidRDefault="005C29A6" w:rsidP="00596905">
      <w:pPr>
        <w:pStyle w:val="ad"/>
        <w:spacing w:before="0" w:line="360" w:lineRule="auto"/>
        <w:contextualSpacing/>
        <w:jc w:val="center"/>
        <w:rPr>
          <w:rFonts w:ascii="Times New Roman" w:hAnsi="Times New Roman" w:cs="Times New Roman"/>
          <w:b w:val="0"/>
          <w:bCs w:val="0"/>
          <w:color w:val="auto"/>
        </w:rPr>
      </w:pPr>
      <w:r w:rsidRPr="003D7B09">
        <w:rPr>
          <w:rFonts w:ascii="Times New Roman" w:hAnsi="Times New Roman" w:cs="Times New Roman"/>
          <w:b w:val="0"/>
          <w:bCs w:val="0"/>
          <w:color w:val="auto"/>
        </w:rPr>
        <w:lastRenderedPageBreak/>
        <w:t>Оглавление</w:t>
      </w:r>
    </w:p>
    <w:p w:rsidR="00DC3C14" w:rsidRPr="00DC3C14" w:rsidRDefault="00DC3C14" w:rsidP="00596905">
      <w:pPr>
        <w:spacing w:after="0" w:line="360" w:lineRule="auto"/>
        <w:contextualSpacing/>
        <w:rPr>
          <w:lang w:eastAsia="en-US"/>
        </w:rPr>
      </w:pPr>
    </w:p>
    <w:p w:rsidR="00145E7C" w:rsidRPr="003D7450" w:rsidRDefault="00F663FE">
      <w:pPr>
        <w:pStyle w:val="11"/>
        <w:rPr>
          <w:rFonts w:ascii="Calibri" w:hAnsi="Calibri" w:cs="Times New Roman"/>
          <w:noProof/>
          <w:sz w:val="22"/>
        </w:rPr>
      </w:pPr>
      <w:r>
        <w:rPr>
          <w:szCs w:val="28"/>
        </w:rPr>
        <w:fldChar w:fldCharType="begin"/>
      </w:r>
      <w:r>
        <w:rPr>
          <w:szCs w:val="28"/>
        </w:rPr>
        <w:instrText xml:space="preserve"> TOC \o "1-3" \h \z \u </w:instrText>
      </w:r>
      <w:r>
        <w:rPr>
          <w:szCs w:val="28"/>
        </w:rPr>
        <w:fldChar w:fldCharType="separate"/>
      </w:r>
      <w:hyperlink w:anchor="_Toc473863262" w:history="1">
        <w:r w:rsidR="00145E7C" w:rsidRPr="00AF0692">
          <w:rPr>
            <w:rStyle w:val="a4"/>
            <w:noProof/>
          </w:rPr>
          <w:t>Введение</w:t>
        </w:r>
        <w:r w:rsidR="00145E7C">
          <w:rPr>
            <w:noProof/>
            <w:webHidden/>
          </w:rPr>
          <w:tab/>
        </w:r>
        <w:r w:rsidR="00145E7C">
          <w:rPr>
            <w:noProof/>
            <w:webHidden/>
          </w:rPr>
          <w:fldChar w:fldCharType="begin"/>
        </w:r>
        <w:r w:rsidR="00145E7C">
          <w:rPr>
            <w:noProof/>
            <w:webHidden/>
          </w:rPr>
          <w:instrText xml:space="preserve"> PAGEREF _Toc473863262 \h </w:instrText>
        </w:r>
        <w:r w:rsidR="00145E7C">
          <w:rPr>
            <w:noProof/>
            <w:webHidden/>
          </w:rPr>
        </w:r>
        <w:r w:rsidR="00145E7C">
          <w:rPr>
            <w:noProof/>
            <w:webHidden/>
          </w:rPr>
          <w:fldChar w:fldCharType="separate"/>
        </w:r>
        <w:r w:rsidR="00145E7C">
          <w:rPr>
            <w:noProof/>
            <w:webHidden/>
          </w:rPr>
          <w:t>4</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63" w:history="1">
        <w:r w:rsidR="00145E7C" w:rsidRPr="00AF0692">
          <w:rPr>
            <w:rStyle w:val="a4"/>
            <w:rFonts w:cs="Times New Roman"/>
            <w:noProof/>
          </w:rPr>
          <w:t>1 Теоретические и нормативно – законодательные аспекты потребительского кредитования в Российской Федерации</w:t>
        </w:r>
        <w:r w:rsidR="00145E7C">
          <w:rPr>
            <w:noProof/>
            <w:webHidden/>
          </w:rPr>
          <w:tab/>
        </w:r>
        <w:r w:rsidR="00145E7C">
          <w:rPr>
            <w:noProof/>
            <w:webHidden/>
          </w:rPr>
          <w:fldChar w:fldCharType="begin"/>
        </w:r>
        <w:r w:rsidR="00145E7C">
          <w:rPr>
            <w:noProof/>
            <w:webHidden/>
          </w:rPr>
          <w:instrText xml:space="preserve"> PAGEREF _Toc473863263 \h </w:instrText>
        </w:r>
        <w:r w:rsidR="00145E7C">
          <w:rPr>
            <w:noProof/>
            <w:webHidden/>
          </w:rPr>
        </w:r>
        <w:r w:rsidR="00145E7C">
          <w:rPr>
            <w:noProof/>
            <w:webHidden/>
          </w:rPr>
          <w:fldChar w:fldCharType="separate"/>
        </w:r>
        <w:r w:rsidR="00145E7C">
          <w:rPr>
            <w:noProof/>
            <w:webHidden/>
          </w:rPr>
          <w:t>7</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64" w:history="1">
        <w:r w:rsidR="00145E7C" w:rsidRPr="00AF0692">
          <w:rPr>
            <w:rStyle w:val="a4"/>
            <w:rFonts w:cs="Times New Roman"/>
            <w:noProof/>
          </w:rPr>
          <w:t>1.1 Нормативно-законодательные аспекты потребительского кредитования в РФ</w:t>
        </w:r>
        <w:r w:rsidR="00145E7C">
          <w:rPr>
            <w:noProof/>
            <w:webHidden/>
          </w:rPr>
          <w:tab/>
        </w:r>
        <w:r w:rsidR="00145E7C">
          <w:rPr>
            <w:noProof/>
            <w:webHidden/>
          </w:rPr>
          <w:fldChar w:fldCharType="begin"/>
        </w:r>
        <w:r w:rsidR="00145E7C">
          <w:rPr>
            <w:noProof/>
            <w:webHidden/>
          </w:rPr>
          <w:instrText xml:space="preserve"> PAGEREF _Toc473863264 \h </w:instrText>
        </w:r>
        <w:r w:rsidR="00145E7C">
          <w:rPr>
            <w:noProof/>
            <w:webHidden/>
          </w:rPr>
        </w:r>
        <w:r w:rsidR="00145E7C">
          <w:rPr>
            <w:noProof/>
            <w:webHidden/>
          </w:rPr>
          <w:fldChar w:fldCharType="separate"/>
        </w:r>
        <w:r w:rsidR="00145E7C">
          <w:rPr>
            <w:noProof/>
            <w:webHidden/>
          </w:rPr>
          <w:t>7</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65" w:history="1">
        <w:r w:rsidR="00145E7C" w:rsidRPr="00AF0692">
          <w:rPr>
            <w:rStyle w:val="a4"/>
            <w:rFonts w:cs="Times New Roman"/>
            <w:noProof/>
          </w:rPr>
          <w:t>1.2 Теоретические аспекты потребительского кредитования</w:t>
        </w:r>
        <w:r w:rsidR="00145E7C">
          <w:rPr>
            <w:noProof/>
            <w:webHidden/>
          </w:rPr>
          <w:tab/>
        </w:r>
        <w:r w:rsidR="00145E7C">
          <w:rPr>
            <w:noProof/>
            <w:webHidden/>
          </w:rPr>
          <w:fldChar w:fldCharType="begin"/>
        </w:r>
        <w:r w:rsidR="00145E7C">
          <w:rPr>
            <w:noProof/>
            <w:webHidden/>
          </w:rPr>
          <w:instrText xml:space="preserve"> PAGEREF _Toc473863265 \h </w:instrText>
        </w:r>
        <w:r w:rsidR="00145E7C">
          <w:rPr>
            <w:noProof/>
            <w:webHidden/>
          </w:rPr>
        </w:r>
        <w:r w:rsidR="00145E7C">
          <w:rPr>
            <w:noProof/>
            <w:webHidden/>
          </w:rPr>
          <w:fldChar w:fldCharType="separate"/>
        </w:r>
        <w:r w:rsidR="00145E7C">
          <w:rPr>
            <w:noProof/>
            <w:webHidden/>
          </w:rPr>
          <w:t>10</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66" w:history="1">
        <w:r w:rsidR="00145E7C" w:rsidRPr="00AF0692">
          <w:rPr>
            <w:rStyle w:val="a4"/>
            <w:rFonts w:cs="Times New Roman"/>
            <w:noProof/>
          </w:rPr>
          <w:t>1.3 Методы анализа рынка потребительских кредитов и деятельности банков</w:t>
        </w:r>
        <w:r w:rsidR="00145E7C">
          <w:rPr>
            <w:noProof/>
            <w:webHidden/>
          </w:rPr>
          <w:tab/>
        </w:r>
        <w:r w:rsidR="00145E7C">
          <w:rPr>
            <w:noProof/>
            <w:webHidden/>
          </w:rPr>
          <w:fldChar w:fldCharType="begin"/>
        </w:r>
        <w:r w:rsidR="00145E7C">
          <w:rPr>
            <w:noProof/>
            <w:webHidden/>
          </w:rPr>
          <w:instrText xml:space="preserve"> PAGEREF _Toc473863266 \h </w:instrText>
        </w:r>
        <w:r w:rsidR="00145E7C">
          <w:rPr>
            <w:noProof/>
            <w:webHidden/>
          </w:rPr>
        </w:r>
        <w:r w:rsidR="00145E7C">
          <w:rPr>
            <w:noProof/>
            <w:webHidden/>
          </w:rPr>
          <w:fldChar w:fldCharType="separate"/>
        </w:r>
        <w:r w:rsidR="00145E7C">
          <w:rPr>
            <w:noProof/>
            <w:webHidden/>
          </w:rPr>
          <w:t>17</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67" w:history="1">
        <w:r w:rsidR="00145E7C" w:rsidRPr="00AF0692">
          <w:rPr>
            <w:rStyle w:val="a4"/>
            <w:rFonts w:cs="Times New Roman"/>
            <w:noProof/>
          </w:rPr>
          <w:t>1.4 Методы планирования и прогнозирования потребительских кредитов</w:t>
        </w:r>
        <w:r w:rsidR="00145E7C">
          <w:rPr>
            <w:noProof/>
            <w:webHidden/>
          </w:rPr>
          <w:tab/>
        </w:r>
        <w:r w:rsidR="00145E7C">
          <w:rPr>
            <w:noProof/>
            <w:webHidden/>
          </w:rPr>
          <w:fldChar w:fldCharType="begin"/>
        </w:r>
        <w:r w:rsidR="00145E7C">
          <w:rPr>
            <w:noProof/>
            <w:webHidden/>
          </w:rPr>
          <w:instrText xml:space="preserve"> PAGEREF _Toc473863267 \h </w:instrText>
        </w:r>
        <w:r w:rsidR="00145E7C">
          <w:rPr>
            <w:noProof/>
            <w:webHidden/>
          </w:rPr>
        </w:r>
        <w:r w:rsidR="00145E7C">
          <w:rPr>
            <w:noProof/>
            <w:webHidden/>
          </w:rPr>
          <w:fldChar w:fldCharType="separate"/>
        </w:r>
        <w:r w:rsidR="00145E7C">
          <w:rPr>
            <w:noProof/>
            <w:webHidden/>
          </w:rPr>
          <w:t>26</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68" w:history="1">
        <w:r w:rsidR="00145E7C" w:rsidRPr="00AF0692">
          <w:rPr>
            <w:rStyle w:val="a4"/>
            <w:rFonts w:cs="Times New Roman"/>
            <w:noProof/>
          </w:rPr>
          <w:t>2 Анализ регионального рынка потребительского кредитования Кировской области</w:t>
        </w:r>
        <w:r w:rsidR="00145E7C">
          <w:rPr>
            <w:noProof/>
            <w:webHidden/>
          </w:rPr>
          <w:tab/>
        </w:r>
        <w:r w:rsidR="00145E7C">
          <w:rPr>
            <w:noProof/>
            <w:webHidden/>
          </w:rPr>
          <w:fldChar w:fldCharType="begin"/>
        </w:r>
        <w:r w:rsidR="00145E7C">
          <w:rPr>
            <w:noProof/>
            <w:webHidden/>
          </w:rPr>
          <w:instrText xml:space="preserve"> PAGEREF _Toc473863268 \h </w:instrText>
        </w:r>
        <w:r w:rsidR="00145E7C">
          <w:rPr>
            <w:noProof/>
            <w:webHidden/>
          </w:rPr>
        </w:r>
        <w:r w:rsidR="00145E7C">
          <w:rPr>
            <w:noProof/>
            <w:webHidden/>
          </w:rPr>
          <w:fldChar w:fldCharType="separate"/>
        </w:r>
        <w:r w:rsidR="00145E7C">
          <w:rPr>
            <w:noProof/>
            <w:webHidden/>
          </w:rPr>
          <w:t>32</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69" w:history="1">
        <w:r w:rsidR="00145E7C" w:rsidRPr="00AF0692">
          <w:rPr>
            <w:rStyle w:val="a4"/>
            <w:rFonts w:cs="Times New Roman"/>
            <w:noProof/>
          </w:rPr>
          <w:t>2.1. Социально – экономическая характеристика региона</w:t>
        </w:r>
        <w:r w:rsidR="00145E7C">
          <w:rPr>
            <w:noProof/>
            <w:webHidden/>
          </w:rPr>
          <w:tab/>
        </w:r>
        <w:r w:rsidR="00145E7C">
          <w:rPr>
            <w:noProof/>
            <w:webHidden/>
          </w:rPr>
          <w:fldChar w:fldCharType="begin"/>
        </w:r>
        <w:r w:rsidR="00145E7C">
          <w:rPr>
            <w:noProof/>
            <w:webHidden/>
          </w:rPr>
          <w:instrText xml:space="preserve"> PAGEREF _Toc473863269 \h </w:instrText>
        </w:r>
        <w:r w:rsidR="00145E7C">
          <w:rPr>
            <w:noProof/>
            <w:webHidden/>
          </w:rPr>
        </w:r>
        <w:r w:rsidR="00145E7C">
          <w:rPr>
            <w:noProof/>
            <w:webHidden/>
          </w:rPr>
          <w:fldChar w:fldCharType="separate"/>
        </w:r>
        <w:r w:rsidR="00145E7C">
          <w:rPr>
            <w:noProof/>
            <w:webHidden/>
          </w:rPr>
          <w:t>32</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0" w:history="1">
        <w:r w:rsidR="00145E7C" w:rsidRPr="00AF0692">
          <w:rPr>
            <w:rStyle w:val="a4"/>
            <w:rFonts w:cs="Times New Roman"/>
            <w:noProof/>
          </w:rPr>
          <w:t>2.2 Оценка банковской системы Кировской области</w:t>
        </w:r>
        <w:r w:rsidR="00145E7C">
          <w:rPr>
            <w:noProof/>
            <w:webHidden/>
          </w:rPr>
          <w:tab/>
        </w:r>
        <w:r w:rsidR="00145E7C">
          <w:rPr>
            <w:noProof/>
            <w:webHidden/>
          </w:rPr>
          <w:fldChar w:fldCharType="begin"/>
        </w:r>
        <w:r w:rsidR="00145E7C">
          <w:rPr>
            <w:noProof/>
            <w:webHidden/>
          </w:rPr>
          <w:instrText xml:space="preserve"> PAGEREF _Toc473863270 \h </w:instrText>
        </w:r>
        <w:r w:rsidR="00145E7C">
          <w:rPr>
            <w:noProof/>
            <w:webHidden/>
          </w:rPr>
        </w:r>
        <w:r w:rsidR="00145E7C">
          <w:rPr>
            <w:noProof/>
            <w:webHidden/>
          </w:rPr>
          <w:fldChar w:fldCharType="separate"/>
        </w:r>
        <w:r w:rsidR="00145E7C">
          <w:rPr>
            <w:noProof/>
            <w:webHidden/>
          </w:rPr>
          <w:t>36</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1" w:history="1">
        <w:r w:rsidR="00145E7C" w:rsidRPr="00AF0692">
          <w:rPr>
            <w:rStyle w:val="a4"/>
            <w:rFonts w:cs="Times New Roman"/>
            <w:noProof/>
          </w:rPr>
          <w:t>2.3 Характеристика кредитных продуктов региональных банков</w:t>
        </w:r>
        <w:r w:rsidR="00145E7C">
          <w:rPr>
            <w:noProof/>
            <w:webHidden/>
          </w:rPr>
          <w:tab/>
        </w:r>
        <w:r w:rsidR="00145E7C">
          <w:rPr>
            <w:noProof/>
            <w:webHidden/>
          </w:rPr>
          <w:fldChar w:fldCharType="begin"/>
        </w:r>
        <w:r w:rsidR="00145E7C">
          <w:rPr>
            <w:noProof/>
            <w:webHidden/>
          </w:rPr>
          <w:instrText xml:space="preserve"> PAGEREF _Toc473863271 \h </w:instrText>
        </w:r>
        <w:r w:rsidR="00145E7C">
          <w:rPr>
            <w:noProof/>
            <w:webHidden/>
          </w:rPr>
        </w:r>
        <w:r w:rsidR="00145E7C">
          <w:rPr>
            <w:noProof/>
            <w:webHidden/>
          </w:rPr>
          <w:fldChar w:fldCharType="separate"/>
        </w:r>
        <w:r w:rsidR="00145E7C">
          <w:rPr>
            <w:noProof/>
            <w:webHidden/>
          </w:rPr>
          <w:t>38</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2" w:history="1">
        <w:r w:rsidR="00145E7C" w:rsidRPr="00AF0692">
          <w:rPr>
            <w:rStyle w:val="a4"/>
            <w:rFonts w:cs="Times New Roman"/>
            <w:noProof/>
          </w:rPr>
          <w:t>3 Анализ и перспективы развития потребительских кредитов (на примере Кировского ОСБ №8612)</w:t>
        </w:r>
        <w:r w:rsidR="00145E7C">
          <w:rPr>
            <w:noProof/>
            <w:webHidden/>
          </w:rPr>
          <w:tab/>
        </w:r>
        <w:r w:rsidR="00145E7C">
          <w:rPr>
            <w:noProof/>
            <w:webHidden/>
          </w:rPr>
          <w:fldChar w:fldCharType="begin"/>
        </w:r>
        <w:r w:rsidR="00145E7C">
          <w:rPr>
            <w:noProof/>
            <w:webHidden/>
          </w:rPr>
          <w:instrText xml:space="preserve"> PAGEREF _Toc473863272 \h </w:instrText>
        </w:r>
        <w:r w:rsidR="00145E7C">
          <w:rPr>
            <w:noProof/>
            <w:webHidden/>
          </w:rPr>
        </w:r>
        <w:r w:rsidR="00145E7C">
          <w:rPr>
            <w:noProof/>
            <w:webHidden/>
          </w:rPr>
          <w:fldChar w:fldCharType="separate"/>
        </w:r>
        <w:r w:rsidR="00145E7C">
          <w:rPr>
            <w:noProof/>
            <w:webHidden/>
          </w:rPr>
          <w:t>48</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3" w:history="1">
        <w:r w:rsidR="00145E7C" w:rsidRPr="00AF0692">
          <w:rPr>
            <w:rStyle w:val="a4"/>
            <w:rFonts w:cs="Times New Roman"/>
            <w:noProof/>
          </w:rPr>
          <w:t>3.1 Организационно-экономическая характеристика Кировского ОСБ №8612</w:t>
        </w:r>
        <w:r w:rsidR="00145E7C">
          <w:rPr>
            <w:noProof/>
            <w:webHidden/>
          </w:rPr>
          <w:tab/>
        </w:r>
        <w:r w:rsidR="00145E7C">
          <w:rPr>
            <w:noProof/>
            <w:webHidden/>
          </w:rPr>
          <w:fldChar w:fldCharType="begin"/>
        </w:r>
        <w:r w:rsidR="00145E7C">
          <w:rPr>
            <w:noProof/>
            <w:webHidden/>
          </w:rPr>
          <w:instrText xml:space="preserve"> PAGEREF _Toc473863273 \h </w:instrText>
        </w:r>
        <w:r w:rsidR="00145E7C">
          <w:rPr>
            <w:noProof/>
            <w:webHidden/>
          </w:rPr>
        </w:r>
        <w:r w:rsidR="00145E7C">
          <w:rPr>
            <w:noProof/>
            <w:webHidden/>
          </w:rPr>
          <w:fldChar w:fldCharType="separate"/>
        </w:r>
        <w:r w:rsidR="00145E7C">
          <w:rPr>
            <w:noProof/>
            <w:webHidden/>
          </w:rPr>
          <w:t>48</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4" w:history="1">
        <w:r w:rsidR="00145E7C" w:rsidRPr="00AF0692">
          <w:rPr>
            <w:rStyle w:val="a4"/>
            <w:rFonts w:cs="Arial"/>
            <w:noProof/>
          </w:rPr>
          <w:t>3.2 Оценка потребительского кредитования Кировского ОСБ №8612</w:t>
        </w:r>
        <w:r w:rsidR="00145E7C">
          <w:rPr>
            <w:noProof/>
            <w:webHidden/>
          </w:rPr>
          <w:tab/>
        </w:r>
        <w:r w:rsidR="00145E7C">
          <w:rPr>
            <w:noProof/>
            <w:webHidden/>
          </w:rPr>
          <w:fldChar w:fldCharType="begin"/>
        </w:r>
        <w:r w:rsidR="00145E7C">
          <w:rPr>
            <w:noProof/>
            <w:webHidden/>
          </w:rPr>
          <w:instrText xml:space="preserve"> PAGEREF _Toc473863274 \h </w:instrText>
        </w:r>
        <w:r w:rsidR="00145E7C">
          <w:rPr>
            <w:noProof/>
            <w:webHidden/>
          </w:rPr>
        </w:r>
        <w:r w:rsidR="00145E7C">
          <w:rPr>
            <w:noProof/>
            <w:webHidden/>
          </w:rPr>
          <w:fldChar w:fldCharType="separate"/>
        </w:r>
        <w:r w:rsidR="00145E7C">
          <w:rPr>
            <w:noProof/>
            <w:webHidden/>
          </w:rPr>
          <w:t>55</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5" w:history="1">
        <w:r w:rsidR="00145E7C" w:rsidRPr="00AF0692">
          <w:rPr>
            <w:rStyle w:val="a4"/>
            <w:rFonts w:cs="Arial"/>
            <w:noProof/>
          </w:rPr>
          <w:t>3.3 Предложения по совершенствованию потребительского кредитования в Кировском ОСБ № 8612</w:t>
        </w:r>
        <w:r w:rsidR="00145E7C">
          <w:rPr>
            <w:noProof/>
            <w:webHidden/>
          </w:rPr>
          <w:tab/>
        </w:r>
        <w:r w:rsidR="00145E7C">
          <w:rPr>
            <w:noProof/>
            <w:webHidden/>
          </w:rPr>
          <w:fldChar w:fldCharType="begin"/>
        </w:r>
        <w:r w:rsidR="00145E7C">
          <w:rPr>
            <w:noProof/>
            <w:webHidden/>
          </w:rPr>
          <w:instrText xml:space="preserve"> PAGEREF _Toc473863275 \h </w:instrText>
        </w:r>
        <w:r w:rsidR="00145E7C">
          <w:rPr>
            <w:noProof/>
            <w:webHidden/>
          </w:rPr>
        </w:r>
        <w:r w:rsidR="00145E7C">
          <w:rPr>
            <w:noProof/>
            <w:webHidden/>
          </w:rPr>
          <w:fldChar w:fldCharType="separate"/>
        </w:r>
        <w:r w:rsidR="00145E7C">
          <w:rPr>
            <w:noProof/>
            <w:webHidden/>
          </w:rPr>
          <w:t>67</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6" w:history="1">
        <w:r w:rsidR="00145E7C" w:rsidRPr="00AF0692">
          <w:rPr>
            <w:rStyle w:val="a4"/>
            <w:rFonts w:cs="Arial"/>
            <w:noProof/>
          </w:rPr>
          <w:t>3.4 Расчет эффективности предлагаемых мероприятий</w:t>
        </w:r>
        <w:r w:rsidR="00145E7C">
          <w:rPr>
            <w:noProof/>
            <w:webHidden/>
          </w:rPr>
          <w:tab/>
        </w:r>
        <w:r w:rsidR="00145E7C">
          <w:rPr>
            <w:noProof/>
            <w:webHidden/>
          </w:rPr>
          <w:fldChar w:fldCharType="begin"/>
        </w:r>
        <w:r w:rsidR="00145E7C">
          <w:rPr>
            <w:noProof/>
            <w:webHidden/>
          </w:rPr>
          <w:instrText xml:space="preserve"> PAGEREF _Toc473863276 \h </w:instrText>
        </w:r>
        <w:r w:rsidR="00145E7C">
          <w:rPr>
            <w:noProof/>
            <w:webHidden/>
          </w:rPr>
        </w:r>
        <w:r w:rsidR="00145E7C">
          <w:rPr>
            <w:noProof/>
            <w:webHidden/>
          </w:rPr>
          <w:fldChar w:fldCharType="separate"/>
        </w:r>
        <w:r w:rsidR="00145E7C">
          <w:rPr>
            <w:noProof/>
            <w:webHidden/>
          </w:rPr>
          <w:t>70</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7" w:history="1">
        <w:r w:rsidR="00145E7C" w:rsidRPr="00AF0692">
          <w:rPr>
            <w:rStyle w:val="a4"/>
            <w:rFonts w:cs="Times New Roman"/>
            <w:noProof/>
          </w:rPr>
          <w:t>Заключение</w:t>
        </w:r>
        <w:r w:rsidR="00145E7C">
          <w:rPr>
            <w:noProof/>
            <w:webHidden/>
          </w:rPr>
          <w:tab/>
        </w:r>
        <w:r w:rsidR="00145E7C">
          <w:rPr>
            <w:noProof/>
            <w:webHidden/>
          </w:rPr>
          <w:fldChar w:fldCharType="begin"/>
        </w:r>
        <w:r w:rsidR="00145E7C">
          <w:rPr>
            <w:noProof/>
            <w:webHidden/>
          </w:rPr>
          <w:instrText xml:space="preserve"> PAGEREF _Toc473863277 \h </w:instrText>
        </w:r>
        <w:r w:rsidR="00145E7C">
          <w:rPr>
            <w:noProof/>
            <w:webHidden/>
          </w:rPr>
        </w:r>
        <w:r w:rsidR="00145E7C">
          <w:rPr>
            <w:noProof/>
            <w:webHidden/>
          </w:rPr>
          <w:fldChar w:fldCharType="separate"/>
        </w:r>
        <w:r w:rsidR="00145E7C">
          <w:rPr>
            <w:noProof/>
            <w:webHidden/>
          </w:rPr>
          <w:t>75</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8" w:history="1">
        <w:r w:rsidR="00145E7C" w:rsidRPr="00AF0692">
          <w:rPr>
            <w:rStyle w:val="a4"/>
            <w:rFonts w:cs="Times New Roman"/>
            <w:noProof/>
          </w:rPr>
          <w:t>Список использованной литературы</w:t>
        </w:r>
        <w:r w:rsidR="00145E7C">
          <w:rPr>
            <w:noProof/>
            <w:webHidden/>
          </w:rPr>
          <w:tab/>
        </w:r>
        <w:r w:rsidR="00145E7C">
          <w:rPr>
            <w:noProof/>
            <w:webHidden/>
          </w:rPr>
          <w:fldChar w:fldCharType="begin"/>
        </w:r>
        <w:r w:rsidR="00145E7C">
          <w:rPr>
            <w:noProof/>
            <w:webHidden/>
          </w:rPr>
          <w:instrText xml:space="preserve"> PAGEREF _Toc473863278 \h </w:instrText>
        </w:r>
        <w:r w:rsidR="00145E7C">
          <w:rPr>
            <w:noProof/>
            <w:webHidden/>
          </w:rPr>
        </w:r>
        <w:r w:rsidR="00145E7C">
          <w:rPr>
            <w:noProof/>
            <w:webHidden/>
          </w:rPr>
          <w:fldChar w:fldCharType="separate"/>
        </w:r>
        <w:r w:rsidR="00145E7C">
          <w:rPr>
            <w:noProof/>
            <w:webHidden/>
          </w:rPr>
          <w:t>80</w:t>
        </w:r>
        <w:r w:rsidR="00145E7C">
          <w:rPr>
            <w:noProof/>
            <w:webHidden/>
          </w:rPr>
          <w:fldChar w:fldCharType="end"/>
        </w:r>
      </w:hyperlink>
    </w:p>
    <w:p w:rsidR="00145E7C" w:rsidRPr="003D7450" w:rsidRDefault="00A456E6">
      <w:pPr>
        <w:pStyle w:val="11"/>
        <w:rPr>
          <w:rFonts w:ascii="Calibri" w:hAnsi="Calibri" w:cs="Times New Roman"/>
          <w:noProof/>
          <w:sz w:val="22"/>
        </w:rPr>
      </w:pPr>
      <w:hyperlink w:anchor="_Toc473863279" w:history="1">
        <w:r w:rsidR="00145E7C" w:rsidRPr="00AF0692">
          <w:rPr>
            <w:rStyle w:val="a4"/>
            <w:rFonts w:cs="Times New Roman"/>
            <w:noProof/>
          </w:rPr>
          <w:t>Приложения</w:t>
        </w:r>
        <w:r w:rsidR="00145E7C">
          <w:rPr>
            <w:noProof/>
            <w:webHidden/>
          </w:rPr>
          <w:tab/>
        </w:r>
        <w:r w:rsidR="00145E7C">
          <w:rPr>
            <w:noProof/>
            <w:webHidden/>
          </w:rPr>
          <w:fldChar w:fldCharType="begin"/>
        </w:r>
        <w:r w:rsidR="00145E7C">
          <w:rPr>
            <w:noProof/>
            <w:webHidden/>
          </w:rPr>
          <w:instrText xml:space="preserve"> PAGEREF _Toc473863279 \h </w:instrText>
        </w:r>
        <w:r w:rsidR="00145E7C">
          <w:rPr>
            <w:noProof/>
            <w:webHidden/>
          </w:rPr>
        </w:r>
        <w:r w:rsidR="00145E7C">
          <w:rPr>
            <w:noProof/>
            <w:webHidden/>
          </w:rPr>
          <w:fldChar w:fldCharType="separate"/>
        </w:r>
        <w:r w:rsidR="00145E7C">
          <w:rPr>
            <w:noProof/>
            <w:webHidden/>
          </w:rPr>
          <w:t>84</w:t>
        </w:r>
        <w:r w:rsidR="00145E7C">
          <w:rPr>
            <w:noProof/>
            <w:webHidden/>
          </w:rPr>
          <w:fldChar w:fldCharType="end"/>
        </w:r>
      </w:hyperlink>
    </w:p>
    <w:p w:rsidR="005C29A6" w:rsidRPr="00E94769" w:rsidRDefault="00F663FE" w:rsidP="00F663FE">
      <w:pPr>
        <w:pStyle w:val="11"/>
      </w:pPr>
      <w:r>
        <w:rPr>
          <w:szCs w:val="28"/>
        </w:rPr>
        <w:fldChar w:fldCharType="end"/>
      </w:r>
      <w:r w:rsidR="005C29A6">
        <w:br w:type="page"/>
      </w:r>
      <w:bookmarkStart w:id="1" w:name="_Toc473863262"/>
      <w:r w:rsidR="005C29A6" w:rsidRPr="00E94769">
        <w:lastRenderedPageBreak/>
        <w:t>Введение</w:t>
      </w:r>
      <w:bookmarkEnd w:id="1"/>
    </w:p>
    <w:p w:rsidR="005C29A6" w:rsidRPr="00E94769" w:rsidRDefault="005C29A6" w:rsidP="00697570">
      <w:pPr>
        <w:rPr>
          <w:rFonts w:ascii="Times New Roman" w:hAnsi="Times New Roman" w:cs="Times New Roman"/>
        </w:rPr>
      </w:pPr>
    </w:p>
    <w:p w:rsidR="004B687C" w:rsidRPr="003D1331"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В практической экономической деятельности кредит представляет собой передачу во временное пользование материальных ценностей в денежной или товарной форме. При этом кредитные отношения проявляются в виде конкретных кредитных сделок, формы и условия которых отличаются значительным многообразием. Сущность же кредита всегда устойчива и неизменна независимо от специфики его проявления, всегда сохраняет черты, присущие экономическим отношениям, лежащим в основе кредита.</w:t>
      </w:r>
    </w:p>
    <w:p w:rsidR="00E94769"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Потребительский кредит отражает экономические отношения между кредитором и кредитополучателем по поводу кредитования конечного потребления. Кредит выдается населению для удовлетво</w:t>
      </w:r>
      <w:r>
        <w:rPr>
          <w:rFonts w:ascii="Times New Roman" w:hAnsi="Times New Roman" w:cs="Times New Roman"/>
          <w:sz w:val="28"/>
          <w:szCs w:val="28"/>
        </w:rPr>
        <w:t>рения его потребительских нужд.</w:t>
      </w:r>
    </w:p>
    <w:p w:rsidR="00E94769"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 xml:space="preserve">Отличается от кредитов, предоставляемых предприятиям для производственных целей, по составу участников сделки, объектам, условиям предоставления, размеру процента и др. Для населения кредит ускоряет получение определенных благ (товаров, услуг), которые они могли бы иметь (приобрести) только в будущем при условии накопления необходимой суммы денежных средств, необходимых для покупки данных товарно-материальных ценностей или услуг, строительства и др. </w:t>
      </w:r>
    </w:p>
    <w:p w:rsidR="004B687C" w:rsidRPr="003D1331"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Выдача потребительского кредита населению, с одной стороны, увеличивает его текущий платежеспособный спрос, повышает жизненный уровень, с другой стороны, ускоряет реализацию товарных запасов, услуг, способствует увеличению капитала производителей товаров.</w:t>
      </w:r>
    </w:p>
    <w:p w:rsidR="004B687C" w:rsidRPr="003D1331"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Все кредиты, в рыночной экономике, связывая потребителей и кредиторов</w:t>
      </w:r>
      <w:r>
        <w:rPr>
          <w:rFonts w:ascii="Times New Roman" w:hAnsi="Times New Roman" w:cs="Times New Roman"/>
          <w:sz w:val="28"/>
          <w:szCs w:val="28"/>
        </w:rPr>
        <w:t>,</w:t>
      </w:r>
      <w:r w:rsidRPr="003D1331">
        <w:rPr>
          <w:rFonts w:ascii="Times New Roman" w:hAnsi="Times New Roman" w:cs="Times New Roman"/>
          <w:sz w:val="28"/>
          <w:szCs w:val="28"/>
        </w:rPr>
        <w:t xml:space="preserve"> образуют рынки. Рынок потребительского кредитования в стране за последние годы претерпел ряд существенных изменений. В России потребительское кредитование довольно длительное время оставалось услугой для избранных - чрезвычайно узкого круга бизнесменов и высокооплачиваемых специалистов. В последние годы ситуация начала меняться, и рынок </w:t>
      </w:r>
      <w:r w:rsidRPr="003D1331">
        <w:rPr>
          <w:rFonts w:ascii="Times New Roman" w:hAnsi="Times New Roman" w:cs="Times New Roman"/>
          <w:sz w:val="28"/>
          <w:szCs w:val="28"/>
        </w:rPr>
        <w:lastRenderedPageBreak/>
        <w:t xml:space="preserve">потребительского кредитования переживал настоящий бум. За три предыдущих года суммарный объем кредитов, выданных физическим лицам, вырос более чем в 6 раз. Однако при этом он породил и весьма существенные проблемы, связанные с повышением рисков и снижением финансовой устойчивости банковской системы. </w:t>
      </w:r>
    </w:p>
    <w:p w:rsidR="004B687C" w:rsidRPr="003D1331"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Банк России опубликовал документ, обязывающий банки раскрывать эффективные процентные ставки по кредитам, составляющие реальную, а не заявленную стоимость заемных средств. На сегодняшний день, по оценкам ЦБ, разрыв между реальной и заявленной стоимостью кредитов для инвесторов-частных лиц может составлять десятки процентов, а в некоторых случаях - без малого 100%.</w:t>
      </w:r>
    </w:p>
    <w:p w:rsidR="004B687C" w:rsidRPr="003D1331"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Ужесточение правил игры на рынке потребительского кредитования повлечет за собой не только коррекцию ставок, но и изменение состава игроков на рынке потребительского кредитования. Многим российским банкам, которые являются здесь лидерами, придется уступить свое место иностранным структурам. Причина проста: последние обладают более совершенной системой скорринга (оценка «качества» заемщика), у них - особенно в том случае, если речь о специализированных розничных банках - накоплен огромный опыт работы именно в сфере потребительского кредитования. Это значит, что они, в отличие от многих российских банков, будут более эффективно управлять рисками, и не будут кровно нуждаться в том, чтобы «накручивать» ставки по кредитам.</w:t>
      </w:r>
    </w:p>
    <w:p w:rsidR="004B687C" w:rsidRPr="003D1331" w:rsidRDefault="004B687C" w:rsidP="004B687C">
      <w:pPr>
        <w:spacing w:after="0" w:line="360" w:lineRule="auto"/>
        <w:ind w:firstLine="720"/>
        <w:jc w:val="both"/>
        <w:rPr>
          <w:rFonts w:ascii="Times New Roman" w:hAnsi="Times New Roman" w:cs="Times New Roman"/>
          <w:sz w:val="28"/>
          <w:szCs w:val="28"/>
        </w:rPr>
      </w:pPr>
      <w:r w:rsidRPr="003D1331">
        <w:rPr>
          <w:rFonts w:ascii="Times New Roman" w:hAnsi="Times New Roman" w:cs="Times New Roman"/>
          <w:sz w:val="28"/>
          <w:szCs w:val="28"/>
        </w:rPr>
        <w:t>Практически снизил на несколько месяцев до 10 % от предыдущих периодов потребительское кредитование разрастающийся финансовый кризис в этих условиях развитие данного рынка жизненно важно для многих региональных банков.</w:t>
      </w:r>
    </w:p>
    <w:p w:rsidR="004B687C" w:rsidRPr="004B687C" w:rsidRDefault="004B687C" w:rsidP="004B687C">
      <w:pPr>
        <w:spacing w:after="0" w:line="360" w:lineRule="auto"/>
        <w:ind w:firstLine="720"/>
        <w:jc w:val="both"/>
        <w:rPr>
          <w:rFonts w:ascii="Times New Roman" w:hAnsi="Times New Roman" w:cs="Times New Roman"/>
          <w:sz w:val="28"/>
          <w:szCs w:val="28"/>
        </w:rPr>
      </w:pPr>
      <w:r w:rsidRPr="004B687C">
        <w:rPr>
          <w:rFonts w:ascii="Times New Roman" w:hAnsi="Times New Roman" w:cs="Times New Roman"/>
          <w:sz w:val="28"/>
          <w:szCs w:val="28"/>
        </w:rPr>
        <w:t xml:space="preserve">В этой связи, особую актуальность приобретает изучение </w:t>
      </w:r>
      <w:r>
        <w:rPr>
          <w:rFonts w:ascii="Times New Roman" w:hAnsi="Times New Roman" w:cs="Times New Roman"/>
          <w:sz w:val="28"/>
          <w:szCs w:val="28"/>
        </w:rPr>
        <w:t>регионального рынка потребительских кредитов</w:t>
      </w:r>
      <w:r w:rsidRPr="004B687C">
        <w:rPr>
          <w:rFonts w:ascii="Times New Roman" w:hAnsi="Times New Roman" w:cs="Times New Roman"/>
          <w:sz w:val="28"/>
          <w:szCs w:val="28"/>
        </w:rPr>
        <w:t xml:space="preserve">. </w:t>
      </w:r>
    </w:p>
    <w:p w:rsidR="004B687C" w:rsidRPr="004B687C" w:rsidRDefault="004B687C" w:rsidP="004B687C">
      <w:pPr>
        <w:spacing w:after="0" w:line="360" w:lineRule="auto"/>
        <w:ind w:firstLine="720"/>
        <w:jc w:val="both"/>
        <w:rPr>
          <w:rFonts w:ascii="Times New Roman" w:hAnsi="Times New Roman" w:cs="Times New Roman"/>
          <w:sz w:val="28"/>
          <w:szCs w:val="28"/>
        </w:rPr>
      </w:pPr>
      <w:r w:rsidRPr="004B687C">
        <w:rPr>
          <w:rFonts w:ascii="Times New Roman" w:hAnsi="Times New Roman" w:cs="Times New Roman"/>
          <w:sz w:val="28"/>
          <w:szCs w:val="28"/>
        </w:rPr>
        <w:t>Для достижения поставленной цели, необходимо решить следующие задачи:</w:t>
      </w:r>
    </w:p>
    <w:p w:rsidR="004B687C" w:rsidRDefault="004B687C" w:rsidP="004B68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изучить </w:t>
      </w:r>
      <w:r w:rsidRPr="004B687C">
        <w:rPr>
          <w:rFonts w:ascii="Times New Roman" w:hAnsi="Times New Roman" w:cs="Times New Roman"/>
          <w:sz w:val="28"/>
          <w:szCs w:val="28"/>
        </w:rPr>
        <w:t>теоретические и нормативно-законодательные аспекты потребительского кредитования в РФ</w:t>
      </w:r>
      <w:r>
        <w:rPr>
          <w:rFonts w:ascii="Times New Roman" w:hAnsi="Times New Roman" w:cs="Times New Roman"/>
          <w:sz w:val="28"/>
          <w:szCs w:val="28"/>
        </w:rPr>
        <w:t>;</w:t>
      </w:r>
    </w:p>
    <w:p w:rsidR="004B687C" w:rsidRDefault="004B687C" w:rsidP="004B68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проанализировать рынок потребительского кредитования Кировской области;</w:t>
      </w:r>
    </w:p>
    <w:p w:rsidR="00E94769" w:rsidRDefault="00E94769" w:rsidP="004B68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дать оценку деятельности Кировского ОСБ №8612</w:t>
      </w:r>
    </w:p>
    <w:p w:rsidR="00E94769" w:rsidRDefault="00E94769" w:rsidP="004B68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изучить потребительские кредиты, предлагаемые Кировским ОСБ№ 8612;</w:t>
      </w:r>
    </w:p>
    <w:p w:rsidR="00E94769" w:rsidRDefault="00E94769" w:rsidP="004B68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дать оценку потребительского кредитования в Кировском ОСБ№ 8612;</w:t>
      </w:r>
    </w:p>
    <w:p w:rsidR="00E94769" w:rsidRDefault="00E94769" w:rsidP="004B68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определить проблемы потребительского кредитования в банке и предложить пути их решения;</w:t>
      </w:r>
    </w:p>
    <w:p w:rsidR="00E94769" w:rsidRDefault="00E94769" w:rsidP="004B68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рассчитать экономическую эффективность предлагаемых мероприятий. </w:t>
      </w:r>
    </w:p>
    <w:p w:rsidR="004B687C" w:rsidRPr="004804BA" w:rsidRDefault="004B687C" w:rsidP="004B687C">
      <w:pPr>
        <w:spacing w:after="0" w:line="360" w:lineRule="auto"/>
        <w:ind w:firstLine="708"/>
        <w:jc w:val="both"/>
        <w:rPr>
          <w:rFonts w:ascii="Times New Roman" w:hAnsi="Times New Roman" w:cs="Times New Roman"/>
          <w:sz w:val="28"/>
          <w:szCs w:val="28"/>
        </w:rPr>
      </w:pPr>
      <w:r w:rsidRPr="004804BA">
        <w:rPr>
          <w:rFonts w:ascii="Times New Roman" w:hAnsi="Times New Roman" w:cs="Times New Roman"/>
          <w:sz w:val="28"/>
          <w:szCs w:val="28"/>
        </w:rPr>
        <w:t>Объект</w:t>
      </w:r>
      <w:r w:rsidR="00E94769">
        <w:rPr>
          <w:rFonts w:ascii="Times New Roman" w:hAnsi="Times New Roman" w:cs="Times New Roman"/>
          <w:sz w:val="28"/>
          <w:szCs w:val="28"/>
        </w:rPr>
        <w:t>ом</w:t>
      </w:r>
      <w:r w:rsidRPr="004804BA">
        <w:rPr>
          <w:rFonts w:ascii="Times New Roman" w:hAnsi="Times New Roman" w:cs="Times New Roman"/>
          <w:sz w:val="28"/>
          <w:szCs w:val="28"/>
        </w:rPr>
        <w:t xml:space="preserve"> исследования </w:t>
      </w:r>
      <w:r w:rsidR="00E94769">
        <w:rPr>
          <w:rFonts w:ascii="Times New Roman" w:hAnsi="Times New Roman" w:cs="Times New Roman"/>
          <w:sz w:val="28"/>
          <w:szCs w:val="28"/>
        </w:rPr>
        <w:t>выступает Кировское ОСБ№8612 ПАО Сбербанк.</w:t>
      </w:r>
    </w:p>
    <w:p w:rsidR="004B687C" w:rsidRPr="004B687C" w:rsidRDefault="004B687C" w:rsidP="004B687C">
      <w:pPr>
        <w:spacing w:after="0" w:line="360" w:lineRule="auto"/>
        <w:ind w:firstLine="720"/>
        <w:jc w:val="both"/>
        <w:rPr>
          <w:rFonts w:ascii="Times New Roman" w:hAnsi="Times New Roman" w:cs="Times New Roman"/>
          <w:sz w:val="28"/>
          <w:szCs w:val="28"/>
        </w:rPr>
      </w:pPr>
      <w:r w:rsidRPr="004B687C">
        <w:rPr>
          <w:rFonts w:ascii="Times New Roman" w:hAnsi="Times New Roman" w:cs="Times New Roman"/>
          <w:sz w:val="28"/>
          <w:szCs w:val="28"/>
        </w:rPr>
        <w:t xml:space="preserve">Период исследования составляет 3 года с 2013 г. по 2015 г. </w:t>
      </w:r>
    </w:p>
    <w:p w:rsidR="004B687C" w:rsidRPr="004B687C" w:rsidRDefault="004B687C" w:rsidP="004B687C">
      <w:pPr>
        <w:spacing w:after="0" w:line="360" w:lineRule="auto"/>
        <w:ind w:firstLine="720"/>
        <w:jc w:val="both"/>
        <w:rPr>
          <w:rFonts w:ascii="Times New Roman" w:hAnsi="Times New Roman" w:cs="Times New Roman"/>
          <w:sz w:val="28"/>
          <w:szCs w:val="28"/>
        </w:rPr>
      </w:pPr>
      <w:r w:rsidRPr="004B687C">
        <w:rPr>
          <w:rFonts w:ascii="Times New Roman" w:hAnsi="Times New Roman" w:cs="Times New Roman"/>
          <w:sz w:val="28"/>
          <w:szCs w:val="28"/>
        </w:rPr>
        <w:t xml:space="preserve">Основные источники информации, используемые при исследовании:  законодательные и нормативно-правовые акты ЦБ РФ, данные бухгалтерской, финансовой отчётности </w:t>
      </w:r>
      <w:r>
        <w:rPr>
          <w:rFonts w:ascii="Times New Roman" w:hAnsi="Times New Roman" w:cs="Times New Roman"/>
          <w:sz w:val="28"/>
          <w:szCs w:val="28"/>
        </w:rPr>
        <w:t>банков, данные федеральной службы государственной статистики</w:t>
      </w:r>
      <w:r w:rsidRPr="004B687C">
        <w:rPr>
          <w:rFonts w:ascii="Times New Roman" w:hAnsi="Times New Roman" w:cs="Times New Roman"/>
          <w:sz w:val="28"/>
          <w:szCs w:val="28"/>
        </w:rPr>
        <w:t>, а также</w:t>
      </w:r>
      <w:r>
        <w:rPr>
          <w:rFonts w:ascii="Times New Roman" w:hAnsi="Times New Roman" w:cs="Times New Roman"/>
          <w:sz w:val="28"/>
          <w:szCs w:val="28"/>
        </w:rPr>
        <w:t xml:space="preserve"> данные рейтинговых агентств</w:t>
      </w:r>
      <w:r w:rsidRPr="004B687C">
        <w:rPr>
          <w:rFonts w:ascii="Times New Roman" w:hAnsi="Times New Roman" w:cs="Times New Roman"/>
          <w:sz w:val="28"/>
          <w:szCs w:val="28"/>
        </w:rPr>
        <w:t>.</w:t>
      </w:r>
    </w:p>
    <w:p w:rsidR="005C29A6" w:rsidRDefault="005C29A6" w:rsidP="008527F2">
      <w:pPr>
        <w:spacing w:after="0" w:line="360" w:lineRule="auto"/>
        <w:ind w:firstLine="708"/>
        <w:jc w:val="both"/>
        <w:rPr>
          <w:rFonts w:ascii="Times New Roman" w:hAnsi="Times New Roman" w:cs="Times New Roman"/>
          <w:sz w:val="28"/>
          <w:szCs w:val="28"/>
        </w:rPr>
      </w:pPr>
      <w:r w:rsidRPr="004804BA">
        <w:rPr>
          <w:rFonts w:ascii="Times New Roman" w:hAnsi="Times New Roman" w:cs="Times New Roman"/>
          <w:sz w:val="28"/>
          <w:szCs w:val="28"/>
        </w:rPr>
        <w:t>При подготовке работы использовались методы логического, сравнительного и системного анализа, экспертные оценки, обобщение и обработка статистических данных</w:t>
      </w:r>
      <w:r w:rsidR="00E94769">
        <w:rPr>
          <w:rFonts w:ascii="Times New Roman" w:hAnsi="Times New Roman" w:cs="Times New Roman"/>
          <w:sz w:val="28"/>
          <w:szCs w:val="28"/>
        </w:rPr>
        <w:t>, а также монографический, аналитический и   расчетно-конструктивный методы исследования</w:t>
      </w:r>
      <w:r w:rsidRPr="004804BA">
        <w:rPr>
          <w:rFonts w:ascii="Times New Roman" w:hAnsi="Times New Roman" w:cs="Times New Roman"/>
          <w:sz w:val="28"/>
          <w:szCs w:val="28"/>
        </w:rPr>
        <w:t xml:space="preserve">. </w:t>
      </w:r>
    </w:p>
    <w:p w:rsidR="005C29A6" w:rsidRDefault="005C29A6" w:rsidP="00697570"/>
    <w:p w:rsidR="005C29A6" w:rsidRPr="005D63E0" w:rsidRDefault="005C29A6" w:rsidP="005D76A2">
      <w:pPr>
        <w:pStyle w:val="1"/>
        <w:spacing w:before="0" w:line="360" w:lineRule="auto"/>
        <w:ind w:firstLine="709"/>
        <w:contextualSpacing/>
        <w:jc w:val="both"/>
        <w:rPr>
          <w:rFonts w:ascii="Times New Roman" w:hAnsi="Times New Roman" w:cs="Times New Roman"/>
          <w:b w:val="0"/>
          <w:bCs w:val="0"/>
          <w:color w:val="auto"/>
        </w:rPr>
      </w:pPr>
      <w:r>
        <w:rPr>
          <w:rFonts w:ascii="Times New Roman" w:hAnsi="Times New Roman" w:cs="Times New Roman"/>
          <w:b w:val="0"/>
          <w:bCs w:val="0"/>
          <w:color w:val="auto"/>
        </w:rPr>
        <w:br w:type="page"/>
      </w:r>
      <w:bookmarkStart w:id="2" w:name="_Toc473863263"/>
      <w:r w:rsidRPr="005D63E0">
        <w:rPr>
          <w:rFonts w:ascii="Times New Roman" w:hAnsi="Times New Roman" w:cs="Times New Roman"/>
          <w:b w:val="0"/>
          <w:bCs w:val="0"/>
          <w:color w:val="auto"/>
        </w:rPr>
        <w:lastRenderedPageBreak/>
        <w:t xml:space="preserve">1 Теоретические и </w:t>
      </w:r>
      <w:r w:rsidR="00E15254">
        <w:rPr>
          <w:rFonts w:ascii="Times New Roman" w:hAnsi="Times New Roman" w:cs="Times New Roman"/>
          <w:b w:val="0"/>
          <w:bCs w:val="0"/>
          <w:color w:val="auto"/>
        </w:rPr>
        <w:t>нормативно</w:t>
      </w:r>
      <w:r w:rsidRPr="005D63E0">
        <w:rPr>
          <w:rFonts w:ascii="Times New Roman" w:hAnsi="Times New Roman" w:cs="Times New Roman"/>
          <w:b w:val="0"/>
          <w:bCs w:val="0"/>
          <w:color w:val="auto"/>
        </w:rPr>
        <w:t xml:space="preserve"> – </w:t>
      </w:r>
      <w:r w:rsidR="00E15254">
        <w:rPr>
          <w:rFonts w:ascii="Times New Roman" w:hAnsi="Times New Roman" w:cs="Times New Roman"/>
          <w:b w:val="0"/>
          <w:bCs w:val="0"/>
          <w:color w:val="auto"/>
        </w:rPr>
        <w:t>законодательные</w:t>
      </w:r>
      <w:r w:rsidRPr="005D63E0">
        <w:rPr>
          <w:rFonts w:ascii="Times New Roman" w:hAnsi="Times New Roman" w:cs="Times New Roman"/>
          <w:b w:val="0"/>
          <w:bCs w:val="0"/>
          <w:color w:val="auto"/>
        </w:rPr>
        <w:t xml:space="preserve"> аспекты потребительск</w:t>
      </w:r>
      <w:r w:rsidR="00E15254">
        <w:rPr>
          <w:rFonts w:ascii="Times New Roman" w:hAnsi="Times New Roman" w:cs="Times New Roman"/>
          <w:b w:val="0"/>
          <w:bCs w:val="0"/>
          <w:color w:val="auto"/>
        </w:rPr>
        <w:t>ого</w:t>
      </w:r>
      <w:r w:rsidRPr="005D63E0">
        <w:rPr>
          <w:rFonts w:ascii="Times New Roman" w:hAnsi="Times New Roman" w:cs="Times New Roman"/>
          <w:b w:val="0"/>
          <w:bCs w:val="0"/>
          <w:color w:val="auto"/>
        </w:rPr>
        <w:t xml:space="preserve"> кредитов</w:t>
      </w:r>
      <w:r w:rsidR="00E15254">
        <w:rPr>
          <w:rFonts w:ascii="Times New Roman" w:hAnsi="Times New Roman" w:cs="Times New Roman"/>
          <w:b w:val="0"/>
          <w:bCs w:val="0"/>
          <w:color w:val="auto"/>
        </w:rPr>
        <w:t>ания</w:t>
      </w:r>
      <w:r w:rsidRPr="005D63E0">
        <w:rPr>
          <w:rFonts w:ascii="Times New Roman" w:hAnsi="Times New Roman" w:cs="Times New Roman"/>
          <w:b w:val="0"/>
          <w:bCs w:val="0"/>
          <w:color w:val="auto"/>
        </w:rPr>
        <w:t xml:space="preserve"> в Российской Федерации</w:t>
      </w:r>
      <w:bookmarkEnd w:id="2"/>
    </w:p>
    <w:p w:rsidR="005C29A6" w:rsidRPr="005D76A2" w:rsidRDefault="005C29A6" w:rsidP="005D76A2">
      <w:pPr>
        <w:pStyle w:val="1"/>
        <w:spacing w:before="0" w:line="360" w:lineRule="auto"/>
        <w:ind w:firstLine="709"/>
        <w:contextualSpacing/>
        <w:jc w:val="both"/>
        <w:rPr>
          <w:rFonts w:ascii="Times New Roman" w:hAnsi="Times New Roman" w:cs="Times New Roman"/>
          <w:b w:val="0"/>
          <w:bCs w:val="0"/>
          <w:color w:val="auto"/>
        </w:rPr>
      </w:pPr>
    </w:p>
    <w:p w:rsidR="005D76A2" w:rsidRPr="005D76A2" w:rsidRDefault="005D76A2" w:rsidP="005D76A2">
      <w:pPr>
        <w:pStyle w:val="1"/>
        <w:spacing w:before="0" w:line="360" w:lineRule="auto"/>
        <w:ind w:firstLine="709"/>
        <w:contextualSpacing/>
        <w:jc w:val="both"/>
        <w:rPr>
          <w:rFonts w:ascii="Times New Roman" w:hAnsi="Times New Roman" w:cs="Times New Roman"/>
          <w:b w:val="0"/>
          <w:bCs w:val="0"/>
          <w:color w:val="auto"/>
        </w:rPr>
      </w:pPr>
      <w:bookmarkStart w:id="3" w:name="_Toc473863264"/>
      <w:r w:rsidRPr="005D76A2">
        <w:rPr>
          <w:rFonts w:ascii="Times New Roman" w:hAnsi="Times New Roman" w:cs="Times New Roman"/>
          <w:b w:val="0"/>
          <w:bCs w:val="0"/>
          <w:color w:val="auto"/>
        </w:rPr>
        <w:t>1.</w:t>
      </w:r>
      <w:r w:rsidR="00396B04">
        <w:rPr>
          <w:rFonts w:ascii="Times New Roman" w:hAnsi="Times New Roman" w:cs="Times New Roman"/>
          <w:b w:val="0"/>
          <w:bCs w:val="0"/>
          <w:color w:val="auto"/>
        </w:rPr>
        <w:t>1</w:t>
      </w:r>
      <w:r w:rsidRPr="005D76A2">
        <w:rPr>
          <w:rFonts w:ascii="Times New Roman" w:hAnsi="Times New Roman" w:cs="Times New Roman"/>
          <w:b w:val="0"/>
          <w:bCs w:val="0"/>
          <w:color w:val="auto"/>
        </w:rPr>
        <w:t xml:space="preserve"> </w:t>
      </w:r>
      <w:r w:rsidR="00962BB5">
        <w:rPr>
          <w:rFonts w:ascii="Times New Roman" w:hAnsi="Times New Roman" w:cs="Times New Roman"/>
          <w:b w:val="0"/>
          <w:bCs w:val="0"/>
          <w:color w:val="auto"/>
        </w:rPr>
        <w:t>Нормативно-законодательные аспекты</w:t>
      </w:r>
      <w:r w:rsidRPr="005D76A2">
        <w:rPr>
          <w:rFonts w:ascii="Times New Roman" w:hAnsi="Times New Roman" w:cs="Times New Roman"/>
          <w:b w:val="0"/>
          <w:bCs w:val="0"/>
          <w:color w:val="auto"/>
        </w:rPr>
        <w:t xml:space="preserve"> потребительск</w:t>
      </w:r>
      <w:r w:rsidR="00962BB5">
        <w:rPr>
          <w:rFonts w:ascii="Times New Roman" w:hAnsi="Times New Roman" w:cs="Times New Roman"/>
          <w:b w:val="0"/>
          <w:bCs w:val="0"/>
          <w:color w:val="auto"/>
        </w:rPr>
        <w:t>ого</w:t>
      </w:r>
      <w:r w:rsidRPr="005D76A2">
        <w:rPr>
          <w:rFonts w:ascii="Times New Roman" w:hAnsi="Times New Roman" w:cs="Times New Roman"/>
          <w:b w:val="0"/>
          <w:bCs w:val="0"/>
          <w:color w:val="auto"/>
        </w:rPr>
        <w:t xml:space="preserve"> кредитов</w:t>
      </w:r>
      <w:r w:rsidR="00962BB5">
        <w:rPr>
          <w:rFonts w:ascii="Times New Roman" w:hAnsi="Times New Roman" w:cs="Times New Roman"/>
          <w:b w:val="0"/>
          <w:bCs w:val="0"/>
          <w:color w:val="auto"/>
        </w:rPr>
        <w:t>ания</w:t>
      </w:r>
      <w:r w:rsidR="00396B04">
        <w:rPr>
          <w:rFonts w:ascii="Times New Roman" w:hAnsi="Times New Roman" w:cs="Times New Roman"/>
          <w:b w:val="0"/>
          <w:bCs w:val="0"/>
          <w:color w:val="auto"/>
        </w:rPr>
        <w:t xml:space="preserve"> в РФ</w:t>
      </w:r>
      <w:bookmarkEnd w:id="3"/>
      <w:r w:rsidRPr="005D76A2">
        <w:rPr>
          <w:rFonts w:ascii="Times New Roman" w:hAnsi="Times New Roman" w:cs="Times New Roman"/>
          <w:b w:val="0"/>
          <w:bCs w:val="0"/>
          <w:color w:val="auto"/>
        </w:rPr>
        <w:t xml:space="preserve"> </w:t>
      </w:r>
    </w:p>
    <w:p w:rsidR="005D76A2" w:rsidRDefault="005D76A2" w:rsidP="005D76A2">
      <w:pPr>
        <w:spacing w:after="0" w:line="360" w:lineRule="auto"/>
        <w:ind w:firstLine="708"/>
        <w:jc w:val="both"/>
        <w:rPr>
          <w:rFonts w:ascii="Times New Roman" w:hAnsi="Times New Roman" w:cs="Times New Roman"/>
          <w:sz w:val="28"/>
          <w:szCs w:val="28"/>
        </w:rPr>
      </w:pPr>
    </w:p>
    <w:p w:rsidR="005D76A2" w:rsidRDefault="005D76A2" w:rsidP="005D76A2">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Главной особенностью правового регулирования сферы потребительского кредитования выступает отсутствие единого законодательного акта.</w:t>
      </w:r>
    </w:p>
    <w:p w:rsidR="00F06605" w:rsidRDefault="005D76A2" w:rsidP="005D76A2">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В связи с этим регулирование указанных вопросов осуществляется большим количеством нормативных правовых актов и отлича</w:t>
      </w:r>
      <w:r>
        <w:rPr>
          <w:rFonts w:ascii="Times New Roman" w:hAnsi="Times New Roman" w:cs="Times New Roman"/>
          <w:sz w:val="28"/>
          <w:szCs w:val="28"/>
        </w:rPr>
        <w:t>ется комплексным характером, т.</w:t>
      </w:r>
      <w:r w:rsidRPr="00DF60E0">
        <w:rPr>
          <w:rFonts w:ascii="Times New Roman" w:hAnsi="Times New Roman" w:cs="Times New Roman"/>
          <w:sz w:val="28"/>
          <w:szCs w:val="28"/>
        </w:rPr>
        <w:t xml:space="preserve">е. применяются нормы различных отраслей права (конституционного, гражданского, финансового, банковского, налогового, административного, уголовного и др.). </w:t>
      </w:r>
    </w:p>
    <w:p w:rsidR="005D76A2" w:rsidRDefault="005D76A2" w:rsidP="005D76A2">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Соответственно федеральные законы можно классифицировать по отр</w:t>
      </w:r>
      <w:r>
        <w:rPr>
          <w:rFonts w:ascii="Times New Roman" w:hAnsi="Times New Roman" w:cs="Times New Roman"/>
          <w:sz w:val="28"/>
          <w:szCs w:val="28"/>
        </w:rPr>
        <w:t>аслевой принадлежности норм:</w:t>
      </w:r>
    </w:p>
    <w:p w:rsidR="005D76A2" w:rsidRDefault="005D76A2" w:rsidP="00F06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F60E0">
        <w:rPr>
          <w:rFonts w:ascii="Times New Roman" w:hAnsi="Times New Roman" w:cs="Times New Roman"/>
          <w:sz w:val="28"/>
          <w:szCs w:val="28"/>
        </w:rPr>
        <w:t>конституционно-правовые;</w:t>
      </w:r>
    </w:p>
    <w:p w:rsidR="005D76A2" w:rsidRDefault="005D76A2" w:rsidP="00F06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2)гражданско-правовые;</w:t>
      </w:r>
    </w:p>
    <w:p w:rsidR="005D76A2" w:rsidRDefault="005D76A2" w:rsidP="00F06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3)финансово-правовые;</w:t>
      </w:r>
    </w:p>
    <w:p w:rsidR="005D76A2" w:rsidRPr="002922A0" w:rsidRDefault="005D76A2" w:rsidP="00F06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F60E0">
        <w:rPr>
          <w:rFonts w:ascii="Times New Roman" w:hAnsi="Times New Roman" w:cs="Times New Roman"/>
          <w:sz w:val="28"/>
          <w:szCs w:val="28"/>
        </w:rPr>
        <w:t>адм</w:t>
      </w:r>
      <w:r>
        <w:rPr>
          <w:rFonts w:ascii="Times New Roman" w:hAnsi="Times New Roman" w:cs="Times New Roman"/>
          <w:sz w:val="28"/>
          <w:szCs w:val="28"/>
        </w:rPr>
        <w:t>инистративно-правовые и др.</w:t>
      </w:r>
      <w:r w:rsidR="002922A0" w:rsidRPr="00A6663F">
        <w:rPr>
          <w:rFonts w:ascii="Times New Roman" w:hAnsi="Times New Roman" w:cs="Times New Roman"/>
          <w:sz w:val="28"/>
          <w:szCs w:val="28"/>
        </w:rPr>
        <w:t>[</w:t>
      </w:r>
      <w:r w:rsidR="00315582">
        <w:rPr>
          <w:rFonts w:ascii="Times New Roman" w:hAnsi="Times New Roman" w:cs="Times New Roman"/>
          <w:sz w:val="28"/>
          <w:szCs w:val="28"/>
        </w:rPr>
        <w:t>7</w:t>
      </w:r>
      <w:r w:rsidR="002922A0" w:rsidRPr="00A6663F">
        <w:rPr>
          <w:rFonts w:ascii="Times New Roman" w:hAnsi="Times New Roman" w:cs="Times New Roman"/>
          <w:sz w:val="28"/>
          <w:szCs w:val="28"/>
        </w:rPr>
        <w:t>]</w:t>
      </w:r>
      <w:r w:rsidR="002922A0">
        <w:rPr>
          <w:rFonts w:ascii="Times New Roman" w:hAnsi="Times New Roman" w:cs="Times New Roman"/>
          <w:sz w:val="28"/>
          <w:szCs w:val="28"/>
        </w:rPr>
        <w:t>.</w:t>
      </w:r>
    </w:p>
    <w:p w:rsidR="00F06605" w:rsidRDefault="005D76A2" w:rsidP="005D76A2">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Первостепенное значение имеют</w:t>
      </w:r>
      <w:r w:rsidRPr="000F5BD7">
        <w:t> </w:t>
      </w:r>
      <w:r w:rsidRPr="000F5BD7">
        <w:rPr>
          <w:rFonts w:ascii="Times New Roman" w:hAnsi="Times New Roman" w:cs="Times New Roman"/>
          <w:sz w:val="28"/>
          <w:szCs w:val="28"/>
        </w:rPr>
        <w:t>конституционные</w:t>
      </w:r>
      <w:r>
        <w:t xml:space="preserve"> </w:t>
      </w:r>
      <w:r w:rsidRPr="00DF60E0">
        <w:rPr>
          <w:rFonts w:ascii="Times New Roman" w:hAnsi="Times New Roman" w:cs="Times New Roman"/>
          <w:sz w:val="28"/>
          <w:szCs w:val="28"/>
        </w:rPr>
        <w:t xml:space="preserve">нормы, которые определяют основополагающие элементы в отношениях по кредитованию. </w:t>
      </w:r>
    </w:p>
    <w:p w:rsidR="00F06605" w:rsidRPr="00315582" w:rsidRDefault="005D76A2" w:rsidP="005D76A2">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Так, Конституцией Российской Федерации регламентируются вопросы гражданства (ст. 6, 62), предусматривается право на судебную защиту (ст. 46), закреплен принцип свободного перемещения товаров и услуг, денежных средств (ст. 8)</w:t>
      </w:r>
      <w:r w:rsidR="00F06605">
        <w:rPr>
          <w:rFonts w:ascii="Times New Roman" w:hAnsi="Times New Roman" w:cs="Times New Roman"/>
          <w:sz w:val="28"/>
          <w:szCs w:val="28"/>
        </w:rPr>
        <w:t xml:space="preserve">, а также </w:t>
      </w:r>
      <w:r w:rsidR="00F06605" w:rsidRPr="000F5BD7">
        <w:rPr>
          <w:rFonts w:ascii="Times New Roman" w:hAnsi="Times New Roman" w:cs="Times New Roman"/>
          <w:sz w:val="28"/>
          <w:szCs w:val="28"/>
        </w:rPr>
        <w:t>согласно пункту "ж" ст. 71, что регулирование кредитования находится в ведении Российской Федерации</w:t>
      </w:r>
      <w:r w:rsidR="00315582">
        <w:rPr>
          <w:rFonts w:ascii="Times New Roman" w:hAnsi="Times New Roman" w:cs="Times New Roman"/>
          <w:sz w:val="28"/>
          <w:szCs w:val="28"/>
        </w:rPr>
        <w:t xml:space="preserve"> </w:t>
      </w:r>
      <w:r w:rsidR="00315582" w:rsidRPr="00315582">
        <w:rPr>
          <w:rFonts w:ascii="Times New Roman" w:hAnsi="Times New Roman" w:cs="Times New Roman"/>
          <w:sz w:val="28"/>
          <w:szCs w:val="28"/>
        </w:rPr>
        <w:t>[</w:t>
      </w:r>
      <w:r w:rsidR="00315582">
        <w:rPr>
          <w:rFonts w:ascii="Times New Roman" w:hAnsi="Times New Roman" w:cs="Times New Roman"/>
          <w:sz w:val="28"/>
          <w:szCs w:val="28"/>
        </w:rPr>
        <w:t>1</w:t>
      </w:r>
      <w:r w:rsidR="00315582" w:rsidRPr="00315582">
        <w:rPr>
          <w:rFonts w:ascii="Times New Roman" w:hAnsi="Times New Roman" w:cs="Times New Roman"/>
          <w:sz w:val="28"/>
          <w:szCs w:val="28"/>
        </w:rPr>
        <w:t>]</w:t>
      </w:r>
      <w:r w:rsidR="00315582">
        <w:rPr>
          <w:rFonts w:ascii="Times New Roman" w:hAnsi="Times New Roman" w:cs="Times New Roman"/>
          <w:sz w:val="28"/>
          <w:szCs w:val="28"/>
        </w:rPr>
        <w:t>.</w:t>
      </w:r>
    </w:p>
    <w:p w:rsidR="005D76A2" w:rsidRPr="00DF60E0" w:rsidRDefault="005D76A2" w:rsidP="005D76A2">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Самый важный и объемный блок в системе правового регулирования потребительского кредитования составляют нормы</w:t>
      </w:r>
      <w:r w:rsidRPr="000F5BD7">
        <w:t> </w:t>
      </w:r>
      <w:r w:rsidRPr="000F5BD7">
        <w:rPr>
          <w:rFonts w:ascii="Times New Roman" w:hAnsi="Times New Roman" w:cs="Times New Roman"/>
          <w:sz w:val="28"/>
          <w:szCs w:val="28"/>
        </w:rPr>
        <w:t>гражданского</w:t>
      </w:r>
      <w:r w:rsidRPr="000F5BD7">
        <w:t> </w:t>
      </w:r>
      <w:r w:rsidRPr="00DF60E0">
        <w:rPr>
          <w:rFonts w:ascii="Times New Roman" w:hAnsi="Times New Roman" w:cs="Times New Roman"/>
          <w:sz w:val="28"/>
          <w:szCs w:val="28"/>
        </w:rPr>
        <w:t xml:space="preserve">права. Прежде всего это положения о кредитном договоре, предусмотренные §2 гл. 42 ГК РФ. К указанной группе следует отнести и иные статьи ГК РФ, например, общие </w:t>
      </w:r>
      <w:r w:rsidRPr="00DF60E0">
        <w:rPr>
          <w:rFonts w:ascii="Times New Roman" w:hAnsi="Times New Roman" w:cs="Times New Roman"/>
          <w:sz w:val="28"/>
          <w:szCs w:val="28"/>
        </w:rPr>
        <w:lastRenderedPageBreak/>
        <w:t>положения о физических лицах (гл. 3 ГК РФ), о договорах (гл. 27—29 ГК РФ), об обязательствах и обеспечении их исполнения (гл. 21—26 ГК РФ), страхование и поручение (гл. 48, 49 ГК РФ), общие положения о расчетах (гл. 46 ГК РФ) и др.</w:t>
      </w:r>
    </w:p>
    <w:p w:rsidR="00963E2F" w:rsidRDefault="005D76A2" w:rsidP="005D76A2">
      <w:pPr>
        <w:spacing w:after="0" w:line="360" w:lineRule="auto"/>
        <w:ind w:firstLine="708"/>
        <w:jc w:val="both"/>
        <w:rPr>
          <w:rFonts w:ascii="Times New Roman" w:hAnsi="Times New Roman" w:cs="Times New Roman"/>
          <w:sz w:val="28"/>
          <w:szCs w:val="28"/>
        </w:rPr>
      </w:pPr>
      <w:r w:rsidRPr="000F5BD7">
        <w:rPr>
          <w:rFonts w:ascii="Times New Roman" w:hAnsi="Times New Roman" w:cs="Times New Roman"/>
          <w:sz w:val="28"/>
          <w:szCs w:val="28"/>
        </w:rPr>
        <w:t xml:space="preserve">Гражданский кодекс РФ (часть вторая, § 2 главы 42 (ст. ст. 819 - 821)), </w:t>
      </w:r>
      <w:r w:rsidR="00963E2F">
        <w:rPr>
          <w:rFonts w:ascii="Times New Roman" w:hAnsi="Times New Roman" w:cs="Times New Roman"/>
          <w:sz w:val="28"/>
          <w:szCs w:val="28"/>
        </w:rPr>
        <w:t xml:space="preserve">также </w:t>
      </w:r>
      <w:r w:rsidRPr="000F5BD7">
        <w:rPr>
          <w:rFonts w:ascii="Times New Roman" w:hAnsi="Times New Roman" w:cs="Times New Roman"/>
          <w:sz w:val="28"/>
          <w:szCs w:val="28"/>
        </w:rPr>
        <w:t>определ</w:t>
      </w:r>
      <w:r w:rsidR="00963E2F">
        <w:rPr>
          <w:rFonts w:ascii="Times New Roman" w:hAnsi="Times New Roman" w:cs="Times New Roman"/>
          <w:sz w:val="28"/>
          <w:szCs w:val="28"/>
        </w:rPr>
        <w:t>яет</w:t>
      </w:r>
      <w:r w:rsidRPr="000F5BD7">
        <w:rPr>
          <w:rFonts w:ascii="Times New Roman" w:hAnsi="Times New Roman" w:cs="Times New Roman"/>
          <w:sz w:val="28"/>
          <w:szCs w:val="28"/>
        </w:rPr>
        <w:t xml:space="preserve"> общие принципы и порядок договорных отношений между кредитными организациями и заемщиками и выделены следующие виды договорных обязательств: договор займа, кредитный договор, товарный и коммерческий кредиты, заемные отношения, возникающие при приобретении векселей, облигаций и</w:t>
      </w:r>
      <w:r w:rsidR="00315582">
        <w:rPr>
          <w:rFonts w:ascii="Times New Roman" w:hAnsi="Times New Roman" w:cs="Times New Roman"/>
          <w:sz w:val="28"/>
          <w:szCs w:val="28"/>
        </w:rPr>
        <w:t xml:space="preserve"> других ценных бумаг </w:t>
      </w:r>
      <w:r w:rsidR="00315582" w:rsidRPr="00315582">
        <w:rPr>
          <w:rFonts w:ascii="Times New Roman" w:hAnsi="Times New Roman" w:cs="Times New Roman"/>
          <w:sz w:val="28"/>
          <w:szCs w:val="28"/>
        </w:rPr>
        <w:t>[</w:t>
      </w:r>
      <w:r w:rsidR="00315582">
        <w:rPr>
          <w:rFonts w:ascii="Times New Roman" w:hAnsi="Times New Roman" w:cs="Times New Roman"/>
          <w:sz w:val="28"/>
          <w:szCs w:val="28"/>
        </w:rPr>
        <w:t>2</w:t>
      </w:r>
      <w:r w:rsidR="00315582" w:rsidRPr="00315582">
        <w:rPr>
          <w:rFonts w:ascii="Times New Roman" w:hAnsi="Times New Roman" w:cs="Times New Roman"/>
          <w:sz w:val="28"/>
          <w:szCs w:val="28"/>
        </w:rPr>
        <w:t>]</w:t>
      </w:r>
      <w:r w:rsidR="00963E2F">
        <w:rPr>
          <w:rFonts w:ascii="Times New Roman" w:hAnsi="Times New Roman" w:cs="Times New Roman"/>
          <w:sz w:val="28"/>
          <w:szCs w:val="28"/>
        </w:rPr>
        <w:t>.</w:t>
      </w:r>
    </w:p>
    <w:p w:rsidR="00963E2F" w:rsidRDefault="00963E2F" w:rsidP="005D76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Немаловажным является </w:t>
      </w:r>
      <w:r w:rsidR="005D76A2" w:rsidRPr="000F5BD7">
        <w:rPr>
          <w:rFonts w:ascii="Times New Roman" w:hAnsi="Times New Roman" w:cs="Times New Roman"/>
          <w:sz w:val="28"/>
          <w:szCs w:val="28"/>
        </w:rPr>
        <w:t xml:space="preserve">Федеральный закон от 2 декабря 1990 г. N 395-1 </w:t>
      </w:r>
      <w:r>
        <w:rPr>
          <w:rFonts w:ascii="Times New Roman" w:hAnsi="Times New Roman" w:cs="Times New Roman"/>
          <w:sz w:val="28"/>
          <w:szCs w:val="28"/>
        </w:rPr>
        <w:t>«</w:t>
      </w:r>
      <w:r w:rsidR="005D76A2" w:rsidRPr="000F5BD7">
        <w:rPr>
          <w:rFonts w:ascii="Times New Roman" w:hAnsi="Times New Roman" w:cs="Times New Roman"/>
          <w:sz w:val="28"/>
          <w:szCs w:val="28"/>
        </w:rPr>
        <w:t>О банках и банковской деятельности</w:t>
      </w:r>
      <w:r>
        <w:rPr>
          <w:rFonts w:ascii="Times New Roman" w:hAnsi="Times New Roman" w:cs="Times New Roman"/>
          <w:sz w:val="28"/>
          <w:szCs w:val="28"/>
        </w:rPr>
        <w:t>»</w:t>
      </w:r>
      <w:r w:rsidR="005D76A2" w:rsidRPr="000F5BD7">
        <w:rPr>
          <w:rFonts w:ascii="Times New Roman" w:hAnsi="Times New Roman" w:cs="Times New Roman"/>
          <w:sz w:val="28"/>
          <w:szCs w:val="28"/>
        </w:rPr>
        <w:t xml:space="preserve">, устанавливающий, что </w:t>
      </w:r>
      <w:r>
        <w:rPr>
          <w:rFonts w:ascii="Times New Roman" w:hAnsi="Times New Roman" w:cs="Times New Roman"/>
          <w:sz w:val="28"/>
          <w:szCs w:val="28"/>
        </w:rPr>
        <w:t>«</w:t>
      </w:r>
      <w:r w:rsidR="005D76A2" w:rsidRPr="000F5BD7">
        <w:rPr>
          <w:rFonts w:ascii="Times New Roman" w:hAnsi="Times New Roman" w:cs="Times New Roman"/>
          <w:sz w:val="28"/>
          <w:szCs w:val="28"/>
        </w:rPr>
        <w:t>банковские операции, в том числе и размещение денежных средств от своего имени и за свой счет, выражаются в предоставлении кредитов юридическим и физическим лицам</w:t>
      </w:r>
      <w:r>
        <w:rPr>
          <w:rFonts w:ascii="Times New Roman" w:hAnsi="Times New Roman" w:cs="Times New Roman"/>
          <w:sz w:val="28"/>
          <w:szCs w:val="28"/>
        </w:rPr>
        <w:t>»</w:t>
      </w:r>
      <w:r w:rsidR="005D76A2" w:rsidRPr="000F5BD7">
        <w:rPr>
          <w:rFonts w:ascii="Times New Roman" w:hAnsi="Times New Roman" w:cs="Times New Roman"/>
          <w:sz w:val="28"/>
          <w:szCs w:val="28"/>
        </w:rPr>
        <w:t xml:space="preserve"> (ст. 5)</w:t>
      </w:r>
      <w:r w:rsidR="00315582">
        <w:rPr>
          <w:rFonts w:ascii="Times New Roman" w:hAnsi="Times New Roman" w:cs="Times New Roman"/>
          <w:sz w:val="28"/>
          <w:szCs w:val="28"/>
        </w:rPr>
        <w:t xml:space="preserve"> </w:t>
      </w:r>
      <w:r w:rsidR="00315582" w:rsidRPr="00315582">
        <w:rPr>
          <w:rFonts w:ascii="Times New Roman" w:hAnsi="Times New Roman" w:cs="Times New Roman"/>
          <w:sz w:val="28"/>
          <w:szCs w:val="28"/>
        </w:rPr>
        <w:t>[</w:t>
      </w:r>
      <w:r w:rsidR="00315582">
        <w:rPr>
          <w:rFonts w:ascii="Times New Roman" w:hAnsi="Times New Roman" w:cs="Times New Roman"/>
          <w:sz w:val="28"/>
          <w:szCs w:val="28"/>
        </w:rPr>
        <w:t>3</w:t>
      </w:r>
      <w:r w:rsidR="00315582" w:rsidRPr="00315582">
        <w:rPr>
          <w:rFonts w:ascii="Times New Roman" w:hAnsi="Times New Roman" w:cs="Times New Roman"/>
          <w:sz w:val="28"/>
          <w:szCs w:val="28"/>
        </w:rPr>
        <w:t>]</w:t>
      </w:r>
      <w:r>
        <w:rPr>
          <w:rFonts w:ascii="Times New Roman" w:hAnsi="Times New Roman" w:cs="Times New Roman"/>
          <w:sz w:val="28"/>
          <w:szCs w:val="28"/>
        </w:rPr>
        <w:t>.</w:t>
      </w:r>
    </w:p>
    <w:p w:rsidR="0052715C" w:rsidRDefault="00963E2F" w:rsidP="005D76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Регулирует потребительское кредитование и </w:t>
      </w:r>
      <w:r w:rsidR="005D76A2" w:rsidRPr="000F5BD7">
        <w:rPr>
          <w:rFonts w:ascii="Times New Roman" w:hAnsi="Times New Roman" w:cs="Times New Roman"/>
          <w:sz w:val="28"/>
          <w:szCs w:val="28"/>
        </w:rPr>
        <w:t xml:space="preserve">Федеральный закон от 30 декабря 2004 г. N 218-ФЗ </w:t>
      </w:r>
      <w:r>
        <w:rPr>
          <w:rFonts w:ascii="Times New Roman" w:hAnsi="Times New Roman" w:cs="Times New Roman"/>
          <w:sz w:val="28"/>
          <w:szCs w:val="28"/>
        </w:rPr>
        <w:t>«</w:t>
      </w:r>
      <w:r w:rsidR="005D76A2" w:rsidRPr="000F5BD7">
        <w:rPr>
          <w:rFonts w:ascii="Times New Roman" w:hAnsi="Times New Roman" w:cs="Times New Roman"/>
          <w:sz w:val="28"/>
          <w:szCs w:val="28"/>
        </w:rPr>
        <w:t>О кредитных историях</w:t>
      </w:r>
      <w:r>
        <w:rPr>
          <w:rFonts w:ascii="Times New Roman" w:hAnsi="Times New Roman" w:cs="Times New Roman"/>
          <w:sz w:val="28"/>
          <w:szCs w:val="28"/>
        </w:rPr>
        <w:t>»</w:t>
      </w:r>
      <w:r w:rsidR="005D76A2" w:rsidRPr="000F5BD7">
        <w:rPr>
          <w:rFonts w:ascii="Times New Roman" w:hAnsi="Times New Roman" w:cs="Times New Roman"/>
          <w:sz w:val="28"/>
          <w:szCs w:val="28"/>
        </w:rPr>
        <w:t>, целями которого в соответствии с пунктом 2 ст. 1 являются создание и определение условий для формирования, обработки, хранения и раскрытия бюро  кредитных историй информации, характеризующей своевременность исполнения заемщиками своих обязательств по договорам займа (кредита)</w:t>
      </w:r>
      <w:r w:rsidR="00315582">
        <w:rPr>
          <w:rFonts w:ascii="Times New Roman" w:hAnsi="Times New Roman" w:cs="Times New Roman"/>
          <w:sz w:val="28"/>
          <w:szCs w:val="28"/>
        </w:rPr>
        <w:t xml:space="preserve"> </w:t>
      </w:r>
      <w:r w:rsidR="00315582" w:rsidRPr="00315582">
        <w:rPr>
          <w:rFonts w:ascii="Times New Roman" w:hAnsi="Times New Roman" w:cs="Times New Roman"/>
          <w:sz w:val="28"/>
          <w:szCs w:val="28"/>
        </w:rPr>
        <w:t>[</w:t>
      </w:r>
      <w:r w:rsidR="00315582">
        <w:rPr>
          <w:rFonts w:ascii="Times New Roman" w:hAnsi="Times New Roman" w:cs="Times New Roman"/>
          <w:sz w:val="28"/>
          <w:szCs w:val="28"/>
        </w:rPr>
        <w:t>5</w:t>
      </w:r>
      <w:r w:rsidR="00315582" w:rsidRPr="00315582">
        <w:rPr>
          <w:rFonts w:ascii="Times New Roman" w:hAnsi="Times New Roman" w:cs="Times New Roman"/>
          <w:sz w:val="28"/>
          <w:szCs w:val="28"/>
        </w:rPr>
        <w:t>]</w:t>
      </w:r>
      <w:r w:rsidR="0052715C">
        <w:rPr>
          <w:rFonts w:ascii="Times New Roman" w:hAnsi="Times New Roman" w:cs="Times New Roman"/>
          <w:sz w:val="28"/>
          <w:szCs w:val="28"/>
        </w:rPr>
        <w:t>.</w:t>
      </w:r>
    </w:p>
    <w:p w:rsidR="005D76A2" w:rsidRPr="000F5BD7" w:rsidRDefault="005D76A2" w:rsidP="005D76A2">
      <w:pPr>
        <w:spacing w:after="0" w:line="360" w:lineRule="auto"/>
        <w:ind w:firstLine="708"/>
        <w:jc w:val="both"/>
        <w:rPr>
          <w:rFonts w:ascii="Times New Roman" w:hAnsi="Times New Roman" w:cs="Times New Roman"/>
          <w:sz w:val="28"/>
          <w:szCs w:val="28"/>
        </w:rPr>
      </w:pPr>
      <w:r w:rsidRPr="000F5BD7">
        <w:rPr>
          <w:rFonts w:ascii="Times New Roman" w:hAnsi="Times New Roman" w:cs="Times New Roman"/>
          <w:sz w:val="28"/>
          <w:szCs w:val="28"/>
        </w:rPr>
        <w:t xml:space="preserve">Особую роль в потребительском кредитовании играет Закон РФ от 7 февраля 1992 г. N 2300-1 </w:t>
      </w:r>
      <w:r w:rsidR="0052715C">
        <w:rPr>
          <w:rFonts w:ascii="Times New Roman" w:hAnsi="Times New Roman" w:cs="Times New Roman"/>
          <w:sz w:val="28"/>
          <w:szCs w:val="28"/>
        </w:rPr>
        <w:t>«</w:t>
      </w:r>
      <w:r w:rsidRPr="000F5BD7">
        <w:rPr>
          <w:rFonts w:ascii="Times New Roman" w:hAnsi="Times New Roman" w:cs="Times New Roman"/>
          <w:sz w:val="28"/>
          <w:szCs w:val="28"/>
        </w:rPr>
        <w:t>О защите прав потребителей</w:t>
      </w:r>
      <w:r w:rsidR="0052715C">
        <w:rPr>
          <w:rFonts w:ascii="Times New Roman" w:hAnsi="Times New Roman" w:cs="Times New Roman"/>
          <w:sz w:val="28"/>
          <w:szCs w:val="28"/>
        </w:rPr>
        <w:t>»</w:t>
      </w:r>
      <w:r w:rsidRPr="000F5BD7">
        <w:rPr>
          <w:rFonts w:ascii="Times New Roman" w:hAnsi="Times New Roman" w:cs="Times New Roman"/>
          <w:sz w:val="28"/>
          <w:szCs w:val="28"/>
        </w:rPr>
        <w:t>, регламентирующий отношения с участием потребителей, приобретающих или использующих товары (работы, услуги) для нужд, не связанных с предпринимательской деятельностью, но он не учитывает всей специфики правового регулирования потребительского кредитования. В то же время применение норм Закона о защите прав потребителей к правоотношениям, складывающимся в сфере потребительского кредитования, сегодня вызывает дискуссию</w:t>
      </w:r>
      <w:r w:rsidR="00315582">
        <w:rPr>
          <w:rFonts w:ascii="Times New Roman" w:hAnsi="Times New Roman" w:cs="Times New Roman"/>
          <w:sz w:val="28"/>
          <w:szCs w:val="28"/>
        </w:rPr>
        <w:t xml:space="preserve"> </w:t>
      </w:r>
      <w:r w:rsidR="00315582">
        <w:rPr>
          <w:rFonts w:ascii="Times New Roman" w:hAnsi="Times New Roman" w:cs="Times New Roman"/>
          <w:sz w:val="28"/>
          <w:szCs w:val="28"/>
          <w:lang w:val="en-US"/>
        </w:rPr>
        <w:t>[</w:t>
      </w:r>
      <w:r w:rsidR="00315582">
        <w:rPr>
          <w:rFonts w:ascii="Times New Roman" w:hAnsi="Times New Roman" w:cs="Times New Roman"/>
          <w:sz w:val="28"/>
          <w:szCs w:val="28"/>
        </w:rPr>
        <w:t>13</w:t>
      </w:r>
      <w:r w:rsidR="00315582">
        <w:rPr>
          <w:rFonts w:ascii="Times New Roman" w:hAnsi="Times New Roman" w:cs="Times New Roman"/>
          <w:sz w:val="28"/>
          <w:szCs w:val="28"/>
          <w:lang w:val="en-US"/>
        </w:rPr>
        <w:t>]</w:t>
      </w:r>
      <w:r w:rsidRPr="000F5BD7">
        <w:rPr>
          <w:rFonts w:ascii="Times New Roman" w:hAnsi="Times New Roman" w:cs="Times New Roman"/>
          <w:sz w:val="28"/>
          <w:szCs w:val="28"/>
        </w:rPr>
        <w:t xml:space="preserve">. </w:t>
      </w:r>
    </w:p>
    <w:p w:rsidR="005D76A2" w:rsidRDefault="005D76A2" w:rsidP="005D76A2">
      <w:pPr>
        <w:spacing w:after="0" w:line="360" w:lineRule="auto"/>
        <w:ind w:firstLine="708"/>
        <w:jc w:val="both"/>
        <w:rPr>
          <w:rFonts w:ascii="Times New Roman" w:hAnsi="Times New Roman" w:cs="Times New Roman"/>
          <w:sz w:val="28"/>
          <w:szCs w:val="28"/>
        </w:rPr>
      </w:pPr>
      <w:r w:rsidRPr="000F5BD7">
        <w:rPr>
          <w:rFonts w:ascii="Times New Roman" w:hAnsi="Times New Roman" w:cs="Times New Roman"/>
          <w:sz w:val="28"/>
          <w:szCs w:val="28"/>
        </w:rPr>
        <w:lastRenderedPageBreak/>
        <w:t>Так как существенной особенностью договора потребительского кредита является то, что в роли заемщика выступает физическое лицо, которое, получая кредит, преследует цель использования полученной суммы для удовлетворения своих личных, семейных, домашних, бытовых и иных потребностей, не связанных с предпринимательской деятельностью, поэтому следует признать, что на данные правоотношения распространяется действие Закона о защите прав потребителей, что, в свою очередь, подтверждает статья 9 Федерального закона от 26 января 1996 г. N 15-ФЗ "О введении в действие части второй Гражданского кодекса Российской Федерации", в соответствии с которой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РФ, а также правами, предоставленными потребителю законодательством о защите прав потребителей и изданными в соответствии с ним иными правовыми актами.</w:t>
      </w:r>
    </w:p>
    <w:p w:rsidR="0052715C" w:rsidRDefault="0052715C" w:rsidP="005271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Значительную роль в регулировании потребительского кредитования играет также ФЗ </w:t>
      </w:r>
      <w:r w:rsidRPr="0052715C">
        <w:rPr>
          <w:rFonts w:ascii="Times New Roman" w:hAnsi="Times New Roman" w:cs="Times New Roman"/>
          <w:sz w:val="28"/>
          <w:szCs w:val="28"/>
        </w:rPr>
        <w:t xml:space="preserve">от 21.12.2013 </w:t>
      </w:r>
      <w:r>
        <w:rPr>
          <w:rFonts w:ascii="Times New Roman" w:hAnsi="Times New Roman" w:cs="Times New Roman"/>
          <w:sz w:val="28"/>
          <w:szCs w:val="28"/>
        </w:rPr>
        <w:t>№</w:t>
      </w:r>
      <w:r w:rsidRPr="0052715C">
        <w:rPr>
          <w:rFonts w:ascii="Times New Roman" w:hAnsi="Times New Roman" w:cs="Times New Roman"/>
          <w:sz w:val="28"/>
          <w:szCs w:val="28"/>
        </w:rPr>
        <w:t xml:space="preserve"> 353-ФЗ</w:t>
      </w:r>
      <w:r>
        <w:rPr>
          <w:rFonts w:ascii="Times New Roman" w:hAnsi="Times New Roman" w:cs="Times New Roman"/>
          <w:sz w:val="28"/>
          <w:szCs w:val="28"/>
        </w:rPr>
        <w:t xml:space="preserve"> </w:t>
      </w:r>
      <w:r w:rsidRPr="0052715C">
        <w:rPr>
          <w:rFonts w:ascii="Times New Roman" w:hAnsi="Times New Roman" w:cs="Times New Roman"/>
          <w:sz w:val="28"/>
          <w:szCs w:val="28"/>
        </w:rPr>
        <w:t>(ред. от 21.07.2014)</w:t>
      </w:r>
      <w:r>
        <w:rPr>
          <w:rFonts w:ascii="Times New Roman" w:hAnsi="Times New Roman" w:cs="Times New Roman"/>
          <w:sz w:val="28"/>
          <w:szCs w:val="28"/>
        </w:rPr>
        <w:t xml:space="preserve"> «</w:t>
      </w:r>
      <w:r w:rsidRPr="0052715C">
        <w:rPr>
          <w:rFonts w:ascii="Times New Roman" w:hAnsi="Times New Roman" w:cs="Times New Roman"/>
          <w:sz w:val="28"/>
          <w:szCs w:val="28"/>
        </w:rPr>
        <w:t>О потребительском кредите (займе)</w:t>
      </w:r>
      <w:r>
        <w:rPr>
          <w:rFonts w:ascii="Times New Roman" w:hAnsi="Times New Roman" w:cs="Times New Roman"/>
          <w:sz w:val="28"/>
          <w:szCs w:val="28"/>
        </w:rPr>
        <w:t>».</w:t>
      </w:r>
    </w:p>
    <w:p w:rsidR="0052715C" w:rsidRPr="0052715C" w:rsidRDefault="0052715C" w:rsidP="005271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ему </w:t>
      </w:r>
      <w:r w:rsidRPr="0052715C">
        <w:rPr>
          <w:rFonts w:ascii="Times New Roman" w:hAnsi="Times New Roman" w:cs="Times New Roman"/>
          <w:sz w:val="28"/>
          <w:szCs w:val="28"/>
        </w:rPr>
        <w:t>потребительским кредитом считаются денежные средства, предоставленные кредитором заемщику на основании кредитного договора, договора займа, в том числе с использованием электронных средств платежа, в целях, не связанных с осуществлением предпринимательской деятельности (далее - договор потребительского кредита (займа), в том числе с лимитом кредитования</w:t>
      </w:r>
      <w:r>
        <w:rPr>
          <w:rFonts w:ascii="Times New Roman" w:hAnsi="Times New Roman" w:cs="Times New Roman"/>
          <w:sz w:val="28"/>
          <w:szCs w:val="28"/>
        </w:rPr>
        <w:t>»</w:t>
      </w:r>
      <w:r w:rsidR="00DC1EA8">
        <w:rPr>
          <w:rFonts w:ascii="Times New Roman" w:hAnsi="Times New Roman" w:cs="Times New Roman"/>
          <w:sz w:val="28"/>
          <w:szCs w:val="28"/>
        </w:rPr>
        <w:t xml:space="preserve"> </w:t>
      </w:r>
      <w:r w:rsidR="00DC1EA8" w:rsidRPr="00DC1EA8">
        <w:rPr>
          <w:rFonts w:ascii="Times New Roman" w:hAnsi="Times New Roman" w:cs="Times New Roman"/>
          <w:sz w:val="28"/>
          <w:szCs w:val="28"/>
        </w:rPr>
        <w:t>[</w:t>
      </w:r>
      <w:r w:rsidR="00F7566E">
        <w:rPr>
          <w:rFonts w:ascii="Times New Roman" w:hAnsi="Times New Roman" w:cs="Times New Roman"/>
          <w:sz w:val="28"/>
          <w:szCs w:val="28"/>
        </w:rPr>
        <w:t>4</w:t>
      </w:r>
      <w:r w:rsidR="00DC1EA8" w:rsidRPr="00DC1EA8">
        <w:rPr>
          <w:rFonts w:ascii="Times New Roman" w:hAnsi="Times New Roman" w:cs="Times New Roman"/>
          <w:sz w:val="28"/>
          <w:szCs w:val="28"/>
        </w:rPr>
        <w:t>]</w:t>
      </w:r>
      <w:r>
        <w:rPr>
          <w:rFonts w:ascii="Times New Roman" w:hAnsi="Times New Roman" w:cs="Times New Roman"/>
          <w:sz w:val="28"/>
          <w:szCs w:val="28"/>
        </w:rPr>
        <w:t>.</w:t>
      </w:r>
    </w:p>
    <w:p w:rsidR="0052715C" w:rsidRPr="000F5BD7" w:rsidRDefault="0052715C" w:rsidP="005D76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рынок потребительского кредитования регулируется достаточно большим количеством нормативно-правовых документов.</w:t>
      </w:r>
    </w:p>
    <w:p w:rsidR="005D76A2" w:rsidRPr="0052715C" w:rsidRDefault="005D76A2" w:rsidP="0052715C">
      <w:pPr>
        <w:spacing w:after="0" w:line="360" w:lineRule="auto"/>
        <w:ind w:firstLine="708"/>
        <w:jc w:val="both"/>
        <w:rPr>
          <w:rFonts w:ascii="Times New Roman" w:hAnsi="Times New Roman" w:cs="Times New Roman"/>
          <w:sz w:val="28"/>
          <w:szCs w:val="28"/>
        </w:rPr>
      </w:pPr>
    </w:p>
    <w:p w:rsidR="005D76A2" w:rsidRPr="0052715C" w:rsidRDefault="005D76A2" w:rsidP="0052715C">
      <w:pPr>
        <w:spacing w:after="0" w:line="360" w:lineRule="auto"/>
        <w:ind w:firstLine="708"/>
        <w:jc w:val="both"/>
        <w:rPr>
          <w:rFonts w:ascii="Times New Roman" w:hAnsi="Times New Roman" w:cs="Times New Roman"/>
          <w:sz w:val="28"/>
          <w:szCs w:val="28"/>
        </w:rPr>
      </w:pPr>
    </w:p>
    <w:p w:rsidR="005C29A6" w:rsidRPr="00F7566E" w:rsidRDefault="005C29A6" w:rsidP="00F7566E">
      <w:pPr>
        <w:pStyle w:val="1"/>
        <w:spacing w:before="0" w:line="360" w:lineRule="auto"/>
        <w:ind w:firstLine="708"/>
        <w:contextualSpacing/>
        <w:rPr>
          <w:rFonts w:ascii="Times New Roman" w:hAnsi="Times New Roman" w:cs="Times New Roman"/>
          <w:b w:val="0"/>
          <w:bCs w:val="0"/>
          <w:color w:val="auto"/>
        </w:rPr>
      </w:pPr>
      <w:bookmarkStart w:id="4" w:name="_Toc473863265"/>
      <w:r w:rsidRPr="00F7566E">
        <w:rPr>
          <w:rFonts w:ascii="Times New Roman" w:hAnsi="Times New Roman" w:cs="Times New Roman"/>
          <w:b w:val="0"/>
          <w:bCs w:val="0"/>
          <w:color w:val="auto"/>
        </w:rPr>
        <w:lastRenderedPageBreak/>
        <w:t>1.</w:t>
      </w:r>
      <w:r w:rsidR="00396B04" w:rsidRPr="00F7566E">
        <w:rPr>
          <w:rFonts w:ascii="Times New Roman" w:hAnsi="Times New Roman" w:cs="Times New Roman"/>
          <w:b w:val="0"/>
          <w:bCs w:val="0"/>
          <w:color w:val="auto"/>
        </w:rPr>
        <w:t>2</w:t>
      </w:r>
      <w:r w:rsidRPr="00F7566E">
        <w:rPr>
          <w:rFonts w:ascii="Times New Roman" w:hAnsi="Times New Roman" w:cs="Times New Roman"/>
          <w:b w:val="0"/>
          <w:bCs w:val="0"/>
          <w:color w:val="auto"/>
        </w:rPr>
        <w:t xml:space="preserve"> </w:t>
      </w:r>
      <w:r w:rsidR="00CC5458" w:rsidRPr="00F7566E">
        <w:rPr>
          <w:rFonts w:ascii="Times New Roman" w:hAnsi="Times New Roman" w:cs="Times New Roman"/>
          <w:b w:val="0"/>
          <w:bCs w:val="0"/>
          <w:color w:val="auto"/>
        </w:rPr>
        <w:t>Теоретические аспекты</w:t>
      </w:r>
      <w:r w:rsidRPr="00F7566E">
        <w:rPr>
          <w:rFonts w:ascii="Times New Roman" w:hAnsi="Times New Roman" w:cs="Times New Roman"/>
          <w:b w:val="0"/>
          <w:bCs w:val="0"/>
          <w:color w:val="auto"/>
        </w:rPr>
        <w:t xml:space="preserve"> потребительского кредит</w:t>
      </w:r>
      <w:r w:rsidR="00CC5458" w:rsidRPr="00F7566E">
        <w:rPr>
          <w:rFonts w:ascii="Times New Roman" w:hAnsi="Times New Roman" w:cs="Times New Roman"/>
          <w:b w:val="0"/>
          <w:bCs w:val="0"/>
          <w:color w:val="auto"/>
        </w:rPr>
        <w:t>ования</w:t>
      </w:r>
      <w:bookmarkEnd w:id="4"/>
    </w:p>
    <w:p w:rsidR="005C29A6" w:rsidRPr="00F7566E" w:rsidRDefault="005C29A6" w:rsidP="00F7566E">
      <w:pPr>
        <w:spacing w:after="0" w:line="360" w:lineRule="auto"/>
        <w:ind w:left="360" w:firstLine="709"/>
        <w:contextualSpacing/>
        <w:jc w:val="both"/>
        <w:rPr>
          <w:rFonts w:ascii="Times New Roman" w:hAnsi="Times New Roman" w:cs="Times New Roman"/>
        </w:rPr>
      </w:pPr>
    </w:p>
    <w:p w:rsidR="005C29A6" w:rsidRPr="008775E3" w:rsidRDefault="005C29A6" w:rsidP="00F7566E">
      <w:pPr>
        <w:spacing w:after="0" w:line="360" w:lineRule="auto"/>
        <w:ind w:firstLine="708"/>
        <w:contextualSpacing/>
        <w:jc w:val="both"/>
        <w:rPr>
          <w:rFonts w:ascii="Times New Roman" w:hAnsi="Times New Roman" w:cs="Times New Roman"/>
          <w:sz w:val="28"/>
          <w:szCs w:val="28"/>
        </w:rPr>
      </w:pPr>
      <w:r w:rsidRPr="00F7566E">
        <w:rPr>
          <w:rFonts w:ascii="Times New Roman" w:hAnsi="Times New Roman" w:cs="Times New Roman"/>
          <w:sz w:val="28"/>
          <w:szCs w:val="28"/>
        </w:rPr>
        <w:t>Рынок потребительского кредитования</w:t>
      </w:r>
      <w:r w:rsidR="00F7566E">
        <w:rPr>
          <w:rFonts w:ascii="Times New Roman" w:hAnsi="Times New Roman" w:cs="Times New Roman"/>
          <w:sz w:val="28"/>
          <w:szCs w:val="28"/>
        </w:rPr>
        <w:t xml:space="preserve"> </w:t>
      </w:r>
      <w:r w:rsidRPr="00F7566E">
        <w:rPr>
          <w:rFonts w:ascii="Times New Roman" w:hAnsi="Times New Roman" w:cs="Times New Roman"/>
          <w:sz w:val="28"/>
          <w:szCs w:val="28"/>
        </w:rPr>
        <w:t>– сегмент финансового рынка, в</w:t>
      </w:r>
      <w:r w:rsidRPr="008775E3">
        <w:rPr>
          <w:rFonts w:ascii="Times New Roman" w:hAnsi="Times New Roman" w:cs="Times New Roman"/>
          <w:sz w:val="28"/>
          <w:szCs w:val="28"/>
        </w:rPr>
        <w:t xml:space="preserve"> который входят выдача банками</w:t>
      </w:r>
      <w:r w:rsidRPr="008775E3">
        <w:t> </w:t>
      </w:r>
      <w:hyperlink r:id="rId7" w:tooltip="http://www.banki.ru/products/credits/" w:history="1">
        <w:r w:rsidRPr="00DB5FAE">
          <w:rPr>
            <w:rFonts w:ascii="Times New Roman" w:hAnsi="Times New Roman" w:cs="Times New Roman"/>
            <w:sz w:val="28"/>
            <w:szCs w:val="28"/>
          </w:rPr>
          <w:t>потребительских кредитов</w:t>
        </w:r>
      </w:hyperlink>
      <w:r w:rsidRPr="00DB5FAE">
        <w:rPr>
          <w:rFonts w:ascii="Times New Roman" w:hAnsi="Times New Roman" w:cs="Times New Roman"/>
          <w:sz w:val="28"/>
          <w:szCs w:val="28"/>
        </w:rPr>
        <w:t>, </w:t>
      </w:r>
      <w:hyperlink r:id="rId8" w:tooltip="экспресс-кредитование" w:history="1">
        <w:r w:rsidRPr="00DB5FAE">
          <w:rPr>
            <w:rFonts w:ascii="Times New Roman" w:hAnsi="Times New Roman" w:cs="Times New Roman"/>
            <w:sz w:val="28"/>
            <w:szCs w:val="28"/>
          </w:rPr>
          <w:t>экспресс-кредитование</w:t>
        </w:r>
      </w:hyperlink>
      <w:r w:rsidRPr="00DB5FAE">
        <w:rPr>
          <w:rFonts w:ascii="Times New Roman" w:hAnsi="Times New Roman" w:cs="Times New Roman"/>
          <w:sz w:val="28"/>
          <w:szCs w:val="28"/>
        </w:rPr>
        <w:t>, а также</w:t>
      </w:r>
      <w:r>
        <w:rPr>
          <w:rFonts w:ascii="Times New Roman" w:hAnsi="Times New Roman" w:cs="Times New Roman"/>
          <w:sz w:val="28"/>
          <w:szCs w:val="28"/>
        </w:rPr>
        <w:t xml:space="preserve"> </w:t>
      </w:r>
      <w:hyperlink r:id="rId9" w:tooltip="POS-кредитование" w:history="1">
        <w:r w:rsidRPr="00DB5FAE">
          <w:rPr>
            <w:rFonts w:ascii="Times New Roman" w:hAnsi="Times New Roman" w:cs="Times New Roman"/>
            <w:sz w:val="28"/>
            <w:szCs w:val="28"/>
          </w:rPr>
          <w:t>POS-кредитование</w:t>
        </w:r>
      </w:hyperlink>
      <w:r>
        <w:rPr>
          <w:rFonts w:ascii="Times New Roman" w:hAnsi="Times New Roman" w:cs="Times New Roman"/>
          <w:sz w:val="28"/>
          <w:szCs w:val="28"/>
        </w:rPr>
        <w:t xml:space="preserve"> </w:t>
      </w:r>
      <w:r w:rsidRPr="00DB5FAE">
        <w:rPr>
          <w:rFonts w:ascii="Times New Roman" w:hAnsi="Times New Roman" w:cs="Times New Roman"/>
          <w:sz w:val="28"/>
          <w:szCs w:val="28"/>
        </w:rPr>
        <w:t>в торговых т</w:t>
      </w:r>
      <w:r w:rsidRPr="008775E3">
        <w:rPr>
          <w:rFonts w:ascii="Times New Roman" w:hAnsi="Times New Roman" w:cs="Times New Roman"/>
          <w:sz w:val="28"/>
          <w:szCs w:val="28"/>
        </w:rPr>
        <w:t>очках</w:t>
      </w:r>
      <w:r w:rsidR="00F7566E">
        <w:rPr>
          <w:rFonts w:ascii="Times New Roman" w:hAnsi="Times New Roman" w:cs="Times New Roman"/>
          <w:sz w:val="28"/>
          <w:szCs w:val="28"/>
        </w:rPr>
        <w:t xml:space="preserve"> </w:t>
      </w:r>
      <w:r w:rsidR="00F7566E" w:rsidRPr="00F7566E">
        <w:rPr>
          <w:rFonts w:ascii="Times New Roman" w:hAnsi="Times New Roman" w:cs="Times New Roman"/>
          <w:sz w:val="28"/>
          <w:szCs w:val="28"/>
        </w:rPr>
        <w:t>[</w:t>
      </w:r>
      <w:r w:rsidR="00F7566E">
        <w:rPr>
          <w:rFonts w:ascii="Times New Roman" w:hAnsi="Times New Roman" w:cs="Times New Roman"/>
          <w:sz w:val="28"/>
          <w:szCs w:val="28"/>
        </w:rPr>
        <w:t>7</w:t>
      </w:r>
      <w:r w:rsidR="00F7566E" w:rsidRPr="00F7566E">
        <w:rPr>
          <w:rFonts w:ascii="Times New Roman" w:hAnsi="Times New Roman" w:cs="Times New Roman"/>
          <w:sz w:val="28"/>
          <w:szCs w:val="28"/>
        </w:rPr>
        <w:t>]</w:t>
      </w:r>
      <w:r w:rsidRPr="008775E3">
        <w:rPr>
          <w:rFonts w:ascii="Times New Roman" w:hAnsi="Times New Roman" w:cs="Times New Roman"/>
          <w:sz w:val="28"/>
          <w:szCs w:val="28"/>
        </w:rPr>
        <w:t>.</w:t>
      </w:r>
    </w:p>
    <w:p w:rsidR="005C29A6" w:rsidRPr="008775E3" w:rsidRDefault="005C29A6" w:rsidP="008775E3">
      <w:pPr>
        <w:spacing w:after="0" w:line="360" w:lineRule="auto"/>
        <w:ind w:firstLine="708"/>
        <w:jc w:val="both"/>
        <w:rPr>
          <w:rFonts w:ascii="Times New Roman" w:hAnsi="Times New Roman" w:cs="Times New Roman"/>
          <w:sz w:val="28"/>
          <w:szCs w:val="28"/>
        </w:rPr>
      </w:pPr>
      <w:r w:rsidRPr="008775E3">
        <w:rPr>
          <w:rFonts w:ascii="Times New Roman" w:hAnsi="Times New Roman" w:cs="Times New Roman"/>
          <w:sz w:val="28"/>
          <w:szCs w:val="28"/>
        </w:rPr>
        <w:t>Кредит</w:t>
      </w:r>
      <w:r w:rsidRPr="008775E3">
        <w:t> </w:t>
      </w:r>
      <w:r w:rsidRPr="008775E3">
        <w:rPr>
          <w:rFonts w:ascii="Times New Roman" w:hAnsi="Times New Roman" w:cs="Times New Roman"/>
          <w:sz w:val="28"/>
          <w:szCs w:val="28"/>
        </w:rPr>
        <w:t>-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w:t>
      </w:r>
      <w:r w:rsidR="00F7566E">
        <w:rPr>
          <w:rFonts w:ascii="Times New Roman" w:hAnsi="Times New Roman" w:cs="Times New Roman"/>
          <w:sz w:val="28"/>
          <w:szCs w:val="28"/>
        </w:rPr>
        <w:t xml:space="preserve"> </w:t>
      </w:r>
      <w:r w:rsidR="00F7566E" w:rsidRPr="00F7566E">
        <w:rPr>
          <w:rFonts w:ascii="Times New Roman" w:hAnsi="Times New Roman" w:cs="Times New Roman"/>
          <w:sz w:val="28"/>
          <w:szCs w:val="28"/>
        </w:rPr>
        <w:t>[</w:t>
      </w:r>
      <w:r w:rsidR="00F7566E">
        <w:rPr>
          <w:rFonts w:ascii="Times New Roman" w:hAnsi="Times New Roman" w:cs="Times New Roman"/>
          <w:sz w:val="28"/>
          <w:szCs w:val="28"/>
        </w:rPr>
        <w:t>8</w:t>
      </w:r>
      <w:r w:rsidR="00F7566E" w:rsidRPr="00F7566E">
        <w:rPr>
          <w:rFonts w:ascii="Times New Roman" w:hAnsi="Times New Roman" w:cs="Times New Roman"/>
          <w:sz w:val="28"/>
          <w:szCs w:val="28"/>
        </w:rPr>
        <w:t>]</w:t>
      </w:r>
      <w:r w:rsidRPr="008775E3">
        <w:rPr>
          <w:rFonts w:ascii="Times New Roman" w:hAnsi="Times New Roman" w:cs="Times New Roman"/>
          <w:sz w:val="28"/>
          <w:szCs w:val="28"/>
        </w:rPr>
        <w:t>.</w:t>
      </w:r>
      <w:r w:rsidRPr="008775E3">
        <w:t> </w:t>
      </w:r>
    </w:p>
    <w:p w:rsidR="005C29A6" w:rsidRPr="008775E3" w:rsidRDefault="005C29A6" w:rsidP="008775E3">
      <w:pPr>
        <w:spacing w:after="0" w:line="360" w:lineRule="auto"/>
        <w:ind w:firstLine="708"/>
        <w:jc w:val="both"/>
        <w:rPr>
          <w:rFonts w:ascii="Times New Roman" w:hAnsi="Times New Roman" w:cs="Times New Roman"/>
          <w:sz w:val="28"/>
          <w:szCs w:val="28"/>
        </w:rPr>
      </w:pPr>
      <w:r w:rsidRPr="00AE5B61">
        <w:rPr>
          <w:rFonts w:ascii="Times New Roman" w:hAnsi="Times New Roman" w:cs="Times New Roman"/>
          <w:sz w:val="28"/>
          <w:szCs w:val="28"/>
        </w:rPr>
        <w:t>Потребительский кредит—</w:t>
      </w:r>
      <w:hyperlink r:id="rId10" w:tooltip="Кредит" w:history="1">
        <w:r w:rsidRPr="00AE5B61">
          <w:rPr>
            <w:rFonts w:ascii="Times New Roman" w:hAnsi="Times New Roman" w:cs="Times New Roman"/>
            <w:sz w:val="28"/>
            <w:szCs w:val="28"/>
          </w:rPr>
          <w:t>кредит</w:t>
        </w:r>
      </w:hyperlink>
      <w:r w:rsidRPr="00AE5B61">
        <w:rPr>
          <w:rFonts w:ascii="Times New Roman" w:hAnsi="Times New Roman" w:cs="Times New Roman"/>
          <w:sz w:val="28"/>
          <w:szCs w:val="28"/>
        </w:rPr>
        <w:t>, предоставляемый непосредственно гражданам (домашним хозяйствам) для приобретения предметов потребления. Такой кредит берут не только для покупки</w:t>
      </w:r>
      <w:r>
        <w:rPr>
          <w:rFonts w:ascii="Times New Roman" w:hAnsi="Times New Roman" w:cs="Times New Roman"/>
          <w:sz w:val="28"/>
          <w:szCs w:val="28"/>
        </w:rPr>
        <w:t xml:space="preserve"> </w:t>
      </w:r>
      <w:hyperlink r:id="rId11" w:tooltip="Товар" w:history="1">
        <w:r w:rsidRPr="00AE5B61">
          <w:rPr>
            <w:rFonts w:ascii="Times New Roman" w:hAnsi="Times New Roman" w:cs="Times New Roman"/>
            <w:sz w:val="28"/>
            <w:szCs w:val="28"/>
          </w:rPr>
          <w:t>товаров</w:t>
        </w:r>
      </w:hyperlink>
      <w:r>
        <w:rPr>
          <w:rFonts w:ascii="Times New Roman" w:hAnsi="Times New Roman" w:cs="Times New Roman"/>
          <w:sz w:val="28"/>
          <w:szCs w:val="28"/>
        </w:rPr>
        <w:t xml:space="preserve"> </w:t>
      </w:r>
      <w:r w:rsidRPr="00AE5B61">
        <w:rPr>
          <w:rFonts w:ascii="Times New Roman" w:hAnsi="Times New Roman" w:cs="Times New Roman"/>
          <w:sz w:val="28"/>
          <w:szCs w:val="28"/>
        </w:rPr>
        <w:t>длительного пользования (</w:t>
      </w:r>
      <w:hyperlink r:id="rId12" w:tooltip="Квартира" w:history="1">
        <w:r w:rsidRPr="00AE5B61">
          <w:rPr>
            <w:rFonts w:ascii="Times New Roman" w:hAnsi="Times New Roman" w:cs="Times New Roman"/>
            <w:sz w:val="28"/>
            <w:szCs w:val="28"/>
          </w:rPr>
          <w:t>квартиры</w:t>
        </w:r>
      </w:hyperlink>
      <w:r w:rsidRPr="00AE5B61">
        <w:rPr>
          <w:rFonts w:ascii="Times New Roman" w:hAnsi="Times New Roman" w:cs="Times New Roman"/>
          <w:sz w:val="28"/>
          <w:szCs w:val="28"/>
        </w:rPr>
        <w:t>,</w:t>
      </w:r>
      <w:r>
        <w:rPr>
          <w:rFonts w:ascii="Times New Roman" w:hAnsi="Times New Roman" w:cs="Times New Roman"/>
          <w:sz w:val="28"/>
          <w:szCs w:val="28"/>
        </w:rPr>
        <w:t xml:space="preserve"> </w:t>
      </w:r>
      <w:hyperlink r:id="rId13" w:tooltip="Мебель" w:history="1">
        <w:r w:rsidRPr="00AE5B61">
          <w:rPr>
            <w:rFonts w:ascii="Times New Roman" w:hAnsi="Times New Roman" w:cs="Times New Roman"/>
            <w:sz w:val="28"/>
            <w:szCs w:val="28"/>
          </w:rPr>
          <w:t>мебель</w:t>
        </w:r>
      </w:hyperlink>
      <w:r w:rsidRPr="00AE5B61">
        <w:rPr>
          <w:rFonts w:ascii="Times New Roman" w:hAnsi="Times New Roman" w:cs="Times New Roman"/>
          <w:sz w:val="28"/>
          <w:szCs w:val="28"/>
        </w:rPr>
        <w:t>,</w:t>
      </w:r>
      <w:r>
        <w:rPr>
          <w:rFonts w:ascii="Times New Roman" w:hAnsi="Times New Roman" w:cs="Times New Roman"/>
          <w:sz w:val="28"/>
          <w:szCs w:val="28"/>
        </w:rPr>
        <w:t xml:space="preserve"> </w:t>
      </w:r>
      <w:hyperlink r:id="rId14" w:tooltip="Автомобиль" w:history="1">
        <w:r w:rsidRPr="00AE5B61">
          <w:rPr>
            <w:rFonts w:ascii="Times New Roman" w:hAnsi="Times New Roman" w:cs="Times New Roman"/>
            <w:sz w:val="28"/>
            <w:szCs w:val="28"/>
          </w:rPr>
          <w:t>автомобили</w:t>
        </w:r>
      </w:hyperlink>
      <w:r>
        <w:rPr>
          <w:rFonts w:ascii="Times New Roman" w:hAnsi="Times New Roman" w:cs="Times New Roman"/>
          <w:sz w:val="28"/>
          <w:szCs w:val="28"/>
        </w:rPr>
        <w:t xml:space="preserve"> и т.</w:t>
      </w:r>
      <w:r w:rsidRPr="00AE5B61">
        <w:rPr>
          <w:rFonts w:ascii="Times New Roman" w:hAnsi="Times New Roman" w:cs="Times New Roman"/>
          <w:sz w:val="28"/>
          <w:szCs w:val="28"/>
        </w:rPr>
        <w:t>п.), но и для прочих покупок (мобильные телефоны, бытовая техника, продукты питания)</w:t>
      </w:r>
      <w:r w:rsidR="00F7566E" w:rsidRPr="00F7566E">
        <w:rPr>
          <w:rFonts w:ascii="Times New Roman" w:hAnsi="Times New Roman" w:cs="Times New Roman"/>
          <w:sz w:val="28"/>
          <w:szCs w:val="28"/>
        </w:rPr>
        <w:t>[</w:t>
      </w:r>
      <w:r w:rsidR="00F7566E">
        <w:rPr>
          <w:rFonts w:ascii="Times New Roman" w:hAnsi="Times New Roman" w:cs="Times New Roman"/>
          <w:sz w:val="28"/>
          <w:szCs w:val="28"/>
        </w:rPr>
        <w:t>9</w:t>
      </w:r>
      <w:r w:rsidR="00F7566E" w:rsidRPr="00F7566E">
        <w:rPr>
          <w:rFonts w:ascii="Times New Roman" w:hAnsi="Times New Roman" w:cs="Times New Roman"/>
          <w:sz w:val="28"/>
          <w:szCs w:val="28"/>
        </w:rPr>
        <w:t>]</w:t>
      </w:r>
      <w:r w:rsidRPr="00AE5B61">
        <w:rPr>
          <w:rFonts w:ascii="Times New Roman" w:hAnsi="Times New Roman" w:cs="Times New Roman"/>
          <w:sz w:val="28"/>
          <w:szCs w:val="28"/>
        </w:rPr>
        <w:t xml:space="preserve">. Он выступает </w:t>
      </w:r>
      <w:r w:rsidR="00F7566E">
        <w:rPr>
          <w:rFonts w:ascii="Times New Roman" w:hAnsi="Times New Roman" w:cs="Times New Roman"/>
          <w:sz w:val="28"/>
          <w:szCs w:val="28"/>
        </w:rPr>
        <w:t xml:space="preserve">по словам Колпаковой Г.М. </w:t>
      </w:r>
      <w:r w:rsidR="00F7566E" w:rsidRPr="00F7566E">
        <w:rPr>
          <w:rFonts w:ascii="Times New Roman" w:hAnsi="Times New Roman" w:cs="Times New Roman"/>
          <w:sz w:val="28"/>
          <w:szCs w:val="28"/>
        </w:rPr>
        <w:t>[</w:t>
      </w:r>
      <w:r w:rsidR="00F7566E">
        <w:rPr>
          <w:rFonts w:ascii="Times New Roman" w:hAnsi="Times New Roman" w:cs="Times New Roman"/>
          <w:sz w:val="28"/>
          <w:szCs w:val="28"/>
        </w:rPr>
        <w:t>10</w:t>
      </w:r>
      <w:r w:rsidR="00F7566E" w:rsidRPr="00F7566E">
        <w:rPr>
          <w:rFonts w:ascii="Times New Roman" w:hAnsi="Times New Roman" w:cs="Times New Roman"/>
          <w:sz w:val="28"/>
          <w:szCs w:val="28"/>
        </w:rPr>
        <w:t>]</w:t>
      </w:r>
      <w:r w:rsidR="00F7566E">
        <w:rPr>
          <w:rFonts w:ascii="Times New Roman" w:hAnsi="Times New Roman" w:cs="Times New Roman"/>
          <w:sz w:val="28"/>
          <w:szCs w:val="28"/>
        </w:rPr>
        <w:t xml:space="preserve"> </w:t>
      </w:r>
      <w:r w:rsidRPr="00AE5B61">
        <w:rPr>
          <w:rFonts w:ascii="Times New Roman" w:hAnsi="Times New Roman" w:cs="Times New Roman"/>
          <w:sz w:val="28"/>
          <w:szCs w:val="28"/>
        </w:rPr>
        <w:t>или в форме продажи товаров с отсрочкой платежа, или в форме предоставления банковской ссуды на потребительские цели, в том числе через</w:t>
      </w:r>
      <w:r>
        <w:rPr>
          <w:rFonts w:ascii="Times New Roman" w:hAnsi="Times New Roman" w:cs="Times New Roman"/>
          <w:sz w:val="28"/>
          <w:szCs w:val="28"/>
        </w:rPr>
        <w:t xml:space="preserve"> </w:t>
      </w:r>
      <w:hyperlink r:id="rId15" w:tooltip="Кредитная карта" w:history="1">
        <w:r w:rsidRPr="00AE5B61">
          <w:rPr>
            <w:rFonts w:ascii="Times New Roman" w:hAnsi="Times New Roman" w:cs="Times New Roman"/>
            <w:sz w:val="28"/>
            <w:szCs w:val="28"/>
          </w:rPr>
          <w:t>кредитные карты</w:t>
        </w:r>
      </w:hyperlink>
      <w:r w:rsidRPr="00AE5B61">
        <w:rPr>
          <w:rFonts w:ascii="Times New Roman" w:hAnsi="Times New Roman" w:cs="Times New Roman"/>
          <w:sz w:val="28"/>
          <w:szCs w:val="28"/>
        </w:rPr>
        <w:t>. При этом взимается довольно высокий</w:t>
      </w:r>
      <w:r>
        <w:rPr>
          <w:rFonts w:ascii="Times New Roman" w:hAnsi="Times New Roman" w:cs="Times New Roman"/>
          <w:sz w:val="28"/>
          <w:szCs w:val="28"/>
        </w:rPr>
        <w:t xml:space="preserve"> </w:t>
      </w:r>
      <w:hyperlink r:id="rId16" w:tooltip="Процент" w:history="1">
        <w:r w:rsidRPr="00AE5B61">
          <w:rPr>
            <w:rFonts w:ascii="Times New Roman" w:hAnsi="Times New Roman" w:cs="Times New Roman"/>
            <w:sz w:val="28"/>
            <w:szCs w:val="28"/>
          </w:rPr>
          <w:t>процент</w:t>
        </w:r>
      </w:hyperlink>
      <w:r w:rsidRPr="008775E3">
        <w:rPr>
          <w:rFonts w:ascii="Times New Roman" w:hAnsi="Times New Roman" w:cs="Times New Roman"/>
          <w:sz w:val="28"/>
          <w:szCs w:val="28"/>
        </w:rPr>
        <w:t>.</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В современном финансово-кредитном словаре под редакцией М.Г. Лапусты и П.С. Никольского потребительский кредит определяется как «форма кредита, при которой ссуда предоставляется физическому лицу для приобретения товаров и услуг потребительского характера» [3</w:t>
      </w:r>
      <w:r w:rsidR="00F7566E">
        <w:rPr>
          <w:rFonts w:ascii="Times New Roman" w:hAnsi="Times New Roman" w:cs="Times New Roman"/>
          <w:sz w:val="28"/>
          <w:szCs w:val="28"/>
        </w:rPr>
        <w:t>6</w:t>
      </w:r>
      <w:r w:rsidRPr="00DF60E0">
        <w:rPr>
          <w:rFonts w:ascii="Times New Roman" w:hAnsi="Times New Roman" w:cs="Times New Roman"/>
          <w:sz w:val="28"/>
          <w:szCs w:val="28"/>
        </w:rPr>
        <w:t>]</w:t>
      </w:r>
      <w:r>
        <w:rPr>
          <w:rFonts w:ascii="Times New Roman" w:hAnsi="Times New Roman" w:cs="Times New Roman"/>
          <w:sz w:val="28"/>
          <w:szCs w:val="28"/>
        </w:rPr>
        <w:t>.</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О.И. Лаврушин предлагает определить потребительский кредит как «продажу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w:t>
      </w:r>
      <w:r w:rsidR="00F7566E">
        <w:rPr>
          <w:rFonts w:ascii="Times New Roman" w:hAnsi="Times New Roman" w:cs="Times New Roman"/>
          <w:sz w:val="28"/>
          <w:szCs w:val="28"/>
        </w:rPr>
        <w:t>7</w:t>
      </w:r>
      <w:r w:rsidRPr="00DF60E0">
        <w:rPr>
          <w:rFonts w:ascii="Times New Roman" w:hAnsi="Times New Roman" w:cs="Times New Roman"/>
          <w:sz w:val="28"/>
          <w:szCs w:val="28"/>
        </w:rPr>
        <w:t>]</w:t>
      </w:r>
      <w:r>
        <w:rPr>
          <w:rFonts w:ascii="Times New Roman" w:hAnsi="Times New Roman" w:cs="Times New Roman"/>
          <w:sz w:val="28"/>
          <w:szCs w:val="28"/>
        </w:rPr>
        <w:t>.</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Е.Ф. Жуков отмечает, что «потребительский кредит переплетается с банковским постольку, поскольку торговые компании используют долговые обязательства потребителей для получения взамен ссуд от банков». [</w:t>
      </w:r>
      <w:r w:rsidR="00F7566E">
        <w:rPr>
          <w:rFonts w:ascii="Times New Roman" w:hAnsi="Times New Roman" w:cs="Times New Roman"/>
          <w:sz w:val="28"/>
          <w:szCs w:val="28"/>
        </w:rPr>
        <w:t>8</w:t>
      </w:r>
      <w:r w:rsidRPr="00DF60E0">
        <w:rPr>
          <w:rFonts w:ascii="Times New Roman" w:hAnsi="Times New Roman" w:cs="Times New Roman"/>
          <w:sz w:val="28"/>
          <w:szCs w:val="28"/>
        </w:rPr>
        <w:t>]</w:t>
      </w:r>
    </w:p>
    <w:p w:rsidR="005C29A6" w:rsidRPr="008775E3" w:rsidRDefault="00CC6317"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005C29A6" w:rsidRPr="00DF60E0">
        <w:rPr>
          <w:rFonts w:ascii="Times New Roman" w:hAnsi="Times New Roman" w:cs="Times New Roman"/>
          <w:sz w:val="28"/>
          <w:szCs w:val="28"/>
        </w:rPr>
        <w:t xml:space="preserve">отребительский кредит регулируется со стороны государства более тщательно по сравнению с другими формами кредита, так как связан с потребностями населения, регулированием его уровня жизни. </w:t>
      </w:r>
      <w:r w:rsidR="005C29A6" w:rsidRPr="00DF60E0">
        <w:rPr>
          <w:rFonts w:ascii="Times New Roman" w:hAnsi="Times New Roman" w:cs="Times New Roman"/>
          <w:sz w:val="28"/>
          <w:szCs w:val="28"/>
        </w:rPr>
        <w:lastRenderedPageBreak/>
        <w:t>Регулирование может затрагивать уровень процентных ставок, сроков соблюдения принципов социальной справедливости, доступности кредита для населения.</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Основными объектами кредитования являются затраты, связанные с удовлетворением потребностей населения текущего характера, а также затраты капитального (инвестиционного) характера на строительство и поддержание недвижимого имущества.</w:t>
      </w:r>
    </w:p>
    <w:p w:rsidR="00CC6317" w:rsidRDefault="005C29A6" w:rsidP="008775E3">
      <w:pPr>
        <w:spacing w:after="0" w:line="360" w:lineRule="auto"/>
        <w:ind w:firstLine="708"/>
        <w:jc w:val="both"/>
        <w:rPr>
          <w:rFonts w:ascii="Times New Roman" w:hAnsi="Times New Roman" w:cs="Times New Roman"/>
          <w:sz w:val="28"/>
          <w:szCs w:val="28"/>
        </w:rPr>
      </w:pPr>
      <w:r w:rsidRPr="008775E3">
        <w:rPr>
          <w:rFonts w:ascii="Times New Roman" w:hAnsi="Times New Roman" w:cs="Times New Roman"/>
          <w:sz w:val="28"/>
          <w:szCs w:val="28"/>
        </w:rPr>
        <w:t xml:space="preserve">Важной особенностью потребительского кредита является его строгая определенность в отношении субъекта кредитования: заемщиком выступает физическое лицо, имеющее гарантированный источник дохода. </w:t>
      </w:r>
    </w:p>
    <w:p w:rsidR="005C29A6" w:rsidRPr="008775E3" w:rsidRDefault="005C29A6" w:rsidP="008775E3">
      <w:pPr>
        <w:spacing w:after="0" w:line="360" w:lineRule="auto"/>
        <w:ind w:firstLine="708"/>
        <w:jc w:val="both"/>
        <w:rPr>
          <w:rFonts w:ascii="Times New Roman" w:hAnsi="Times New Roman" w:cs="Times New Roman"/>
          <w:sz w:val="28"/>
          <w:szCs w:val="28"/>
        </w:rPr>
      </w:pPr>
      <w:r w:rsidRPr="008775E3">
        <w:rPr>
          <w:rFonts w:ascii="Times New Roman" w:hAnsi="Times New Roman" w:cs="Times New Roman"/>
          <w:sz w:val="28"/>
          <w:szCs w:val="28"/>
        </w:rPr>
        <w:t>После получения ссуды заемщик превращается в должника. Банк, торговые организации и специализированные финансовые учреждения представляют собой кредиторов. Третьим элементом кредитных отношений является объект - в данном случае ссужаемая потребительная стоимость в денежной или товарной форме. Товарную форму имеет кредит, оформляемый на приобретение товаров длительного пользования, приобретение жилищ и их строительство</w:t>
      </w:r>
      <w:r w:rsidR="00CC6317">
        <w:rPr>
          <w:rFonts w:ascii="Times New Roman" w:hAnsi="Times New Roman" w:cs="Times New Roman"/>
          <w:sz w:val="28"/>
          <w:szCs w:val="28"/>
        </w:rPr>
        <w:t xml:space="preserve"> </w:t>
      </w:r>
      <w:r w:rsidR="00CC6317" w:rsidRPr="00CC6317">
        <w:rPr>
          <w:rFonts w:ascii="Times New Roman" w:hAnsi="Times New Roman" w:cs="Times New Roman"/>
          <w:sz w:val="28"/>
          <w:szCs w:val="28"/>
        </w:rPr>
        <w:t>[</w:t>
      </w:r>
      <w:r w:rsidR="00CC6317">
        <w:rPr>
          <w:rFonts w:ascii="Times New Roman" w:hAnsi="Times New Roman" w:cs="Times New Roman"/>
          <w:sz w:val="28"/>
          <w:szCs w:val="28"/>
        </w:rPr>
        <w:t>27</w:t>
      </w:r>
      <w:r w:rsidR="00CC6317" w:rsidRPr="00CC6317">
        <w:rPr>
          <w:rFonts w:ascii="Times New Roman" w:hAnsi="Times New Roman" w:cs="Times New Roman"/>
          <w:sz w:val="28"/>
          <w:szCs w:val="28"/>
        </w:rPr>
        <w:t>]</w:t>
      </w:r>
      <w:r w:rsidRPr="008775E3">
        <w:rPr>
          <w:rFonts w:ascii="Times New Roman" w:hAnsi="Times New Roman" w:cs="Times New Roman"/>
          <w:sz w:val="28"/>
          <w:szCs w:val="28"/>
        </w:rPr>
        <w:t xml:space="preserve">. </w:t>
      </w:r>
    </w:p>
    <w:p w:rsidR="00CC6317"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Форма данного вида кредита может быть совершенно различной – средства выдаются как наличными, так и перечисляются на кредитную карточку. </w:t>
      </w:r>
    </w:p>
    <w:p w:rsidR="00CC6317"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Как правило, карта оформляется с небольшим балансом, однако имеет безоговорочное преимущество по сравнению с кредитом наличными средствами – использование беспроцентного периода. Тем не менее, кроме плюсов, также существуют и минусы, которые довольно часто не афишируются банком. В частности, помимо ежегодной оплаты комиссионных за пользование кредитной картой, и других мелких услуг (например, смс-информирование), заемщику, скорее всего, придется оплатить начисленные проценты за снятие наличных денежных </w:t>
      </w:r>
      <w:r>
        <w:rPr>
          <w:rFonts w:ascii="Times New Roman" w:hAnsi="Times New Roman" w:cs="Times New Roman"/>
          <w:sz w:val="28"/>
          <w:szCs w:val="28"/>
        </w:rPr>
        <w:t xml:space="preserve">средств в </w:t>
      </w:r>
      <w:r w:rsidRPr="00DF60E0">
        <w:rPr>
          <w:rFonts w:ascii="Times New Roman" w:hAnsi="Times New Roman" w:cs="Times New Roman"/>
          <w:sz w:val="28"/>
          <w:szCs w:val="28"/>
        </w:rPr>
        <w:t xml:space="preserve">банкоматах. </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Таким образом, оформляя банковскую кредитную карту особое внимание необходимо уделить условиям предоставления услуг</w:t>
      </w:r>
      <w:r w:rsidR="00CC6317">
        <w:rPr>
          <w:rFonts w:ascii="Times New Roman" w:hAnsi="Times New Roman" w:cs="Times New Roman"/>
          <w:sz w:val="28"/>
          <w:szCs w:val="28"/>
        </w:rPr>
        <w:t xml:space="preserve"> </w:t>
      </w:r>
      <w:r w:rsidR="00CC6317" w:rsidRPr="00CC6317">
        <w:rPr>
          <w:rFonts w:ascii="Times New Roman" w:hAnsi="Times New Roman" w:cs="Times New Roman"/>
          <w:sz w:val="28"/>
          <w:szCs w:val="28"/>
        </w:rPr>
        <w:t>[</w:t>
      </w:r>
      <w:r w:rsidR="00CC6317">
        <w:rPr>
          <w:rFonts w:ascii="Times New Roman" w:hAnsi="Times New Roman" w:cs="Times New Roman"/>
          <w:sz w:val="28"/>
          <w:szCs w:val="28"/>
        </w:rPr>
        <w:t>31</w:t>
      </w:r>
      <w:r w:rsidR="00CC6317" w:rsidRPr="00CC6317">
        <w:rPr>
          <w:rFonts w:ascii="Times New Roman" w:hAnsi="Times New Roman" w:cs="Times New Roman"/>
          <w:sz w:val="28"/>
          <w:szCs w:val="28"/>
        </w:rPr>
        <w:t>]</w:t>
      </w:r>
      <w:r w:rsidRPr="00DF60E0">
        <w:rPr>
          <w:rFonts w:ascii="Times New Roman" w:hAnsi="Times New Roman" w:cs="Times New Roman"/>
          <w:sz w:val="28"/>
          <w:szCs w:val="28"/>
        </w:rPr>
        <w:t>.</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lastRenderedPageBreak/>
        <w:t>В процессе оформление потребительского кредита кроме кредитора и заемщика непосредственное участие могут брать третьи лица, то есть поручители или торговые организации. Поручитель – это платежеспособный гражданин, который становиться дополнительной гарантией для банка возврата денежных средств заемщиком. В обратном же случае, кредитор имеет право самостоятельно востребовать возмещения заемных средств у поручителя</w:t>
      </w:r>
      <w:r w:rsidR="005D2653">
        <w:rPr>
          <w:rFonts w:ascii="Times New Roman" w:hAnsi="Times New Roman" w:cs="Times New Roman"/>
          <w:sz w:val="28"/>
          <w:szCs w:val="28"/>
        </w:rPr>
        <w:t xml:space="preserve"> </w:t>
      </w:r>
      <w:r w:rsidR="005D2653" w:rsidRPr="005D2653">
        <w:rPr>
          <w:rFonts w:ascii="Times New Roman" w:hAnsi="Times New Roman" w:cs="Times New Roman"/>
          <w:sz w:val="28"/>
          <w:szCs w:val="28"/>
        </w:rPr>
        <w:t>[</w:t>
      </w:r>
      <w:r w:rsidR="005D2653">
        <w:rPr>
          <w:rFonts w:ascii="Times New Roman" w:hAnsi="Times New Roman" w:cs="Times New Roman"/>
          <w:sz w:val="28"/>
          <w:szCs w:val="28"/>
        </w:rPr>
        <w:t>37</w:t>
      </w:r>
      <w:r w:rsidR="005D2653" w:rsidRPr="005D2653">
        <w:rPr>
          <w:rFonts w:ascii="Times New Roman" w:hAnsi="Times New Roman" w:cs="Times New Roman"/>
          <w:sz w:val="28"/>
          <w:szCs w:val="28"/>
        </w:rPr>
        <w:t>]</w:t>
      </w:r>
      <w:r w:rsidRPr="00DF60E0">
        <w:rPr>
          <w:rFonts w:ascii="Times New Roman" w:hAnsi="Times New Roman" w:cs="Times New Roman"/>
          <w:sz w:val="28"/>
          <w:szCs w:val="28"/>
        </w:rPr>
        <w:t>.</w:t>
      </w:r>
    </w:p>
    <w:p w:rsidR="005C29A6" w:rsidRPr="00DF60E0" w:rsidRDefault="005D2653"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Выделим п</w:t>
      </w:r>
      <w:r w:rsidR="005C29A6" w:rsidRPr="00DF60E0">
        <w:rPr>
          <w:rFonts w:ascii="Times New Roman" w:hAnsi="Times New Roman" w:cs="Times New Roman"/>
          <w:sz w:val="28"/>
          <w:szCs w:val="28"/>
        </w:rPr>
        <w:t>реимущества и недостатки потребительского кредита</w:t>
      </w:r>
      <w:r w:rsidR="005C29A6">
        <w:rPr>
          <w:rFonts w:ascii="Times New Roman" w:hAnsi="Times New Roman" w:cs="Times New Roman"/>
          <w:sz w:val="28"/>
          <w:szCs w:val="28"/>
        </w:rPr>
        <w:t>.</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Основные преимущества данного вида кредитования:</w:t>
      </w:r>
    </w:p>
    <w:p w:rsidR="005C29A6" w:rsidRPr="0085385E"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385E">
        <w:rPr>
          <w:rFonts w:ascii="Times New Roman" w:hAnsi="Times New Roman" w:cs="Times New Roman"/>
          <w:sz w:val="28"/>
          <w:szCs w:val="28"/>
        </w:rPr>
        <w:t>оперативное получение наличных денежных средств, так как оформление кредита занимает от 30 минут до нескольких суток;</w:t>
      </w:r>
    </w:p>
    <w:p w:rsidR="005C29A6" w:rsidRPr="0085385E"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385E">
        <w:rPr>
          <w:rFonts w:ascii="Times New Roman" w:hAnsi="Times New Roman" w:cs="Times New Roman"/>
          <w:sz w:val="28"/>
          <w:szCs w:val="28"/>
        </w:rPr>
        <w:t>заемные денежные средства можно использовать исключительно в личных целях: ремонт, услуги, лечение и многое другое;</w:t>
      </w:r>
    </w:p>
    <w:p w:rsidR="005C29A6" w:rsidRPr="0085385E"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385E">
        <w:rPr>
          <w:rFonts w:ascii="Times New Roman" w:hAnsi="Times New Roman" w:cs="Times New Roman"/>
          <w:sz w:val="28"/>
          <w:szCs w:val="28"/>
        </w:rPr>
        <w:t>разнообразные варианты получения денежных средств: на пластиковую карту, банковский расчетный счет или выполнение расчетов товарами (бытовой техникой, одеждой и другое);</w:t>
      </w:r>
    </w:p>
    <w:p w:rsidR="005C29A6" w:rsidRPr="0085385E"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385E">
        <w:rPr>
          <w:rFonts w:ascii="Times New Roman" w:hAnsi="Times New Roman" w:cs="Times New Roman"/>
          <w:sz w:val="28"/>
          <w:szCs w:val="28"/>
        </w:rPr>
        <w:t>самые минимальные требования к заемщику; может вполне быть достаточным предоставление паспорта (с учетом возрастных ограничений), обязательное наличие среднего образования, а также стаж на последнем месте работы не менее трех месяцев</w:t>
      </w:r>
      <w:r w:rsidR="005D2653">
        <w:rPr>
          <w:rFonts w:ascii="Times New Roman" w:hAnsi="Times New Roman" w:cs="Times New Roman"/>
          <w:sz w:val="28"/>
          <w:szCs w:val="28"/>
        </w:rPr>
        <w:t xml:space="preserve"> </w:t>
      </w:r>
      <w:r w:rsidR="005D2653" w:rsidRPr="005D2653">
        <w:rPr>
          <w:rFonts w:ascii="Times New Roman" w:hAnsi="Times New Roman" w:cs="Times New Roman"/>
          <w:sz w:val="28"/>
          <w:szCs w:val="28"/>
        </w:rPr>
        <w:t>[</w:t>
      </w:r>
      <w:r w:rsidR="005D2653">
        <w:rPr>
          <w:rFonts w:ascii="Times New Roman" w:hAnsi="Times New Roman" w:cs="Times New Roman"/>
          <w:sz w:val="28"/>
          <w:szCs w:val="28"/>
        </w:rPr>
        <w:t>26</w:t>
      </w:r>
      <w:r w:rsidR="005D2653" w:rsidRPr="005D2653">
        <w:rPr>
          <w:rFonts w:ascii="Times New Roman" w:hAnsi="Times New Roman" w:cs="Times New Roman"/>
          <w:sz w:val="28"/>
          <w:szCs w:val="28"/>
        </w:rPr>
        <w:t>]</w:t>
      </w:r>
      <w:r w:rsidRPr="0085385E">
        <w:rPr>
          <w:rFonts w:ascii="Times New Roman" w:hAnsi="Times New Roman" w:cs="Times New Roman"/>
          <w:sz w:val="28"/>
          <w:szCs w:val="28"/>
        </w:rPr>
        <w:t>.</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Недостатки потребительского кредита</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1. Высокая процентная ставка. Из-за скорости оформления банки подвергаются большему риску, чем в обычных случаях, поэтому повышают процентную ставку. Иногда она может составлять 100 и более процентов.</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2. Ограниченность суммы. Кредитная сумма составляет не более полутора миллиона, но чаще всего варьируется в пределах двухсот тысяч рублей.</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3. Различные комиссии. Оформляя данный кредит, нужно изучить внимательно кредитный договор, так как банки зачастую вносят различные комиссии, что ведёт к ещё большему удорожанию кредита. Сюда могут включаться также комиссии по обслуживанию, например, обязательное </w:t>
      </w:r>
      <w:r w:rsidRPr="00DF60E0">
        <w:rPr>
          <w:rFonts w:ascii="Times New Roman" w:hAnsi="Times New Roman" w:cs="Times New Roman"/>
          <w:sz w:val="28"/>
          <w:szCs w:val="28"/>
        </w:rPr>
        <w:lastRenderedPageBreak/>
        <w:t>страхование от невозврата. И деньги не вернуться заёмщику даже при досрочной выплате кредита</w:t>
      </w:r>
      <w:r w:rsidR="005D2653">
        <w:rPr>
          <w:rFonts w:ascii="Times New Roman" w:hAnsi="Times New Roman" w:cs="Times New Roman"/>
          <w:sz w:val="28"/>
          <w:szCs w:val="28"/>
        </w:rPr>
        <w:t xml:space="preserve"> </w:t>
      </w:r>
      <w:r w:rsidR="005D2653" w:rsidRPr="005D2653">
        <w:rPr>
          <w:rFonts w:ascii="Times New Roman" w:hAnsi="Times New Roman" w:cs="Times New Roman"/>
          <w:sz w:val="28"/>
          <w:szCs w:val="28"/>
        </w:rPr>
        <w:t>[</w:t>
      </w:r>
      <w:r w:rsidR="005D2653">
        <w:rPr>
          <w:rFonts w:ascii="Times New Roman" w:hAnsi="Times New Roman" w:cs="Times New Roman"/>
          <w:sz w:val="28"/>
          <w:szCs w:val="28"/>
        </w:rPr>
        <w:t>26,27</w:t>
      </w:r>
      <w:r w:rsidR="005D2653" w:rsidRPr="005D2653">
        <w:rPr>
          <w:rFonts w:ascii="Times New Roman" w:hAnsi="Times New Roman" w:cs="Times New Roman"/>
          <w:sz w:val="28"/>
          <w:szCs w:val="28"/>
        </w:rPr>
        <w:t>]</w:t>
      </w:r>
      <w:r w:rsidRPr="00DF60E0">
        <w:rPr>
          <w:rFonts w:ascii="Times New Roman" w:hAnsi="Times New Roman" w:cs="Times New Roman"/>
          <w:sz w:val="28"/>
          <w:szCs w:val="28"/>
        </w:rPr>
        <w:t>.</w:t>
      </w:r>
    </w:p>
    <w:p w:rsidR="005C29A6" w:rsidRDefault="005C29A6" w:rsidP="00AE5B61">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Pr="000F5BD7">
        <w:rPr>
          <w:rFonts w:ascii="Times New Roman" w:hAnsi="Times New Roman" w:cs="Times New Roman"/>
          <w:sz w:val="28"/>
          <w:szCs w:val="28"/>
        </w:rPr>
        <w:t>преимущества и недостатки потребительского кредитования</w:t>
      </w:r>
      <w:r w:rsidRPr="00DF60E0">
        <w:rPr>
          <w:rFonts w:ascii="Times New Roman" w:hAnsi="Times New Roman" w:cs="Times New Roman"/>
          <w:sz w:val="28"/>
          <w:szCs w:val="28"/>
        </w:rPr>
        <w:t>, с одной стороны, содержит ряд преимуществ, но, с другой стороны, имеет существенные недостатки. При оформлении данного вида кредита надо тщательно изучить кредитный договор и, взвесив все «за» и «против», принять прави</w:t>
      </w:r>
      <w:r>
        <w:rPr>
          <w:rFonts w:ascii="Times New Roman" w:hAnsi="Times New Roman" w:cs="Times New Roman"/>
          <w:sz w:val="28"/>
          <w:szCs w:val="28"/>
        </w:rPr>
        <w:t xml:space="preserve">льное решение. </w:t>
      </w:r>
    </w:p>
    <w:p w:rsidR="005D2653" w:rsidRDefault="005C29A6" w:rsidP="00AE5B61">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Для раскрытия функций потребительского кредита рассмотрим характеристику  функций кредита как экономической категории. </w:t>
      </w:r>
    </w:p>
    <w:p w:rsidR="005C29A6" w:rsidRDefault="005C29A6" w:rsidP="00AE5B61">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Прежде всего кредит облегчает перераспределение капиталов между отраслями хозяйства и тем самым способствует образованию средней нормы прибыли, а также стимулирует эффективность труда и рас</w:t>
      </w:r>
      <w:r>
        <w:rPr>
          <w:rFonts w:ascii="Times New Roman" w:hAnsi="Times New Roman" w:cs="Times New Roman"/>
          <w:sz w:val="28"/>
          <w:szCs w:val="28"/>
        </w:rPr>
        <w:t>ширяет рынок сбыта товаров</w:t>
      </w:r>
      <w:r w:rsidR="005D2653">
        <w:rPr>
          <w:rFonts w:ascii="Times New Roman" w:hAnsi="Times New Roman" w:cs="Times New Roman"/>
          <w:sz w:val="28"/>
          <w:szCs w:val="28"/>
        </w:rPr>
        <w:t xml:space="preserve"> </w:t>
      </w:r>
      <w:r w:rsidR="005D2653" w:rsidRPr="005D2653">
        <w:rPr>
          <w:rFonts w:ascii="Times New Roman" w:hAnsi="Times New Roman" w:cs="Times New Roman"/>
          <w:sz w:val="28"/>
          <w:szCs w:val="28"/>
        </w:rPr>
        <w:t>[</w:t>
      </w:r>
      <w:r w:rsidR="005D2653">
        <w:rPr>
          <w:rFonts w:ascii="Times New Roman" w:hAnsi="Times New Roman" w:cs="Times New Roman"/>
          <w:sz w:val="28"/>
          <w:szCs w:val="28"/>
        </w:rPr>
        <w:t>12</w:t>
      </w:r>
      <w:r w:rsidR="005D2653" w:rsidRPr="005D2653">
        <w:rPr>
          <w:rFonts w:ascii="Times New Roman" w:hAnsi="Times New Roman" w:cs="Times New Roman"/>
          <w:sz w:val="28"/>
          <w:szCs w:val="28"/>
        </w:rPr>
        <w:t>]</w:t>
      </w:r>
      <w:r>
        <w:rPr>
          <w:rFonts w:ascii="Times New Roman" w:hAnsi="Times New Roman" w:cs="Times New Roman"/>
          <w:sz w:val="28"/>
          <w:szCs w:val="28"/>
        </w:rPr>
        <w:t>.</w:t>
      </w:r>
    </w:p>
    <w:p w:rsidR="005D2653" w:rsidRDefault="005C29A6" w:rsidP="00AE5B61">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Кроме того, экономисты отмечают, что кредит ускоряет процесс реализации товаров и получения прибыли и является мощным орудием централизации капитала, его накопления и концентрации. </w:t>
      </w:r>
    </w:p>
    <w:p w:rsidR="005C29A6" w:rsidRPr="00DF60E0" w:rsidRDefault="005C29A6" w:rsidP="00AE5B61">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При этом кредит также обеспечивает сокращение издержек обращения, связанных </w:t>
      </w:r>
      <w:r>
        <w:rPr>
          <w:rFonts w:ascii="Times New Roman" w:hAnsi="Times New Roman" w:cs="Times New Roman"/>
          <w:sz w:val="28"/>
          <w:szCs w:val="28"/>
        </w:rPr>
        <w:t>с обращением денег и товаров.</w:t>
      </w:r>
      <w:r w:rsidRPr="00DF60E0">
        <w:rPr>
          <w:rFonts w:ascii="Times New Roman" w:hAnsi="Times New Roman" w:cs="Times New Roman"/>
          <w:sz w:val="28"/>
          <w:szCs w:val="28"/>
        </w:rPr>
        <w:t xml:space="preserve"> Учитывая, что указанные функции кредита в полной мере выполняет и потребительский кредит, целесообразно классифицировать функции потребительского кредита:</w:t>
      </w:r>
    </w:p>
    <w:p w:rsidR="005C29A6" w:rsidRPr="00DF60E0"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DF60E0">
        <w:rPr>
          <w:rFonts w:ascii="Times New Roman" w:hAnsi="Times New Roman" w:cs="Times New Roman"/>
          <w:sz w:val="28"/>
          <w:szCs w:val="28"/>
        </w:rPr>
        <w:t>по</w:t>
      </w:r>
      <w:r>
        <w:t xml:space="preserve"> </w:t>
      </w:r>
      <w:r w:rsidRPr="008775E3">
        <w:rPr>
          <w:rFonts w:ascii="Times New Roman" w:hAnsi="Times New Roman" w:cs="Times New Roman"/>
          <w:sz w:val="28"/>
          <w:szCs w:val="28"/>
        </w:rPr>
        <w:t>значению –</w:t>
      </w:r>
      <w:r>
        <w:t xml:space="preserve"> </w:t>
      </w:r>
      <w:r w:rsidRPr="00DF60E0">
        <w:rPr>
          <w:rFonts w:ascii="Times New Roman" w:hAnsi="Times New Roman" w:cs="Times New Roman"/>
          <w:sz w:val="28"/>
          <w:szCs w:val="28"/>
        </w:rPr>
        <w:t>основные (важнейшие) и второстепенные (косвенные);</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2)</w:t>
      </w:r>
      <w:r>
        <w:rPr>
          <w:rFonts w:ascii="Times New Roman" w:hAnsi="Times New Roman" w:cs="Times New Roman"/>
          <w:sz w:val="28"/>
          <w:szCs w:val="28"/>
        </w:rPr>
        <w:t xml:space="preserve"> </w:t>
      </w:r>
      <w:r w:rsidRPr="008775E3">
        <w:rPr>
          <w:rFonts w:ascii="Times New Roman" w:hAnsi="Times New Roman" w:cs="Times New Roman"/>
          <w:sz w:val="28"/>
          <w:szCs w:val="28"/>
        </w:rPr>
        <w:t>сферам</w:t>
      </w:r>
      <w:r>
        <w:t xml:space="preserve"> </w:t>
      </w:r>
      <w:r w:rsidRPr="00DF60E0">
        <w:rPr>
          <w:rFonts w:ascii="Times New Roman" w:hAnsi="Times New Roman" w:cs="Times New Roman"/>
          <w:sz w:val="28"/>
          <w:szCs w:val="28"/>
        </w:rPr>
        <w:t>– общеэкономические,</w:t>
      </w:r>
      <w:r>
        <w:rPr>
          <w:rFonts w:ascii="Times New Roman" w:hAnsi="Times New Roman" w:cs="Times New Roman"/>
          <w:sz w:val="28"/>
          <w:szCs w:val="28"/>
        </w:rPr>
        <w:t xml:space="preserve"> социальные и политические</w:t>
      </w:r>
      <w:r w:rsidR="005D2653">
        <w:rPr>
          <w:rFonts w:ascii="Times New Roman" w:hAnsi="Times New Roman" w:cs="Times New Roman"/>
          <w:sz w:val="28"/>
          <w:szCs w:val="28"/>
        </w:rPr>
        <w:t xml:space="preserve"> </w:t>
      </w:r>
      <w:r w:rsidR="005D2653" w:rsidRPr="005D2653">
        <w:rPr>
          <w:rFonts w:ascii="Times New Roman" w:hAnsi="Times New Roman" w:cs="Times New Roman"/>
          <w:sz w:val="28"/>
          <w:szCs w:val="28"/>
        </w:rPr>
        <w:t>[</w:t>
      </w:r>
      <w:r w:rsidR="005D2653">
        <w:rPr>
          <w:rFonts w:ascii="Times New Roman" w:hAnsi="Times New Roman" w:cs="Times New Roman"/>
          <w:sz w:val="28"/>
          <w:szCs w:val="28"/>
        </w:rPr>
        <w:t>12</w:t>
      </w:r>
      <w:r w:rsidR="005D2653" w:rsidRPr="005D2653">
        <w:rPr>
          <w:rFonts w:ascii="Times New Roman" w:hAnsi="Times New Roman" w:cs="Times New Roman"/>
          <w:sz w:val="28"/>
          <w:szCs w:val="28"/>
        </w:rPr>
        <w:t>]</w:t>
      </w:r>
      <w:r>
        <w:rPr>
          <w:rFonts w:ascii="Times New Roman" w:hAnsi="Times New Roman" w:cs="Times New Roman"/>
          <w:sz w:val="28"/>
          <w:szCs w:val="28"/>
        </w:rPr>
        <w:t>.</w:t>
      </w:r>
    </w:p>
    <w:p w:rsidR="005C29A6" w:rsidRPr="00DF60E0" w:rsidRDefault="005C29A6" w:rsidP="008F706C">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К</w:t>
      </w:r>
      <w:r>
        <w:t xml:space="preserve"> </w:t>
      </w:r>
      <w:r w:rsidRPr="008775E3">
        <w:rPr>
          <w:rFonts w:ascii="Times New Roman" w:hAnsi="Times New Roman" w:cs="Times New Roman"/>
          <w:sz w:val="28"/>
          <w:szCs w:val="28"/>
        </w:rPr>
        <w:t>основным функциям</w:t>
      </w:r>
      <w:r w:rsidRPr="008775E3">
        <w:t> </w:t>
      </w:r>
      <w:r w:rsidRPr="00DF60E0">
        <w:rPr>
          <w:rFonts w:ascii="Times New Roman" w:hAnsi="Times New Roman" w:cs="Times New Roman"/>
          <w:sz w:val="28"/>
          <w:szCs w:val="28"/>
        </w:rPr>
        <w:t>потребительского кредита относятся:</w:t>
      </w:r>
    </w:p>
    <w:p w:rsidR="005C29A6" w:rsidRPr="00DF60E0"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DF60E0">
        <w:rPr>
          <w:rFonts w:ascii="Times New Roman" w:hAnsi="Times New Roman" w:cs="Times New Roman"/>
          <w:sz w:val="28"/>
          <w:szCs w:val="28"/>
        </w:rPr>
        <w:t>стимулирующая (стимулирование потребительского спроса, увеличение товарооборота и оборота услуг);</w:t>
      </w:r>
    </w:p>
    <w:p w:rsidR="005C29A6"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F60E0">
        <w:rPr>
          <w:rFonts w:ascii="Times New Roman" w:hAnsi="Times New Roman" w:cs="Times New Roman"/>
          <w:sz w:val="28"/>
          <w:szCs w:val="28"/>
        </w:rPr>
        <w:t>перераспределительная (ускорение оборота денег);</w:t>
      </w:r>
    </w:p>
    <w:p w:rsidR="005C29A6" w:rsidRPr="00DF60E0"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DF60E0">
        <w:rPr>
          <w:rFonts w:ascii="Times New Roman" w:hAnsi="Times New Roman" w:cs="Times New Roman"/>
          <w:sz w:val="28"/>
          <w:szCs w:val="28"/>
        </w:rPr>
        <w:t>эмиссионная (создание средств обращения и замещения наличных денег);</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4)</w:t>
      </w:r>
      <w:r>
        <w:rPr>
          <w:rFonts w:ascii="Times New Roman" w:hAnsi="Times New Roman" w:cs="Times New Roman"/>
          <w:sz w:val="28"/>
          <w:szCs w:val="28"/>
        </w:rPr>
        <w:t xml:space="preserve"> </w:t>
      </w:r>
      <w:r w:rsidRPr="00DF60E0">
        <w:rPr>
          <w:rFonts w:ascii="Times New Roman" w:hAnsi="Times New Roman" w:cs="Times New Roman"/>
          <w:sz w:val="28"/>
          <w:szCs w:val="28"/>
        </w:rPr>
        <w:t>трансформационная (превращение вкладов в кредитные ресурсы)</w:t>
      </w:r>
      <w:r w:rsidR="008F706C">
        <w:rPr>
          <w:rFonts w:ascii="Times New Roman" w:hAnsi="Times New Roman" w:cs="Times New Roman"/>
          <w:sz w:val="28"/>
          <w:szCs w:val="28"/>
        </w:rPr>
        <w:t xml:space="preserve"> </w:t>
      </w:r>
      <w:r w:rsidR="008F706C" w:rsidRPr="008F706C">
        <w:rPr>
          <w:rFonts w:ascii="Times New Roman" w:hAnsi="Times New Roman" w:cs="Times New Roman"/>
          <w:sz w:val="28"/>
          <w:szCs w:val="28"/>
        </w:rPr>
        <w:t>[</w:t>
      </w:r>
      <w:r w:rsidR="008F706C">
        <w:rPr>
          <w:rFonts w:ascii="Times New Roman" w:hAnsi="Times New Roman" w:cs="Times New Roman"/>
          <w:sz w:val="28"/>
          <w:szCs w:val="28"/>
        </w:rPr>
        <w:t>9</w:t>
      </w:r>
      <w:r w:rsidR="008F706C" w:rsidRPr="008F706C">
        <w:rPr>
          <w:rFonts w:ascii="Times New Roman" w:hAnsi="Times New Roman" w:cs="Times New Roman"/>
          <w:sz w:val="28"/>
          <w:szCs w:val="28"/>
        </w:rPr>
        <w:t>]</w:t>
      </w:r>
      <w:r w:rsidRPr="00DF60E0">
        <w:rPr>
          <w:rFonts w:ascii="Times New Roman" w:hAnsi="Times New Roman" w:cs="Times New Roman"/>
          <w:sz w:val="28"/>
          <w:szCs w:val="28"/>
        </w:rPr>
        <w:t>.</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Рассмотрим каждую из функций подробнее</w:t>
      </w:r>
    </w:p>
    <w:p w:rsidR="005C29A6" w:rsidRPr="008F706C"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DF60E0">
        <w:rPr>
          <w:rFonts w:ascii="Times New Roman" w:hAnsi="Times New Roman" w:cs="Times New Roman"/>
          <w:sz w:val="28"/>
          <w:szCs w:val="28"/>
        </w:rPr>
        <w:t xml:space="preserve">. </w:t>
      </w:r>
      <w:r w:rsidR="008F706C">
        <w:rPr>
          <w:rFonts w:ascii="Times New Roman" w:hAnsi="Times New Roman" w:cs="Times New Roman"/>
          <w:sz w:val="28"/>
          <w:szCs w:val="28"/>
        </w:rPr>
        <w:t>К</w:t>
      </w:r>
      <w:r w:rsidRPr="00DF60E0">
        <w:rPr>
          <w:rFonts w:ascii="Times New Roman" w:hAnsi="Times New Roman" w:cs="Times New Roman"/>
          <w:sz w:val="28"/>
          <w:szCs w:val="28"/>
        </w:rPr>
        <w:t>редитование, стимулируя потребительский спрос, опосредованно оказывает поддержку отраслям экономики, ориентированным на конечного потребителя. Поддержка выражается в расширении рынка сбыта товаров, ускорении процесса реализации товаров и, как следствие, сокращении издержек реализации.</w:t>
      </w:r>
      <w:r w:rsidR="008F706C">
        <w:rPr>
          <w:rFonts w:ascii="Times New Roman" w:hAnsi="Times New Roman" w:cs="Times New Roman"/>
          <w:sz w:val="28"/>
          <w:szCs w:val="28"/>
        </w:rPr>
        <w:t xml:space="preserve"> </w:t>
      </w:r>
      <w:r w:rsidR="008F706C" w:rsidRPr="00A6663F">
        <w:rPr>
          <w:rFonts w:ascii="Times New Roman" w:hAnsi="Times New Roman" w:cs="Times New Roman"/>
          <w:sz w:val="28"/>
          <w:szCs w:val="28"/>
        </w:rPr>
        <w:t>[</w:t>
      </w:r>
      <w:r w:rsidR="008F706C">
        <w:rPr>
          <w:rFonts w:ascii="Times New Roman" w:hAnsi="Times New Roman" w:cs="Times New Roman"/>
          <w:sz w:val="28"/>
          <w:szCs w:val="28"/>
        </w:rPr>
        <w:t>11</w:t>
      </w:r>
      <w:r w:rsidR="008F706C" w:rsidRPr="00A6663F">
        <w:rPr>
          <w:rFonts w:ascii="Times New Roman" w:hAnsi="Times New Roman" w:cs="Times New Roman"/>
          <w:sz w:val="28"/>
          <w:szCs w:val="28"/>
        </w:rPr>
        <w:t>]</w:t>
      </w:r>
    </w:p>
    <w:p w:rsidR="005C29A6"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F60E0">
        <w:rPr>
          <w:rFonts w:ascii="Times New Roman" w:hAnsi="Times New Roman" w:cs="Times New Roman"/>
          <w:sz w:val="28"/>
          <w:szCs w:val="28"/>
        </w:rPr>
        <w:t>С помощью кредита свободные денежные капиталы и сбережения помещаются их владельцами в банки, а последние путем предоставления кредитов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платежного средств у каждого отдельного физического и юридического лица</w:t>
      </w:r>
      <w:r w:rsidR="008F706C">
        <w:rPr>
          <w:rFonts w:ascii="Times New Roman" w:hAnsi="Times New Roman" w:cs="Times New Roman"/>
          <w:sz w:val="28"/>
          <w:szCs w:val="28"/>
        </w:rPr>
        <w:t xml:space="preserve"> </w:t>
      </w:r>
      <w:r w:rsidR="008F706C" w:rsidRPr="008F706C">
        <w:rPr>
          <w:rFonts w:ascii="Times New Roman" w:hAnsi="Times New Roman" w:cs="Times New Roman"/>
          <w:sz w:val="28"/>
          <w:szCs w:val="28"/>
        </w:rPr>
        <w:t>[</w:t>
      </w:r>
      <w:r w:rsidR="008F706C">
        <w:rPr>
          <w:rFonts w:ascii="Times New Roman" w:hAnsi="Times New Roman" w:cs="Times New Roman"/>
          <w:sz w:val="28"/>
          <w:szCs w:val="28"/>
        </w:rPr>
        <w:t>6</w:t>
      </w:r>
      <w:r w:rsidR="008F706C" w:rsidRPr="008F706C">
        <w:rPr>
          <w:rFonts w:ascii="Times New Roman" w:hAnsi="Times New Roman" w:cs="Times New Roman"/>
          <w:sz w:val="28"/>
          <w:szCs w:val="28"/>
        </w:rPr>
        <w:t>]</w:t>
      </w:r>
      <w:r w:rsidRPr="00DF60E0">
        <w:rPr>
          <w:rFonts w:ascii="Times New Roman" w:hAnsi="Times New Roman" w:cs="Times New Roman"/>
          <w:sz w:val="28"/>
          <w:szCs w:val="28"/>
        </w:rPr>
        <w:t>.</w:t>
      </w:r>
    </w:p>
    <w:p w:rsidR="005C29A6"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DF60E0">
        <w:rPr>
          <w:rFonts w:ascii="Times New Roman" w:hAnsi="Times New Roman" w:cs="Times New Roman"/>
          <w:sz w:val="28"/>
          <w:szCs w:val="28"/>
        </w:rPr>
        <w:t>Содержание эмиссионной функции кредита, в том числе потребительского, заключается в создании кредитных средств обращения и замещения наличных денег. Она проявляется в том, что в процессе кредитования с</w:t>
      </w:r>
      <w:r>
        <w:rPr>
          <w:rFonts w:ascii="Times New Roman" w:hAnsi="Times New Roman" w:cs="Times New Roman"/>
          <w:sz w:val="28"/>
          <w:szCs w:val="28"/>
        </w:rPr>
        <w:t xml:space="preserve">оздаются платежные средства, т.е. в </w:t>
      </w:r>
      <w:r w:rsidRPr="00DF60E0">
        <w:rPr>
          <w:rFonts w:ascii="Times New Roman" w:hAnsi="Times New Roman" w:cs="Times New Roman"/>
          <w:sz w:val="28"/>
          <w:szCs w:val="28"/>
        </w:rPr>
        <w:t>оборот наряду с наличными деньгами вводятся и безналичные деньги. Действие данной функции проявляется и тогда, когда на основе замещения наличных денег происходят безналичные расчеты</w:t>
      </w:r>
      <w:r w:rsidR="008F706C">
        <w:rPr>
          <w:rFonts w:ascii="Times New Roman" w:hAnsi="Times New Roman" w:cs="Times New Roman"/>
          <w:sz w:val="28"/>
          <w:szCs w:val="28"/>
        </w:rPr>
        <w:t xml:space="preserve"> </w:t>
      </w:r>
      <w:r w:rsidR="008F706C" w:rsidRPr="008F706C">
        <w:rPr>
          <w:rFonts w:ascii="Times New Roman" w:hAnsi="Times New Roman" w:cs="Times New Roman"/>
          <w:sz w:val="28"/>
          <w:szCs w:val="28"/>
        </w:rPr>
        <w:t>[</w:t>
      </w:r>
      <w:r w:rsidR="008F706C">
        <w:rPr>
          <w:rFonts w:ascii="Times New Roman" w:hAnsi="Times New Roman" w:cs="Times New Roman"/>
          <w:sz w:val="28"/>
          <w:szCs w:val="28"/>
        </w:rPr>
        <w:t>7</w:t>
      </w:r>
      <w:r w:rsidR="008F706C" w:rsidRPr="008F706C">
        <w:rPr>
          <w:rFonts w:ascii="Times New Roman" w:hAnsi="Times New Roman" w:cs="Times New Roman"/>
          <w:sz w:val="28"/>
          <w:szCs w:val="28"/>
        </w:rPr>
        <w:t>]</w:t>
      </w:r>
      <w:r w:rsidRPr="00DF60E0">
        <w:rPr>
          <w:rFonts w:ascii="Times New Roman" w:hAnsi="Times New Roman" w:cs="Times New Roman"/>
          <w:sz w:val="28"/>
          <w:szCs w:val="28"/>
        </w:rPr>
        <w:t>.</w:t>
      </w:r>
    </w:p>
    <w:p w:rsidR="005C29A6"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DF60E0">
        <w:rPr>
          <w:rFonts w:ascii="Times New Roman" w:hAnsi="Times New Roman" w:cs="Times New Roman"/>
          <w:sz w:val="28"/>
          <w:szCs w:val="28"/>
        </w:rPr>
        <w:t>Осуществляя кредитные операции, банки способны трансформировать краткосрочные вклады в долгосрочные кредиты, и наоборот. С одной стороны, банки предоставляют своим заемщикам различные виды кредитов, а с другой – сами являются получателями кредита (рефинансируются), выпуская ценные бумаги или получая дисконтный и ломбардный кредит у Банка России</w:t>
      </w:r>
      <w:r w:rsidR="008F706C">
        <w:rPr>
          <w:rFonts w:ascii="Times New Roman" w:hAnsi="Times New Roman" w:cs="Times New Roman"/>
          <w:sz w:val="28"/>
          <w:szCs w:val="28"/>
        </w:rPr>
        <w:t xml:space="preserve"> </w:t>
      </w:r>
      <w:r w:rsidR="008F706C" w:rsidRPr="008F706C">
        <w:rPr>
          <w:rFonts w:ascii="Times New Roman" w:hAnsi="Times New Roman" w:cs="Times New Roman"/>
          <w:sz w:val="28"/>
          <w:szCs w:val="28"/>
        </w:rPr>
        <w:t>[</w:t>
      </w:r>
      <w:r w:rsidR="008F706C">
        <w:rPr>
          <w:rFonts w:ascii="Times New Roman" w:hAnsi="Times New Roman" w:cs="Times New Roman"/>
          <w:sz w:val="28"/>
          <w:szCs w:val="28"/>
        </w:rPr>
        <w:t>6</w:t>
      </w:r>
      <w:r w:rsidR="008F706C" w:rsidRPr="008F706C">
        <w:rPr>
          <w:rFonts w:ascii="Times New Roman" w:hAnsi="Times New Roman" w:cs="Times New Roman"/>
          <w:sz w:val="28"/>
          <w:szCs w:val="28"/>
        </w:rPr>
        <w:t>]</w:t>
      </w:r>
      <w:r w:rsidRPr="00DF60E0">
        <w:rPr>
          <w:rFonts w:ascii="Times New Roman" w:hAnsi="Times New Roman" w:cs="Times New Roman"/>
          <w:sz w:val="28"/>
          <w:szCs w:val="28"/>
        </w:rPr>
        <w:t>.</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В любой стране население испытывает трудности с накоплением денег, необходимых для покупки дорогих автомобилей или бытовой техники. Используя кредит и возвращая его в рассрочку в виде ежемесячных платежей, потребители избегают необходимости накапливать средства прежде, чем сделать покупку, и получают в распоряжение вещи в то время, когда при </w:t>
      </w:r>
      <w:r w:rsidRPr="00DF60E0">
        <w:rPr>
          <w:rFonts w:ascii="Times New Roman" w:hAnsi="Times New Roman" w:cs="Times New Roman"/>
          <w:sz w:val="28"/>
          <w:szCs w:val="28"/>
        </w:rPr>
        <w:lastRenderedPageBreak/>
        <w:t xml:space="preserve">отсутствии потребительского кредита они все еще делали бы сбережения для их приобретения. </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Одновременно обязанность по выплате основного долга и процентов кредитору стимулирует заемщика к качественному и эффективному труду, инициативе и карьерному росту</w:t>
      </w:r>
      <w:r w:rsidR="008F706C">
        <w:rPr>
          <w:rFonts w:ascii="Times New Roman" w:hAnsi="Times New Roman" w:cs="Times New Roman"/>
          <w:sz w:val="28"/>
          <w:szCs w:val="28"/>
        </w:rPr>
        <w:t xml:space="preserve"> </w:t>
      </w:r>
      <w:r w:rsidR="008F706C" w:rsidRPr="008F706C">
        <w:rPr>
          <w:rFonts w:ascii="Times New Roman" w:hAnsi="Times New Roman" w:cs="Times New Roman"/>
          <w:sz w:val="28"/>
          <w:szCs w:val="28"/>
        </w:rPr>
        <w:t>[</w:t>
      </w:r>
      <w:r w:rsidR="008F706C">
        <w:rPr>
          <w:rFonts w:ascii="Times New Roman" w:hAnsi="Times New Roman" w:cs="Times New Roman"/>
          <w:sz w:val="28"/>
          <w:szCs w:val="28"/>
        </w:rPr>
        <w:t>13</w:t>
      </w:r>
      <w:r w:rsidR="008F706C" w:rsidRPr="008F706C">
        <w:rPr>
          <w:rFonts w:ascii="Times New Roman" w:hAnsi="Times New Roman" w:cs="Times New Roman"/>
          <w:sz w:val="28"/>
          <w:szCs w:val="28"/>
        </w:rPr>
        <w:t>]</w:t>
      </w:r>
      <w:r w:rsidRPr="00DF60E0">
        <w:rPr>
          <w:rFonts w:ascii="Times New Roman" w:hAnsi="Times New Roman" w:cs="Times New Roman"/>
          <w:sz w:val="28"/>
          <w:szCs w:val="28"/>
        </w:rPr>
        <w:t>.</w:t>
      </w:r>
    </w:p>
    <w:p w:rsidR="005C29A6" w:rsidRPr="00DF60E0"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В качестве</w:t>
      </w:r>
      <w:r w:rsidRPr="008775E3">
        <w:t> </w:t>
      </w:r>
      <w:r w:rsidRPr="008775E3">
        <w:rPr>
          <w:rFonts w:ascii="Times New Roman" w:hAnsi="Times New Roman" w:cs="Times New Roman"/>
          <w:sz w:val="28"/>
          <w:szCs w:val="28"/>
        </w:rPr>
        <w:t>второстепенных</w:t>
      </w:r>
      <w:r w:rsidRPr="008775E3">
        <w:t> </w:t>
      </w:r>
      <w:r w:rsidRPr="00DF60E0">
        <w:rPr>
          <w:rFonts w:ascii="Times New Roman" w:hAnsi="Times New Roman" w:cs="Times New Roman"/>
          <w:sz w:val="28"/>
          <w:szCs w:val="28"/>
        </w:rPr>
        <w:t xml:space="preserve">функций потребительского кредита можно указать следующие: </w:t>
      </w:r>
    </w:p>
    <w:p w:rsidR="005C29A6" w:rsidRPr="00DF60E0"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F60E0">
        <w:rPr>
          <w:rFonts w:ascii="Times New Roman" w:hAnsi="Times New Roman" w:cs="Times New Roman"/>
          <w:sz w:val="28"/>
          <w:szCs w:val="28"/>
        </w:rPr>
        <w:t xml:space="preserve">формирование рынка процентных ставок; </w:t>
      </w:r>
    </w:p>
    <w:p w:rsidR="005C29A6" w:rsidRPr="00DF60E0"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F60E0">
        <w:rPr>
          <w:rFonts w:ascii="Times New Roman" w:hAnsi="Times New Roman" w:cs="Times New Roman"/>
          <w:sz w:val="28"/>
          <w:szCs w:val="28"/>
        </w:rPr>
        <w:t>стимулирование занятости населения и эффективности труд</w:t>
      </w:r>
      <w:r w:rsidR="008F706C">
        <w:rPr>
          <w:rFonts w:ascii="Times New Roman" w:hAnsi="Times New Roman" w:cs="Times New Roman"/>
          <w:sz w:val="28"/>
          <w:szCs w:val="28"/>
        </w:rPr>
        <w:t xml:space="preserve"> </w:t>
      </w:r>
      <w:r w:rsidR="008F706C" w:rsidRPr="00C15EBF">
        <w:rPr>
          <w:rFonts w:ascii="Times New Roman" w:hAnsi="Times New Roman" w:cs="Times New Roman"/>
          <w:sz w:val="28"/>
          <w:szCs w:val="28"/>
        </w:rPr>
        <w:t>[</w:t>
      </w:r>
      <w:r w:rsidR="008F706C">
        <w:rPr>
          <w:rFonts w:ascii="Times New Roman" w:hAnsi="Times New Roman" w:cs="Times New Roman"/>
          <w:sz w:val="28"/>
          <w:szCs w:val="28"/>
        </w:rPr>
        <w:t>12</w:t>
      </w:r>
      <w:r w:rsidR="008F706C" w:rsidRPr="00C15EBF">
        <w:rPr>
          <w:rFonts w:ascii="Times New Roman" w:hAnsi="Times New Roman" w:cs="Times New Roman"/>
          <w:sz w:val="28"/>
          <w:szCs w:val="28"/>
        </w:rPr>
        <w:t>]</w:t>
      </w:r>
      <w:r w:rsidRPr="00DF60E0">
        <w:rPr>
          <w:rFonts w:ascii="Times New Roman" w:hAnsi="Times New Roman" w:cs="Times New Roman"/>
          <w:sz w:val="28"/>
          <w:szCs w:val="28"/>
        </w:rPr>
        <w:t>.</w:t>
      </w:r>
    </w:p>
    <w:p w:rsidR="008F706C"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Так, выдача кредитов в различных формах и на различные сроки формирует структуру процентных ставок кредитного рынка. </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Необходимость возврата кредита и выплаты процентов стим</w:t>
      </w:r>
      <w:r>
        <w:rPr>
          <w:rFonts w:ascii="Times New Roman" w:hAnsi="Times New Roman" w:cs="Times New Roman"/>
          <w:sz w:val="28"/>
          <w:szCs w:val="28"/>
        </w:rPr>
        <w:t>улирует занятость населения.</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Стимулирование занятости, а также увеличение благосостояния населения, его финансовой грамотности и, как следствие, – уменьшение социальной напряженности подчеркивают социальную значимость потребительского кредита. Негативные социальные явления в условиях финансово-экономического кризиса могут вызвать серьезные социальные последствия, поскольку кризис оказывает самое непосредственное влияние на значительную часть населения – потребителей </w:t>
      </w:r>
      <w:r>
        <w:rPr>
          <w:rFonts w:ascii="Times New Roman" w:hAnsi="Times New Roman" w:cs="Times New Roman"/>
          <w:sz w:val="28"/>
          <w:szCs w:val="28"/>
        </w:rPr>
        <w:t>финансовых услуг</w:t>
      </w:r>
      <w:r w:rsidR="00C15EBF">
        <w:rPr>
          <w:rFonts w:ascii="Times New Roman" w:hAnsi="Times New Roman" w:cs="Times New Roman"/>
          <w:sz w:val="28"/>
          <w:szCs w:val="28"/>
        </w:rPr>
        <w:t xml:space="preserve"> </w:t>
      </w:r>
      <w:r w:rsidR="00C15EBF" w:rsidRPr="00C15EBF">
        <w:rPr>
          <w:rFonts w:ascii="Times New Roman" w:hAnsi="Times New Roman" w:cs="Times New Roman"/>
          <w:sz w:val="28"/>
          <w:szCs w:val="28"/>
        </w:rPr>
        <w:t>[</w:t>
      </w:r>
      <w:r w:rsidR="00C15EBF">
        <w:rPr>
          <w:rFonts w:ascii="Times New Roman" w:hAnsi="Times New Roman" w:cs="Times New Roman"/>
          <w:sz w:val="28"/>
          <w:szCs w:val="28"/>
        </w:rPr>
        <w:t>27</w:t>
      </w:r>
      <w:r w:rsidR="00C15EBF" w:rsidRPr="00C15EBF">
        <w:rPr>
          <w:rFonts w:ascii="Times New Roman" w:hAnsi="Times New Roman" w:cs="Times New Roman"/>
          <w:sz w:val="28"/>
          <w:szCs w:val="28"/>
        </w:rPr>
        <w:t>]</w:t>
      </w:r>
      <w:r>
        <w:rPr>
          <w:rFonts w:ascii="Times New Roman" w:hAnsi="Times New Roman" w:cs="Times New Roman"/>
          <w:sz w:val="28"/>
          <w:szCs w:val="28"/>
        </w:rPr>
        <w:t>.</w:t>
      </w:r>
    </w:p>
    <w:p w:rsidR="00C15EBF"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Одновременно нельзя не учитывать и политическую значимость потребительского кредитования, поскольку степень развития рынка кредитования, качество предоставляемых услуг в большой степени зависят от политики государства, проводимой в данной области. Особенно актуальными являются вопросы потребительского кредитования (в том числе обеспечение возврата кредитов) в условиях глобального финансово-экономического кризиса. Политический аспект в таких условиях играет превалирующую роль. </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Так, Основные направления денежно-кредитной политики предусматривают, что Банк России будет уделять дополнительное внимание вопросам регулирования деятельности кредитных организаций по </w:t>
      </w:r>
      <w:r w:rsidRPr="00DF60E0">
        <w:rPr>
          <w:rFonts w:ascii="Times New Roman" w:hAnsi="Times New Roman" w:cs="Times New Roman"/>
          <w:sz w:val="28"/>
          <w:szCs w:val="28"/>
        </w:rPr>
        <w:lastRenderedPageBreak/>
        <w:t>предоставлению населению потребительских (включая ипотечные) кредитов и других розничных продуктов, а также вопросам оказания коммерческими организациями, не являющимися кредитными организациями, посреднических (агентских) ус</w:t>
      </w:r>
      <w:r>
        <w:rPr>
          <w:rFonts w:ascii="Times New Roman" w:hAnsi="Times New Roman" w:cs="Times New Roman"/>
          <w:sz w:val="28"/>
          <w:szCs w:val="28"/>
        </w:rPr>
        <w:t>луг кредитным организациям</w:t>
      </w:r>
      <w:r w:rsidR="00C15EBF">
        <w:rPr>
          <w:rFonts w:ascii="Times New Roman" w:hAnsi="Times New Roman" w:cs="Times New Roman"/>
          <w:sz w:val="28"/>
          <w:szCs w:val="28"/>
        </w:rPr>
        <w:t xml:space="preserve"> </w:t>
      </w:r>
      <w:r w:rsidR="00C15EBF" w:rsidRPr="00C15EBF">
        <w:rPr>
          <w:rFonts w:ascii="Times New Roman" w:hAnsi="Times New Roman" w:cs="Times New Roman"/>
          <w:sz w:val="28"/>
          <w:szCs w:val="28"/>
        </w:rPr>
        <w:t>[</w:t>
      </w:r>
      <w:r w:rsidR="00C15EBF">
        <w:rPr>
          <w:rFonts w:ascii="Times New Roman" w:hAnsi="Times New Roman" w:cs="Times New Roman"/>
          <w:sz w:val="28"/>
          <w:szCs w:val="28"/>
        </w:rPr>
        <w:t>13</w:t>
      </w:r>
      <w:r w:rsidR="00C15EBF" w:rsidRPr="00C15EBF">
        <w:rPr>
          <w:rFonts w:ascii="Times New Roman" w:hAnsi="Times New Roman" w:cs="Times New Roman"/>
          <w:sz w:val="28"/>
          <w:szCs w:val="28"/>
        </w:rPr>
        <w:t>]</w:t>
      </w:r>
      <w:r>
        <w:rPr>
          <w:rFonts w:ascii="Times New Roman" w:hAnsi="Times New Roman" w:cs="Times New Roman"/>
          <w:sz w:val="28"/>
          <w:szCs w:val="28"/>
        </w:rPr>
        <w:t>.</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Взаимосвязь экономической, социальной, а также политической роли потребительского кредита проявляется в уменьшении текучести кадров посредством того, что необходимость возврата вынуждает работников дорожить своим рабочим местом. В свою очередь, уменьшение текучести кадров благоприятно влияет на экономику страны. В итоге потребительский кредит является важнейшим фактором подъем</w:t>
      </w:r>
      <w:r>
        <w:rPr>
          <w:rFonts w:ascii="Times New Roman" w:hAnsi="Times New Roman" w:cs="Times New Roman"/>
          <w:sz w:val="28"/>
          <w:szCs w:val="28"/>
        </w:rPr>
        <w:t>а благосостояния населения.</w:t>
      </w:r>
    </w:p>
    <w:p w:rsidR="00C15EBF"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Таким образом, очевидна заинтересованность всех субъектов потребительского кредитования в активном продвижении указанного продукта на розничный рынок банковских услуг при наличии соответствующих экономических и организационных предпосылок. Кредит выступает основным источником удовлетворения спроса на денежные ресурсы. В рыночной экономике с помощью кредита облегчается и становится реальным процесс движения капитала из одних отраслей в другие. </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Кроме того, потребительский кредит – промежуточное звено от банка к производителю продукции либо торговой организации. Подобное перераспределение способствует преодолению ограниченности индивидуального капитала у предприятий и организаций, предоставляющих свою продукцию и услуги посредством использовани</w:t>
      </w:r>
      <w:r>
        <w:rPr>
          <w:rFonts w:ascii="Times New Roman" w:hAnsi="Times New Roman" w:cs="Times New Roman"/>
          <w:sz w:val="28"/>
          <w:szCs w:val="28"/>
        </w:rPr>
        <w:t>я потребительского кредита</w:t>
      </w:r>
      <w:r w:rsidR="00C15EBF">
        <w:rPr>
          <w:rFonts w:ascii="Times New Roman" w:hAnsi="Times New Roman" w:cs="Times New Roman"/>
          <w:sz w:val="28"/>
          <w:szCs w:val="28"/>
        </w:rPr>
        <w:t xml:space="preserve"> </w:t>
      </w:r>
      <w:r w:rsidR="00C15EBF" w:rsidRPr="00C15EBF">
        <w:rPr>
          <w:rFonts w:ascii="Times New Roman" w:hAnsi="Times New Roman" w:cs="Times New Roman"/>
          <w:sz w:val="28"/>
          <w:szCs w:val="28"/>
        </w:rPr>
        <w:t>[</w:t>
      </w:r>
      <w:r w:rsidR="00C15EBF">
        <w:rPr>
          <w:rFonts w:ascii="Times New Roman" w:hAnsi="Times New Roman" w:cs="Times New Roman"/>
          <w:sz w:val="28"/>
          <w:szCs w:val="28"/>
        </w:rPr>
        <w:t>10</w:t>
      </w:r>
      <w:r w:rsidR="00C15EBF" w:rsidRPr="00C15EBF">
        <w:rPr>
          <w:rFonts w:ascii="Times New Roman" w:hAnsi="Times New Roman" w:cs="Times New Roman"/>
          <w:sz w:val="28"/>
          <w:szCs w:val="28"/>
        </w:rPr>
        <w:t>]</w:t>
      </w:r>
      <w:r>
        <w:rPr>
          <w:rFonts w:ascii="Times New Roman" w:hAnsi="Times New Roman" w:cs="Times New Roman"/>
          <w:sz w:val="28"/>
          <w:szCs w:val="28"/>
        </w:rPr>
        <w:t>.</w:t>
      </w:r>
    </w:p>
    <w:p w:rsidR="00C15EBF"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Представляет интерес рассмотрение роли потребительского кредитования на потребительском рынке. Прежде всего необходимо выяснить роль кредитования для физического лица – потребителя банковских услуг, а именно позитивные и негативные моменты. </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Среди положительных моментов потребительского кредитован</w:t>
      </w:r>
      <w:r>
        <w:rPr>
          <w:rFonts w:ascii="Times New Roman" w:hAnsi="Times New Roman" w:cs="Times New Roman"/>
          <w:sz w:val="28"/>
          <w:szCs w:val="28"/>
        </w:rPr>
        <w:t>ия можно указать следующие.</w:t>
      </w:r>
    </w:p>
    <w:p w:rsidR="005C29A6" w:rsidRDefault="005C29A6" w:rsidP="008775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DF60E0">
        <w:rPr>
          <w:rFonts w:ascii="Times New Roman" w:hAnsi="Times New Roman" w:cs="Times New Roman"/>
          <w:sz w:val="28"/>
          <w:szCs w:val="28"/>
        </w:rPr>
        <w:t>Расширение</w:t>
      </w:r>
      <w:r>
        <w:rPr>
          <w:rStyle w:val="apple-converted-space"/>
          <w:rFonts w:ascii="Times New Roman" w:hAnsi="Times New Roman" w:cs="Times New Roman"/>
          <w:sz w:val="28"/>
          <w:szCs w:val="28"/>
        </w:rPr>
        <w:t xml:space="preserve"> </w:t>
      </w:r>
      <w:r w:rsidRPr="00DF60E0">
        <w:rPr>
          <w:rFonts w:ascii="Times New Roman" w:hAnsi="Times New Roman" w:cs="Times New Roman"/>
          <w:sz w:val="28"/>
          <w:szCs w:val="28"/>
        </w:rPr>
        <w:t>возможностей. Потребительский кредит предоставляет физическому лицу возможность в настоящем получить в пользование те вещи, которые без использования кредитных средств могли бы быть получены в отдаленном будущем или были бы просто недоступны (в первую очередь это недвижимость, автомобили, доро</w:t>
      </w:r>
      <w:r>
        <w:rPr>
          <w:rFonts w:ascii="Times New Roman" w:hAnsi="Times New Roman" w:cs="Times New Roman"/>
          <w:sz w:val="28"/>
          <w:szCs w:val="28"/>
        </w:rPr>
        <w:t>гостоящая бытовая техника).</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2.</w:t>
      </w:r>
      <w:r>
        <w:rPr>
          <w:rStyle w:val="apple-converted-space"/>
          <w:rFonts w:ascii="Times New Roman" w:hAnsi="Times New Roman" w:cs="Times New Roman"/>
          <w:sz w:val="28"/>
          <w:szCs w:val="28"/>
        </w:rPr>
        <w:t xml:space="preserve"> </w:t>
      </w:r>
      <w:r w:rsidRPr="00DF60E0">
        <w:rPr>
          <w:rFonts w:ascii="Times New Roman" w:hAnsi="Times New Roman" w:cs="Times New Roman"/>
          <w:sz w:val="28"/>
          <w:szCs w:val="28"/>
        </w:rPr>
        <w:t>Гибкость. Потребительский кредит позволяет физическому лицу приобретать необходимые ему товары в любое время даже если в этот момент оно не рас</w:t>
      </w:r>
      <w:r>
        <w:rPr>
          <w:rFonts w:ascii="Times New Roman" w:hAnsi="Times New Roman" w:cs="Times New Roman"/>
          <w:sz w:val="28"/>
          <w:szCs w:val="28"/>
        </w:rPr>
        <w:t>полагает необходимой суммой, т.</w:t>
      </w:r>
      <w:r w:rsidRPr="00DF60E0">
        <w:rPr>
          <w:rFonts w:ascii="Times New Roman" w:hAnsi="Times New Roman" w:cs="Times New Roman"/>
          <w:sz w:val="28"/>
          <w:szCs w:val="28"/>
        </w:rPr>
        <w:t>е. совершать выгодные покупки (например, на распродажах или в торговой организации при</w:t>
      </w:r>
      <w:r>
        <w:rPr>
          <w:rFonts w:ascii="Times New Roman" w:hAnsi="Times New Roman" w:cs="Times New Roman"/>
          <w:sz w:val="28"/>
          <w:szCs w:val="28"/>
        </w:rPr>
        <w:t xml:space="preserve"> снижении цен).</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3.</w:t>
      </w:r>
      <w:r>
        <w:rPr>
          <w:rStyle w:val="apple-converted-space"/>
          <w:rFonts w:ascii="Times New Roman" w:hAnsi="Times New Roman" w:cs="Times New Roman"/>
          <w:sz w:val="28"/>
          <w:szCs w:val="28"/>
        </w:rPr>
        <w:t xml:space="preserve"> </w:t>
      </w:r>
      <w:r w:rsidRPr="00DF60E0">
        <w:rPr>
          <w:rFonts w:ascii="Times New Roman" w:hAnsi="Times New Roman" w:cs="Times New Roman"/>
          <w:sz w:val="28"/>
          <w:szCs w:val="28"/>
        </w:rPr>
        <w:t xml:space="preserve">Безопасность. При совершении крупной покупки использование кредитных карт и счетов (безналичные средства) является более удобным и надежным средством оплаты по </w:t>
      </w:r>
      <w:r>
        <w:rPr>
          <w:rFonts w:ascii="Times New Roman" w:hAnsi="Times New Roman" w:cs="Times New Roman"/>
          <w:sz w:val="28"/>
          <w:szCs w:val="28"/>
        </w:rPr>
        <w:t>сравнению с наличными деньгами.</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4.</w:t>
      </w:r>
      <w:r>
        <w:rPr>
          <w:rStyle w:val="apple-converted-space"/>
          <w:rFonts w:ascii="Times New Roman" w:hAnsi="Times New Roman" w:cs="Times New Roman"/>
          <w:sz w:val="28"/>
          <w:szCs w:val="28"/>
        </w:rPr>
        <w:t xml:space="preserve"> </w:t>
      </w:r>
      <w:r w:rsidRPr="00DF60E0">
        <w:rPr>
          <w:rFonts w:ascii="Times New Roman" w:hAnsi="Times New Roman" w:cs="Times New Roman"/>
          <w:sz w:val="28"/>
          <w:szCs w:val="28"/>
        </w:rPr>
        <w:t>Оперативность. В силу упрощенной процедуры получения потребительский кредит позволяет оплачивать непредвиденно</w:t>
      </w:r>
      <w:r>
        <w:rPr>
          <w:rFonts w:ascii="Times New Roman" w:hAnsi="Times New Roman" w:cs="Times New Roman"/>
          <w:sz w:val="28"/>
          <w:szCs w:val="28"/>
        </w:rPr>
        <w:t xml:space="preserve"> возникшие срочные расходы</w:t>
      </w:r>
      <w:r w:rsidR="00C15EBF">
        <w:rPr>
          <w:rFonts w:ascii="Times New Roman" w:hAnsi="Times New Roman" w:cs="Times New Roman"/>
          <w:sz w:val="28"/>
          <w:szCs w:val="28"/>
        </w:rPr>
        <w:t xml:space="preserve"> </w:t>
      </w:r>
      <w:r w:rsidR="00C15EBF" w:rsidRPr="00C15EBF">
        <w:rPr>
          <w:rFonts w:ascii="Times New Roman" w:hAnsi="Times New Roman" w:cs="Times New Roman"/>
          <w:sz w:val="28"/>
          <w:szCs w:val="28"/>
        </w:rPr>
        <w:t>[</w:t>
      </w:r>
      <w:r w:rsidR="00C15EBF">
        <w:rPr>
          <w:rFonts w:ascii="Times New Roman" w:hAnsi="Times New Roman" w:cs="Times New Roman"/>
          <w:sz w:val="28"/>
          <w:szCs w:val="28"/>
        </w:rPr>
        <w:t>26,27</w:t>
      </w:r>
      <w:r w:rsidR="00C15EBF" w:rsidRPr="00C15EBF">
        <w:rPr>
          <w:rFonts w:ascii="Times New Roman" w:hAnsi="Times New Roman" w:cs="Times New Roman"/>
          <w:sz w:val="28"/>
          <w:szCs w:val="28"/>
        </w:rPr>
        <w:t>]</w:t>
      </w:r>
      <w:r>
        <w:rPr>
          <w:rFonts w:ascii="Times New Roman" w:hAnsi="Times New Roman" w:cs="Times New Roman"/>
          <w:sz w:val="28"/>
          <w:szCs w:val="28"/>
        </w:rPr>
        <w:t>.</w:t>
      </w:r>
    </w:p>
    <w:p w:rsidR="005C29A6" w:rsidRDefault="005C29A6" w:rsidP="008775E3">
      <w:pPr>
        <w:spacing w:after="0"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Для заемщика имеет значение стоимостная в</w:t>
      </w:r>
      <w:r>
        <w:rPr>
          <w:rFonts w:ascii="Times New Roman" w:hAnsi="Times New Roman" w:cs="Times New Roman"/>
          <w:sz w:val="28"/>
          <w:szCs w:val="28"/>
        </w:rPr>
        <w:t>еличина банковского кредита, т.</w:t>
      </w:r>
      <w:r w:rsidRPr="00DF60E0">
        <w:rPr>
          <w:rFonts w:ascii="Times New Roman" w:hAnsi="Times New Roman" w:cs="Times New Roman"/>
          <w:sz w:val="28"/>
          <w:szCs w:val="28"/>
        </w:rPr>
        <w:t>е. денежная сумма, которой он может пользоваться с условием ее возврата в некотором увеличенном размере. Кроме того, для заемщика важна возможность пользоваться суммой кредита в течение отрезка времени определенной продолжительности, достаточной для ее оборота, с отнесением стоимости как на возврат суммы кредита, так и для обеспечения дальнейшей своей самостоятельной деятельности</w:t>
      </w:r>
      <w:r w:rsidR="00C15EBF">
        <w:rPr>
          <w:rFonts w:ascii="Times New Roman" w:hAnsi="Times New Roman" w:cs="Times New Roman"/>
          <w:sz w:val="28"/>
          <w:szCs w:val="28"/>
        </w:rPr>
        <w:t xml:space="preserve"> </w:t>
      </w:r>
      <w:r w:rsidR="00C15EBF" w:rsidRPr="00C15EBF">
        <w:rPr>
          <w:rFonts w:ascii="Times New Roman" w:hAnsi="Times New Roman" w:cs="Times New Roman"/>
          <w:sz w:val="28"/>
          <w:szCs w:val="28"/>
        </w:rPr>
        <w:t>[</w:t>
      </w:r>
      <w:r w:rsidR="00C15EBF">
        <w:rPr>
          <w:rFonts w:ascii="Times New Roman" w:hAnsi="Times New Roman" w:cs="Times New Roman"/>
          <w:sz w:val="28"/>
          <w:szCs w:val="28"/>
        </w:rPr>
        <w:t>13</w:t>
      </w:r>
      <w:r w:rsidR="00C15EBF" w:rsidRPr="00C15EBF">
        <w:rPr>
          <w:rFonts w:ascii="Times New Roman" w:hAnsi="Times New Roman" w:cs="Times New Roman"/>
          <w:sz w:val="28"/>
          <w:szCs w:val="28"/>
        </w:rPr>
        <w:t>]</w:t>
      </w:r>
      <w:r w:rsidRPr="00DF60E0">
        <w:rPr>
          <w:rFonts w:ascii="Times New Roman" w:hAnsi="Times New Roman" w:cs="Times New Roman"/>
          <w:sz w:val="28"/>
          <w:szCs w:val="28"/>
        </w:rPr>
        <w:t>.</w:t>
      </w:r>
    </w:p>
    <w:p w:rsidR="005C29A6" w:rsidRDefault="005C29A6" w:rsidP="002C440A">
      <w:pPr>
        <w:spacing w:after="0" w:line="360" w:lineRule="auto"/>
        <w:ind w:firstLine="708"/>
        <w:contextualSpacing/>
        <w:jc w:val="both"/>
        <w:rPr>
          <w:rFonts w:ascii="Times New Roman" w:hAnsi="Times New Roman" w:cs="Times New Roman"/>
          <w:sz w:val="28"/>
          <w:szCs w:val="28"/>
        </w:rPr>
      </w:pPr>
    </w:p>
    <w:p w:rsidR="005C29A6" w:rsidRPr="00DF60E0" w:rsidRDefault="005C29A6" w:rsidP="002C440A">
      <w:pPr>
        <w:spacing w:after="0" w:line="360" w:lineRule="auto"/>
        <w:ind w:firstLine="708"/>
        <w:contextualSpacing/>
        <w:jc w:val="both"/>
        <w:rPr>
          <w:rFonts w:ascii="Times New Roman" w:hAnsi="Times New Roman" w:cs="Times New Roman"/>
          <w:sz w:val="28"/>
          <w:szCs w:val="28"/>
        </w:rPr>
      </w:pPr>
    </w:p>
    <w:p w:rsidR="005C29A6" w:rsidRPr="006858FB" w:rsidRDefault="005C29A6" w:rsidP="002C440A">
      <w:pPr>
        <w:pStyle w:val="1"/>
        <w:spacing w:before="0" w:line="360" w:lineRule="auto"/>
        <w:ind w:firstLine="708"/>
        <w:contextualSpacing/>
        <w:jc w:val="both"/>
        <w:rPr>
          <w:rFonts w:ascii="Times New Roman" w:hAnsi="Times New Roman" w:cs="Times New Roman"/>
          <w:b w:val="0"/>
          <w:bCs w:val="0"/>
          <w:color w:val="auto"/>
        </w:rPr>
      </w:pPr>
      <w:bookmarkStart w:id="5" w:name="_Toc473863266"/>
      <w:r w:rsidRPr="006858FB">
        <w:rPr>
          <w:rFonts w:ascii="Times New Roman" w:hAnsi="Times New Roman" w:cs="Times New Roman"/>
          <w:b w:val="0"/>
          <w:bCs w:val="0"/>
          <w:color w:val="auto"/>
        </w:rPr>
        <w:t xml:space="preserve">1.3 </w:t>
      </w:r>
      <w:r w:rsidR="006858FB">
        <w:rPr>
          <w:rFonts w:ascii="Times New Roman" w:hAnsi="Times New Roman" w:cs="Times New Roman"/>
          <w:b w:val="0"/>
          <w:bCs w:val="0"/>
          <w:color w:val="auto"/>
        </w:rPr>
        <w:t>Методы анализа</w:t>
      </w:r>
      <w:r w:rsidRPr="006858FB">
        <w:rPr>
          <w:rFonts w:ascii="Times New Roman" w:hAnsi="Times New Roman" w:cs="Times New Roman"/>
          <w:b w:val="0"/>
          <w:bCs w:val="0"/>
          <w:color w:val="auto"/>
        </w:rPr>
        <w:t xml:space="preserve"> рынка потребительских кредитов</w:t>
      </w:r>
      <w:r w:rsidR="00741CCB">
        <w:rPr>
          <w:rFonts w:ascii="Times New Roman" w:hAnsi="Times New Roman" w:cs="Times New Roman"/>
          <w:b w:val="0"/>
          <w:bCs w:val="0"/>
          <w:color w:val="auto"/>
        </w:rPr>
        <w:t xml:space="preserve"> и деятельности банков</w:t>
      </w:r>
      <w:bookmarkEnd w:id="5"/>
    </w:p>
    <w:p w:rsidR="006858FB" w:rsidRDefault="006858FB" w:rsidP="002C440A">
      <w:pPr>
        <w:spacing w:after="0" w:line="360" w:lineRule="auto"/>
        <w:ind w:firstLine="709"/>
        <w:contextualSpacing/>
        <w:jc w:val="both"/>
        <w:rPr>
          <w:rFonts w:ascii="Times New Roman" w:hAnsi="Times New Roman" w:cs="Times New Roman"/>
          <w:sz w:val="28"/>
          <w:szCs w:val="28"/>
          <w:shd w:val="clear" w:color="auto" w:fill="FFFFFF"/>
        </w:rPr>
      </w:pPr>
    </w:p>
    <w:p w:rsidR="00DF606C" w:rsidRDefault="005C29A6" w:rsidP="00DF606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Особенностями метода анализа</w:t>
      </w:r>
      <w:r w:rsidRPr="008D22DD">
        <w:rPr>
          <w:rFonts w:ascii="Times New Roman" w:hAnsi="Times New Roman" w:cs="Times New Roman"/>
          <w:sz w:val="28"/>
          <w:szCs w:val="28"/>
          <w:shd w:val="clear" w:color="auto" w:fill="FFFFFF"/>
        </w:rPr>
        <w:t xml:space="preserve"> банковской деятельности являются: использование системы показателей, характеризующих деятельность банка, </w:t>
      </w:r>
      <w:r w:rsidRPr="008D22DD">
        <w:rPr>
          <w:rFonts w:ascii="Times New Roman" w:hAnsi="Times New Roman" w:cs="Times New Roman"/>
          <w:sz w:val="28"/>
          <w:szCs w:val="28"/>
          <w:shd w:val="clear" w:color="auto" w:fill="FFFFFF"/>
        </w:rPr>
        <w:lastRenderedPageBreak/>
        <w:t>изучение факторов и причин их изменения, выявление и измерение взаимосвязи между ними</w:t>
      </w:r>
      <w:r w:rsidR="000F75CD">
        <w:rPr>
          <w:rFonts w:ascii="Times New Roman" w:hAnsi="Times New Roman" w:cs="Times New Roman"/>
          <w:sz w:val="28"/>
          <w:szCs w:val="28"/>
          <w:shd w:val="clear" w:color="auto" w:fill="FFFFFF"/>
        </w:rPr>
        <w:t xml:space="preserve"> </w:t>
      </w:r>
      <w:r w:rsidR="000F75CD" w:rsidRPr="000F75CD">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21</w:t>
      </w:r>
      <w:r w:rsidR="000F75CD" w:rsidRPr="000F75C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5C29A6" w:rsidRPr="00361F15" w:rsidRDefault="005C29A6" w:rsidP="00DF606C">
      <w:pPr>
        <w:spacing w:after="0" w:line="360" w:lineRule="auto"/>
        <w:ind w:firstLine="709"/>
        <w:jc w:val="both"/>
        <w:rPr>
          <w:rFonts w:ascii="Times New Roman" w:hAnsi="Times New Roman" w:cs="Times New Roman"/>
          <w:sz w:val="28"/>
          <w:szCs w:val="28"/>
        </w:rPr>
      </w:pPr>
      <w:r w:rsidRPr="00361F15">
        <w:rPr>
          <w:rFonts w:ascii="Times New Roman" w:hAnsi="Times New Roman" w:cs="Times New Roman"/>
          <w:sz w:val="28"/>
          <w:szCs w:val="28"/>
        </w:rPr>
        <w:t>К методам анализа деятельности банка относятся:</w:t>
      </w:r>
    </w:p>
    <w:p w:rsidR="005C29A6" w:rsidRPr="001D134B" w:rsidRDefault="005C29A6" w:rsidP="00DF606C">
      <w:pPr>
        <w:pStyle w:val="a3"/>
        <w:numPr>
          <w:ilvl w:val="0"/>
          <w:numId w:val="10"/>
        </w:numPr>
        <w:spacing w:after="0" w:line="360" w:lineRule="auto"/>
        <w:ind w:left="0" w:firstLine="709"/>
        <w:jc w:val="both"/>
        <w:rPr>
          <w:rFonts w:ascii="Times New Roman" w:hAnsi="Times New Roman" w:cs="Times New Roman"/>
          <w:sz w:val="28"/>
          <w:szCs w:val="28"/>
        </w:rPr>
      </w:pPr>
      <w:r w:rsidRPr="001D134B">
        <w:rPr>
          <w:rFonts w:ascii="Times New Roman" w:hAnsi="Times New Roman" w:cs="Times New Roman"/>
          <w:sz w:val="28"/>
          <w:szCs w:val="28"/>
        </w:rPr>
        <w:t>структурный анализ отчетности (позволяющий определить удельные веса, относительные показатели);</w:t>
      </w:r>
    </w:p>
    <w:p w:rsidR="005C29A6" w:rsidRPr="001D134B" w:rsidRDefault="005C29A6" w:rsidP="00DF606C">
      <w:pPr>
        <w:pStyle w:val="a3"/>
        <w:numPr>
          <w:ilvl w:val="0"/>
          <w:numId w:val="10"/>
        </w:numPr>
        <w:spacing w:after="0" w:line="360" w:lineRule="auto"/>
        <w:ind w:left="0" w:firstLine="709"/>
        <w:jc w:val="both"/>
        <w:rPr>
          <w:rFonts w:ascii="Times New Roman" w:hAnsi="Times New Roman" w:cs="Times New Roman"/>
          <w:sz w:val="28"/>
          <w:szCs w:val="28"/>
        </w:rPr>
      </w:pPr>
      <w:r w:rsidRPr="001D134B">
        <w:rPr>
          <w:rFonts w:ascii="Times New Roman" w:hAnsi="Times New Roman" w:cs="Times New Roman"/>
          <w:sz w:val="28"/>
          <w:szCs w:val="28"/>
        </w:rPr>
        <w:t>метод группировки абсолютных показателей для расчета относительных показателей или исчисления финансовых коэффициентов;</w:t>
      </w:r>
    </w:p>
    <w:p w:rsidR="005C29A6" w:rsidRPr="001D134B" w:rsidRDefault="005C29A6" w:rsidP="00DF606C">
      <w:pPr>
        <w:pStyle w:val="a3"/>
        <w:numPr>
          <w:ilvl w:val="0"/>
          <w:numId w:val="10"/>
        </w:numPr>
        <w:spacing w:after="0" w:line="360" w:lineRule="auto"/>
        <w:ind w:left="0" w:firstLine="709"/>
        <w:jc w:val="both"/>
        <w:rPr>
          <w:rFonts w:ascii="Times New Roman" w:hAnsi="Times New Roman" w:cs="Times New Roman"/>
          <w:sz w:val="28"/>
          <w:szCs w:val="28"/>
        </w:rPr>
      </w:pPr>
      <w:r w:rsidRPr="001D134B">
        <w:rPr>
          <w:rFonts w:ascii="Times New Roman" w:hAnsi="Times New Roman" w:cs="Times New Roman"/>
          <w:sz w:val="28"/>
          <w:szCs w:val="28"/>
        </w:rPr>
        <w:t>нормативный метод (расчет экономических нормативов/коэффициентов, например, по методикам ЦБ РФ);</w:t>
      </w:r>
    </w:p>
    <w:p w:rsidR="005C29A6" w:rsidRPr="001D134B" w:rsidRDefault="005C29A6" w:rsidP="00DF606C">
      <w:pPr>
        <w:pStyle w:val="a3"/>
        <w:numPr>
          <w:ilvl w:val="0"/>
          <w:numId w:val="10"/>
        </w:numPr>
        <w:spacing w:after="0" w:line="360" w:lineRule="auto"/>
        <w:ind w:left="0" w:firstLine="709"/>
        <w:jc w:val="both"/>
        <w:rPr>
          <w:rFonts w:ascii="Times New Roman" w:hAnsi="Times New Roman" w:cs="Times New Roman"/>
          <w:sz w:val="28"/>
          <w:szCs w:val="28"/>
        </w:rPr>
      </w:pPr>
      <w:r w:rsidRPr="001D134B">
        <w:rPr>
          <w:rFonts w:ascii="Times New Roman" w:hAnsi="Times New Roman" w:cs="Times New Roman"/>
          <w:sz w:val="28"/>
          <w:szCs w:val="28"/>
        </w:rPr>
        <w:t>метод оценки уровня показателей по сравнению с нормативами ЦБ Р</w:t>
      </w:r>
      <w:r>
        <w:rPr>
          <w:rFonts w:ascii="Times New Roman" w:hAnsi="Times New Roman" w:cs="Times New Roman"/>
          <w:sz w:val="28"/>
          <w:szCs w:val="28"/>
        </w:rPr>
        <w:t>Ф</w:t>
      </w:r>
      <w:r w:rsidR="000F75CD">
        <w:rPr>
          <w:rFonts w:ascii="Times New Roman" w:hAnsi="Times New Roman" w:cs="Times New Roman"/>
          <w:sz w:val="28"/>
          <w:szCs w:val="28"/>
        </w:rPr>
        <w:t xml:space="preserve"> </w:t>
      </w:r>
      <w:r w:rsidR="000F75CD" w:rsidRPr="000F75CD">
        <w:rPr>
          <w:rFonts w:ascii="Times New Roman" w:hAnsi="Times New Roman" w:cs="Times New Roman"/>
          <w:sz w:val="28"/>
          <w:szCs w:val="28"/>
        </w:rPr>
        <w:t>[</w:t>
      </w:r>
      <w:r w:rsidR="00AE3E87">
        <w:rPr>
          <w:rFonts w:ascii="Times New Roman" w:hAnsi="Times New Roman" w:cs="Times New Roman"/>
          <w:sz w:val="28"/>
          <w:szCs w:val="28"/>
        </w:rPr>
        <w:t>11</w:t>
      </w:r>
      <w:r w:rsidR="000F75CD" w:rsidRPr="000F75CD">
        <w:rPr>
          <w:rFonts w:ascii="Times New Roman" w:hAnsi="Times New Roman" w:cs="Times New Roman"/>
          <w:sz w:val="28"/>
          <w:szCs w:val="28"/>
        </w:rPr>
        <w:t>]</w:t>
      </w:r>
      <w:r w:rsidRPr="001D134B">
        <w:rPr>
          <w:rFonts w:ascii="Times New Roman" w:hAnsi="Times New Roman" w:cs="Times New Roman"/>
          <w:sz w:val="28"/>
          <w:szCs w:val="28"/>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4E4011">
        <w:rPr>
          <w:rFonts w:ascii="Times New Roman" w:hAnsi="Times New Roman"/>
          <w:sz w:val="28"/>
        </w:rPr>
        <w:t>Кредитные вложения, или кредитный портфель, коммерческого банка, - это совокупность всех займов, предоставленных банком с целью получения дохода</w:t>
      </w:r>
      <w:r w:rsidRPr="000F75CD">
        <w:rPr>
          <w:rFonts w:ascii="Times New Roman" w:hAnsi="Times New Roman" w:cs="Times New Roman"/>
          <w:sz w:val="28"/>
          <w:szCs w:val="28"/>
          <w:shd w:val="clear" w:color="auto" w:fill="FFFFFF"/>
        </w:rPr>
        <w:t>. Кредитный портфель банка включает агрегированный балансовую стоимость всех кредитов, в том числе просроченных, пролонгированных и сомнительных к возвращению</w:t>
      </w:r>
      <w:r w:rsidR="00AE3E87">
        <w:rPr>
          <w:rFonts w:ascii="Times New Roman" w:hAnsi="Times New Roman" w:cs="Times New Roman"/>
          <w:sz w:val="28"/>
          <w:szCs w:val="28"/>
          <w:shd w:val="clear" w:color="auto" w:fill="FFFFFF"/>
        </w:rPr>
        <w:t xml:space="preserve"> </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12</w:t>
      </w:r>
      <w:r w:rsidR="00AE3E87" w:rsidRPr="00AE3E87">
        <w:rPr>
          <w:rFonts w:ascii="Times New Roman" w:hAnsi="Times New Roman" w:cs="Times New Roman"/>
          <w:sz w:val="28"/>
          <w:szCs w:val="28"/>
          <w:shd w:val="clear" w:color="auto" w:fill="FFFFFF"/>
        </w:rPr>
        <w:t>]</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Главная цель процесса анализ </w:t>
      </w:r>
      <w:r>
        <w:rPr>
          <w:rFonts w:ascii="Times New Roman" w:hAnsi="Times New Roman" w:cs="Times New Roman"/>
          <w:sz w:val="28"/>
          <w:szCs w:val="28"/>
          <w:shd w:val="clear" w:color="auto" w:fill="FFFFFF"/>
        </w:rPr>
        <w:t>потребительских кредитов</w:t>
      </w:r>
      <w:r w:rsidRPr="000F75CD">
        <w:rPr>
          <w:rFonts w:ascii="Times New Roman" w:hAnsi="Times New Roman" w:cs="Times New Roman"/>
          <w:sz w:val="28"/>
          <w:szCs w:val="28"/>
          <w:shd w:val="clear" w:color="auto" w:fill="FFFFFF"/>
        </w:rPr>
        <w:t xml:space="preserve"> банка заключается в оценки доходности кредитных операций банка при допустимом уровне риска</w:t>
      </w:r>
      <w:r w:rsidR="00AE3E87">
        <w:rPr>
          <w:rFonts w:ascii="Times New Roman" w:hAnsi="Times New Roman" w:cs="Times New Roman"/>
          <w:sz w:val="28"/>
          <w:szCs w:val="28"/>
          <w:shd w:val="clear" w:color="auto" w:fill="FFFFFF"/>
        </w:rPr>
        <w:t xml:space="preserve"> </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21</w:t>
      </w:r>
      <w:r w:rsidR="00AE3E87" w:rsidRPr="00AE3E87">
        <w:rPr>
          <w:rFonts w:ascii="Times New Roman" w:hAnsi="Times New Roman" w:cs="Times New Roman"/>
          <w:sz w:val="28"/>
          <w:szCs w:val="28"/>
          <w:shd w:val="clear" w:color="auto" w:fill="FFFFFF"/>
        </w:rPr>
        <w:t>]</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Анализ кредитных операций банка предусматривает решение следующих задач:</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Определения степени и типа концентрации риска кредитного портфеля, его соответствия внешнему покрытию и достаточности созданных резервов покрытия фактических и потенциальных убытков.</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Оценка адекватности кредитного риска сумме ожидаемого прибыли.</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Определения кредитоспособности заемщиков с целью снижения кредитного риска.</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Определения эффективности кредитных операций, что дает возможность выбрать целесообразный вариант размещения ресурсов [</w:t>
      </w:r>
      <w:r w:rsidR="00AE3E87">
        <w:rPr>
          <w:rFonts w:ascii="Times New Roman" w:hAnsi="Times New Roman" w:cs="Times New Roman"/>
          <w:sz w:val="28"/>
          <w:szCs w:val="28"/>
          <w:shd w:val="clear" w:color="auto" w:fill="FFFFFF"/>
        </w:rPr>
        <w:t>11</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lastRenderedPageBreak/>
        <w:t xml:space="preserve">Для анализа кредитной деятельности важным источником информации являются данные </w:t>
      </w:r>
      <w:r w:rsidR="0028243E">
        <w:rPr>
          <w:rFonts w:ascii="Times New Roman" w:hAnsi="Times New Roman" w:cs="Times New Roman"/>
          <w:sz w:val="28"/>
          <w:szCs w:val="28"/>
          <w:shd w:val="clear" w:color="auto" w:fill="FFFFFF"/>
        </w:rPr>
        <w:t>с</w:t>
      </w:r>
      <w:r w:rsidRPr="000F75CD">
        <w:rPr>
          <w:rFonts w:ascii="Times New Roman" w:hAnsi="Times New Roman" w:cs="Times New Roman"/>
          <w:sz w:val="28"/>
          <w:szCs w:val="28"/>
          <w:shd w:val="clear" w:color="auto" w:fill="FFFFFF"/>
        </w:rPr>
        <w:t>четов аналитического учета, кредитных дел, которые позволяют детализировать (расшифровать) определенные балансовые счета), баланс и отчет о финансовых результатах [</w:t>
      </w:r>
      <w:r w:rsidR="00AE3E87">
        <w:rPr>
          <w:rFonts w:ascii="Times New Roman" w:hAnsi="Times New Roman" w:cs="Times New Roman"/>
          <w:sz w:val="28"/>
          <w:szCs w:val="28"/>
          <w:shd w:val="clear" w:color="auto" w:fill="FFFFFF"/>
        </w:rPr>
        <w:t>21</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Для проведения анализа кредитной деятельности банка используются следующие методы:</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а) Метод сравнения. Предполагает сопоставление неизвестного (изучаемого) явления, предметов с известными, изученными ранее, с целью определения их общих черт либо различий.</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В анализе кредитной деятельности сравнение используют для решения следующих задач:</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сопоставление фактических показателей с нормативными, которое позволяет проконтролировать соблюдение банком различных нормативов, установленных НБУ;</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сравнение фактических показателей кредитного портфеля с показателями прошлых лет (отчетных периодов) для определения тенденций развития, как банка, так и экономических процессов, влияющих на его деятельность.</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б) Метод приведения показателей в сопоставимый вид. Например, чтобы сгруппировать все выданные банком кредиты, необходимо привести их суммы в сопоставимый вид (поскольку банк выдает кредиты как в национальной, так и в иностранной валюте); для этого суммы кредитов в иностранной валюте трансформируются в гривенный эквивалент путем умножения на соответствующий валютно-обменный кур и только после этого суммируются все выданные банком кредиты (гривневые кредиты и гривневые эквиваленты кредитов в иностранной валюте).</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в) Метод использования абсолютных и относительных показателей. Абсолютные показатели характеризуют количественные размеры выданных кредитов, привлеченных вкладов, капитала банка и т.д., а относительные отражают соотношение каких-либо абсолютных показателей путем их деления </w:t>
      </w:r>
      <w:r w:rsidRPr="000F75CD">
        <w:rPr>
          <w:rFonts w:ascii="Times New Roman" w:hAnsi="Times New Roman" w:cs="Times New Roman"/>
          <w:sz w:val="28"/>
          <w:szCs w:val="28"/>
          <w:shd w:val="clear" w:color="auto" w:fill="FFFFFF"/>
        </w:rPr>
        <w:lastRenderedPageBreak/>
        <w:t>один на другой. Относительные показатели выражаются в форме коэффициентов (при базе 1) или процентов (при базе 100). К ним относятся показатели динамики, структуры (удельный вес), эффективности и др. С его помощью (через различные коэффициенты) оцениваются показатели ликвидности, платежеспособности, прибыльности банка.</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г) Метод группировок. Позволяет путем систематизации данных баланса разобраться в сущности анализируемых явлений и процессов. В ходе анализа кредитных операций применяются группировки долго- и краткосрочных кредитов, группировка кредитного портфеля банка в разрезе отраслей экономики, по срокам кредитования, по видам кредита, по валюте кредита и т.д. Статьи баланса банка могут быть сгруппированы также по степени ликвидности, экономической сущности банковских операций, уровню доходности (по активу) и стоимости (по пассиву).</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д) Балансовый метод служит главным образом для отражения отношений, пропорций взаимосвязанных и уравновешенных экономических показателей, итоги которых должны быть тождественны. Этот метод помогает понять экономический смысл функционирования банка.</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е) Графический метод. Графики представляют собой масштабное изображение показателей с помощью геометрических знаков (линий, прямоугольников, кругов) или условно художественных фигур и имеют иллюстрированное значение.</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ж) Метод табличного отражения аналитических данных. Результаты анализа обычно подаются в виде таблиц. Это наиболее рациональная и удобная для восприятия форма представления аналитической информации об изучаемых явлениях с помощью цифр, расположенных в определенном порядке. С помощью таблиц прослеживаются связи между изучаемыми показателями [</w:t>
      </w:r>
      <w:r w:rsidR="0028243E">
        <w:rPr>
          <w:rFonts w:ascii="Times New Roman" w:hAnsi="Times New Roman" w:cs="Times New Roman"/>
          <w:sz w:val="28"/>
          <w:szCs w:val="28"/>
          <w:shd w:val="clear" w:color="auto" w:fill="FFFFFF"/>
        </w:rPr>
        <w:t>2</w:t>
      </w:r>
      <w:r w:rsidRPr="000F75CD">
        <w:rPr>
          <w:rFonts w:ascii="Times New Roman" w:hAnsi="Times New Roman" w:cs="Times New Roman"/>
          <w:sz w:val="28"/>
          <w:szCs w:val="28"/>
          <w:shd w:val="clear" w:color="auto" w:fill="FFFFFF"/>
        </w:rPr>
        <w:t>1].</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Анализ </w:t>
      </w:r>
      <w:r w:rsidR="0028243E">
        <w:rPr>
          <w:rFonts w:ascii="Times New Roman" w:hAnsi="Times New Roman" w:cs="Times New Roman"/>
          <w:sz w:val="28"/>
          <w:szCs w:val="28"/>
          <w:shd w:val="clear" w:color="auto" w:fill="FFFFFF"/>
        </w:rPr>
        <w:t>потребительских кредитов</w:t>
      </w:r>
      <w:r w:rsidRPr="000F75CD">
        <w:rPr>
          <w:rFonts w:ascii="Times New Roman" w:hAnsi="Times New Roman" w:cs="Times New Roman"/>
          <w:sz w:val="28"/>
          <w:szCs w:val="28"/>
          <w:shd w:val="clear" w:color="auto" w:fill="FFFFFF"/>
        </w:rPr>
        <w:t xml:space="preserve"> целесообразно проводить в следующей последовательности:</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lastRenderedPageBreak/>
        <w:t>- Оцениваются масштабы кредитной деятельности банка по сравнению с предыдущими периодами и другими банками;</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Анализ резервов под задолженность по кредитам.</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Анализ состава и структуры процентных доходов и расходов.</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Анализ доходности и эффективности кредитных операций</w:t>
      </w:r>
      <w:r w:rsidR="00AE3E87">
        <w:rPr>
          <w:rFonts w:ascii="Times New Roman" w:hAnsi="Times New Roman" w:cs="Times New Roman"/>
          <w:sz w:val="28"/>
          <w:szCs w:val="28"/>
          <w:shd w:val="clear" w:color="auto" w:fill="FFFFFF"/>
        </w:rPr>
        <w:t xml:space="preserve"> </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9</w:t>
      </w:r>
      <w:r w:rsidR="00AE3E87" w:rsidRPr="00AE3E87">
        <w:rPr>
          <w:rFonts w:ascii="Times New Roman" w:hAnsi="Times New Roman" w:cs="Times New Roman"/>
          <w:sz w:val="28"/>
          <w:szCs w:val="28"/>
          <w:shd w:val="clear" w:color="auto" w:fill="FFFFFF"/>
        </w:rPr>
        <w:t>]</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Анализ движения кредитов банка предполагает изучение финансовой отчетности, из которой можно определить удельный вес вновь выданных кредитов по отношению к остатку ссудной задолженности на конец отчетного периода) процент погашения кредитов за отчетный период^ соотношение дебетовых и кредитовых оборотов, рост кредитных вложений за отчетный период, достаточность резерва на возможные потери по ссудам; размер просроченных процентов [</w:t>
      </w:r>
      <w:r w:rsidR="00AE3E87">
        <w:rPr>
          <w:rFonts w:ascii="Times New Roman" w:hAnsi="Times New Roman" w:cs="Times New Roman"/>
          <w:sz w:val="28"/>
          <w:szCs w:val="28"/>
          <w:shd w:val="clear" w:color="auto" w:fill="FFFFFF"/>
        </w:rPr>
        <w:t>37</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Важное место в анализе кредитных операций банка занимает анализ обеспеченности кредитов.</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Обеспеченность </w:t>
      </w:r>
      <w:r w:rsidR="0028243E">
        <w:rPr>
          <w:rFonts w:ascii="Times New Roman" w:hAnsi="Times New Roman" w:cs="Times New Roman"/>
          <w:sz w:val="28"/>
          <w:szCs w:val="28"/>
          <w:shd w:val="clear" w:color="auto" w:fill="FFFFFF"/>
        </w:rPr>
        <w:t xml:space="preserve">потребительских </w:t>
      </w:r>
      <w:r w:rsidRPr="000F75CD">
        <w:rPr>
          <w:rFonts w:ascii="Times New Roman" w:hAnsi="Times New Roman" w:cs="Times New Roman"/>
          <w:sz w:val="28"/>
          <w:szCs w:val="28"/>
          <w:shd w:val="clear" w:color="auto" w:fill="FFFFFF"/>
        </w:rPr>
        <w:t xml:space="preserve">кредитов анализируется по видам обеспечения и его качеству. </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Цель анализа — выявить степень обеспеченности выдаваемых кредитов, а, следовательно, и возможность компенсации при невозврате ранее выданных кредитов и покрытия рисков [</w:t>
      </w:r>
      <w:r w:rsidR="0028243E">
        <w:rPr>
          <w:rFonts w:ascii="Times New Roman" w:hAnsi="Times New Roman" w:cs="Times New Roman"/>
          <w:sz w:val="28"/>
          <w:szCs w:val="28"/>
          <w:shd w:val="clear" w:color="auto" w:fill="FFFFFF"/>
        </w:rPr>
        <w:t>2</w:t>
      </w:r>
      <w:r w:rsidR="00AE3E87">
        <w:rPr>
          <w:rFonts w:ascii="Times New Roman" w:hAnsi="Times New Roman" w:cs="Times New Roman"/>
          <w:sz w:val="28"/>
          <w:szCs w:val="28"/>
          <w:shd w:val="clear" w:color="auto" w:fill="FFFFFF"/>
        </w:rPr>
        <w:t>1</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Для анализа обеспеченности ссуд необходимо определить удельные веса отдельных видов обеспечения в сумме ссудной задолженности клиентов банка. </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К обеспечению первой категории качества относится:</w:t>
      </w:r>
    </w:p>
    <w:p w:rsidR="000F75CD" w:rsidRPr="000F75CD" w:rsidRDefault="0028243E" w:rsidP="000F75C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ликвидный залог, если в качестве предмета залога выступают: ценные бумаги развитых стран, ценные бумаги МинФина, векселя МинФина РФ;</w:t>
      </w:r>
    </w:p>
    <w:p w:rsidR="000F75CD" w:rsidRPr="000F75CD" w:rsidRDefault="0028243E" w:rsidP="000F75C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гарантия РФ, банковская гарантия Банка России, поручительства и гарантии правительств развитых стан, банковские гарантии тех же стран;</w:t>
      </w:r>
    </w:p>
    <w:p w:rsidR="000F75CD" w:rsidRPr="000F75CD" w:rsidRDefault="0028243E" w:rsidP="000F75C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поручительства и гарантии юридических лиц с высоким инвестиционным рейтингом</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К обеспечению второй категории качества относятся:</w:t>
      </w:r>
    </w:p>
    <w:p w:rsidR="000F75CD" w:rsidRPr="000F75CD" w:rsidRDefault="0028243E" w:rsidP="000F75C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sidR="000F75CD" w:rsidRPr="000F75CD">
        <w:rPr>
          <w:rFonts w:ascii="Times New Roman" w:hAnsi="Times New Roman" w:cs="Times New Roman"/>
          <w:sz w:val="28"/>
          <w:szCs w:val="28"/>
          <w:shd w:val="clear" w:color="auto" w:fill="FFFFFF"/>
        </w:rPr>
        <w:t>ликвидный залог, не относящийся к обеспечению первой категории качества;</w:t>
      </w:r>
    </w:p>
    <w:p w:rsidR="000F75CD" w:rsidRPr="000F75CD" w:rsidRDefault="0028243E" w:rsidP="000F75C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гарантии (банковские гарантии) и поручительства, при условии, если финансовое положение гаранта или поручителя оценивается как хорошее.</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При анализе необходимо определить степень обеспечения выданных ссуд:</w:t>
      </w:r>
    </w:p>
    <w:p w:rsidR="000F75CD" w:rsidRPr="000F75CD" w:rsidRDefault="000F75CD" w:rsidP="0028243E">
      <w:pPr>
        <w:spacing w:after="0" w:line="360" w:lineRule="auto"/>
        <w:ind w:firstLine="709"/>
        <w:jc w:val="center"/>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Сов = отдельные виды обеспечения</w:t>
      </w:r>
      <w:r w:rsidR="0028243E">
        <w:rPr>
          <w:rFonts w:ascii="Times New Roman" w:hAnsi="Times New Roman" w:cs="Times New Roman"/>
          <w:sz w:val="28"/>
          <w:szCs w:val="28"/>
          <w:shd w:val="clear" w:color="auto" w:fill="FFFFFF"/>
        </w:rPr>
        <w:t xml:space="preserve"> /</w:t>
      </w:r>
      <w:r w:rsidRPr="000F75CD">
        <w:rPr>
          <w:rFonts w:ascii="Times New Roman" w:hAnsi="Times New Roman" w:cs="Times New Roman"/>
          <w:sz w:val="28"/>
          <w:szCs w:val="28"/>
          <w:shd w:val="clear" w:color="auto" w:fill="FFFFFF"/>
        </w:rPr>
        <w:t xml:space="preserve"> </w:t>
      </w:r>
      <w:r w:rsidR="0028243E" w:rsidRPr="000F75CD">
        <w:rPr>
          <w:rFonts w:ascii="Times New Roman" w:hAnsi="Times New Roman" w:cs="Times New Roman"/>
          <w:sz w:val="28"/>
          <w:szCs w:val="28"/>
          <w:shd w:val="clear" w:color="auto" w:fill="FFFFFF"/>
        </w:rPr>
        <w:t>суммы выданных кредитов</w:t>
      </w:r>
      <w:r w:rsidRPr="000F75CD">
        <w:rPr>
          <w:rFonts w:ascii="Times New Roman" w:hAnsi="Times New Roman" w:cs="Times New Roman"/>
          <w:sz w:val="28"/>
          <w:szCs w:val="28"/>
          <w:shd w:val="clear" w:color="auto" w:fill="FFFFFF"/>
        </w:rPr>
        <w:t>* 100%</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Также при анализе необходимо определить качество и достаточность залога и причины появления необеспеченных кредитов. Такой анализ позволяет оценить эффективность залоговой политики.</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Задачи анализа погашения выданных кредитов - выявление тенденции ускорения оборачиваемости кредита или принятия необходимых мер в случае противоположного явления. </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Материалами для анализа служат формы финансовой отчетности, составленной в соответствии с требованиями ЦБ РФ, данные внесистемного, синтетического и аналитического учета</w:t>
      </w:r>
      <w:r w:rsidR="00AE3E87">
        <w:rPr>
          <w:rFonts w:ascii="Times New Roman" w:hAnsi="Times New Roman" w:cs="Times New Roman"/>
          <w:sz w:val="28"/>
          <w:szCs w:val="28"/>
          <w:shd w:val="clear" w:color="auto" w:fill="FFFFFF"/>
        </w:rPr>
        <w:t xml:space="preserve"> </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8,9</w:t>
      </w:r>
      <w:r w:rsidR="00AE3E87" w:rsidRPr="00AE3E87">
        <w:rPr>
          <w:rFonts w:ascii="Times New Roman" w:hAnsi="Times New Roman" w:cs="Times New Roman"/>
          <w:sz w:val="28"/>
          <w:szCs w:val="28"/>
          <w:shd w:val="clear" w:color="auto" w:fill="FFFFFF"/>
        </w:rPr>
        <w:t>]</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Анализ погашения выданных кредитов проводится по размерам просроченных ссуд, переоформленных кредитов, резервам на покрытие сомнительных долгов по кредитам и фактам списания безнадежных ссуд. Объемы и длительность просроченной задолженности анализируются в зависимости от срока се возникновения и удельного веса каждой группы в общей сумме выданных банком кредитов.</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При анализе необходимо определить кредитный портфель по срокам погашения выданных кредитов. Целью такого анализа является определение сроков предоставления кредитов для корректировки кредитной политики. Задачей анализа погашения выданных ссуд является выявление тенденции ускорения или замедления оборачиваемости кредита.</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Анализ погашения выданных ссуд производится:</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по размерам просроченных кредитов</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по размерам переоформленных кредитов</w:t>
      </w:r>
    </w:p>
    <w:p w:rsidR="000F75CD" w:rsidRPr="00AE3E87"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lastRenderedPageBreak/>
        <w:t>- по фактам списания безнадежных кредитов</w:t>
      </w:r>
      <w:r w:rsidR="00AE3E87">
        <w:rPr>
          <w:rFonts w:ascii="Times New Roman" w:hAnsi="Times New Roman" w:cs="Times New Roman"/>
          <w:sz w:val="28"/>
          <w:szCs w:val="28"/>
          <w:shd w:val="clear" w:color="auto" w:fill="FFFFFF"/>
        </w:rPr>
        <w:t xml:space="preserve"> </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21</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Доля просроченных кредитов определяется не только по кредитному портфелю в целом, но и по группе заемщиков. Если удельный вес просроченной задолженности по ссудам по отношению ко всей задолженности растет, то это является отражением кредитного риска. Если просроченная задолженность растет и одновременно растет доля резервов в ссудной задолженности, то банк создает достаточные резервы для покрытия потерь. При этом особое внимание следует уделить состоянию просроченной задолженности в филиалах, что является необходимым условием эффективности управления их деятельностью [</w:t>
      </w:r>
      <w:r w:rsidR="00AE3E87">
        <w:rPr>
          <w:rFonts w:ascii="Times New Roman" w:hAnsi="Times New Roman" w:cs="Times New Roman"/>
          <w:sz w:val="28"/>
          <w:szCs w:val="28"/>
          <w:shd w:val="clear" w:color="auto" w:fill="FFFFFF"/>
        </w:rPr>
        <w:t>9</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Для того чтобы определить достаточность величины резерва на возможные потери по ссудам (РВПС), необходимо оценить правильность распределения выданных ссуд по группам риска и точность их отражения в отчетности банка, рассчитать необходимый размер резерва на возможные потери по ссудам и сравнить с фактически созданным резервом. </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Основным резервом доведения нормативов, ограничивающих кредитные риски, является увеличение капитальной базы. Контроль за соблюдением банками указанных нормативов осуществляется территориальным учреждением Банка России.</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Кредитные организации обязаны формировать резервы на возможные потери по ссудам (РВПС) в соответствии с Положением Банка России № 254-П от 26.03.04г. РВПС формируется банком при обесценение ссуды, т.е. при потери ссудной стоимости вследствие неисполнения, либо ненадлежащего исполнения заемщиком обязательств по ссуде перед банком в соответствии с условиями договора7. Величина потери ссудной стоимости определяется как разность между балансовой стоимостью ссуды и её текущей стоимостью на момент оценки. РВПС формируется по конкретной ссуде либо по портфелю однородных ссуд в связи с наличием кредитного риска. В целях определения расчетного РВПС на основании профессионального суждения ссуды классифицируются в одну из 5 категорий качества:</w:t>
      </w:r>
    </w:p>
    <w:p w:rsidR="000F75CD" w:rsidRPr="000F75CD"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0F75CD" w:rsidRPr="000F75CD">
        <w:rPr>
          <w:rFonts w:ascii="Times New Roman" w:hAnsi="Times New Roman" w:cs="Times New Roman"/>
          <w:sz w:val="28"/>
          <w:szCs w:val="28"/>
          <w:shd w:val="clear" w:color="auto" w:fill="FFFFFF"/>
        </w:rPr>
        <w:t>стандартные ссуды – отсутствие кредитного риска (отчисления в Р</w:t>
      </w:r>
      <w:r>
        <w:rPr>
          <w:rFonts w:ascii="Times New Roman" w:hAnsi="Times New Roman" w:cs="Times New Roman"/>
          <w:sz w:val="28"/>
          <w:szCs w:val="28"/>
          <w:shd w:val="clear" w:color="auto" w:fill="FFFFFF"/>
        </w:rPr>
        <w:t>В</w:t>
      </w:r>
      <w:r w:rsidR="000F75CD" w:rsidRPr="000F75CD">
        <w:rPr>
          <w:rFonts w:ascii="Times New Roman" w:hAnsi="Times New Roman" w:cs="Times New Roman"/>
          <w:sz w:val="28"/>
          <w:szCs w:val="28"/>
          <w:shd w:val="clear" w:color="auto" w:fill="FFFFFF"/>
        </w:rPr>
        <w:t>ПС = 0)</w:t>
      </w:r>
    </w:p>
    <w:p w:rsidR="000F75CD" w:rsidRPr="000F75CD"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F75CD" w:rsidRPr="000F75CD">
        <w:rPr>
          <w:rFonts w:ascii="Times New Roman" w:hAnsi="Times New Roman" w:cs="Times New Roman"/>
          <w:sz w:val="28"/>
          <w:szCs w:val="28"/>
          <w:shd w:val="clear" w:color="auto" w:fill="FFFFFF"/>
        </w:rPr>
        <w:t>нестандартные ссуды – умеренный кредитный риск (отчисления от 1% - 20%)</w:t>
      </w:r>
    </w:p>
    <w:p w:rsidR="000F75CD" w:rsidRPr="000F75CD"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F75CD" w:rsidRPr="000F75CD">
        <w:rPr>
          <w:rFonts w:ascii="Times New Roman" w:hAnsi="Times New Roman" w:cs="Times New Roman"/>
          <w:sz w:val="28"/>
          <w:szCs w:val="28"/>
          <w:shd w:val="clear" w:color="auto" w:fill="FFFFFF"/>
        </w:rPr>
        <w:t>сомнительные ссуды – значительный кредитный риск (отчисления от 21% - 50%)</w:t>
      </w:r>
    </w:p>
    <w:p w:rsidR="000F75CD" w:rsidRPr="000F75CD"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F75CD" w:rsidRPr="000F75CD">
        <w:rPr>
          <w:rFonts w:ascii="Times New Roman" w:hAnsi="Times New Roman" w:cs="Times New Roman"/>
          <w:sz w:val="28"/>
          <w:szCs w:val="28"/>
          <w:shd w:val="clear" w:color="auto" w:fill="FFFFFF"/>
        </w:rPr>
        <w:t>проблемные ссуды – высокий кредитный риск (отчисления от 51% - 100%)</w:t>
      </w:r>
    </w:p>
    <w:p w:rsidR="000F75CD" w:rsidRPr="0028243E"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F75CD" w:rsidRPr="000F75CD">
        <w:rPr>
          <w:rFonts w:ascii="Times New Roman" w:hAnsi="Times New Roman" w:cs="Times New Roman"/>
          <w:sz w:val="28"/>
          <w:szCs w:val="28"/>
          <w:shd w:val="clear" w:color="auto" w:fill="FFFFFF"/>
        </w:rPr>
        <w:t>безнадежные ссуды – отсутствует вероятность возврата ссуды (отчисления – 100%)</w:t>
      </w:r>
      <w:r>
        <w:rPr>
          <w:rFonts w:ascii="Times New Roman" w:hAnsi="Times New Roman" w:cs="Times New Roman"/>
          <w:sz w:val="28"/>
          <w:szCs w:val="28"/>
          <w:shd w:val="clear" w:color="auto" w:fill="FFFFFF"/>
        </w:rPr>
        <w:t xml:space="preserve"> </w:t>
      </w:r>
      <w:r w:rsidRPr="0028243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26</w:t>
      </w:r>
      <w:r w:rsidRPr="0028243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Ссуды, отнесенные ко 2 – 5 категориям качества являются обесцененными.</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Профессиональное суждение выносится по результатам комплексного и объективного анализа деятельности заемщика с учетом его финансового положения, качества обслуживания долга по ссуде, а также всей информации, находящейся в распоряжение банка о рисках заемщика.</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Финансовое положение заемщика может быть оценено как:</w:t>
      </w:r>
    </w:p>
    <w:p w:rsidR="000F75CD" w:rsidRPr="000F75CD"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хорошее - если комплексный анализ финансово-хозяйственной деятельности заемщика свидетельствует о стабильности финансового положения;</w:t>
      </w:r>
    </w:p>
    <w:p w:rsidR="000F75CD" w:rsidRPr="000F75CD"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среднее - если анализ финансово-хозяйственной деятельности заемщика свидетельствует об отсутствие прямых угроз текущему финансовому положению, но имеются негативные явления, которые могут в будущем привести к финансовым трудностям;</w:t>
      </w:r>
    </w:p>
    <w:p w:rsidR="000F75CD" w:rsidRPr="000F75CD" w:rsidRDefault="0028243E" w:rsidP="000F75CD">
      <w:pPr>
        <w:tabs>
          <w:tab w:val="num" w:pos="5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плохое - если заемщик признан несостоятельным или он является устойчиво неплатежеспособным.</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В зависимости от качества обслуживания заемщиком долга по ссуде, ссуды относятся к трем категориям:</w:t>
      </w:r>
    </w:p>
    <w:p w:rsidR="000F75CD" w:rsidRPr="000F75CD" w:rsidRDefault="0028243E" w:rsidP="000F75CD">
      <w:pPr>
        <w:tabs>
          <w:tab w:val="num" w:pos="72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хорошее обслуживание долга – платежи по основному долгу и по процентам осуществления своевременно.</w:t>
      </w:r>
    </w:p>
    <w:p w:rsidR="000F75CD" w:rsidRPr="000F75CD" w:rsidRDefault="0028243E" w:rsidP="000F75CD">
      <w:pPr>
        <w:tabs>
          <w:tab w:val="num" w:pos="72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sidR="000F75CD" w:rsidRPr="000F75CD">
        <w:rPr>
          <w:rFonts w:ascii="Times New Roman" w:hAnsi="Times New Roman" w:cs="Times New Roman"/>
          <w:sz w:val="28"/>
          <w:szCs w:val="28"/>
          <w:shd w:val="clear" w:color="auto" w:fill="FFFFFF"/>
        </w:rPr>
        <w:t>среднее обслуживание долга – если имеются случаи просроченных платежей по основному долгу и по процентам по ссудам, предоставленным юридическим лицам от 6-30 календарных дней, физическим лицам - от 31-60 календарных дней. Ссуда предоставлена заемщику в целях погашения долга по ранее предоставленной ссуде.</w:t>
      </w:r>
    </w:p>
    <w:p w:rsidR="000F75CD" w:rsidRPr="000F75CD" w:rsidRDefault="0028243E" w:rsidP="000F75CD">
      <w:pPr>
        <w:tabs>
          <w:tab w:val="num" w:pos="72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F75CD" w:rsidRPr="000F75CD">
        <w:rPr>
          <w:rFonts w:ascii="Times New Roman" w:hAnsi="Times New Roman" w:cs="Times New Roman"/>
          <w:sz w:val="28"/>
          <w:szCs w:val="28"/>
          <w:shd w:val="clear" w:color="auto" w:fill="FFFFFF"/>
        </w:rPr>
        <w:t>плохое обслуживание долга – если имеются просроченные платежи по основному долгу и по процентам по ссудам, предоставленным юридическим лицам свыше 30 дней, по ссудам, предоставленным физическим лицам – свыше 60 дней.</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Резерв формируется только в пределах суммы основного долга. </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РВПСрасч = ссудная задолженность * норматив отчисления в РВПС</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Анализ РВПС осуществляется путем сравнения фактически сформированного резерва и резерва, который должен быть сформирован (расчетная величина). РВПСфакт должен составлять от РВПСрасч – 100%. Если размер РВПСрасч меньше РВПСфакт, то разница между расчетным и фактическим РВПС восстанавливается на доходы банка. </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 xml:space="preserve">Если РВПСрасч больше РВПСфакт, то банку следует в установленные сроки досоздать РВПС. </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Регулирование размера РВПС осуществляется ежемесячно. Если банки создают резерв недостаточный (избыточный), то Банк России требует от банков реклассификацию ссуды и урегулировать резерв в соответствии с требованиями Банка России</w:t>
      </w:r>
      <w:r w:rsidR="00AE3E87">
        <w:rPr>
          <w:rFonts w:ascii="Times New Roman" w:hAnsi="Times New Roman" w:cs="Times New Roman"/>
          <w:sz w:val="28"/>
          <w:szCs w:val="28"/>
          <w:shd w:val="clear" w:color="auto" w:fill="FFFFFF"/>
        </w:rPr>
        <w:t xml:space="preserve"> </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7,9,10</w:t>
      </w:r>
      <w:r w:rsidR="00AE3E87" w:rsidRPr="00AE3E87">
        <w:rPr>
          <w:rFonts w:ascii="Times New Roman" w:hAnsi="Times New Roman" w:cs="Times New Roman"/>
          <w:sz w:val="28"/>
          <w:szCs w:val="28"/>
          <w:shd w:val="clear" w:color="auto" w:fill="FFFFFF"/>
        </w:rPr>
        <w:t>]</w:t>
      </w:r>
      <w:r w:rsidRPr="000F75CD">
        <w:rPr>
          <w:rFonts w:ascii="Times New Roman" w:hAnsi="Times New Roman" w:cs="Times New Roman"/>
          <w:sz w:val="28"/>
          <w:szCs w:val="28"/>
          <w:shd w:val="clear" w:color="auto" w:fill="FFFFFF"/>
        </w:rPr>
        <w:t>.</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При анализе необходимо определить качество кредитного портфеля. Для этого используются следующие показатели:</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1. Коэффициент риска – характеризует уровень потерь банка.</w:t>
      </w:r>
    </w:p>
    <w:p w:rsidR="000F75CD" w:rsidRPr="000F75CD" w:rsidRDefault="000F75CD" w:rsidP="0028243E">
      <w:pPr>
        <w:spacing w:after="0" w:line="360" w:lineRule="auto"/>
        <w:ind w:firstLine="709"/>
        <w:jc w:val="center"/>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Кр = КВ – РВПСрасч</w:t>
      </w:r>
      <w:r w:rsidR="0028243E">
        <w:rPr>
          <w:rFonts w:ascii="Times New Roman" w:hAnsi="Times New Roman" w:cs="Times New Roman"/>
          <w:sz w:val="28"/>
          <w:szCs w:val="28"/>
          <w:shd w:val="clear" w:color="auto" w:fill="FFFFFF"/>
        </w:rPr>
        <w:t>/</w:t>
      </w:r>
      <w:r w:rsidRPr="000F75CD">
        <w:rPr>
          <w:rFonts w:ascii="Times New Roman" w:hAnsi="Times New Roman" w:cs="Times New Roman"/>
          <w:sz w:val="28"/>
          <w:szCs w:val="28"/>
          <w:shd w:val="clear" w:color="auto" w:fill="FFFFFF"/>
        </w:rPr>
        <w:t>КВ</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где КВ – кредитные вложения;</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РВПСрасч. – расчетная величина резерва на возможные потери по ссудам.</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lastRenderedPageBreak/>
        <w:t>2. Коэффициент покрытия убытков – характеризует способность банка возместить убытки от невозврата предоставленных кредитов.</w:t>
      </w:r>
    </w:p>
    <w:p w:rsidR="000F75CD" w:rsidRPr="000F75CD" w:rsidRDefault="000F75CD" w:rsidP="0028243E">
      <w:pPr>
        <w:spacing w:after="0" w:line="360" w:lineRule="auto"/>
        <w:ind w:firstLine="709"/>
        <w:jc w:val="center"/>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Ку = РВПСфакт</w:t>
      </w:r>
      <w:r w:rsidR="0028243E">
        <w:rPr>
          <w:rFonts w:ascii="Times New Roman" w:hAnsi="Times New Roman" w:cs="Times New Roman"/>
          <w:sz w:val="28"/>
          <w:szCs w:val="28"/>
          <w:shd w:val="clear" w:color="auto" w:fill="FFFFFF"/>
        </w:rPr>
        <w:t>/</w:t>
      </w:r>
      <w:r w:rsidRPr="000F75CD">
        <w:rPr>
          <w:rFonts w:ascii="Times New Roman" w:hAnsi="Times New Roman" w:cs="Times New Roman"/>
          <w:sz w:val="28"/>
          <w:szCs w:val="28"/>
          <w:shd w:val="clear" w:color="auto" w:fill="FFFFFF"/>
        </w:rPr>
        <w:t>Квпрсороч</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где РВПСфакт. – фактическая величина РВПС;</w:t>
      </w:r>
    </w:p>
    <w:p w:rsidR="000F75CD" w:rsidRP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Квпросроч – просроченная величина кредитных вложений.</w:t>
      </w:r>
    </w:p>
    <w:p w:rsidR="000F75CD" w:rsidRDefault="000F75CD" w:rsidP="000F75CD">
      <w:pPr>
        <w:spacing w:after="0" w:line="360" w:lineRule="auto"/>
        <w:ind w:firstLine="709"/>
        <w:jc w:val="both"/>
        <w:rPr>
          <w:rFonts w:ascii="Times New Roman" w:hAnsi="Times New Roman" w:cs="Times New Roman"/>
          <w:sz w:val="28"/>
          <w:szCs w:val="28"/>
          <w:shd w:val="clear" w:color="auto" w:fill="FFFFFF"/>
        </w:rPr>
      </w:pPr>
      <w:r w:rsidRPr="000F75CD">
        <w:rPr>
          <w:rFonts w:ascii="Times New Roman" w:hAnsi="Times New Roman" w:cs="Times New Roman"/>
          <w:sz w:val="28"/>
          <w:szCs w:val="28"/>
          <w:shd w:val="clear" w:color="auto" w:fill="FFFFFF"/>
        </w:rPr>
        <w:t>При анализе необходимо определить показатели, их изменения и оценить качество кредитного портфеля [</w:t>
      </w:r>
      <w:r w:rsidR="0028243E">
        <w:rPr>
          <w:rFonts w:ascii="Times New Roman" w:hAnsi="Times New Roman" w:cs="Times New Roman"/>
          <w:sz w:val="28"/>
          <w:szCs w:val="28"/>
          <w:shd w:val="clear" w:color="auto" w:fill="FFFFFF"/>
        </w:rPr>
        <w:t>2</w:t>
      </w:r>
      <w:r w:rsidR="00AE3E87">
        <w:rPr>
          <w:rFonts w:ascii="Times New Roman" w:hAnsi="Times New Roman" w:cs="Times New Roman"/>
          <w:sz w:val="28"/>
          <w:szCs w:val="28"/>
          <w:shd w:val="clear" w:color="auto" w:fill="FFFFFF"/>
        </w:rPr>
        <w:t>1</w:t>
      </w:r>
      <w:r w:rsidRPr="000F75CD">
        <w:rPr>
          <w:rFonts w:ascii="Times New Roman" w:hAnsi="Times New Roman" w:cs="Times New Roman"/>
          <w:sz w:val="28"/>
          <w:szCs w:val="28"/>
          <w:shd w:val="clear" w:color="auto" w:fill="FFFFFF"/>
        </w:rPr>
        <w:t>].</w:t>
      </w:r>
    </w:p>
    <w:p w:rsidR="0028243E" w:rsidRDefault="0028243E" w:rsidP="0028243E">
      <w:pPr>
        <w:spacing w:after="0" w:line="360" w:lineRule="auto"/>
        <w:ind w:firstLine="709"/>
        <w:contextualSpacing/>
        <w:jc w:val="both"/>
        <w:rPr>
          <w:rFonts w:ascii="Times New Roman" w:hAnsi="Times New Roman" w:cs="Times New Roman"/>
          <w:sz w:val="28"/>
          <w:szCs w:val="28"/>
          <w:shd w:val="clear" w:color="auto" w:fill="FFFFFF"/>
        </w:rPr>
      </w:pPr>
    </w:p>
    <w:p w:rsidR="0028243E" w:rsidRDefault="0028243E" w:rsidP="0028243E">
      <w:pPr>
        <w:spacing w:after="0" w:line="360" w:lineRule="auto"/>
        <w:ind w:firstLine="709"/>
        <w:contextualSpacing/>
        <w:jc w:val="both"/>
        <w:rPr>
          <w:rFonts w:ascii="Times New Roman" w:hAnsi="Times New Roman" w:cs="Times New Roman"/>
          <w:sz w:val="28"/>
          <w:szCs w:val="28"/>
          <w:shd w:val="clear" w:color="auto" w:fill="FFFFFF"/>
        </w:rPr>
      </w:pPr>
    </w:p>
    <w:p w:rsidR="0028243E" w:rsidRPr="0028243E" w:rsidRDefault="00355737" w:rsidP="0028243E">
      <w:pPr>
        <w:pStyle w:val="1"/>
        <w:spacing w:before="0" w:line="360" w:lineRule="auto"/>
        <w:ind w:firstLine="708"/>
        <w:contextualSpacing/>
        <w:jc w:val="both"/>
        <w:rPr>
          <w:rFonts w:ascii="Times New Roman" w:hAnsi="Times New Roman" w:cs="Times New Roman"/>
          <w:b w:val="0"/>
          <w:bCs w:val="0"/>
          <w:color w:val="auto"/>
        </w:rPr>
      </w:pPr>
      <w:bookmarkStart w:id="6" w:name="_Toc473863267"/>
      <w:r>
        <w:rPr>
          <w:rFonts w:ascii="Times New Roman" w:hAnsi="Times New Roman" w:cs="Times New Roman"/>
          <w:b w:val="0"/>
          <w:bCs w:val="0"/>
          <w:color w:val="auto"/>
        </w:rPr>
        <w:t>1.4</w:t>
      </w:r>
      <w:r w:rsidR="0028243E" w:rsidRPr="0028243E">
        <w:rPr>
          <w:rFonts w:ascii="Times New Roman" w:hAnsi="Times New Roman" w:cs="Times New Roman"/>
          <w:b w:val="0"/>
          <w:bCs w:val="0"/>
          <w:color w:val="auto"/>
        </w:rPr>
        <w:t xml:space="preserve"> Методы планирования и прогнозирования потребительских кредитов</w:t>
      </w:r>
      <w:bookmarkEnd w:id="6"/>
      <w:r w:rsidR="0028243E" w:rsidRPr="0028243E">
        <w:rPr>
          <w:rFonts w:ascii="Times New Roman" w:hAnsi="Times New Roman" w:cs="Times New Roman"/>
          <w:b w:val="0"/>
          <w:bCs w:val="0"/>
          <w:color w:val="auto"/>
        </w:rPr>
        <w:t xml:space="preserve"> </w:t>
      </w:r>
    </w:p>
    <w:p w:rsidR="0028243E" w:rsidRDefault="0028243E" w:rsidP="000F75CD">
      <w:pPr>
        <w:spacing w:after="0" w:line="360" w:lineRule="auto"/>
        <w:ind w:firstLine="709"/>
        <w:jc w:val="both"/>
        <w:rPr>
          <w:rFonts w:ascii="Times New Roman" w:hAnsi="Times New Roman" w:cs="Times New Roman"/>
          <w:sz w:val="28"/>
          <w:szCs w:val="28"/>
          <w:shd w:val="clear" w:color="auto" w:fill="FFFFFF"/>
        </w:rPr>
      </w:pPr>
    </w:p>
    <w:p w:rsidR="00A6663F" w:rsidRDefault="00A6663F"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Планированием считается </w:t>
      </w:r>
      <w:r w:rsidR="004E737A" w:rsidRPr="004E737A">
        <w:rPr>
          <w:rFonts w:ascii="Times New Roman" w:hAnsi="Times New Roman" w:cs="Times New Roman"/>
          <w:sz w:val="28"/>
          <w:szCs w:val="28"/>
          <w:shd w:val="clear" w:color="auto" w:fill="FFFFFF"/>
        </w:rPr>
        <w:t xml:space="preserve">разработка и установление руководством </w:t>
      </w:r>
      <w:r w:rsidR="004E737A">
        <w:rPr>
          <w:rFonts w:ascii="Times New Roman" w:hAnsi="Times New Roman" w:cs="Times New Roman"/>
          <w:sz w:val="28"/>
          <w:szCs w:val="28"/>
          <w:shd w:val="clear" w:color="auto" w:fill="FFFFFF"/>
        </w:rPr>
        <w:t>банка</w:t>
      </w:r>
      <w:r w:rsidR="004E737A" w:rsidRPr="004E737A">
        <w:rPr>
          <w:rFonts w:ascii="Times New Roman" w:hAnsi="Times New Roman" w:cs="Times New Roman"/>
          <w:sz w:val="28"/>
          <w:szCs w:val="28"/>
          <w:shd w:val="clear" w:color="auto" w:fill="FFFFFF"/>
        </w:rPr>
        <w:t xml:space="preserve"> системы количественных и качественных показателей его развития, в которых определяются темпы, пропорции и тенденции </w:t>
      </w:r>
      <w:r w:rsidR="004E737A">
        <w:rPr>
          <w:rFonts w:ascii="Times New Roman" w:hAnsi="Times New Roman" w:cs="Times New Roman"/>
          <w:sz w:val="28"/>
          <w:szCs w:val="28"/>
          <w:shd w:val="clear" w:color="auto" w:fill="FFFFFF"/>
        </w:rPr>
        <w:t xml:space="preserve">его </w:t>
      </w:r>
      <w:r w:rsidR="004E737A" w:rsidRPr="004E737A">
        <w:rPr>
          <w:rFonts w:ascii="Times New Roman" w:hAnsi="Times New Roman" w:cs="Times New Roman"/>
          <w:sz w:val="28"/>
          <w:szCs w:val="28"/>
          <w:shd w:val="clear" w:color="auto" w:fill="FFFFFF"/>
        </w:rPr>
        <w:t>развития</w:t>
      </w:r>
      <w:r w:rsidR="005B173F">
        <w:rPr>
          <w:rFonts w:ascii="Times New Roman" w:hAnsi="Times New Roman" w:cs="Times New Roman"/>
          <w:sz w:val="28"/>
          <w:szCs w:val="28"/>
          <w:shd w:val="clear" w:color="auto" w:fill="FFFFFF"/>
        </w:rPr>
        <w:t>,</w:t>
      </w:r>
      <w:r w:rsidR="004E737A" w:rsidRPr="004E737A">
        <w:rPr>
          <w:rFonts w:ascii="Times New Roman" w:hAnsi="Times New Roman" w:cs="Times New Roman"/>
          <w:sz w:val="28"/>
          <w:szCs w:val="28"/>
          <w:shd w:val="clear" w:color="auto" w:fill="FFFFFF"/>
        </w:rPr>
        <w:t xml:space="preserve"> как в текущем периоде, так и на перспективу</w:t>
      </w:r>
      <w:r w:rsidR="004E737A">
        <w:rPr>
          <w:rFonts w:ascii="Times New Roman" w:hAnsi="Times New Roman" w:cs="Times New Roman"/>
          <w:sz w:val="28"/>
          <w:szCs w:val="28"/>
          <w:shd w:val="clear" w:color="auto" w:fill="FFFFFF"/>
        </w:rPr>
        <w:t xml:space="preserve"> </w:t>
      </w:r>
      <w:r w:rsidR="004E737A" w:rsidRPr="004E737A">
        <w:rPr>
          <w:rFonts w:ascii="Times New Roman" w:hAnsi="Times New Roman" w:cs="Times New Roman"/>
          <w:sz w:val="28"/>
          <w:szCs w:val="28"/>
          <w:shd w:val="clear" w:color="auto" w:fill="FFFFFF"/>
        </w:rPr>
        <w:t>[</w:t>
      </w:r>
      <w:r w:rsidR="004E737A">
        <w:rPr>
          <w:rFonts w:ascii="Times New Roman" w:hAnsi="Times New Roman" w:cs="Times New Roman"/>
          <w:sz w:val="28"/>
          <w:szCs w:val="28"/>
          <w:shd w:val="clear" w:color="auto" w:fill="FFFFFF"/>
        </w:rPr>
        <w:t>19</w:t>
      </w:r>
      <w:r w:rsidR="004E737A" w:rsidRPr="004E737A">
        <w:rPr>
          <w:rFonts w:ascii="Times New Roman" w:hAnsi="Times New Roman" w:cs="Times New Roman"/>
          <w:sz w:val="28"/>
          <w:szCs w:val="28"/>
          <w:shd w:val="clear" w:color="auto" w:fill="FFFFFF"/>
        </w:rPr>
        <w:t>].</w:t>
      </w:r>
    </w:p>
    <w:p w:rsidR="004E737A" w:rsidRDefault="004E737A" w:rsidP="004543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Прогнозирование </w:t>
      </w:r>
      <w:r w:rsidRPr="004E737A">
        <w:rPr>
          <w:rFonts w:ascii="Times New Roman" w:hAnsi="Times New Roman" w:cs="Times New Roman"/>
          <w:sz w:val="28"/>
          <w:szCs w:val="28"/>
        </w:rPr>
        <w:t>в</w:t>
      </w:r>
      <w:r>
        <w:rPr>
          <w:rFonts w:ascii="Times New Roman" w:hAnsi="Times New Roman" w:cs="Times New Roman"/>
          <w:sz w:val="28"/>
          <w:szCs w:val="28"/>
        </w:rPr>
        <w:t xml:space="preserve"> </w:t>
      </w:r>
      <w:r w:rsidRPr="004E737A">
        <w:rPr>
          <w:rFonts w:ascii="Times New Roman" w:hAnsi="Times New Roman" w:cs="Times New Roman"/>
          <w:sz w:val="28"/>
          <w:szCs w:val="28"/>
        </w:rPr>
        <w:t>узком</w:t>
      </w:r>
      <w:r>
        <w:rPr>
          <w:rFonts w:ascii="Times New Roman" w:hAnsi="Times New Roman" w:cs="Times New Roman"/>
          <w:sz w:val="28"/>
          <w:szCs w:val="28"/>
        </w:rPr>
        <w:t xml:space="preserve"> </w:t>
      </w:r>
      <w:r w:rsidRPr="004E737A">
        <w:rPr>
          <w:rFonts w:ascii="Times New Roman" w:hAnsi="Times New Roman" w:cs="Times New Roman"/>
          <w:sz w:val="28"/>
          <w:szCs w:val="28"/>
        </w:rPr>
        <w:t>значении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w:t>
      </w:r>
      <w:r w:rsidRPr="004E737A">
        <w:rPr>
          <w:rFonts w:ascii="Times New Roman" w:hAnsi="Times New Roman" w:cs="Times New Roman"/>
          <w:sz w:val="28"/>
          <w:szCs w:val="28"/>
        </w:rPr>
        <w:t>специальное</w:t>
      </w:r>
      <w:r>
        <w:rPr>
          <w:rFonts w:ascii="Times New Roman" w:hAnsi="Times New Roman" w:cs="Times New Roman"/>
          <w:sz w:val="28"/>
          <w:szCs w:val="28"/>
        </w:rPr>
        <w:t xml:space="preserve"> </w:t>
      </w:r>
      <w:r w:rsidRPr="004E737A">
        <w:rPr>
          <w:rFonts w:ascii="Times New Roman" w:hAnsi="Times New Roman" w:cs="Times New Roman"/>
          <w:sz w:val="28"/>
          <w:szCs w:val="28"/>
        </w:rPr>
        <w:t>научное</w:t>
      </w:r>
      <w:r>
        <w:rPr>
          <w:rFonts w:ascii="Times New Roman" w:hAnsi="Times New Roman" w:cs="Times New Roman"/>
          <w:sz w:val="28"/>
          <w:szCs w:val="28"/>
        </w:rPr>
        <w:t xml:space="preserve"> </w:t>
      </w:r>
      <w:r w:rsidRPr="004E737A">
        <w:rPr>
          <w:rFonts w:ascii="Times New Roman" w:hAnsi="Times New Roman" w:cs="Times New Roman"/>
          <w:sz w:val="28"/>
          <w:szCs w:val="28"/>
        </w:rPr>
        <w:t>исследование</w:t>
      </w:r>
      <w:r>
        <w:rPr>
          <w:rFonts w:ascii="Times New Roman" w:hAnsi="Times New Roman" w:cs="Times New Roman"/>
          <w:sz w:val="28"/>
          <w:szCs w:val="28"/>
        </w:rPr>
        <w:t xml:space="preserve"> </w:t>
      </w:r>
      <w:r w:rsidRPr="004E737A">
        <w:rPr>
          <w:rFonts w:ascii="Times New Roman" w:hAnsi="Times New Roman" w:cs="Times New Roman"/>
          <w:sz w:val="28"/>
          <w:szCs w:val="28"/>
        </w:rPr>
        <w:t>перспектив</w:t>
      </w:r>
      <w:r>
        <w:rPr>
          <w:rFonts w:ascii="Times New Roman" w:hAnsi="Times New Roman" w:cs="Times New Roman"/>
          <w:sz w:val="28"/>
          <w:szCs w:val="28"/>
        </w:rPr>
        <w:t xml:space="preserve"> </w:t>
      </w:r>
      <w:r w:rsidRPr="004E737A">
        <w:rPr>
          <w:rFonts w:ascii="Times New Roman" w:hAnsi="Times New Roman" w:cs="Times New Roman"/>
          <w:sz w:val="28"/>
          <w:szCs w:val="28"/>
        </w:rPr>
        <w:t>развития</w:t>
      </w:r>
      <w:r>
        <w:rPr>
          <w:rFonts w:ascii="Times New Roman" w:hAnsi="Times New Roman" w:cs="Times New Roman"/>
          <w:sz w:val="28"/>
          <w:szCs w:val="28"/>
        </w:rPr>
        <w:t xml:space="preserve"> </w:t>
      </w:r>
      <w:r w:rsidRPr="004E737A">
        <w:rPr>
          <w:rFonts w:ascii="Times New Roman" w:hAnsi="Times New Roman" w:cs="Times New Roman"/>
          <w:sz w:val="28"/>
          <w:szCs w:val="28"/>
        </w:rPr>
        <w:t>какого</w:t>
      </w:r>
      <w:r w:rsidRPr="004E737A">
        <w:rPr>
          <w:rFonts w:ascii="Times New Roman" w:hAnsi="Times New Roman" w:cs="Times New Roman"/>
          <w:sz w:val="28"/>
          <w:szCs w:val="28"/>
          <w:shd w:val="clear" w:color="auto" w:fill="FFFFFF"/>
        </w:rPr>
        <w:t>-</w:t>
      </w:r>
      <w:r w:rsidRPr="004E737A">
        <w:rPr>
          <w:rFonts w:ascii="Times New Roman" w:hAnsi="Times New Roman" w:cs="Times New Roman"/>
          <w:sz w:val="28"/>
          <w:szCs w:val="28"/>
        </w:rPr>
        <w:t>либо</w:t>
      </w:r>
      <w:r>
        <w:rPr>
          <w:rFonts w:ascii="Times New Roman" w:hAnsi="Times New Roman" w:cs="Times New Roman"/>
          <w:sz w:val="28"/>
          <w:szCs w:val="28"/>
        </w:rPr>
        <w:t xml:space="preserve"> </w:t>
      </w:r>
      <w:r w:rsidRPr="004E737A">
        <w:rPr>
          <w:rFonts w:ascii="Times New Roman" w:hAnsi="Times New Roman" w:cs="Times New Roman"/>
          <w:sz w:val="28"/>
          <w:szCs w:val="28"/>
        </w:rPr>
        <w:t>явления</w:t>
      </w:r>
      <w:r w:rsidRPr="004E737A">
        <w:rPr>
          <w:rFonts w:ascii="Times New Roman" w:hAnsi="Times New Roman" w:cs="Times New Roman"/>
          <w:sz w:val="28"/>
          <w:szCs w:val="28"/>
          <w:shd w:val="clear" w:color="auto" w:fill="FFFFFF"/>
        </w:rPr>
        <w:t>.</w:t>
      </w:r>
    </w:p>
    <w:p w:rsidR="004E737A" w:rsidRDefault="004E737A"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Прогнозирование</w:t>
      </w:r>
      <w:r w:rsidRPr="004E737A">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4E737A">
        <w:rPr>
          <w:rFonts w:ascii="Times New Roman" w:hAnsi="Times New Roman" w:cs="Times New Roman"/>
          <w:sz w:val="28"/>
          <w:szCs w:val="28"/>
        </w:rPr>
        <w:t>этом</w:t>
      </w:r>
      <w:r>
        <w:rPr>
          <w:rFonts w:ascii="Times New Roman" w:hAnsi="Times New Roman" w:cs="Times New Roman"/>
          <w:sz w:val="28"/>
          <w:szCs w:val="28"/>
        </w:rPr>
        <w:t xml:space="preserve"> </w:t>
      </w:r>
      <w:r w:rsidRPr="004E737A">
        <w:rPr>
          <w:rFonts w:ascii="Times New Roman" w:hAnsi="Times New Roman" w:cs="Times New Roman"/>
          <w:sz w:val="28"/>
          <w:szCs w:val="28"/>
        </w:rPr>
        <w:t>значении</w:t>
      </w:r>
      <w:r>
        <w:rPr>
          <w:rFonts w:ascii="Times New Roman" w:hAnsi="Times New Roman" w:cs="Times New Roman"/>
          <w:sz w:val="28"/>
          <w:szCs w:val="28"/>
        </w:rPr>
        <w:t xml:space="preserve"> </w:t>
      </w:r>
      <w:r w:rsidRPr="004E737A">
        <w:rPr>
          <w:rFonts w:ascii="Times New Roman" w:hAnsi="Times New Roman" w:cs="Times New Roman"/>
          <w:sz w:val="28"/>
          <w:szCs w:val="28"/>
        </w:rPr>
        <w:t>выступает</w:t>
      </w:r>
      <w:r>
        <w:rPr>
          <w:rFonts w:ascii="Times New Roman" w:hAnsi="Times New Roman" w:cs="Times New Roman"/>
          <w:sz w:val="28"/>
          <w:szCs w:val="28"/>
        </w:rPr>
        <w:t xml:space="preserve"> </w:t>
      </w:r>
      <w:r w:rsidRPr="004E737A">
        <w:rPr>
          <w:rFonts w:ascii="Times New Roman" w:hAnsi="Times New Roman" w:cs="Times New Roman"/>
          <w:sz w:val="28"/>
          <w:szCs w:val="28"/>
        </w:rPr>
        <w:t>в</w:t>
      </w:r>
      <w:r>
        <w:rPr>
          <w:rFonts w:ascii="Times New Roman" w:hAnsi="Times New Roman" w:cs="Times New Roman"/>
          <w:sz w:val="28"/>
          <w:szCs w:val="28"/>
        </w:rPr>
        <w:t xml:space="preserve"> </w:t>
      </w:r>
      <w:r w:rsidRPr="004E737A">
        <w:rPr>
          <w:rFonts w:ascii="Times New Roman" w:hAnsi="Times New Roman" w:cs="Times New Roman"/>
          <w:sz w:val="28"/>
          <w:szCs w:val="28"/>
        </w:rPr>
        <w:t>качестве</w:t>
      </w:r>
      <w:r>
        <w:rPr>
          <w:rFonts w:ascii="Times New Roman" w:hAnsi="Times New Roman" w:cs="Times New Roman"/>
          <w:sz w:val="28"/>
          <w:szCs w:val="28"/>
        </w:rPr>
        <w:t xml:space="preserve"> </w:t>
      </w:r>
      <w:r w:rsidRPr="004E737A">
        <w:rPr>
          <w:rFonts w:ascii="Times New Roman" w:hAnsi="Times New Roman" w:cs="Times New Roman"/>
          <w:sz w:val="28"/>
          <w:szCs w:val="28"/>
        </w:rPr>
        <w:t>формы</w:t>
      </w:r>
      <w:r>
        <w:rPr>
          <w:rFonts w:ascii="Times New Roman" w:hAnsi="Times New Roman" w:cs="Times New Roman"/>
          <w:sz w:val="28"/>
          <w:szCs w:val="28"/>
        </w:rPr>
        <w:t xml:space="preserve"> </w:t>
      </w:r>
      <w:r w:rsidRPr="004E737A">
        <w:rPr>
          <w:rFonts w:ascii="Times New Roman" w:hAnsi="Times New Roman" w:cs="Times New Roman"/>
          <w:sz w:val="28"/>
          <w:szCs w:val="28"/>
        </w:rPr>
        <w:t>научного</w:t>
      </w:r>
      <w:r>
        <w:rPr>
          <w:rFonts w:ascii="Times New Roman" w:hAnsi="Times New Roman" w:cs="Times New Roman"/>
          <w:sz w:val="28"/>
          <w:szCs w:val="28"/>
        </w:rPr>
        <w:t xml:space="preserve"> </w:t>
      </w:r>
      <w:r w:rsidRPr="004E737A">
        <w:rPr>
          <w:rFonts w:ascii="Times New Roman" w:hAnsi="Times New Roman" w:cs="Times New Roman"/>
          <w:sz w:val="28"/>
          <w:szCs w:val="28"/>
        </w:rPr>
        <w:t>предвидения</w:t>
      </w:r>
      <w:r>
        <w:rPr>
          <w:rFonts w:ascii="Times New Roman" w:hAnsi="Times New Roman" w:cs="Times New Roman"/>
          <w:sz w:val="28"/>
          <w:szCs w:val="28"/>
        </w:rPr>
        <w:t>.</w:t>
      </w:r>
    </w:p>
    <w:p w:rsidR="005B173F" w:rsidRDefault="005B173F"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Прогнозирование </w:t>
      </w:r>
      <w:r w:rsidRPr="004E737A">
        <w:rPr>
          <w:rFonts w:ascii="Times New Roman" w:hAnsi="Times New Roman" w:cs="Times New Roman"/>
          <w:sz w:val="28"/>
          <w:szCs w:val="28"/>
        </w:rPr>
        <w:t>в</w:t>
      </w:r>
      <w:r>
        <w:rPr>
          <w:rFonts w:ascii="Times New Roman" w:hAnsi="Times New Roman" w:cs="Times New Roman"/>
          <w:sz w:val="28"/>
          <w:szCs w:val="28"/>
        </w:rPr>
        <w:t xml:space="preserve"> широком </w:t>
      </w:r>
      <w:r w:rsidRPr="004E737A">
        <w:rPr>
          <w:rFonts w:ascii="Times New Roman" w:hAnsi="Times New Roman" w:cs="Times New Roman"/>
          <w:sz w:val="28"/>
          <w:szCs w:val="28"/>
        </w:rPr>
        <w:t>значении</w:t>
      </w:r>
      <w:r>
        <w:rPr>
          <w:rFonts w:ascii="Times New Roman" w:hAnsi="Times New Roman" w:cs="Times New Roman"/>
          <w:sz w:val="28"/>
          <w:szCs w:val="28"/>
        </w:rPr>
        <w:t xml:space="preserve"> можно рассматривать как</w:t>
      </w:r>
      <w:r w:rsidRPr="005B173F">
        <w:rPr>
          <w:rFonts w:ascii="Times New Roman" w:hAnsi="Times New Roman" w:cs="Times New Roman"/>
          <w:sz w:val="28"/>
          <w:szCs w:val="28"/>
          <w:shd w:val="clear" w:color="auto" w:fill="FFFFFF"/>
        </w:rPr>
        <w:t xml:space="preserve"> метод планирования, в котором предсказание будущего опирается на накопленный опыт и текущие предположения относительно будущего</w:t>
      </w:r>
      <w:r>
        <w:rPr>
          <w:rFonts w:ascii="Times New Roman" w:hAnsi="Times New Roman" w:cs="Times New Roman"/>
          <w:sz w:val="28"/>
          <w:szCs w:val="28"/>
          <w:shd w:val="clear" w:color="auto" w:fill="FFFFFF"/>
        </w:rPr>
        <w:t xml:space="preserve"> </w:t>
      </w:r>
      <w:r w:rsidRPr="005B173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22</w:t>
      </w:r>
      <w:r w:rsidRPr="005B173F">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В основе планирования и прогнозирования потребительских кредитов в банке лежит разработанная и утвержденная кредитная политика банка, которая представляет собой комплекс мер, направленных на размещение банками денежных средств физических лиц, в форме кредитов с целью получения доходов [</w:t>
      </w:r>
      <w:r w:rsidR="00AE3E87">
        <w:rPr>
          <w:rFonts w:ascii="Times New Roman" w:hAnsi="Times New Roman" w:cs="Times New Roman"/>
          <w:sz w:val="28"/>
          <w:szCs w:val="28"/>
          <w:shd w:val="clear" w:color="auto" w:fill="FFFFFF"/>
        </w:rPr>
        <w:t>10</w:t>
      </w:r>
      <w:r w:rsidRPr="0045430E">
        <w:rPr>
          <w:rFonts w:ascii="Times New Roman" w:hAnsi="Times New Roman" w:cs="Times New Roman"/>
          <w:sz w:val="28"/>
          <w:szCs w:val="28"/>
          <w:shd w:val="clear" w:color="auto" w:fill="FFFFFF"/>
        </w:rPr>
        <w:t xml:space="preserve">]. </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Конечной целью выработки и реализации эффективной кредитной политики любого коммерческого банка является увеличение прибыли банка </w:t>
      </w:r>
      <w:r w:rsidRPr="0045430E">
        <w:rPr>
          <w:rFonts w:ascii="Times New Roman" w:hAnsi="Times New Roman" w:cs="Times New Roman"/>
          <w:sz w:val="28"/>
          <w:szCs w:val="28"/>
          <w:shd w:val="clear" w:color="auto" w:fill="FFFFFF"/>
        </w:rPr>
        <w:lastRenderedPageBreak/>
        <w:t>при минимизации расходов банка и поддержании необходимого уровня ликвидности с учетом всех видов риска [</w:t>
      </w:r>
      <w:r w:rsidR="00AE3E87">
        <w:rPr>
          <w:rFonts w:ascii="Times New Roman" w:hAnsi="Times New Roman" w:cs="Times New Roman"/>
          <w:sz w:val="28"/>
          <w:szCs w:val="28"/>
          <w:shd w:val="clear" w:color="auto" w:fill="FFFFFF"/>
        </w:rPr>
        <w:t>12</w:t>
      </w:r>
      <w:r w:rsidRPr="0045430E">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Основными направлениями планирования и прогнозирования потребительских кредитов коммерческого банка являются: </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-стратегия банка по разработке основных направлений кредитного процесса;</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-тактика банка по организации </w:t>
      </w:r>
      <w:r>
        <w:rPr>
          <w:rFonts w:ascii="Times New Roman" w:hAnsi="Times New Roman" w:cs="Times New Roman"/>
          <w:sz w:val="28"/>
          <w:szCs w:val="28"/>
          <w:shd w:val="clear" w:color="auto" w:fill="FFFFFF"/>
        </w:rPr>
        <w:t>размещения кредитов</w:t>
      </w:r>
      <w:r w:rsidRPr="0045430E">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-контроль за реализацией </w:t>
      </w:r>
      <w:r>
        <w:rPr>
          <w:rFonts w:ascii="Times New Roman" w:hAnsi="Times New Roman" w:cs="Times New Roman"/>
          <w:sz w:val="28"/>
          <w:szCs w:val="28"/>
          <w:shd w:val="clear" w:color="auto" w:fill="FFFFFF"/>
        </w:rPr>
        <w:t>кредитной</w:t>
      </w:r>
      <w:r w:rsidRPr="0045430E">
        <w:rPr>
          <w:rFonts w:ascii="Times New Roman" w:hAnsi="Times New Roman" w:cs="Times New Roman"/>
          <w:sz w:val="28"/>
          <w:szCs w:val="28"/>
          <w:shd w:val="clear" w:color="auto" w:fill="FFFFFF"/>
        </w:rPr>
        <w:t xml:space="preserve"> политики</w:t>
      </w:r>
      <w:r>
        <w:rPr>
          <w:rFonts w:ascii="Times New Roman" w:hAnsi="Times New Roman" w:cs="Times New Roman"/>
          <w:sz w:val="28"/>
          <w:szCs w:val="28"/>
          <w:shd w:val="clear" w:color="auto" w:fill="FFFFFF"/>
        </w:rPr>
        <w:t xml:space="preserve"> </w:t>
      </w:r>
      <w:r w:rsidRPr="0045430E">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6</w:t>
      </w:r>
      <w:r w:rsidRPr="0045430E">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Как правило, в зарубежной практике коммерческим банкам предлагается разрабатывать специальный документ по </w:t>
      </w:r>
      <w:r>
        <w:rPr>
          <w:rFonts w:ascii="Times New Roman" w:hAnsi="Times New Roman" w:cs="Times New Roman"/>
          <w:sz w:val="28"/>
          <w:szCs w:val="28"/>
          <w:shd w:val="clear" w:color="auto" w:fill="FFFFFF"/>
        </w:rPr>
        <w:t>кредитной</w:t>
      </w:r>
      <w:r w:rsidRPr="0045430E">
        <w:rPr>
          <w:rFonts w:ascii="Times New Roman" w:hAnsi="Times New Roman" w:cs="Times New Roman"/>
          <w:sz w:val="28"/>
          <w:szCs w:val="28"/>
          <w:shd w:val="clear" w:color="auto" w:fill="FFFFFF"/>
        </w:rPr>
        <w:t xml:space="preserve"> политике, который позволял бы определить стратегию и тактику банка в организации </w:t>
      </w:r>
      <w:r>
        <w:rPr>
          <w:rFonts w:ascii="Times New Roman" w:hAnsi="Times New Roman" w:cs="Times New Roman"/>
          <w:sz w:val="28"/>
          <w:szCs w:val="28"/>
          <w:shd w:val="clear" w:color="auto" w:fill="FFFFFF"/>
        </w:rPr>
        <w:t>кредитного</w:t>
      </w:r>
      <w:r w:rsidRPr="0045430E">
        <w:rPr>
          <w:rFonts w:ascii="Times New Roman" w:hAnsi="Times New Roman" w:cs="Times New Roman"/>
          <w:sz w:val="28"/>
          <w:szCs w:val="28"/>
          <w:shd w:val="clear" w:color="auto" w:fill="FFFFFF"/>
        </w:rPr>
        <w:t xml:space="preserve"> процесса [</w:t>
      </w:r>
      <w:r w:rsidR="00AE3E87">
        <w:rPr>
          <w:rFonts w:ascii="Times New Roman" w:hAnsi="Times New Roman" w:cs="Times New Roman"/>
          <w:sz w:val="28"/>
          <w:szCs w:val="28"/>
          <w:shd w:val="clear" w:color="auto" w:fill="FFFFFF"/>
        </w:rPr>
        <w:t>8</w:t>
      </w:r>
      <w:r w:rsidRPr="0045430E">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Учитывая мировой опыт проведения банками потребительских кредитов и возможность его адаптации к российским условиям, профессор О.И. Лаврушин [</w:t>
      </w:r>
      <w:r w:rsidR="00AE3E87">
        <w:rPr>
          <w:rFonts w:ascii="Times New Roman" w:hAnsi="Times New Roman" w:cs="Times New Roman"/>
          <w:sz w:val="28"/>
          <w:szCs w:val="28"/>
          <w:shd w:val="clear" w:color="auto" w:fill="FFFFFF"/>
        </w:rPr>
        <w:t>7</w:t>
      </w:r>
      <w:r w:rsidRPr="0045430E">
        <w:rPr>
          <w:rFonts w:ascii="Times New Roman" w:hAnsi="Times New Roman" w:cs="Times New Roman"/>
          <w:sz w:val="28"/>
          <w:szCs w:val="28"/>
          <w:shd w:val="clear" w:color="auto" w:fill="FFFFFF"/>
        </w:rPr>
        <w:t>] рекомендует следующую схему модели планирования и прогнозирования потребительских кредитов коммерческого банка, которая представлена на рисунке 1.</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p>
    <w:p w:rsidR="0045430E" w:rsidRPr="0045430E" w:rsidRDefault="00A456E6"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rect id="Прямоугольник 11" o:spid="_x0000_s1029" style="position:absolute;left:0;text-align:left;margin-left:39.6pt;margin-top:3.3pt;width:387pt;height:29.3pt;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P3UQIAAGUEAAAOAAAAZHJzL2Uyb0RvYy54bWysVM2O0zAQviPxDpbvNGnVstuo6WrVpYC0&#10;wEoLD+A4TmLh2GbsNi0nJK5IPAIPwQXxs8+QvhETp1u6wAmRgzXjmfk8M99MZmebWpG1ACeNTulw&#10;EFMiNDe51GVKX71cPjilxHmmc6aMFindCkfP5vfvzRqbiJGpjMoFEATRLmlsSivvbRJFjleiZm5g&#10;rNBoLAzUzKMKZZQDaxC9VtEojh9GjYHcguHCOby96I10HvCLQnD/oiic8ESlFHPz4YRwZt0ZzWcs&#10;KYHZSvJ9GuwfsqiZ1PjoAeqCeUZWIP+AqiUH40zhB9zUkSkKyUWoAasZxr9Vc10xK0It2BxnD21y&#10;/w+WP19fAZE5cjekRLMaOWo/7d7tPrbf25vd+/Zze9N+231of7Rf2q8EnbBjjXUJBl7bK+hqdvbS&#10;8NeOaLOomC7FOYBpKsFyzDP4R3cCOsVhKMmaZybH99jKm9C8TQE1KZS0T7rADhobRDaBre2BLbHx&#10;hOPleDocT2MklaNtcjKcoIzJRSzpcLpoC84/FqYmnZBSwGkIqGx96XzveusS6jBK5kupVFCgzBYK&#10;yJrh5CzDt0d3x25KkwaTncaTOEDfMbpjjDh8f8OopccdULJO6enBiSVdBx/pPEyoZ1L1MpanNFZ5&#10;28WeDb/JNntiMpNvsblg+lnH3UShMvCWkgbnPKXuzYqBoEQ91UgQNnHcLUZQxpOTESpwbMmOLUxz&#10;hEqpp6QXF75fppUFWVb4Us+bNudIaiFDl7tU+6z2eeMsB572e9cty7EevH79HeY/AQAA//8DAFBL&#10;AwQUAAYACAAAACEAHsEp/NwAAAAHAQAADwAAAGRycy9kb3ducmV2LnhtbEyOzU7DMBCE70i8g7VI&#10;3KhDEaYJ2VQIxK0HCEjAzY3dODReh9htA0/f5QTH+dHMVy4n34u9HWMXCOFyloGw1ATTUYvw+vJ4&#10;sQARkyaj+0AW4dtGWFanJ6UuTDjQs93XqRU8QrHQCC6loZAyNs56HWdhsMTZJoxeJ5ZjK82oDzzu&#10;eznPMiW97ogfnB7svbPNtt55hLe8WSnVtT/56uupDtvNw7v7+EQ8P5vubkEkO6W/MvziMzpUzLQO&#10;OzJR9Ag3+ZybCEqB4HhxfcV6jZCzIatS/uevjgAAAP//AwBQSwECLQAUAAYACAAAACEAtoM4kv4A&#10;AADhAQAAEwAAAAAAAAAAAAAAAAAAAAAAW0NvbnRlbnRfVHlwZXNdLnhtbFBLAQItABQABgAIAAAA&#10;IQA4/SH/1gAAAJQBAAALAAAAAAAAAAAAAAAAAC8BAABfcmVscy8ucmVsc1BLAQItABQABgAIAAAA&#10;IQBtChP3UQIAAGUEAAAOAAAAAAAAAAAAAAAAAC4CAABkcnMvZTJvRG9jLnhtbFBLAQItABQABgAI&#10;AAAAIQAewSn83AAAAAcBAAAPAAAAAAAAAAAAAAAAAKsEAABkcnMvZG93bnJldi54bWxQSwUGAAAA&#10;AAQABADzAAAAtAUAAAAA&#10;" strokeweight="1.5pt">
            <v:textbox style="mso-next-textbox:#Прямоугольник 11">
              <w:txbxContent>
                <w:p w:rsidR="000F70BB" w:rsidRPr="006D62C2" w:rsidRDefault="000F70BB" w:rsidP="0045430E">
                  <w:pPr>
                    <w:jc w:val="center"/>
                    <w:rPr>
                      <w:rFonts w:ascii="Times New Roman" w:hAnsi="Times New Roman" w:cs="Times New Roman"/>
                      <w:sz w:val="24"/>
                      <w:szCs w:val="24"/>
                    </w:rPr>
                  </w:pPr>
                  <w:r w:rsidRPr="006D62C2">
                    <w:rPr>
                      <w:rFonts w:ascii="Times New Roman" w:hAnsi="Times New Roman" w:cs="Times New Roman"/>
                      <w:sz w:val="24"/>
                      <w:szCs w:val="24"/>
                    </w:rPr>
                    <w:t xml:space="preserve">Общие положения и цели </w:t>
                  </w:r>
                  <w:r>
                    <w:rPr>
                      <w:rFonts w:ascii="Times New Roman" w:hAnsi="Times New Roman" w:cs="Times New Roman"/>
                      <w:sz w:val="24"/>
                      <w:szCs w:val="24"/>
                    </w:rPr>
                    <w:t>кредитной</w:t>
                  </w:r>
                  <w:r w:rsidRPr="006D62C2">
                    <w:rPr>
                      <w:rFonts w:ascii="Times New Roman" w:hAnsi="Times New Roman" w:cs="Times New Roman"/>
                      <w:sz w:val="24"/>
                      <w:szCs w:val="24"/>
                    </w:rPr>
                    <w:t xml:space="preserve"> политики</w:t>
                  </w:r>
                </w:p>
              </w:txbxContent>
            </v:textbox>
          </v:rect>
        </w:pict>
      </w:r>
    </w:p>
    <w:p w:rsidR="0045430E" w:rsidRPr="0045430E" w:rsidRDefault="00A456E6"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shapetype id="_x0000_t32" coordsize="21600,21600" o:spt="32" o:oned="t" path="m,l21600,21600e" filled="f">
            <v:path arrowok="t" fillok="f" o:connecttype="none"/>
            <o:lock v:ext="edit" shapetype="t"/>
          </v:shapetype>
          <v:shape id="_x0000_s1034" type="#_x0000_t32" style="position:absolute;left:0;text-align:left;margin-left:219.95pt;margin-top:8.45pt;width:1pt;height:18.75pt;flip:x;z-index:6" o:connectortype="straight">
            <v:stroke endarrow="block"/>
          </v:shape>
        </w:pict>
      </w:r>
    </w:p>
    <w:p w:rsidR="0045430E" w:rsidRPr="0045430E" w:rsidRDefault="00A456E6"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rect id="Прямоугольник 9" o:spid="_x0000_s1030" style="position:absolute;left:0;text-align:left;margin-left:39.6pt;margin-top:3.05pt;width:387pt;height:36.3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9TQIAAGAEAAAOAAAAZHJzL2Uyb0RvYy54bWysVM2O0zAQviPxDpbvNGnVstuo6WrVpQhp&#10;gZUWHsB1nMbCsc3YbVpOSFyReAQeggviZ58hfSPGTrfbBU6IHKwZz8znmW9mMjnb1IqsBThpdE77&#10;vZQSobkppF7m9PWr+aNTSpxnumDKaJHTrXD0bPrwwaSxmRiYyqhCAEEQ7bLG5rTy3mZJ4nglauZ6&#10;xgqNxtJAzTyqsEwKYA2i1yoZpOnjpDFQWDBcOIe3F52RTiN+WQruX5alE56onGJuPp4Qz0U4k+mE&#10;ZUtgtpJ8nwb7hyxqJjU+eoC6YJ6RFcg/oGrJwThT+h43dWLKUnIRa8Bq+ulv1VxXzIpYC5Lj7IEm&#10;9/9g+Yv1FRBZ5HRMiWY1tqj9vHu/+9T+aG92H9ov7U37ffex/dl+bb+RceCrsS7DsGt7BaFiZy8N&#10;f+OINrOK6aU4BzBNJViBWfaDf3IvICgOQ8mieW4KfI6tvInUbUqoAyCSQjaxQ9tDh8TGE46Xw3F/&#10;OE6xkRxto5P+COXwBMtuoy04/1SYmgQhp4ATENHZ+tL5zvXWJWZvlCzmUqmowHIxU0DWDKdlHr89&#10;ujt2U5o0WNs4HaUR+p7RHWOk8fsbRi09zr2SdU5PD04sC7w90QXmyTLPpOpkLE/pPZGBu64HfrPY&#10;xM5FlgOvC1NskVkw3ZjjWqJQGXhHSYMjnlP3dsVAUKKeaewOcjkMOxGV4ehkgAocWxbHFqY5QuXU&#10;U9KJM9/t0cqCXFb4Uj+yoc05drSUkey7rPbp4xjHdu1XLuzJsR697n4M018AAAD//wMAUEsDBBQA&#10;BgAIAAAAIQDCkYLl4AAAAAkBAAAPAAAAZHJzL2Rvd25yZXYueG1sTI/NTsMwEITvSLyDtUhcUOs0&#10;4aeEOBVq4dJDJdpKcNzGSxIR25HttClPz3KC4858mp0pFqPpxJF8aJ1VMJsmIMhWTre2VrDfvU7m&#10;IEJEq7FzlhScKcCivLwoMNfuZN/ouI214BAbclTQxNjnUoaqIYNh6nqy7H06bzDy6WupPZ443HQy&#10;TZJ7abC1/KHBnpYNVV/bwSjo35doXjYyrv05+/4Y9pvVKrlR6vpqfH4CEWmMfzD81ufqUHKngxus&#10;DqJT8PCYMqngNp2BYH9+l7FwYDBjRZaF/L+g/AEAAP//AwBQSwECLQAUAAYACAAAACEAtoM4kv4A&#10;AADhAQAAEwAAAAAAAAAAAAAAAAAAAAAAW0NvbnRlbnRfVHlwZXNdLnhtbFBLAQItABQABgAIAAAA&#10;IQA4/SH/1gAAAJQBAAALAAAAAAAAAAAAAAAAAC8BAABfcmVscy8ucmVsc1BLAQItABQABgAIAAAA&#10;IQDAZHj9TQIAAGAEAAAOAAAAAAAAAAAAAAAAAC4CAABkcnMvZTJvRG9jLnhtbFBLAQItABQABgAI&#10;AAAAIQDCkYLl4AAAAAkBAAAPAAAAAAAAAAAAAAAAAKcEAABkcnMvZG93bnJldi54bWxQSwUGAAAA&#10;AAQABADzAAAAtAUAAAAA&#10;" strokeweight="1.5pt">
            <v:textbox style="mso-next-textbox:#Прямоугольник 9">
              <w:txbxContent>
                <w:p w:rsidR="000F70BB" w:rsidRPr="006D62C2" w:rsidRDefault="000F70BB" w:rsidP="0045430E">
                  <w:pPr>
                    <w:jc w:val="center"/>
                    <w:rPr>
                      <w:rFonts w:ascii="Times New Roman" w:hAnsi="Times New Roman" w:cs="Times New Roman"/>
                      <w:sz w:val="24"/>
                      <w:szCs w:val="24"/>
                    </w:rPr>
                  </w:pPr>
                  <w:r w:rsidRPr="006D62C2">
                    <w:rPr>
                      <w:rFonts w:ascii="Times New Roman" w:hAnsi="Times New Roman" w:cs="Times New Roman"/>
                      <w:sz w:val="24"/>
                      <w:szCs w:val="24"/>
                    </w:rPr>
                    <w:t xml:space="preserve">Аппарат управления </w:t>
                  </w:r>
                  <w:r>
                    <w:rPr>
                      <w:rFonts w:ascii="Times New Roman" w:hAnsi="Times New Roman" w:cs="Times New Roman"/>
                      <w:sz w:val="24"/>
                      <w:szCs w:val="24"/>
                    </w:rPr>
                    <w:t>активными</w:t>
                  </w:r>
                  <w:r w:rsidRPr="006D62C2">
                    <w:rPr>
                      <w:rFonts w:ascii="Times New Roman" w:hAnsi="Times New Roman" w:cs="Times New Roman"/>
                      <w:sz w:val="24"/>
                      <w:szCs w:val="24"/>
                    </w:rPr>
                    <w:t xml:space="preserve"> операциями</w:t>
                  </w:r>
                </w:p>
                <w:p w:rsidR="000F70BB" w:rsidRPr="0072748D" w:rsidRDefault="000F70BB" w:rsidP="0045430E">
                  <w:pPr>
                    <w:jc w:val="center"/>
                  </w:pPr>
                  <w:r w:rsidRPr="0072748D">
                    <w:t xml:space="preserve"> и полномочия сотрудников банка</w:t>
                  </w:r>
                </w:p>
              </w:txbxContent>
            </v:textbox>
          </v:rect>
        </w:pict>
      </w:r>
      <w:r>
        <w:rPr>
          <w:rFonts w:ascii="Times New Roman" w:hAnsi="Times New Roman" w:cs="Times New Roman"/>
          <w:sz w:val="28"/>
          <w:szCs w:val="28"/>
          <w:shd w:val="clear" w:color="auto" w:fill="FFFFFF"/>
        </w:rPr>
        <w:pict>
          <v:line id="Прямая соединительная линия 8" o:spid="_x0000_s1031" style="position:absolute;left:0;text-align:left;flip:y;z-index:3;visibility:visible" from="228.6pt,3.05pt" to="22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TAIAAFwEAAAOAAAAZHJzL2Uyb0RvYy54bWysVM2O0zAQviPxDlbu3TSlXdqo6Qo1LZcF&#10;Ku3C3bWdxsKxLdvbtEJIwBmpj8ArcABppQWeIX0jxu4PXbggRA/ueDzz+ZuZzxlerCqBlsxYrmQW&#10;JWftCDFJFOVykUUvr6etfoSsw5JioSTLojWz0cXo4YNhrVPWUaUSlBkEINKmtc6i0jmdxrElJauw&#10;PVOaSTgslKmwg61ZxNTgGtArEXfa7fO4VoZqowizFrz57jAaBfyiYMS9KArLHBJZBNxcWE1Y536N&#10;R0OcLgzWJSd7GvgfWFSYS7j0CJVjh9GN4X9AVZwYZVXhzoiqYlUUnLBQA1STtH+r5qrEmoVaoDlW&#10;H9tk/x8seb6cGcRpFsGgJK5gRM2n7bvtpvnWfN5u0PZ986P52nxpbpvvze32A9h3249g+8Pmbu/e&#10;oL7vZK1tCoBjOTO+F2Qlr/SlIq8tkmpcYrlgoaLrtYZrEp8R30vxG6uBz7x+pijE4BunQltXhalQ&#10;Ibh+5RM9OLQOrcIc18c5spVDZOckB2+MU5/sU7Sx7ilTFfJGFgkufXNxipeX1nkyv0K8W6opFyII&#10;REhUZ9Gg1+mFBKsEp/7Qh1mzmI+FQUvsJRZ+oTI4OQ0z6kbSAFYyTCd722EudjZcLqTHgyKAzt7a&#10;aejNoD2Y9Cf9bqvbOZ+0uu08bz2Zjrut82nyuJc/ysfjPHnrqSXdtOSUMunZHfScdP9OL/uXtVPi&#10;UdHHNsT30UO/gOzhP5AO8/Qj3Ilhruh6Zg5zBgmH4P1z82/kdA/26Udh9BMAAP//AwBQSwMEFAAG&#10;AAgAAAAhAOMQP5nZAAAABwEAAA8AAABkcnMvZG93bnJldi54bWxMjsFOwzAQRO9I/IO1lbhRpwEK&#10;TeNUFQIuSJUogbMTb5MIex3Fbhr+ngUOcHya0czLN5OzYsQhdJ4ULOYJCKTam44aBeXr4+UdiBA1&#10;GW09oYJPDLApzs9ynRl/ohcc97ERPEIh0wraGPtMylC36HSY+x6Js4MfnI6MQyPNoE887qxMk2Qp&#10;ne6IH1rd432L9cf+6BRs358frnZj5bw1q6Z8M65MnlKlLmbTdg0i4hT/yvCtz+pQsFPlj2SCsAqu&#10;b25TripYLkBw/svVD8sil//9iy8AAAD//wMAUEsBAi0AFAAGAAgAAAAhALaDOJL+AAAA4QEAABMA&#10;AAAAAAAAAAAAAAAAAAAAAFtDb250ZW50X1R5cGVzXS54bWxQSwECLQAUAAYACAAAACEAOP0h/9YA&#10;AACUAQAACwAAAAAAAAAAAAAAAAAvAQAAX3JlbHMvLnJlbHNQSwECLQAUAAYACAAAACEAmZYK/kwC&#10;AABcBAAADgAAAAAAAAAAAAAAAAAuAgAAZHJzL2Uyb0RvYy54bWxQSwECLQAUAAYACAAAACEA4xA/&#10;mdkAAAAHAQAADwAAAAAAAAAAAAAAAACmBAAAZHJzL2Rvd25yZXYueG1sUEsFBgAAAAAEAAQA8wAA&#10;AKwFAAAAAA==&#10;"/>
        </w:pict>
      </w:r>
    </w:p>
    <w:p w:rsidR="0045430E" w:rsidRPr="0045430E" w:rsidRDefault="00A456E6"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shape id="_x0000_s1035" type="#_x0000_t32" style="position:absolute;left:0;text-align:left;margin-left:220.95pt;margin-top:15.2pt;width:0;height:13pt;z-index:7" o:connectortype="straight">
            <v:stroke endarrow="block"/>
          </v:shape>
        </w:pict>
      </w:r>
    </w:p>
    <w:p w:rsidR="0045430E" w:rsidRPr="0045430E" w:rsidRDefault="00A456E6"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rect id="Прямоугольник 6" o:spid="_x0000_s1032" style="position:absolute;left:0;text-align:left;margin-left:39.6pt;margin-top:4.05pt;width:387pt;height:35pt;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CzVQIAAGoEAAAOAAAAZHJzL2Uyb0RvYy54bWysVM1uEzEQviPxDpbvdDdRkjarbqqqpYBU&#10;oFLhAbxeb9bCa5uxk004IfWKxCPwEFwQP32GzRsx9oY0BU6IPVgez8w3M9/M7PHJqlFkKcBJo3M6&#10;OEgpEZqbUup5Tl+/unh0RInzTJdMGS1yuhaOnswePjhubSaGpjaqFEAQRLustTmtvbdZkjhei4a5&#10;A2OFRmVloGEeRZgnJbAW0RuVDNN0krQGSguGC+fw9bxX0lnEryrB/cuqcsITlVPMzccT4lmEM5kd&#10;s2wOzNaSb9Ng/5BFw6TGoDuoc+YZWYD8A6qRHIwzlT/gpklMVUkuYg1YzSD9rZrrmlkRa0FynN3R&#10;5P4fLH+xvAIiy5xOKNGswRZ1nzbvNx+7793t5qb73N123zYfuh/dl+4rmQS+WusydLu2VxAqdvbS&#10;8DeOaHNWMz0XpwCmrQUrMctBsE/uOQTBoSsp2uemxHBs4U2kblVBQyol7dPgGKCRHrKKvVrveiVW&#10;nnB8HE0Ho2mKLeWoGx8OxngPwVgWcIK3BeefCNOQcMkp4CxEVLa8dL43/WUS6zBKlhdSqSjAvDhT&#10;QJYM5+Yiflt0t2+mNGkx2Wk6TiP0PaXbx0jj9zeMRnrcACWbnB7tjFgWGHysS8yTZZ5J1d+xPKW3&#10;lAYW+274VbGKPRyGAIHhwpRr5BhMP/C4oHipDbyjpMVhz6l7u2AgKFHPNPYJuRyF7YjCaHw4RAH2&#10;NcW+hmmOUDn1lPTXM99v1MKCnNcYqW+fNqfY20pGsu+y2qaPAx3btV2+sDH7crS6+0XMfgIAAP//&#10;AwBQSwMEFAAGAAgAAAAhAPjumB3fAAAACQEAAA8AAABkcnMvZG93bnJldi54bWxMj81OwzAQhO9I&#10;vIO1SNyo0xbSJsSpEIhbDxCQCjc33sah8TrEbht4epYTnPZnRrPfFqvRdeKIQ2g9KZhOEhBItTct&#10;NQpeXx6vliBC1GR05wkVfGGAVXl+Vujc+BM947GKjeAQCrlWYGPscylDbdHpMPE9Ems7PzgdeRwa&#10;aQZ94nDXyVmSpNLplviC1T3eW6z31cEp2GT1Ok3b5jtbfz5Vfr97eLPvH0pdXox3tyAijvHPDL/4&#10;jA4lM239gUwQnYJFNmOnguspV9aXN3Nutmyc80aWhfz/QfkDAAD//wMAUEsBAi0AFAAGAAgAAAAh&#10;ALaDOJL+AAAA4QEAABMAAAAAAAAAAAAAAAAAAAAAAFtDb250ZW50X1R5cGVzXS54bWxQSwECLQAU&#10;AAYACAAAACEAOP0h/9YAAACUAQAACwAAAAAAAAAAAAAAAAAvAQAAX3JlbHMvLnJlbHNQSwECLQAU&#10;AAYACAAAACEA2D2gs1UCAABqBAAADgAAAAAAAAAAAAAAAAAuAgAAZHJzL2Uyb0RvYy54bWxQSwEC&#10;LQAUAAYACAAAACEA+O6YHd8AAAAJAQAADwAAAAAAAAAAAAAAAACvBAAAZHJzL2Rvd25yZXYueG1s&#10;UEsFBgAAAAAEAAQA8wAAALsFAAAAAA==&#10;" strokeweight="1.5pt">
            <v:textbox style="mso-next-textbox:#Прямоугольник 6">
              <w:txbxContent>
                <w:p w:rsidR="000F70BB" w:rsidRPr="006D62C2" w:rsidRDefault="000F70BB" w:rsidP="0045430E">
                  <w:pPr>
                    <w:jc w:val="center"/>
                    <w:rPr>
                      <w:rFonts w:ascii="Times New Roman" w:hAnsi="Times New Roman" w:cs="Times New Roman"/>
                      <w:sz w:val="24"/>
                      <w:szCs w:val="24"/>
                    </w:rPr>
                  </w:pPr>
                  <w:r w:rsidRPr="006D62C2">
                    <w:rPr>
                      <w:rFonts w:ascii="Times New Roman" w:hAnsi="Times New Roman" w:cs="Times New Roman"/>
                      <w:sz w:val="24"/>
                      <w:szCs w:val="24"/>
                    </w:rPr>
                    <w:t xml:space="preserve">Организация </w:t>
                  </w:r>
                  <w:r>
                    <w:rPr>
                      <w:rFonts w:ascii="Times New Roman" w:hAnsi="Times New Roman" w:cs="Times New Roman"/>
                      <w:sz w:val="24"/>
                      <w:szCs w:val="24"/>
                    </w:rPr>
                    <w:t>кредитного</w:t>
                  </w:r>
                  <w:r w:rsidRPr="006D62C2">
                    <w:rPr>
                      <w:rFonts w:ascii="Times New Roman" w:hAnsi="Times New Roman" w:cs="Times New Roman"/>
                      <w:sz w:val="24"/>
                      <w:szCs w:val="24"/>
                    </w:rPr>
                    <w:t xml:space="preserve"> процесса на различных </w:t>
                  </w:r>
                  <w:r>
                    <w:rPr>
                      <w:rFonts w:ascii="Times New Roman" w:hAnsi="Times New Roman" w:cs="Times New Roman"/>
                      <w:sz w:val="24"/>
                      <w:szCs w:val="24"/>
                    </w:rPr>
                    <w:t>уровнях</w:t>
                  </w:r>
                </w:p>
                <w:p w:rsidR="000F70BB" w:rsidRPr="0072748D" w:rsidRDefault="000F70BB" w:rsidP="0045430E">
                  <w:pPr>
                    <w:jc w:val="center"/>
                  </w:pPr>
                  <w:r w:rsidRPr="0072748D">
                    <w:t>этапах реализации депозитного договора</w:t>
                  </w:r>
                </w:p>
              </w:txbxContent>
            </v:textbox>
          </v:rect>
        </w:pict>
      </w:r>
    </w:p>
    <w:p w:rsidR="0045430E" w:rsidRPr="0045430E" w:rsidRDefault="00A456E6"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shape id="_x0000_s1036" type="#_x0000_t32" style="position:absolute;left:0;text-align:left;margin-left:220.95pt;margin-top:14.9pt;width:0;height:13pt;z-index:8" o:connectortype="straight">
            <v:stroke endarrow="block"/>
          </v:shape>
        </w:pict>
      </w:r>
    </w:p>
    <w:p w:rsidR="0045430E" w:rsidRPr="0045430E" w:rsidRDefault="00A456E6"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rect id="Прямоугольник 4" o:spid="_x0000_s1033" style="position:absolute;left:0;text-align:left;margin-left:39.6pt;margin-top:3.75pt;width:387pt;height:36.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ZnTgIAAGAEAAAOAAAAZHJzL2Uyb0RvYy54bWysVM1uEzEQviPxDpbvZDchoc0qm6pKCUIq&#10;UKnwAI7Xm7Xw2mbsZFNOSL0i8Qg8BBfET59h80aMvWmaAifEHqwZz/ibmW9mdnKyqRVZC3DS6Jz2&#10;eyklQnNTSL3M6ZvX80fHlDjPdMGU0SKnV8LRk+nDB5PGZmJgKqMKAQRBtMsam9PKe5slieOVqJnr&#10;GSs0GksDNfOowjIpgDWIXqtkkKZPksZAYcFw4RzennVGOo34ZSm4f1WWTniicoq5+XhCPBfhTKYT&#10;li2B2UryXRrsH7KomdQYdA91xjwjK5B/QNWSg3Gm9D1u6sSUpeQi1oDV9NPfqrmsmBWxFiTH2T1N&#10;7v/B8pfrCyCyyOmQEs1qbFH7efth+6n90d5sr9sv7U37ffux/dl+bb+RYeCrsS7DZ5f2AkLFzp4b&#10;/tYRbWYV00txCmCaSrACs+wH/+Teg6A4fEoWzQtTYDi28iZStymhDoBICtnEDl3tOyQ2nnC8HI77&#10;w3GKjeRoGx31RyiHECy7fW3B+WfC1CQIOQWcgIjO1ufOd663LjF7o2Qxl0pFBZaLmQKyZjgt8/jt&#10;0N2hm9KkwdrG6SiN0PeM7hAjjd/fMGrpce6VrHN6vHdiWeDtqS4wT5Z5JlUnY3lK74gM3HU98JvF&#10;JnbucQgQeF2Y4gqZBdONOa4lCpWB95Q0OOI5de9WDAQl6rnG7iCXw7ATURmOjgaowKFlcWhhmiNU&#10;Tj0lnTjz3R6tLMhlhZH6kQ1tTrGjpYxk32W1Sx/HOLZrt3JhTw716HX3Y5j+AgAA//8DAFBLAwQU&#10;AAYACAAAACEARTQJQd8AAAAJAQAADwAAAGRycy9kb3ducmV2LnhtbEyPwU7DMBBE70j8g7VIXBC1&#10;aYCWEKdCLVw4VKKtBMdtvCQRsR3ZTpvy9SwnOO7M0+xMsRhtJw4UYuudhpuJAkGu8qZ1tYbd9uV6&#10;DiImdAY770jDiSIsyvOzAnPjj+6NDptUCw5xMUcNTUp9LmWsGrIYJ74nx96nDxYTn6GWJuCRw20n&#10;p0rdS4ut4w8N9rRsqPraDFZD/75E+7yW6TWcsu+PYbderdSV1pcX49MjiERj+oPhtz5Xh5I77f3g&#10;TBSdhtnDlEkNtyoDwf78LmNhz2DGiiwL+X9B+QMAAP//AwBQSwECLQAUAAYACAAAACEAtoM4kv4A&#10;AADhAQAAEwAAAAAAAAAAAAAAAAAAAAAAW0NvbnRlbnRfVHlwZXNdLnhtbFBLAQItABQABgAIAAAA&#10;IQA4/SH/1gAAAJQBAAALAAAAAAAAAAAAAAAAAC8BAABfcmVscy8ucmVsc1BLAQItABQABgAIAAAA&#10;IQAjhyZnTgIAAGAEAAAOAAAAAAAAAAAAAAAAAC4CAABkcnMvZTJvRG9jLnhtbFBLAQItABQABgAI&#10;AAAAIQBFNAlB3wAAAAkBAAAPAAAAAAAAAAAAAAAAAKgEAABkcnMvZG93bnJldi54bWxQSwUGAAAA&#10;AAQABADzAAAAtAUAAAAA&#10;" strokeweight="1.5pt">
            <v:textbox style="mso-next-textbox:#Прямоугольник 4">
              <w:txbxContent>
                <w:p w:rsidR="000F70BB" w:rsidRPr="006D62C2" w:rsidRDefault="000F70BB" w:rsidP="0045430E">
                  <w:pPr>
                    <w:jc w:val="center"/>
                    <w:rPr>
                      <w:rFonts w:ascii="Times New Roman" w:hAnsi="Times New Roman" w:cs="Times New Roman"/>
                      <w:sz w:val="24"/>
                      <w:szCs w:val="24"/>
                    </w:rPr>
                  </w:pPr>
                  <w:r w:rsidRPr="006D62C2">
                    <w:rPr>
                      <w:rFonts w:ascii="Times New Roman" w:hAnsi="Times New Roman" w:cs="Times New Roman"/>
                      <w:sz w:val="24"/>
                      <w:szCs w:val="24"/>
                    </w:rPr>
                    <w:t xml:space="preserve">Банковский контроль и управление </w:t>
                  </w:r>
                  <w:r>
                    <w:rPr>
                      <w:rFonts w:ascii="Times New Roman" w:hAnsi="Times New Roman" w:cs="Times New Roman"/>
                      <w:sz w:val="24"/>
                      <w:szCs w:val="24"/>
                    </w:rPr>
                    <w:t>кредитным портфелем</w:t>
                  </w:r>
                  <w:r w:rsidRPr="006D62C2">
                    <w:rPr>
                      <w:rFonts w:ascii="Times New Roman" w:hAnsi="Times New Roman" w:cs="Times New Roman"/>
                      <w:sz w:val="24"/>
                      <w:szCs w:val="24"/>
                    </w:rPr>
                    <w:t xml:space="preserve"> </w:t>
                  </w:r>
                </w:p>
                <w:p w:rsidR="000F70BB" w:rsidRPr="0072748D" w:rsidRDefault="000F70BB" w:rsidP="0045430E">
                  <w:pPr>
                    <w:jc w:val="center"/>
                  </w:pPr>
                  <w:r w:rsidRPr="0072748D">
                    <w:t>процессом</w:t>
                  </w:r>
                </w:p>
              </w:txbxContent>
            </v:textbox>
          </v:rect>
        </w:pic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p>
    <w:p w:rsidR="0045430E" w:rsidRPr="00AE3E87"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Рисунок 1 -  Модель планирования и прогнозирования потребительских кредитов банка</w:t>
      </w:r>
      <w:r w:rsidR="00AE3E87">
        <w:rPr>
          <w:rFonts w:ascii="Times New Roman" w:hAnsi="Times New Roman" w:cs="Times New Roman"/>
          <w:sz w:val="28"/>
          <w:szCs w:val="28"/>
          <w:shd w:val="clear" w:color="auto" w:fill="FFFFFF"/>
        </w:rPr>
        <w:t xml:space="preserve"> </w:t>
      </w:r>
      <w:r w:rsidR="00AE3E87" w:rsidRPr="00AE3E87">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7</w:t>
      </w:r>
      <w:r w:rsidR="00AE3E87" w:rsidRPr="00AE3E87">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lastRenderedPageBreak/>
        <w:t xml:space="preserve">Модель сформирована, исходя их текущих задач, которые требуется решать в процессе осуществления потребительских кредитов и создания оптимальной </w:t>
      </w:r>
      <w:r w:rsidR="006D62C2">
        <w:rPr>
          <w:rFonts w:ascii="Times New Roman" w:hAnsi="Times New Roman" w:cs="Times New Roman"/>
          <w:sz w:val="28"/>
          <w:szCs w:val="28"/>
          <w:shd w:val="clear" w:color="auto" w:fill="FFFFFF"/>
        </w:rPr>
        <w:t>структуры размещения ресурсов</w:t>
      </w:r>
      <w:r w:rsidRPr="0045430E">
        <w:rPr>
          <w:rFonts w:ascii="Times New Roman" w:hAnsi="Times New Roman" w:cs="Times New Roman"/>
          <w:sz w:val="28"/>
          <w:szCs w:val="28"/>
          <w:shd w:val="clear" w:color="auto" w:fill="FFFFFF"/>
        </w:rPr>
        <w:t xml:space="preserve"> банка</w:t>
      </w:r>
      <w:r w:rsidR="00AE3E87">
        <w:rPr>
          <w:rFonts w:ascii="Times New Roman" w:hAnsi="Times New Roman" w:cs="Times New Roman"/>
          <w:sz w:val="28"/>
          <w:szCs w:val="28"/>
          <w:shd w:val="clear" w:color="auto" w:fill="FFFFFF"/>
        </w:rPr>
        <w:t xml:space="preserve"> [8</w:t>
      </w:r>
      <w:r w:rsidRPr="0045430E">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Финансовое планирование – одна из главных функций финансовой деятельности – в наиболее общем виде включает в себя:</w:t>
      </w:r>
    </w:p>
    <w:p w:rsidR="0045430E" w:rsidRPr="0045430E"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45430E" w:rsidRPr="0045430E">
        <w:rPr>
          <w:rFonts w:ascii="Times New Roman" w:hAnsi="Times New Roman" w:cs="Times New Roman"/>
          <w:sz w:val="28"/>
          <w:szCs w:val="28"/>
          <w:shd w:val="clear" w:color="auto" w:fill="FFFFFF"/>
        </w:rPr>
        <w:t>разработку бюджетов, или бюджетирование;</w:t>
      </w:r>
    </w:p>
    <w:p w:rsidR="0045430E" w:rsidRPr="0045430E"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45430E" w:rsidRPr="0045430E">
        <w:rPr>
          <w:rFonts w:ascii="Times New Roman" w:hAnsi="Times New Roman" w:cs="Times New Roman"/>
          <w:sz w:val="28"/>
          <w:szCs w:val="28"/>
          <w:shd w:val="clear" w:color="auto" w:fill="FFFFFF"/>
        </w:rPr>
        <w:t>бизнес-планирование.</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Из множества подходов к прогнозированию наибольшее распространение на практике получили три, в основе которых:</w:t>
      </w:r>
    </w:p>
    <w:p w:rsidR="0045430E" w:rsidRPr="0045430E"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5430E" w:rsidRPr="0045430E">
        <w:rPr>
          <w:rFonts w:ascii="Times New Roman" w:hAnsi="Times New Roman" w:cs="Times New Roman"/>
          <w:sz w:val="28"/>
          <w:szCs w:val="28"/>
          <w:shd w:val="clear" w:color="auto" w:fill="FFFFFF"/>
        </w:rPr>
        <w:t>методы экспертных оценок;</w:t>
      </w:r>
    </w:p>
    <w:p w:rsidR="0045430E" w:rsidRPr="0045430E"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5430E" w:rsidRPr="0045430E">
        <w:rPr>
          <w:rFonts w:ascii="Times New Roman" w:hAnsi="Times New Roman" w:cs="Times New Roman"/>
          <w:sz w:val="28"/>
          <w:szCs w:val="28"/>
          <w:shd w:val="clear" w:color="auto" w:fill="FFFFFF"/>
        </w:rPr>
        <w:t>методы обработки пространственных, временных и пространственно-временных совокупностей;</w:t>
      </w:r>
    </w:p>
    <w:p w:rsidR="0045430E" w:rsidRPr="0045430E"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5430E" w:rsidRPr="0045430E">
        <w:rPr>
          <w:rFonts w:ascii="Times New Roman" w:hAnsi="Times New Roman" w:cs="Times New Roman"/>
          <w:sz w:val="28"/>
          <w:szCs w:val="28"/>
          <w:shd w:val="clear" w:color="auto" w:fill="FFFFFF"/>
        </w:rPr>
        <w:t>методы ситуационного анализа и прогнозирования.</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Методы экспертных оценок могут предусматривать многоступенчатый опрос экспертов по специальным схемам и обработку полученных результатов с помощью научного инструментария экономической статистики. Эти методы применяются не только для прогнозирования значений показателей, но и в аналитической работе, например, для разработки весовых коэффициентов, пороговых значений контролируемых показателей и тому подобное.</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Методы обработки пространственных, временных и пространственно-временных совокупностей занимают ведущее место с позиции формализованного прогнозирования и существенно варьируют по сложности используемых алгоритмов. Выбор того или иного метода зависит от множества факторов, в том числе и имеющихся в наличии исходных данных.</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В основе методов ситуационного анализа и прогнозирования лежат модели, предназначенные для изучения функциональных и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w:t>
      </w:r>
    </w:p>
    <w:p w:rsidR="006D62C2"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Ставится задача выявления и исследования факторов развития хозяйствующего субъекта и установления степени их влияния на различные </w:t>
      </w:r>
      <w:r w:rsidRPr="0045430E">
        <w:rPr>
          <w:rFonts w:ascii="Times New Roman" w:hAnsi="Times New Roman" w:cs="Times New Roman"/>
          <w:sz w:val="28"/>
          <w:szCs w:val="28"/>
          <w:shd w:val="clear" w:color="auto" w:fill="FFFFFF"/>
        </w:rPr>
        <w:lastRenderedPageBreak/>
        <w:t xml:space="preserve">результатные показатели, например, прибыль. Для этого используется имитационная модель, предназначенная для перспективного анализа формирования и распределения доходов предприятия. В укрупненном виде модель представляет собой многомерную таблицу важнейших показателей деятельности субъекта в динамике. </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Имитационное моделирование финансово-хозяйственной деятельности основано на сочетании формализованных методов и экспертных оценок специалистов и руководителей хозяйствующего субъекта, но с превалированием последних. Поэтому для разработки долгосрочного прогноза со стороны администрации необходимо включить 2–3 специалиста от различных служб и подразделений </w:t>
      </w:r>
      <w:r w:rsidR="006D62C2">
        <w:rPr>
          <w:rFonts w:ascii="Times New Roman" w:hAnsi="Times New Roman" w:cs="Times New Roman"/>
          <w:sz w:val="28"/>
          <w:szCs w:val="28"/>
          <w:shd w:val="clear" w:color="auto" w:fill="FFFFFF"/>
        </w:rPr>
        <w:t>банка</w:t>
      </w:r>
      <w:r w:rsidRPr="0045430E">
        <w:rPr>
          <w:rFonts w:ascii="Times New Roman" w:hAnsi="Times New Roman" w:cs="Times New Roman"/>
          <w:sz w:val="28"/>
          <w:szCs w:val="28"/>
          <w:shd w:val="clear" w:color="auto" w:fill="FFFFFF"/>
        </w:rPr>
        <w:t>.</w:t>
      </w:r>
    </w:p>
    <w:p w:rsidR="006D62C2"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Прогнозирование на основе пропорциональных зависимостей основано на том факте, что многие показатели, даже не будучи связанными между собой формализованными алгоритмами, тем не менее, изменяются в динамике согласованно. Очевидно, что если некая система находится в состоянии равновесия, то отдельные ее элементы не могут действовать хаотично, по крайней мере, вариабельность действий имеет определенные ограничения. </w:t>
      </w:r>
    </w:p>
    <w:p w:rsidR="006D62C2"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Основу метода составляет тезис о том, что можно идентифицировать некий показатель, являющийся наиболее важным с позиции характеристики деятельности компании, который благодаря такому свойству мог бы быть использован для определения прогнозных значений других показателей в том смысле, что они привязываются к базовому показателю с помощью простейших пропорциональных зависимостей. В качестве базового показателя чаще всего используется либо </w:t>
      </w:r>
      <w:r w:rsidR="006D62C2">
        <w:rPr>
          <w:rFonts w:ascii="Times New Roman" w:hAnsi="Times New Roman" w:cs="Times New Roman"/>
          <w:sz w:val="28"/>
          <w:szCs w:val="28"/>
          <w:shd w:val="clear" w:color="auto" w:fill="FFFFFF"/>
        </w:rPr>
        <w:t>процентные доходы</w:t>
      </w:r>
      <w:r w:rsidRPr="0045430E">
        <w:rPr>
          <w:rFonts w:ascii="Times New Roman" w:hAnsi="Times New Roman" w:cs="Times New Roman"/>
          <w:sz w:val="28"/>
          <w:szCs w:val="28"/>
          <w:shd w:val="clear" w:color="auto" w:fill="FFFFFF"/>
        </w:rPr>
        <w:t xml:space="preserve">, либо </w:t>
      </w:r>
      <w:r w:rsidR="006D62C2">
        <w:rPr>
          <w:rFonts w:ascii="Times New Roman" w:hAnsi="Times New Roman" w:cs="Times New Roman"/>
          <w:sz w:val="28"/>
          <w:szCs w:val="28"/>
          <w:shd w:val="clear" w:color="auto" w:fill="FFFFFF"/>
        </w:rPr>
        <w:t>процентные расходы и процентная маржа</w:t>
      </w:r>
      <w:r w:rsidRPr="0045430E">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 Обоснованность этого выбора достаточно легко объяснить с позиции логики и, кроме того, находит подтверждение при изучении динамики и взаимосвязей других показателей, описывающих отдельные стороны деятельности </w:t>
      </w:r>
      <w:r w:rsidR="006D62C2">
        <w:rPr>
          <w:rFonts w:ascii="Times New Roman" w:hAnsi="Times New Roman" w:cs="Times New Roman"/>
          <w:sz w:val="28"/>
          <w:szCs w:val="28"/>
          <w:shd w:val="clear" w:color="auto" w:fill="FFFFFF"/>
        </w:rPr>
        <w:t>банка</w:t>
      </w:r>
      <w:r w:rsidRPr="0045430E">
        <w:rPr>
          <w:rFonts w:ascii="Times New Roman" w:hAnsi="Times New Roman" w:cs="Times New Roman"/>
          <w:sz w:val="28"/>
          <w:szCs w:val="28"/>
          <w:shd w:val="clear" w:color="auto" w:fill="FFFFFF"/>
        </w:rPr>
        <w:t>.</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lastRenderedPageBreak/>
        <w:t>Условия, от которых зависит эффективность финансового планирования, вытекают из самих целей этого процесса и требуемого конечного результата. В этом смысле выделяют три основных условия финансового планирования:</w:t>
      </w:r>
    </w:p>
    <w:p w:rsidR="0045430E" w:rsidRPr="00AE3E87"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Финансовые планы должны быть составлены как можно более точным прогнозом определяющих факторов. При этом прогнозирование может основываться на исторической информации, с использованием аппарата математической статистики, результатов моделей прогнозирования, экспертных оценок и др.</w:t>
      </w:r>
      <w:r w:rsidR="00AE3E87">
        <w:rPr>
          <w:rFonts w:ascii="Times New Roman" w:hAnsi="Times New Roman" w:cs="Times New Roman"/>
          <w:sz w:val="28"/>
          <w:szCs w:val="28"/>
          <w:shd w:val="clear" w:color="auto" w:fill="FFFFFF"/>
        </w:rPr>
        <w:t xml:space="preserve"> </w:t>
      </w:r>
      <w:r w:rsidR="00AE3E87" w:rsidRPr="00A6663F">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21</w:t>
      </w:r>
      <w:r w:rsidR="00AE3E87" w:rsidRPr="00A6663F">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w:t>
      </w:r>
    </w:p>
    <w:p w:rsidR="006D62C2"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Выбор оптимального финансового плана. На сегодня не существует модели, решающей за менеджера, какую из возможных альтернатив следует принять. Решение принимается после изучения альтернатив, на основе профессионального опыта и, возможно даже, интуиции руководства.</w:t>
      </w:r>
    </w:p>
    <w:p w:rsidR="006D62C2"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Достижение долгосрочных планов </w:t>
      </w:r>
      <w:r w:rsidR="006D62C2">
        <w:rPr>
          <w:rFonts w:ascii="Times New Roman" w:hAnsi="Times New Roman" w:cs="Times New Roman"/>
          <w:sz w:val="28"/>
          <w:szCs w:val="28"/>
          <w:shd w:val="clear" w:color="auto" w:fill="FFFFFF"/>
        </w:rPr>
        <w:t>банка</w:t>
      </w:r>
      <w:r w:rsidRPr="0045430E">
        <w:rPr>
          <w:rFonts w:ascii="Times New Roman" w:hAnsi="Times New Roman" w:cs="Times New Roman"/>
          <w:sz w:val="28"/>
          <w:szCs w:val="28"/>
          <w:shd w:val="clear" w:color="auto" w:fill="FFFFFF"/>
        </w:rPr>
        <w:t xml:space="preserve"> невозможно без текущего планирования, подчиненного этим долгосрочным планам.</w:t>
      </w:r>
      <w:r w:rsidR="0020366F">
        <w:rPr>
          <w:rFonts w:ascii="Times New Roman" w:hAnsi="Times New Roman" w:cs="Times New Roman"/>
          <w:sz w:val="28"/>
          <w:szCs w:val="28"/>
          <w:shd w:val="clear" w:color="auto" w:fill="FFFFFF"/>
        </w:rPr>
        <w:t xml:space="preserve"> </w:t>
      </w:r>
      <w:r w:rsidRPr="0045430E">
        <w:rPr>
          <w:rFonts w:ascii="Times New Roman" w:hAnsi="Times New Roman" w:cs="Times New Roman"/>
          <w:sz w:val="28"/>
          <w:szCs w:val="28"/>
          <w:shd w:val="clear" w:color="auto" w:fill="FFFFFF"/>
        </w:rPr>
        <w:t xml:space="preserve">Сформулированные ранее условия имеют достаточно общий вид. В то же время, финансовый план – это, в конечном итоге, набор финансовых показателей, которые необходимо рассчитывать и прогнозировать с помощью специальных технологий. В качестве конечного результата финансового плана обычно используются прогнозные баланс </w:t>
      </w:r>
      <w:r w:rsidR="006D62C2">
        <w:rPr>
          <w:rFonts w:ascii="Times New Roman" w:hAnsi="Times New Roman" w:cs="Times New Roman"/>
          <w:sz w:val="28"/>
          <w:szCs w:val="28"/>
          <w:shd w:val="clear" w:color="auto" w:fill="FFFFFF"/>
        </w:rPr>
        <w:t>банка</w:t>
      </w:r>
      <w:r w:rsidRPr="0045430E">
        <w:rPr>
          <w:rFonts w:ascii="Times New Roman" w:hAnsi="Times New Roman" w:cs="Times New Roman"/>
          <w:sz w:val="28"/>
          <w:szCs w:val="28"/>
          <w:shd w:val="clear" w:color="auto" w:fill="FFFFFF"/>
        </w:rPr>
        <w:t xml:space="preserve">, отчеты о </w:t>
      </w:r>
      <w:r w:rsidR="006D62C2">
        <w:rPr>
          <w:rFonts w:ascii="Times New Roman" w:hAnsi="Times New Roman" w:cs="Times New Roman"/>
          <w:sz w:val="28"/>
          <w:szCs w:val="28"/>
          <w:shd w:val="clear" w:color="auto" w:fill="FFFFFF"/>
        </w:rPr>
        <w:t>финансовых результатах</w:t>
      </w:r>
      <w:r w:rsidRPr="0045430E">
        <w:rPr>
          <w:rFonts w:ascii="Times New Roman" w:hAnsi="Times New Roman" w:cs="Times New Roman"/>
          <w:sz w:val="28"/>
          <w:szCs w:val="28"/>
          <w:shd w:val="clear" w:color="auto" w:fill="FFFFFF"/>
        </w:rPr>
        <w:t xml:space="preserve"> и движении денежных средств.</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Сформулируем основные технологические принципы финансового планирования.</w:t>
      </w:r>
    </w:p>
    <w:p w:rsidR="006D62C2"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45430E" w:rsidRPr="0045430E">
        <w:rPr>
          <w:rFonts w:ascii="Times New Roman" w:hAnsi="Times New Roman" w:cs="Times New Roman"/>
          <w:sz w:val="28"/>
          <w:szCs w:val="28"/>
          <w:shd w:val="clear" w:color="auto" w:fill="FFFFFF"/>
        </w:rPr>
        <w:t xml:space="preserve">Принцип соответствия </w:t>
      </w:r>
    </w:p>
    <w:p w:rsidR="006D62C2"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45430E" w:rsidRPr="0045430E">
        <w:rPr>
          <w:rFonts w:ascii="Times New Roman" w:hAnsi="Times New Roman" w:cs="Times New Roman"/>
          <w:sz w:val="28"/>
          <w:szCs w:val="28"/>
          <w:shd w:val="clear" w:color="auto" w:fill="FFFFFF"/>
        </w:rPr>
        <w:t xml:space="preserve">Принцип постоянной потребности в </w:t>
      </w:r>
      <w:r>
        <w:rPr>
          <w:rFonts w:ascii="Times New Roman" w:hAnsi="Times New Roman" w:cs="Times New Roman"/>
          <w:sz w:val="28"/>
          <w:szCs w:val="28"/>
          <w:shd w:val="clear" w:color="auto" w:fill="FFFFFF"/>
        </w:rPr>
        <w:t>ресурсах</w:t>
      </w:r>
    </w:p>
    <w:p w:rsidR="006D62C2" w:rsidRDefault="006D62C2" w:rsidP="0045430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45430E" w:rsidRPr="0045430E">
        <w:rPr>
          <w:rFonts w:ascii="Times New Roman" w:hAnsi="Times New Roman" w:cs="Times New Roman"/>
          <w:sz w:val="28"/>
          <w:szCs w:val="28"/>
          <w:shd w:val="clear" w:color="auto" w:fill="FFFFFF"/>
        </w:rPr>
        <w:t xml:space="preserve">Принцип </w:t>
      </w:r>
      <w:r w:rsidR="0020366F">
        <w:rPr>
          <w:rFonts w:ascii="Times New Roman" w:hAnsi="Times New Roman" w:cs="Times New Roman"/>
          <w:sz w:val="28"/>
          <w:szCs w:val="28"/>
          <w:shd w:val="clear" w:color="auto" w:fill="FFFFFF"/>
        </w:rPr>
        <w:t xml:space="preserve">ликвидности </w:t>
      </w:r>
      <w:r w:rsidR="0020366F" w:rsidRPr="00A6663F">
        <w:rPr>
          <w:rFonts w:ascii="Times New Roman" w:hAnsi="Times New Roman" w:cs="Times New Roman"/>
          <w:sz w:val="28"/>
          <w:szCs w:val="28"/>
          <w:shd w:val="clear" w:color="auto" w:fill="FFFFFF"/>
        </w:rPr>
        <w:t>[</w:t>
      </w:r>
      <w:r w:rsidR="0020366F">
        <w:rPr>
          <w:rFonts w:ascii="Times New Roman" w:hAnsi="Times New Roman" w:cs="Times New Roman"/>
          <w:sz w:val="28"/>
          <w:szCs w:val="28"/>
          <w:shd w:val="clear" w:color="auto" w:fill="FFFFFF"/>
        </w:rPr>
        <w:t>9</w:t>
      </w:r>
      <w:r w:rsidR="0020366F" w:rsidRPr="00A6663F">
        <w:rPr>
          <w:rFonts w:ascii="Times New Roman" w:hAnsi="Times New Roman" w:cs="Times New Roman"/>
          <w:sz w:val="28"/>
          <w:szCs w:val="28"/>
          <w:shd w:val="clear" w:color="auto" w:fill="FFFFFF"/>
        </w:rPr>
        <w:t>]</w:t>
      </w:r>
      <w:r w:rsidR="0020366F">
        <w:rPr>
          <w:rFonts w:ascii="Times New Roman" w:hAnsi="Times New Roman" w:cs="Times New Roman"/>
          <w:sz w:val="28"/>
          <w:szCs w:val="28"/>
          <w:shd w:val="clear" w:color="auto" w:fill="FFFFFF"/>
        </w:rPr>
        <w:t>.</w:t>
      </w:r>
      <w:r w:rsidR="0045430E" w:rsidRPr="0045430E">
        <w:rPr>
          <w:rFonts w:ascii="Times New Roman" w:hAnsi="Times New Roman" w:cs="Times New Roman"/>
          <w:sz w:val="28"/>
          <w:szCs w:val="28"/>
          <w:shd w:val="clear" w:color="auto" w:fill="FFFFFF"/>
        </w:rPr>
        <w:t xml:space="preserve"> </w:t>
      </w:r>
    </w:p>
    <w:p w:rsidR="006D62C2"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С позиции практики рекомендуется готовить несколько вариантов финансового плана: пессимистический, наиболее вероятный и оптимистический. </w:t>
      </w:r>
    </w:p>
    <w:p w:rsidR="0045430E" w:rsidRPr="0045430E" w:rsidRDefault="0045430E" w:rsidP="0045430E">
      <w:pPr>
        <w:spacing w:after="0" w:line="360" w:lineRule="auto"/>
        <w:ind w:firstLine="709"/>
        <w:jc w:val="both"/>
        <w:rPr>
          <w:rFonts w:ascii="Times New Roman" w:hAnsi="Times New Roman" w:cs="Times New Roman"/>
          <w:sz w:val="28"/>
          <w:szCs w:val="28"/>
          <w:shd w:val="clear" w:color="auto" w:fill="FFFFFF"/>
        </w:rPr>
      </w:pPr>
      <w:r w:rsidRPr="0045430E">
        <w:rPr>
          <w:rFonts w:ascii="Times New Roman" w:hAnsi="Times New Roman" w:cs="Times New Roman"/>
          <w:sz w:val="28"/>
          <w:szCs w:val="28"/>
          <w:shd w:val="clear" w:color="auto" w:fill="FFFFFF"/>
        </w:rPr>
        <w:t xml:space="preserve">При подготовке плана нужно учитывать: наличие ограничений, с которыми сталкивается </w:t>
      </w:r>
      <w:r w:rsidR="006D62C2">
        <w:rPr>
          <w:rFonts w:ascii="Times New Roman" w:hAnsi="Times New Roman" w:cs="Times New Roman"/>
          <w:sz w:val="28"/>
          <w:szCs w:val="28"/>
          <w:shd w:val="clear" w:color="auto" w:fill="FFFFFF"/>
        </w:rPr>
        <w:t>банк</w:t>
      </w:r>
      <w:r w:rsidRPr="0045430E">
        <w:rPr>
          <w:rFonts w:ascii="Times New Roman" w:hAnsi="Times New Roman" w:cs="Times New Roman"/>
          <w:sz w:val="28"/>
          <w:szCs w:val="28"/>
          <w:shd w:val="clear" w:color="auto" w:fill="FFFFFF"/>
        </w:rPr>
        <w:t xml:space="preserve">: требования рынка по объему, структуре и </w:t>
      </w:r>
      <w:r w:rsidR="006D62C2">
        <w:rPr>
          <w:rFonts w:ascii="Times New Roman" w:hAnsi="Times New Roman" w:cs="Times New Roman"/>
          <w:sz w:val="28"/>
          <w:szCs w:val="28"/>
          <w:shd w:val="clear" w:color="auto" w:fill="FFFFFF"/>
        </w:rPr>
        <w:lastRenderedPageBreak/>
        <w:t>процентным ставкам</w:t>
      </w:r>
      <w:r w:rsidRPr="0045430E">
        <w:rPr>
          <w:rFonts w:ascii="Times New Roman" w:hAnsi="Times New Roman" w:cs="Times New Roman"/>
          <w:sz w:val="28"/>
          <w:szCs w:val="28"/>
          <w:shd w:val="clear" w:color="auto" w:fill="FFFFFF"/>
        </w:rPr>
        <w:t xml:space="preserve"> </w:t>
      </w:r>
      <w:r w:rsidR="006D62C2">
        <w:rPr>
          <w:rFonts w:ascii="Times New Roman" w:hAnsi="Times New Roman" w:cs="Times New Roman"/>
          <w:sz w:val="28"/>
          <w:szCs w:val="28"/>
          <w:shd w:val="clear" w:color="auto" w:fill="FFFFFF"/>
        </w:rPr>
        <w:t>кредитов</w:t>
      </w:r>
      <w:r w:rsidRPr="0045430E">
        <w:rPr>
          <w:rFonts w:ascii="Times New Roman" w:hAnsi="Times New Roman" w:cs="Times New Roman"/>
          <w:sz w:val="28"/>
          <w:szCs w:val="28"/>
          <w:shd w:val="clear" w:color="auto" w:fill="FFFFFF"/>
        </w:rPr>
        <w:t xml:space="preserve">; технические, технологические и кадровые особенности данного </w:t>
      </w:r>
      <w:r w:rsidR="006D62C2">
        <w:rPr>
          <w:rFonts w:ascii="Times New Roman" w:hAnsi="Times New Roman" w:cs="Times New Roman"/>
          <w:sz w:val="28"/>
          <w:szCs w:val="28"/>
          <w:shd w:val="clear" w:color="auto" w:fill="FFFFFF"/>
        </w:rPr>
        <w:t>банка</w:t>
      </w:r>
      <w:r w:rsidRPr="0045430E">
        <w:rPr>
          <w:rFonts w:ascii="Times New Roman" w:hAnsi="Times New Roman" w:cs="Times New Roman"/>
          <w:sz w:val="28"/>
          <w:szCs w:val="28"/>
          <w:shd w:val="clear" w:color="auto" w:fill="FFFFFF"/>
        </w:rPr>
        <w:t>; дисциплинирующую роль плана для работы финансового менеджера; условность любых планов в силу естественной неопределенности экономической ситуации в глобальном и локальном масштабах</w:t>
      </w:r>
      <w:r w:rsidR="0020366F">
        <w:rPr>
          <w:rFonts w:ascii="Times New Roman" w:hAnsi="Times New Roman" w:cs="Times New Roman"/>
          <w:sz w:val="28"/>
          <w:szCs w:val="28"/>
          <w:shd w:val="clear" w:color="auto" w:fill="FFFFFF"/>
        </w:rPr>
        <w:t xml:space="preserve"> </w:t>
      </w:r>
      <w:r w:rsidR="0020366F" w:rsidRPr="0020366F">
        <w:rPr>
          <w:rFonts w:ascii="Times New Roman" w:hAnsi="Times New Roman" w:cs="Times New Roman"/>
          <w:sz w:val="28"/>
          <w:szCs w:val="28"/>
          <w:shd w:val="clear" w:color="auto" w:fill="FFFFFF"/>
        </w:rPr>
        <w:t>[</w:t>
      </w:r>
      <w:r w:rsidR="00AE3E87">
        <w:rPr>
          <w:rFonts w:ascii="Times New Roman" w:hAnsi="Times New Roman" w:cs="Times New Roman"/>
          <w:sz w:val="28"/>
          <w:szCs w:val="28"/>
          <w:shd w:val="clear" w:color="auto" w:fill="FFFFFF"/>
        </w:rPr>
        <w:t>9</w:t>
      </w:r>
      <w:r w:rsidR="0020366F" w:rsidRPr="0020366F">
        <w:rPr>
          <w:rFonts w:ascii="Times New Roman" w:hAnsi="Times New Roman" w:cs="Times New Roman"/>
          <w:sz w:val="28"/>
          <w:szCs w:val="28"/>
          <w:shd w:val="clear" w:color="auto" w:fill="FFFFFF"/>
        </w:rPr>
        <w:t>]</w:t>
      </w:r>
      <w:r w:rsidRPr="0045430E">
        <w:rPr>
          <w:rFonts w:ascii="Times New Roman" w:hAnsi="Times New Roman" w:cs="Times New Roman"/>
          <w:sz w:val="28"/>
          <w:szCs w:val="28"/>
          <w:shd w:val="clear" w:color="auto" w:fill="FFFFFF"/>
        </w:rPr>
        <w:t>.</w:t>
      </w:r>
    </w:p>
    <w:p w:rsidR="0028243E" w:rsidRDefault="0028243E" w:rsidP="000F75CD">
      <w:pPr>
        <w:spacing w:after="0" w:line="360" w:lineRule="auto"/>
        <w:ind w:firstLine="709"/>
        <w:jc w:val="both"/>
        <w:rPr>
          <w:rFonts w:ascii="Times New Roman" w:hAnsi="Times New Roman" w:cs="Times New Roman"/>
          <w:sz w:val="28"/>
          <w:szCs w:val="28"/>
          <w:shd w:val="clear" w:color="auto" w:fill="FFFFFF"/>
        </w:rPr>
      </w:pPr>
    </w:p>
    <w:p w:rsidR="0028243E" w:rsidRPr="000F75CD" w:rsidRDefault="0028243E" w:rsidP="000F75CD">
      <w:pPr>
        <w:spacing w:after="0" w:line="360" w:lineRule="auto"/>
        <w:ind w:firstLine="709"/>
        <w:jc w:val="both"/>
        <w:rPr>
          <w:rFonts w:ascii="Times New Roman" w:hAnsi="Times New Roman" w:cs="Times New Roman"/>
          <w:sz w:val="28"/>
          <w:szCs w:val="28"/>
          <w:shd w:val="clear" w:color="auto" w:fill="FFFFFF"/>
        </w:rPr>
      </w:pPr>
    </w:p>
    <w:p w:rsidR="005C29A6" w:rsidRPr="000248D9" w:rsidRDefault="005C29A6" w:rsidP="00984CDD">
      <w:pPr>
        <w:pStyle w:val="1"/>
        <w:spacing w:before="0" w:line="360" w:lineRule="auto"/>
        <w:ind w:firstLine="708"/>
        <w:contextualSpacing/>
        <w:jc w:val="both"/>
        <w:rPr>
          <w:rFonts w:ascii="Times New Roman" w:hAnsi="Times New Roman" w:cs="Times New Roman"/>
          <w:b w:val="0"/>
          <w:bCs w:val="0"/>
          <w:color w:val="auto"/>
        </w:rPr>
      </w:pPr>
      <w:r>
        <w:rPr>
          <w:rFonts w:ascii="Times New Roman" w:hAnsi="Times New Roman" w:cs="Times New Roman"/>
          <w:b w:val="0"/>
          <w:bCs w:val="0"/>
          <w:color w:val="auto"/>
        </w:rPr>
        <w:br w:type="page"/>
      </w:r>
      <w:bookmarkStart w:id="7" w:name="_Toc473863268"/>
      <w:r>
        <w:rPr>
          <w:rFonts w:ascii="Times New Roman" w:hAnsi="Times New Roman" w:cs="Times New Roman"/>
          <w:b w:val="0"/>
          <w:bCs w:val="0"/>
          <w:color w:val="auto"/>
        </w:rPr>
        <w:lastRenderedPageBreak/>
        <w:t>2</w:t>
      </w:r>
      <w:r w:rsidRPr="000248D9">
        <w:rPr>
          <w:rFonts w:ascii="Times New Roman" w:hAnsi="Times New Roman" w:cs="Times New Roman"/>
          <w:b w:val="0"/>
          <w:bCs w:val="0"/>
          <w:color w:val="auto"/>
        </w:rPr>
        <w:t xml:space="preserve"> </w:t>
      </w:r>
      <w:r w:rsidR="0020366F">
        <w:rPr>
          <w:rFonts w:ascii="Times New Roman" w:hAnsi="Times New Roman" w:cs="Times New Roman"/>
          <w:b w:val="0"/>
          <w:bCs w:val="0"/>
          <w:color w:val="auto"/>
        </w:rPr>
        <w:t>Анализ р</w:t>
      </w:r>
      <w:r w:rsidRPr="000248D9">
        <w:rPr>
          <w:rFonts w:ascii="Times New Roman" w:hAnsi="Times New Roman" w:cs="Times New Roman"/>
          <w:b w:val="0"/>
          <w:bCs w:val="0"/>
          <w:color w:val="auto"/>
        </w:rPr>
        <w:t>егиональн</w:t>
      </w:r>
      <w:r w:rsidR="0020366F">
        <w:rPr>
          <w:rFonts w:ascii="Times New Roman" w:hAnsi="Times New Roman" w:cs="Times New Roman"/>
          <w:b w:val="0"/>
          <w:bCs w:val="0"/>
          <w:color w:val="auto"/>
        </w:rPr>
        <w:t>ого</w:t>
      </w:r>
      <w:r w:rsidRPr="000248D9">
        <w:rPr>
          <w:rFonts w:ascii="Times New Roman" w:hAnsi="Times New Roman" w:cs="Times New Roman"/>
          <w:b w:val="0"/>
          <w:bCs w:val="0"/>
          <w:color w:val="auto"/>
        </w:rPr>
        <w:t xml:space="preserve"> рынк</w:t>
      </w:r>
      <w:r w:rsidR="0020366F">
        <w:rPr>
          <w:rFonts w:ascii="Times New Roman" w:hAnsi="Times New Roman" w:cs="Times New Roman"/>
          <w:b w:val="0"/>
          <w:bCs w:val="0"/>
          <w:color w:val="auto"/>
        </w:rPr>
        <w:t>а</w:t>
      </w:r>
      <w:r w:rsidRPr="000248D9">
        <w:rPr>
          <w:rFonts w:ascii="Times New Roman" w:hAnsi="Times New Roman" w:cs="Times New Roman"/>
          <w:b w:val="0"/>
          <w:bCs w:val="0"/>
          <w:color w:val="auto"/>
        </w:rPr>
        <w:t xml:space="preserve"> потребительск</w:t>
      </w:r>
      <w:r w:rsidR="00984CDD">
        <w:rPr>
          <w:rFonts w:ascii="Times New Roman" w:hAnsi="Times New Roman" w:cs="Times New Roman"/>
          <w:b w:val="0"/>
          <w:bCs w:val="0"/>
          <w:color w:val="auto"/>
        </w:rPr>
        <w:t>ого</w:t>
      </w:r>
      <w:r w:rsidRPr="000248D9">
        <w:rPr>
          <w:rFonts w:ascii="Times New Roman" w:hAnsi="Times New Roman" w:cs="Times New Roman"/>
          <w:b w:val="0"/>
          <w:bCs w:val="0"/>
          <w:color w:val="auto"/>
        </w:rPr>
        <w:t xml:space="preserve"> кредитов</w:t>
      </w:r>
      <w:r w:rsidR="00984CDD">
        <w:rPr>
          <w:rFonts w:ascii="Times New Roman" w:hAnsi="Times New Roman" w:cs="Times New Roman"/>
          <w:b w:val="0"/>
          <w:bCs w:val="0"/>
          <w:color w:val="auto"/>
        </w:rPr>
        <w:t>ания</w:t>
      </w:r>
      <w:r w:rsidRPr="000248D9">
        <w:rPr>
          <w:rFonts w:ascii="Times New Roman" w:hAnsi="Times New Roman" w:cs="Times New Roman"/>
          <w:b w:val="0"/>
          <w:bCs w:val="0"/>
          <w:color w:val="auto"/>
        </w:rPr>
        <w:t xml:space="preserve"> Кировской области</w:t>
      </w:r>
      <w:bookmarkEnd w:id="7"/>
    </w:p>
    <w:p w:rsidR="005C29A6" w:rsidRDefault="005C29A6" w:rsidP="00984CDD">
      <w:pPr>
        <w:spacing w:after="0" w:line="360" w:lineRule="auto"/>
        <w:ind w:firstLine="720"/>
        <w:contextualSpacing/>
        <w:rPr>
          <w:rFonts w:ascii="Times New Roman" w:hAnsi="Times New Roman" w:cs="Times New Roman"/>
          <w:sz w:val="28"/>
          <w:szCs w:val="28"/>
        </w:rPr>
      </w:pPr>
    </w:p>
    <w:p w:rsidR="005C29A6" w:rsidRPr="000248D9" w:rsidRDefault="005C29A6" w:rsidP="00984CDD">
      <w:pPr>
        <w:pStyle w:val="1"/>
        <w:spacing w:before="0" w:line="360" w:lineRule="auto"/>
        <w:ind w:firstLine="708"/>
        <w:contextualSpacing/>
        <w:jc w:val="both"/>
        <w:rPr>
          <w:rFonts w:ascii="Times New Roman" w:hAnsi="Times New Roman" w:cs="Times New Roman"/>
          <w:b w:val="0"/>
          <w:bCs w:val="0"/>
          <w:color w:val="auto"/>
        </w:rPr>
      </w:pPr>
      <w:bookmarkStart w:id="8" w:name="_Toc473863269"/>
      <w:r w:rsidRPr="000248D9">
        <w:rPr>
          <w:rFonts w:ascii="Times New Roman" w:hAnsi="Times New Roman" w:cs="Times New Roman"/>
          <w:b w:val="0"/>
          <w:bCs w:val="0"/>
          <w:color w:val="auto"/>
        </w:rPr>
        <w:t>2.1. Социально – экономическая характеристика региона</w:t>
      </w:r>
      <w:bookmarkEnd w:id="8"/>
    </w:p>
    <w:p w:rsidR="005C29A6" w:rsidRDefault="005C29A6" w:rsidP="00984CDD">
      <w:pPr>
        <w:spacing w:after="0" w:line="360" w:lineRule="auto"/>
        <w:ind w:firstLine="708"/>
        <w:contextualSpacing/>
        <w:jc w:val="both"/>
        <w:rPr>
          <w:rFonts w:ascii="Times New Roman" w:hAnsi="Times New Roman" w:cs="Times New Roman"/>
          <w:sz w:val="28"/>
          <w:szCs w:val="28"/>
          <w:shd w:val="clear" w:color="auto" w:fill="FFFFFF"/>
        </w:rPr>
      </w:pPr>
    </w:p>
    <w:p w:rsidR="005C29A6" w:rsidRPr="00DF60E0" w:rsidRDefault="005C29A6" w:rsidP="00DF60E0">
      <w:pPr>
        <w:spacing w:line="360" w:lineRule="auto"/>
        <w:ind w:firstLine="708"/>
        <w:jc w:val="both"/>
        <w:rPr>
          <w:rFonts w:ascii="Times New Roman" w:hAnsi="Times New Roman" w:cs="Times New Roman"/>
          <w:sz w:val="28"/>
          <w:szCs w:val="28"/>
          <w:shd w:val="clear" w:color="auto" w:fill="FFFFFF"/>
        </w:rPr>
      </w:pPr>
      <w:r w:rsidRPr="00DF60E0">
        <w:rPr>
          <w:rFonts w:ascii="Times New Roman" w:hAnsi="Times New Roman" w:cs="Times New Roman"/>
          <w:sz w:val="28"/>
          <w:szCs w:val="28"/>
          <w:shd w:val="clear" w:color="auto" w:fill="FFFFFF"/>
        </w:rPr>
        <w:t>В 2015 году в Кировской области наметилась положительная динамика развития по ряду важнейших экономических показателей. Наблюдался рост инвестиций, объемов строительно-монтажных работ, строительства жилья, объемов перевозки грузов железнодорожным транспортом, коммерческого грузооборота организаций транспорта, размера реальных денежных доходов населения, оборота розничной торговли, снижение задолженности по выплате заработной платы и числа организаций-должников, снижение общей и официально зарегистрированной безработицы. Вместе с тем сохранялся ряд негативных факторов, сказывающихся на темпах экономического развития: сокращение относительно прошлогоднего уровня сельскохозяйственного производства и поголовья скота в хозяйствах всех категорий, объемов перевозок грузов организациями автомобильного транспорта и платных услуг населению, ухудшение финансового состояния предприятий, рост преступности и снижение раскрываемости преступлений</w:t>
      </w:r>
      <w:r w:rsidR="00CE15C6">
        <w:rPr>
          <w:rFonts w:ascii="Times New Roman" w:hAnsi="Times New Roman" w:cs="Times New Roman"/>
          <w:sz w:val="28"/>
          <w:szCs w:val="28"/>
          <w:shd w:val="clear" w:color="auto" w:fill="FFFFFF"/>
        </w:rPr>
        <w:t xml:space="preserve"> </w:t>
      </w:r>
      <w:r w:rsidR="00CE15C6" w:rsidRPr="00CE15C6">
        <w:rPr>
          <w:rFonts w:ascii="Times New Roman" w:hAnsi="Times New Roman" w:cs="Times New Roman"/>
          <w:sz w:val="28"/>
          <w:szCs w:val="28"/>
          <w:shd w:val="clear" w:color="auto" w:fill="FFFFFF"/>
        </w:rPr>
        <w:t>[</w:t>
      </w:r>
      <w:r w:rsidR="00CE15C6">
        <w:rPr>
          <w:rFonts w:ascii="Times New Roman" w:hAnsi="Times New Roman" w:cs="Times New Roman"/>
          <w:sz w:val="28"/>
          <w:szCs w:val="28"/>
          <w:shd w:val="clear" w:color="auto" w:fill="FFFFFF"/>
        </w:rPr>
        <w:t>35</w:t>
      </w:r>
      <w:r w:rsidR="00CE15C6" w:rsidRPr="00CE15C6">
        <w:rPr>
          <w:rFonts w:ascii="Times New Roman" w:hAnsi="Times New Roman" w:cs="Times New Roman"/>
          <w:sz w:val="28"/>
          <w:szCs w:val="28"/>
          <w:shd w:val="clear" w:color="auto" w:fill="FFFFFF"/>
        </w:rPr>
        <w:t>]</w:t>
      </w:r>
      <w:r w:rsidRPr="00DF60E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5C29A6" w:rsidRPr="00CE15C6" w:rsidRDefault="005C29A6" w:rsidP="00DF60E0">
      <w:pPr>
        <w:pStyle w:val="a6"/>
        <w:shd w:val="clear" w:color="auto" w:fill="FFFFFF"/>
        <w:spacing w:before="0" w:beforeAutospacing="0" w:after="96" w:afterAutospacing="0" w:line="360" w:lineRule="auto"/>
        <w:jc w:val="both"/>
        <w:rPr>
          <w:rFonts w:ascii="Times New Roman" w:hAnsi="Times New Roman" w:cs="Times New Roman"/>
          <w:sz w:val="28"/>
          <w:szCs w:val="28"/>
        </w:rPr>
      </w:pPr>
      <w:r w:rsidRPr="00133B74">
        <w:rPr>
          <w:rFonts w:ascii="Times New Roman" w:hAnsi="Times New Roman" w:cs="Times New Roman"/>
          <w:sz w:val="28"/>
          <w:szCs w:val="28"/>
        </w:rPr>
        <w:t xml:space="preserve">Таблица 1 – Численность населения за 3 года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35</w:t>
      </w:r>
      <w:r w:rsidR="00CE15C6" w:rsidRPr="00CE15C6">
        <w:rPr>
          <w:rFonts w:ascii="Times New Roman" w:hAnsi="Times New Roman" w:cs="Times New Roman"/>
          <w:sz w:val="28"/>
          <w:szCs w:val="28"/>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2"/>
        <w:gridCol w:w="1595"/>
        <w:gridCol w:w="1598"/>
        <w:gridCol w:w="1598"/>
        <w:gridCol w:w="1594"/>
        <w:gridCol w:w="9"/>
        <w:gridCol w:w="1585"/>
      </w:tblGrid>
      <w:tr w:rsidR="005C29A6" w:rsidRPr="00BD3D10">
        <w:trPr>
          <w:trHeight w:val="375"/>
        </w:trPr>
        <w:tc>
          <w:tcPr>
            <w:tcW w:w="1592" w:type="dxa"/>
            <w:vMerge w:val="restart"/>
          </w:tcPr>
          <w:p w:rsidR="005C29A6" w:rsidRPr="00CE15C6" w:rsidRDefault="005C29A6" w:rsidP="00CE15C6">
            <w:pPr>
              <w:spacing w:after="0" w:line="240" w:lineRule="auto"/>
              <w:jc w:val="center"/>
              <w:rPr>
                <w:rFonts w:ascii="Times New Roman" w:hAnsi="Times New Roman" w:cs="Times New Roman"/>
                <w:sz w:val="24"/>
                <w:szCs w:val="24"/>
              </w:rPr>
            </w:pPr>
            <w:r w:rsidRPr="00CE15C6">
              <w:rPr>
                <w:rFonts w:ascii="Times New Roman" w:hAnsi="Times New Roman" w:cs="Times New Roman"/>
                <w:sz w:val="24"/>
                <w:szCs w:val="24"/>
              </w:rPr>
              <w:t>Годы</w:t>
            </w:r>
          </w:p>
        </w:tc>
        <w:tc>
          <w:tcPr>
            <w:tcW w:w="1595" w:type="dxa"/>
            <w:vMerge w:val="restart"/>
          </w:tcPr>
          <w:p w:rsidR="005C29A6" w:rsidRPr="00CE15C6" w:rsidRDefault="005C29A6" w:rsidP="00CE15C6">
            <w:pPr>
              <w:spacing w:after="0" w:line="240" w:lineRule="auto"/>
              <w:jc w:val="center"/>
              <w:rPr>
                <w:rFonts w:ascii="Times New Roman" w:hAnsi="Times New Roman" w:cs="Times New Roman"/>
                <w:sz w:val="24"/>
                <w:szCs w:val="24"/>
              </w:rPr>
            </w:pPr>
            <w:r w:rsidRPr="00CE15C6">
              <w:rPr>
                <w:rFonts w:ascii="Times New Roman" w:hAnsi="Times New Roman" w:cs="Times New Roman"/>
                <w:sz w:val="24"/>
                <w:szCs w:val="24"/>
              </w:rPr>
              <w:t>Все население, млн. чел.</w:t>
            </w:r>
          </w:p>
        </w:tc>
        <w:tc>
          <w:tcPr>
            <w:tcW w:w="3196" w:type="dxa"/>
            <w:gridSpan w:val="2"/>
            <w:tcBorders>
              <w:bottom w:val="single" w:sz="4" w:space="0" w:color="auto"/>
            </w:tcBorders>
          </w:tcPr>
          <w:p w:rsidR="005C29A6" w:rsidRPr="00CE15C6" w:rsidRDefault="005C29A6" w:rsidP="00CE15C6">
            <w:pPr>
              <w:spacing w:after="0" w:line="240" w:lineRule="auto"/>
              <w:jc w:val="center"/>
              <w:rPr>
                <w:rFonts w:ascii="Times New Roman" w:hAnsi="Times New Roman" w:cs="Times New Roman"/>
                <w:sz w:val="24"/>
                <w:szCs w:val="24"/>
              </w:rPr>
            </w:pPr>
            <w:r w:rsidRPr="00CE15C6">
              <w:rPr>
                <w:rFonts w:ascii="Times New Roman" w:hAnsi="Times New Roman" w:cs="Times New Roman"/>
                <w:sz w:val="24"/>
                <w:szCs w:val="24"/>
              </w:rPr>
              <w:t>В том числе</w:t>
            </w:r>
          </w:p>
        </w:tc>
        <w:tc>
          <w:tcPr>
            <w:tcW w:w="3188" w:type="dxa"/>
            <w:gridSpan w:val="3"/>
            <w:tcBorders>
              <w:bottom w:val="single" w:sz="4" w:space="0" w:color="auto"/>
            </w:tcBorders>
          </w:tcPr>
          <w:p w:rsidR="005C29A6" w:rsidRPr="00CE15C6" w:rsidRDefault="005C29A6" w:rsidP="00CE15C6">
            <w:pPr>
              <w:spacing w:after="0" w:line="240" w:lineRule="auto"/>
              <w:jc w:val="center"/>
              <w:rPr>
                <w:rFonts w:ascii="Times New Roman" w:hAnsi="Times New Roman" w:cs="Times New Roman"/>
                <w:sz w:val="24"/>
                <w:szCs w:val="24"/>
              </w:rPr>
            </w:pPr>
            <w:r w:rsidRPr="00CE15C6">
              <w:rPr>
                <w:rFonts w:ascii="Times New Roman" w:hAnsi="Times New Roman" w:cs="Times New Roman"/>
                <w:sz w:val="24"/>
                <w:szCs w:val="24"/>
              </w:rPr>
              <w:t>В общей численности населения, %</w:t>
            </w:r>
          </w:p>
        </w:tc>
      </w:tr>
      <w:tr w:rsidR="005C29A6" w:rsidRPr="00BD3D10">
        <w:trPr>
          <w:trHeight w:val="435"/>
        </w:trPr>
        <w:tc>
          <w:tcPr>
            <w:tcW w:w="1592" w:type="dxa"/>
            <w:vMerge/>
          </w:tcPr>
          <w:p w:rsidR="005C29A6" w:rsidRPr="00CE15C6" w:rsidRDefault="005C29A6" w:rsidP="00CE15C6">
            <w:pPr>
              <w:spacing w:after="0" w:line="240" w:lineRule="auto"/>
              <w:jc w:val="center"/>
              <w:rPr>
                <w:rFonts w:ascii="Times New Roman" w:hAnsi="Times New Roman" w:cs="Times New Roman"/>
                <w:sz w:val="24"/>
                <w:szCs w:val="24"/>
              </w:rPr>
            </w:pPr>
          </w:p>
        </w:tc>
        <w:tc>
          <w:tcPr>
            <w:tcW w:w="1595" w:type="dxa"/>
            <w:vMerge/>
          </w:tcPr>
          <w:p w:rsidR="005C29A6" w:rsidRPr="00CE15C6" w:rsidRDefault="005C29A6" w:rsidP="00CE15C6">
            <w:pPr>
              <w:spacing w:after="0" w:line="240" w:lineRule="auto"/>
              <w:jc w:val="center"/>
              <w:rPr>
                <w:rFonts w:ascii="Times New Roman" w:hAnsi="Times New Roman" w:cs="Times New Roman"/>
                <w:sz w:val="24"/>
                <w:szCs w:val="24"/>
              </w:rPr>
            </w:pPr>
          </w:p>
        </w:tc>
        <w:tc>
          <w:tcPr>
            <w:tcW w:w="1598" w:type="dxa"/>
            <w:tcBorders>
              <w:top w:val="single" w:sz="4" w:space="0" w:color="auto"/>
              <w:right w:val="single" w:sz="4" w:space="0" w:color="auto"/>
            </w:tcBorders>
          </w:tcPr>
          <w:p w:rsidR="005C29A6" w:rsidRPr="00CE15C6" w:rsidRDefault="005C29A6" w:rsidP="00CE15C6">
            <w:pPr>
              <w:spacing w:after="0" w:line="240" w:lineRule="auto"/>
              <w:jc w:val="center"/>
              <w:rPr>
                <w:rFonts w:ascii="Times New Roman" w:hAnsi="Times New Roman" w:cs="Times New Roman"/>
                <w:sz w:val="24"/>
                <w:szCs w:val="24"/>
              </w:rPr>
            </w:pPr>
            <w:r w:rsidRPr="00CE15C6">
              <w:rPr>
                <w:rFonts w:ascii="Times New Roman" w:hAnsi="Times New Roman" w:cs="Times New Roman"/>
                <w:sz w:val="24"/>
                <w:szCs w:val="24"/>
              </w:rPr>
              <w:t>городское</w:t>
            </w:r>
          </w:p>
        </w:tc>
        <w:tc>
          <w:tcPr>
            <w:tcW w:w="1598" w:type="dxa"/>
            <w:tcBorders>
              <w:top w:val="single" w:sz="4" w:space="0" w:color="auto"/>
              <w:right w:val="single" w:sz="4" w:space="0" w:color="auto"/>
            </w:tcBorders>
          </w:tcPr>
          <w:p w:rsidR="005C29A6" w:rsidRPr="00CE15C6" w:rsidRDefault="005C29A6" w:rsidP="00CE15C6">
            <w:pPr>
              <w:spacing w:after="0" w:line="240" w:lineRule="auto"/>
              <w:ind w:left="222"/>
              <w:jc w:val="center"/>
              <w:rPr>
                <w:rFonts w:ascii="Times New Roman" w:hAnsi="Times New Roman" w:cs="Times New Roman"/>
                <w:sz w:val="24"/>
                <w:szCs w:val="24"/>
              </w:rPr>
            </w:pPr>
            <w:r w:rsidRPr="00CE15C6">
              <w:rPr>
                <w:rFonts w:ascii="Times New Roman" w:hAnsi="Times New Roman" w:cs="Times New Roman"/>
                <w:sz w:val="24"/>
                <w:szCs w:val="24"/>
              </w:rPr>
              <w:t>сельское</w:t>
            </w:r>
          </w:p>
        </w:tc>
        <w:tc>
          <w:tcPr>
            <w:tcW w:w="1603" w:type="dxa"/>
            <w:gridSpan w:val="2"/>
            <w:tcBorders>
              <w:top w:val="single" w:sz="4" w:space="0" w:color="auto"/>
              <w:left w:val="single" w:sz="4" w:space="0" w:color="auto"/>
              <w:right w:val="single" w:sz="4" w:space="0" w:color="auto"/>
            </w:tcBorders>
          </w:tcPr>
          <w:p w:rsidR="005C29A6" w:rsidRPr="00CE15C6" w:rsidRDefault="005C29A6" w:rsidP="00CE15C6">
            <w:pPr>
              <w:spacing w:after="0" w:line="240" w:lineRule="auto"/>
              <w:jc w:val="center"/>
              <w:rPr>
                <w:rFonts w:ascii="Times New Roman" w:hAnsi="Times New Roman" w:cs="Times New Roman"/>
                <w:sz w:val="24"/>
                <w:szCs w:val="24"/>
              </w:rPr>
            </w:pPr>
            <w:r w:rsidRPr="00CE15C6">
              <w:rPr>
                <w:rFonts w:ascii="Times New Roman" w:hAnsi="Times New Roman" w:cs="Times New Roman"/>
                <w:sz w:val="24"/>
                <w:szCs w:val="24"/>
              </w:rPr>
              <w:t>городское</w:t>
            </w:r>
          </w:p>
        </w:tc>
        <w:tc>
          <w:tcPr>
            <w:tcW w:w="1585" w:type="dxa"/>
            <w:tcBorders>
              <w:top w:val="single" w:sz="4" w:space="0" w:color="auto"/>
              <w:left w:val="single" w:sz="4" w:space="0" w:color="auto"/>
            </w:tcBorders>
          </w:tcPr>
          <w:p w:rsidR="005C29A6" w:rsidRPr="00CE15C6" w:rsidRDefault="005C29A6" w:rsidP="00CE15C6">
            <w:pPr>
              <w:spacing w:after="0" w:line="240" w:lineRule="auto"/>
              <w:ind w:left="12"/>
              <w:jc w:val="center"/>
              <w:rPr>
                <w:rFonts w:ascii="Times New Roman" w:hAnsi="Times New Roman" w:cs="Times New Roman"/>
                <w:sz w:val="24"/>
                <w:szCs w:val="24"/>
              </w:rPr>
            </w:pPr>
            <w:r w:rsidRPr="00CE15C6">
              <w:rPr>
                <w:rFonts w:ascii="Times New Roman" w:hAnsi="Times New Roman" w:cs="Times New Roman"/>
                <w:sz w:val="24"/>
                <w:szCs w:val="24"/>
              </w:rPr>
              <w:t>сельское</w:t>
            </w:r>
          </w:p>
        </w:tc>
      </w:tr>
      <w:tr w:rsidR="005C29A6" w:rsidRPr="00BD3D10">
        <w:tc>
          <w:tcPr>
            <w:tcW w:w="1592" w:type="dxa"/>
            <w:vAlign w:val="bottom"/>
          </w:tcPr>
          <w:p w:rsidR="005C29A6" w:rsidRPr="00BD3D10" w:rsidRDefault="005C29A6" w:rsidP="00BD3D10">
            <w:pPr>
              <w:spacing w:after="0" w:line="240" w:lineRule="auto"/>
              <w:jc w:val="both"/>
              <w:rPr>
                <w:rFonts w:ascii="Times New Roman" w:hAnsi="Times New Roman" w:cs="Times New Roman"/>
                <w:sz w:val="28"/>
                <w:szCs w:val="28"/>
              </w:rPr>
            </w:pPr>
            <w:r w:rsidRPr="00BD3D10">
              <w:rPr>
                <w:rFonts w:ascii="Times New Roman" w:hAnsi="Times New Roman" w:cs="Times New Roman"/>
                <w:sz w:val="28"/>
                <w:szCs w:val="28"/>
              </w:rPr>
              <w:t>2013</w:t>
            </w:r>
          </w:p>
        </w:tc>
        <w:tc>
          <w:tcPr>
            <w:tcW w:w="1595"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143,3</w:t>
            </w:r>
          </w:p>
        </w:tc>
        <w:tc>
          <w:tcPr>
            <w:tcW w:w="1598"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106,1</w:t>
            </w:r>
          </w:p>
        </w:tc>
        <w:tc>
          <w:tcPr>
            <w:tcW w:w="1598"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37,2</w:t>
            </w:r>
          </w:p>
        </w:tc>
        <w:tc>
          <w:tcPr>
            <w:tcW w:w="1594"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74</w:t>
            </w:r>
          </w:p>
        </w:tc>
        <w:tc>
          <w:tcPr>
            <w:tcW w:w="1594" w:type="dxa"/>
            <w:gridSpan w:val="2"/>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26</w:t>
            </w:r>
          </w:p>
        </w:tc>
      </w:tr>
      <w:tr w:rsidR="005C29A6" w:rsidRPr="00BD3D10">
        <w:tc>
          <w:tcPr>
            <w:tcW w:w="1592" w:type="dxa"/>
            <w:vAlign w:val="bottom"/>
          </w:tcPr>
          <w:p w:rsidR="005C29A6" w:rsidRPr="00BD3D10" w:rsidRDefault="005C29A6" w:rsidP="00BD3D10">
            <w:pPr>
              <w:spacing w:after="0" w:line="240" w:lineRule="auto"/>
              <w:jc w:val="both"/>
              <w:rPr>
                <w:rFonts w:ascii="Times New Roman" w:hAnsi="Times New Roman" w:cs="Times New Roman"/>
                <w:sz w:val="28"/>
                <w:szCs w:val="28"/>
              </w:rPr>
            </w:pPr>
            <w:r w:rsidRPr="00BD3D10">
              <w:rPr>
                <w:rFonts w:ascii="Times New Roman" w:hAnsi="Times New Roman" w:cs="Times New Roman"/>
                <w:sz w:val="28"/>
                <w:szCs w:val="28"/>
              </w:rPr>
              <w:t>2014</w:t>
            </w:r>
          </w:p>
        </w:tc>
        <w:tc>
          <w:tcPr>
            <w:tcW w:w="1595"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143,7</w:t>
            </w:r>
          </w:p>
        </w:tc>
        <w:tc>
          <w:tcPr>
            <w:tcW w:w="1598"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106,6</w:t>
            </w:r>
          </w:p>
        </w:tc>
        <w:tc>
          <w:tcPr>
            <w:tcW w:w="1598"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37,1</w:t>
            </w:r>
          </w:p>
        </w:tc>
        <w:tc>
          <w:tcPr>
            <w:tcW w:w="1594"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74</w:t>
            </w:r>
          </w:p>
        </w:tc>
        <w:tc>
          <w:tcPr>
            <w:tcW w:w="1594" w:type="dxa"/>
            <w:gridSpan w:val="2"/>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26</w:t>
            </w:r>
          </w:p>
        </w:tc>
      </w:tr>
      <w:tr w:rsidR="005C29A6" w:rsidRPr="00BD3D10">
        <w:tc>
          <w:tcPr>
            <w:tcW w:w="1592" w:type="dxa"/>
            <w:vAlign w:val="bottom"/>
          </w:tcPr>
          <w:p w:rsidR="005C29A6" w:rsidRPr="00BD3D10" w:rsidRDefault="005C29A6" w:rsidP="00BD3D10">
            <w:pPr>
              <w:spacing w:after="0" w:line="240" w:lineRule="auto"/>
              <w:jc w:val="both"/>
              <w:rPr>
                <w:rFonts w:ascii="Times New Roman" w:hAnsi="Times New Roman" w:cs="Times New Roman"/>
                <w:sz w:val="28"/>
                <w:szCs w:val="28"/>
              </w:rPr>
            </w:pPr>
            <w:r w:rsidRPr="00BD3D10">
              <w:rPr>
                <w:rFonts w:ascii="Times New Roman" w:hAnsi="Times New Roman" w:cs="Times New Roman"/>
                <w:sz w:val="28"/>
                <w:szCs w:val="28"/>
              </w:rPr>
              <w:t>2015</w:t>
            </w:r>
          </w:p>
        </w:tc>
        <w:tc>
          <w:tcPr>
            <w:tcW w:w="1595"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146,3</w:t>
            </w:r>
          </w:p>
        </w:tc>
        <w:tc>
          <w:tcPr>
            <w:tcW w:w="1598"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108,3</w:t>
            </w:r>
          </w:p>
        </w:tc>
        <w:tc>
          <w:tcPr>
            <w:tcW w:w="1598"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38,0</w:t>
            </w:r>
          </w:p>
        </w:tc>
        <w:tc>
          <w:tcPr>
            <w:tcW w:w="1594" w:type="dxa"/>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74</w:t>
            </w:r>
          </w:p>
        </w:tc>
        <w:tc>
          <w:tcPr>
            <w:tcW w:w="1594" w:type="dxa"/>
            <w:gridSpan w:val="2"/>
            <w:vAlign w:val="bottom"/>
          </w:tcPr>
          <w:p w:rsidR="005C29A6" w:rsidRPr="00BD3D10" w:rsidRDefault="005C29A6" w:rsidP="00CE15C6">
            <w:pPr>
              <w:spacing w:after="0" w:line="240" w:lineRule="auto"/>
              <w:jc w:val="center"/>
              <w:rPr>
                <w:rFonts w:ascii="Times New Roman" w:hAnsi="Times New Roman" w:cs="Times New Roman"/>
                <w:sz w:val="28"/>
                <w:szCs w:val="28"/>
              </w:rPr>
            </w:pPr>
            <w:r w:rsidRPr="00BD3D10">
              <w:rPr>
                <w:rFonts w:ascii="Times New Roman" w:hAnsi="Times New Roman" w:cs="Times New Roman"/>
                <w:sz w:val="28"/>
                <w:szCs w:val="28"/>
              </w:rPr>
              <w:t>26</w:t>
            </w:r>
          </w:p>
        </w:tc>
      </w:tr>
    </w:tbl>
    <w:p w:rsidR="005C29A6" w:rsidRDefault="005C29A6" w:rsidP="00FB033B">
      <w:pPr>
        <w:pStyle w:val="a6"/>
        <w:shd w:val="clear" w:color="auto" w:fill="FFFFFF"/>
        <w:spacing w:before="0" w:beforeAutospacing="0" w:after="96" w:afterAutospacing="0" w:line="360" w:lineRule="auto"/>
        <w:jc w:val="both"/>
        <w:rPr>
          <w:sz w:val="28"/>
          <w:szCs w:val="28"/>
        </w:rPr>
      </w:pPr>
    </w:p>
    <w:p w:rsidR="005C29A6" w:rsidRDefault="005C29A6" w:rsidP="00FB033B">
      <w:pPr>
        <w:spacing w:line="360" w:lineRule="auto"/>
        <w:ind w:firstLine="708"/>
        <w:jc w:val="both"/>
        <w:rPr>
          <w:rFonts w:ascii="Times New Roman" w:hAnsi="Times New Roman" w:cs="Times New Roman"/>
          <w:sz w:val="28"/>
          <w:szCs w:val="28"/>
          <w:shd w:val="clear" w:color="auto" w:fill="FFFFFF"/>
        </w:rPr>
      </w:pPr>
      <w:r w:rsidRPr="00DF60E0">
        <w:rPr>
          <w:rFonts w:ascii="Times New Roman" w:hAnsi="Times New Roman" w:cs="Times New Roman"/>
          <w:sz w:val="28"/>
          <w:szCs w:val="28"/>
          <w:shd w:val="clear" w:color="auto" w:fill="FFFFFF"/>
        </w:rPr>
        <w:t xml:space="preserve">Численность населения в 2015 году увеличилась, за счет увеличения как городского, так и сельского населения. </w:t>
      </w:r>
    </w:p>
    <w:p w:rsidR="005C29A6" w:rsidRDefault="005C29A6" w:rsidP="00FB033B">
      <w:pPr>
        <w:spacing w:line="360" w:lineRule="auto"/>
        <w:jc w:val="both"/>
        <w:rPr>
          <w:rFonts w:ascii="Times New Roman" w:hAnsi="Times New Roman" w:cs="Times New Roman"/>
          <w:sz w:val="28"/>
          <w:szCs w:val="28"/>
        </w:rPr>
      </w:pPr>
    </w:p>
    <w:p w:rsidR="005C29A6" w:rsidRPr="00CE15C6" w:rsidRDefault="005C29A6" w:rsidP="00FB033B">
      <w:pPr>
        <w:spacing w:line="360" w:lineRule="auto"/>
        <w:jc w:val="both"/>
        <w:rPr>
          <w:rFonts w:ascii="Times New Roman" w:hAnsi="Times New Roman" w:cs="Times New Roman"/>
          <w:sz w:val="28"/>
          <w:szCs w:val="28"/>
          <w:shd w:val="clear" w:color="auto" w:fill="FFFFFF"/>
        </w:rPr>
      </w:pPr>
      <w:r w:rsidRPr="00FB033B">
        <w:rPr>
          <w:rFonts w:ascii="Times New Roman" w:hAnsi="Times New Roman" w:cs="Times New Roman"/>
          <w:sz w:val="28"/>
          <w:szCs w:val="28"/>
        </w:rPr>
        <w:lastRenderedPageBreak/>
        <w:t>Таблица 2 – Численность занятого населения Кировской области</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35</w:t>
      </w:r>
      <w:r w:rsidR="00CE15C6" w:rsidRPr="00CE15C6">
        <w:rPr>
          <w:rFonts w:ascii="Times New Roman" w:hAnsi="Times New Roman" w:cs="Times New Roman"/>
          <w:sz w:val="28"/>
          <w:szCs w:val="28"/>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69"/>
        <w:gridCol w:w="855"/>
        <w:gridCol w:w="855"/>
        <w:gridCol w:w="1673"/>
      </w:tblGrid>
      <w:tr w:rsidR="005C29A6" w:rsidRPr="007E5F0F">
        <w:trPr>
          <w:trHeight w:val="918"/>
        </w:trPr>
        <w:tc>
          <w:tcPr>
            <w:tcW w:w="0" w:type="auto"/>
            <w:vAlign w:val="center"/>
          </w:tcPr>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Показатели</w:t>
            </w:r>
          </w:p>
        </w:tc>
        <w:tc>
          <w:tcPr>
            <w:tcW w:w="0" w:type="auto"/>
            <w:tcBorders>
              <w:right w:val="single" w:sz="4" w:space="0" w:color="auto"/>
            </w:tcBorders>
            <w:vAlign w:val="center"/>
          </w:tcPr>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2014г.</w:t>
            </w:r>
          </w:p>
        </w:tc>
        <w:tc>
          <w:tcPr>
            <w:tcW w:w="0" w:type="auto"/>
            <w:tcBorders>
              <w:left w:val="single" w:sz="4" w:space="0" w:color="auto"/>
            </w:tcBorders>
            <w:vAlign w:val="center"/>
          </w:tcPr>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2015г.</w:t>
            </w:r>
          </w:p>
        </w:tc>
        <w:tc>
          <w:tcPr>
            <w:tcW w:w="0" w:type="auto"/>
            <w:tcBorders>
              <w:left w:val="single" w:sz="4" w:space="0" w:color="auto"/>
            </w:tcBorders>
            <w:vAlign w:val="center"/>
          </w:tcPr>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 xml:space="preserve">Откл-е </w:t>
            </w:r>
          </w:p>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2015г. от 2014г., +,-</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Всего</w:t>
            </w:r>
          </w:p>
        </w:tc>
        <w:tc>
          <w:tcPr>
            <w:tcW w:w="0" w:type="auto"/>
            <w:vAlign w:val="center"/>
          </w:tcPr>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428,6</w:t>
            </w:r>
          </w:p>
        </w:tc>
        <w:tc>
          <w:tcPr>
            <w:tcW w:w="0" w:type="auto"/>
            <w:vAlign w:val="center"/>
          </w:tcPr>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425,1</w:t>
            </w:r>
          </w:p>
        </w:tc>
        <w:tc>
          <w:tcPr>
            <w:tcW w:w="0" w:type="auto"/>
            <w:vAlign w:val="center"/>
          </w:tcPr>
          <w:p w:rsidR="005C29A6" w:rsidRPr="007E5F0F" w:rsidRDefault="005C29A6" w:rsidP="00BD3D10">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-3,5</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Сельское хозяйство, охота и лесное хозяйство</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28,3</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27,7</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-0,6</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Добыча полезных ископаемых</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0,8</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0,8</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Обрабатывающие производства</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89,2</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89,0</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-0,2</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Строительство</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18,9</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19,1</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+0,2</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Оптовая и розничная торговля; ремонт автотранспортных средств</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53,2</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53,2</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Гостиницы и рестораны</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9,9</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9,6</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-0,3</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Транспорт и связь</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29,0</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28,5</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-0,5</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Финансовая деятельность</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7,2</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7,0</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-0,2</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Операции с недвижимым имуществом, аренда и предоставление услуг</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32,8</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32,1</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-0,7</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Государственное управление и обеспечение военной безопасности; социальное страхование</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38,1</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37,7</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-0,4</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Образование</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48,3</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48,3</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w:t>
            </w:r>
          </w:p>
        </w:tc>
      </w:tr>
      <w:tr w:rsidR="005C29A6" w:rsidRPr="007E5F0F">
        <w:trPr>
          <w:trHeight w:val="454"/>
        </w:trPr>
        <w:tc>
          <w:tcPr>
            <w:tcW w:w="0" w:type="auto"/>
            <w:vAlign w:val="center"/>
          </w:tcPr>
          <w:p w:rsidR="005C29A6" w:rsidRPr="007E5F0F" w:rsidRDefault="005C29A6" w:rsidP="00BD3D10">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 xml:space="preserve">Здравоохранение </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40,3</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39,7</w:t>
            </w:r>
          </w:p>
        </w:tc>
        <w:tc>
          <w:tcPr>
            <w:tcW w:w="0" w:type="auto"/>
            <w:vAlign w:val="center"/>
          </w:tcPr>
          <w:p w:rsidR="005C29A6" w:rsidRPr="007E5F0F" w:rsidRDefault="005C29A6" w:rsidP="00BD3D10">
            <w:pPr>
              <w:keepNext/>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-0,6</w:t>
            </w:r>
          </w:p>
        </w:tc>
      </w:tr>
    </w:tbl>
    <w:p w:rsidR="005C29A6" w:rsidRPr="007E5F0F" w:rsidRDefault="005C29A6" w:rsidP="007E5F0F">
      <w:pPr>
        <w:spacing w:after="0" w:line="360" w:lineRule="auto"/>
        <w:ind w:firstLine="709"/>
        <w:contextualSpacing/>
        <w:jc w:val="both"/>
        <w:rPr>
          <w:rFonts w:ascii="Times New Roman" w:hAnsi="Times New Roman" w:cs="Times New Roman"/>
          <w:sz w:val="28"/>
          <w:szCs w:val="28"/>
          <w:shd w:val="clear" w:color="auto" w:fill="FFFFFF"/>
        </w:rPr>
      </w:pPr>
    </w:p>
    <w:p w:rsidR="005C29A6" w:rsidRPr="007E5F0F" w:rsidRDefault="005C29A6" w:rsidP="007E5F0F">
      <w:pPr>
        <w:spacing w:after="0" w:line="360" w:lineRule="auto"/>
        <w:ind w:firstLine="709"/>
        <w:contextualSpacing/>
        <w:jc w:val="both"/>
        <w:rPr>
          <w:rFonts w:ascii="Times New Roman" w:hAnsi="Times New Roman" w:cs="Times New Roman"/>
          <w:sz w:val="28"/>
          <w:szCs w:val="28"/>
          <w:shd w:val="clear" w:color="auto" w:fill="FFFFFF"/>
        </w:rPr>
      </w:pPr>
      <w:r w:rsidRPr="007E5F0F">
        <w:rPr>
          <w:rFonts w:ascii="Times New Roman" w:hAnsi="Times New Roman" w:cs="Times New Roman"/>
          <w:sz w:val="28"/>
          <w:szCs w:val="28"/>
          <w:shd w:val="clear" w:color="auto" w:fill="FFFFFF"/>
        </w:rPr>
        <w:t>В январе - ноябре 2015 года среднесписочная численность занятых в организациях области (с учетом субъектов малого предпринимательства) составила 428,6 тыс. человек.</w:t>
      </w:r>
    </w:p>
    <w:p w:rsidR="005C29A6" w:rsidRPr="007E5F0F" w:rsidRDefault="005C29A6" w:rsidP="007E5F0F">
      <w:pPr>
        <w:spacing w:after="0" w:line="360" w:lineRule="auto"/>
        <w:ind w:firstLine="709"/>
        <w:contextualSpacing/>
        <w:jc w:val="both"/>
        <w:rPr>
          <w:rFonts w:ascii="Times New Roman" w:hAnsi="Times New Roman" w:cs="Times New Roman"/>
          <w:sz w:val="28"/>
          <w:szCs w:val="28"/>
          <w:shd w:val="clear" w:color="auto" w:fill="FFFFFF"/>
        </w:rPr>
      </w:pPr>
      <w:r w:rsidRPr="007E5F0F">
        <w:rPr>
          <w:rFonts w:ascii="Times New Roman" w:hAnsi="Times New Roman" w:cs="Times New Roman"/>
          <w:sz w:val="28"/>
          <w:szCs w:val="28"/>
          <w:shd w:val="clear" w:color="auto" w:fill="FFFFFF"/>
        </w:rPr>
        <w:t xml:space="preserve">В государственных учреждениях службы занятости населения на конец декабря 2015 года состояло на учете 10,7 тыс. незанятых трудовой деятельностью граждан. </w:t>
      </w:r>
    </w:p>
    <w:p w:rsidR="005C29A6" w:rsidRPr="007E5F0F" w:rsidRDefault="005C29A6" w:rsidP="007E5F0F">
      <w:pPr>
        <w:spacing w:after="0" w:line="360" w:lineRule="auto"/>
        <w:ind w:firstLine="709"/>
        <w:contextualSpacing/>
        <w:jc w:val="both"/>
        <w:rPr>
          <w:rFonts w:ascii="Times New Roman" w:hAnsi="Times New Roman" w:cs="Times New Roman"/>
          <w:sz w:val="28"/>
          <w:szCs w:val="28"/>
          <w:shd w:val="clear" w:color="auto" w:fill="FFFFFF"/>
        </w:rPr>
      </w:pPr>
      <w:r w:rsidRPr="007E5F0F">
        <w:rPr>
          <w:rFonts w:ascii="Times New Roman" w:hAnsi="Times New Roman" w:cs="Times New Roman"/>
          <w:sz w:val="28"/>
          <w:szCs w:val="28"/>
          <w:shd w:val="clear" w:color="auto" w:fill="FFFFFF"/>
        </w:rPr>
        <w:t>Уровень зарегистрированной безработицы составил 1,4 процента к численности экономически активного населения.</w:t>
      </w:r>
    </w:p>
    <w:p w:rsidR="005C29A6" w:rsidRPr="007E5F0F" w:rsidRDefault="005C29A6" w:rsidP="007E5F0F">
      <w:pPr>
        <w:spacing w:after="0" w:line="360" w:lineRule="auto"/>
        <w:ind w:firstLine="709"/>
        <w:contextualSpacing/>
        <w:jc w:val="both"/>
        <w:rPr>
          <w:rFonts w:ascii="Times New Roman" w:hAnsi="Times New Roman" w:cs="Times New Roman"/>
          <w:sz w:val="28"/>
          <w:szCs w:val="28"/>
          <w:shd w:val="clear" w:color="auto" w:fill="FFFFFF"/>
        </w:rPr>
      </w:pPr>
    </w:p>
    <w:p w:rsidR="005C29A6" w:rsidRPr="007E5F0F" w:rsidRDefault="005C29A6" w:rsidP="007E5F0F">
      <w:pPr>
        <w:spacing w:after="0" w:line="360" w:lineRule="auto"/>
        <w:ind w:firstLine="709"/>
        <w:contextualSpacing/>
        <w:jc w:val="both"/>
        <w:rPr>
          <w:rFonts w:ascii="Times New Roman" w:hAnsi="Times New Roman" w:cs="Times New Roman"/>
          <w:sz w:val="28"/>
          <w:szCs w:val="28"/>
          <w:shd w:val="clear" w:color="auto" w:fill="FFFFFF"/>
        </w:rPr>
      </w:pPr>
    </w:p>
    <w:p w:rsidR="005C29A6" w:rsidRPr="007E5F0F" w:rsidRDefault="005C29A6" w:rsidP="007E5F0F">
      <w:pPr>
        <w:spacing w:line="360" w:lineRule="auto"/>
        <w:ind w:firstLine="708"/>
        <w:jc w:val="both"/>
        <w:rPr>
          <w:rFonts w:ascii="Times New Roman" w:hAnsi="Times New Roman" w:cs="Times New Roman"/>
          <w:sz w:val="28"/>
          <w:szCs w:val="28"/>
          <w:shd w:val="clear" w:color="auto" w:fill="FFFFFF"/>
        </w:rPr>
      </w:pPr>
    </w:p>
    <w:p w:rsidR="005C29A6" w:rsidRPr="00CE15C6" w:rsidRDefault="005C29A6" w:rsidP="00E8456D">
      <w:pPr>
        <w:spacing w:after="0" w:line="360" w:lineRule="auto"/>
        <w:jc w:val="both"/>
        <w:rPr>
          <w:rFonts w:ascii="Times New Roman" w:hAnsi="Times New Roman" w:cs="Times New Roman"/>
          <w:sz w:val="28"/>
          <w:szCs w:val="28"/>
        </w:rPr>
      </w:pPr>
      <w:r w:rsidRPr="00DF60E0">
        <w:rPr>
          <w:rFonts w:ascii="Times New Roman" w:hAnsi="Times New Roman" w:cs="Times New Roman"/>
          <w:sz w:val="28"/>
          <w:szCs w:val="28"/>
        </w:rPr>
        <w:lastRenderedPageBreak/>
        <w:t>Таблица 3 - Численность безработных, зарегистрированных</w:t>
      </w:r>
      <w:r>
        <w:rPr>
          <w:rFonts w:ascii="Times New Roman" w:hAnsi="Times New Roman" w:cs="Times New Roman"/>
          <w:sz w:val="28"/>
          <w:szCs w:val="28"/>
        </w:rPr>
        <w:t xml:space="preserve"> </w:t>
      </w:r>
      <w:r w:rsidRPr="00DF60E0">
        <w:rPr>
          <w:rFonts w:ascii="Times New Roman" w:hAnsi="Times New Roman" w:cs="Times New Roman"/>
          <w:sz w:val="28"/>
          <w:szCs w:val="28"/>
        </w:rPr>
        <w:t>в государственных учрежде</w:t>
      </w:r>
      <w:r>
        <w:rPr>
          <w:rFonts w:ascii="Times New Roman" w:hAnsi="Times New Roman" w:cs="Times New Roman"/>
          <w:sz w:val="28"/>
          <w:szCs w:val="28"/>
        </w:rPr>
        <w:t xml:space="preserve">ниях службы занятости населения </w:t>
      </w:r>
      <w:r w:rsidRPr="00DF60E0">
        <w:rPr>
          <w:rFonts w:ascii="Times New Roman" w:hAnsi="Times New Roman" w:cs="Times New Roman"/>
          <w:sz w:val="28"/>
          <w:szCs w:val="28"/>
        </w:rPr>
        <w:t>и</w:t>
      </w:r>
      <w:r>
        <w:rPr>
          <w:rFonts w:ascii="Times New Roman" w:hAnsi="Times New Roman" w:cs="Times New Roman"/>
          <w:sz w:val="28"/>
          <w:szCs w:val="28"/>
        </w:rPr>
        <w:t xml:space="preserve"> </w:t>
      </w:r>
      <w:r w:rsidRPr="00DF60E0">
        <w:rPr>
          <w:rFonts w:ascii="Times New Roman" w:hAnsi="Times New Roman" w:cs="Times New Roman"/>
          <w:sz w:val="28"/>
          <w:szCs w:val="28"/>
        </w:rPr>
        <w:t>заявленная работодателями потребность в работниках на 2015 год</w:t>
      </w:r>
      <w:r>
        <w:rPr>
          <w:rFonts w:ascii="Times New Roman" w:hAnsi="Times New Roman" w:cs="Times New Roman"/>
          <w:sz w:val="28"/>
          <w:szCs w:val="28"/>
        </w:rPr>
        <w:t>, чел.</w:t>
      </w:r>
      <w:r w:rsidR="00CE15C6">
        <w:rPr>
          <w:rFonts w:ascii="Times New Roman" w:hAnsi="Times New Roman" w:cs="Times New Roman"/>
          <w:sz w:val="28"/>
          <w:szCs w:val="28"/>
        </w:rPr>
        <w:t xml:space="preserve"> </w:t>
      </w:r>
      <w:r w:rsidR="00CE15C6">
        <w:rPr>
          <w:rFonts w:ascii="Times New Roman" w:hAnsi="Times New Roman" w:cs="Times New Roman"/>
          <w:sz w:val="28"/>
          <w:szCs w:val="28"/>
          <w:lang w:val="en-US"/>
        </w:rPr>
        <w:t>[</w:t>
      </w:r>
      <w:r w:rsidR="00CE15C6">
        <w:rPr>
          <w:rFonts w:ascii="Times New Roman" w:hAnsi="Times New Roman" w:cs="Times New Roman"/>
          <w:sz w:val="28"/>
          <w:szCs w:val="28"/>
        </w:rPr>
        <w:t>35</w:t>
      </w:r>
      <w:r w:rsidR="00CE15C6">
        <w:rPr>
          <w:rFonts w:ascii="Times New Roman" w:hAnsi="Times New Roman" w:cs="Times New Roman"/>
          <w:sz w:val="28"/>
          <w:szCs w:val="28"/>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6"/>
        <w:gridCol w:w="3285"/>
        <w:gridCol w:w="3283"/>
      </w:tblGrid>
      <w:tr w:rsidR="005C29A6" w:rsidRPr="007E5F0F" w:rsidTr="007E5F0F">
        <w:trPr>
          <w:trHeight w:val="454"/>
        </w:trPr>
        <w:tc>
          <w:tcPr>
            <w:tcW w:w="1667" w:type="pct"/>
            <w:vAlign w:val="center"/>
          </w:tcPr>
          <w:p w:rsidR="005C29A6" w:rsidRPr="007E5F0F" w:rsidRDefault="005C29A6" w:rsidP="007E5F0F">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Год</w:t>
            </w:r>
          </w:p>
        </w:tc>
        <w:tc>
          <w:tcPr>
            <w:tcW w:w="1667" w:type="pct"/>
            <w:vAlign w:val="center"/>
          </w:tcPr>
          <w:p w:rsidR="005C29A6" w:rsidRPr="007E5F0F" w:rsidRDefault="005C29A6" w:rsidP="007E5F0F">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Численность незанятых трудовой деятельностью граждан</w:t>
            </w:r>
          </w:p>
        </w:tc>
        <w:tc>
          <w:tcPr>
            <w:tcW w:w="1667" w:type="pct"/>
            <w:vAlign w:val="center"/>
          </w:tcPr>
          <w:p w:rsidR="005C29A6" w:rsidRPr="007E5F0F" w:rsidRDefault="005C29A6" w:rsidP="007E5F0F">
            <w:pPr>
              <w:spacing w:after="0" w:line="240" w:lineRule="auto"/>
              <w:jc w:val="center"/>
              <w:rPr>
                <w:rFonts w:ascii="Times New Roman" w:hAnsi="Times New Roman" w:cs="Times New Roman"/>
                <w:sz w:val="24"/>
                <w:szCs w:val="24"/>
              </w:rPr>
            </w:pPr>
            <w:r w:rsidRPr="007E5F0F">
              <w:rPr>
                <w:rFonts w:ascii="Times New Roman" w:hAnsi="Times New Roman" w:cs="Times New Roman"/>
                <w:sz w:val="24"/>
                <w:szCs w:val="24"/>
              </w:rPr>
              <w:t>из них безработные</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 xml:space="preserve">Январь </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10257</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8488</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 xml:space="preserve">Февраль </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10638</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8914</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 xml:space="preserve">Март </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10790</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8969</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Апрель</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10911</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9194</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Май</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11849</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9774</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Июнь</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11715</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9762</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Июль</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11699</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9870</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 xml:space="preserve">Август </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11496</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9607</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Сентябрь</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10654</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8652</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Октябрь</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10652</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8618</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 xml:space="preserve">Ноябрь </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11148</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9190</w:t>
            </w:r>
          </w:p>
        </w:tc>
      </w:tr>
      <w:tr w:rsidR="005C29A6" w:rsidRPr="007E5F0F" w:rsidTr="007E5F0F">
        <w:trPr>
          <w:trHeight w:val="454"/>
        </w:trPr>
        <w:tc>
          <w:tcPr>
            <w:tcW w:w="1667" w:type="pct"/>
            <w:vAlign w:val="center"/>
          </w:tcPr>
          <w:p w:rsidR="005C29A6" w:rsidRPr="007E5F0F" w:rsidRDefault="005C29A6" w:rsidP="007E5F0F">
            <w:pPr>
              <w:spacing w:after="0" w:line="240" w:lineRule="auto"/>
              <w:rPr>
                <w:rFonts w:ascii="Times New Roman" w:hAnsi="Times New Roman" w:cs="Times New Roman"/>
                <w:sz w:val="24"/>
                <w:szCs w:val="24"/>
              </w:rPr>
            </w:pPr>
            <w:r w:rsidRPr="007E5F0F">
              <w:rPr>
                <w:rFonts w:ascii="Times New Roman" w:hAnsi="Times New Roman" w:cs="Times New Roman"/>
                <w:sz w:val="24"/>
                <w:szCs w:val="24"/>
              </w:rPr>
              <w:t xml:space="preserve">Декабрь </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10737</w:t>
            </w:r>
          </w:p>
        </w:tc>
        <w:tc>
          <w:tcPr>
            <w:tcW w:w="1667" w:type="pct"/>
            <w:vAlign w:val="center"/>
          </w:tcPr>
          <w:p w:rsidR="005C29A6" w:rsidRPr="007E5F0F" w:rsidRDefault="005C29A6" w:rsidP="007E5F0F">
            <w:pPr>
              <w:spacing w:after="0" w:line="165" w:lineRule="atLeast"/>
              <w:jc w:val="center"/>
              <w:rPr>
                <w:rFonts w:ascii="Times New Roman" w:hAnsi="Times New Roman" w:cs="Times New Roman"/>
                <w:sz w:val="24"/>
                <w:szCs w:val="24"/>
              </w:rPr>
            </w:pPr>
            <w:r w:rsidRPr="007E5F0F">
              <w:rPr>
                <w:rFonts w:ascii="Times New Roman" w:hAnsi="Times New Roman" w:cs="Times New Roman"/>
                <w:sz w:val="24"/>
                <w:szCs w:val="24"/>
              </w:rPr>
              <w:t>9734</w:t>
            </w:r>
          </w:p>
        </w:tc>
      </w:tr>
    </w:tbl>
    <w:p w:rsidR="005C29A6" w:rsidRDefault="005C29A6" w:rsidP="00DF60E0">
      <w:pPr>
        <w:spacing w:after="0" w:line="360" w:lineRule="auto"/>
        <w:ind w:right="-2" w:firstLine="709"/>
        <w:jc w:val="both"/>
        <w:rPr>
          <w:rFonts w:ascii="Times New Roman" w:hAnsi="Times New Roman" w:cs="Times New Roman"/>
          <w:spacing w:val="-2"/>
          <w:sz w:val="28"/>
          <w:szCs w:val="28"/>
        </w:rPr>
      </w:pPr>
    </w:p>
    <w:p w:rsidR="005C29A6" w:rsidRDefault="005C29A6" w:rsidP="00DF60E0">
      <w:pPr>
        <w:spacing w:after="0" w:line="360" w:lineRule="auto"/>
        <w:ind w:right="-2" w:firstLine="709"/>
        <w:jc w:val="both"/>
        <w:rPr>
          <w:rFonts w:ascii="Times New Roman" w:hAnsi="Times New Roman" w:cs="Times New Roman"/>
          <w:sz w:val="28"/>
          <w:szCs w:val="28"/>
        </w:rPr>
      </w:pPr>
      <w:r w:rsidRPr="00DF60E0">
        <w:rPr>
          <w:rFonts w:ascii="Times New Roman" w:hAnsi="Times New Roman" w:cs="Times New Roman"/>
          <w:spacing w:val="-2"/>
          <w:sz w:val="28"/>
          <w:szCs w:val="28"/>
        </w:rPr>
        <w:t>Среднемесячная номинальная начисленная заработная плата работников организаций (с учетом субъектов малого предпринимательства) в январе</w:t>
      </w:r>
      <w:r w:rsidRPr="00DF60E0">
        <w:rPr>
          <w:rFonts w:ascii="Times New Roman" w:hAnsi="Times New Roman" w:cs="Times New Roman"/>
          <w:sz w:val="28"/>
          <w:szCs w:val="28"/>
        </w:rPr>
        <w:t>- ноябре 2015 года в целом</w:t>
      </w:r>
      <w:r>
        <w:rPr>
          <w:rFonts w:ascii="Times New Roman" w:hAnsi="Times New Roman" w:cs="Times New Roman"/>
          <w:sz w:val="28"/>
          <w:szCs w:val="28"/>
        </w:rPr>
        <w:t xml:space="preserve"> по области сложилась в размере 21602 </w:t>
      </w:r>
      <w:r w:rsidRPr="00DF60E0">
        <w:rPr>
          <w:rFonts w:ascii="Times New Roman" w:hAnsi="Times New Roman" w:cs="Times New Roman"/>
          <w:sz w:val="28"/>
          <w:szCs w:val="28"/>
        </w:rPr>
        <w:t>рублей и по сравнению с соответствующим периодом 2014 года увеличилась на 4,4 процента.</w:t>
      </w:r>
    </w:p>
    <w:p w:rsidR="005C29A6" w:rsidRDefault="005C29A6" w:rsidP="00E8456D">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По оценкам специалистов основной экономическ</w:t>
      </w:r>
      <w:r>
        <w:rPr>
          <w:rFonts w:ascii="Times New Roman" w:hAnsi="Times New Roman" w:cs="Times New Roman"/>
          <w:sz w:val="28"/>
          <w:szCs w:val="28"/>
        </w:rPr>
        <w:t>ий показатель  области –</w:t>
      </w:r>
      <w:r w:rsidRPr="00DF60E0">
        <w:rPr>
          <w:rFonts w:ascii="Times New Roman" w:hAnsi="Times New Roman" w:cs="Times New Roman"/>
          <w:sz w:val="28"/>
          <w:szCs w:val="28"/>
        </w:rPr>
        <w:t xml:space="preserve">валовый региональный продукт – по итогам 2014 года составит около 238,7 млрд.руб с ростом 0,3% к уровню прошлого года. </w:t>
      </w:r>
    </w:p>
    <w:p w:rsidR="005C29A6" w:rsidRPr="00DF60E0" w:rsidRDefault="005C29A6" w:rsidP="00E8456D">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Рост ВРП по итогам 2015 года планируется на уровне 0,5%, однако в 2016-2017 гг. ожидается прирост на 1,5%.</w:t>
      </w:r>
    </w:p>
    <w:p w:rsidR="005C29A6" w:rsidRDefault="005C29A6" w:rsidP="00E8456D">
      <w:pPr>
        <w:spacing w:after="0" w:line="360" w:lineRule="auto"/>
        <w:ind w:right="-2" w:firstLine="709"/>
        <w:jc w:val="both"/>
        <w:rPr>
          <w:rFonts w:ascii="Times New Roman" w:hAnsi="Times New Roman" w:cs="Times New Roman"/>
          <w:sz w:val="28"/>
          <w:szCs w:val="28"/>
        </w:rPr>
      </w:pPr>
      <w:r w:rsidRPr="00DF60E0">
        <w:rPr>
          <w:rFonts w:ascii="Times New Roman" w:hAnsi="Times New Roman" w:cs="Times New Roman"/>
          <w:sz w:val="28"/>
          <w:szCs w:val="28"/>
        </w:rPr>
        <w:t xml:space="preserve">По итогам текущего года ожидается прирост в таких отраслях промышленности, как химическое производство, производство строительных материалов, электрооборудования. </w:t>
      </w:r>
    </w:p>
    <w:p w:rsidR="005C29A6" w:rsidRPr="00DF60E0" w:rsidRDefault="005C29A6" w:rsidP="00E8456D">
      <w:pPr>
        <w:spacing w:after="0" w:line="360" w:lineRule="auto"/>
        <w:ind w:right="-2" w:firstLine="709"/>
        <w:jc w:val="both"/>
        <w:rPr>
          <w:rFonts w:ascii="Times New Roman" w:hAnsi="Times New Roman" w:cs="Times New Roman"/>
          <w:sz w:val="28"/>
          <w:szCs w:val="28"/>
        </w:rPr>
      </w:pPr>
      <w:r w:rsidRPr="00DF60E0">
        <w:rPr>
          <w:rFonts w:ascii="Times New Roman" w:hAnsi="Times New Roman" w:cs="Times New Roman"/>
          <w:sz w:val="28"/>
          <w:szCs w:val="28"/>
        </w:rPr>
        <w:lastRenderedPageBreak/>
        <w:t>Стабильную динамику демонстрируют пищевая промышленность и деревообработка.</w:t>
      </w:r>
    </w:p>
    <w:p w:rsidR="005C29A6" w:rsidRPr="00CE15C6" w:rsidRDefault="005C29A6" w:rsidP="009E361A">
      <w:pPr>
        <w:spacing w:after="0" w:line="360" w:lineRule="auto"/>
        <w:jc w:val="both"/>
        <w:rPr>
          <w:rFonts w:ascii="Times New Roman" w:hAnsi="Times New Roman" w:cs="Times New Roman"/>
          <w:sz w:val="28"/>
          <w:szCs w:val="28"/>
        </w:rPr>
      </w:pPr>
      <w:r w:rsidRPr="00DF60E0">
        <w:rPr>
          <w:rFonts w:ascii="Times New Roman" w:hAnsi="Times New Roman" w:cs="Times New Roman"/>
          <w:sz w:val="28"/>
          <w:szCs w:val="28"/>
        </w:rPr>
        <w:t>Таблица 4 - Среднемесячная номинальная начисленная заработная плата</w:t>
      </w:r>
      <w:r>
        <w:rPr>
          <w:rFonts w:ascii="Times New Roman" w:hAnsi="Times New Roman" w:cs="Times New Roman"/>
          <w:sz w:val="28"/>
          <w:szCs w:val="28"/>
        </w:rPr>
        <w:t xml:space="preserve"> </w:t>
      </w:r>
      <w:r w:rsidRPr="00DF60E0">
        <w:rPr>
          <w:rFonts w:ascii="Times New Roman" w:hAnsi="Times New Roman" w:cs="Times New Roman"/>
          <w:sz w:val="28"/>
          <w:szCs w:val="28"/>
        </w:rPr>
        <w:t>работников организаций по видам экономической деятельности</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35</w:t>
      </w:r>
      <w:r w:rsidR="00CE15C6" w:rsidRPr="00CE15C6">
        <w:rPr>
          <w:rFonts w:ascii="Times New Roman" w:hAnsi="Times New Roman" w:cs="Times New Roman"/>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4"/>
        <w:gridCol w:w="1537"/>
        <w:gridCol w:w="1297"/>
        <w:gridCol w:w="1354"/>
        <w:gridCol w:w="1772"/>
      </w:tblGrid>
      <w:tr w:rsidR="005C29A6" w:rsidRPr="00707F14" w:rsidTr="00707F14">
        <w:tc>
          <w:tcPr>
            <w:tcW w:w="1976" w:type="pct"/>
            <w:vMerge w:val="restar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Показатели</w:t>
            </w:r>
          </w:p>
        </w:tc>
        <w:tc>
          <w:tcPr>
            <w:tcW w:w="780" w:type="pct"/>
            <w:vMerge w:val="restart"/>
            <w:tcBorders>
              <w:right w:val="single" w:sz="4" w:space="0" w:color="auto"/>
            </w:tcBorders>
            <w:vAlign w:val="center"/>
          </w:tcPr>
          <w:p w:rsidR="005C29A6" w:rsidRPr="00707F14" w:rsidRDefault="005C29A6" w:rsidP="00BD3D10">
            <w:pPr>
              <w:keepNext/>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Январь - ноябрь 2015, рублей</w:t>
            </w:r>
          </w:p>
        </w:tc>
        <w:tc>
          <w:tcPr>
            <w:tcW w:w="658" w:type="pct"/>
            <w:vMerge w:val="restart"/>
            <w:tcBorders>
              <w:left w:val="single" w:sz="4" w:space="0" w:color="auto"/>
              <w:right w:val="single" w:sz="4" w:space="0" w:color="auto"/>
            </w:tcBorders>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Ноябрь 2015, рублей</w:t>
            </w:r>
          </w:p>
        </w:tc>
        <w:tc>
          <w:tcPr>
            <w:tcW w:w="1586" w:type="pct"/>
            <w:gridSpan w:val="2"/>
            <w:tcBorders>
              <w:left w:val="single" w:sz="4" w:space="0" w:color="auto"/>
            </w:tcBorders>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Январь - ноябрь 2015 в % к</w:t>
            </w:r>
          </w:p>
        </w:tc>
      </w:tr>
      <w:tr w:rsidR="005C29A6" w:rsidRPr="00707F14" w:rsidTr="00707F14">
        <w:tc>
          <w:tcPr>
            <w:tcW w:w="1976" w:type="pct"/>
            <w:vMerge/>
            <w:tcBorders>
              <w:bottom w:val="single" w:sz="4" w:space="0" w:color="auto"/>
            </w:tcBorders>
            <w:vAlign w:val="center"/>
          </w:tcPr>
          <w:p w:rsidR="005C29A6" w:rsidRPr="00707F14" w:rsidRDefault="005C29A6" w:rsidP="00BD3D10">
            <w:pPr>
              <w:spacing w:after="0" w:line="240" w:lineRule="auto"/>
              <w:jc w:val="center"/>
              <w:rPr>
                <w:rFonts w:ascii="Times New Roman" w:hAnsi="Times New Roman" w:cs="Times New Roman"/>
                <w:sz w:val="24"/>
                <w:szCs w:val="24"/>
              </w:rPr>
            </w:pPr>
          </w:p>
        </w:tc>
        <w:tc>
          <w:tcPr>
            <w:tcW w:w="780" w:type="pct"/>
            <w:vMerge/>
            <w:tcBorders>
              <w:bottom w:val="single" w:sz="4" w:space="0" w:color="auto"/>
              <w:right w:val="single" w:sz="4" w:space="0" w:color="auto"/>
            </w:tcBorders>
            <w:vAlign w:val="center"/>
          </w:tcPr>
          <w:p w:rsidR="005C29A6" w:rsidRPr="00707F14" w:rsidRDefault="005C29A6" w:rsidP="00BD3D10">
            <w:pPr>
              <w:spacing w:after="0" w:line="240" w:lineRule="auto"/>
              <w:jc w:val="center"/>
              <w:rPr>
                <w:rFonts w:ascii="Times New Roman" w:hAnsi="Times New Roman" w:cs="Times New Roman"/>
                <w:sz w:val="24"/>
                <w:szCs w:val="24"/>
              </w:rPr>
            </w:pPr>
          </w:p>
        </w:tc>
        <w:tc>
          <w:tcPr>
            <w:tcW w:w="658" w:type="pct"/>
            <w:vMerge/>
            <w:tcBorders>
              <w:left w:val="single" w:sz="4" w:space="0" w:color="auto"/>
              <w:right w:val="single" w:sz="4" w:space="0" w:color="auto"/>
            </w:tcBorders>
            <w:vAlign w:val="center"/>
          </w:tcPr>
          <w:p w:rsidR="005C29A6" w:rsidRPr="00707F14" w:rsidRDefault="005C29A6" w:rsidP="00BD3D10">
            <w:pPr>
              <w:spacing w:after="0" w:line="240" w:lineRule="auto"/>
              <w:jc w:val="center"/>
              <w:rPr>
                <w:rFonts w:ascii="Times New Roman" w:hAnsi="Times New Roman" w:cs="Times New Roman"/>
                <w:sz w:val="24"/>
                <w:szCs w:val="24"/>
              </w:rPr>
            </w:pPr>
          </w:p>
        </w:tc>
        <w:tc>
          <w:tcPr>
            <w:tcW w:w="687" w:type="pct"/>
            <w:tcBorders>
              <w:left w:val="single" w:sz="4" w:space="0" w:color="auto"/>
            </w:tcBorders>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январю - ноябрю 2014</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средне-областному уровню</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Всего</w:t>
            </w:r>
          </w:p>
        </w:tc>
        <w:tc>
          <w:tcPr>
            <w:tcW w:w="780" w:type="pct"/>
            <w:tcBorders>
              <w:top w:val="nil"/>
            </w:tcBorders>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21602</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21584</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104,4</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100</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Сельское хозяйство, охота и лесное хозяйство</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16787</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16496</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109,1</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77,7</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Добыча полезных ископаемых</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20704</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19547</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99,7</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95,8</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Обрабатывающие производства</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22146</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22738</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108,6</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102,5</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Производство и распределение электроэнергии, газа и воды</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24247</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24015</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106,6</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112,2</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Строительство</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22558</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22308</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107,7</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104,4</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Оптовая и розничная торговля; ремонт автотранспортных средств</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16855</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16942</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103,9</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78,0</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Гостиницы и рестораны</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14165</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13805</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103,3</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65,6</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Транспорт и связь</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25661</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24977</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106,5</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118,8</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Финансовая деятельность</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34943</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37747</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102,3</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161,8</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Операции с недвижимым имуществом, аренда и предоставление услуг</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20355</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20308</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105,4</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94,2</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Государственное управление,</w:t>
            </w:r>
            <w:r w:rsidR="00707F14">
              <w:rPr>
                <w:rFonts w:ascii="Times New Roman" w:hAnsi="Times New Roman" w:cs="Times New Roman"/>
                <w:sz w:val="24"/>
                <w:szCs w:val="24"/>
              </w:rPr>
              <w:t xml:space="preserve"> </w:t>
            </w:r>
            <w:r w:rsidRPr="00707F14">
              <w:rPr>
                <w:rFonts w:ascii="Times New Roman" w:hAnsi="Times New Roman" w:cs="Times New Roman"/>
                <w:sz w:val="24"/>
                <w:szCs w:val="24"/>
              </w:rPr>
              <w:t>социальное страхование</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31715</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30929</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97,8</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146,8</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Образование</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17428</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17521</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103,4</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80,7</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Здравоохранение и предоставление социальных услуг</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19409</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19076</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102,7</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89,9</w:t>
            </w:r>
          </w:p>
        </w:tc>
      </w:tr>
      <w:tr w:rsidR="005C29A6" w:rsidRPr="00707F14" w:rsidTr="00707F14">
        <w:tc>
          <w:tcPr>
            <w:tcW w:w="1976" w:type="pct"/>
          </w:tcPr>
          <w:p w:rsidR="005C29A6" w:rsidRPr="00707F14" w:rsidRDefault="005C29A6" w:rsidP="00BD3D10">
            <w:pPr>
              <w:spacing w:after="0" w:line="240" w:lineRule="auto"/>
              <w:jc w:val="both"/>
              <w:rPr>
                <w:rFonts w:ascii="Times New Roman" w:hAnsi="Times New Roman" w:cs="Times New Roman"/>
                <w:sz w:val="24"/>
                <w:szCs w:val="24"/>
              </w:rPr>
            </w:pPr>
            <w:r w:rsidRPr="00707F14">
              <w:rPr>
                <w:rFonts w:ascii="Times New Roman" w:hAnsi="Times New Roman" w:cs="Times New Roman"/>
                <w:sz w:val="24"/>
                <w:szCs w:val="24"/>
              </w:rPr>
              <w:t>Предоставление прочих</w:t>
            </w:r>
            <w:r w:rsidR="00707F14">
              <w:rPr>
                <w:rFonts w:ascii="Times New Roman" w:hAnsi="Times New Roman" w:cs="Times New Roman"/>
                <w:sz w:val="24"/>
                <w:szCs w:val="24"/>
              </w:rPr>
              <w:t xml:space="preserve"> </w:t>
            </w:r>
            <w:r w:rsidRPr="00707F14">
              <w:rPr>
                <w:rFonts w:ascii="Times New Roman" w:hAnsi="Times New Roman" w:cs="Times New Roman"/>
                <w:sz w:val="24"/>
                <w:szCs w:val="24"/>
              </w:rPr>
              <w:t>коммунальных, социальных и</w:t>
            </w:r>
            <w:r w:rsidR="00707F14">
              <w:rPr>
                <w:rFonts w:ascii="Times New Roman" w:hAnsi="Times New Roman" w:cs="Times New Roman"/>
                <w:sz w:val="24"/>
                <w:szCs w:val="24"/>
              </w:rPr>
              <w:t xml:space="preserve"> </w:t>
            </w:r>
            <w:r w:rsidRPr="00707F14">
              <w:rPr>
                <w:rFonts w:ascii="Times New Roman" w:hAnsi="Times New Roman" w:cs="Times New Roman"/>
                <w:sz w:val="24"/>
                <w:szCs w:val="24"/>
              </w:rPr>
              <w:t>персональных услуг</w:t>
            </w:r>
          </w:p>
        </w:tc>
        <w:tc>
          <w:tcPr>
            <w:tcW w:w="780"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17615</w:t>
            </w:r>
          </w:p>
        </w:tc>
        <w:tc>
          <w:tcPr>
            <w:tcW w:w="658"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17833</w:t>
            </w:r>
          </w:p>
        </w:tc>
        <w:tc>
          <w:tcPr>
            <w:tcW w:w="687"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107,4</w:t>
            </w:r>
          </w:p>
        </w:tc>
        <w:tc>
          <w:tcPr>
            <w:tcW w:w="899" w:type="pct"/>
            <w:vAlign w:val="center"/>
          </w:tcPr>
          <w:p w:rsidR="005C29A6" w:rsidRPr="00707F14" w:rsidRDefault="005C29A6" w:rsidP="00BD3D10">
            <w:pPr>
              <w:spacing w:after="0" w:line="240" w:lineRule="auto"/>
              <w:jc w:val="center"/>
              <w:rPr>
                <w:rFonts w:ascii="Times New Roman" w:hAnsi="Times New Roman" w:cs="Times New Roman"/>
                <w:sz w:val="24"/>
                <w:szCs w:val="24"/>
              </w:rPr>
            </w:pPr>
            <w:r w:rsidRPr="00707F14">
              <w:rPr>
                <w:rFonts w:ascii="Times New Roman" w:hAnsi="Times New Roman" w:cs="Times New Roman"/>
                <w:sz w:val="24"/>
                <w:szCs w:val="24"/>
              </w:rPr>
              <w:t>81,5</w:t>
            </w:r>
          </w:p>
        </w:tc>
      </w:tr>
    </w:tbl>
    <w:p w:rsidR="005C29A6" w:rsidRDefault="005C29A6" w:rsidP="00DF60E0">
      <w:pPr>
        <w:pStyle w:val="a6"/>
        <w:spacing w:before="0" w:beforeAutospacing="0" w:after="225" w:afterAutospacing="0" w:line="330" w:lineRule="atLeast"/>
        <w:jc w:val="both"/>
        <w:rPr>
          <w:sz w:val="28"/>
          <w:szCs w:val="28"/>
        </w:rPr>
      </w:pPr>
    </w:p>
    <w:p w:rsidR="005C29A6" w:rsidRPr="00DF60E0"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 xml:space="preserve">Большой вклад в развитие региона вносят субъекты малого предпринимательств. Для формирования благоприятного предпринимательского климата, повышения конкурентоспособности предприятий Правительство области продолжит реализацию комплекса мероприятий, направленных на поддержку и развитие малого и среднего предпринимательства. </w:t>
      </w:r>
    </w:p>
    <w:p w:rsidR="005C29A6" w:rsidRPr="00DF60E0" w:rsidRDefault="005C29A6" w:rsidP="00DF60E0">
      <w:pPr>
        <w:spacing w:line="360" w:lineRule="auto"/>
        <w:ind w:firstLine="708"/>
        <w:jc w:val="both"/>
        <w:rPr>
          <w:rFonts w:ascii="Times New Roman" w:hAnsi="Times New Roman" w:cs="Times New Roman"/>
          <w:sz w:val="28"/>
          <w:szCs w:val="28"/>
        </w:rPr>
      </w:pPr>
      <w:r w:rsidRPr="00DF60E0">
        <w:rPr>
          <w:rFonts w:ascii="Times New Roman" w:hAnsi="Times New Roman" w:cs="Times New Roman"/>
          <w:sz w:val="28"/>
          <w:szCs w:val="28"/>
        </w:rPr>
        <w:t xml:space="preserve">Один из главных показателей развития региона – уровень жизни населения. В 2015 году наблюдается рост доходов населения, по итогам года </w:t>
      </w:r>
      <w:r w:rsidRPr="00DF60E0">
        <w:rPr>
          <w:rFonts w:ascii="Times New Roman" w:hAnsi="Times New Roman" w:cs="Times New Roman"/>
          <w:sz w:val="28"/>
          <w:szCs w:val="28"/>
        </w:rPr>
        <w:lastRenderedPageBreak/>
        <w:t xml:space="preserve">среднедушевой денежный доход возрастет на 8,5% к предыдущему году. Прогноз роста реальных доходов населения составит от 1 до 3% ежегодно. </w:t>
      </w:r>
    </w:p>
    <w:p w:rsidR="005C29A6" w:rsidRDefault="005C29A6" w:rsidP="00707F14">
      <w:pPr>
        <w:spacing w:after="0" w:line="360" w:lineRule="auto"/>
        <w:contextualSpacing/>
        <w:rPr>
          <w:rFonts w:ascii="Times New Roman" w:hAnsi="Times New Roman" w:cs="Times New Roman"/>
          <w:sz w:val="28"/>
          <w:szCs w:val="28"/>
        </w:rPr>
      </w:pPr>
    </w:p>
    <w:p w:rsidR="00707F14" w:rsidRDefault="00707F14" w:rsidP="00707F14">
      <w:pPr>
        <w:spacing w:after="0" w:line="360" w:lineRule="auto"/>
        <w:contextualSpacing/>
        <w:rPr>
          <w:rFonts w:ascii="Times New Roman" w:hAnsi="Times New Roman" w:cs="Times New Roman"/>
          <w:sz w:val="28"/>
          <w:szCs w:val="28"/>
        </w:rPr>
      </w:pPr>
    </w:p>
    <w:p w:rsidR="005C29A6" w:rsidRPr="000248D9" w:rsidRDefault="005C29A6" w:rsidP="0004515C">
      <w:pPr>
        <w:pStyle w:val="1"/>
        <w:spacing w:before="0" w:line="360" w:lineRule="auto"/>
        <w:ind w:firstLine="708"/>
        <w:contextualSpacing/>
        <w:jc w:val="both"/>
        <w:rPr>
          <w:rFonts w:ascii="Times New Roman" w:hAnsi="Times New Roman" w:cs="Times New Roman"/>
          <w:b w:val="0"/>
          <w:bCs w:val="0"/>
          <w:color w:val="auto"/>
        </w:rPr>
      </w:pPr>
      <w:bookmarkStart w:id="9" w:name="_Toc473863270"/>
      <w:r w:rsidRPr="000248D9">
        <w:rPr>
          <w:rFonts w:ascii="Times New Roman" w:hAnsi="Times New Roman" w:cs="Times New Roman"/>
          <w:b w:val="0"/>
          <w:bCs w:val="0"/>
          <w:color w:val="auto"/>
        </w:rPr>
        <w:t>2.2 Оценка банковской системы Кировской области</w:t>
      </w:r>
      <w:bookmarkEnd w:id="9"/>
    </w:p>
    <w:p w:rsidR="005C29A6" w:rsidRDefault="005C29A6" w:rsidP="00707F14">
      <w:pPr>
        <w:spacing w:after="0" w:line="360" w:lineRule="auto"/>
        <w:contextualSpacing/>
        <w:jc w:val="both"/>
        <w:rPr>
          <w:rFonts w:ascii="Times New Roman" w:hAnsi="Times New Roman" w:cs="Times New Roman"/>
          <w:sz w:val="28"/>
          <w:szCs w:val="28"/>
        </w:rPr>
      </w:pPr>
      <w:bookmarkStart w:id="10" w:name="_Toc445934348"/>
    </w:p>
    <w:p w:rsidR="00CE15C6"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shd w:val="clear" w:color="auto" w:fill="FFFFFF"/>
        </w:rPr>
        <w:t>Кировская область – довольно развитый регион, где функционирует весомое количество финансовых учреждений.</w:t>
      </w:r>
      <w:r w:rsidRPr="00DF60E0">
        <w:rPr>
          <w:rFonts w:ascii="Times New Roman" w:hAnsi="Times New Roman" w:cs="Times New Roman"/>
          <w:sz w:val="28"/>
          <w:szCs w:val="28"/>
        </w:rPr>
        <w:t xml:space="preserve"> На 01.01.2006г. банковский сектор Кировской области был представлен 3 региональными коммерческими банками, 10 филиалами банков г.г. Москвы, Са</w:t>
      </w:r>
      <w:r>
        <w:rPr>
          <w:rFonts w:ascii="Times New Roman" w:hAnsi="Times New Roman" w:cs="Times New Roman"/>
          <w:sz w:val="28"/>
          <w:szCs w:val="28"/>
        </w:rPr>
        <w:t xml:space="preserve">нкт-Петербурга и Екатеринбурга. </w:t>
      </w:r>
    </w:p>
    <w:p w:rsidR="005C29A6"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В 2015 году банковский сектор Кировской области функционировал достаточно стабильно, о чем свидетельствует рост собс</w:t>
      </w:r>
      <w:r>
        <w:rPr>
          <w:rFonts w:ascii="Times New Roman" w:hAnsi="Times New Roman" w:cs="Times New Roman"/>
          <w:sz w:val="28"/>
          <w:szCs w:val="28"/>
        </w:rPr>
        <w:t xml:space="preserve">твенных и привлеченных средств. </w:t>
      </w:r>
      <w:r w:rsidRPr="00DF60E0">
        <w:rPr>
          <w:rFonts w:ascii="Times New Roman" w:hAnsi="Times New Roman" w:cs="Times New Roman"/>
          <w:sz w:val="28"/>
          <w:szCs w:val="28"/>
        </w:rPr>
        <w:t xml:space="preserve">Прирост ресурсной базы по сравнению с началом 2015 года отмечался как в самостоятельных коммерческих банках (на 48,5%), так и в филиалах </w:t>
      </w:r>
      <w:r>
        <w:rPr>
          <w:rFonts w:ascii="Times New Roman" w:hAnsi="Times New Roman" w:cs="Times New Roman"/>
          <w:sz w:val="28"/>
          <w:szCs w:val="28"/>
        </w:rPr>
        <w:t xml:space="preserve">иногородних банков (на 38,8%). Совокупные активы банковского сектора в 2015 году увеличились на 6,9% до 83000 млрд. рублей. Количество действующих кредитных организаций за год снизилось с 834 до 740. </w:t>
      </w:r>
      <w:r w:rsidRPr="00DF60E0">
        <w:rPr>
          <w:rFonts w:ascii="Times New Roman" w:hAnsi="Times New Roman" w:cs="Times New Roman"/>
          <w:sz w:val="28"/>
          <w:szCs w:val="28"/>
        </w:rPr>
        <w:t xml:space="preserve"> </w:t>
      </w:r>
    </w:p>
    <w:p w:rsidR="005C29A6"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За 2014 год в банковском секторе Кировской области наблюдался рост собственных средств. По состоянию на 01.01.2015 года собственные средства кредитных организаций области составили 2,3 млрд.рублей, увеличившись по сравнению с началом 2014 года на 17,7%.</w:t>
      </w:r>
    </w:p>
    <w:p w:rsidR="005C29A6"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Привлеченные средства клиентов составляли основу ресурсной базы кредитных организаций (филиалов) Кировской обл</w:t>
      </w:r>
      <w:r>
        <w:rPr>
          <w:rFonts w:ascii="Times New Roman" w:hAnsi="Times New Roman" w:cs="Times New Roman"/>
          <w:sz w:val="28"/>
          <w:szCs w:val="28"/>
        </w:rPr>
        <w:t xml:space="preserve">асти. Рост привлеченных средств </w:t>
      </w:r>
      <w:r w:rsidRPr="00DF60E0">
        <w:rPr>
          <w:rFonts w:ascii="Times New Roman" w:hAnsi="Times New Roman" w:cs="Times New Roman"/>
          <w:sz w:val="28"/>
          <w:szCs w:val="28"/>
        </w:rPr>
        <w:t xml:space="preserve">способствовал увеличению у кредитных учреждений свободных денежных средств. В связи с чем, кредитные организации области расширили объемы кредитования реального сектора экономики. </w:t>
      </w:r>
    </w:p>
    <w:p w:rsidR="00CE15C6"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 xml:space="preserve">Динамика основных параметров, характеризующих состояние банковского сектора Кировской области в 2015 году, свидетельствовала о закреплении позитивных тенденций развития: увеличились совокупные активы, </w:t>
      </w:r>
      <w:r w:rsidRPr="00DF60E0">
        <w:rPr>
          <w:rFonts w:ascii="Times New Roman" w:hAnsi="Times New Roman" w:cs="Times New Roman"/>
          <w:sz w:val="28"/>
          <w:szCs w:val="28"/>
        </w:rPr>
        <w:lastRenderedPageBreak/>
        <w:t xml:space="preserve">повысился уровень капитализации кредитных организаций; возрос ресурсный потенциал, формируемый, в основном, за счет сбережений населения; увеличился размер получаемой прибыли. </w:t>
      </w:r>
    </w:p>
    <w:p w:rsidR="00CE15C6"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 xml:space="preserve">Усилилось влияние банков на развитие экономики области, что выражалось, в первую очередь, в увеличении объемов кредитования предприятий реального сектора экономики, финансовых органов и населения. </w:t>
      </w:r>
    </w:p>
    <w:p w:rsidR="005C29A6"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В целом банковский сектор Кировской области устойчив и способен без риска для кредиторов и вкладчиков осуществлять операции по привлечению сбережений и размещению их в доходные активы.</w:t>
      </w:r>
      <w:bookmarkEnd w:id="10"/>
      <w:r>
        <w:rPr>
          <w:rFonts w:ascii="Times New Roman" w:hAnsi="Times New Roman" w:cs="Times New Roman"/>
          <w:sz w:val="28"/>
          <w:szCs w:val="28"/>
        </w:rPr>
        <w:t xml:space="preserve"> Объем депозитов за 2015 год увеличился на 25, 2%, до 23219 млрд. рублей</w:t>
      </w:r>
      <w:r w:rsidR="00CE15C6">
        <w:rPr>
          <w:rFonts w:ascii="Times New Roman" w:hAnsi="Times New Roman" w:cs="Times New Roman"/>
          <w:sz w:val="28"/>
          <w:szCs w:val="28"/>
        </w:rPr>
        <w:t xml:space="preserve"> </w:t>
      </w:r>
      <w:r w:rsidR="00CE15C6" w:rsidRPr="00A6663F">
        <w:rPr>
          <w:rFonts w:ascii="Times New Roman" w:hAnsi="Times New Roman" w:cs="Times New Roman"/>
          <w:sz w:val="28"/>
          <w:szCs w:val="28"/>
        </w:rPr>
        <w:t>[</w:t>
      </w:r>
      <w:r w:rsidR="00CE15C6">
        <w:rPr>
          <w:rFonts w:ascii="Times New Roman" w:hAnsi="Times New Roman" w:cs="Times New Roman"/>
          <w:sz w:val="28"/>
          <w:szCs w:val="28"/>
        </w:rPr>
        <w:t>15</w:t>
      </w:r>
      <w:r w:rsidR="00CE15C6" w:rsidRPr="00A6663F">
        <w:rPr>
          <w:rFonts w:ascii="Times New Roman" w:hAnsi="Times New Roman" w:cs="Times New Roman"/>
          <w:sz w:val="28"/>
          <w:szCs w:val="28"/>
        </w:rPr>
        <w:t>]</w:t>
      </w:r>
      <w:r>
        <w:rPr>
          <w:rFonts w:ascii="Times New Roman" w:hAnsi="Times New Roman" w:cs="Times New Roman"/>
          <w:sz w:val="28"/>
          <w:szCs w:val="28"/>
        </w:rPr>
        <w:t xml:space="preserve">. </w:t>
      </w:r>
    </w:p>
    <w:p w:rsidR="005C29A6"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Были проанализированы банки в Кирове и Кировской области.</w:t>
      </w:r>
    </w:p>
    <w:p w:rsidR="005C29A6" w:rsidRPr="00DF60E0"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таблице 5 представлены те из них, которые усилили влияние на развитие экономики области и которым клиенты доверяют больше всего. На их основе проведем анализ банковского сектора области. </w:t>
      </w:r>
    </w:p>
    <w:p w:rsidR="005C29A6" w:rsidRPr="00CE15C6" w:rsidRDefault="005C29A6" w:rsidP="00DF60E0">
      <w:pPr>
        <w:rPr>
          <w:rFonts w:ascii="Times New Roman" w:hAnsi="Times New Roman" w:cs="Times New Roman"/>
          <w:b/>
          <w:bCs/>
          <w:sz w:val="28"/>
          <w:szCs w:val="28"/>
        </w:rPr>
      </w:pPr>
      <w:bookmarkStart w:id="11" w:name="_Toc445934349"/>
      <w:r>
        <w:rPr>
          <w:rFonts w:ascii="Times New Roman" w:hAnsi="Times New Roman" w:cs="Times New Roman"/>
          <w:sz w:val="28"/>
          <w:szCs w:val="28"/>
        </w:rPr>
        <w:t xml:space="preserve">Таблица  5 </w:t>
      </w:r>
      <w:r w:rsidRPr="00DF60E0">
        <w:rPr>
          <w:rFonts w:ascii="Times New Roman" w:hAnsi="Times New Roman" w:cs="Times New Roman"/>
          <w:sz w:val="28"/>
          <w:szCs w:val="28"/>
        </w:rPr>
        <w:t xml:space="preserve"> – Рейтинг банков Кирова и области</w:t>
      </w:r>
      <w:bookmarkEnd w:id="11"/>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30</w:t>
      </w:r>
      <w:r w:rsidR="00CE15C6" w:rsidRPr="00CE15C6">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74"/>
        <w:gridCol w:w="2902"/>
        <w:gridCol w:w="2250"/>
        <w:gridCol w:w="2512"/>
      </w:tblGrid>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Рейтинг</w:t>
            </w:r>
          </w:p>
        </w:tc>
        <w:tc>
          <w:tcPr>
            <w:tcW w:w="1460"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Банк</w:t>
            </w:r>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Активы (т.р.)</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Депозиты (т.р.)</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1</w:t>
            </w:r>
          </w:p>
        </w:tc>
        <w:tc>
          <w:tcPr>
            <w:tcW w:w="1460" w:type="pct"/>
            <w:shd w:val="clear" w:color="auto" w:fill="FFFFFF"/>
            <w:tcMar>
              <w:top w:w="150" w:type="dxa"/>
              <w:left w:w="150" w:type="dxa"/>
              <w:bottom w:w="150" w:type="dxa"/>
              <w:right w:w="150" w:type="dxa"/>
            </w:tcMar>
            <w:vAlign w:val="center"/>
          </w:tcPr>
          <w:p w:rsidR="005C29A6" w:rsidRPr="00707F14" w:rsidRDefault="00A456E6" w:rsidP="004B6B50">
            <w:pPr>
              <w:spacing w:line="240" w:lineRule="auto"/>
              <w:jc w:val="center"/>
              <w:rPr>
                <w:rFonts w:ascii="Times New Roman" w:hAnsi="Times New Roman" w:cs="Times New Roman"/>
                <w:sz w:val="24"/>
                <w:szCs w:val="24"/>
              </w:rPr>
            </w:pPr>
            <w:hyperlink r:id="rId17" w:tooltip="Сбербанк России" w:history="1">
              <w:r w:rsidR="005C29A6" w:rsidRPr="00707F14">
                <w:rPr>
                  <w:rStyle w:val="a4"/>
                  <w:rFonts w:ascii="Times New Roman" w:hAnsi="Times New Roman" w:cs="Times New Roman"/>
                  <w:color w:val="auto"/>
                  <w:sz w:val="24"/>
                  <w:szCs w:val="24"/>
                  <w:u w:val="none"/>
                </w:rPr>
                <w:t>Сбербанк России</w:t>
              </w:r>
            </w:hyperlink>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6,632,694,671</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3,047,314,176</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2</w:t>
            </w:r>
          </w:p>
        </w:tc>
        <w:tc>
          <w:tcPr>
            <w:tcW w:w="1460" w:type="pct"/>
            <w:shd w:val="clear" w:color="auto" w:fill="FFFFFF"/>
            <w:tcMar>
              <w:top w:w="150" w:type="dxa"/>
              <w:left w:w="150" w:type="dxa"/>
              <w:bottom w:w="150" w:type="dxa"/>
              <w:right w:w="150" w:type="dxa"/>
            </w:tcMar>
            <w:vAlign w:val="center"/>
          </w:tcPr>
          <w:p w:rsidR="005C29A6" w:rsidRPr="00707F14" w:rsidRDefault="00A456E6" w:rsidP="004B6B50">
            <w:pPr>
              <w:spacing w:line="240" w:lineRule="auto"/>
              <w:jc w:val="center"/>
              <w:rPr>
                <w:rFonts w:ascii="Times New Roman" w:hAnsi="Times New Roman" w:cs="Times New Roman"/>
                <w:sz w:val="24"/>
                <w:szCs w:val="24"/>
              </w:rPr>
            </w:pPr>
            <w:hyperlink r:id="rId18" w:tooltip="ВТБ 24" w:history="1">
              <w:r w:rsidR="005C29A6" w:rsidRPr="00707F14">
                <w:rPr>
                  <w:rStyle w:val="a4"/>
                  <w:rFonts w:ascii="Times New Roman" w:hAnsi="Times New Roman" w:cs="Times New Roman"/>
                  <w:color w:val="auto"/>
                  <w:sz w:val="24"/>
                  <w:szCs w:val="24"/>
                  <w:u w:val="none"/>
                </w:rPr>
                <w:t>ВТБ 24</w:t>
              </w:r>
            </w:hyperlink>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598,142,370</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304,764,736</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3</w:t>
            </w:r>
          </w:p>
        </w:tc>
        <w:tc>
          <w:tcPr>
            <w:tcW w:w="1460" w:type="pct"/>
            <w:shd w:val="clear" w:color="auto" w:fill="FFFFFF"/>
            <w:tcMar>
              <w:top w:w="150" w:type="dxa"/>
              <w:left w:w="150" w:type="dxa"/>
              <w:bottom w:w="150" w:type="dxa"/>
              <w:right w:w="150" w:type="dxa"/>
            </w:tcMar>
            <w:vAlign w:val="center"/>
          </w:tcPr>
          <w:p w:rsidR="005C29A6" w:rsidRPr="00707F14" w:rsidRDefault="00A456E6" w:rsidP="004B6B50">
            <w:pPr>
              <w:spacing w:line="240" w:lineRule="auto"/>
              <w:jc w:val="center"/>
              <w:rPr>
                <w:rFonts w:ascii="Times New Roman" w:hAnsi="Times New Roman" w:cs="Times New Roman"/>
                <w:sz w:val="24"/>
                <w:szCs w:val="24"/>
              </w:rPr>
            </w:pPr>
            <w:hyperlink r:id="rId19" w:tooltip="Россельхозбанк" w:history="1">
              <w:r w:rsidR="005C29A6" w:rsidRPr="00707F14">
                <w:rPr>
                  <w:rStyle w:val="a4"/>
                  <w:rFonts w:ascii="Times New Roman" w:hAnsi="Times New Roman" w:cs="Times New Roman"/>
                  <w:color w:val="auto"/>
                  <w:sz w:val="24"/>
                  <w:szCs w:val="24"/>
                  <w:u w:val="none"/>
                </w:rPr>
                <w:t>Россельхозбанк</w:t>
              </w:r>
            </w:hyperlink>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809,041,325</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49,123,206</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4</w:t>
            </w:r>
          </w:p>
        </w:tc>
        <w:tc>
          <w:tcPr>
            <w:tcW w:w="1460" w:type="pct"/>
            <w:shd w:val="clear" w:color="auto" w:fill="FFFFFF"/>
            <w:tcMar>
              <w:top w:w="150" w:type="dxa"/>
              <w:left w:w="150" w:type="dxa"/>
              <w:bottom w:w="150" w:type="dxa"/>
              <w:right w:w="150" w:type="dxa"/>
            </w:tcMar>
            <w:vAlign w:val="center"/>
          </w:tcPr>
          <w:p w:rsidR="005C29A6" w:rsidRPr="00707F14" w:rsidRDefault="00A456E6" w:rsidP="004B6B50">
            <w:pPr>
              <w:spacing w:line="240" w:lineRule="auto"/>
              <w:jc w:val="center"/>
              <w:rPr>
                <w:rFonts w:ascii="Times New Roman" w:hAnsi="Times New Roman" w:cs="Times New Roman"/>
                <w:sz w:val="24"/>
                <w:szCs w:val="24"/>
              </w:rPr>
            </w:pPr>
            <w:hyperlink r:id="rId20" w:tooltip="Райффайзенбанк" w:history="1">
              <w:r w:rsidR="005C29A6" w:rsidRPr="00707F14">
                <w:rPr>
                  <w:rStyle w:val="a4"/>
                  <w:rFonts w:ascii="Times New Roman" w:hAnsi="Times New Roman" w:cs="Times New Roman"/>
                  <w:color w:val="auto"/>
                  <w:sz w:val="24"/>
                  <w:szCs w:val="24"/>
                  <w:u w:val="none"/>
                </w:rPr>
                <w:t>Райффайзенбанк</w:t>
              </w:r>
            </w:hyperlink>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552,125,163</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109,426,833</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5</w:t>
            </w:r>
          </w:p>
        </w:tc>
        <w:tc>
          <w:tcPr>
            <w:tcW w:w="1460" w:type="pct"/>
            <w:shd w:val="clear" w:color="auto" w:fill="FFFFFF"/>
            <w:tcMar>
              <w:top w:w="150" w:type="dxa"/>
              <w:left w:w="150" w:type="dxa"/>
              <w:bottom w:w="150" w:type="dxa"/>
              <w:right w:w="150" w:type="dxa"/>
            </w:tcMar>
            <w:vAlign w:val="center"/>
          </w:tcPr>
          <w:p w:rsidR="005C29A6" w:rsidRPr="00707F14" w:rsidRDefault="00A456E6" w:rsidP="004B6B50">
            <w:pPr>
              <w:spacing w:line="240" w:lineRule="auto"/>
              <w:jc w:val="center"/>
              <w:rPr>
                <w:rFonts w:ascii="Times New Roman" w:hAnsi="Times New Roman" w:cs="Times New Roman"/>
                <w:sz w:val="24"/>
                <w:szCs w:val="24"/>
              </w:rPr>
            </w:pPr>
            <w:hyperlink r:id="rId21" w:tooltip="Промсвязьбанк" w:history="1">
              <w:r w:rsidR="005C29A6" w:rsidRPr="00707F14">
                <w:rPr>
                  <w:rStyle w:val="a4"/>
                  <w:rFonts w:ascii="Times New Roman" w:hAnsi="Times New Roman" w:cs="Times New Roman"/>
                  <w:color w:val="auto"/>
                  <w:sz w:val="24"/>
                  <w:szCs w:val="24"/>
                  <w:u w:val="none"/>
                </w:rPr>
                <w:t>Промсвязьбанк</w:t>
              </w:r>
            </w:hyperlink>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443,688,233</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47,562,369</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6</w:t>
            </w:r>
          </w:p>
        </w:tc>
        <w:tc>
          <w:tcPr>
            <w:tcW w:w="1460" w:type="pct"/>
            <w:shd w:val="clear" w:color="auto" w:fill="FFFFFF"/>
            <w:tcMar>
              <w:top w:w="150" w:type="dxa"/>
              <w:left w:w="150" w:type="dxa"/>
              <w:bottom w:w="150" w:type="dxa"/>
              <w:right w:w="150" w:type="dxa"/>
            </w:tcMar>
            <w:vAlign w:val="center"/>
          </w:tcPr>
          <w:p w:rsidR="005C29A6" w:rsidRPr="00707F14" w:rsidRDefault="00A456E6" w:rsidP="004B6B50">
            <w:pPr>
              <w:spacing w:line="240" w:lineRule="auto"/>
              <w:jc w:val="center"/>
              <w:rPr>
                <w:rFonts w:ascii="Times New Roman" w:hAnsi="Times New Roman" w:cs="Times New Roman"/>
                <w:sz w:val="24"/>
                <w:szCs w:val="24"/>
              </w:rPr>
            </w:pPr>
            <w:hyperlink r:id="rId22" w:tooltip="Русский Стандарт" w:history="1">
              <w:r w:rsidR="005C29A6" w:rsidRPr="00707F14">
                <w:rPr>
                  <w:rStyle w:val="a4"/>
                  <w:rFonts w:ascii="Times New Roman" w:hAnsi="Times New Roman" w:cs="Times New Roman"/>
                  <w:color w:val="auto"/>
                  <w:sz w:val="24"/>
                  <w:szCs w:val="24"/>
                  <w:u w:val="none"/>
                </w:rPr>
                <w:t>Русский Стандарт</w:t>
              </w:r>
            </w:hyperlink>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207,421,021</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17,199,097</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7</w:t>
            </w:r>
          </w:p>
        </w:tc>
        <w:tc>
          <w:tcPr>
            <w:tcW w:w="1460"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Хлынов</w:t>
            </w:r>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6,355,821</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3,341,707</w:t>
            </w:r>
          </w:p>
        </w:tc>
      </w:tr>
      <w:tr w:rsidR="005C29A6" w:rsidRPr="00707F14" w:rsidTr="00707F14">
        <w:trPr>
          <w:trHeight w:val="454"/>
          <w:jc w:val="center"/>
        </w:trPr>
        <w:tc>
          <w:tcPr>
            <w:tcW w:w="1144"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8</w:t>
            </w:r>
          </w:p>
        </w:tc>
        <w:tc>
          <w:tcPr>
            <w:tcW w:w="1460"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Вятка-банк</w:t>
            </w:r>
          </w:p>
        </w:tc>
        <w:tc>
          <w:tcPr>
            <w:tcW w:w="1132"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5,275,542</w:t>
            </w:r>
          </w:p>
        </w:tc>
        <w:tc>
          <w:tcPr>
            <w:tcW w:w="1265" w:type="pct"/>
            <w:shd w:val="clear" w:color="auto" w:fill="FFFFFF"/>
            <w:tcMar>
              <w:top w:w="150" w:type="dxa"/>
              <w:left w:w="150" w:type="dxa"/>
              <w:bottom w:w="150" w:type="dxa"/>
              <w:right w:w="150" w:type="dxa"/>
            </w:tcMar>
            <w:vAlign w:val="center"/>
          </w:tcPr>
          <w:p w:rsidR="005C29A6" w:rsidRPr="00707F14" w:rsidRDefault="005C29A6" w:rsidP="004B6B50">
            <w:pPr>
              <w:spacing w:line="240" w:lineRule="auto"/>
              <w:jc w:val="center"/>
              <w:rPr>
                <w:rFonts w:ascii="Times New Roman" w:hAnsi="Times New Roman" w:cs="Times New Roman"/>
                <w:sz w:val="24"/>
                <w:szCs w:val="24"/>
              </w:rPr>
            </w:pPr>
            <w:r w:rsidRPr="00707F14">
              <w:rPr>
                <w:rFonts w:ascii="Times New Roman" w:hAnsi="Times New Roman" w:cs="Times New Roman"/>
                <w:sz w:val="24"/>
                <w:szCs w:val="24"/>
              </w:rPr>
              <w:t>3,402,414</w:t>
            </w:r>
          </w:p>
        </w:tc>
      </w:tr>
    </w:tbl>
    <w:p w:rsidR="005C29A6" w:rsidRPr="00E8456D" w:rsidRDefault="005C29A6" w:rsidP="00E8456D">
      <w:pPr>
        <w:spacing w:after="0" w:line="360" w:lineRule="auto"/>
        <w:ind w:firstLine="720"/>
        <w:jc w:val="both"/>
        <w:rPr>
          <w:rFonts w:ascii="Times New Roman" w:hAnsi="Times New Roman" w:cs="Times New Roman"/>
          <w:sz w:val="28"/>
          <w:szCs w:val="28"/>
        </w:rPr>
      </w:pPr>
      <w:r w:rsidRPr="00E8456D">
        <w:rPr>
          <w:rFonts w:ascii="Times New Roman" w:hAnsi="Times New Roman" w:cs="Times New Roman"/>
          <w:sz w:val="28"/>
          <w:szCs w:val="28"/>
        </w:rPr>
        <w:lastRenderedPageBreak/>
        <w:t xml:space="preserve">В </w:t>
      </w:r>
      <w:r>
        <w:rPr>
          <w:rFonts w:ascii="Times New Roman" w:hAnsi="Times New Roman" w:cs="Times New Roman"/>
          <w:sz w:val="28"/>
          <w:szCs w:val="28"/>
        </w:rPr>
        <w:t>число лидеров вошли такие банки, как Сбербанк, ВТБ24, Росельхозбанк и др.</w:t>
      </w:r>
      <w:r w:rsidRPr="00E8456D">
        <w:rPr>
          <w:rFonts w:ascii="Times New Roman" w:hAnsi="Times New Roman" w:cs="Times New Roman"/>
          <w:sz w:val="28"/>
          <w:szCs w:val="28"/>
        </w:rPr>
        <w:t xml:space="preserve"> </w:t>
      </w:r>
    </w:p>
    <w:p w:rsidR="005C29A6" w:rsidRDefault="005C29A6" w:rsidP="00CE15C6">
      <w:pPr>
        <w:spacing w:after="0" w:line="360" w:lineRule="auto"/>
        <w:ind w:firstLine="720"/>
        <w:contextualSpacing/>
        <w:rPr>
          <w:rFonts w:ascii="Times New Roman" w:hAnsi="Times New Roman" w:cs="Times New Roman"/>
          <w:sz w:val="28"/>
          <w:szCs w:val="28"/>
        </w:rPr>
      </w:pPr>
    </w:p>
    <w:p w:rsidR="00CE15C6" w:rsidRPr="006836E3" w:rsidRDefault="00CE15C6" w:rsidP="00CE15C6">
      <w:pPr>
        <w:spacing w:after="0" w:line="360" w:lineRule="auto"/>
        <w:ind w:firstLine="720"/>
        <w:contextualSpacing/>
        <w:rPr>
          <w:rFonts w:ascii="Times New Roman" w:hAnsi="Times New Roman" w:cs="Times New Roman"/>
          <w:sz w:val="28"/>
          <w:szCs w:val="28"/>
        </w:rPr>
      </w:pPr>
    </w:p>
    <w:p w:rsidR="005C29A6" w:rsidRPr="006836E3" w:rsidRDefault="005C29A6" w:rsidP="00CE15C6">
      <w:pPr>
        <w:pStyle w:val="1"/>
        <w:spacing w:before="0" w:line="360" w:lineRule="auto"/>
        <w:ind w:firstLine="708"/>
        <w:contextualSpacing/>
        <w:jc w:val="both"/>
        <w:rPr>
          <w:rFonts w:ascii="Times New Roman" w:hAnsi="Times New Roman" w:cs="Times New Roman"/>
          <w:b w:val="0"/>
          <w:bCs w:val="0"/>
          <w:color w:val="auto"/>
        </w:rPr>
      </w:pPr>
      <w:bookmarkStart w:id="12" w:name="_Toc473863271"/>
      <w:r w:rsidRPr="006836E3">
        <w:rPr>
          <w:rFonts w:ascii="Times New Roman" w:hAnsi="Times New Roman" w:cs="Times New Roman"/>
          <w:b w:val="0"/>
          <w:bCs w:val="0"/>
          <w:color w:val="auto"/>
        </w:rPr>
        <w:t>2.3 Характеристика кредитных продуктов региональных банков</w:t>
      </w:r>
      <w:bookmarkEnd w:id="12"/>
    </w:p>
    <w:p w:rsidR="005C29A6" w:rsidRPr="006836E3" w:rsidRDefault="005C29A6" w:rsidP="00CE15C6">
      <w:pPr>
        <w:spacing w:after="0" w:line="360" w:lineRule="auto"/>
        <w:ind w:firstLine="708"/>
        <w:contextualSpacing/>
        <w:jc w:val="both"/>
        <w:rPr>
          <w:rStyle w:val="a8"/>
          <w:rFonts w:ascii="Times New Roman" w:hAnsi="Times New Roman" w:cs="Times New Roman"/>
          <w:b w:val="0"/>
          <w:bCs w:val="0"/>
          <w:sz w:val="28"/>
          <w:szCs w:val="28"/>
          <w:bdr w:val="none" w:sz="0" w:space="0" w:color="auto" w:frame="1"/>
        </w:rPr>
      </w:pPr>
    </w:p>
    <w:p w:rsidR="00CE15C6" w:rsidRDefault="005C29A6" w:rsidP="00837258">
      <w:pPr>
        <w:spacing w:after="0" w:line="360" w:lineRule="auto"/>
        <w:ind w:firstLine="720"/>
        <w:jc w:val="both"/>
        <w:rPr>
          <w:rFonts w:ascii="Times New Roman" w:hAnsi="Times New Roman" w:cs="Times New Roman"/>
          <w:sz w:val="28"/>
          <w:szCs w:val="28"/>
        </w:rPr>
      </w:pPr>
      <w:r w:rsidRPr="00DF60E0">
        <w:rPr>
          <w:rStyle w:val="a8"/>
          <w:rFonts w:ascii="Times New Roman" w:hAnsi="Times New Roman" w:cs="Times New Roman"/>
          <w:b w:val="0"/>
          <w:bCs w:val="0"/>
          <w:sz w:val="28"/>
          <w:szCs w:val="28"/>
          <w:bdr w:val="none" w:sz="0" w:space="0" w:color="auto" w:frame="1"/>
        </w:rPr>
        <w:t>Потребительский кредит</w:t>
      </w:r>
      <w:r w:rsidR="00CE15C6">
        <w:rPr>
          <w:rStyle w:val="a8"/>
          <w:rFonts w:ascii="Times New Roman" w:hAnsi="Times New Roman" w:cs="Times New Roman"/>
          <w:b w:val="0"/>
          <w:bCs w:val="0"/>
          <w:sz w:val="28"/>
          <w:szCs w:val="28"/>
          <w:bdr w:val="none" w:sz="0" w:space="0" w:color="auto" w:frame="1"/>
        </w:rPr>
        <w:t xml:space="preserve"> </w:t>
      </w:r>
      <w:r w:rsidRPr="00DF60E0">
        <w:rPr>
          <w:rFonts w:ascii="Times New Roman" w:hAnsi="Times New Roman" w:cs="Times New Roman"/>
          <w:sz w:val="28"/>
          <w:szCs w:val="28"/>
        </w:rPr>
        <w:t xml:space="preserve">предоставляется для приобретения товаров потребления. Сегодня данная услуга широко известна и даже, можно сказать, разрекламирована. Банки всех городов, в том числе и Кирова, дают возможность своим клиентам воспользоваться такой их услугой. </w:t>
      </w:r>
    </w:p>
    <w:p w:rsidR="005C29A6" w:rsidRPr="00DF60E0"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Потребительские кредиты в Кирове могут помочь Вам в любой жизненной ситуации. Ведь они предоставляются для разных целей, например, для поправки состояния здоровья, приобретения мебели, ремонта недвижимости, отдыха за рубежом и прочее.</w:t>
      </w:r>
    </w:p>
    <w:p w:rsidR="005C29A6" w:rsidRPr="00DF60E0"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Виды потребительских кредитов</w:t>
      </w:r>
      <w:r w:rsidR="00CE15C6">
        <w:rPr>
          <w:rFonts w:ascii="Times New Roman" w:hAnsi="Times New Roman" w:cs="Times New Roman"/>
          <w:sz w:val="28"/>
          <w:szCs w:val="28"/>
        </w:rPr>
        <w:t>:</w:t>
      </w:r>
    </w:p>
    <w:p w:rsidR="005C29A6" w:rsidRPr="00DF60E0"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Целевые и нецелевые </w:t>
      </w:r>
      <w:r w:rsidRPr="00DF60E0">
        <w:rPr>
          <w:rFonts w:ascii="Times New Roman" w:hAnsi="Times New Roman" w:cs="Times New Roman"/>
          <w:sz w:val="28"/>
          <w:szCs w:val="28"/>
        </w:rPr>
        <w:t>— кредиты могут оформляться на покупку определённых товаров и тратиться на усмотрение заемщика.</w:t>
      </w:r>
    </w:p>
    <w:p w:rsidR="005C29A6" w:rsidRPr="00DF60E0"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обеспечением или без </w:t>
      </w:r>
      <w:r w:rsidRPr="00DF60E0">
        <w:rPr>
          <w:rFonts w:ascii="Times New Roman" w:hAnsi="Times New Roman" w:cs="Times New Roman"/>
          <w:sz w:val="28"/>
          <w:szCs w:val="28"/>
        </w:rPr>
        <w:t>— кредиты с обеспечением выдаются под залог имущества или под поручительство.</w:t>
      </w:r>
    </w:p>
    <w:p w:rsidR="005C29A6" w:rsidRPr="00DF60E0"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сроку погашения долга </w:t>
      </w:r>
      <w:r w:rsidRPr="00DF60E0">
        <w:rPr>
          <w:rFonts w:ascii="Times New Roman" w:hAnsi="Times New Roman" w:cs="Times New Roman"/>
          <w:sz w:val="28"/>
          <w:szCs w:val="28"/>
        </w:rPr>
        <w:t>— выделяют кратко-, средне- и д</w:t>
      </w:r>
      <w:r>
        <w:rPr>
          <w:rFonts w:ascii="Times New Roman" w:hAnsi="Times New Roman" w:cs="Times New Roman"/>
          <w:sz w:val="28"/>
          <w:szCs w:val="28"/>
        </w:rPr>
        <w:t xml:space="preserve">олгосрочные займы. По кредитору </w:t>
      </w:r>
      <w:r w:rsidRPr="00DF60E0">
        <w:rPr>
          <w:rFonts w:ascii="Times New Roman" w:hAnsi="Times New Roman" w:cs="Times New Roman"/>
          <w:sz w:val="28"/>
          <w:szCs w:val="28"/>
        </w:rPr>
        <w:t>— банковские и небанковские займы</w:t>
      </w:r>
      <w:r w:rsidR="00CE15C6">
        <w:rPr>
          <w:rFonts w:ascii="Times New Roman" w:hAnsi="Times New Roman" w:cs="Times New Roman"/>
          <w:sz w:val="28"/>
          <w:szCs w:val="28"/>
        </w:rPr>
        <w:t xml:space="preserve"> </w:t>
      </w:r>
      <w:r w:rsidR="00CE15C6" w:rsidRPr="00A6663F">
        <w:rPr>
          <w:rFonts w:ascii="Times New Roman" w:hAnsi="Times New Roman" w:cs="Times New Roman"/>
          <w:sz w:val="28"/>
          <w:szCs w:val="28"/>
        </w:rPr>
        <w:t>[</w:t>
      </w:r>
      <w:r w:rsidR="00CE15C6">
        <w:rPr>
          <w:rFonts w:ascii="Times New Roman" w:hAnsi="Times New Roman" w:cs="Times New Roman"/>
          <w:sz w:val="28"/>
          <w:szCs w:val="28"/>
        </w:rPr>
        <w:t>22</w:t>
      </w:r>
      <w:r w:rsidR="00CE15C6" w:rsidRPr="00A6663F">
        <w:rPr>
          <w:rFonts w:ascii="Times New Roman" w:hAnsi="Times New Roman" w:cs="Times New Roman"/>
          <w:sz w:val="28"/>
          <w:szCs w:val="28"/>
        </w:rPr>
        <w:t>]</w:t>
      </w:r>
      <w:r w:rsidRPr="00DF60E0">
        <w:rPr>
          <w:rFonts w:ascii="Times New Roman" w:hAnsi="Times New Roman" w:cs="Times New Roman"/>
          <w:sz w:val="28"/>
          <w:szCs w:val="28"/>
        </w:rPr>
        <w:t>.</w:t>
      </w:r>
    </w:p>
    <w:p w:rsidR="005C29A6" w:rsidRPr="00DF60E0" w:rsidRDefault="005C29A6" w:rsidP="00837258">
      <w:pPr>
        <w:spacing w:after="0" w:line="360" w:lineRule="auto"/>
        <w:ind w:firstLine="720"/>
        <w:jc w:val="both"/>
        <w:rPr>
          <w:rFonts w:ascii="Times New Roman" w:hAnsi="Times New Roman" w:cs="Times New Roman"/>
          <w:sz w:val="28"/>
          <w:szCs w:val="28"/>
        </w:rPr>
      </w:pPr>
      <w:r w:rsidRPr="00DF60E0">
        <w:rPr>
          <w:rFonts w:ascii="Times New Roman" w:hAnsi="Times New Roman" w:cs="Times New Roman"/>
          <w:sz w:val="28"/>
          <w:szCs w:val="28"/>
        </w:rPr>
        <w:t>В общем, то цели значения не имеют, поскольку банковские сотрудники не всегда интересуются</w:t>
      </w:r>
      <w:r>
        <w:rPr>
          <w:rFonts w:ascii="Times New Roman" w:hAnsi="Times New Roman" w:cs="Times New Roman"/>
          <w:sz w:val="28"/>
          <w:szCs w:val="28"/>
        </w:rPr>
        <w:t>,</w:t>
      </w:r>
      <w:r w:rsidRPr="00DF60E0">
        <w:rPr>
          <w:rFonts w:ascii="Times New Roman" w:hAnsi="Times New Roman" w:cs="Times New Roman"/>
          <w:sz w:val="28"/>
          <w:szCs w:val="28"/>
        </w:rPr>
        <w:t xml:space="preserve"> для чего </w:t>
      </w:r>
      <w:r>
        <w:rPr>
          <w:rFonts w:ascii="Times New Roman" w:hAnsi="Times New Roman" w:cs="Times New Roman"/>
          <w:sz w:val="28"/>
          <w:szCs w:val="28"/>
        </w:rPr>
        <w:t>клиенту</w:t>
      </w:r>
      <w:r w:rsidRPr="00DF60E0">
        <w:rPr>
          <w:rFonts w:ascii="Times New Roman" w:hAnsi="Times New Roman" w:cs="Times New Roman"/>
          <w:sz w:val="28"/>
          <w:szCs w:val="28"/>
        </w:rPr>
        <w:t xml:space="preserve"> нужны денежные средства. Но в данном случае, некоторые другие факторы могут сыграть в Вашу пользу. Среди них: постоянный заработок, хорошая кредитная история. </w:t>
      </w:r>
    </w:p>
    <w:p w:rsidR="005C29A6"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Рынок потребительских кредитов Кировской области представлен большим количеством банков и кредитных продуктов. Проведем обзор кредитов по видам.</w:t>
      </w:r>
    </w:p>
    <w:p w:rsidR="005C29A6"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 потребительские кредиты на рынке Кировской области в банках можно разделить на следующие виды:</w:t>
      </w:r>
    </w:p>
    <w:p w:rsidR="005C29A6"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 без обеспечения</w:t>
      </w:r>
    </w:p>
    <w:p w:rsidR="005C29A6" w:rsidRPr="008347F7" w:rsidRDefault="005C29A6" w:rsidP="00837258">
      <w:pPr>
        <w:spacing w:after="0" w:line="360" w:lineRule="auto"/>
        <w:ind w:firstLine="720"/>
        <w:jc w:val="both"/>
        <w:rPr>
          <w:rFonts w:ascii="Times New Roman" w:hAnsi="Times New Roman" w:cs="Times New Roman"/>
          <w:sz w:val="28"/>
          <w:szCs w:val="28"/>
        </w:rPr>
      </w:pPr>
      <w:r w:rsidRPr="008347F7">
        <w:rPr>
          <w:rFonts w:ascii="Times New Roman" w:hAnsi="Times New Roman" w:cs="Times New Roman"/>
          <w:sz w:val="28"/>
          <w:szCs w:val="28"/>
        </w:rPr>
        <w:t xml:space="preserve">Кредит на потребительские нужды без предоставления залога и поручителей, который можно потратить на любые цели. Процентная ставка рассчитывается индивидуально в зависимости от суммы и срока кредита. При заключении договора страхования жизни ставка понижается на 1-3 процентных пункта. Для держателей зарплатной карты и клиентам с положительной кредитной историей также предлагается пониженная ставка. Выдается на срок до 5 лет, минимальный срок варьируется от 3 до 12 месяцев. </w:t>
      </w:r>
    </w:p>
    <w:p w:rsidR="005C29A6"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2-нецелевые (на неотложные нужды)</w:t>
      </w:r>
    </w:p>
    <w:p w:rsidR="005C29A6" w:rsidRPr="00083E5F"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Клиент имеет право не говорить</w:t>
      </w:r>
      <w:r w:rsidR="00CE15C6">
        <w:rPr>
          <w:rFonts w:ascii="Times New Roman" w:hAnsi="Times New Roman" w:cs="Times New Roman"/>
          <w:sz w:val="28"/>
          <w:szCs w:val="28"/>
        </w:rPr>
        <w:t>,</w:t>
      </w:r>
      <w:r>
        <w:rPr>
          <w:rFonts w:ascii="Times New Roman" w:hAnsi="Times New Roman" w:cs="Times New Roman"/>
          <w:sz w:val="28"/>
          <w:szCs w:val="28"/>
        </w:rPr>
        <w:t xml:space="preserve"> на какие цели пойдут полученные в кредит деньги. </w:t>
      </w:r>
      <w:r w:rsidRPr="00083E5F">
        <w:rPr>
          <w:rFonts w:ascii="Times New Roman" w:hAnsi="Times New Roman" w:cs="Times New Roman"/>
          <w:sz w:val="28"/>
          <w:szCs w:val="28"/>
        </w:rPr>
        <w:t>Единственным условием для получения нецелевого кредита является наличие недвижимого имущества у клиента</w:t>
      </w:r>
      <w:r>
        <w:rPr>
          <w:rFonts w:ascii="Times New Roman" w:hAnsi="Times New Roman" w:cs="Times New Roman"/>
          <w:sz w:val="28"/>
          <w:szCs w:val="28"/>
        </w:rPr>
        <w:t>. С</w:t>
      </w:r>
      <w:r w:rsidRPr="00083E5F">
        <w:rPr>
          <w:rFonts w:ascii="Times New Roman" w:hAnsi="Times New Roman" w:cs="Times New Roman"/>
          <w:sz w:val="28"/>
          <w:szCs w:val="28"/>
        </w:rPr>
        <w:t>тандартная процентная ставка составляет от 12% до 16% (в год).</w:t>
      </w:r>
      <w:r>
        <w:rPr>
          <w:rFonts w:ascii="Times New Roman" w:hAnsi="Times New Roman" w:cs="Times New Roman"/>
          <w:sz w:val="28"/>
          <w:szCs w:val="28"/>
        </w:rPr>
        <w:t xml:space="preserve"> Выдается данный кредит на срок до 30 лет. </w:t>
      </w:r>
    </w:p>
    <w:p w:rsidR="005C29A6"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 под поручительство</w:t>
      </w:r>
    </w:p>
    <w:p w:rsidR="005C29A6" w:rsidRPr="007F6164"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Кредит выдается на любые цели под поручительство. П</w:t>
      </w:r>
      <w:r w:rsidRPr="00244A24">
        <w:rPr>
          <w:rFonts w:ascii="Times New Roman" w:hAnsi="Times New Roman" w:cs="Times New Roman"/>
          <w:sz w:val="28"/>
          <w:szCs w:val="28"/>
        </w:rPr>
        <w:t>редусмотрена солидарная ответственность поручителя и должника перед кредитором.</w:t>
      </w:r>
      <w:r>
        <w:rPr>
          <w:rFonts w:ascii="Times New Roman" w:hAnsi="Times New Roman" w:cs="Times New Roman"/>
          <w:sz w:val="28"/>
          <w:szCs w:val="28"/>
        </w:rPr>
        <w:t xml:space="preserve"> Кредит выдается сроком от 3 до 60 месяцев. </w:t>
      </w:r>
      <w:r w:rsidRPr="007F6164">
        <w:rPr>
          <w:rFonts w:ascii="Times New Roman" w:hAnsi="Times New Roman" w:cs="Times New Roman"/>
          <w:sz w:val="28"/>
          <w:szCs w:val="28"/>
        </w:rPr>
        <w:t xml:space="preserve">Для участников зарплатных проектов минимальная </w:t>
      </w:r>
      <w:r>
        <w:rPr>
          <w:rFonts w:ascii="Times New Roman" w:hAnsi="Times New Roman" w:cs="Times New Roman"/>
          <w:sz w:val="28"/>
          <w:szCs w:val="28"/>
        </w:rPr>
        <w:t xml:space="preserve">процентная </w:t>
      </w:r>
      <w:r w:rsidRPr="007F6164">
        <w:rPr>
          <w:rFonts w:ascii="Times New Roman" w:hAnsi="Times New Roman" w:cs="Times New Roman"/>
          <w:sz w:val="28"/>
          <w:szCs w:val="28"/>
        </w:rPr>
        <w:t>ставка равна 19,5% годовых на 3–24 месяца и 20,5% на 25–60 месяцев. Для прочих заемщиков – 26,5% и 27,5% годовых соответственно.</w:t>
      </w:r>
      <w:r>
        <w:rPr>
          <w:rFonts w:ascii="Times New Roman" w:hAnsi="Times New Roman" w:cs="Times New Roman"/>
          <w:sz w:val="28"/>
          <w:szCs w:val="28"/>
        </w:rPr>
        <w:t xml:space="preserve"> Кредит выдаётся от 15 тысяч рублей. </w:t>
      </w:r>
    </w:p>
    <w:p w:rsidR="005C29A6" w:rsidRDefault="005C29A6" w:rsidP="008372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621EF5">
        <w:rPr>
          <w:rFonts w:ascii="Times New Roman" w:hAnsi="Times New Roman" w:cs="Times New Roman"/>
          <w:sz w:val="28"/>
          <w:szCs w:val="28"/>
        </w:rPr>
        <w:t>под залог недвижимости</w:t>
      </w:r>
    </w:p>
    <w:p w:rsidR="005C29A6" w:rsidRPr="00244A24" w:rsidRDefault="005C29A6" w:rsidP="00837258">
      <w:pPr>
        <w:spacing w:after="0" w:line="360" w:lineRule="auto"/>
        <w:ind w:firstLine="720"/>
        <w:jc w:val="both"/>
        <w:rPr>
          <w:rFonts w:ascii="Times New Roman" w:hAnsi="Times New Roman" w:cs="Times New Roman"/>
          <w:sz w:val="24"/>
          <w:szCs w:val="24"/>
        </w:rPr>
      </w:pPr>
      <w:r>
        <w:rPr>
          <w:rFonts w:ascii="Times New Roman" w:hAnsi="Times New Roman" w:cs="Times New Roman"/>
          <w:sz w:val="28"/>
          <w:szCs w:val="28"/>
        </w:rPr>
        <w:t xml:space="preserve">Вид банковской ссуды, при </w:t>
      </w:r>
      <w:r w:rsidRPr="00AB5787">
        <w:rPr>
          <w:rFonts w:ascii="Times New Roman" w:hAnsi="Times New Roman" w:cs="Times New Roman"/>
          <w:sz w:val="28"/>
          <w:szCs w:val="28"/>
        </w:rPr>
        <w:t>которой</w:t>
      </w:r>
      <w:r>
        <w:rPr>
          <w:rFonts w:ascii="Times New Roman" w:hAnsi="Times New Roman" w:cs="Times New Roman"/>
          <w:sz w:val="28"/>
          <w:szCs w:val="28"/>
        </w:rPr>
        <w:t xml:space="preserve"> финансовые обязательства заемщика обеспечиваются </w:t>
      </w:r>
      <w:r w:rsidRPr="00AB5787">
        <w:rPr>
          <w:rFonts w:ascii="Times New Roman" w:hAnsi="Times New Roman" w:cs="Times New Roman"/>
          <w:sz w:val="28"/>
          <w:szCs w:val="28"/>
        </w:rPr>
        <w:t>его</w:t>
      </w:r>
      <w:r>
        <w:rPr>
          <w:rFonts w:ascii="Times New Roman" w:hAnsi="Times New Roman" w:cs="Times New Roman"/>
          <w:sz w:val="28"/>
          <w:szCs w:val="28"/>
        </w:rPr>
        <w:t xml:space="preserve"> </w:t>
      </w:r>
      <w:r w:rsidRPr="00AB5787">
        <w:rPr>
          <w:rFonts w:ascii="Times New Roman" w:hAnsi="Times New Roman" w:cs="Times New Roman"/>
          <w:sz w:val="28"/>
          <w:szCs w:val="28"/>
        </w:rPr>
        <w:t>активами.</w:t>
      </w:r>
      <w:r>
        <w:rPr>
          <w:rFonts w:ascii="Times New Roman" w:hAnsi="Times New Roman" w:cs="Times New Roman"/>
          <w:sz w:val="28"/>
          <w:szCs w:val="28"/>
        </w:rPr>
        <w:t xml:space="preserve"> Срок кредитования может составлять от </w:t>
      </w:r>
      <w:r w:rsidRPr="00AB5787">
        <w:rPr>
          <w:rFonts w:ascii="Times New Roman" w:hAnsi="Times New Roman" w:cs="Times New Roman"/>
          <w:sz w:val="28"/>
          <w:szCs w:val="28"/>
        </w:rPr>
        <w:t>одного</w:t>
      </w:r>
      <w:r>
        <w:rPr>
          <w:rFonts w:ascii="Times New Roman" w:hAnsi="Times New Roman" w:cs="Times New Roman"/>
          <w:sz w:val="28"/>
          <w:szCs w:val="28"/>
        </w:rPr>
        <w:t xml:space="preserve">   года до 30 </w:t>
      </w:r>
      <w:r w:rsidRPr="00AB5787">
        <w:rPr>
          <w:rFonts w:ascii="Times New Roman" w:hAnsi="Times New Roman" w:cs="Times New Roman"/>
          <w:sz w:val="28"/>
          <w:szCs w:val="28"/>
        </w:rPr>
        <w:t>лет.</w:t>
      </w:r>
      <w:r>
        <w:rPr>
          <w:rFonts w:ascii="Times New Roman" w:hAnsi="Times New Roman" w:cs="Times New Roman"/>
          <w:sz w:val="28"/>
          <w:szCs w:val="28"/>
        </w:rPr>
        <w:t xml:space="preserve"> Банки предоставляют по </w:t>
      </w:r>
      <w:r w:rsidRPr="00AB5787">
        <w:rPr>
          <w:rFonts w:ascii="Times New Roman" w:hAnsi="Times New Roman" w:cs="Times New Roman"/>
          <w:sz w:val="28"/>
          <w:szCs w:val="28"/>
        </w:rPr>
        <w:t>та</w:t>
      </w:r>
      <w:r>
        <w:rPr>
          <w:rFonts w:ascii="Times New Roman" w:hAnsi="Times New Roman" w:cs="Times New Roman"/>
          <w:sz w:val="28"/>
          <w:szCs w:val="28"/>
        </w:rPr>
        <w:t xml:space="preserve">ким кредитам наименьшие ставки. Размер займа может </w:t>
      </w:r>
      <w:r w:rsidRPr="00AB5787">
        <w:rPr>
          <w:rFonts w:ascii="Times New Roman" w:hAnsi="Times New Roman" w:cs="Times New Roman"/>
          <w:sz w:val="28"/>
          <w:szCs w:val="28"/>
        </w:rPr>
        <w:t>достигать</w:t>
      </w:r>
      <w:r>
        <w:rPr>
          <w:rFonts w:ascii="Times New Roman" w:hAnsi="Times New Roman" w:cs="Times New Roman"/>
          <w:sz w:val="28"/>
          <w:szCs w:val="28"/>
        </w:rPr>
        <w:t xml:space="preserve"> 80% от </w:t>
      </w:r>
      <w:r w:rsidRPr="00AB5787">
        <w:rPr>
          <w:rFonts w:ascii="Times New Roman" w:hAnsi="Times New Roman" w:cs="Times New Roman"/>
          <w:sz w:val="28"/>
          <w:szCs w:val="28"/>
        </w:rPr>
        <w:t>сто</w:t>
      </w:r>
      <w:r>
        <w:rPr>
          <w:rFonts w:ascii="Times New Roman" w:hAnsi="Times New Roman" w:cs="Times New Roman"/>
          <w:sz w:val="28"/>
          <w:szCs w:val="28"/>
        </w:rPr>
        <w:t xml:space="preserve">имости закладываемого жилья или другой недвижимости. </w:t>
      </w:r>
      <w:r w:rsidRPr="00AB5787">
        <w:rPr>
          <w:rFonts w:ascii="Times New Roman" w:hAnsi="Times New Roman" w:cs="Times New Roman"/>
          <w:sz w:val="28"/>
          <w:szCs w:val="28"/>
        </w:rPr>
        <w:t>Договор</w:t>
      </w:r>
      <w:r>
        <w:rPr>
          <w:rFonts w:ascii="Times New Roman" w:hAnsi="Times New Roman" w:cs="Times New Roman"/>
          <w:sz w:val="28"/>
          <w:szCs w:val="28"/>
        </w:rPr>
        <w:t xml:space="preserve"> о залоге </w:t>
      </w:r>
      <w:r w:rsidRPr="00AB5787">
        <w:rPr>
          <w:rFonts w:ascii="Times New Roman" w:hAnsi="Times New Roman" w:cs="Times New Roman"/>
          <w:sz w:val="28"/>
          <w:szCs w:val="28"/>
        </w:rPr>
        <w:t>этой</w:t>
      </w:r>
      <w:r>
        <w:rPr>
          <w:rFonts w:ascii="Times New Roman" w:hAnsi="Times New Roman" w:cs="Times New Roman"/>
          <w:sz w:val="28"/>
          <w:szCs w:val="28"/>
        </w:rPr>
        <w:t xml:space="preserve"> категории подлежит обязательной государственной </w:t>
      </w:r>
      <w:r w:rsidRPr="00AB5787">
        <w:rPr>
          <w:rFonts w:ascii="Times New Roman" w:hAnsi="Times New Roman" w:cs="Times New Roman"/>
          <w:sz w:val="28"/>
          <w:szCs w:val="28"/>
        </w:rPr>
        <w:t>регистрации</w:t>
      </w:r>
      <w:r>
        <w:rPr>
          <w:rFonts w:ascii="Helvetica" w:hAnsi="Helvetica" w:cs="Helvetica"/>
          <w:color w:val="000000"/>
          <w:sz w:val="21"/>
          <w:szCs w:val="21"/>
          <w:shd w:val="clear" w:color="auto" w:fill="FFFFFF"/>
        </w:rPr>
        <w:t>.</w:t>
      </w:r>
    </w:p>
    <w:p w:rsidR="005C29A6" w:rsidRDefault="005C29A6" w:rsidP="008372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 на рефинансирование</w:t>
      </w:r>
    </w:p>
    <w:p w:rsidR="005C29A6" w:rsidRDefault="005C29A6" w:rsidP="00837258">
      <w:pPr>
        <w:spacing w:after="0" w:line="360" w:lineRule="auto"/>
        <w:ind w:firstLine="720"/>
        <w:jc w:val="both"/>
        <w:rPr>
          <w:rFonts w:ascii="Times New Roman" w:hAnsi="Times New Roman" w:cs="Times New Roman"/>
          <w:sz w:val="28"/>
          <w:szCs w:val="28"/>
          <w:shd w:val="clear" w:color="auto" w:fill="FFFFFF"/>
        </w:rPr>
      </w:pPr>
      <w:r w:rsidRPr="003741FB">
        <w:rPr>
          <w:rFonts w:ascii="Times New Roman" w:hAnsi="Times New Roman" w:cs="Times New Roman"/>
          <w:color w:val="222222"/>
          <w:sz w:val="28"/>
          <w:szCs w:val="28"/>
          <w:shd w:val="clear" w:color="auto" w:fill="FFFFFF"/>
        </w:rPr>
        <w:lastRenderedPageBreak/>
        <w:t>Получение в банке нового займа на более выгодных условиях для полного или частичного погашения предыдущего. Рефинансирование может происходить как в прежнем банке-кредиторе, так и в каком-либо другом.</w:t>
      </w:r>
      <w:r>
        <w:rPr>
          <w:rFonts w:ascii="Arial" w:hAnsi="Arial" w:cs="Arial"/>
          <w:color w:val="333333"/>
          <w:shd w:val="clear" w:color="auto" w:fill="FFFFFF"/>
        </w:rPr>
        <w:t xml:space="preserve"> </w:t>
      </w:r>
      <w:r w:rsidRPr="002023CC">
        <w:rPr>
          <w:rFonts w:ascii="Times New Roman" w:hAnsi="Times New Roman" w:cs="Times New Roman"/>
          <w:sz w:val="28"/>
          <w:szCs w:val="28"/>
          <w:shd w:val="clear" w:color="auto" w:fill="FFFFFF"/>
        </w:rPr>
        <w:t>Сумма кредита составляет от 100 тыс. до 3 млн руб. Срок кредитования – от 6 до 60 мес.</w:t>
      </w:r>
    </w:p>
    <w:p w:rsidR="005C29A6" w:rsidRDefault="005C29A6" w:rsidP="00837258">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Автокредит</w:t>
      </w:r>
    </w:p>
    <w:p w:rsidR="005C29A6" w:rsidRPr="000D1159" w:rsidRDefault="00A456E6" w:rsidP="00837258">
      <w:pPr>
        <w:spacing w:after="0" w:line="360" w:lineRule="auto"/>
        <w:ind w:firstLine="720"/>
        <w:jc w:val="both"/>
        <w:rPr>
          <w:rFonts w:ascii="Times New Roman" w:hAnsi="Times New Roman" w:cs="Times New Roman"/>
          <w:sz w:val="28"/>
          <w:szCs w:val="28"/>
        </w:rPr>
      </w:pPr>
      <w:hyperlink r:id="rId23" w:tooltip="целевой кредит" w:history="1">
        <w:r w:rsidR="005C29A6">
          <w:rPr>
            <w:rFonts w:ascii="Times New Roman" w:hAnsi="Times New Roman" w:cs="Times New Roman"/>
            <w:sz w:val="28"/>
            <w:szCs w:val="28"/>
            <w:shd w:val="clear" w:color="auto" w:fill="FFFFFF"/>
          </w:rPr>
          <w:t>Ц</w:t>
        </w:r>
        <w:r w:rsidR="005C29A6" w:rsidRPr="000D1159">
          <w:rPr>
            <w:rFonts w:ascii="Times New Roman" w:hAnsi="Times New Roman" w:cs="Times New Roman"/>
            <w:sz w:val="28"/>
            <w:szCs w:val="28"/>
            <w:shd w:val="clear" w:color="auto" w:fill="FFFFFF"/>
          </w:rPr>
          <w:t>елевой кредит</w:t>
        </w:r>
      </w:hyperlink>
      <w:r w:rsidR="005C29A6">
        <w:rPr>
          <w:rFonts w:ascii="Times New Roman" w:hAnsi="Times New Roman" w:cs="Times New Roman"/>
          <w:sz w:val="28"/>
          <w:szCs w:val="28"/>
          <w:shd w:val="clear" w:color="auto" w:fill="FFFFFF"/>
        </w:rPr>
        <w:t xml:space="preserve"> </w:t>
      </w:r>
      <w:r w:rsidR="005C29A6" w:rsidRPr="000D1159">
        <w:rPr>
          <w:rFonts w:ascii="Times New Roman" w:hAnsi="Times New Roman" w:cs="Times New Roman"/>
          <w:sz w:val="28"/>
          <w:szCs w:val="28"/>
          <w:shd w:val="clear" w:color="auto" w:fill="FFFFFF"/>
        </w:rPr>
        <w:t>на покупку автомобиля, который становится</w:t>
      </w:r>
      <w:r w:rsidR="005C29A6">
        <w:rPr>
          <w:rFonts w:ascii="Times New Roman" w:hAnsi="Times New Roman" w:cs="Times New Roman"/>
          <w:sz w:val="28"/>
          <w:szCs w:val="28"/>
          <w:shd w:val="clear" w:color="auto" w:fill="FFFFFF"/>
        </w:rPr>
        <w:t xml:space="preserve"> </w:t>
      </w:r>
      <w:hyperlink r:id="rId24" w:tooltip="залогом" w:history="1">
        <w:r w:rsidR="005C29A6" w:rsidRPr="000D1159">
          <w:rPr>
            <w:rFonts w:ascii="Times New Roman" w:hAnsi="Times New Roman" w:cs="Times New Roman"/>
            <w:sz w:val="28"/>
            <w:szCs w:val="28"/>
            <w:shd w:val="clear" w:color="auto" w:fill="FFFFFF"/>
          </w:rPr>
          <w:t>залогом</w:t>
        </w:r>
      </w:hyperlink>
      <w:r w:rsidR="005C29A6">
        <w:rPr>
          <w:rFonts w:ascii="Times New Roman" w:hAnsi="Times New Roman" w:cs="Times New Roman"/>
          <w:sz w:val="28"/>
          <w:szCs w:val="28"/>
          <w:shd w:val="clear" w:color="auto" w:fill="FFFFFF"/>
        </w:rPr>
        <w:t xml:space="preserve"> </w:t>
      </w:r>
      <w:r w:rsidR="005C29A6" w:rsidRPr="000D1159">
        <w:rPr>
          <w:rFonts w:ascii="Times New Roman" w:hAnsi="Times New Roman" w:cs="Times New Roman"/>
          <w:sz w:val="28"/>
          <w:szCs w:val="28"/>
          <w:shd w:val="clear" w:color="auto" w:fill="FFFFFF"/>
        </w:rPr>
        <w:t>по этому</w:t>
      </w:r>
      <w:r w:rsidR="005C29A6">
        <w:rPr>
          <w:rFonts w:ascii="Times New Roman" w:hAnsi="Times New Roman" w:cs="Times New Roman"/>
          <w:sz w:val="28"/>
          <w:szCs w:val="28"/>
          <w:shd w:val="clear" w:color="auto" w:fill="FFFFFF"/>
        </w:rPr>
        <w:t xml:space="preserve"> </w:t>
      </w:r>
      <w:hyperlink r:id="rId25" w:tooltip="кредиту" w:history="1">
        <w:r w:rsidR="005C29A6" w:rsidRPr="000D1159">
          <w:rPr>
            <w:rFonts w:ascii="Times New Roman" w:hAnsi="Times New Roman" w:cs="Times New Roman"/>
            <w:sz w:val="28"/>
            <w:szCs w:val="28"/>
            <w:shd w:val="clear" w:color="auto" w:fill="FFFFFF"/>
          </w:rPr>
          <w:t>кредиту</w:t>
        </w:r>
      </w:hyperlink>
      <w:r w:rsidR="005C29A6" w:rsidRPr="000D1159">
        <w:rPr>
          <w:rFonts w:ascii="Times New Roman" w:hAnsi="Times New Roman" w:cs="Times New Roman"/>
          <w:sz w:val="28"/>
          <w:szCs w:val="28"/>
          <w:shd w:val="clear" w:color="auto" w:fill="FFFFFF"/>
        </w:rPr>
        <w:t>. Средние ставки по автокредитам ниже, чем по обычным</w:t>
      </w:r>
      <w:r w:rsidR="005C29A6">
        <w:rPr>
          <w:rFonts w:ascii="Times New Roman" w:hAnsi="Times New Roman" w:cs="Times New Roman"/>
          <w:sz w:val="28"/>
          <w:szCs w:val="28"/>
          <w:shd w:val="clear" w:color="auto" w:fill="FFFFFF"/>
        </w:rPr>
        <w:t xml:space="preserve"> </w:t>
      </w:r>
      <w:hyperlink r:id="rId26" w:tooltip="потребительским займам" w:history="1">
        <w:r w:rsidR="005C29A6" w:rsidRPr="000D1159">
          <w:rPr>
            <w:rFonts w:ascii="Times New Roman" w:hAnsi="Times New Roman" w:cs="Times New Roman"/>
            <w:sz w:val="28"/>
            <w:szCs w:val="28"/>
            <w:shd w:val="clear" w:color="auto" w:fill="FFFFFF"/>
          </w:rPr>
          <w:t>потребительским займам</w:t>
        </w:r>
      </w:hyperlink>
      <w:r w:rsidR="005C29A6" w:rsidRPr="000D1159">
        <w:rPr>
          <w:rFonts w:ascii="Times New Roman" w:hAnsi="Times New Roman" w:cs="Times New Roman"/>
          <w:sz w:val="28"/>
          <w:szCs w:val="28"/>
          <w:shd w:val="clear" w:color="auto" w:fill="FFFFFF"/>
        </w:rPr>
        <w:t>.</w:t>
      </w:r>
      <w:r w:rsidR="005C29A6">
        <w:rPr>
          <w:rFonts w:ascii="Times New Roman" w:hAnsi="Times New Roman" w:cs="Times New Roman"/>
          <w:sz w:val="28"/>
          <w:szCs w:val="28"/>
          <w:shd w:val="clear" w:color="auto" w:fill="FFFFFF"/>
        </w:rPr>
        <w:t xml:space="preserve"> </w:t>
      </w:r>
      <w:r w:rsidR="005C29A6">
        <w:rPr>
          <w:rFonts w:ascii="Times New Roman" w:hAnsi="Times New Roman" w:cs="Times New Roman"/>
          <w:sz w:val="28"/>
          <w:szCs w:val="28"/>
        </w:rPr>
        <w:t>П</w:t>
      </w:r>
      <w:r w:rsidR="005C29A6" w:rsidRPr="000D1159">
        <w:rPr>
          <w:rFonts w:ascii="Times New Roman" w:hAnsi="Times New Roman" w:cs="Times New Roman"/>
          <w:sz w:val="28"/>
          <w:szCs w:val="28"/>
        </w:rPr>
        <w:t xml:space="preserve">роцентные ставки находятся в пределах от </w:t>
      </w:r>
      <w:r w:rsidR="005C29A6">
        <w:rPr>
          <w:rFonts w:ascii="Times New Roman" w:hAnsi="Times New Roman" w:cs="Times New Roman"/>
          <w:sz w:val="28"/>
          <w:szCs w:val="28"/>
        </w:rPr>
        <w:t>19% до 32% в год. М</w:t>
      </w:r>
      <w:r w:rsidR="005C29A6" w:rsidRPr="000D1159">
        <w:rPr>
          <w:rFonts w:ascii="Times New Roman" w:hAnsi="Times New Roman" w:cs="Times New Roman"/>
          <w:sz w:val="28"/>
          <w:szCs w:val="28"/>
        </w:rPr>
        <w:t>аксимальные сроки автокредито</w:t>
      </w:r>
      <w:r w:rsidR="005C29A6">
        <w:rPr>
          <w:rFonts w:ascii="Times New Roman" w:hAnsi="Times New Roman" w:cs="Times New Roman"/>
          <w:sz w:val="28"/>
          <w:szCs w:val="28"/>
        </w:rPr>
        <w:t>вания варьируются от 5 до 7 лет. С</w:t>
      </w:r>
      <w:r w:rsidR="005C29A6" w:rsidRPr="000D1159">
        <w:rPr>
          <w:rFonts w:ascii="Times New Roman" w:hAnsi="Times New Roman" w:cs="Times New Roman"/>
          <w:sz w:val="28"/>
          <w:szCs w:val="28"/>
        </w:rPr>
        <w:t>умма обязательного минимального первоначального взноса находится в преде</w:t>
      </w:r>
      <w:r w:rsidR="005C29A6">
        <w:rPr>
          <w:rFonts w:ascii="Times New Roman" w:hAnsi="Times New Roman" w:cs="Times New Roman"/>
          <w:sz w:val="28"/>
          <w:szCs w:val="28"/>
        </w:rPr>
        <w:t>лах от 0% до 30% стоимости авто. С</w:t>
      </w:r>
      <w:r w:rsidR="005C29A6" w:rsidRPr="000D1159">
        <w:rPr>
          <w:rFonts w:ascii="Times New Roman" w:hAnsi="Times New Roman" w:cs="Times New Roman"/>
          <w:sz w:val="28"/>
          <w:szCs w:val="28"/>
        </w:rPr>
        <w:t>траховка КАСКО в большинстве банков</w:t>
      </w:r>
      <w:r w:rsidR="005C29A6">
        <w:rPr>
          <w:rFonts w:ascii="Times New Roman" w:hAnsi="Times New Roman" w:cs="Times New Roman"/>
          <w:sz w:val="28"/>
          <w:szCs w:val="28"/>
        </w:rPr>
        <w:t xml:space="preserve"> является обязательным условием.</w:t>
      </w:r>
    </w:p>
    <w:p w:rsidR="005C29A6" w:rsidRDefault="005C29A6" w:rsidP="00837258">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 с обеспечением</w:t>
      </w:r>
    </w:p>
    <w:p w:rsidR="005C29A6" w:rsidRDefault="005C29A6" w:rsidP="00837258">
      <w:pPr>
        <w:spacing w:after="0" w:line="360" w:lineRule="auto"/>
        <w:ind w:firstLine="720"/>
        <w:jc w:val="both"/>
        <w:rPr>
          <w:rFonts w:ascii="Times New Roman" w:hAnsi="Times New Roman" w:cs="Times New Roman"/>
          <w:sz w:val="28"/>
          <w:szCs w:val="28"/>
          <w:shd w:val="clear" w:color="auto" w:fill="FFFFFF"/>
        </w:rPr>
      </w:pPr>
      <w:r w:rsidRPr="000248D9">
        <w:rPr>
          <w:rFonts w:ascii="Times New Roman" w:hAnsi="Times New Roman" w:cs="Times New Roman"/>
          <w:sz w:val="28"/>
          <w:szCs w:val="28"/>
          <w:shd w:val="clear" w:color="auto" w:fill="FFFFFF"/>
        </w:rPr>
        <w:t xml:space="preserve">Гарантия, что заемщик выплатит весь долг по кредиту, который он брал в банке. </w:t>
      </w:r>
    </w:p>
    <w:p w:rsidR="005C29A6" w:rsidRDefault="005C29A6" w:rsidP="00837258">
      <w:pPr>
        <w:spacing w:after="0" w:line="360" w:lineRule="auto"/>
        <w:ind w:firstLine="720"/>
        <w:jc w:val="both"/>
        <w:rPr>
          <w:rFonts w:ascii="Times New Roman" w:hAnsi="Times New Roman" w:cs="Times New Roman"/>
          <w:sz w:val="28"/>
          <w:szCs w:val="28"/>
          <w:shd w:val="clear" w:color="auto" w:fill="FFFFFF"/>
        </w:rPr>
      </w:pPr>
      <w:r w:rsidRPr="000248D9">
        <w:rPr>
          <w:rFonts w:ascii="Times New Roman" w:hAnsi="Times New Roman" w:cs="Times New Roman"/>
          <w:sz w:val="28"/>
          <w:szCs w:val="28"/>
          <w:shd w:val="clear" w:color="auto" w:fill="FFFFFF"/>
        </w:rPr>
        <w:t>Срок кредита до 5 лет</w:t>
      </w:r>
      <w:r w:rsidR="00CE15C6">
        <w:rPr>
          <w:rFonts w:ascii="Times New Roman" w:hAnsi="Times New Roman" w:cs="Times New Roman"/>
          <w:sz w:val="28"/>
          <w:szCs w:val="28"/>
          <w:shd w:val="clear" w:color="auto" w:fill="FFFFFF"/>
        </w:rPr>
        <w:t xml:space="preserve"> </w:t>
      </w:r>
      <w:r w:rsidR="00CE15C6" w:rsidRPr="00A6663F">
        <w:rPr>
          <w:rFonts w:ascii="Times New Roman" w:hAnsi="Times New Roman" w:cs="Times New Roman"/>
          <w:sz w:val="28"/>
          <w:szCs w:val="28"/>
          <w:shd w:val="clear" w:color="auto" w:fill="FFFFFF"/>
        </w:rPr>
        <w:t>[</w:t>
      </w:r>
      <w:r w:rsidR="00CE15C6">
        <w:rPr>
          <w:rFonts w:ascii="Times New Roman" w:hAnsi="Times New Roman" w:cs="Times New Roman"/>
          <w:sz w:val="28"/>
          <w:szCs w:val="28"/>
          <w:shd w:val="clear" w:color="auto" w:fill="FFFFFF"/>
        </w:rPr>
        <w:t>22, 28</w:t>
      </w:r>
      <w:r w:rsidR="00CE15C6" w:rsidRPr="00A6663F">
        <w:rPr>
          <w:rFonts w:ascii="Times New Roman" w:hAnsi="Times New Roman" w:cs="Times New Roman"/>
          <w:sz w:val="28"/>
          <w:szCs w:val="28"/>
          <w:shd w:val="clear" w:color="auto" w:fill="FFFFFF"/>
        </w:rPr>
        <w:t>]</w:t>
      </w:r>
      <w:r w:rsidRPr="000248D9">
        <w:rPr>
          <w:rFonts w:ascii="Times New Roman" w:hAnsi="Times New Roman" w:cs="Times New Roman"/>
          <w:sz w:val="28"/>
          <w:szCs w:val="28"/>
          <w:shd w:val="clear" w:color="auto" w:fill="FFFFFF"/>
        </w:rPr>
        <w:t xml:space="preserve">. </w:t>
      </w:r>
    </w:p>
    <w:p w:rsidR="005C29A6" w:rsidRPr="000248D9" w:rsidRDefault="005C29A6" w:rsidP="00837258">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таблице 6 представим сравнительную характеристику кредитов.</w:t>
      </w:r>
    </w:p>
    <w:p w:rsidR="005C29A6" w:rsidRPr="000248D9" w:rsidRDefault="005C29A6" w:rsidP="002023CC">
      <w:pPr>
        <w:spacing w:line="360" w:lineRule="auto"/>
        <w:jc w:val="both"/>
        <w:rPr>
          <w:rFonts w:ascii="Times New Roman" w:hAnsi="Times New Roman" w:cs="Times New Roman"/>
          <w:sz w:val="28"/>
          <w:szCs w:val="28"/>
        </w:rPr>
      </w:pPr>
      <w:r w:rsidRPr="000248D9">
        <w:rPr>
          <w:rFonts w:ascii="Times New Roman" w:hAnsi="Times New Roman" w:cs="Times New Roman"/>
          <w:sz w:val="28"/>
          <w:szCs w:val="28"/>
          <w:shd w:val="clear" w:color="auto" w:fill="FFFFFF"/>
        </w:rPr>
        <w:t xml:space="preserve">Таблица 6  –Сравнительная характеристика условий потребительских кредитов </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9"/>
        <w:gridCol w:w="1540"/>
        <w:gridCol w:w="1542"/>
        <w:gridCol w:w="1540"/>
        <w:gridCol w:w="1540"/>
        <w:gridCol w:w="1543"/>
      </w:tblGrid>
      <w:tr w:rsidR="005C29A6" w:rsidRPr="004A0179">
        <w:trPr>
          <w:trHeight w:val="340"/>
        </w:trPr>
        <w:tc>
          <w:tcPr>
            <w:tcW w:w="833" w:type="pct"/>
            <w:vAlign w:val="center"/>
          </w:tcPr>
          <w:p w:rsidR="005C29A6" w:rsidRPr="004A0179" w:rsidRDefault="004A0179"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Критерий</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lang w:val="en-US"/>
              </w:rPr>
              <w:t>Max</w:t>
            </w:r>
            <w:r w:rsidRPr="004A0179">
              <w:rPr>
                <w:rFonts w:ascii="Times New Roman" w:hAnsi="Times New Roman" w:cs="Times New Roman"/>
                <w:sz w:val="24"/>
                <w:szCs w:val="24"/>
              </w:rPr>
              <w:t xml:space="preserve"> сумма</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lang w:val="en-US"/>
              </w:rPr>
              <w:t xml:space="preserve">Min </w:t>
            </w:r>
            <w:r w:rsidRPr="004A0179">
              <w:rPr>
                <w:rFonts w:ascii="Times New Roman" w:hAnsi="Times New Roman" w:cs="Times New Roman"/>
                <w:sz w:val="24"/>
                <w:szCs w:val="24"/>
              </w:rPr>
              <w:t>сумма</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 ставка</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срок</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Комиссия за выдачу кредита</w:t>
            </w:r>
          </w:p>
        </w:tc>
      </w:tr>
      <w:tr w:rsidR="005C29A6" w:rsidRPr="004A0179" w:rsidTr="004A0179">
        <w:trPr>
          <w:trHeight w:val="340"/>
        </w:trPr>
        <w:tc>
          <w:tcPr>
            <w:tcW w:w="833" w:type="pct"/>
            <w:vAlign w:val="center"/>
          </w:tcPr>
          <w:p w:rsidR="005C29A6" w:rsidRPr="004A0179" w:rsidRDefault="005C29A6" w:rsidP="004A0179">
            <w:pPr>
              <w:spacing w:after="0" w:line="240" w:lineRule="auto"/>
              <w:rPr>
                <w:rFonts w:ascii="Times New Roman" w:hAnsi="Times New Roman" w:cs="Times New Roman"/>
                <w:sz w:val="24"/>
                <w:szCs w:val="24"/>
              </w:rPr>
            </w:pPr>
            <w:r w:rsidRPr="004A0179">
              <w:rPr>
                <w:rFonts w:ascii="Times New Roman" w:hAnsi="Times New Roman" w:cs="Times New Roman"/>
                <w:sz w:val="24"/>
                <w:szCs w:val="24"/>
              </w:rPr>
              <w:t>Без обеспечения</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1,5 млн руб.</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300 тыс. руб.</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15,9%</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5 лет</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нет</w:t>
            </w:r>
          </w:p>
        </w:tc>
      </w:tr>
      <w:tr w:rsidR="005C29A6" w:rsidRPr="004A0179" w:rsidTr="004A0179">
        <w:trPr>
          <w:trHeight w:val="340"/>
        </w:trPr>
        <w:tc>
          <w:tcPr>
            <w:tcW w:w="833" w:type="pct"/>
            <w:vAlign w:val="center"/>
          </w:tcPr>
          <w:p w:rsidR="005C29A6" w:rsidRPr="004A0179" w:rsidRDefault="005C29A6" w:rsidP="004A0179">
            <w:pPr>
              <w:spacing w:after="0" w:line="240" w:lineRule="auto"/>
              <w:rPr>
                <w:rFonts w:ascii="Times New Roman" w:hAnsi="Times New Roman" w:cs="Times New Roman"/>
                <w:sz w:val="24"/>
                <w:szCs w:val="24"/>
              </w:rPr>
            </w:pPr>
            <w:r w:rsidRPr="004A0179">
              <w:rPr>
                <w:rFonts w:ascii="Times New Roman" w:hAnsi="Times New Roman" w:cs="Times New Roman"/>
                <w:sz w:val="24"/>
                <w:szCs w:val="24"/>
              </w:rPr>
              <w:t>Нецелевые</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10 млн. руб.</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12%</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20 лет</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нет</w:t>
            </w:r>
          </w:p>
        </w:tc>
      </w:tr>
      <w:tr w:rsidR="005C29A6" w:rsidRPr="004A0179" w:rsidTr="004A0179">
        <w:trPr>
          <w:trHeight w:val="340"/>
        </w:trPr>
        <w:tc>
          <w:tcPr>
            <w:tcW w:w="833" w:type="pct"/>
            <w:vAlign w:val="center"/>
          </w:tcPr>
          <w:p w:rsidR="005C29A6" w:rsidRPr="004A0179" w:rsidRDefault="005C29A6" w:rsidP="004A0179">
            <w:pPr>
              <w:spacing w:after="0" w:line="240" w:lineRule="auto"/>
              <w:rPr>
                <w:rFonts w:ascii="Times New Roman" w:hAnsi="Times New Roman" w:cs="Times New Roman"/>
                <w:sz w:val="24"/>
                <w:szCs w:val="24"/>
              </w:rPr>
            </w:pPr>
            <w:r w:rsidRPr="004A0179">
              <w:rPr>
                <w:rFonts w:ascii="Times New Roman" w:hAnsi="Times New Roman" w:cs="Times New Roman"/>
                <w:sz w:val="24"/>
                <w:szCs w:val="24"/>
              </w:rPr>
              <w:t>Под поручительство</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3 млн. руб.</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15 тыс. руб.</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15,9%</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5 лет</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нет</w:t>
            </w:r>
          </w:p>
        </w:tc>
      </w:tr>
      <w:tr w:rsidR="005C29A6" w:rsidRPr="004A0179" w:rsidTr="004A0179">
        <w:trPr>
          <w:trHeight w:val="340"/>
        </w:trPr>
        <w:tc>
          <w:tcPr>
            <w:tcW w:w="833" w:type="pct"/>
            <w:vAlign w:val="center"/>
          </w:tcPr>
          <w:p w:rsidR="005C29A6" w:rsidRPr="004A0179" w:rsidRDefault="005C29A6" w:rsidP="004A0179">
            <w:pPr>
              <w:spacing w:after="0" w:line="240" w:lineRule="auto"/>
              <w:rPr>
                <w:rFonts w:ascii="Times New Roman" w:hAnsi="Times New Roman" w:cs="Times New Roman"/>
                <w:sz w:val="24"/>
                <w:szCs w:val="24"/>
              </w:rPr>
            </w:pPr>
            <w:r w:rsidRPr="004A0179">
              <w:rPr>
                <w:rFonts w:ascii="Times New Roman" w:hAnsi="Times New Roman" w:cs="Times New Roman"/>
                <w:sz w:val="24"/>
                <w:szCs w:val="24"/>
              </w:rPr>
              <w:t>Под залог недвижимости</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10 млн. руб.</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15,5%</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20 лет</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нет</w:t>
            </w:r>
          </w:p>
        </w:tc>
      </w:tr>
      <w:tr w:rsidR="005C29A6" w:rsidRPr="004A0179" w:rsidTr="004A0179">
        <w:trPr>
          <w:trHeight w:val="340"/>
        </w:trPr>
        <w:tc>
          <w:tcPr>
            <w:tcW w:w="833" w:type="pct"/>
            <w:vAlign w:val="center"/>
          </w:tcPr>
          <w:p w:rsidR="005C29A6" w:rsidRPr="004A0179" w:rsidRDefault="005C29A6" w:rsidP="004A0179">
            <w:pPr>
              <w:spacing w:after="0" w:line="240" w:lineRule="auto"/>
              <w:rPr>
                <w:rFonts w:ascii="Times New Roman" w:hAnsi="Times New Roman" w:cs="Times New Roman"/>
                <w:sz w:val="24"/>
                <w:szCs w:val="24"/>
              </w:rPr>
            </w:pPr>
            <w:r w:rsidRPr="004A0179">
              <w:rPr>
                <w:rFonts w:ascii="Times New Roman" w:hAnsi="Times New Roman" w:cs="Times New Roman"/>
                <w:sz w:val="24"/>
                <w:szCs w:val="24"/>
              </w:rPr>
              <w:t>На рефинансирование</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3 млн.. руб.</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100 тыс. руб.</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16,5 %</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60 мес.</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нет</w:t>
            </w:r>
          </w:p>
        </w:tc>
      </w:tr>
      <w:tr w:rsidR="005C29A6" w:rsidRPr="004A0179" w:rsidTr="004A0179">
        <w:trPr>
          <w:trHeight w:val="340"/>
        </w:trPr>
        <w:tc>
          <w:tcPr>
            <w:tcW w:w="833" w:type="pct"/>
            <w:vAlign w:val="center"/>
          </w:tcPr>
          <w:p w:rsidR="005C29A6" w:rsidRPr="004A0179" w:rsidRDefault="005C29A6" w:rsidP="004A0179">
            <w:pPr>
              <w:spacing w:after="0" w:line="240" w:lineRule="auto"/>
              <w:rPr>
                <w:rFonts w:ascii="Times New Roman" w:hAnsi="Times New Roman" w:cs="Times New Roman"/>
                <w:sz w:val="24"/>
                <w:szCs w:val="24"/>
              </w:rPr>
            </w:pPr>
            <w:r w:rsidRPr="004A0179">
              <w:rPr>
                <w:rFonts w:ascii="Times New Roman" w:hAnsi="Times New Roman" w:cs="Times New Roman"/>
                <w:sz w:val="24"/>
                <w:szCs w:val="24"/>
              </w:rPr>
              <w:t>Автокредит</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3 млн. руб.</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50 тыс. руб.</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15,5%</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7 лет</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нет</w:t>
            </w:r>
          </w:p>
        </w:tc>
      </w:tr>
      <w:tr w:rsidR="005C29A6" w:rsidRPr="004A0179" w:rsidTr="004A0179">
        <w:trPr>
          <w:trHeight w:val="340"/>
        </w:trPr>
        <w:tc>
          <w:tcPr>
            <w:tcW w:w="833" w:type="pct"/>
            <w:vAlign w:val="center"/>
          </w:tcPr>
          <w:p w:rsidR="005C29A6" w:rsidRPr="004A0179" w:rsidRDefault="005C29A6" w:rsidP="004A0179">
            <w:pPr>
              <w:spacing w:after="0" w:line="240" w:lineRule="auto"/>
              <w:rPr>
                <w:rFonts w:ascii="Times New Roman" w:hAnsi="Times New Roman" w:cs="Times New Roman"/>
                <w:sz w:val="24"/>
                <w:szCs w:val="24"/>
              </w:rPr>
            </w:pPr>
            <w:r w:rsidRPr="004A0179">
              <w:rPr>
                <w:rFonts w:ascii="Times New Roman" w:hAnsi="Times New Roman" w:cs="Times New Roman"/>
                <w:sz w:val="24"/>
                <w:szCs w:val="24"/>
              </w:rPr>
              <w:t>С обеспечением</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2 млн. руб.</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10 тыс. руб.</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От 14,5 %</w:t>
            </w:r>
          </w:p>
        </w:tc>
        <w:tc>
          <w:tcPr>
            <w:tcW w:w="833"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До 5 лет</w:t>
            </w:r>
          </w:p>
        </w:tc>
        <w:tc>
          <w:tcPr>
            <w:tcW w:w="834" w:type="pct"/>
            <w:vAlign w:val="center"/>
          </w:tcPr>
          <w:p w:rsidR="005C29A6" w:rsidRPr="004A0179" w:rsidRDefault="005C29A6" w:rsidP="004A0179">
            <w:pPr>
              <w:spacing w:after="0" w:line="240" w:lineRule="auto"/>
              <w:jc w:val="center"/>
              <w:rPr>
                <w:rFonts w:ascii="Times New Roman" w:hAnsi="Times New Roman" w:cs="Times New Roman"/>
                <w:sz w:val="24"/>
                <w:szCs w:val="24"/>
              </w:rPr>
            </w:pPr>
            <w:r w:rsidRPr="004A0179">
              <w:rPr>
                <w:rFonts w:ascii="Times New Roman" w:hAnsi="Times New Roman" w:cs="Times New Roman"/>
                <w:sz w:val="24"/>
                <w:szCs w:val="24"/>
              </w:rPr>
              <w:t>нет</w:t>
            </w:r>
          </w:p>
        </w:tc>
      </w:tr>
    </w:tbl>
    <w:p w:rsidR="005C29A6" w:rsidRDefault="005C29A6" w:rsidP="00E8456D">
      <w:pPr>
        <w:spacing w:after="0" w:line="360" w:lineRule="auto"/>
        <w:ind w:firstLine="720"/>
        <w:jc w:val="both"/>
        <w:rPr>
          <w:rFonts w:ascii="Times New Roman" w:hAnsi="Times New Roman" w:cs="Times New Roman"/>
          <w:sz w:val="28"/>
          <w:szCs w:val="28"/>
        </w:rPr>
      </w:pPr>
    </w:p>
    <w:p w:rsidR="005C29A6" w:rsidRDefault="005C29A6" w:rsidP="00E8456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Как видим, потребительские кредиты отличаются по цели, срокам, суммам и процентным ставкам.</w:t>
      </w:r>
    </w:p>
    <w:p w:rsidR="005C29A6" w:rsidRPr="00CE15C6" w:rsidRDefault="005C29A6" w:rsidP="00E845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7 - Общие условия предоставления потребительских кредитов банками Кировской области</w:t>
      </w:r>
      <w:r w:rsidR="00CE15C6">
        <w:rPr>
          <w:rFonts w:ascii="Times New Roman" w:hAnsi="Times New Roman" w:cs="Times New Roman"/>
          <w:sz w:val="28"/>
          <w:szCs w:val="28"/>
        </w:rPr>
        <w:t xml:space="preserve"> </w:t>
      </w:r>
      <w:r w:rsidR="00BD39A1">
        <w:rPr>
          <w:rFonts w:ascii="Times New Roman" w:hAnsi="Times New Roman" w:cs="Times New Roman"/>
          <w:sz w:val="28"/>
          <w:szCs w:val="28"/>
        </w:rPr>
        <w:t>на 01.11.2016 г.</w:t>
      </w:r>
      <w:r w:rsidR="00CE15C6" w:rsidRPr="00CE15C6">
        <w:rPr>
          <w:rFonts w:ascii="Times New Roman" w:hAnsi="Times New Roman" w:cs="Times New Roman"/>
          <w:sz w:val="28"/>
          <w:szCs w:val="28"/>
        </w:rPr>
        <w:t>[</w:t>
      </w:r>
      <w:r w:rsidR="00CE15C6">
        <w:rPr>
          <w:rFonts w:ascii="Times New Roman" w:hAnsi="Times New Roman" w:cs="Times New Roman"/>
          <w:sz w:val="28"/>
          <w:szCs w:val="28"/>
        </w:rPr>
        <w:t>22,28</w:t>
      </w:r>
      <w:r w:rsidR="00CE15C6" w:rsidRPr="00CE15C6">
        <w:rPr>
          <w:rFonts w:ascii="Times New Roman" w:hAnsi="Times New Roman" w:cs="Times New Roman"/>
          <w:sz w:val="28"/>
          <w:szCs w:val="28"/>
        </w:rPr>
        <w:t>]</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5C29A6" w:rsidRPr="00832EF6" w:rsidTr="00832EF6">
        <w:trPr>
          <w:trHeight w:val="454"/>
        </w:trPr>
        <w:tc>
          <w:tcPr>
            <w:tcW w:w="2500" w:type="pct"/>
          </w:tcPr>
          <w:p w:rsidR="005C29A6" w:rsidRPr="00832EF6" w:rsidRDefault="005C29A6" w:rsidP="00BD3D10">
            <w:pPr>
              <w:spacing w:after="0" w:line="240" w:lineRule="auto"/>
              <w:jc w:val="center"/>
              <w:rPr>
                <w:rFonts w:ascii="Times New Roman" w:hAnsi="Times New Roman" w:cs="Times New Roman"/>
                <w:sz w:val="24"/>
                <w:szCs w:val="24"/>
              </w:rPr>
            </w:pPr>
            <w:r w:rsidRPr="00832EF6">
              <w:rPr>
                <w:rFonts w:ascii="Times New Roman" w:hAnsi="Times New Roman" w:cs="Times New Roman"/>
                <w:sz w:val="24"/>
                <w:szCs w:val="24"/>
              </w:rPr>
              <w:t>Критерий</w:t>
            </w:r>
          </w:p>
        </w:tc>
        <w:tc>
          <w:tcPr>
            <w:tcW w:w="2500" w:type="pct"/>
          </w:tcPr>
          <w:p w:rsidR="005C29A6" w:rsidRPr="00832EF6" w:rsidRDefault="005C29A6" w:rsidP="00BD3D10">
            <w:pPr>
              <w:spacing w:after="0" w:line="240" w:lineRule="auto"/>
              <w:jc w:val="center"/>
              <w:rPr>
                <w:rFonts w:ascii="Times New Roman" w:hAnsi="Times New Roman" w:cs="Times New Roman"/>
                <w:sz w:val="24"/>
                <w:szCs w:val="24"/>
              </w:rPr>
            </w:pPr>
            <w:r w:rsidRPr="00832EF6">
              <w:rPr>
                <w:rFonts w:ascii="Times New Roman" w:hAnsi="Times New Roman" w:cs="Times New Roman"/>
                <w:sz w:val="24"/>
                <w:szCs w:val="24"/>
              </w:rPr>
              <w:t>Значение</w:t>
            </w:r>
          </w:p>
        </w:tc>
      </w:tr>
      <w:tr w:rsidR="005C29A6" w:rsidRPr="00832EF6" w:rsidTr="00A70BB2">
        <w:trPr>
          <w:trHeight w:val="454"/>
        </w:trPr>
        <w:tc>
          <w:tcPr>
            <w:tcW w:w="2500" w:type="pct"/>
            <w:vAlign w:val="center"/>
          </w:tcPr>
          <w:p w:rsidR="005C29A6" w:rsidRPr="00832EF6" w:rsidRDefault="005C29A6" w:rsidP="00A70BB2">
            <w:pPr>
              <w:spacing w:after="0" w:line="240" w:lineRule="auto"/>
              <w:rPr>
                <w:rFonts w:ascii="Times New Roman" w:hAnsi="Times New Roman" w:cs="Times New Roman"/>
                <w:sz w:val="24"/>
                <w:szCs w:val="24"/>
              </w:rPr>
            </w:pPr>
            <w:r w:rsidRPr="00832EF6">
              <w:rPr>
                <w:rFonts w:ascii="Times New Roman" w:hAnsi="Times New Roman" w:cs="Times New Roman"/>
                <w:sz w:val="24"/>
                <w:szCs w:val="24"/>
              </w:rPr>
              <w:t>Регистрация</w:t>
            </w:r>
          </w:p>
        </w:tc>
        <w:tc>
          <w:tcPr>
            <w:tcW w:w="2500" w:type="pct"/>
            <w:vAlign w:val="center"/>
          </w:tcPr>
          <w:p w:rsidR="005C29A6" w:rsidRPr="00832EF6" w:rsidRDefault="005C29A6" w:rsidP="00A70BB2">
            <w:pPr>
              <w:spacing w:after="0" w:line="240" w:lineRule="auto"/>
              <w:jc w:val="center"/>
              <w:rPr>
                <w:rFonts w:ascii="Times New Roman" w:hAnsi="Times New Roman" w:cs="Times New Roman"/>
                <w:sz w:val="24"/>
                <w:szCs w:val="24"/>
              </w:rPr>
            </w:pPr>
            <w:r w:rsidRPr="00832EF6">
              <w:rPr>
                <w:rFonts w:ascii="Times New Roman" w:hAnsi="Times New Roman" w:cs="Times New Roman"/>
                <w:sz w:val="24"/>
                <w:szCs w:val="24"/>
              </w:rPr>
              <w:t>Постоянная регистрация на территории РФ в месте нахождения банка,  некоторые банки разрешают временную регистрацию</w:t>
            </w:r>
          </w:p>
        </w:tc>
      </w:tr>
      <w:tr w:rsidR="005C29A6" w:rsidRPr="00832EF6" w:rsidTr="00A70BB2">
        <w:trPr>
          <w:trHeight w:val="454"/>
        </w:trPr>
        <w:tc>
          <w:tcPr>
            <w:tcW w:w="2500" w:type="pct"/>
            <w:vAlign w:val="center"/>
          </w:tcPr>
          <w:p w:rsidR="005C29A6" w:rsidRPr="00832EF6" w:rsidRDefault="005C29A6" w:rsidP="00A70BB2">
            <w:pPr>
              <w:spacing w:after="0" w:line="240" w:lineRule="auto"/>
              <w:rPr>
                <w:rFonts w:ascii="Times New Roman" w:hAnsi="Times New Roman" w:cs="Times New Roman"/>
                <w:sz w:val="24"/>
                <w:szCs w:val="24"/>
              </w:rPr>
            </w:pPr>
            <w:r w:rsidRPr="00832EF6">
              <w:rPr>
                <w:rFonts w:ascii="Times New Roman" w:hAnsi="Times New Roman" w:cs="Times New Roman"/>
                <w:sz w:val="24"/>
                <w:szCs w:val="24"/>
              </w:rPr>
              <w:t>Возраст</w:t>
            </w:r>
          </w:p>
        </w:tc>
        <w:tc>
          <w:tcPr>
            <w:tcW w:w="2500" w:type="pct"/>
            <w:vAlign w:val="center"/>
          </w:tcPr>
          <w:p w:rsidR="005C29A6" w:rsidRPr="00832EF6" w:rsidRDefault="005C29A6" w:rsidP="00A70BB2">
            <w:pPr>
              <w:spacing w:after="0" w:line="240" w:lineRule="auto"/>
              <w:jc w:val="center"/>
              <w:rPr>
                <w:rFonts w:ascii="Times New Roman" w:eastAsia="Batang" w:hAnsi="Times New Roman" w:cs="Times New Roman"/>
                <w:sz w:val="24"/>
                <w:szCs w:val="24"/>
              </w:rPr>
            </w:pPr>
            <w:r w:rsidRPr="00832EF6">
              <w:rPr>
                <w:rFonts w:ascii="Times New Roman" w:eastAsia="Batang" w:hAnsi="Times New Roman" w:cs="Times New Roman"/>
                <w:sz w:val="24"/>
                <w:szCs w:val="24"/>
              </w:rPr>
              <w:t>От 18-23 до 50-77 лет</w:t>
            </w:r>
          </w:p>
        </w:tc>
      </w:tr>
      <w:tr w:rsidR="005C29A6" w:rsidRPr="00832EF6" w:rsidTr="00A70BB2">
        <w:trPr>
          <w:trHeight w:val="454"/>
        </w:trPr>
        <w:tc>
          <w:tcPr>
            <w:tcW w:w="2500" w:type="pct"/>
            <w:vAlign w:val="center"/>
          </w:tcPr>
          <w:p w:rsidR="005C29A6" w:rsidRPr="00832EF6" w:rsidRDefault="005C29A6" w:rsidP="00A70BB2">
            <w:pPr>
              <w:spacing w:after="0" w:line="240" w:lineRule="auto"/>
              <w:rPr>
                <w:rFonts w:ascii="Times New Roman" w:hAnsi="Times New Roman" w:cs="Times New Roman"/>
                <w:sz w:val="24"/>
                <w:szCs w:val="24"/>
              </w:rPr>
            </w:pPr>
            <w:r w:rsidRPr="00832EF6">
              <w:rPr>
                <w:rFonts w:ascii="Times New Roman" w:hAnsi="Times New Roman" w:cs="Times New Roman"/>
                <w:sz w:val="24"/>
                <w:szCs w:val="24"/>
              </w:rPr>
              <w:t>Занятость (работа)</w:t>
            </w:r>
          </w:p>
        </w:tc>
        <w:tc>
          <w:tcPr>
            <w:tcW w:w="2500" w:type="pct"/>
            <w:vAlign w:val="center"/>
          </w:tcPr>
          <w:p w:rsidR="005C29A6" w:rsidRPr="00832EF6" w:rsidRDefault="005C29A6" w:rsidP="00A70BB2">
            <w:pPr>
              <w:spacing w:after="0" w:line="240" w:lineRule="auto"/>
              <w:jc w:val="center"/>
              <w:rPr>
                <w:rFonts w:ascii="Times New Roman" w:hAnsi="Times New Roman" w:cs="Times New Roman"/>
                <w:sz w:val="24"/>
                <w:szCs w:val="24"/>
              </w:rPr>
            </w:pPr>
            <w:r w:rsidRPr="00832EF6">
              <w:rPr>
                <w:rFonts w:ascii="Times New Roman" w:hAnsi="Times New Roman" w:cs="Times New Roman"/>
                <w:sz w:val="24"/>
                <w:szCs w:val="24"/>
              </w:rPr>
              <w:t>Официальный источник доходов</w:t>
            </w:r>
          </w:p>
        </w:tc>
      </w:tr>
      <w:tr w:rsidR="005C29A6" w:rsidRPr="00832EF6" w:rsidTr="00A70BB2">
        <w:trPr>
          <w:trHeight w:val="454"/>
        </w:trPr>
        <w:tc>
          <w:tcPr>
            <w:tcW w:w="2500" w:type="pct"/>
            <w:vAlign w:val="center"/>
          </w:tcPr>
          <w:p w:rsidR="005C29A6" w:rsidRPr="00832EF6" w:rsidRDefault="005C29A6" w:rsidP="00A70BB2">
            <w:pPr>
              <w:spacing w:after="0" w:line="240" w:lineRule="auto"/>
              <w:rPr>
                <w:rFonts w:ascii="Times New Roman" w:hAnsi="Times New Roman" w:cs="Times New Roman"/>
                <w:sz w:val="24"/>
                <w:szCs w:val="24"/>
              </w:rPr>
            </w:pPr>
            <w:r w:rsidRPr="00832EF6">
              <w:rPr>
                <w:rFonts w:ascii="Times New Roman" w:hAnsi="Times New Roman" w:cs="Times New Roman"/>
                <w:sz w:val="24"/>
                <w:szCs w:val="24"/>
              </w:rPr>
              <w:t>Доход</w:t>
            </w:r>
          </w:p>
        </w:tc>
        <w:tc>
          <w:tcPr>
            <w:tcW w:w="2500" w:type="pct"/>
            <w:vAlign w:val="center"/>
          </w:tcPr>
          <w:p w:rsidR="005C29A6" w:rsidRPr="00832EF6" w:rsidRDefault="005C29A6" w:rsidP="00A70BB2">
            <w:pPr>
              <w:spacing w:after="0" w:line="240" w:lineRule="auto"/>
              <w:jc w:val="center"/>
              <w:rPr>
                <w:rFonts w:ascii="Times New Roman" w:hAnsi="Times New Roman" w:cs="Times New Roman"/>
                <w:sz w:val="24"/>
                <w:szCs w:val="24"/>
              </w:rPr>
            </w:pPr>
            <w:r w:rsidRPr="00832EF6">
              <w:rPr>
                <w:rFonts w:ascii="Times New Roman" w:hAnsi="Times New Roman" w:cs="Times New Roman"/>
                <w:sz w:val="24"/>
                <w:szCs w:val="24"/>
              </w:rPr>
              <w:t xml:space="preserve">Требуется </w:t>
            </w:r>
            <w:r w:rsidR="00A70BB2" w:rsidRPr="00832EF6">
              <w:rPr>
                <w:rFonts w:ascii="Times New Roman" w:hAnsi="Times New Roman" w:cs="Times New Roman"/>
                <w:sz w:val="24"/>
                <w:szCs w:val="24"/>
              </w:rPr>
              <w:t>подтверждение</w:t>
            </w:r>
          </w:p>
        </w:tc>
      </w:tr>
      <w:tr w:rsidR="005C29A6" w:rsidRPr="00832EF6" w:rsidTr="00A70BB2">
        <w:trPr>
          <w:trHeight w:val="454"/>
        </w:trPr>
        <w:tc>
          <w:tcPr>
            <w:tcW w:w="2500" w:type="pct"/>
            <w:vAlign w:val="center"/>
          </w:tcPr>
          <w:p w:rsidR="005C29A6" w:rsidRPr="00832EF6" w:rsidRDefault="005C29A6" w:rsidP="00A70BB2">
            <w:pPr>
              <w:spacing w:after="0" w:line="240" w:lineRule="auto"/>
              <w:rPr>
                <w:rFonts w:ascii="Times New Roman" w:hAnsi="Times New Roman" w:cs="Times New Roman"/>
                <w:sz w:val="24"/>
                <w:szCs w:val="24"/>
              </w:rPr>
            </w:pPr>
            <w:r w:rsidRPr="00832EF6">
              <w:rPr>
                <w:rFonts w:ascii="Times New Roman" w:hAnsi="Times New Roman" w:cs="Times New Roman"/>
                <w:sz w:val="24"/>
                <w:szCs w:val="24"/>
              </w:rPr>
              <w:t>Стаж</w:t>
            </w:r>
          </w:p>
        </w:tc>
        <w:tc>
          <w:tcPr>
            <w:tcW w:w="2500" w:type="pct"/>
            <w:vAlign w:val="center"/>
          </w:tcPr>
          <w:p w:rsidR="005C29A6" w:rsidRPr="00832EF6" w:rsidRDefault="005C29A6" w:rsidP="00A70BB2">
            <w:pPr>
              <w:spacing w:after="0" w:line="240" w:lineRule="auto"/>
              <w:jc w:val="center"/>
              <w:rPr>
                <w:rFonts w:ascii="Times New Roman" w:hAnsi="Times New Roman" w:cs="Times New Roman"/>
                <w:sz w:val="24"/>
                <w:szCs w:val="24"/>
              </w:rPr>
            </w:pPr>
            <w:r w:rsidRPr="00832EF6">
              <w:rPr>
                <w:rFonts w:ascii="Times New Roman" w:hAnsi="Times New Roman" w:cs="Times New Roman"/>
                <w:sz w:val="24"/>
                <w:szCs w:val="24"/>
              </w:rPr>
              <w:t>На последнем рабочем месте 2-6 мес., а общего стажа - не менее 1года.</w:t>
            </w:r>
          </w:p>
        </w:tc>
      </w:tr>
      <w:tr w:rsidR="005C29A6" w:rsidRPr="00832EF6" w:rsidTr="00A70BB2">
        <w:trPr>
          <w:trHeight w:val="454"/>
        </w:trPr>
        <w:tc>
          <w:tcPr>
            <w:tcW w:w="2500" w:type="pct"/>
            <w:vAlign w:val="center"/>
          </w:tcPr>
          <w:p w:rsidR="005C29A6" w:rsidRPr="00832EF6" w:rsidRDefault="005C29A6" w:rsidP="00A70BB2">
            <w:pPr>
              <w:spacing w:after="0" w:line="240" w:lineRule="auto"/>
              <w:rPr>
                <w:rFonts w:ascii="Times New Roman" w:hAnsi="Times New Roman" w:cs="Times New Roman"/>
                <w:sz w:val="24"/>
                <w:szCs w:val="24"/>
              </w:rPr>
            </w:pPr>
            <w:r w:rsidRPr="00832EF6">
              <w:rPr>
                <w:rFonts w:ascii="Times New Roman" w:hAnsi="Times New Roman" w:cs="Times New Roman"/>
                <w:sz w:val="24"/>
                <w:szCs w:val="24"/>
              </w:rPr>
              <w:t>Документы</w:t>
            </w:r>
          </w:p>
        </w:tc>
        <w:tc>
          <w:tcPr>
            <w:tcW w:w="2500" w:type="pct"/>
            <w:vAlign w:val="center"/>
          </w:tcPr>
          <w:p w:rsidR="005C29A6" w:rsidRPr="00832EF6" w:rsidRDefault="005C29A6" w:rsidP="00A70BB2">
            <w:pPr>
              <w:spacing w:after="0" w:line="240" w:lineRule="auto"/>
              <w:jc w:val="center"/>
              <w:rPr>
                <w:rFonts w:ascii="Times New Roman" w:hAnsi="Times New Roman" w:cs="Times New Roman"/>
                <w:sz w:val="24"/>
                <w:szCs w:val="24"/>
              </w:rPr>
            </w:pPr>
            <w:r w:rsidRPr="00832EF6">
              <w:rPr>
                <w:rFonts w:ascii="Times New Roman" w:hAnsi="Times New Roman" w:cs="Times New Roman"/>
                <w:sz w:val="24"/>
                <w:szCs w:val="24"/>
              </w:rPr>
              <w:t>Паспорт, справка о доходах</w:t>
            </w:r>
          </w:p>
        </w:tc>
      </w:tr>
    </w:tbl>
    <w:p w:rsidR="005C29A6" w:rsidRDefault="005C29A6" w:rsidP="00E8456D">
      <w:pPr>
        <w:spacing w:after="0" w:line="360" w:lineRule="auto"/>
        <w:ind w:firstLine="709"/>
        <w:jc w:val="both"/>
        <w:rPr>
          <w:rFonts w:ascii="Times New Roman" w:hAnsi="Times New Roman" w:cs="Times New Roman"/>
          <w:sz w:val="28"/>
          <w:szCs w:val="28"/>
        </w:rPr>
      </w:pP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 потребительские кредиты предоставля</w:t>
      </w:r>
      <w:r w:rsidR="0063414E">
        <w:rPr>
          <w:rFonts w:ascii="Times New Roman" w:hAnsi="Times New Roman" w:cs="Times New Roman"/>
          <w:sz w:val="28"/>
          <w:szCs w:val="28"/>
        </w:rPr>
        <w:t>ю</w:t>
      </w:r>
      <w:r>
        <w:rPr>
          <w:rFonts w:ascii="Times New Roman" w:hAnsi="Times New Roman" w:cs="Times New Roman"/>
          <w:sz w:val="28"/>
          <w:szCs w:val="28"/>
        </w:rPr>
        <w:t xml:space="preserve">тся совершеннолетним лицам. Для оформления кредита нужны документы подтверждающие личность, справка о доходах с официального места работы. </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требуется регистрация на территории Российской Федерации и стаж работы не менее 6 месяцев на последнем месте работы. </w:t>
      </w:r>
    </w:p>
    <w:p w:rsidR="005C29A6" w:rsidRDefault="005C29A6" w:rsidP="00E8456D">
      <w:pPr>
        <w:spacing w:after="0" w:line="360" w:lineRule="auto"/>
        <w:ind w:firstLine="709"/>
        <w:jc w:val="both"/>
        <w:rPr>
          <w:rFonts w:ascii="Times New Roman" w:hAnsi="Times New Roman" w:cs="Times New Roman"/>
          <w:sz w:val="28"/>
          <w:szCs w:val="28"/>
        </w:rPr>
      </w:pPr>
      <w:r w:rsidRPr="00E8456D">
        <w:rPr>
          <w:rFonts w:ascii="Times New Roman" w:hAnsi="Times New Roman" w:cs="Times New Roman"/>
          <w:sz w:val="28"/>
          <w:szCs w:val="28"/>
        </w:rPr>
        <w:t>Первым этапом анализа будет являться сравнительная характеристика выдаваемых потр</w:t>
      </w:r>
      <w:r>
        <w:rPr>
          <w:rFonts w:ascii="Times New Roman" w:hAnsi="Times New Roman" w:cs="Times New Roman"/>
          <w:sz w:val="28"/>
          <w:szCs w:val="28"/>
        </w:rPr>
        <w:t>е</w:t>
      </w:r>
      <w:r w:rsidRPr="00E8456D">
        <w:rPr>
          <w:rFonts w:ascii="Times New Roman" w:hAnsi="Times New Roman" w:cs="Times New Roman"/>
          <w:sz w:val="28"/>
          <w:szCs w:val="28"/>
        </w:rPr>
        <w:t>бительских кредитов банками.</w:t>
      </w:r>
      <w:r w:rsidR="00CE15C6">
        <w:rPr>
          <w:rFonts w:ascii="Times New Roman" w:hAnsi="Times New Roman" w:cs="Times New Roman"/>
          <w:sz w:val="28"/>
          <w:szCs w:val="28"/>
        </w:rPr>
        <w:t xml:space="preserve"> </w:t>
      </w:r>
      <w:r>
        <w:rPr>
          <w:rFonts w:ascii="Times New Roman" w:hAnsi="Times New Roman" w:cs="Times New Roman"/>
          <w:sz w:val="28"/>
          <w:szCs w:val="28"/>
        </w:rPr>
        <w:t>Сбербанк России выдает потребительские кредиты без обеспечения, под поручительство физических лиц, военнослужащим и под залог недвижимости</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16</w:t>
      </w:r>
      <w:r w:rsidR="00CE15C6" w:rsidRPr="00CE15C6">
        <w:rPr>
          <w:rFonts w:ascii="Times New Roman" w:hAnsi="Times New Roman" w:cs="Times New Roman"/>
          <w:sz w:val="28"/>
          <w:szCs w:val="28"/>
        </w:rPr>
        <w:t>]</w:t>
      </w:r>
      <w:r>
        <w:rPr>
          <w:rFonts w:ascii="Times New Roman" w:hAnsi="Times New Roman" w:cs="Times New Roman"/>
          <w:sz w:val="28"/>
          <w:szCs w:val="28"/>
        </w:rPr>
        <w:t>.</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Россельхозбанк выдает потребительские кредиты под залог недвижимости, для зарплатных клиентов, пенсионный, на рефинансирование и кредиты с обеспечением</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18</w:t>
      </w:r>
      <w:r w:rsidR="00CE15C6" w:rsidRPr="00CE15C6">
        <w:rPr>
          <w:rFonts w:ascii="Times New Roman" w:hAnsi="Times New Roman" w:cs="Times New Roman"/>
          <w:sz w:val="28"/>
          <w:szCs w:val="28"/>
        </w:rPr>
        <w:t>]</w:t>
      </w:r>
      <w:r>
        <w:rPr>
          <w:rFonts w:ascii="Times New Roman" w:hAnsi="Times New Roman" w:cs="Times New Roman"/>
          <w:sz w:val="28"/>
          <w:szCs w:val="28"/>
        </w:rPr>
        <w:t>.</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ВТБ 24 предоставляет клиентам потребительский кредит на рефинансирование, автокредитование</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17</w:t>
      </w:r>
      <w:r w:rsidR="00CE15C6" w:rsidRPr="00CE15C6">
        <w:rPr>
          <w:rFonts w:ascii="Times New Roman" w:hAnsi="Times New Roman" w:cs="Times New Roman"/>
          <w:sz w:val="28"/>
          <w:szCs w:val="28"/>
        </w:rPr>
        <w:t>]</w:t>
      </w:r>
      <w:r>
        <w:rPr>
          <w:rFonts w:ascii="Times New Roman" w:hAnsi="Times New Roman" w:cs="Times New Roman"/>
          <w:sz w:val="28"/>
          <w:szCs w:val="28"/>
        </w:rPr>
        <w:t xml:space="preserve">. </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Райффайзенбанк и Промсвязьбанк предоставляют потребительский кредит для физических лиц, а также предусмотрен потребительский кредит для зарплатных клиентов</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19, 25</w:t>
      </w:r>
      <w:r w:rsidR="00CE15C6" w:rsidRPr="00CE15C6">
        <w:rPr>
          <w:rFonts w:ascii="Times New Roman" w:hAnsi="Times New Roman" w:cs="Times New Roman"/>
          <w:sz w:val="28"/>
          <w:szCs w:val="28"/>
        </w:rPr>
        <w:t>]</w:t>
      </w:r>
      <w:r>
        <w:rPr>
          <w:rFonts w:ascii="Times New Roman" w:hAnsi="Times New Roman" w:cs="Times New Roman"/>
          <w:sz w:val="28"/>
          <w:szCs w:val="28"/>
        </w:rPr>
        <w:t xml:space="preserve">. </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можно получить потребительский кредит в банке «Русский Стандарт».</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Банк «Хлынов» предоставляет физическим лицам потребительский кредит на рефинансирование, пенсионный и автокредит</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23</w:t>
      </w:r>
      <w:r w:rsidR="00CE15C6" w:rsidRPr="00CE15C6">
        <w:rPr>
          <w:rFonts w:ascii="Times New Roman" w:hAnsi="Times New Roman" w:cs="Times New Roman"/>
          <w:sz w:val="28"/>
          <w:szCs w:val="28"/>
        </w:rPr>
        <w:t>]</w:t>
      </w:r>
      <w:r>
        <w:rPr>
          <w:rFonts w:ascii="Times New Roman" w:hAnsi="Times New Roman" w:cs="Times New Roman"/>
          <w:sz w:val="28"/>
          <w:szCs w:val="28"/>
        </w:rPr>
        <w:t xml:space="preserve">. </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Норвик банк выдает пенсионный потребительский кредит и кредит для зарплатных клиентов</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20</w:t>
      </w:r>
      <w:r w:rsidR="00CE15C6" w:rsidRPr="00CE15C6">
        <w:rPr>
          <w:rFonts w:ascii="Times New Roman" w:hAnsi="Times New Roman" w:cs="Times New Roman"/>
          <w:sz w:val="28"/>
          <w:szCs w:val="28"/>
        </w:rPr>
        <w:t>]</w:t>
      </w:r>
      <w:r>
        <w:rPr>
          <w:rFonts w:ascii="Times New Roman" w:hAnsi="Times New Roman" w:cs="Times New Roman"/>
          <w:sz w:val="28"/>
          <w:szCs w:val="28"/>
        </w:rPr>
        <w:t>.</w:t>
      </w:r>
    </w:p>
    <w:p w:rsidR="005C29A6" w:rsidRDefault="005C29A6" w:rsidP="00E845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ДТБ выдает потребительский кредит под поручительство и кредит с обеспечением</w:t>
      </w:r>
      <w:r w:rsidR="00CE15C6">
        <w:rPr>
          <w:rFonts w:ascii="Times New Roman" w:hAnsi="Times New Roman" w:cs="Times New Roman"/>
          <w:sz w:val="28"/>
          <w:szCs w:val="28"/>
        </w:rPr>
        <w:t xml:space="preserve"> </w:t>
      </w:r>
      <w:r w:rsidR="00CE15C6" w:rsidRPr="00CE15C6">
        <w:rPr>
          <w:rFonts w:ascii="Times New Roman" w:hAnsi="Times New Roman" w:cs="Times New Roman"/>
          <w:sz w:val="28"/>
          <w:szCs w:val="28"/>
        </w:rPr>
        <w:t>[</w:t>
      </w:r>
      <w:r w:rsidR="00CE15C6">
        <w:rPr>
          <w:rFonts w:ascii="Times New Roman" w:hAnsi="Times New Roman" w:cs="Times New Roman"/>
          <w:sz w:val="28"/>
          <w:szCs w:val="28"/>
        </w:rPr>
        <w:t>22</w:t>
      </w:r>
      <w:r w:rsidR="00CE15C6" w:rsidRPr="00CE15C6">
        <w:rPr>
          <w:rFonts w:ascii="Times New Roman" w:hAnsi="Times New Roman" w:cs="Times New Roman"/>
          <w:sz w:val="28"/>
          <w:szCs w:val="28"/>
        </w:rPr>
        <w:t>]</w:t>
      </w:r>
      <w:r>
        <w:rPr>
          <w:rFonts w:ascii="Times New Roman" w:hAnsi="Times New Roman" w:cs="Times New Roman"/>
          <w:sz w:val="28"/>
          <w:szCs w:val="28"/>
        </w:rPr>
        <w:t>.</w:t>
      </w:r>
    </w:p>
    <w:p w:rsidR="005C29A6" w:rsidRPr="00DF60E0" w:rsidRDefault="005C29A6" w:rsidP="00832EF6">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8</w:t>
      </w:r>
      <w:r w:rsidRPr="00DF60E0">
        <w:rPr>
          <w:rFonts w:ascii="Times New Roman" w:hAnsi="Times New Roman" w:cs="Times New Roman"/>
          <w:sz w:val="28"/>
          <w:szCs w:val="28"/>
        </w:rPr>
        <w:t xml:space="preserve"> – Сравнительная характеристика выдаваемых потребительских кредитов в Кирове и Кировской области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
        <w:gridCol w:w="786"/>
        <w:gridCol w:w="936"/>
        <w:gridCol w:w="1036"/>
        <w:gridCol w:w="884"/>
        <w:gridCol w:w="744"/>
        <w:gridCol w:w="1013"/>
        <w:gridCol w:w="797"/>
        <w:gridCol w:w="1073"/>
        <w:gridCol w:w="753"/>
        <w:gridCol w:w="852"/>
      </w:tblGrid>
      <w:tr w:rsidR="005C29A6" w:rsidRPr="00BD3D10" w:rsidTr="00832EF6">
        <w:trPr>
          <w:trHeight w:val="227"/>
        </w:trPr>
        <w:tc>
          <w:tcPr>
            <w:tcW w:w="0" w:type="auto"/>
            <w:vAlign w:val="center"/>
          </w:tcPr>
          <w:p w:rsidR="005C29A6" w:rsidRPr="00BD3D10" w:rsidRDefault="00832EF6" w:rsidP="000B1DE2">
            <w:pPr>
              <w:spacing w:after="0" w:line="240" w:lineRule="auto"/>
              <w:jc w:val="center"/>
              <w:rPr>
                <w:rFonts w:ascii="Times New Roman" w:hAnsi="Times New Roman" w:cs="Times New Roman"/>
              </w:rPr>
            </w:pPr>
            <w:r>
              <w:rPr>
                <w:rFonts w:ascii="Times New Roman" w:hAnsi="Times New Roman" w:cs="Times New Roman"/>
              </w:rPr>
              <w:t>Банк</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Кредит без обеспечения</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Под поручительство</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Военнослужащим</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Под залог недвижимости</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Для зарплатных клиентов</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Потребительский</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Пенсионный</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На рефинансирование</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Автокредит</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С обеспечением</w:t>
            </w: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Сбербанк России</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Рольхозбанк</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ВТБ 24</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Райффайзенбанк</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Промсвязьбанк</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Русский Стандарт</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Хлынов</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Норвик</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r>
      <w:tr w:rsidR="005C29A6" w:rsidRPr="00BD3D10" w:rsidTr="00832EF6">
        <w:trPr>
          <w:trHeight w:val="227"/>
        </w:trPr>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Первый ДТБ</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p>
        </w:tc>
        <w:tc>
          <w:tcPr>
            <w:tcW w:w="0" w:type="auto"/>
            <w:vAlign w:val="center"/>
          </w:tcPr>
          <w:p w:rsidR="005C29A6" w:rsidRPr="00BD3D10" w:rsidRDefault="005C29A6" w:rsidP="000B1DE2">
            <w:pPr>
              <w:spacing w:after="0" w:line="240" w:lineRule="auto"/>
              <w:jc w:val="center"/>
              <w:rPr>
                <w:rFonts w:ascii="Times New Roman" w:hAnsi="Times New Roman" w:cs="Times New Roman"/>
              </w:rPr>
            </w:pPr>
            <w:r w:rsidRPr="00BD3D10">
              <w:rPr>
                <w:rFonts w:ascii="Times New Roman" w:hAnsi="Times New Roman" w:cs="Times New Roman"/>
              </w:rPr>
              <w:t>+</w:t>
            </w:r>
          </w:p>
        </w:tc>
      </w:tr>
    </w:tbl>
    <w:p w:rsidR="005C29A6" w:rsidRDefault="005C29A6" w:rsidP="00A673C6">
      <w:pPr>
        <w:spacing w:line="360" w:lineRule="auto"/>
        <w:jc w:val="both"/>
        <w:rPr>
          <w:rFonts w:ascii="Times New Roman" w:hAnsi="Times New Roman" w:cs="Times New Roman"/>
          <w:sz w:val="28"/>
          <w:szCs w:val="28"/>
        </w:rPr>
      </w:pPr>
    </w:p>
    <w:p w:rsidR="005C29A6" w:rsidRDefault="005C29A6" w:rsidP="00741CF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видим, что в Кирове и Кировской области в территориальных банках  представлены различные виды потребительского кредита. </w:t>
      </w:r>
    </w:p>
    <w:p w:rsidR="004D59BF" w:rsidRDefault="004D59BF" w:rsidP="00741CF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Виды потребительских кредитов, предлагаемых банками на территории Кировской области представлены в приложении А.</w:t>
      </w:r>
    </w:p>
    <w:p w:rsidR="006454F0" w:rsidRDefault="006454F0" w:rsidP="00832EF6">
      <w:pPr>
        <w:spacing w:line="360" w:lineRule="auto"/>
        <w:jc w:val="both"/>
        <w:rPr>
          <w:rFonts w:ascii="Times New Roman" w:hAnsi="Times New Roman" w:cs="Times New Roman"/>
          <w:sz w:val="28"/>
          <w:szCs w:val="28"/>
        </w:rPr>
      </w:pPr>
    </w:p>
    <w:p w:rsidR="005C29A6" w:rsidRPr="00DF60E0" w:rsidRDefault="005C29A6" w:rsidP="00832EF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w:t>
      </w:r>
      <w:r w:rsidRPr="00DF60E0">
        <w:rPr>
          <w:rFonts w:ascii="Times New Roman" w:hAnsi="Times New Roman" w:cs="Times New Roman"/>
          <w:sz w:val="28"/>
          <w:szCs w:val="28"/>
        </w:rPr>
        <w:t xml:space="preserve"> </w:t>
      </w:r>
      <w:r>
        <w:rPr>
          <w:rFonts w:ascii="Times New Roman" w:hAnsi="Times New Roman" w:cs="Times New Roman"/>
          <w:sz w:val="28"/>
          <w:szCs w:val="28"/>
        </w:rPr>
        <w:t xml:space="preserve">9 </w:t>
      </w:r>
      <w:r w:rsidRPr="00DF60E0">
        <w:rPr>
          <w:rFonts w:ascii="Times New Roman" w:hAnsi="Times New Roman" w:cs="Times New Roman"/>
          <w:sz w:val="28"/>
          <w:szCs w:val="28"/>
        </w:rPr>
        <w:t>–</w:t>
      </w:r>
      <w:r>
        <w:rPr>
          <w:rFonts w:ascii="Times New Roman" w:hAnsi="Times New Roman" w:cs="Times New Roman"/>
          <w:sz w:val="28"/>
          <w:szCs w:val="28"/>
        </w:rPr>
        <w:t xml:space="preserve">Характеристика </w:t>
      </w:r>
      <w:r w:rsidR="006454F0">
        <w:rPr>
          <w:rFonts w:ascii="Times New Roman" w:hAnsi="Times New Roman" w:cs="Times New Roman"/>
          <w:sz w:val="28"/>
          <w:szCs w:val="28"/>
        </w:rPr>
        <w:t>потребительских кредитов</w:t>
      </w:r>
      <w:r>
        <w:rPr>
          <w:rFonts w:ascii="Times New Roman" w:hAnsi="Times New Roman" w:cs="Times New Roman"/>
          <w:sz w:val="28"/>
          <w:szCs w:val="28"/>
        </w:rPr>
        <w:t xml:space="preserve"> </w:t>
      </w:r>
      <w:r w:rsidR="006454F0">
        <w:rPr>
          <w:rFonts w:ascii="Times New Roman" w:hAnsi="Times New Roman" w:cs="Times New Roman"/>
          <w:sz w:val="28"/>
          <w:szCs w:val="28"/>
        </w:rPr>
        <w:t xml:space="preserve">в банках по Кировской области </w:t>
      </w:r>
      <w:r>
        <w:rPr>
          <w:rFonts w:ascii="Times New Roman" w:hAnsi="Times New Roman" w:cs="Times New Roman"/>
          <w:sz w:val="28"/>
          <w:szCs w:val="28"/>
        </w:rPr>
        <w:t>по с</w:t>
      </w:r>
      <w:r w:rsidRPr="00DF60E0">
        <w:rPr>
          <w:rFonts w:ascii="Times New Roman" w:hAnsi="Times New Roman" w:cs="Times New Roman"/>
          <w:sz w:val="28"/>
          <w:szCs w:val="28"/>
        </w:rPr>
        <w:t>рок</w:t>
      </w:r>
      <w:r>
        <w:rPr>
          <w:rFonts w:ascii="Times New Roman" w:hAnsi="Times New Roman" w:cs="Times New Roman"/>
          <w:sz w:val="28"/>
          <w:szCs w:val="28"/>
        </w:rPr>
        <w:t xml:space="preserve">ам </w:t>
      </w:r>
      <w:r w:rsidRPr="00DF60E0">
        <w:rPr>
          <w:rFonts w:ascii="Times New Roman" w:hAnsi="Times New Roman" w:cs="Times New Roman"/>
          <w:sz w:val="28"/>
          <w:szCs w:val="28"/>
        </w:rPr>
        <w:t xml:space="preserve"> погашения</w:t>
      </w:r>
      <w:r>
        <w:rPr>
          <w:rFonts w:ascii="Times New Roman" w:hAnsi="Times New Roman" w:cs="Times New Roman"/>
          <w:sz w:val="28"/>
          <w:szCs w:val="28"/>
        </w:rPr>
        <w:t>, мес.</w:t>
      </w:r>
      <w:r w:rsidR="00A12323">
        <w:rPr>
          <w:rFonts w:ascii="Times New Roman" w:hAnsi="Times New Roman" w:cs="Times New Roman"/>
          <w:sz w:val="28"/>
          <w:szCs w:val="28"/>
        </w:rPr>
        <w:t>, на 01.11.2016г.</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7"/>
        <w:gridCol w:w="1367"/>
        <w:gridCol w:w="1188"/>
        <w:gridCol w:w="1321"/>
        <w:gridCol w:w="1244"/>
        <w:gridCol w:w="1253"/>
        <w:gridCol w:w="1086"/>
        <w:gridCol w:w="1086"/>
      </w:tblGrid>
      <w:tr w:rsidR="005C29A6" w:rsidRPr="00BD3D10">
        <w:trPr>
          <w:trHeight w:val="340"/>
        </w:trPr>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Кредит</w:t>
            </w:r>
          </w:p>
        </w:tc>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От 3 до 60 мес</w:t>
            </w:r>
          </w:p>
        </w:tc>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До 2 лет</w:t>
            </w:r>
          </w:p>
        </w:tc>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До 3 лет</w:t>
            </w:r>
          </w:p>
        </w:tc>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До 5 лет</w:t>
            </w:r>
          </w:p>
        </w:tc>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До 7 лет</w:t>
            </w:r>
          </w:p>
        </w:tc>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До 10 лет</w:t>
            </w:r>
          </w:p>
        </w:tc>
        <w:tc>
          <w:tcPr>
            <w:tcW w:w="0" w:type="auto"/>
            <w:vAlign w:val="center"/>
          </w:tcPr>
          <w:p w:rsidR="005C29A6" w:rsidRPr="00BD3D10" w:rsidRDefault="005C29A6" w:rsidP="00BD3D10">
            <w:pPr>
              <w:spacing w:after="0" w:line="240" w:lineRule="auto"/>
              <w:jc w:val="center"/>
              <w:rPr>
                <w:rFonts w:ascii="Times New Roman" w:hAnsi="Times New Roman" w:cs="Times New Roman"/>
              </w:rPr>
            </w:pPr>
            <w:r w:rsidRPr="00BD3D10">
              <w:rPr>
                <w:rFonts w:ascii="Times New Roman" w:hAnsi="Times New Roman" w:cs="Times New Roman"/>
              </w:rPr>
              <w:t>До 20 лет</w:t>
            </w: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Сбербанк</w:t>
            </w: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Без обеспечения, под поручительство, воеенослужащим</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Под залог недвижимости</w:t>
            </w: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Рольхозбанк</w:t>
            </w: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Для зарплатных клиентов, пенсионный</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Потребительский</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Под залог недвижимости</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ВТБ 24</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Потребительский, на рефинансирование</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Автокредитование</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Райффайзенбанк</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Для зарплатных клиентов, потребительский</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Промсвязьбанк</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 xml:space="preserve">Потребительский </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Для зарплатных клиентов</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Русский Стандарт</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 xml:space="preserve">Потребительский </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Хлынов</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Потребительский, пенсионный, на рефинансирование, автокредитование</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Норвик</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Для зарплатных клиентов</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 xml:space="preserve">Пенсионный </w:t>
            </w: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r w:rsidR="005C29A6" w:rsidRPr="00BD3D10">
        <w:trPr>
          <w:trHeight w:val="340"/>
        </w:trPr>
        <w:tc>
          <w:tcPr>
            <w:tcW w:w="0" w:type="auto"/>
          </w:tcPr>
          <w:p w:rsidR="005C29A6" w:rsidRPr="00BD3D10" w:rsidRDefault="005C29A6" w:rsidP="00BD3D10">
            <w:pPr>
              <w:spacing w:after="0" w:line="240" w:lineRule="auto"/>
              <w:jc w:val="both"/>
              <w:rPr>
                <w:rFonts w:ascii="Times New Roman" w:hAnsi="Times New Roman" w:cs="Times New Roman"/>
              </w:rPr>
            </w:pPr>
            <w:r w:rsidRPr="00BD3D10">
              <w:rPr>
                <w:rFonts w:ascii="Times New Roman" w:hAnsi="Times New Roman" w:cs="Times New Roman"/>
              </w:rPr>
              <w:t>Первый ДТБ</w:t>
            </w: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r w:rsidRPr="00BD3D10">
              <w:rPr>
                <w:rFonts w:ascii="Times New Roman" w:hAnsi="Times New Roman" w:cs="Times New Roman"/>
                <w:sz w:val="20"/>
                <w:szCs w:val="20"/>
              </w:rPr>
              <w:t>Под поручительство, с обеспечением</w:t>
            </w:r>
          </w:p>
        </w:tc>
        <w:tc>
          <w:tcPr>
            <w:tcW w:w="0" w:type="auto"/>
          </w:tcPr>
          <w:p w:rsidR="005C29A6" w:rsidRPr="00BD3D10" w:rsidRDefault="005C29A6" w:rsidP="00BD3D10">
            <w:pPr>
              <w:spacing w:after="0" w:line="240" w:lineRule="auto"/>
              <w:jc w:val="both"/>
              <w:rPr>
                <w:rFonts w:ascii="Times New Roman" w:hAnsi="Times New Roman" w:cs="Times New Roman"/>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c>
          <w:tcPr>
            <w:tcW w:w="0" w:type="auto"/>
          </w:tcPr>
          <w:p w:rsidR="005C29A6" w:rsidRPr="00BD3D10" w:rsidRDefault="005C29A6" w:rsidP="00BD3D10">
            <w:pPr>
              <w:spacing w:after="0" w:line="240" w:lineRule="auto"/>
              <w:jc w:val="both"/>
              <w:rPr>
                <w:rFonts w:ascii="Times New Roman" w:hAnsi="Times New Roman" w:cs="Times New Roman"/>
                <w:sz w:val="20"/>
                <w:szCs w:val="20"/>
              </w:rPr>
            </w:pPr>
          </w:p>
        </w:tc>
      </w:tr>
    </w:tbl>
    <w:p w:rsidR="005C29A6" w:rsidRDefault="005C29A6" w:rsidP="0088296B">
      <w:pPr>
        <w:spacing w:after="0" w:line="360" w:lineRule="auto"/>
        <w:ind w:firstLine="720"/>
        <w:jc w:val="both"/>
        <w:rPr>
          <w:rFonts w:ascii="Times New Roman" w:hAnsi="Times New Roman" w:cs="Times New Roman"/>
          <w:sz w:val="28"/>
          <w:szCs w:val="28"/>
        </w:rPr>
      </w:pPr>
    </w:p>
    <w:p w:rsidR="005C29A6" w:rsidRDefault="005C29A6" w:rsidP="008829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данной </w:t>
      </w:r>
      <w:r w:rsidRPr="00D37944">
        <w:rPr>
          <w:rFonts w:ascii="Times New Roman" w:hAnsi="Times New Roman" w:cs="Times New Roman"/>
          <w:sz w:val="28"/>
          <w:szCs w:val="28"/>
        </w:rPr>
        <w:t>таблиц</w:t>
      </w:r>
      <w:r>
        <w:rPr>
          <w:rFonts w:ascii="Times New Roman" w:hAnsi="Times New Roman" w:cs="Times New Roman"/>
          <w:sz w:val="28"/>
          <w:szCs w:val="28"/>
        </w:rPr>
        <w:t>е</w:t>
      </w:r>
      <w:r w:rsidRPr="00D37944">
        <w:rPr>
          <w:rFonts w:ascii="Times New Roman" w:hAnsi="Times New Roman" w:cs="Times New Roman"/>
          <w:sz w:val="28"/>
          <w:szCs w:val="28"/>
        </w:rPr>
        <w:t xml:space="preserve"> видим, что </w:t>
      </w:r>
      <w:r>
        <w:rPr>
          <w:rFonts w:ascii="Times New Roman" w:hAnsi="Times New Roman" w:cs="Times New Roman"/>
          <w:sz w:val="28"/>
          <w:szCs w:val="28"/>
        </w:rPr>
        <w:t xml:space="preserve">Сбербанк выдает потребительские кредиты на срок до 5 лет и кредит под залог недвижимости до 20 лет. </w:t>
      </w:r>
    </w:p>
    <w:p w:rsidR="005C29A6" w:rsidRDefault="005C29A6" w:rsidP="008829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Россельхозбанк выдает потребительский кредит на срок до 5 лет, до 7 и до 10 лет. </w:t>
      </w:r>
    </w:p>
    <w:p w:rsidR="005C29A6" w:rsidRDefault="005C29A6" w:rsidP="008829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ВТБ 24 предоставляет потребительский кредит на рефинансирование на срок до 60 месяцев, автокредит до 3 лет.  </w:t>
      </w:r>
    </w:p>
    <w:p w:rsidR="005C29A6" w:rsidRDefault="005C29A6" w:rsidP="008829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Райффайзебанк, Русский Стандарт и Банк «Хлынов» выдают потребительские кредиты на срок от 3 до 60 месяцев. </w:t>
      </w:r>
    </w:p>
    <w:p w:rsidR="005C29A6" w:rsidRDefault="005C29A6" w:rsidP="008829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Промсвязьбанк выдает потребительский кредит на срок от 3 до 60 месяцев, для зарплатных клиентов до 7 лет. </w:t>
      </w:r>
    </w:p>
    <w:p w:rsidR="005C29A6" w:rsidRDefault="005C29A6" w:rsidP="008829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Норвик банк выдает потребительский кредит до 2 лет. </w:t>
      </w:r>
    </w:p>
    <w:p w:rsidR="005C29A6" w:rsidRDefault="005C29A6" w:rsidP="008829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Первый ДТБ предоставляет потребительский кредит с обеспечением, под поручительство до 2 лет. </w:t>
      </w:r>
    </w:p>
    <w:p w:rsidR="005C29A6" w:rsidRPr="00DF60E0" w:rsidRDefault="005C29A6" w:rsidP="00882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Pr="00DF60E0">
        <w:rPr>
          <w:rFonts w:ascii="Times New Roman" w:hAnsi="Times New Roman" w:cs="Times New Roman"/>
          <w:sz w:val="28"/>
          <w:szCs w:val="28"/>
        </w:rPr>
        <w:t xml:space="preserve"> </w:t>
      </w:r>
      <w:r>
        <w:rPr>
          <w:rFonts w:ascii="Times New Roman" w:hAnsi="Times New Roman" w:cs="Times New Roman"/>
          <w:sz w:val="28"/>
          <w:szCs w:val="28"/>
        </w:rPr>
        <w:t xml:space="preserve"> 10 </w:t>
      </w:r>
      <w:r w:rsidRPr="00DF60E0">
        <w:rPr>
          <w:rFonts w:ascii="Times New Roman" w:hAnsi="Times New Roman" w:cs="Times New Roman"/>
          <w:sz w:val="28"/>
          <w:szCs w:val="28"/>
        </w:rPr>
        <w:t xml:space="preserve">– Процентные ставки потребительских кредитов </w:t>
      </w:r>
      <w:r w:rsidR="00A12323">
        <w:rPr>
          <w:rFonts w:ascii="Times New Roman" w:hAnsi="Times New Roman" w:cs="Times New Roman"/>
          <w:sz w:val="28"/>
          <w:szCs w:val="28"/>
        </w:rPr>
        <w:t xml:space="preserve">в банках </w:t>
      </w:r>
      <w:r w:rsidR="009E7AB1">
        <w:rPr>
          <w:rFonts w:ascii="Times New Roman" w:hAnsi="Times New Roman" w:cs="Times New Roman"/>
          <w:sz w:val="28"/>
          <w:szCs w:val="28"/>
        </w:rPr>
        <w:t>Кирова и</w:t>
      </w:r>
      <w:r w:rsidR="00A12323">
        <w:rPr>
          <w:rFonts w:ascii="Times New Roman" w:hAnsi="Times New Roman" w:cs="Times New Roman"/>
          <w:sz w:val="28"/>
          <w:szCs w:val="28"/>
        </w:rPr>
        <w:t xml:space="preserve"> Кировской области </w:t>
      </w:r>
      <w:r w:rsidR="00BD39A1">
        <w:rPr>
          <w:rFonts w:ascii="Times New Roman" w:hAnsi="Times New Roman" w:cs="Times New Roman"/>
          <w:sz w:val="28"/>
          <w:szCs w:val="28"/>
        </w:rPr>
        <w:t>на 01.11.2016г.</w:t>
      </w:r>
      <w:r w:rsidR="00131467">
        <w:rPr>
          <w:rFonts w:ascii="Times New Roman" w:hAnsi="Times New Roman" w:cs="Times New Roman"/>
          <w:sz w:val="28"/>
          <w:szCs w:val="28"/>
        </w:rPr>
        <w:t>,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5"/>
        <w:gridCol w:w="1337"/>
        <w:gridCol w:w="681"/>
        <w:gridCol w:w="1422"/>
        <w:gridCol w:w="1302"/>
        <w:gridCol w:w="1251"/>
        <w:gridCol w:w="927"/>
        <w:gridCol w:w="1029"/>
        <w:gridCol w:w="868"/>
      </w:tblGrid>
      <w:tr w:rsidR="00131467" w:rsidRPr="0088296B" w:rsidTr="0088296B">
        <w:trPr>
          <w:trHeight w:val="1262"/>
        </w:trPr>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Сбербанк</w:t>
            </w:r>
          </w:p>
        </w:tc>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Россельхоз</w:t>
            </w:r>
            <w:r w:rsidR="0088296B" w:rsidRPr="0088296B">
              <w:rPr>
                <w:rFonts w:ascii="Times New Roman" w:hAnsi="Times New Roman" w:cs="Times New Roman"/>
                <w:sz w:val="20"/>
                <w:szCs w:val="20"/>
              </w:rPr>
              <w:t xml:space="preserve"> </w:t>
            </w:r>
            <w:r w:rsidRPr="0088296B">
              <w:rPr>
                <w:rFonts w:ascii="Times New Roman" w:hAnsi="Times New Roman" w:cs="Times New Roman"/>
                <w:sz w:val="20"/>
                <w:szCs w:val="20"/>
              </w:rPr>
              <w:t>Банк</w:t>
            </w:r>
          </w:p>
        </w:tc>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ВТБ 24</w:t>
            </w:r>
          </w:p>
        </w:tc>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Райффайзен</w:t>
            </w:r>
            <w:r w:rsidR="0088296B" w:rsidRPr="0088296B">
              <w:rPr>
                <w:rFonts w:ascii="Times New Roman" w:hAnsi="Times New Roman" w:cs="Times New Roman"/>
                <w:sz w:val="20"/>
                <w:szCs w:val="20"/>
              </w:rPr>
              <w:t xml:space="preserve"> </w:t>
            </w:r>
            <w:r w:rsidRPr="0088296B">
              <w:rPr>
                <w:rFonts w:ascii="Times New Roman" w:hAnsi="Times New Roman" w:cs="Times New Roman"/>
                <w:sz w:val="20"/>
                <w:szCs w:val="20"/>
              </w:rPr>
              <w:t>банк</w:t>
            </w:r>
          </w:p>
        </w:tc>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Промсвязь</w:t>
            </w:r>
            <w:r w:rsidR="0088296B" w:rsidRPr="0088296B">
              <w:rPr>
                <w:rFonts w:ascii="Times New Roman" w:hAnsi="Times New Roman" w:cs="Times New Roman"/>
                <w:sz w:val="20"/>
                <w:szCs w:val="20"/>
              </w:rPr>
              <w:t xml:space="preserve"> </w:t>
            </w:r>
            <w:r w:rsidRPr="0088296B">
              <w:rPr>
                <w:rFonts w:ascii="Times New Roman" w:hAnsi="Times New Roman" w:cs="Times New Roman"/>
                <w:sz w:val="20"/>
                <w:szCs w:val="20"/>
              </w:rPr>
              <w:t>банк</w:t>
            </w:r>
          </w:p>
        </w:tc>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Русский</w:t>
            </w:r>
            <w:r w:rsidR="0088296B" w:rsidRPr="0088296B">
              <w:rPr>
                <w:rFonts w:ascii="Times New Roman" w:hAnsi="Times New Roman" w:cs="Times New Roman"/>
                <w:sz w:val="20"/>
                <w:szCs w:val="20"/>
              </w:rPr>
              <w:t xml:space="preserve"> </w:t>
            </w:r>
            <w:r w:rsidRPr="0088296B">
              <w:rPr>
                <w:rFonts w:ascii="Times New Roman" w:hAnsi="Times New Roman" w:cs="Times New Roman"/>
                <w:sz w:val="20"/>
                <w:szCs w:val="20"/>
              </w:rPr>
              <w:t>стандарт</w:t>
            </w:r>
          </w:p>
        </w:tc>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Хлынов</w:t>
            </w:r>
          </w:p>
        </w:tc>
        <w:tc>
          <w:tcPr>
            <w:tcW w:w="0" w:type="auto"/>
            <w:vAlign w:val="center"/>
          </w:tcPr>
          <w:p w:rsidR="005C29A6" w:rsidRPr="0088296B" w:rsidRDefault="005C29A6" w:rsidP="0088296B">
            <w:pPr>
              <w:spacing w:after="0" w:line="240" w:lineRule="auto"/>
              <w:jc w:val="center"/>
              <w:rPr>
                <w:rFonts w:ascii="Times New Roman" w:hAnsi="Times New Roman" w:cs="Times New Roman"/>
                <w:sz w:val="20"/>
                <w:szCs w:val="20"/>
              </w:rPr>
            </w:pPr>
            <w:r w:rsidRPr="0088296B">
              <w:rPr>
                <w:rFonts w:ascii="Times New Roman" w:hAnsi="Times New Roman" w:cs="Times New Roman"/>
                <w:sz w:val="20"/>
                <w:szCs w:val="20"/>
              </w:rPr>
              <w:t>Норвик банк</w:t>
            </w:r>
          </w:p>
        </w:tc>
        <w:tc>
          <w:tcPr>
            <w:tcW w:w="0" w:type="auto"/>
            <w:vAlign w:val="center"/>
          </w:tcPr>
          <w:p w:rsidR="005C29A6" w:rsidRPr="0088296B" w:rsidRDefault="00131467" w:rsidP="008829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УБРиР</w:t>
            </w:r>
          </w:p>
        </w:tc>
      </w:tr>
      <w:tr w:rsidR="00131467" w:rsidRPr="0088296B" w:rsidTr="00131467">
        <w:trPr>
          <w:trHeight w:val="2277"/>
        </w:trPr>
        <w:tc>
          <w:tcPr>
            <w:tcW w:w="0" w:type="auto"/>
            <w:vAlign w:val="center"/>
          </w:tcPr>
          <w:p w:rsidR="005C29A6" w:rsidRPr="0088296B" w:rsidRDefault="005C29A6" w:rsidP="00131467">
            <w:pPr>
              <w:spacing w:after="0" w:line="240" w:lineRule="auto"/>
              <w:jc w:val="center"/>
              <w:rPr>
                <w:rFonts w:ascii="Times New Roman" w:hAnsi="Times New Roman" w:cs="Times New Roman"/>
                <w:sz w:val="24"/>
                <w:szCs w:val="24"/>
              </w:rPr>
            </w:pPr>
            <w:r w:rsidRPr="0088296B">
              <w:rPr>
                <w:rFonts w:ascii="Times New Roman" w:hAnsi="Times New Roman" w:cs="Times New Roman"/>
                <w:sz w:val="24"/>
                <w:szCs w:val="24"/>
              </w:rPr>
              <w:t xml:space="preserve">От </w:t>
            </w:r>
            <w:r w:rsidR="00131467">
              <w:rPr>
                <w:rFonts w:ascii="Times New Roman" w:hAnsi="Times New Roman" w:cs="Times New Roman"/>
                <w:sz w:val="24"/>
                <w:szCs w:val="24"/>
              </w:rPr>
              <w:t>13,9</w:t>
            </w:r>
          </w:p>
        </w:tc>
        <w:tc>
          <w:tcPr>
            <w:tcW w:w="0" w:type="auto"/>
            <w:vAlign w:val="center"/>
          </w:tcPr>
          <w:p w:rsidR="005C29A6" w:rsidRPr="0088296B" w:rsidRDefault="00131467"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14,5 </w:t>
            </w:r>
          </w:p>
        </w:tc>
        <w:tc>
          <w:tcPr>
            <w:tcW w:w="0" w:type="auto"/>
            <w:vAlign w:val="center"/>
          </w:tcPr>
          <w:p w:rsidR="005C29A6" w:rsidRPr="0088296B" w:rsidRDefault="00131467"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5C29A6" w:rsidRPr="0088296B">
              <w:rPr>
                <w:rFonts w:ascii="Times New Roman" w:hAnsi="Times New Roman" w:cs="Times New Roman"/>
                <w:sz w:val="24"/>
                <w:szCs w:val="24"/>
              </w:rPr>
              <w:t>1</w:t>
            </w:r>
            <w:r>
              <w:rPr>
                <w:rFonts w:ascii="Times New Roman" w:hAnsi="Times New Roman" w:cs="Times New Roman"/>
                <w:sz w:val="24"/>
                <w:szCs w:val="24"/>
              </w:rPr>
              <w:t>5</w:t>
            </w:r>
          </w:p>
        </w:tc>
        <w:tc>
          <w:tcPr>
            <w:tcW w:w="0" w:type="auto"/>
            <w:vAlign w:val="center"/>
          </w:tcPr>
          <w:p w:rsidR="005C29A6" w:rsidRPr="0088296B" w:rsidRDefault="00131467"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18</w:t>
            </w:r>
            <w:r w:rsidR="005C29A6" w:rsidRPr="0088296B">
              <w:rPr>
                <w:rFonts w:ascii="Times New Roman" w:hAnsi="Times New Roman" w:cs="Times New Roman"/>
                <w:sz w:val="24"/>
                <w:szCs w:val="24"/>
              </w:rPr>
              <w:t>,9</w:t>
            </w:r>
          </w:p>
        </w:tc>
        <w:tc>
          <w:tcPr>
            <w:tcW w:w="0" w:type="auto"/>
            <w:vAlign w:val="center"/>
          </w:tcPr>
          <w:p w:rsidR="005C29A6" w:rsidRPr="0088296B" w:rsidRDefault="00131467"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5C29A6" w:rsidRPr="0088296B">
              <w:rPr>
                <w:rFonts w:ascii="Times New Roman" w:hAnsi="Times New Roman" w:cs="Times New Roman"/>
                <w:sz w:val="24"/>
                <w:szCs w:val="24"/>
              </w:rPr>
              <w:t xml:space="preserve">15,9 </w:t>
            </w:r>
          </w:p>
        </w:tc>
        <w:tc>
          <w:tcPr>
            <w:tcW w:w="0" w:type="auto"/>
            <w:vAlign w:val="center"/>
          </w:tcPr>
          <w:p w:rsidR="005C29A6" w:rsidRPr="0088296B" w:rsidRDefault="00131467"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12</w:t>
            </w:r>
          </w:p>
        </w:tc>
        <w:tc>
          <w:tcPr>
            <w:tcW w:w="0" w:type="auto"/>
            <w:vAlign w:val="center"/>
          </w:tcPr>
          <w:p w:rsidR="005C29A6" w:rsidRPr="0088296B" w:rsidRDefault="00131467"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14,0</w:t>
            </w:r>
          </w:p>
        </w:tc>
        <w:tc>
          <w:tcPr>
            <w:tcW w:w="0" w:type="auto"/>
            <w:vAlign w:val="center"/>
          </w:tcPr>
          <w:p w:rsidR="005C29A6" w:rsidRPr="0088296B" w:rsidRDefault="00131467"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14,0</w:t>
            </w:r>
          </w:p>
        </w:tc>
        <w:tc>
          <w:tcPr>
            <w:tcW w:w="0" w:type="auto"/>
            <w:vAlign w:val="center"/>
          </w:tcPr>
          <w:p w:rsidR="005C29A6" w:rsidRPr="0088296B" w:rsidRDefault="00A514AF" w:rsidP="0013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13,0</w:t>
            </w:r>
          </w:p>
        </w:tc>
      </w:tr>
    </w:tbl>
    <w:p w:rsidR="00A514AF" w:rsidRDefault="00A514AF" w:rsidP="00F40B9A">
      <w:pPr>
        <w:spacing w:after="0" w:line="360" w:lineRule="auto"/>
        <w:ind w:firstLine="720"/>
        <w:jc w:val="both"/>
        <w:rPr>
          <w:rFonts w:ascii="Times New Roman" w:hAnsi="Times New Roman" w:cs="Times New Roman"/>
          <w:sz w:val="28"/>
          <w:szCs w:val="28"/>
        </w:rPr>
      </w:pPr>
    </w:p>
    <w:p w:rsidR="005C29A6" w:rsidRDefault="005C29A6" w:rsidP="00F40B9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видим, что потребительские кредиты каждый банк выдает с разной процентной ставкой. </w:t>
      </w:r>
    </w:p>
    <w:p w:rsidR="005C29A6" w:rsidRDefault="005C29A6" w:rsidP="00F40B9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Самая минимальная процентная ставка на потребительский кредит в банке «Русский Стандарт».</w:t>
      </w:r>
    </w:p>
    <w:p w:rsidR="005C29A6" w:rsidRDefault="005C29A6" w:rsidP="00F40B9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Самая высокая процентная ставка на потребительский кредит в «</w:t>
      </w:r>
      <w:r w:rsidR="00131467">
        <w:rPr>
          <w:rFonts w:ascii="Times New Roman" w:hAnsi="Times New Roman" w:cs="Times New Roman"/>
          <w:sz w:val="28"/>
          <w:szCs w:val="28"/>
        </w:rPr>
        <w:t>Райффайзенбанке</w:t>
      </w:r>
      <w:r>
        <w:rPr>
          <w:rFonts w:ascii="Times New Roman" w:hAnsi="Times New Roman" w:cs="Times New Roman"/>
          <w:sz w:val="28"/>
          <w:szCs w:val="28"/>
        </w:rPr>
        <w:t xml:space="preserve">. </w:t>
      </w:r>
    </w:p>
    <w:p w:rsidR="00A12323" w:rsidRDefault="00A12323" w:rsidP="00A1232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w:t>
      </w:r>
      <w:r w:rsidR="00A514AF">
        <w:rPr>
          <w:rFonts w:ascii="Times New Roman" w:hAnsi="Times New Roman" w:cs="Times New Roman"/>
          <w:sz w:val="28"/>
          <w:szCs w:val="28"/>
        </w:rPr>
        <w:t xml:space="preserve">данным </w:t>
      </w:r>
      <w:r>
        <w:rPr>
          <w:rFonts w:ascii="Times New Roman" w:hAnsi="Times New Roman" w:cs="Times New Roman"/>
          <w:sz w:val="28"/>
          <w:szCs w:val="28"/>
        </w:rPr>
        <w:t>таблиц</w:t>
      </w:r>
      <w:r w:rsidR="00A514AF">
        <w:rPr>
          <w:rFonts w:ascii="Times New Roman" w:hAnsi="Times New Roman" w:cs="Times New Roman"/>
          <w:sz w:val="28"/>
          <w:szCs w:val="28"/>
        </w:rPr>
        <w:t>ы 11</w:t>
      </w:r>
      <w:r>
        <w:rPr>
          <w:rFonts w:ascii="Times New Roman" w:hAnsi="Times New Roman" w:cs="Times New Roman"/>
          <w:sz w:val="28"/>
          <w:szCs w:val="28"/>
        </w:rPr>
        <w:t xml:space="preserve"> видим, что самая минимальная сумма по потребительскому кредиту равно 1500 рублей, которую выдает «Норвик банк».</w:t>
      </w:r>
    </w:p>
    <w:p w:rsidR="00A12323" w:rsidRDefault="00A12323" w:rsidP="00A1232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Самая максимальная сумма равна 10миллионов рублей, которую предоставляет «Сбербанк России». </w:t>
      </w:r>
    </w:p>
    <w:p w:rsidR="005C29A6" w:rsidRPr="00DF60E0" w:rsidRDefault="005C29A6" w:rsidP="00882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11 </w:t>
      </w:r>
      <w:r w:rsidRPr="00DF60E0">
        <w:rPr>
          <w:rFonts w:ascii="Times New Roman" w:hAnsi="Times New Roman" w:cs="Times New Roman"/>
          <w:sz w:val="28"/>
          <w:szCs w:val="28"/>
        </w:rPr>
        <w:t xml:space="preserve">– Максимальные и минимальные суммы </w:t>
      </w:r>
      <w:r w:rsidR="00A12323">
        <w:rPr>
          <w:rFonts w:ascii="Times New Roman" w:hAnsi="Times New Roman" w:cs="Times New Roman"/>
          <w:sz w:val="28"/>
          <w:szCs w:val="28"/>
        </w:rPr>
        <w:t xml:space="preserve">потребительских кредитов в банках </w:t>
      </w:r>
      <w:r w:rsidR="009E7AB1">
        <w:rPr>
          <w:rFonts w:ascii="Times New Roman" w:hAnsi="Times New Roman" w:cs="Times New Roman"/>
          <w:sz w:val="28"/>
          <w:szCs w:val="28"/>
        </w:rPr>
        <w:t xml:space="preserve">Кирова и </w:t>
      </w:r>
      <w:r w:rsidR="00A12323">
        <w:rPr>
          <w:rFonts w:ascii="Times New Roman" w:hAnsi="Times New Roman" w:cs="Times New Roman"/>
          <w:sz w:val="28"/>
          <w:szCs w:val="28"/>
        </w:rPr>
        <w:t xml:space="preserve">Кировской </w:t>
      </w:r>
      <w:r w:rsidR="009E7AB1">
        <w:rPr>
          <w:rFonts w:ascii="Times New Roman" w:hAnsi="Times New Roman" w:cs="Times New Roman"/>
          <w:sz w:val="28"/>
          <w:szCs w:val="28"/>
        </w:rPr>
        <w:t>области</w:t>
      </w:r>
      <w:r w:rsidRPr="00DF60E0">
        <w:rPr>
          <w:rFonts w:ascii="Times New Roman" w:hAnsi="Times New Roman" w:cs="Times New Roman"/>
          <w:sz w:val="28"/>
          <w:szCs w:val="28"/>
        </w:rPr>
        <w:t xml:space="preserve"> </w:t>
      </w:r>
      <w:r w:rsidR="00BD39A1">
        <w:rPr>
          <w:rFonts w:ascii="Times New Roman" w:hAnsi="Times New Roman" w:cs="Times New Roman"/>
          <w:sz w:val="28"/>
          <w:szCs w:val="28"/>
        </w:rPr>
        <w:t xml:space="preserve"> на 01.11.2016г.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64"/>
        <w:gridCol w:w="3264"/>
        <w:gridCol w:w="3265"/>
      </w:tblGrid>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A1641">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 xml:space="preserve">Банк </w:t>
            </w:r>
          </w:p>
        </w:tc>
        <w:tc>
          <w:tcPr>
            <w:tcW w:w="1666" w:type="pct"/>
            <w:shd w:val="clear" w:color="auto" w:fill="FFFFFF"/>
            <w:tcMar>
              <w:top w:w="150" w:type="dxa"/>
              <w:left w:w="150" w:type="dxa"/>
              <w:bottom w:w="150" w:type="dxa"/>
              <w:right w:w="150" w:type="dxa"/>
            </w:tcMar>
            <w:vAlign w:val="center"/>
          </w:tcPr>
          <w:p w:rsidR="005C29A6" w:rsidRPr="0088296B" w:rsidRDefault="005C29A6" w:rsidP="00CA1641">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lang w:val="en-US"/>
              </w:rPr>
              <w:t>min</w:t>
            </w:r>
            <w:r w:rsidRPr="0088296B">
              <w:rPr>
                <w:rFonts w:ascii="Times New Roman" w:hAnsi="Times New Roman" w:cs="Times New Roman"/>
                <w:sz w:val="24"/>
                <w:szCs w:val="24"/>
              </w:rPr>
              <w:t xml:space="preserve"> сумма </w:t>
            </w:r>
          </w:p>
        </w:tc>
        <w:tc>
          <w:tcPr>
            <w:tcW w:w="1667" w:type="pct"/>
            <w:shd w:val="clear" w:color="auto" w:fill="FFFFFF"/>
          </w:tcPr>
          <w:p w:rsidR="005C29A6" w:rsidRPr="0088296B" w:rsidRDefault="005C29A6" w:rsidP="00CA1641">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lang w:val="en-US"/>
              </w:rPr>
              <w:t xml:space="preserve">max </w:t>
            </w:r>
            <w:r w:rsidRPr="0088296B">
              <w:rPr>
                <w:rFonts w:ascii="Times New Roman" w:hAnsi="Times New Roman" w:cs="Times New Roman"/>
                <w:sz w:val="24"/>
                <w:szCs w:val="24"/>
              </w:rPr>
              <w:t>сумма</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Сбербанк России</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От 300000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До 10000000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Россельхозбанк</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10000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10000000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ВТБ 24</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100000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3000000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Райффайзенбанк</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250000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2000000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Промсвязьбанк</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100000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1500000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Русский Стандарт</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3000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1000000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Хлынов</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5000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3000000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Норвик банк</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1500</w:t>
            </w:r>
          </w:p>
        </w:tc>
        <w:tc>
          <w:tcPr>
            <w:tcW w:w="1667" w:type="pct"/>
            <w:shd w:val="clear" w:color="auto" w:fill="FFFFFF"/>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100000</w:t>
            </w:r>
          </w:p>
        </w:tc>
      </w:tr>
      <w:tr w:rsidR="005C29A6" w:rsidRPr="0088296B" w:rsidTr="0088296B">
        <w:trPr>
          <w:trHeight w:val="340"/>
          <w:jc w:val="center"/>
        </w:trPr>
        <w:tc>
          <w:tcPr>
            <w:tcW w:w="1666" w:type="pct"/>
            <w:shd w:val="clear" w:color="auto" w:fill="FFFFFF"/>
            <w:tcMar>
              <w:top w:w="150" w:type="dxa"/>
              <w:left w:w="150" w:type="dxa"/>
              <w:bottom w:w="150" w:type="dxa"/>
              <w:right w:w="150" w:type="dxa"/>
            </w:tcMar>
            <w:vAlign w:val="center"/>
          </w:tcPr>
          <w:p w:rsidR="005C29A6" w:rsidRPr="0088296B" w:rsidRDefault="005C29A6" w:rsidP="00CE15C6">
            <w:pPr>
              <w:spacing w:line="240" w:lineRule="auto"/>
              <w:rPr>
                <w:rFonts w:ascii="Times New Roman" w:hAnsi="Times New Roman" w:cs="Times New Roman"/>
                <w:sz w:val="24"/>
                <w:szCs w:val="24"/>
              </w:rPr>
            </w:pPr>
            <w:r w:rsidRPr="0088296B">
              <w:rPr>
                <w:rFonts w:ascii="Times New Roman" w:hAnsi="Times New Roman" w:cs="Times New Roman"/>
                <w:sz w:val="24"/>
                <w:szCs w:val="24"/>
              </w:rPr>
              <w:t>Первый Дортрансбанк</w:t>
            </w:r>
          </w:p>
        </w:tc>
        <w:tc>
          <w:tcPr>
            <w:tcW w:w="1666" w:type="pct"/>
            <w:shd w:val="clear" w:color="auto" w:fill="FFFFFF"/>
            <w:tcMar>
              <w:top w:w="150" w:type="dxa"/>
              <w:left w:w="150" w:type="dxa"/>
              <w:bottom w:w="150" w:type="dxa"/>
              <w:right w:w="150" w:type="dxa"/>
            </w:tcMar>
            <w:vAlign w:val="center"/>
          </w:tcPr>
          <w:p w:rsidR="005C29A6" w:rsidRPr="0088296B" w:rsidRDefault="005C29A6" w:rsidP="00C56223">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300000</w:t>
            </w:r>
          </w:p>
        </w:tc>
        <w:tc>
          <w:tcPr>
            <w:tcW w:w="1667" w:type="pct"/>
            <w:shd w:val="clear" w:color="auto" w:fill="FFFFFF"/>
            <w:vAlign w:val="center"/>
          </w:tcPr>
          <w:p w:rsidR="005C29A6" w:rsidRPr="0088296B" w:rsidRDefault="005C29A6" w:rsidP="00D23F3F">
            <w:pPr>
              <w:spacing w:line="240" w:lineRule="auto"/>
              <w:jc w:val="center"/>
              <w:rPr>
                <w:rFonts w:ascii="Times New Roman" w:hAnsi="Times New Roman" w:cs="Times New Roman"/>
                <w:sz w:val="24"/>
                <w:szCs w:val="24"/>
              </w:rPr>
            </w:pPr>
            <w:r w:rsidRPr="0088296B">
              <w:rPr>
                <w:rFonts w:ascii="Times New Roman" w:hAnsi="Times New Roman" w:cs="Times New Roman"/>
                <w:sz w:val="24"/>
                <w:szCs w:val="24"/>
              </w:rPr>
              <w:t>-</w:t>
            </w:r>
          </w:p>
        </w:tc>
      </w:tr>
    </w:tbl>
    <w:p w:rsidR="005C29A6" w:rsidRDefault="005C29A6" w:rsidP="00AB0EE2">
      <w:pPr>
        <w:jc w:val="both"/>
        <w:rPr>
          <w:rFonts w:ascii="Times New Roman" w:hAnsi="Times New Roman" w:cs="Times New Roman"/>
          <w:sz w:val="28"/>
          <w:szCs w:val="28"/>
        </w:rPr>
      </w:pPr>
    </w:p>
    <w:p w:rsidR="005C29A6" w:rsidRDefault="005C29A6" w:rsidP="00D23F3F">
      <w:pPr>
        <w:spacing w:after="0" w:line="360" w:lineRule="auto"/>
        <w:ind w:firstLine="720"/>
        <w:jc w:val="both"/>
        <w:rPr>
          <w:rFonts w:ascii="Times New Roman" w:hAnsi="Times New Roman" w:cs="Times New Roman"/>
          <w:sz w:val="28"/>
          <w:szCs w:val="28"/>
        </w:rPr>
      </w:pPr>
      <w:r w:rsidRPr="00374E56">
        <w:rPr>
          <w:rFonts w:ascii="Times New Roman" w:hAnsi="Times New Roman" w:cs="Times New Roman"/>
          <w:sz w:val="28"/>
          <w:szCs w:val="28"/>
        </w:rPr>
        <w:t xml:space="preserve">Первый ДТБ </w:t>
      </w:r>
      <w:r>
        <w:rPr>
          <w:rFonts w:ascii="Times New Roman" w:hAnsi="Times New Roman" w:cs="Times New Roman"/>
          <w:sz w:val="28"/>
          <w:szCs w:val="28"/>
        </w:rPr>
        <w:t xml:space="preserve">максимальную сумма кредита </w:t>
      </w:r>
      <w:r w:rsidRPr="00374E56">
        <w:rPr>
          <w:rFonts w:ascii="Times New Roman" w:hAnsi="Times New Roman" w:cs="Times New Roman"/>
          <w:sz w:val="28"/>
          <w:szCs w:val="28"/>
        </w:rPr>
        <w:t>определяет расчетным путем в зависимости от платежеспособности заемщика</w:t>
      </w:r>
      <w:r>
        <w:t>;</w:t>
      </w:r>
    </w:p>
    <w:p w:rsidR="005C29A6" w:rsidRPr="001A7624" w:rsidRDefault="005C29A6" w:rsidP="00AB0EE2">
      <w:pPr>
        <w:jc w:val="both"/>
        <w:rPr>
          <w:rFonts w:ascii="Times New Roman" w:hAnsi="Times New Roman" w:cs="Times New Roman"/>
          <w:sz w:val="28"/>
          <w:szCs w:val="28"/>
        </w:rPr>
      </w:pPr>
      <w:r w:rsidRPr="00AB0EE2">
        <w:rPr>
          <w:rFonts w:ascii="Times New Roman" w:hAnsi="Times New Roman" w:cs="Times New Roman"/>
          <w:sz w:val="28"/>
          <w:szCs w:val="28"/>
        </w:rPr>
        <w:t>Таблица</w:t>
      </w:r>
      <w:r>
        <w:rPr>
          <w:rFonts w:ascii="Times New Roman" w:hAnsi="Times New Roman" w:cs="Times New Roman"/>
          <w:sz w:val="28"/>
          <w:szCs w:val="28"/>
        </w:rPr>
        <w:t xml:space="preserve"> 12 </w:t>
      </w:r>
      <w:r w:rsidRPr="00AB0EE2">
        <w:rPr>
          <w:rFonts w:ascii="Times New Roman" w:hAnsi="Times New Roman" w:cs="Times New Roman"/>
          <w:sz w:val="28"/>
          <w:szCs w:val="28"/>
        </w:rPr>
        <w:t xml:space="preserve"> – Динамика выданных кредитов физическим лицам</w:t>
      </w:r>
      <w:r w:rsidR="001A7624">
        <w:rPr>
          <w:rFonts w:ascii="Times New Roman" w:hAnsi="Times New Roman" w:cs="Times New Roman"/>
          <w:sz w:val="28"/>
          <w:szCs w:val="28"/>
        </w:rPr>
        <w:t xml:space="preserve"> </w:t>
      </w:r>
      <w:r w:rsidR="001A7624" w:rsidRPr="001A7624">
        <w:rPr>
          <w:rFonts w:ascii="Times New Roman" w:hAnsi="Times New Roman" w:cs="Times New Roman"/>
          <w:sz w:val="28"/>
          <w:szCs w:val="28"/>
        </w:rPr>
        <w:t>[</w:t>
      </w:r>
      <w:r w:rsidR="001A7624">
        <w:rPr>
          <w:rFonts w:ascii="Times New Roman" w:hAnsi="Times New Roman" w:cs="Times New Roman"/>
          <w:sz w:val="28"/>
          <w:szCs w:val="28"/>
        </w:rPr>
        <w:t>32</w:t>
      </w:r>
      <w:r w:rsidR="001A7624" w:rsidRPr="001A7624">
        <w:rPr>
          <w:rFonts w:ascii="Times New Roman" w:hAnsi="Times New Roman" w:cs="Times New Roman"/>
          <w:sz w:val="28"/>
          <w:szCs w:val="28"/>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1296"/>
        <w:gridCol w:w="1296"/>
        <w:gridCol w:w="1296"/>
        <w:gridCol w:w="2021"/>
        <w:gridCol w:w="1250"/>
      </w:tblGrid>
      <w:tr w:rsidR="005C29A6" w:rsidRPr="000C3996" w:rsidTr="00A12323">
        <w:trPr>
          <w:trHeight w:val="284"/>
        </w:trPr>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Показатели</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01.01.2014</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01.01.2015</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01.01.2016</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Отклонение 2015 от 2013, +,-</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2015 г. в. к 2013 г., %</w:t>
            </w:r>
          </w:p>
        </w:tc>
      </w:tr>
      <w:tr w:rsidR="005C29A6" w:rsidRPr="000C3996" w:rsidTr="00A12323">
        <w:trPr>
          <w:trHeight w:val="284"/>
        </w:trPr>
        <w:tc>
          <w:tcPr>
            <w:tcW w:w="0" w:type="auto"/>
            <w:vAlign w:val="center"/>
          </w:tcPr>
          <w:p w:rsidR="005C29A6" w:rsidRPr="000C3996" w:rsidRDefault="005C29A6" w:rsidP="0088296B">
            <w:pPr>
              <w:spacing w:after="0" w:line="240" w:lineRule="auto"/>
              <w:rPr>
                <w:rFonts w:ascii="Times New Roman" w:hAnsi="Times New Roman" w:cs="Times New Roman"/>
                <w:sz w:val="24"/>
                <w:szCs w:val="24"/>
              </w:rPr>
            </w:pPr>
            <w:r w:rsidRPr="000C3996">
              <w:rPr>
                <w:rFonts w:ascii="Times New Roman" w:hAnsi="Times New Roman" w:cs="Times New Roman"/>
                <w:sz w:val="24"/>
                <w:szCs w:val="24"/>
              </w:rPr>
              <w:t>Выдано кредитов всего по РФ млрд.</w:t>
            </w:r>
            <w:r>
              <w:rPr>
                <w:rFonts w:ascii="Times New Roman" w:hAnsi="Times New Roman" w:cs="Times New Roman"/>
                <w:sz w:val="24"/>
                <w:szCs w:val="24"/>
              </w:rPr>
              <w:t xml:space="preserve"> </w:t>
            </w:r>
            <w:r w:rsidRPr="000C3996">
              <w:rPr>
                <w:rFonts w:ascii="Times New Roman" w:hAnsi="Times New Roman" w:cs="Times New Roman"/>
                <w:sz w:val="24"/>
                <w:szCs w:val="24"/>
              </w:rPr>
              <w:t>руб.</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8778,2</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8629,7</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5861,4</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-2916,8</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66,8</w:t>
            </w:r>
          </w:p>
        </w:tc>
      </w:tr>
      <w:tr w:rsidR="005C29A6" w:rsidRPr="000C3996" w:rsidTr="00A12323">
        <w:trPr>
          <w:trHeight w:val="284"/>
        </w:trPr>
        <w:tc>
          <w:tcPr>
            <w:tcW w:w="0" w:type="auto"/>
            <w:vAlign w:val="center"/>
          </w:tcPr>
          <w:p w:rsidR="005C29A6" w:rsidRPr="000C3996" w:rsidRDefault="005C29A6" w:rsidP="0088296B">
            <w:pPr>
              <w:spacing w:after="0" w:line="240" w:lineRule="auto"/>
              <w:rPr>
                <w:rFonts w:ascii="Times New Roman" w:hAnsi="Times New Roman" w:cs="Times New Roman"/>
                <w:sz w:val="24"/>
                <w:szCs w:val="24"/>
              </w:rPr>
            </w:pPr>
            <w:r w:rsidRPr="000C3996">
              <w:rPr>
                <w:rFonts w:ascii="Times New Roman" w:hAnsi="Times New Roman" w:cs="Times New Roman"/>
                <w:sz w:val="24"/>
                <w:szCs w:val="24"/>
              </w:rPr>
              <w:t>Выдано кредитов в Кировской области, млрд</w:t>
            </w:r>
            <w:r>
              <w:rPr>
                <w:rFonts w:ascii="Times New Roman" w:hAnsi="Times New Roman" w:cs="Times New Roman"/>
                <w:sz w:val="24"/>
                <w:szCs w:val="24"/>
              </w:rPr>
              <w:t>.</w:t>
            </w:r>
            <w:r w:rsidRPr="000C3996">
              <w:rPr>
                <w:rFonts w:ascii="Times New Roman" w:hAnsi="Times New Roman" w:cs="Times New Roman"/>
                <w:sz w:val="24"/>
                <w:szCs w:val="24"/>
              </w:rPr>
              <w:t xml:space="preserve"> руб.</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56,6</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56,4</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35,5</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-21,1</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62,7</w:t>
            </w:r>
          </w:p>
        </w:tc>
      </w:tr>
      <w:tr w:rsidR="005C29A6" w:rsidRPr="000C3996" w:rsidTr="00A12323">
        <w:trPr>
          <w:trHeight w:val="284"/>
        </w:trPr>
        <w:tc>
          <w:tcPr>
            <w:tcW w:w="0" w:type="auto"/>
            <w:vAlign w:val="center"/>
          </w:tcPr>
          <w:p w:rsidR="005C29A6" w:rsidRPr="000C3996" w:rsidRDefault="005C29A6" w:rsidP="0088296B">
            <w:pPr>
              <w:spacing w:after="0" w:line="240" w:lineRule="auto"/>
              <w:rPr>
                <w:rFonts w:ascii="Times New Roman" w:hAnsi="Times New Roman" w:cs="Times New Roman"/>
                <w:sz w:val="24"/>
                <w:szCs w:val="24"/>
              </w:rPr>
            </w:pPr>
            <w:r w:rsidRPr="000C3996">
              <w:rPr>
                <w:rFonts w:ascii="Times New Roman" w:hAnsi="Times New Roman" w:cs="Times New Roman"/>
                <w:sz w:val="24"/>
                <w:szCs w:val="24"/>
              </w:rPr>
              <w:t>Доля выданных кредитов в Кировской области</w:t>
            </w:r>
            <w:r>
              <w:rPr>
                <w:rFonts w:ascii="Times New Roman" w:hAnsi="Times New Roman" w:cs="Times New Roman"/>
                <w:sz w:val="24"/>
                <w:szCs w:val="24"/>
              </w:rPr>
              <w:t>, %</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0,64</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0,65</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0,61</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-0,03</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w:t>
            </w:r>
          </w:p>
        </w:tc>
      </w:tr>
    </w:tbl>
    <w:p w:rsidR="005C29A6" w:rsidRDefault="005C29A6" w:rsidP="0088296B">
      <w:pPr>
        <w:spacing w:after="0" w:line="360" w:lineRule="auto"/>
        <w:ind w:firstLine="720"/>
        <w:jc w:val="both"/>
        <w:rPr>
          <w:rFonts w:ascii="Times New Roman" w:hAnsi="Times New Roman" w:cs="Times New Roman"/>
          <w:sz w:val="28"/>
          <w:szCs w:val="28"/>
        </w:rPr>
      </w:pPr>
    </w:p>
    <w:p w:rsidR="005C29A6" w:rsidRPr="00A817F5" w:rsidRDefault="005C29A6" w:rsidP="0088296B">
      <w:pPr>
        <w:spacing w:after="0" w:line="360" w:lineRule="auto"/>
        <w:ind w:firstLine="720"/>
        <w:jc w:val="both"/>
        <w:rPr>
          <w:rFonts w:ascii="Times New Roman" w:hAnsi="Times New Roman" w:cs="Times New Roman"/>
          <w:sz w:val="28"/>
          <w:szCs w:val="28"/>
        </w:rPr>
      </w:pPr>
      <w:r w:rsidRPr="00A817F5">
        <w:rPr>
          <w:rFonts w:ascii="Times New Roman" w:hAnsi="Times New Roman" w:cs="Times New Roman"/>
          <w:sz w:val="28"/>
          <w:szCs w:val="28"/>
        </w:rPr>
        <w:lastRenderedPageBreak/>
        <w:t>Совокупный объем кредитов в э</w:t>
      </w:r>
      <w:r>
        <w:rPr>
          <w:rFonts w:ascii="Times New Roman" w:hAnsi="Times New Roman" w:cs="Times New Roman"/>
          <w:sz w:val="28"/>
          <w:szCs w:val="28"/>
        </w:rPr>
        <w:t xml:space="preserve">кономике за анализируемый период уменьшился на 2916,8 млрд. рублей (на 33,2%). В Кировской области также уменьшился объем выдаваемых кредитов на 21,1 млрд. рублей (на 37,3%). </w:t>
      </w:r>
    </w:p>
    <w:p w:rsidR="005C29A6" w:rsidRPr="001A7624" w:rsidRDefault="005C29A6" w:rsidP="00882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13 - </w:t>
      </w:r>
      <w:r w:rsidRPr="00B96230">
        <w:rPr>
          <w:rFonts w:ascii="Times New Roman" w:hAnsi="Times New Roman" w:cs="Times New Roman"/>
          <w:sz w:val="28"/>
          <w:szCs w:val="28"/>
        </w:rPr>
        <w:t xml:space="preserve"> Динамика ссудной задолженности по кредитам физических лиц</w:t>
      </w:r>
      <w:r w:rsidR="001A7624">
        <w:rPr>
          <w:rFonts w:ascii="Times New Roman" w:hAnsi="Times New Roman" w:cs="Times New Roman"/>
          <w:sz w:val="28"/>
          <w:szCs w:val="28"/>
        </w:rPr>
        <w:t xml:space="preserve"> </w:t>
      </w:r>
      <w:r w:rsidR="001A7624" w:rsidRPr="001A7624">
        <w:rPr>
          <w:rFonts w:ascii="Times New Roman" w:hAnsi="Times New Roman" w:cs="Times New Roman"/>
          <w:sz w:val="28"/>
          <w:szCs w:val="28"/>
        </w:rPr>
        <w:t>[</w:t>
      </w:r>
      <w:r w:rsidR="001A7624">
        <w:rPr>
          <w:rFonts w:ascii="Times New Roman" w:hAnsi="Times New Roman" w:cs="Times New Roman"/>
          <w:sz w:val="28"/>
          <w:szCs w:val="28"/>
        </w:rPr>
        <w:t>33</w:t>
      </w:r>
      <w:r w:rsidR="001A7624" w:rsidRPr="001A7624">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3"/>
        <w:gridCol w:w="1296"/>
        <w:gridCol w:w="1296"/>
        <w:gridCol w:w="1296"/>
        <w:gridCol w:w="2016"/>
        <w:gridCol w:w="1267"/>
      </w:tblGrid>
      <w:tr w:rsidR="005C29A6" w:rsidRPr="000C3996" w:rsidTr="00A12323">
        <w:trPr>
          <w:trHeight w:val="284"/>
        </w:trPr>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Показатели</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01.01.2014</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01.01.2015</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01.01.2016</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Отклонение 2015 от 2013, +,-</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2015 г. в к 2013 г., %</w:t>
            </w:r>
          </w:p>
        </w:tc>
      </w:tr>
      <w:tr w:rsidR="005C29A6" w:rsidRPr="000C3996" w:rsidTr="00A12323">
        <w:trPr>
          <w:trHeight w:val="284"/>
        </w:trPr>
        <w:tc>
          <w:tcPr>
            <w:tcW w:w="0" w:type="auto"/>
          </w:tcPr>
          <w:p w:rsidR="005C29A6" w:rsidRPr="000C3996" w:rsidRDefault="005C29A6" w:rsidP="00BD3D10">
            <w:pPr>
              <w:spacing w:after="0" w:line="240" w:lineRule="auto"/>
              <w:rPr>
                <w:rFonts w:ascii="Times New Roman" w:hAnsi="Times New Roman" w:cs="Times New Roman"/>
                <w:sz w:val="24"/>
                <w:szCs w:val="24"/>
              </w:rPr>
            </w:pPr>
            <w:r w:rsidRPr="000C3996">
              <w:rPr>
                <w:rFonts w:ascii="Times New Roman" w:hAnsi="Times New Roman" w:cs="Times New Roman"/>
                <w:sz w:val="24"/>
                <w:szCs w:val="24"/>
              </w:rPr>
              <w:t>Выдано кредитов всего по РФ млрд. руб.</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9925,9</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11294,8</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10634,0</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+708,1</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107,1</w:t>
            </w:r>
          </w:p>
        </w:tc>
      </w:tr>
      <w:tr w:rsidR="005C29A6" w:rsidRPr="000C3996" w:rsidTr="00A12323">
        <w:trPr>
          <w:trHeight w:val="284"/>
        </w:trPr>
        <w:tc>
          <w:tcPr>
            <w:tcW w:w="0" w:type="auto"/>
          </w:tcPr>
          <w:p w:rsidR="005C29A6" w:rsidRPr="000C3996" w:rsidRDefault="005C29A6" w:rsidP="00BD3D10">
            <w:pPr>
              <w:spacing w:after="0" w:line="240" w:lineRule="auto"/>
              <w:rPr>
                <w:rFonts w:ascii="Times New Roman" w:hAnsi="Times New Roman" w:cs="Times New Roman"/>
                <w:sz w:val="24"/>
                <w:szCs w:val="24"/>
              </w:rPr>
            </w:pPr>
            <w:r w:rsidRPr="000C3996">
              <w:rPr>
                <w:rFonts w:ascii="Times New Roman" w:hAnsi="Times New Roman" w:cs="Times New Roman"/>
                <w:sz w:val="24"/>
                <w:szCs w:val="24"/>
              </w:rPr>
              <w:t>Выдано кредитов в Кировской области, млрд</w:t>
            </w:r>
            <w:r>
              <w:rPr>
                <w:rFonts w:ascii="Times New Roman" w:hAnsi="Times New Roman" w:cs="Times New Roman"/>
                <w:sz w:val="24"/>
                <w:szCs w:val="24"/>
              </w:rPr>
              <w:t>.</w:t>
            </w:r>
            <w:r w:rsidRPr="000C3996">
              <w:rPr>
                <w:rFonts w:ascii="Times New Roman" w:hAnsi="Times New Roman" w:cs="Times New Roman"/>
                <w:sz w:val="24"/>
                <w:szCs w:val="24"/>
              </w:rPr>
              <w:t xml:space="preserve"> руб.</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68,1</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78,6</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76,5</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+8,4</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112,3</w:t>
            </w:r>
          </w:p>
        </w:tc>
      </w:tr>
      <w:tr w:rsidR="005C29A6" w:rsidRPr="000C3996" w:rsidTr="00A12323">
        <w:trPr>
          <w:trHeight w:val="284"/>
        </w:trPr>
        <w:tc>
          <w:tcPr>
            <w:tcW w:w="0" w:type="auto"/>
          </w:tcPr>
          <w:p w:rsidR="005C29A6" w:rsidRPr="000C3996" w:rsidRDefault="005C29A6" w:rsidP="00BD3D10">
            <w:pPr>
              <w:spacing w:after="0" w:line="240" w:lineRule="auto"/>
              <w:rPr>
                <w:rFonts w:ascii="Times New Roman" w:hAnsi="Times New Roman" w:cs="Times New Roman"/>
                <w:sz w:val="24"/>
                <w:szCs w:val="24"/>
              </w:rPr>
            </w:pPr>
            <w:r w:rsidRPr="000C3996">
              <w:rPr>
                <w:rFonts w:ascii="Times New Roman" w:hAnsi="Times New Roman" w:cs="Times New Roman"/>
                <w:sz w:val="24"/>
                <w:szCs w:val="24"/>
              </w:rPr>
              <w:t>Доля выданных кредитов в Кировской области</w:t>
            </w:r>
            <w:r>
              <w:rPr>
                <w:rFonts w:ascii="Times New Roman" w:hAnsi="Times New Roman" w:cs="Times New Roman"/>
                <w:sz w:val="24"/>
                <w:szCs w:val="24"/>
              </w:rPr>
              <w:t>, %</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0,69</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0,7</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0,72</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+0,03</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w:t>
            </w:r>
          </w:p>
        </w:tc>
      </w:tr>
    </w:tbl>
    <w:p w:rsidR="00E1318D" w:rsidRDefault="00E1318D" w:rsidP="00E1318D">
      <w:pPr>
        <w:spacing w:after="0" w:line="360" w:lineRule="auto"/>
        <w:ind w:firstLine="720"/>
        <w:jc w:val="both"/>
        <w:rPr>
          <w:rFonts w:ascii="Times New Roman" w:hAnsi="Times New Roman" w:cs="Times New Roman"/>
          <w:sz w:val="28"/>
          <w:szCs w:val="28"/>
        </w:rPr>
      </w:pPr>
    </w:p>
    <w:p w:rsidR="005C29A6" w:rsidRPr="00CE1188" w:rsidRDefault="005C29A6" w:rsidP="00E1318D">
      <w:pPr>
        <w:spacing w:after="0" w:line="360" w:lineRule="auto"/>
        <w:ind w:firstLine="720"/>
        <w:jc w:val="both"/>
        <w:rPr>
          <w:rFonts w:ascii="Times New Roman" w:hAnsi="Times New Roman" w:cs="Times New Roman"/>
          <w:sz w:val="28"/>
          <w:szCs w:val="28"/>
        </w:rPr>
      </w:pPr>
      <w:r w:rsidRPr="00CE1188">
        <w:rPr>
          <w:rFonts w:ascii="Times New Roman" w:hAnsi="Times New Roman" w:cs="Times New Roman"/>
          <w:sz w:val="28"/>
          <w:szCs w:val="28"/>
        </w:rPr>
        <w:t xml:space="preserve">Ссудная задолженность по кредитам физических лиц  увеличилась </w:t>
      </w:r>
      <w:r>
        <w:rPr>
          <w:rFonts w:ascii="Times New Roman" w:hAnsi="Times New Roman" w:cs="Times New Roman"/>
          <w:sz w:val="28"/>
          <w:szCs w:val="28"/>
        </w:rPr>
        <w:t xml:space="preserve"> в Российской Федерации на 708,1 млрд. рублей (7,1%), а в Кировской области на 8,4 млрд. рублей (12,3%). </w:t>
      </w:r>
    </w:p>
    <w:p w:rsidR="005C29A6" w:rsidRPr="001A7624" w:rsidRDefault="005C29A6" w:rsidP="0088296B">
      <w:pPr>
        <w:spacing w:after="0" w:line="360" w:lineRule="auto"/>
        <w:jc w:val="both"/>
        <w:rPr>
          <w:rFonts w:ascii="Times New Roman" w:hAnsi="Times New Roman" w:cs="Times New Roman"/>
          <w:sz w:val="28"/>
          <w:szCs w:val="28"/>
        </w:rPr>
      </w:pPr>
      <w:r w:rsidRPr="00B96230">
        <w:rPr>
          <w:rFonts w:ascii="Times New Roman" w:hAnsi="Times New Roman" w:cs="Times New Roman"/>
          <w:sz w:val="28"/>
          <w:szCs w:val="28"/>
        </w:rPr>
        <w:t>Таблица</w:t>
      </w:r>
      <w:r>
        <w:rPr>
          <w:rFonts w:ascii="Times New Roman" w:hAnsi="Times New Roman" w:cs="Times New Roman"/>
          <w:sz w:val="28"/>
          <w:szCs w:val="28"/>
        </w:rPr>
        <w:t xml:space="preserve"> 14</w:t>
      </w:r>
      <w:r w:rsidRPr="00B96230">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B96230">
        <w:rPr>
          <w:rFonts w:ascii="Times New Roman" w:hAnsi="Times New Roman" w:cs="Times New Roman"/>
          <w:sz w:val="28"/>
          <w:szCs w:val="28"/>
        </w:rPr>
        <w:t>Динамика просроченной задолженности по кредитам физических лиц</w:t>
      </w:r>
      <w:r w:rsidR="001A7624">
        <w:rPr>
          <w:rFonts w:ascii="Times New Roman" w:hAnsi="Times New Roman" w:cs="Times New Roman"/>
          <w:sz w:val="28"/>
          <w:szCs w:val="28"/>
        </w:rPr>
        <w:t xml:space="preserve"> </w:t>
      </w:r>
      <w:r w:rsidR="001A7624" w:rsidRPr="001A7624">
        <w:rPr>
          <w:rFonts w:ascii="Times New Roman" w:hAnsi="Times New Roman" w:cs="Times New Roman"/>
          <w:sz w:val="28"/>
          <w:szCs w:val="28"/>
        </w:rPr>
        <w:t>[</w:t>
      </w:r>
      <w:r w:rsidR="001A7624">
        <w:rPr>
          <w:rFonts w:ascii="Times New Roman" w:hAnsi="Times New Roman" w:cs="Times New Roman"/>
          <w:sz w:val="28"/>
          <w:szCs w:val="28"/>
        </w:rPr>
        <w:t>32</w:t>
      </w:r>
      <w:r w:rsidR="001A7624" w:rsidRPr="001A7624">
        <w:rPr>
          <w:rFonts w:ascii="Times New Roman" w:hAnsi="Times New Roman" w:cs="Times New Roman"/>
          <w:sz w:val="28"/>
          <w:szCs w:val="28"/>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5"/>
        <w:gridCol w:w="1296"/>
        <w:gridCol w:w="1296"/>
        <w:gridCol w:w="1296"/>
        <w:gridCol w:w="1855"/>
        <w:gridCol w:w="1214"/>
      </w:tblGrid>
      <w:tr w:rsidR="005C29A6" w:rsidRPr="000C3996" w:rsidTr="00A12323">
        <w:trPr>
          <w:trHeight w:val="284"/>
        </w:trPr>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Показатели</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01.01.2014</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01.01.2015</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01.01.2016</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Отклонение 2015 от 2013, +,-</w:t>
            </w:r>
          </w:p>
        </w:tc>
        <w:tc>
          <w:tcPr>
            <w:tcW w:w="0" w:type="auto"/>
            <w:vAlign w:val="center"/>
          </w:tcPr>
          <w:p w:rsidR="005C29A6" w:rsidRPr="000C3996" w:rsidRDefault="005C29A6"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2015 г. в к 2013 г., %</w:t>
            </w:r>
          </w:p>
        </w:tc>
      </w:tr>
      <w:tr w:rsidR="00146F4C" w:rsidRPr="000C3996" w:rsidTr="00A12323">
        <w:trPr>
          <w:trHeight w:val="284"/>
        </w:trPr>
        <w:tc>
          <w:tcPr>
            <w:tcW w:w="0" w:type="auto"/>
            <w:vAlign w:val="center"/>
          </w:tcPr>
          <w:p w:rsidR="00146F4C" w:rsidRPr="000C3996" w:rsidRDefault="00985771" w:rsidP="0088296B">
            <w:pPr>
              <w:spacing w:after="0" w:line="240" w:lineRule="auto"/>
              <w:rPr>
                <w:rFonts w:ascii="Times New Roman" w:hAnsi="Times New Roman" w:cs="Times New Roman"/>
                <w:sz w:val="24"/>
                <w:szCs w:val="24"/>
              </w:rPr>
            </w:pPr>
            <w:r>
              <w:rPr>
                <w:rFonts w:ascii="Times New Roman" w:hAnsi="Times New Roman" w:cs="Times New Roman"/>
                <w:sz w:val="24"/>
                <w:szCs w:val="24"/>
              </w:rPr>
              <w:t>Просроченная задолженность</w:t>
            </w:r>
            <w:r w:rsidR="00146F4C" w:rsidRPr="000C3996">
              <w:rPr>
                <w:rFonts w:ascii="Times New Roman" w:hAnsi="Times New Roman" w:cs="Times New Roman"/>
                <w:sz w:val="24"/>
                <w:szCs w:val="24"/>
              </w:rPr>
              <w:t xml:space="preserve"> всего по РФ млрд. руб.</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439,2</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665,6</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861,4</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+422,2</w:t>
            </w:r>
          </w:p>
        </w:tc>
        <w:tc>
          <w:tcPr>
            <w:tcW w:w="0" w:type="auto"/>
            <w:vAlign w:val="center"/>
          </w:tcPr>
          <w:p w:rsidR="00146F4C" w:rsidRPr="000C3996" w:rsidRDefault="00146F4C" w:rsidP="005F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196,1</w:t>
            </w:r>
          </w:p>
        </w:tc>
      </w:tr>
      <w:tr w:rsidR="00146F4C" w:rsidRPr="000C3996" w:rsidTr="00A12323">
        <w:trPr>
          <w:trHeight w:val="284"/>
        </w:trPr>
        <w:tc>
          <w:tcPr>
            <w:tcW w:w="0" w:type="auto"/>
            <w:vAlign w:val="center"/>
          </w:tcPr>
          <w:p w:rsidR="00146F4C" w:rsidRPr="000C3996" w:rsidRDefault="00985771" w:rsidP="0088296B">
            <w:pPr>
              <w:spacing w:after="0" w:line="240" w:lineRule="auto"/>
              <w:rPr>
                <w:rFonts w:ascii="Times New Roman" w:hAnsi="Times New Roman" w:cs="Times New Roman"/>
                <w:sz w:val="24"/>
                <w:szCs w:val="24"/>
              </w:rPr>
            </w:pPr>
            <w:r>
              <w:rPr>
                <w:rFonts w:ascii="Times New Roman" w:hAnsi="Times New Roman" w:cs="Times New Roman"/>
                <w:sz w:val="24"/>
                <w:szCs w:val="24"/>
              </w:rPr>
              <w:t>Просроченная задолженность</w:t>
            </w:r>
            <w:r w:rsidR="00146F4C" w:rsidRPr="000C3996">
              <w:rPr>
                <w:rFonts w:ascii="Times New Roman" w:hAnsi="Times New Roman" w:cs="Times New Roman"/>
                <w:sz w:val="24"/>
                <w:szCs w:val="24"/>
              </w:rPr>
              <w:t xml:space="preserve"> в Кировской области, млрд</w:t>
            </w:r>
            <w:r w:rsidR="00146F4C">
              <w:rPr>
                <w:rFonts w:ascii="Times New Roman" w:hAnsi="Times New Roman" w:cs="Times New Roman"/>
                <w:sz w:val="24"/>
                <w:szCs w:val="24"/>
              </w:rPr>
              <w:t>.</w:t>
            </w:r>
            <w:r w:rsidR="00146F4C" w:rsidRPr="000C3996">
              <w:rPr>
                <w:rFonts w:ascii="Times New Roman" w:hAnsi="Times New Roman" w:cs="Times New Roman"/>
                <w:sz w:val="24"/>
                <w:szCs w:val="24"/>
              </w:rPr>
              <w:t xml:space="preserve"> руб.</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2,2</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3,6</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5,1</w:t>
            </w:r>
          </w:p>
        </w:tc>
        <w:tc>
          <w:tcPr>
            <w:tcW w:w="0" w:type="auto"/>
            <w:vAlign w:val="center"/>
          </w:tcPr>
          <w:p w:rsidR="00146F4C" w:rsidRPr="000C3996" w:rsidRDefault="00146F4C" w:rsidP="00BD3D10">
            <w:pPr>
              <w:spacing w:after="0" w:line="240" w:lineRule="auto"/>
              <w:jc w:val="center"/>
              <w:rPr>
                <w:rFonts w:ascii="Times New Roman" w:hAnsi="Times New Roman" w:cs="Times New Roman"/>
                <w:sz w:val="24"/>
                <w:szCs w:val="24"/>
              </w:rPr>
            </w:pPr>
            <w:r w:rsidRPr="000C3996">
              <w:rPr>
                <w:rFonts w:ascii="Times New Roman" w:hAnsi="Times New Roman" w:cs="Times New Roman"/>
                <w:sz w:val="24"/>
                <w:szCs w:val="24"/>
              </w:rPr>
              <w:t>+2,9</w:t>
            </w:r>
          </w:p>
        </w:tc>
        <w:tc>
          <w:tcPr>
            <w:tcW w:w="0" w:type="auto"/>
            <w:vAlign w:val="center"/>
          </w:tcPr>
          <w:p w:rsidR="00146F4C" w:rsidRPr="000C3996" w:rsidRDefault="00146F4C" w:rsidP="005F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231,82</w:t>
            </w:r>
          </w:p>
        </w:tc>
      </w:tr>
      <w:tr w:rsidR="00146F4C" w:rsidRPr="000C3996" w:rsidTr="00A12323">
        <w:trPr>
          <w:trHeight w:val="284"/>
        </w:trPr>
        <w:tc>
          <w:tcPr>
            <w:tcW w:w="0" w:type="auto"/>
            <w:vAlign w:val="center"/>
          </w:tcPr>
          <w:p w:rsidR="00146F4C" w:rsidRPr="000C3996" w:rsidRDefault="00985771" w:rsidP="0088296B">
            <w:pPr>
              <w:spacing w:after="0" w:line="240" w:lineRule="auto"/>
              <w:rPr>
                <w:rFonts w:ascii="Times New Roman" w:hAnsi="Times New Roman" w:cs="Times New Roman"/>
                <w:sz w:val="24"/>
                <w:szCs w:val="24"/>
              </w:rPr>
            </w:pPr>
            <w:r>
              <w:rPr>
                <w:rFonts w:ascii="Times New Roman" w:hAnsi="Times New Roman" w:cs="Times New Roman"/>
                <w:sz w:val="24"/>
                <w:szCs w:val="24"/>
              </w:rPr>
              <w:t>Доля просроченной задолженности по РФ, %</w:t>
            </w:r>
          </w:p>
        </w:tc>
        <w:tc>
          <w:tcPr>
            <w:tcW w:w="0" w:type="auto"/>
            <w:vAlign w:val="center"/>
          </w:tcPr>
          <w:p w:rsidR="00146F4C"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w:t>
            </w:r>
          </w:p>
        </w:tc>
        <w:tc>
          <w:tcPr>
            <w:tcW w:w="0" w:type="auto"/>
            <w:vAlign w:val="center"/>
          </w:tcPr>
          <w:p w:rsidR="00146F4C"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5,89</w:t>
            </w:r>
          </w:p>
        </w:tc>
        <w:tc>
          <w:tcPr>
            <w:tcW w:w="0" w:type="auto"/>
            <w:vAlign w:val="center"/>
          </w:tcPr>
          <w:p w:rsidR="00146F4C"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0" w:type="auto"/>
            <w:vAlign w:val="center"/>
          </w:tcPr>
          <w:p w:rsidR="00146F4C"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+3,68</w:t>
            </w:r>
          </w:p>
        </w:tc>
        <w:tc>
          <w:tcPr>
            <w:tcW w:w="0" w:type="auto"/>
            <w:vAlign w:val="center"/>
          </w:tcPr>
          <w:p w:rsidR="00146F4C" w:rsidRPr="000C3996" w:rsidRDefault="00953DB4" w:rsidP="005F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985771" w:rsidRPr="000C3996" w:rsidTr="00A12323">
        <w:trPr>
          <w:trHeight w:val="284"/>
        </w:trPr>
        <w:tc>
          <w:tcPr>
            <w:tcW w:w="0" w:type="auto"/>
            <w:vAlign w:val="center"/>
          </w:tcPr>
          <w:p w:rsidR="00985771" w:rsidRPr="000C3996" w:rsidRDefault="00985771" w:rsidP="0088296B">
            <w:pPr>
              <w:spacing w:after="0" w:line="240" w:lineRule="auto"/>
              <w:rPr>
                <w:rFonts w:ascii="Times New Roman" w:hAnsi="Times New Roman" w:cs="Times New Roman"/>
                <w:sz w:val="24"/>
                <w:szCs w:val="24"/>
              </w:rPr>
            </w:pPr>
            <w:r w:rsidRPr="000C3996">
              <w:rPr>
                <w:rFonts w:ascii="Times New Roman" w:hAnsi="Times New Roman" w:cs="Times New Roman"/>
                <w:sz w:val="24"/>
                <w:szCs w:val="24"/>
              </w:rPr>
              <w:t xml:space="preserve">Доля </w:t>
            </w:r>
            <w:r>
              <w:rPr>
                <w:rFonts w:ascii="Times New Roman" w:hAnsi="Times New Roman" w:cs="Times New Roman"/>
                <w:sz w:val="24"/>
                <w:szCs w:val="24"/>
              </w:rPr>
              <w:t xml:space="preserve">просроченной задолженности </w:t>
            </w:r>
            <w:r w:rsidRPr="000C3996">
              <w:rPr>
                <w:rFonts w:ascii="Times New Roman" w:hAnsi="Times New Roman" w:cs="Times New Roman"/>
                <w:sz w:val="24"/>
                <w:szCs w:val="24"/>
              </w:rPr>
              <w:t>в Кировской области</w:t>
            </w:r>
            <w:r>
              <w:rPr>
                <w:rFonts w:ascii="Times New Roman" w:hAnsi="Times New Roman" w:cs="Times New Roman"/>
                <w:sz w:val="24"/>
                <w:szCs w:val="24"/>
              </w:rPr>
              <w:t>, %</w:t>
            </w:r>
          </w:p>
        </w:tc>
        <w:tc>
          <w:tcPr>
            <w:tcW w:w="0" w:type="auto"/>
            <w:vAlign w:val="center"/>
          </w:tcPr>
          <w:p w:rsidR="00985771"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w:t>
            </w:r>
          </w:p>
        </w:tc>
        <w:tc>
          <w:tcPr>
            <w:tcW w:w="0" w:type="auto"/>
            <w:vAlign w:val="center"/>
          </w:tcPr>
          <w:p w:rsidR="00985771"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4,58</w:t>
            </w:r>
          </w:p>
        </w:tc>
        <w:tc>
          <w:tcPr>
            <w:tcW w:w="0" w:type="auto"/>
            <w:vAlign w:val="center"/>
          </w:tcPr>
          <w:p w:rsidR="00985771"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10,59</w:t>
            </w:r>
          </w:p>
        </w:tc>
        <w:tc>
          <w:tcPr>
            <w:tcW w:w="0" w:type="auto"/>
            <w:vAlign w:val="center"/>
          </w:tcPr>
          <w:p w:rsidR="00985771" w:rsidRPr="000C3996" w:rsidRDefault="00953DB4" w:rsidP="00BD3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p>
        </w:tc>
        <w:tc>
          <w:tcPr>
            <w:tcW w:w="0" w:type="auto"/>
            <w:vAlign w:val="center"/>
          </w:tcPr>
          <w:p w:rsidR="00985771" w:rsidRDefault="00953DB4" w:rsidP="005F5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bl>
    <w:p w:rsidR="00E1318D" w:rsidRDefault="00E1318D" w:rsidP="00E1318D">
      <w:pPr>
        <w:spacing w:after="0" w:line="360" w:lineRule="auto"/>
        <w:ind w:firstLine="720"/>
        <w:jc w:val="both"/>
        <w:rPr>
          <w:rFonts w:ascii="Times New Roman" w:hAnsi="Times New Roman" w:cs="Times New Roman"/>
          <w:sz w:val="28"/>
          <w:szCs w:val="28"/>
        </w:rPr>
      </w:pPr>
    </w:p>
    <w:p w:rsidR="000167D2" w:rsidRDefault="005C29A6"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данной таблице, </w:t>
      </w:r>
      <w:r w:rsidRPr="00D125A5">
        <w:rPr>
          <w:rFonts w:ascii="Times New Roman" w:hAnsi="Times New Roman" w:cs="Times New Roman"/>
          <w:sz w:val="28"/>
          <w:szCs w:val="28"/>
        </w:rPr>
        <w:t>видим</w:t>
      </w:r>
      <w:r>
        <w:rPr>
          <w:rFonts w:ascii="Times New Roman" w:hAnsi="Times New Roman" w:cs="Times New Roman"/>
          <w:sz w:val="28"/>
          <w:szCs w:val="28"/>
        </w:rPr>
        <w:t>,</w:t>
      </w:r>
      <w:r w:rsidRPr="00D125A5">
        <w:rPr>
          <w:rFonts w:ascii="Times New Roman" w:hAnsi="Times New Roman" w:cs="Times New Roman"/>
          <w:sz w:val="28"/>
          <w:szCs w:val="28"/>
        </w:rPr>
        <w:t xml:space="preserve"> что в Кировской области просроченная задолженность по кредитам физических лиц  меньше, чем по всей Российской Федерации</w:t>
      </w:r>
      <w:r w:rsidR="000167D2">
        <w:rPr>
          <w:rFonts w:ascii="Times New Roman" w:hAnsi="Times New Roman" w:cs="Times New Roman"/>
          <w:sz w:val="28"/>
          <w:szCs w:val="28"/>
        </w:rPr>
        <w:t xml:space="preserve"> до 2015г.</w:t>
      </w:r>
    </w:p>
    <w:p w:rsidR="000167D2" w:rsidRDefault="000167D2"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2015г. доля просроченной задолженности по кредитам в Кировской области возросла на 7,36 п.п. и составила 10,59%.</w:t>
      </w:r>
    </w:p>
    <w:p w:rsidR="00B23FF1" w:rsidRDefault="005C29A6" w:rsidP="00E1318D">
      <w:pPr>
        <w:spacing w:after="0" w:line="360" w:lineRule="auto"/>
        <w:ind w:firstLine="720"/>
        <w:jc w:val="both"/>
        <w:rPr>
          <w:rFonts w:ascii="Times New Roman" w:hAnsi="Times New Roman" w:cs="Times New Roman"/>
          <w:sz w:val="28"/>
          <w:szCs w:val="28"/>
        </w:rPr>
      </w:pPr>
      <w:r w:rsidRPr="00D125A5">
        <w:rPr>
          <w:rFonts w:ascii="Times New Roman" w:hAnsi="Times New Roman" w:cs="Times New Roman"/>
          <w:sz w:val="28"/>
          <w:szCs w:val="28"/>
        </w:rPr>
        <w:t xml:space="preserve">Удельный вес просроченной задолженности </w:t>
      </w:r>
      <w:r w:rsidR="00B23FF1">
        <w:rPr>
          <w:rFonts w:ascii="Times New Roman" w:hAnsi="Times New Roman" w:cs="Times New Roman"/>
          <w:sz w:val="28"/>
          <w:szCs w:val="28"/>
        </w:rPr>
        <w:t xml:space="preserve">по РФ </w:t>
      </w:r>
      <w:r w:rsidRPr="00D125A5">
        <w:rPr>
          <w:rFonts w:ascii="Times New Roman" w:hAnsi="Times New Roman" w:cs="Times New Roman"/>
          <w:sz w:val="28"/>
          <w:szCs w:val="28"/>
        </w:rPr>
        <w:t xml:space="preserve">увеличился </w:t>
      </w:r>
      <w:r>
        <w:rPr>
          <w:rFonts w:ascii="Times New Roman" w:hAnsi="Times New Roman" w:cs="Times New Roman"/>
          <w:sz w:val="28"/>
          <w:szCs w:val="28"/>
        </w:rPr>
        <w:t xml:space="preserve">на </w:t>
      </w:r>
      <w:r w:rsidR="00B23FF1">
        <w:rPr>
          <w:rFonts w:ascii="Times New Roman" w:hAnsi="Times New Roman" w:cs="Times New Roman"/>
          <w:sz w:val="28"/>
          <w:szCs w:val="28"/>
        </w:rPr>
        <w:t>3,68</w:t>
      </w:r>
      <w:r>
        <w:rPr>
          <w:rFonts w:ascii="Times New Roman" w:hAnsi="Times New Roman" w:cs="Times New Roman"/>
          <w:sz w:val="28"/>
          <w:szCs w:val="28"/>
        </w:rPr>
        <w:t xml:space="preserve"> </w:t>
      </w:r>
      <w:r w:rsidR="00146F4C">
        <w:rPr>
          <w:rFonts w:ascii="Times New Roman" w:hAnsi="Times New Roman" w:cs="Times New Roman"/>
          <w:sz w:val="28"/>
          <w:szCs w:val="28"/>
        </w:rPr>
        <w:t>96</w:t>
      </w:r>
      <w:r w:rsidRPr="00D125A5">
        <w:rPr>
          <w:rFonts w:ascii="Times New Roman" w:hAnsi="Times New Roman" w:cs="Times New Roman"/>
          <w:sz w:val="28"/>
          <w:szCs w:val="28"/>
        </w:rPr>
        <w:t>,1%</w:t>
      </w:r>
      <w:r w:rsidR="00B23FF1">
        <w:rPr>
          <w:rFonts w:ascii="Times New Roman" w:hAnsi="Times New Roman" w:cs="Times New Roman"/>
          <w:sz w:val="28"/>
          <w:szCs w:val="28"/>
        </w:rPr>
        <w:t>.</w:t>
      </w:r>
    </w:p>
    <w:p w:rsidR="00B23FF1" w:rsidRDefault="00B23FF1"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Сама просроченная задолженность увеличилась на 96,1%  - по России, и на 131,82 % - по Кировской области.</w:t>
      </w:r>
    </w:p>
    <w:p w:rsidR="005C29A6" w:rsidRDefault="0063414E"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Кировское ОСБ №8612 обладает следующими преимуществами </w:t>
      </w:r>
      <w:r w:rsidR="00C4076A">
        <w:rPr>
          <w:rFonts w:ascii="Times New Roman" w:hAnsi="Times New Roman" w:cs="Times New Roman"/>
          <w:sz w:val="28"/>
          <w:szCs w:val="28"/>
        </w:rPr>
        <w:t>по потребительским кредитам:</w:t>
      </w:r>
    </w:p>
    <w:p w:rsidR="00C4076A" w:rsidRDefault="00C4076A"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EE550D">
        <w:rPr>
          <w:rFonts w:ascii="Times New Roman" w:hAnsi="Times New Roman" w:cs="Times New Roman"/>
          <w:sz w:val="28"/>
          <w:szCs w:val="28"/>
        </w:rPr>
        <w:t>низкая процентная ставка;</w:t>
      </w:r>
    </w:p>
    <w:p w:rsidR="00EE550D" w:rsidRDefault="00EE550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широкий диапазон размеров потребительских кредитов.</w:t>
      </w:r>
    </w:p>
    <w:p w:rsidR="00EE550D" w:rsidRDefault="00EE550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Недостатки потребительского кредитования в Кировском ОСБ №8612 по сравнению с другими региональными банками:</w:t>
      </w:r>
    </w:p>
    <w:p w:rsidR="00EE550D" w:rsidRDefault="00EE550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более длительный срок рассмотрения заявки на кредит;</w:t>
      </w:r>
    </w:p>
    <w:p w:rsidR="00EE550D" w:rsidRDefault="00EE550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более жесткие требования к заемщику.</w:t>
      </w:r>
    </w:p>
    <w:p w:rsidR="00106DB7" w:rsidRPr="00106DB7" w:rsidRDefault="00106DB7" w:rsidP="00E1318D">
      <w:pPr>
        <w:spacing w:after="0" w:line="360" w:lineRule="auto"/>
        <w:ind w:firstLine="720"/>
        <w:jc w:val="both"/>
        <w:rPr>
          <w:rFonts w:ascii="Times New Roman" w:hAnsi="Times New Roman" w:cs="Times New Roman"/>
          <w:sz w:val="28"/>
          <w:szCs w:val="28"/>
        </w:rPr>
      </w:pPr>
      <w:r w:rsidRPr="00106DB7">
        <w:rPr>
          <w:rFonts w:ascii="Times New Roman" w:hAnsi="Times New Roman" w:cs="Times New Roman"/>
          <w:sz w:val="28"/>
          <w:szCs w:val="28"/>
        </w:rPr>
        <w:t>Динамика прироста и изменение доли коммерческих банков в розничном кредитном портфеле Кировской области представлены в приложении А (по данным территориального управления Банка России).</w:t>
      </w:r>
    </w:p>
    <w:p w:rsidR="009C030F" w:rsidRDefault="00106DB7"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региональный рынок потребительских кредитов является динамично развивающимся, имеет достаточный потенциал и перспективы развития.</w:t>
      </w:r>
    </w:p>
    <w:p w:rsidR="00106DB7" w:rsidRDefault="00106DB7">
      <w:pPr>
        <w:spacing w:after="0" w:line="360" w:lineRule="auto"/>
        <w:ind w:firstLine="720"/>
        <w:jc w:val="both"/>
        <w:rPr>
          <w:rFonts w:ascii="Times New Roman" w:hAnsi="Times New Roman" w:cs="Times New Roman"/>
          <w:sz w:val="28"/>
          <w:szCs w:val="28"/>
        </w:rPr>
      </w:pPr>
    </w:p>
    <w:p w:rsidR="00106DB7" w:rsidRDefault="00106DB7">
      <w:pPr>
        <w:spacing w:after="0" w:line="360" w:lineRule="auto"/>
        <w:ind w:firstLine="720"/>
        <w:jc w:val="both"/>
        <w:rPr>
          <w:rFonts w:ascii="Times New Roman" w:hAnsi="Times New Roman" w:cs="Times New Roman"/>
          <w:sz w:val="28"/>
          <w:szCs w:val="28"/>
        </w:rPr>
      </w:pPr>
    </w:p>
    <w:p w:rsidR="00106DB7" w:rsidRDefault="00106DB7">
      <w:pPr>
        <w:spacing w:after="0" w:line="360" w:lineRule="auto"/>
        <w:ind w:firstLine="720"/>
        <w:jc w:val="both"/>
        <w:rPr>
          <w:rFonts w:ascii="Times New Roman" w:hAnsi="Times New Roman" w:cs="Times New Roman"/>
          <w:sz w:val="28"/>
          <w:szCs w:val="28"/>
        </w:rPr>
      </w:pPr>
    </w:p>
    <w:p w:rsidR="009C030F" w:rsidRDefault="009C030F" w:rsidP="00E1318D">
      <w:pPr>
        <w:pStyle w:val="1"/>
        <w:spacing w:before="0" w:line="360" w:lineRule="auto"/>
        <w:ind w:firstLine="720"/>
        <w:contextualSpacing/>
        <w:jc w:val="both"/>
        <w:rPr>
          <w:rFonts w:ascii="Times New Roman" w:hAnsi="Times New Roman" w:cs="Times New Roman"/>
          <w:b w:val="0"/>
          <w:bCs w:val="0"/>
          <w:color w:val="auto"/>
        </w:rPr>
      </w:pPr>
      <w:r>
        <w:rPr>
          <w:rFonts w:ascii="Times New Roman" w:hAnsi="Times New Roman" w:cs="Times New Roman"/>
        </w:rPr>
        <w:br w:type="page"/>
      </w:r>
      <w:bookmarkStart w:id="13" w:name="_Toc473863272"/>
      <w:r w:rsidRPr="006836E3">
        <w:rPr>
          <w:rFonts w:ascii="Times New Roman" w:hAnsi="Times New Roman" w:cs="Times New Roman"/>
          <w:b w:val="0"/>
          <w:bCs w:val="0"/>
          <w:color w:val="auto"/>
        </w:rPr>
        <w:lastRenderedPageBreak/>
        <w:t xml:space="preserve">3 </w:t>
      </w:r>
      <w:r>
        <w:rPr>
          <w:rFonts w:ascii="Times New Roman" w:hAnsi="Times New Roman" w:cs="Times New Roman"/>
          <w:b w:val="0"/>
          <w:bCs w:val="0"/>
          <w:color w:val="auto"/>
        </w:rPr>
        <w:t>Анализ и перспективы развития потребительских кредитов (на примере</w:t>
      </w:r>
      <w:r w:rsidRPr="006836E3">
        <w:rPr>
          <w:rFonts w:ascii="Times New Roman" w:hAnsi="Times New Roman" w:cs="Times New Roman"/>
          <w:b w:val="0"/>
          <w:bCs w:val="0"/>
          <w:color w:val="auto"/>
        </w:rPr>
        <w:t xml:space="preserve"> </w:t>
      </w:r>
      <w:r>
        <w:rPr>
          <w:rFonts w:ascii="Times New Roman" w:hAnsi="Times New Roman" w:cs="Times New Roman"/>
          <w:b w:val="0"/>
          <w:bCs w:val="0"/>
          <w:color w:val="auto"/>
        </w:rPr>
        <w:t>Кировского ОСБ №8612)</w:t>
      </w:r>
      <w:bookmarkEnd w:id="13"/>
    </w:p>
    <w:p w:rsidR="009C030F" w:rsidRDefault="009C030F" w:rsidP="00E1318D">
      <w:pPr>
        <w:spacing w:after="0" w:line="360" w:lineRule="auto"/>
        <w:ind w:firstLine="720"/>
        <w:contextualSpacing/>
        <w:jc w:val="both"/>
        <w:rPr>
          <w:rFonts w:ascii="Times New Roman" w:hAnsi="Times New Roman" w:cs="Times New Roman"/>
          <w:sz w:val="28"/>
          <w:szCs w:val="28"/>
        </w:rPr>
      </w:pPr>
    </w:p>
    <w:p w:rsidR="009C030F" w:rsidRDefault="009C030F" w:rsidP="00E1318D">
      <w:pPr>
        <w:pStyle w:val="1"/>
        <w:spacing w:before="0" w:line="360" w:lineRule="auto"/>
        <w:ind w:firstLine="720"/>
        <w:contextualSpacing/>
        <w:jc w:val="both"/>
        <w:rPr>
          <w:rFonts w:ascii="Times New Roman" w:hAnsi="Times New Roman" w:cs="Times New Roman"/>
          <w:b w:val="0"/>
          <w:bCs w:val="0"/>
          <w:color w:val="auto"/>
        </w:rPr>
      </w:pPr>
      <w:bookmarkStart w:id="14" w:name="_Toc473863273"/>
      <w:r w:rsidRPr="009C030F">
        <w:rPr>
          <w:rFonts w:ascii="Times New Roman" w:hAnsi="Times New Roman" w:cs="Times New Roman"/>
          <w:b w:val="0"/>
          <w:bCs w:val="0"/>
          <w:color w:val="auto"/>
        </w:rPr>
        <w:t xml:space="preserve">3.1 </w:t>
      </w:r>
      <w:r>
        <w:rPr>
          <w:rFonts w:ascii="Times New Roman" w:hAnsi="Times New Roman" w:cs="Times New Roman"/>
          <w:b w:val="0"/>
          <w:bCs w:val="0"/>
          <w:color w:val="auto"/>
        </w:rPr>
        <w:t>Организационно-экономическая характеристика Кировского ОСБ №8612</w:t>
      </w:r>
      <w:bookmarkEnd w:id="14"/>
    </w:p>
    <w:p w:rsidR="009C030F" w:rsidRDefault="009C030F" w:rsidP="009C030F">
      <w:pPr>
        <w:spacing w:after="0" w:line="360" w:lineRule="auto"/>
        <w:ind w:firstLine="708"/>
        <w:contextualSpacing/>
        <w:jc w:val="both"/>
        <w:rPr>
          <w:rFonts w:ascii="Times New Roman" w:hAnsi="Times New Roman" w:cs="Times New Roman"/>
          <w:sz w:val="28"/>
          <w:szCs w:val="28"/>
        </w:rPr>
      </w:pPr>
    </w:p>
    <w:p w:rsidR="009C030F" w:rsidRPr="00E1318D" w:rsidRDefault="009C030F" w:rsidP="00E1318D">
      <w:pPr>
        <w:spacing w:after="0" w:line="360" w:lineRule="auto"/>
        <w:ind w:firstLine="720"/>
        <w:jc w:val="both"/>
        <w:rPr>
          <w:rFonts w:ascii="Times New Roman" w:hAnsi="Times New Roman" w:cs="Times New Roman"/>
          <w:sz w:val="28"/>
          <w:szCs w:val="28"/>
        </w:rPr>
      </w:pPr>
      <w:r w:rsidRPr="00E1318D">
        <w:rPr>
          <w:rFonts w:ascii="Times New Roman" w:hAnsi="Times New Roman" w:cs="Times New Roman"/>
          <w:sz w:val="28"/>
          <w:szCs w:val="28"/>
        </w:rPr>
        <w:t>Кировское ОСБ №8612 является обособленной структурной единицей и входит в единую систему Сбербанка, действует на основании Устава Сбербанка РФ, Положении об отделении и осуществляет от имени Банка на основании лицензии №1481 от 11.08.2015г. банковские операции и сделки.</w:t>
      </w:r>
    </w:p>
    <w:p w:rsidR="009C030F" w:rsidRPr="00E1318D" w:rsidRDefault="009C030F" w:rsidP="00E1318D">
      <w:pPr>
        <w:spacing w:after="0" w:line="360" w:lineRule="auto"/>
        <w:ind w:firstLine="720"/>
        <w:jc w:val="both"/>
        <w:rPr>
          <w:rFonts w:ascii="Times New Roman" w:hAnsi="Times New Roman" w:cs="Times New Roman"/>
          <w:sz w:val="28"/>
          <w:szCs w:val="28"/>
        </w:rPr>
      </w:pPr>
      <w:r w:rsidRPr="00E1318D">
        <w:rPr>
          <w:rFonts w:ascii="Times New Roman" w:hAnsi="Times New Roman" w:cs="Times New Roman"/>
          <w:sz w:val="28"/>
          <w:szCs w:val="28"/>
        </w:rPr>
        <w:t>Отделение имеет крупную печать со своим фирменным полным наименованием, собственную эмблему.</w:t>
      </w:r>
    </w:p>
    <w:p w:rsidR="009C030F" w:rsidRPr="00E1318D" w:rsidRDefault="009C030F" w:rsidP="00E1318D">
      <w:pPr>
        <w:spacing w:after="0" w:line="360" w:lineRule="auto"/>
        <w:ind w:firstLine="720"/>
        <w:jc w:val="both"/>
        <w:rPr>
          <w:rFonts w:ascii="Times New Roman" w:hAnsi="Times New Roman" w:cs="Times New Roman"/>
          <w:sz w:val="28"/>
          <w:szCs w:val="28"/>
        </w:rPr>
      </w:pPr>
      <w:r w:rsidRPr="00E1318D">
        <w:rPr>
          <w:rFonts w:ascii="Times New Roman" w:hAnsi="Times New Roman" w:cs="Times New Roman"/>
          <w:sz w:val="28"/>
          <w:szCs w:val="28"/>
        </w:rPr>
        <w:t>Кировское отделение № 8612, расположенное по адресу, г. Киров, ул. Дерендяева, 25.</w:t>
      </w:r>
    </w:p>
    <w:p w:rsidR="009C030F" w:rsidRPr="00E1318D" w:rsidRDefault="009C030F" w:rsidP="00E1318D">
      <w:pPr>
        <w:spacing w:after="0" w:line="360" w:lineRule="auto"/>
        <w:ind w:firstLine="720"/>
        <w:jc w:val="both"/>
        <w:rPr>
          <w:rFonts w:ascii="Times New Roman" w:hAnsi="Times New Roman" w:cs="Times New Roman"/>
          <w:sz w:val="28"/>
          <w:szCs w:val="28"/>
        </w:rPr>
      </w:pPr>
      <w:r w:rsidRPr="00E1318D">
        <w:rPr>
          <w:rFonts w:ascii="Times New Roman" w:hAnsi="Times New Roman" w:cs="Times New Roman"/>
          <w:sz w:val="28"/>
          <w:szCs w:val="28"/>
        </w:rPr>
        <w:t>Основной целью деятельности Кировского филиала № 8612 является организация банковской деятельности на территории Кировской области.</w:t>
      </w:r>
    </w:p>
    <w:p w:rsidR="009C030F" w:rsidRPr="00E1318D" w:rsidRDefault="009C030F" w:rsidP="00E1318D">
      <w:pPr>
        <w:spacing w:after="0" w:line="360" w:lineRule="auto"/>
        <w:ind w:firstLine="720"/>
        <w:jc w:val="both"/>
        <w:rPr>
          <w:rFonts w:ascii="Times New Roman" w:hAnsi="Times New Roman" w:cs="Times New Roman"/>
          <w:sz w:val="28"/>
          <w:szCs w:val="28"/>
        </w:rPr>
      </w:pPr>
      <w:r w:rsidRPr="00E1318D">
        <w:rPr>
          <w:rFonts w:ascii="Times New Roman" w:hAnsi="Times New Roman" w:cs="Times New Roman"/>
          <w:sz w:val="28"/>
          <w:szCs w:val="28"/>
        </w:rPr>
        <w:t>Филиал входит в единую систему Сбербанка России, представляет его интересы, обеспечивает их защиту, организационно подчиняется Волго-Вятскому Банку Сбербанка России (территориальный банк) и непосредственно руководит работой подразделений системы Сбербанка, расположенных на обслуживаемой им территории.</w:t>
      </w:r>
    </w:p>
    <w:p w:rsidR="009C030F" w:rsidRPr="00926863" w:rsidRDefault="009C030F" w:rsidP="00E1318D">
      <w:pPr>
        <w:spacing w:after="0" w:line="360" w:lineRule="auto"/>
        <w:ind w:firstLine="720"/>
        <w:jc w:val="both"/>
        <w:rPr>
          <w:rFonts w:ascii="Times New Roman" w:hAnsi="Times New Roman" w:cs="Times New Roman"/>
          <w:sz w:val="28"/>
          <w:szCs w:val="28"/>
        </w:rPr>
      </w:pPr>
      <w:r w:rsidRPr="00E1318D">
        <w:rPr>
          <w:rFonts w:ascii="Times New Roman" w:hAnsi="Times New Roman" w:cs="Times New Roman"/>
          <w:sz w:val="28"/>
          <w:szCs w:val="28"/>
        </w:rPr>
        <w:t>Организационная струк</w:t>
      </w:r>
      <w:r w:rsidRPr="00926863">
        <w:rPr>
          <w:rFonts w:ascii="Times New Roman" w:hAnsi="Times New Roman" w:cs="Times New Roman"/>
          <w:sz w:val="28"/>
          <w:szCs w:val="28"/>
        </w:rPr>
        <w:t xml:space="preserve">тура </w:t>
      </w:r>
      <w:r w:rsidR="007013C5" w:rsidRPr="00926863">
        <w:rPr>
          <w:rFonts w:ascii="Times New Roman" w:hAnsi="Times New Roman" w:cs="Times New Roman"/>
          <w:sz w:val="28"/>
          <w:szCs w:val="28"/>
        </w:rPr>
        <w:t>Кировского О</w:t>
      </w:r>
      <w:r w:rsidRPr="00926863">
        <w:rPr>
          <w:rFonts w:ascii="Times New Roman" w:hAnsi="Times New Roman" w:cs="Times New Roman"/>
          <w:sz w:val="28"/>
          <w:szCs w:val="28"/>
        </w:rPr>
        <w:t xml:space="preserve">СБ </w:t>
      </w:r>
      <w:r w:rsidR="007013C5" w:rsidRPr="00926863">
        <w:rPr>
          <w:rFonts w:ascii="Times New Roman" w:hAnsi="Times New Roman" w:cs="Times New Roman"/>
          <w:sz w:val="28"/>
          <w:szCs w:val="28"/>
        </w:rPr>
        <w:t xml:space="preserve">№8612 </w:t>
      </w:r>
      <w:r w:rsidRPr="00926863">
        <w:rPr>
          <w:rFonts w:ascii="Times New Roman" w:hAnsi="Times New Roman" w:cs="Times New Roman"/>
          <w:sz w:val="28"/>
          <w:szCs w:val="28"/>
        </w:rPr>
        <w:t xml:space="preserve">представлена </w:t>
      </w:r>
      <w:r w:rsidR="00CD6C92" w:rsidRPr="00926863">
        <w:rPr>
          <w:rFonts w:ascii="Times New Roman" w:hAnsi="Times New Roman" w:cs="Times New Roman"/>
          <w:sz w:val="28"/>
          <w:szCs w:val="28"/>
        </w:rPr>
        <w:t xml:space="preserve">в приложении </w:t>
      </w:r>
      <w:r w:rsidR="00926863" w:rsidRPr="00926863">
        <w:rPr>
          <w:rFonts w:ascii="Times New Roman" w:hAnsi="Times New Roman" w:cs="Times New Roman"/>
          <w:sz w:val="28"/>
          <w:szCs w:val="28"/>
        </w:rPr>
        <w:t>Б</w:t>
      </w:r>
      <w:r w:rsidR="00CD6C92" w:rsidRPr="00926863">
        <w:rPr>
          <w:rFonts w:ascii="Times New Roman" w:hAnsi="Times New Roman" w:cs="Times New Roman"/>
          <w:sz w:val="28"/>
          <w:szCs w:val="28"/>
        </w:rPr>
        <w:t>.</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Деятельность любого коммерческого банка или его филиала начинается с формирования его </w:t>
      </w:r>
      <w:r w:rsidR="007013C5">
        <w:rPr>
          <w:rFonts w:ascii="Times New Roman" w:hAnsi="Times New Roman" w:cs="Times New Roman"/>
          <w:sz w:val="28"/>
          <w:szCs w:val="28"/>
        </w:rPr>
        <w:t>ресурсов</w:t>
      </w:r>
      <w:r w:rsidRPr="00CD6C92">
        <w:rPr>
          <w:rFonts w:ascii="Times New Roman" w:hAnsi="Times New Roman" w:cs="Times New Roman"/>
          <w:sz w:val="28"/>
          <w:szCs w:val="28"/>
        </w:rPr>
        <w:t>. Таким образом, формирование пассивов является важной задачей деятельности банка.</w:t>
      </w:r>
    </w:p>
    <w:p w:rsidR="00CD6C92" w:rsidRPr="00CD6C92" w:rsidRDefault="00CD6C92" w:rsidP="00E1318D">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Анализ деятельности Кировского ОСБ № 8612 проведем по данным бухгалтерской</w:t>
      </w:r>
      <w:r w:rsidRPr="00CD6C92">
        <w:rPr>
          <w:rFonts w:ascii="Times New Roman" w:hAnsi="Times New Roman" w:cs="Times New Roman"/>
          <w:sz w:val="28"/>
          <w:szCs w:val="28"/>
          <w:lang w:eastAsia="ar-SA"/>
        </w:rPr>
        <w:t xml:space="preserve"> отчетности за период с </w:t>
      </w:r>
      <w:r>
        <w:rPr>
          <w:rFonts w:ascii="Times New Roman" w:hAnsi="Times New Roman" w:cs="Times New Roman"/>
          <w:sz w:val="28"/>
          <w:szCs w:val="28"/>
          <w:lang w:eastAsia="ar-SA"/>
        </w:rPr>
        <w:t>2013</w:t>
      </w:r>
      <w:r w:rsidRPr="00CD6C92">
        <w:rPr>
          <w:rFonts w:ascii="Times New Roman" w:hAnsi="Times New Roman" w:cs="Times New Roman"/>
          <w:sz w:val="28"/>
          <w:szCs w:val="28"/>
          <w:lang w:eastAsia="ar-SA"/>
        </w:rPr>
        <w:t xml:space="preserve">г. по </w:t>
      </w:r>
      <w:r>
        <w:rPr>
          <w:rFonts w:ascii="Times New Roman" w:hAnsi="Times New Roman" w:cs="Times New Roman"/>
          <w:sz w:val="28"/>
          <w:szCs w:val="28"/>
          <w:lang w:eastAsia="ar-SA"/>
        </w:rPr>
        <w:t>2015</w:t>
      </w:r>
      <w:r w:rsidRPr="00CD6C92">
        <w:rPr>
          <w:rFonts w:ascii="Times New Roman" w:hAnsi="Times New Roman" w:cs="Times New Roman"/>
          <w:sz w:val="28"/>
          <w:szCs w:val="28"/>
          <w:lang w:eastAsia="ar-SA"/>
        </w:rPr>
        <w:t xml:space="preserve">г. (приложения  </w:t>
      </w:r>
      <w:r w:rsidR="00926863" w:rsidRPr="005C0EDA">
        <w:rPr>
          <w:rFonts w:ascii="Times New Roman" w:hAnsi="Times New Roman" w:cs="Times New Roman"/>
          <w:sz w:val="28"/>
          <w:szCs w:val="28"/>
          <w:lang w:eastAsia="ar-SA"/>
        </w:rPr>
        <w:t>В</w:t>
      </w:r>
      <w:r w:rsidR="00926863">
        <w:rPr>
          <w:rFonts w:ascii="Times New Roman" w:hAnsi="Times New Roman" w:cs="Times New Roman"/>
          <w:sz w:val="28"/>
          <w:szCs w:val="28"/>
          <w:lang w:eastAsia="ar-SA"/>
        </w:rPr>
        <w:t>-И</w:t>
      </w:r>
      <w:r w:rsidRPr="00CD6C92">
        <w:rPr>
          <w:rFonts w:ascii="Times New Roman" w:hAnsi="Times New Roman" w:cs="Times New Roman"/>
          <w:sz w:val="28"/>
          <w:szCs w:val="28"/>
          <w:lang w:eastAsia="ar-SA"/>
        </w:rPr>
        <w:t>).</w:t>
      </w:r>
    </w:p>
    <w:p w:rsidR="00CD6C92" w:rsidRPr="00CD6C92" w:rsidRDefault="00CD6C92" w:rsidP="00E1318D">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Проанализируем</w:t>
      </w:r>
      <w:r w:rsidRPr="00CD6C92">
        <w:rPr>
          <w:rFonts w:ascii="Times New Roman" w:hAnsi="Times New Roman" w:cs="Times New Roman"/>
          <w:sz w:val="28"/>
          <w:szCs w:val="28"/>
          <w:lang w:eastAsia="ar-SA"/>
        </w:rPr>
        <w:t xml:space="preserve"> структуру пассивов отделения на основании данных, приведенных в таблице </w:t>
      </w:r>
      <w:r w:rsidR="007013C5">
        <w:rPr>
          <w:rFonts w:ascii="Times New Roman" w:hAnsi="Times New Roman" w:cs="Times New Roman"/>
          <w:sz w:val="28"/>
          <w:szCs w:val="28"/>
          <w:lang w:eastAsia="ar-SA"/>
        </w:rPr>
        <w:t>15</w:t>
      </w:r>
      <w:r w:rsidRPr="00CD6C92">
        <w:rPr>
          <w:rFonts w:ascii="Times New Roman" w:hAnsi="Times New Roman" w:cs="Times New Roman"/>
          <w:sz w:val="28"/>
          <w:szCs w:val="28"/>
          <w:lang w:eastAsia="ar-SA"/>
        </w:rPr>
        <w:t>.</w:t>
      </w:r>
    </w:p>
    <w:p w:rsidR="00CD6C92" w:rsidRPr="00CD6C92" w:rsidRDefault="00CD6C92" w:rsidP="007013C5">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lastRenderedPageBreak/>
        <w:t xml:space="preserve">Таблица </w:t>
      </w:r>
      <w:r w:rsidR="007013C5">
        <w:rPr>
          <w:rFonts w:ascii="Times New Roman" w:hAnsi="Times New Roman" w:cs="Times New Roman"/>
          <w:sz w:val="28"/>
          <w:szCs w:val="28"/>
          <w:lang w:eastAsia="ar-SA"/>
        </w:rPr>
        <w:t>15</w:t>
      </w:r>
      <w:r w:rsidRPr="00CD6C92">
        <w:rPr>
          <w:rFonts w:ascii="Times New Roman" w:hAnsi="Times New Roman" w:cs="Times New Roman"/>
          <w:sz w:val="28"/>
          <w:szCs w:val="28"/>
          <w:lang w:eastAsia="ar-SA"/>
        </w:rPr>
        <w:t xml:space="preserve"> - Состав и структура пассивов Кировского ОСБ №8612 </w:t>
      </w:r>
    </w:p>
    <w:tbl>
      <w:tblPr>
        <w:tblW w:w="0" w:type="auto"/>
        <w:tblInd w:w="88" w:type="dxa"/>
        <w:tblLook w:val="0000" w:firstRow="0" w:lastRow="0" w:firstColumn="0" w:lastColumn="0" w:noHBand="0" w:noVBand="0"/>
      </w:tblPr>
      <w:tblGrid>
        <w:gridCol w:w="2410"/>
        <w:gridCol w:w="945"/>
        <w:gridCol w:w="746"/>
        <w:gridCol w:w="946"/>
        <w:gridCol w:w="746"/>
        <w:gridCol w:w="946"/>
        <w:gridCol w:w="746"/>
        <w:gridCol w:w="1186"/>
        <w:gridCol w:w="1095"/>
      </w:tblGrid>
      <w:tr w:rsidR="00CD6C92" w:rsidRPr="00CD6C92" w:rsidTr="005046B0">
        <w:trPr>
          <w:cantSplit/>
          <w:trHeight w:val="9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На 01.01.</w:t>
            </w:r>
            <w:r>
              <w:rPr>
                <w:rFonts w:ascii="Times New Roman" w:hAnsi="Times New Roman" w:cs="Times New Roman"/>
                <w:sz w:val="24"/>
                <w:szCs w:val="24"/>
              </w:rPr>
              <w:t>2014</w:t>
            </w:r>
            <w:r w:rsidR="000F426C">
              <w:rPr>
                <w:rFonts w:ascii="Times New Roman" w:hAnsi="Times New Roman" w:cs="Times New Roman"/>
                <w:sz w:val="24"/>
                <w:szCs w:val="24"/>
              </w:rPr>
              <w:t>г</w:t>
            </w:r>
            <w:r w:rsidRPr="00CD6C92">
              <w:rPr>
                <w:rFonts w:ascii="Times New Roman" w:hAnsi="Times New Roman" w:cs="Times New Roman"/>
                <w:sz w:val="24"/>
                <w:szCs w:val="24"/>
              </w:rPr>
              <w:t>.</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На 01.01.</w:t>
            </w:r>
            <w:r>
              <w:rPr>
                <w:rFonts w:ascii="Times New Roman" w:hAnsi="Times New Roman" w:cs="Times New Roman"/>
                <w:sz w:val="24"/>
                <w:szCs w:val="24"/>
              </w:rPr>
              <w:t>2015</w:t>
            </w:r>
            <w:r w:rsidRPr="00CD6C92">
              <w:rPr>
                <w:rFonts w:ascii="Times New Roman" w:hAnsi="Times New Roman" w:cs="Times New Roman"/>
                <w:sz w:val="24"/>
                <w:szCs w:val="24"/>
              </w:rPr>
              <w:t>г.</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На 01.01.</w:t>
            </w:r>
            <w:r>
              <w:rPr>
                <w:rFonts w:ascii="Times New Roman" w:hAnsi="Times New Roman" w:cs="Times New Roman"/>
                <w:sz w:val="24"/>
                <w:szCs w:val="24"/>
              </w:rPr>
              <w:t>2016</w:t>
            </w:r>
            <w:r w:rsidRPr="00CD6C92">
              <w:rPr>
                <w:rFonts w:ascii="Times New Roman" w:hAnsi="Times New Roman" w:cs="Times New Roman"/>
                <w:sz w:val="24"/>
                <w:szCs w:val="24"/>
              </w:rPr>
              <w:t>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7013C5">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Откло-нение (+,-) </w:t>
            </w:r>
            <w:r>
              <w:rPr>
                <w:rFonts w:ascii="Times New Roman" w:hAnsi="Times New Roman" w:cs="Times New Roman"/>
                <w:sz w:val="24"/>
                <w:szCs w:val="24"/>
              </w:rPr>
              <w:t>2015</w:t>
            </w:r>
            <w:r w:rsidRPr="00CD6C92">
              <w:rPr>
                <w:rFonts w:ascii="Times New Roman" w:hAnsi="Times New Roman" w:cs="Times New Roman"/>
                <w:sz w:val="24"/>
                <w:szCs w:val="24"/>
              </w:rPr>
              <w:t xml:space="preserve">г. к </w:t>
            </w:r>
            <w:r>
              <w:rPr>
                <w:rFonts w:ascii="Times New Roman" w:hAnsi="Times New Roman" w:cs="Times New Roman"/>
                <w:sz w:val="24"/>
                <w:szCs w:val="24"/>
              </w:rPr>
              <w:t>201</w:t>
            </w:r>
            <w:r w:rsidR="007013C5">
              <w:rPr>
                <w:rFonts w:ascii="Times New Roman" w:hAnsi="Times New Roman" w:cs="Times New Roman"/>
                <w:sz w:val="24"/>
                <w:szCs w:val="24"/>
              </w:rPr>
              <w:t>3</w:t>
            </w:r>
            <w:r w:rsidRPr="00CD6C92">
              <w:rPr>
                <w:rFonts w:ascii="Times New Roman" w:hAnsi="Times New Roman" w:cs="Times New Roman"/>
                <w:sz w:val="24"/>
                <w:szCs w:val="24"/>
              </w:rPr>
              <w:t>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7013C5">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Темп роста, % </w:t>
            </w:r>
            <w:r>
              <w:rPr>
                <w:rFonts w:ascii="Times New Roman" w:hAnsi="Times New Roman" w:cs="Times New Roman"/>
                <w:sz w:val="24"/>
                <w:szCs w:val="24"/>
              </w:rPr>
              <w:t>2015</w:t>
            </w:r>
            <w:r w:rsidRPr="00CD6C92">
              <w:rPr>
                <w:rFonts w:ascii="Times New Roman" w:hAnsi="Times New Roman" w:cs="Times New Roman"/>
                <w:sz w:val="24"/>
                <w:szCs w:val="24"/>
              </w:rPr>
              <w:t xml:space="preserve">г. к </w:t>
            </w:r>
            <w:r>
              <w:rPr>
                <w:rFonts w:ascii="Times New Roman" w:hAnsi="Times New Roman" w:cs="Times New Roman"/>
                <w:sz w:val="24"/>
                <w:szCs w:val="24"/>
              </w:rPr>
              <w:t>201</w:t>
            </w:r>
            <w:r w:rsidR="007013C5">
              <w:rPr>
                <w:rFonts w:ascii="Times New Roman" w:hAnsi="Times New Roman" w:cs="Times New Roman"/>
                <w:sz w:val="24"/>
                <w:szCs w:val="24"/>
              </w:rPr>
              <w:t>3</w:t>
            </w:r>
            <w:r w:rsidRPr="00CD6C92">
              <w:rPr>
                <w:rFonts w:ascii="Times New Roman" w:hAnsi="Times New Roman" w:cs="Times New Roman"/>
                <w:sz w:val="24"/>
                <w:szCs w:val="24"/>
              </w:rPr>
              <w:t>г.</w:t>
            </w:r>
          </w:p>
        </w:tc>
      </w:tr>
      <w:tr w:rsidR="00CD6C92" w:rsidRPr="00CD6C92" w:rsidTr="005046B0">
        <w:trPr>
          <w:trHeight w:val="645"/>
        </w:trPr>
        <w:tc>
          <w:tcPr>
            <w:tcW w:w="0" w:type="auto"/>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vAlign w:val="bottom"/>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0" w:type="auto"/>
            <w:tcBorders>
              <w:top w:val="nil"/>
              <w:left w:val="nil"/>
              <w:bottom w:val="single" w:sz="8" w:space="0" w:color="auto"/>
              <w:right w:val="single" w:sz="8" w:space="0" w:color="auto"/>
            </w:tcBorders>
            <w:shd w:val="clear" w:color="auto" w:fill="auto"/>
            <w:vAlign w:val="bottom"/>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auto"/>
            <w:vAlign w:val="bottom"/>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0" w:type="auto"/>
            <w:tcBorders>
              <w:top w:val="nil"/>
              <w:left w:val="nil"/>
              <w:bottom w:val="single" w:sz="8" w:space="0" w:color="auto"/>
              <w:right w:val="single" w:sz="8" w:space="0" w:color="auto"/>
            </w:tcBorders>
            <w:shd w:val="clear" w:color="auto" w:fill="auto"/>
            <w:vAlign w:val="bottom"/>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auto"/>
            <w:vAlign w:val="bottom"/>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0" w:type="auto"/>
            <w:tcBorders>
              <w:top w:val="nil"/>
              <w:left w:val="nil"/>
              <w:bottom w:val="single" w:sz="8" w:space="0" w:color="auto"/>
              <w:right w:val="single" w:sz="8" w:space="0" w:color="auto"/>
            </w:tcBorders>
            <w:shd w:val="clear" w:color="auto" w:fill="auto"/>
            <w:vAlign w:val="bottom"/>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0" w:type="auto"/>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r>
      <w:tr w:rsidR="007013C5"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bCs/>
                <w:sz w:val="24"/>
                <w:szCs w:val="24"/>
              </w:rPr>
              <w:t>Привлеченные средства, всего, в т.ч.</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3058847</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95,04</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3049951</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91,83</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3288632</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90,70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229785</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107</w:t>
            </w:r>
            <w:r>
              <w:rPr>
                <w:rFonts w:ascii="Times New Roman" w:hAnsi="Times New Roman" w:cs="Times New Roman"/>
                <w:sz w:val="24"/>
                <w:szCs w:val="24"/>
              </w:rPr>
              <w:t>,</w:t>
            </w:r>
            <w:r w:rsidRPr="007013C5">
              <w:rPr>
                <w:rFonts w:ascii="Times New Roman" w:hAnsi="Times New Roman" w:cs="Times New Roman"/>
                <w:sz w:val="24"/>
                <w:szCs w:val="24"/>
              </w:rPr>
              <w:t>51</w:t>
            </w:r>
          </w:p>
        </w:tc>
      </w:tr>
      <w:tr w:rsidR="007013C5" w:rsidRPr="00CD6C92" w:rsidTr="005046B0">
        <w:trPr>
          <w:trHeight w:val="645"/>
        </w:trPr>
        <w:tc>
          <w:tcPr>
            <w:tcW w:w="0" w:type="auto"/>
            <w:tcBorders>
              <w:top w:val="nil"/>
              <w:left w:val="single" w:sz="8" w:space="0" w:color="auto"/>
              <w:bottom w:val="single" w:sz="8" w:space="0" w:color="auto"/>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средства клиентов (некредитных организаций)</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2065789</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64,19</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2154602</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64,87</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2278900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62,85</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213111</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110</w:t>
            </w:r>
            <w:r>
              <w:rPr>
                <w:rFonts w:ascii="Times New Roman" w:hAnsi="Times New Roman" w:cs="Times New Roman"/>
                <w:sz w:val="24"/>
                <w:szCs w:val="24"/>
              </w:rPr>
              <w:t>,</w:t>
            </w:r>
            <w:r w:rsidRPr="007013C5">
              <w:rPr>
                <w:rFonts w:ascii="Times New Roman" w:hAnsi="Times New Roman" w:cs="Times New Roman"/>
                <w:sz w:val="24"/>
                <w:szCs w:val="24"/>
              </w:rPr>
              <w:t>32</w:t>
            </w:r>
          </w:p>
        </w:tc>
      </w:tr>
      <w:tr w:rsidR="007013C5"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из них вклады физических лиц</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499599</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15,52</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719394</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21,66</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848908</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23,41</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349309</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169</w:t>
            </w:r>
            <w:r>
              <w:rPr>
                <w:rFonts w:ascii="Times New Roman" w:hAnsi="Times New Roman" w:cs="Times New Roman"/>
                <w:sz w:val="24"/>
                <w:szCs w:val="24"/>
              </w:rPr>
              <w:t>,</w:t>
            </w:r>
            <w:r w:rsidRPr="007013C5">
              <w:rPr>
                <w:rFonts w:ascii="Times New Roman" w:hAnsi="Times New Roman" w:cs="Times New Roman"/>
                <w:sz w:val="24"/>
                <w:szCs w:val="24"/>
              </w:rPr>
              <w:t>92</w:t>
            </w:r>
          </w:p>
        </w:tc>
      </w:tr>
      <w:tr w:rsidR="007013C5"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выпущенные долговые обязательства</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954120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29,65</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852100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25,65</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954400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26,32</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280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100</w:t>
            </w:r>
            <w:r>
              <w:rPr>
                <w:rFonts w:ascii="Times New Roman" w:hAnsi="Times New Roman" w:cs="Times New Roman"/>
                <w:sz w:val="24"/>
                <w:szCs w:val="24"/>
              </w:rPr>
              <w:t>,</w:t>
            </w:r>
            <w:r w:rsidRPr="007013C5">
              <w:rPr>
                <w:rFonts w:ascii="Times New Roman" w:hAnsi="Times New Roman" w:cs="Times New Roman"/>
                <w:sz w:val="24"/>
                <w:szCs w:val="24"/>
              </w:rPr>
              <w:t>03</w:t>
            </w:r>
          </w:p>
        </w:tc>
      </w:tr>
      <w:tr w:rsidR="007013C5"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обязательства по уплате процентов</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5520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0,17</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4210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0,13</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13210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0,36</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7690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239</w:t>
            </w:r>
            <w:r>
              <w:rPr>
                <w:rFonts w:ascii="Times New Roman" w:hAnsi="Times New Roman" w:cs="Times New Roman"/>
                <w:sz w:val="24"/>
                <w:szCs w:val="24"/>
              </w:rPr>
              <w:t>,</w:t>
            </w:r>
            <w:r w:rsidRPr="007013C5">
              <w:rPr>
                <w:rFonts w:ascii="Times New Roman" w:hAnsi="Times New Roman" w:cs="Times New Roman"/>
                <w:sz w:val="24"/>
                <w:szCs w:val="24"/>
              </w:rPr>
              <w:t>31</w:t>
            </w:r>
          </w:p>
        </w:tc>
      </w:tr>
      <w:tr w:rsidR="007013C5"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прочие обязательства</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33418</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1,04</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39039</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1,18</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42122</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1,16</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8704</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126</w:t>
            </w:r>
            <w:r>
              <w:rPr>
                <w:rFonts w:ascii="Times New Roman" w:hAnsi="Times New Roman" w:cs="Times New Roman"/>
                <w:sz w:val="24"/>
                <w:szCs w:val="24"/>
              </w:rPr>
              <w:t>,</w:t>
            </w:r>
            <w:r w:rsidRPr="007013C5">
              <w:rPr>
                <w:rFonts w:ascii="Times New Roman" w:hAnsi="Times New Roman" w:cs="Times New Roman"/>
                <w:sz w:val="24"/>
                <w:szCs w:val="24"/>
              </w:rPr>
              <w:t>05</w:t>
            </w:r>
          </w:p>
        </w:tc>
      </w:tr>
      <w:tr w:rsidR="007013C5"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bCs/>
                <w:sz w:val="24"/>
                <w:szCs w:val="24"/>
              </w:rPr>
              <w:t>Собственные средства, всего, в т.ч.</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159637</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4,96</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271509</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8,17</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337212</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9,30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177575</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211</w:t>
            </w:r>
            <w:r>
              <w:rPr>
                <w:rFonts w:ascii="Times New Roman" w:hAnsi="Times New Roman" w:cs="Times New Roman"/>
                <w:sz w:val="24"/>
                <w:szCs w:val="24"/>
              </w:rPr>
              <w:t>,</w:t>
            </w:r>
            <w:r w:rsidRPr="007013C5">
              <w:rPr>
                <w:rFonts w:ascii="Times New Roman" w:hAnsi="Times New Roman" w:cs="Times New Roman"/>
                <w:sz w:val="24"/>
                <w:szCs w:val="24"/>
              </w:rPr>
              <w:t>24</w:t>
            </w:r>
          </w:p>
        </w:tc>
      </w:tr>
      <w:tr w:rsidR="007013C5" w:rsidRPr="00CD6C92" w:rsidTr="005046B0">
        <w:trPr>
          <w:trHeight w:val="330"/>
        </w:trPr>
        <w:tc>
          <w:tcPr>
            <w:tcW w:w="0" w:type="auto"/>
            <w:tcBorders>
              <w:top w:val="nil"/>
              <w:left w:val="single" w:sz="8" w:space="0" w:color="auto"/>
              <w:bottom w:val="nil"/>
              <w:right w:val="single" w:sz="8"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переоценка основных средств</w:t>
            </w:r>
          </w:p>
        </w:tc>
        <w:tc>
          <w:tcPr>
            <w:tcW w:w="0" w:type="auto"/>
            <w:tcBorders>
              <w:top w:val="nil"/>
              <w:left w:val="nil"/>
              <w:bottom w:val="nil"/>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45120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1,40</w:t>
            </w:r>
          </w:p>
        </w:tc>
        <w:tc>
          <w:tcPr>
            <w:tcW w:w="0" w:type="auto"/>
            <w:tcBorders>
              <w:top w:val="nil"/>
              <w:left w:val="nil"/>
              <w:bottom w:val="nil"/>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68520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2,06</w:t>
            </w:r>
          </w:p>
        </w:tc>
        <w:tc>
          <w:tcPr>
            <w:tcW w:w="0" w:type="auto"/>
            <w:tcBorders>
              <w:top w:val="nil"/>
              <w:left w:val="nil"/>
              <w:bottom w:val="nil"/>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32650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0,90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-12470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72</w:t>
            </w:r>
            <w:r>
              <w:rPr>
                <w:rFonts w:ascii="Times New Roman" w:hAnsi="Times New Roman" w:cs="Times New Roman"/>
                <w:sz w:val="24"/>
                <w:szCs w:val="24"/>
              </w:rPr>
              <w:t>,</w:t>
            </w:r>
            <w:r w:rsidRPr="007013C5">
              <w:rPr>
                <w:rFonts w:ascii="Times New Roman" w:hAnsi="Times New Roman" w:cs="Times New Roman"/>
                <w:sz w:val="24"/>
                <w:szCs w:val="24"/>
              </w:rPr>
              <w:t>36</w:t>
            </w:r>
          </w:p>
        </w:tc>
      </w:tr>
      <w:tr w:rsidR="007013C5" w:rsidRPr="00CD6C92" w:rsidTr="005046B0">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расходы будущих периодов и предстоящие выплаты</w:t>
            </w:r>
          </w:p>
        </w:tc>
        <w:tc>
          <w:tcPr>
            <w:tcW w:w="0" w:type="auto"/>
            <w:tcBorders>
              <w:top w:val="single" w:sz="4" w:space="0" w:color="auto"/>
              <w:left w:val="nil"/>
              <w:bottom w:val="single" w:sz="4" w:space="0" w:color="auto"/>
              <w:right w:val="single" w:sz="4"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12260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15640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14200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0,39</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1940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115</w:t>
            </w:r>
            <w:r>
              <w:rPr>
                <w:rFonts w:ascii="Times New Roman" w:hAnsi="Times New Roman" w:cs="Times New Roman"/>
                <w:sz w:val="24"/>
                <w:szCs w:val="24"/>
              </w:rPr>
              <w:t>,</w:t>
            </w:r>
            <w:r w:rsidRPr="007013C5">
              <w:rPr>
                <w:rFonts w:ascii="Times New Roman" w:hAnsi="Times New Roman" w:cs="Times New Roman"/>
                <w:sz w:val="24"/>
                <w:szCs w:val="24"/>
              </w:rPr>
              <w:t>82</w:t>
            </w:r>
          </w:p>
        </w:tc>
      </w:tr>
      <w:tr w:rsidR="007013C5" w:rsidRPr="00CD6C92" w:rsidTr="005046B0">
        <w:trPr>
          <w:trHeight w:val="645"/>
        </w:trPr>
        <w:tc>
          <w:tcPr>
            <w:tcW w:w="0" w:type="auto"/>
            <w:tcBorders>
              <w:top w:val="nil"/>
              <w:left w:val="single" w:sz="4" w:space="0" w:color="auto"/>
              <w:bottom w:val="single" w:sz="4" w:space="0" w:color="auto"/>
              <w:right w:val="single" w:sz="4"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bCs/>
                <w:sz w:val="24"/>
                <w:szCs w:val="24"/>
              </w:rPr>
              <w:t>фонды и неиспользованная прибыль прошлых лет</w:t>
            </w:r>
          </w:p>
        </w:tc>
        <w:tc>
          <w:tcPr>
            <w:tcW w:w="0" w:type="auto"/>
            <w:tcBorders>
              <w:top w:val="nil"/>
              <w:left w:val="nil"/>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13540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0,42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102257</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3,08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187349</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5,17</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173809</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1383</w:t>
            </w:r>
            <w:r>
              <w:rPr>
                <w:rFonts w:ascii="Times New Roman" w:hAnsi="Times New Roman" w:cs="Times New Roman"/>
                <w:sz w:val="24"/>
                <w:szCs w:val="24"/>
              </w:rPr>
              <w:t>,</w:t>
            </w:r>
            <w:r w:rsidRPr="007013C5">
              <w:rPr>
                <w:rFonts w:ascii="Times New Roman" w:hAnsi="Times New Roman" w:cs="Times New Roman"/>
                <w:sz w:val="24"/>
                <w:szCs w:val="24"/>
              </w:rPr>
              <w:t>67</w:t>
            </w:r>
          </w:p>
        </w:tc>
      </w:tr>
      <w:tr w:rsidR="007013C5" w:rsidRPr="00CD6C92" w:rsidTr="005046B0">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прибыль за отчетный период</w:t>
            </w:r>
          </w:p>
        </w:tc>
        <w:tc>
          <w:tcPr>
            <w:tcW w:w="0" w:type="auto"/>
            <w:tcBorders>
              <w:top w:val="nil"/>
              <w:left w:val="nil"/>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88717</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2,76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85092</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2,56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103013</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2,84</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14296</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116</w:t>
            </w:r>
            <w:r>
              <w:rPr>
                <w:rFonts w:ascii="Times New Roman" w:hAnsi="Times New Roman" w:cs="Times New Roman"/>
                <w:sz w:val="24"/>
                <w:szCs w:val="24"/>
              </w:rPr>
              <w:t>,</w:t>
            </w:r>
            <w:r w:rsidRPr="007013C5">
              <w:rPr>
                <w:rFonts w:ascii="Times New Roman" w:hAnsi="Times New Roman" w:cs="Times New Roman"/>
                <w:sz w:val="24"/>
                <w:szCs w:val="24"/>
              </w:rPr>
              <w:t>11</w:t>
            </w:r>
          </w:p>
        </w:tc>
      </w:tr>
      <w:tr w:rsidR="007013C5" w:rsidRPr="00CD6C92" w:rsidTr="005046B0">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7013C5" w:rsidRPr="00CD6C92" w:rsidRDefault="007013C5"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Итого пассивы банка</w:t>
            </w:r>
          </w:p>
        </w:tc>
        <w:tc>
          <w:tcPr>
            <w:tcW w:w="0" w:type="auto"/>
            <w:tcBorders>
              <w:top w:val="nil"/>
              <w:left w:val="nil"/>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3218484</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3321460</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3625844</w:t>
            </w:r>
          </w:p>
        </w:tc>
        <w:tc>
          <w:tcPr>
            <w:tcW w:w="0" w:type="auto"/>
            <w:tcBorders>
              <w:top w:val="nil"/>
              <w:left w:val="nil"/>
              <w:bottom w:val="single" w:sz="8" w:space="0" w:color="auto"/>
              <w:right w:val="single" w:sz="8" w:space="0" w:color="auto"/>
            </w:tcBorders>
            <w:shd w:val="clear" w:color="auto" w:fill="auto"/>
            <w:vAlign w:val="center"/>
          </w:tcPr>
          <w:p w:rsidR="007013C5" w:rsidRPr="00CD6C92" w:rsidRDefault="007013C5" w:rsidP="007013C5">
            <w:pPr>
              <w:spacing w:after="0" w:line="240" w:lineRule="auto"/>
              <w:ind w:right="-130"/>
              <w:jc w:val="center"/>
              <w:rPr>
                <w:rFonts w:ascii="Times New Roman" w:hAnsi="Times New Roman" w:cs="Times New Roman"/>
                <w:sz w:val="24"/>
                <w:szCs w:val="24"/>
              </w:rPr>
            </w:pPr>
            <w:r w:rsidRPr="00CD6C92">
              <w:rPr>
                <w:rFonts w:ascii="Times New Roman" w:hAnsi="Times New Roman" w:cs="Times New Roman"/>
                <w:sz w:val="24"/>
                <w:szCs w:val="24"/>
              </w:rPr>
              <w:t>100,00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407360</w:t>
            </w:r>
          </w:p>
        </w:tc>
        <w:tc>
          <w:tcPr>
            <w:tcW w:w="0" w:type="auto"/>
            <w:tcBorders>
              <w:top w:val="nil"/>
              <w:left w:val="nil"/>
              <w:bottom w:val="single" w:sz="8" w:space="0" w:color="auto"/>
              <w:right w:val="single" w:sz="8" w:space="0" w:color="auto"/>
            </w:tcBorders>
            <w:shd w:val="clear" w:color="auto" w:fill="auto"/>
            <w:vAlign w:val="center"/>
          </w:tcPr>
          <w:p w:rsidR="007013C5" w:rsidRPr="007013C5" w:rsidRDefault="007013C5" w:rsidP="007013C5">
            <w:pPr>
              <w:spacing w:after="0" w:line="240" w:lineRule="auto"/>
              <w:ind w:right="-130"/>
              <w:jc w:val="center"/>
              <w:rPr>
                <w:rFonts w:ascii="Times New Roman" w:hAnsi="Times New Roman" w:cs="Times New Roman"/>
                <w:sz w:val="24"/>
                <w:szCs w:val="24"/>
              </w:rPr>
            </w:pPr>
            <w:r w:rsidRPr="007013C5">
              <w:rPr>
                <w:rFonts w:ascii="Times New Roman" w:hAnsi="Times New Roman" w:cs="Times New Roman"/>
                <w:sz w:val="24"/>
                <w:szCs w:val="24"/>
              </w:rPr>
              <w:t>112</w:t>
            </w:r>
            <w:r>
              <w:rPr>
                <w:rFonts w:ascii="Times New Roman" w:hAnsi="Times New Roman" w:cs="Times New Roman"/>
                <w:sz w:val="24"/>
                <w:szCs w:val="24"/>
              </w:rPr>
              <w:t>,</w:t>
            </w:r>
            <w:r w:rsidRPr="007013C5">
              <w:rPr>
                <w:rFonts w:ascii="Times New Roman" w:hAnsi="Times New Roman" w:cs="Times New Roman"/>
                <w:sz w:val="24"/>
                <w:szCs w:val="24"/>
              </w:rPr>
              <w:t>66</w:t>
            </w:r>
          </w:p>
        </w:tc>
      </w:tr>
    </w:tbl>
    <w:p w:rsidR="00CD6C92" w:rsidRPr="00CD6C92" w:rsidRDefault="00CD6C92" w:rsidP="00E1318D">
      <w:pPr>
        <w:spacing w:after="0" w:line="360" w:lineRule="auto"/>
        <w:ind w:firstLine="720"/>
        <w:jc w:val="both"/>
        <w:rPr>
          <w:rFonts w:ascii="Times New Roman" w:hAnsi="Times New Roman" w:cs="Times New Roman"/>
          <w:sz w:val="28"/>
          <w:szCs w:val="28"/>
        </w:rPr>
      </w:pPr>
    </w:p>
    <w:p w:rsidR="007013C5" w:rsidRPr="00CD6C92" w:rsidRDefault="007013C5"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sidR="000F426C">
        <w:rPr>
          <w:rFonts w:ascii="Times New Roman" w:hAnsi="Times New Roman" w:cs="Times New Roman"/>
          <w:sz w:val="28"/>
          <w:szCs w:val="28"/>
        </w:rPr>
        <w:t>2013</w:t>
      </w:r>
      <w:r w:rsidRPr="00CD6C92">
        <w:rPr>
          <w:rFonts w:ascii="Times New Roman" w:hAnsi="Times New Roman" w:cs="Times New Roman"/>
          <w:sz w:val="28"/>
          <w:szCs w:val="28"/>
        </w:rPr>
        <w:t xml:space="preserve">г. наблюдается увеличение пассивов в ОСБ на </w:t>
      </w:r>
      <w:r w:rsidR="000F426C">
        <w:rPr>
          <w:rFonts w:ascii="Times New Roman" w:hAnsi="Times New Roman" w:cs="Times New Roman"/>
          <w:sz w:val="28"/>
          <w:szCs w:val="28"/>
        </w:rPr>
        <w:t>12,66</w:t>
      </w:r>
      <w:r w:rsidRPr="00CD6C92">
        <w:rPr>
          <w:rFonts w:ascii="Times New Roman" w:hAnsi="Times New Roman" w:cs="Times New Roman"/>
          <w:sz w:val="28"/>
          <w:szCs w:val="28"/>
        </w:rPr>
        <w:t xml:space="preserve">% или на </w:t>
      </w:r>
      <w:r w:rsidR="000F426C">
        <w:rPr>
          <w:rFonts w:ascii="Times New Roman" w:hAnsi="Times New Roman" w:cs="Times New Roman"/>
          <w:sz w:val="28"/>
          <w:szCs w:val="28"/>
        </w:rPr>
        <w:t>407360</w:t>
      </w:r>
      <w:r w:rsidRPr="00CD6C92">
        <w:rPr>
          <w:rFonts w:ascii="Times New Roman" w:hAnsi="Times New Roman" w:cs="Times New Roman"/>
          <w:sz w:val="28"/>
          <w:szCs w:val="28"/>
        </w:rPr>
        <w:t>тыс. рублей.</w:t>
      </w:r>
    </w:p>
    <w:p w:rsidR="007013C5" w:rsidRPr="00CD6C92" w:rsidRDefault="007013C5"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Существенный рост произошел за счет увеличения собственных средств филиала (на </w:t>
      </w:r>
      <w:r w:rsidR="000F426C">
        <w:rPr>
          <w:rFonts w:ascii="Times New Roman" w:hAnsi="Times New Roman" w:cs="Times New Roman"/>
          <w:sz w:val="28"/>
          <w:szCs w:val="28"/>
        </w:rPr>
        <w:t>111,24</w:t>
      </w:r>
      <w:r w:rsidRPr="00CD6C92">
        <w:rPr>
          <w:rFonts w:ascii="Times New Roman" w:hAnsi="Times New Roman" w:cs="Times New Roman"/>
          <w:sz w:val="28"/>
          <w:szCs w:val="28"/>
        </w:rPr>
        <w:t>%).</w:t>
      </w:r>
    </w:p>
    <w:p w:rsidR="007013C5" w:rsidRPr="00CD6C92" w:rsidRDefault="007013C5"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Значительные темпы роста отмечаются также по вкладам физических лиц (</w:t>
      </w:r>
      <w:r w:rsidR="000F426C">
        <w:rPr>
          <w:rFonts w:ascii="Times New Roman" w:hAnsi="Times New Roman" w:cs="Times New Roman"/>
          <w:sz w:val="28"/>
          <w:szCs w:val="28"/>
        </w:rPr>
        <w:t>6992</w:t>
      </w:r>
      <w:r w:rsidRPr="00CD6C92">
        <w:rPr>
          <w:rFonts w:ascii="Times New Roman" w:hAnsi="Times New Roman" w:cs="Times New Roman"/>
          <w:sz w:val="28"/>
          <w:szCs w:val="28"/>
        </w:rPr>
        <w:t>%).</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Тенденция снижения наблюдается  по переоценке основных средств.</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 xml:space="preserve">Наибольший удельный вес в общем объеме пассивов банка приходится на обязательства, т.е. на привлеченные средства, хотя доля их с каждым годом уменьшается (в </w:t>
      </w:r>
      <w:r>
        <w:rPr>
          <w:rFonts w:ascii="Times New Roman" w:hAnsi="Times New Roman" w:cs="Times New Roman"/>
          <w:sz w:val="28"/>
          <w:szCs w:val="28"/>
        </w:rPr>
        <w:t>2013</w:t>
      </w:r>
      <w:r w:rsidRPr="00CD6C92">
        <w:rPr>
          <w:rFonts w:ascii="Times New Roman" w:hAnsi="Times New Roman" w:cs="Times New Roman"/>
          <w:sz w:val="28"/>
          <w:szCs w:val="28"/>
        </w:rPr>
        <w:t xml:space="preserve">г. – 95,04%, в </w:t>
      </w:r>
      <w:r>
        <w:rPr>
          <w:rFonts w:ascii="Times New Roman" w:hAnsi="Times New Roman" w:cs="Times New Roman"/>
          <w:sz w:val="28"/>
          <w:szCs w:val="28"/>
        </w:rPr>
        <w:t>2014</w:t>
      </w:r>
      <w:r w:rsidRPr="00CD6C92">
        <w:rPr>
          <w:rFonts w:ascii="Times New Roman" w:hAnsi="Times New Roman" w:cs="Times New Roman"/>
          <w:sz w:val="28"/>
          <w:szCs w:val="28"/>
        </w:rPr>
        <w:t xml:space="preserve">г. – 91,83%, в </w:t>
      </w:r>
      <w:r>
        <w:rPr>
          <w:rFonts w:ascii="Times New Roman" w:hAnsi="Times New Roman" w:cs="Times New Roman"/>
          <w:sz w:val="28"/>
          <w:szCs w:val="28"/>
        </w:rPr>
        <w:t>2015</w:t>
      </w:r>
      <w:r w:rsidRPr="00CD6C92">
        <w:rPr>
          <w:rFonts w:ascii="Times New Roman" w:hAnsi="Times New Roman" w:cs="Times New Roman"/>
          <w:sz w:val="28"/>
          <w:szCs w:val="28"/>
        </w:rPr>
        <w:t>г. -  90,70%).</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остальном структура пассивов Кировского ОСБ № 8612 практически не меняется.</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Причиной такого роста явилось увеличение вложений  физических  лиц на счета в банке, связанное с ростом пенсий и других социальных пособий, которые перечисляются на счета Кировского ОСБ.</w:t>
      </w:r>
    </w:p>
    <w:p w:rsidR="00CD6C92" w:rsidRPr="00CD6C92" w:rsidRDefault="00CD6C92" w:rsidP="00E1318D">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Рассмотрим состав</w:t>
      </w:r>
      <w:r w:rsidRPr="00CD6C92">
        <w:rPr>
          <w:rFonts w:ascii="Times New Roman" w:hAnsi="Times New Roman" w:cs="Times New Roman"/>
          <w:sz w:val="28"/>
          <w:szCs w:val="28"/>
          <w:lang w:eastAsia="ar-SA"/>
        </w:rPr>
        <w:t xml:space="preserve"> и структуру активов баланса банка (таблица </w:t>
      </w:r>
      <w:r w:rsidR="000F426C">
        <w:rPr>
          <w:rFonts w:ascii="Times New Roman" w:hAnsi="Times New Roman" w:cs="Times New Roman"/>
          <w:sz w:val="28"/>
          <w:szCs w:val="28"/>
          <w:lang w:eastAsia="ar-SA"/>
        </w:rPr>
        <w:t>16</w:t>
      </w:r>
      <w:r w:rsidRPr="00CD6C92">
        <w:rPr>
          <w:rFonts w:ascii="Times New Roman" w:hAnsi="Times New Roman" w:cs="Times New Roman"/>
          <w:sz w:val="28"/>
          <w:szCs w:val="28"/>
          <w:lang w:eastAsia="ar-SA"/>
        </w:rPr>
        <w:t>).</w:t>
      </w:r>
    </w:p>
    <w:p w:rsidR="00CD6C92" w:rsidRPr="00CD6C92" w:rsidRDefault="00CD6C92" w:rsidP="000F426C">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0F426C">
        <w:rPr>
          <w:rFonts w:ascii="Times New Roman" w:hAnsi="Times New Roman" w:cs="Times New Roman"/>
          <w:sz w:val="28"/>
          <w:szCs w:val="28"/>
          <w:lang w:eastAsia="ar-SA"/>
        </w:rPr>
        <w:t>16</w:t>
      </w:r>
      <w:r w:rsidRPr="00CD6C92">
        <w:rPr>
          <w:rFonts w:ascii="Times New Roman" w:hAnsi="Times New Roman" w:cs="Times New Roman"/>
          <w:sz w:val="28"/>
          <w:szCs w:val="28"/>
          <w:lang w:eastAsia="ar-SA"/>
        </w:rPr>
        <w:t xml:space="preserve"> - Состав и структура активов Кировского ОСБ № 8612</w:t>
      </w:r>
    </w:p>
    <w:tbl>
      <w:tblPr>
        <w:tblW w:w="0" w:type="auto"/>
        <w:tblLook w:val="0000" w:firstRow="0" w:lastRow="0" w:firstColumn="0" w:lastColumn="0" w:noHBand="0" w:noVBand="0"/>
      </w:tblPr>
      <w:tblGrid>
        <w:gridCol w:w="1948"/>
        <w:gridCol w:w="1060"/>
        <w:gridCol w:w="876"/>
        <w:gridCol w:w="1060"/>
        <w:gridCol w:w="876"/>
        <w:gridCol w:w="1060"/>
        <w:gridCol w:w="876"/>
        <w:gridCol w:w="1087"/>
        <w:gridCol w:w="1011"/>
      </w:tblGrid>
      <w:tr w:rsidR="00CD6C92" w:rsidRPr="00CD6C92" w:rsidTr="005046B0">
        <w:trPr>
          <w:cantSplit/>
          <w:trHeight w:val="9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bCs/>
                <w:sz w:val="24"/>
                <w:szCs w:val="24"/>
                <w:lang w:eastAsia="ar-SA"/>
              </w:rPr>
            </w:pPr>
            <w:r w:rsidRPr="00CD6C92">
              <w:rPr>
                <w:rFonts w:ascii="Times New Roman" w:hAnsi="Times New Roman" w:cs="Times New Roman"/>
                <w:bCs/>
                <w:sz w:val="24"/>
                <w:szCs w:val="24"/>
                <w:lang w:eastAsia="ar-SA"/>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На 01.01.</w:t>
            </w:r>
            <w:r>
              <w:rPr>
                <w:rFonts w:ascii="Times New Roman" w:hAnsi="Times New Roman" w:cs="Times New Roman"/>
                <w:sz w:val="24"/>
                <w:szCs w:val="24"/>
                <w:lang w:eastAsia="ar-SA"/>
              </w:rPr>
              <w:t>2014</w:t>
            </w:r>
            <w:r w:rsidRPr="00CD6C92">
              <w:rPr>
                <w:rFonts w:ascii="Times New Roman" w:hAnsi="Times New Roman" w:cs="Times New Roman"/>
                <w:sz w:val="24"/>
                <w:szCs w:val="24"/>
                <w:lang w:eastAsia="ar-SA"/>
              </w:rPr>
              <w:t>г.</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На 01.01.</w:t>
            </w: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г.</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На 01.01.</w:t>
            </w:r>
            <w:r>
              <w:rPr>
                <w:rFonts w:ascii="Times New Roman" w:hAnsi="Times New Roman" w:cs="Times New Roman"/>
                <w:sz w:val="24"/>
                <w:szCs w:val="24"/>
                <w:lang w:eastAsia="ar-SA"/>
              </w:rPr>
              <w:t>2016</w:t>
            </w:r>
            <w:r w:rsidRPr="00CD6C92">
              <w:rPr>
                <w:rFonts w:ascii="Times New Roman" w:hAnsi="Times New Roman" w:cs="Times New Roman"/>
                <w:sz w:val="24"/>
                <w:szCs w:val="24"/>
                <w:lang w:eastAsia="ar-SA"/>
              </w:rPr>
              <w:t>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0F426C">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 xml:space="preserve">Откло-нение (+,-) </w:t>
            </w: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 xml:space="preserve">г. к </w:t>
            </w:r>
            <w:r>
              <w:rPr>
                <w:rFonts w:ascii="Times New Roman" w:hAnsi="Times New Roman" w:cs="Times New Roman"/>
                <w:sz w:val="24"/>
                <w:szCs w:val="24"/>
                <w:lang w:eastAsia="ar-SA"/>
              </w:rPr>
              <w:t>201</w:t>
            </w:r>
            <w:r w:rsidR="000F426C">
              <w:rPr>
                <w:rFonts w:ascii="Times New Roman" w:hAnsi="Times New Roman" w:cs="Times New Roman"/>
                <w:sz w:val="24"/>
                <w:szCs w:val="24"/>
                <w:lang w:eastAsia="ar-SA"/>
              </w:rPr>
              <w:t>3</w:t>
            </w:r>
            <w:r w:rsidRPr="00CD6C92">
              <w:rPr>
                <w:rFonts w:ascii="Times New Roman" w:hAnsi="Times New Roman" w:cs="Times New Roman"/>
                <w:sz w:val="24"/>
                <w:szCs w:val="24"/>
                <w:lang w:eastAsia="ar-SA"/>
              </w:rPr>
              <w:t xml:space="preserve">г.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0F426C">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 xml:space="preserve">Темп роста, % </w:t>
            </w: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 xml:space="preserve">г. к </w:t>
            </w:r>
            <w:r>
              <w:rPr>
                <w:rFonts w:ascii="Times New Roman" w:hAnsi="Times New Roman" w:cs="Times New Roman"/>
                <w:sz w:val="24"/>
                <w:szCs w:val="24"/>
                <w:lang w:eastAsia="ar-SA"/>
              </w:rPr>
              <w:t>201</w:t>
            </w:r>
            <w:r w:rsidR="000F426C">
              <w:rPr>
                <w:rFonts w:ascii="Times New Roman" w:hAnsi="Times New Roman" w:cs="Times New Roman"/>
                <w:sz w:val="24"/>
                <w:szCs w:val="24"/>
                <w:lang w:eastAsia="ar-SA"/>
              </w:rPr>
              <w:t>3</w:t>
            </w:r>
            <w:r w:rsidRPr="00CD6C92">
              <w:rPr>
                <w:rFonts w:ascii="Times New Roman" w:hAnsi="Times New Roman" w:cs="Times New Roman"/>
                <w:sz w:val="24"/>
                <w:szCs w:val="24"/>
                <w:lang w:eastAsia="ar-SA"/>
              </w:rPr>
              <w:t>г.</w:t>
            </w:r>
          </w:p>
        </w:tc>
      </w:tr>
      <w:tr w:rsidR="00CD6C92" w:rsidRPr="00CD6C92" w:rsidTr="005046B0">
        <w:trPr>
          <w:trHeight w:val="645"/>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b/>
                <w:bCs/>
                <w:sz w:val="24"/>
                <w:szCs w:val="24"/>
                <w:lang w:eastAsia="ar-SA"/>
              </w:rPr>
            </w:pP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bCs/>
                <w:sz w:val="24"/>
                <w:szCs w:val="24"/>
                <w:lang w:eastAsia="ar-SA"/>
              </w:rPr>
            </w:pPr>
            <w:r w:rsidRPr="00CD6C92">
              <w:rPr>
                <w:rFonts w:ascii="Times New Roman" w:hAnsi="Times New Roman" w:cs="Times New Roman"/>
                <w:bCs/>
                <w:sz w:val="24"/>
                <w:szCs w:val="24"/>
                <w:lang w:eastAsia="ar-SA"/>
              </w:rPr>
              <w:t>тыс. руб.</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тыс. руб.</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тыс. руб.</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r>
      <w:tr w:rsidR="0059253B" w:rsidRPr="00CD6C92" w:rsidTr="005046B0">
        <w:trPr>
          <w:trHeight w:val="570"/>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Денежные средства</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99542</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3,09</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102540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3,09</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99540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2,75</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-2</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99,99</w:t>
            </w:r>
          </w:p>
        </w:tc>
      </w:tr>
      <w:tr w:rsidR="0059253B" w:rsidRPr="00CD6C92" w:rsidTr="005046B0">
        <w:trPr>
          <w:trHeight w:val="615"/>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Чистые вложения в торговые ценные бумаги</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31236</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0,97</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12200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0,37</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16520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0,46</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-14716</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52</w:t>
            </w:r>
            <w:r>
              <w:rPr>
                <w:rFonts w:ascii="Times New Roman" w:hAnsi="Times New Roman" w:cs="Times New Roman"/>
                <w:sz w:val="24"/>
                <w:szCs w:val="24"/>
                <w:lang w:eastAsia="ar-SA"/>
              </w:rPr>
              <w:t>,</w:t>
            </w:r>
            <w:r w:rsidRPr="0059253B">
              <w:rPr>
                <w:rFonts w:ascii="Times New Roman" w:hAnsi="Times New Roman" w:cs="Times New Roman"/>
                <w:sz w:val="24"/>
                <w:szCs w:val="24"/>
                <w:lang w:eastAsia="ar-SA"/>
              </w:rPr>
              <w:t>89</w:t>
            </w:r>
          </w:p>
        </w:tc>
      </w:tr>
      <w:tr w:rsidR="0059253B" w:rsidRPr="00CD6C92" w:rsidTr="005046B0">
        <w:trPr>
          <w:trHeight w:val="660"/>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 xml:space="preserve">Задолженность по кредитам </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2591334</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80,51</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2687900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80,93</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2988500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82,42</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397166</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115</w:t>
            </w:r>
            <w:r>
              <w:rPr>
                <w:rFonts w:ascii="Times New Roman" w:hAnsi="Times New Roman" w:cs="Times New Roman"/>
                <w:sz w:val="24"/>
                <w:szCs w:val="24"/>
                <w:lang w:eastAsia="ar-SA"/>
              </w:rPr>
              <w:t>,</w:t>
            </w:r>
            <w:r w:rsidRPr="0059253B">
              <w:rPr>
                <w:rFonts w:ascii="Times New Roman" w:hAnsi="Times New Roman" w:cs="Times New Roman"/>
                <w:sz w:val="24"/>
                <w:szCs w:val="24"/>
                <w:lang w:eastAsia="ar-SA"/>
              </w:rPr>
              <w:t>33</w:t>
            </w:r>
          </w:p>
        </w:tc>
      </w:tr>
      <w:tr w:rsidR="0059253B" w:rsidRPr="00CD6C92" w:rsidTr="005046B0">
        <w:trPr>
          <w:trHeight w:val="540"/>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Основные средства</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331222</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10,29</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335200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10,09</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336140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9,27</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4918</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101</w:t>
            </w:r>
            <w:r>
              <w:rPr>
                <w:rFonts w:ascii="Times New Roman" w:hAnsi="Times New Roman" w:cs="Times New Roman"/>
                <w:sz w:val="24"/>
                <w:szCs w:val="24"/>
                <w:lang w:eastAsia="ar-SA"/>
              </w:rPr>
              <w:t>,</w:t>
            </w:r>
            <w:r w:rsidRPr="0059253B">
              <w:rPr>
                <w:rFonts w:ascii="Times New Roman" w:hAnsi="Times New Roman" w:cs="Times New Roman"/>
                <w:sz w:val="24"/>
                <w:szCs w:val="24"/>
                <w:lang w:eastAsia="ar-SA"/>
              </w:rPr>
              <w:t>48</w:t>
            </w:r>
          </w:p>
        </w:tc>
      </w:tr>
      <w:tr w:rsidR="0059253B" w:rsidRPr="00CD6C92" w:rsidTr="005046B0">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Требования по получению процентов</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1203</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0,04</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5200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0,16</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1204</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0,03</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1</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100</w:t>
            </w:r>
            <w:r>
              <w:rPr>
                <w:rFonts w:ascii="Times New Roman" w:hAnsi="Times New Roman" w:cs="Times New Roman"/>
                <w:sz w:val="24"/>
                <w:szCs w:val="24"/>
                <w:lang w:eastAsia="ar-SA"/>
              </w:rPr>
              <w:t>,</w:t>
            </w:r>
            <w:r w:rsidRPr="0059253B">
              <w:rPr>
                <w:rFonts w:ascii="Times New Roman" w:hAnsi="Times New Roman" w:cs="Times New Roman"/>
                <w:sz w:val="24"/>
                <w:szCs w:val="24"/>
                <w:lang w:eastAsia="ar-SA"/>
              </w:rPr>
              <w:t>08</w:t>
            </w:r>
          </w:p>
        </w:tc>
      </w:tr>
      <w:tr w:rsidR="0059253B" w:rsidRPr="00CD6C92" w:rsidTr="005046B0">
        <w:trPr>
          <w:trHeight w:val="495"/>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Обязательный резерв, переданный в ЦБ</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152693</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4,74</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168900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5,09</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178520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4,92</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25827</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116</w:t>
            </w:r>
            <w:r>
              <w:rPr>
                <w:rFonts w:ascii="Times New Roman" w:hAnsi="Times New Roman" w:cs="Times New Roman"/>
                <w:sz w:val="24"/>
                <w:szCs w:val="24"/>
                <w:lang w:eastAsia="ar-SA"/>
              </w:rPr>
              <w:t>,</w:t>
            </w:r>
            <w:r w:rsidRPr="0059253B">
              <w:rPr>
                <w:rFonts w:ascii="Times New Roman" w:hAnsi="Times New Roman" w:cs="Times New Roman"/>
                <w:sz w:val="24"/>
                <w:szCs w:val="24"/>
                <w:lang w:eastAsia="ar-SA"/>
              </w:rPr>
              <w:t>91</w:t>
            </w:r>
          </w:p>
        </w:tc>
      </w:tr>
      <w:tr w:rsidR="0059253B" w:rsidRPr="00CD6C92" w:rsidTr="005046B0">
        <w:trPr>
          <w:trHeight w:val="480"/>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Прочие активы</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11254</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0,35</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9520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0,29</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5420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0,15</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-5834</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48</w:t>
            </w:r>
            <w:r>
              <w:rPr>
                <w:rFonts w:ascii="Times New Roman" w:hAnsi="Times New Roman" w:cs="Times New Roman"/>
                <w:sz w:val="24"/>
                <w:szCs w:val="24"/>
                <w:lang w:eastAsia="ar-SA"/>
              </w:rPr>
              <w:t>,</w:t>
            </w:r>
            <w:r w:rsidRPr="0059253B">
              <w:rPr>
                <w:rFonts w:ascii="Times New Roman" w:hAnsi="Times New Roman" w:cs="Times New Roman"/>
                <w:sz w:val="24"/>
                <w:szCs w:val="24"/>
                <w:lang w:eastAsia="ar-SA"/>
              </w:rPr>
              <w:t>16</w:t>
            </w:r>
          </w:p>
        </w:tc>
      </w:tr>
      <w:tr w:rsidR="0059253B"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bCs/>
                <w:sz w:val="24"/>
                <w:szCs w:val="24"/>
                <w:lang w:eastAsia="ar-SA"/>
              </w:rPr>
              <w:t>Всего активов</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3218484</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3321460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100,00</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3625844</w:t>
            </w:r>
          </w:p>
        </w:tc>
        <w:tc>
          <w:tcPr>
            <w:tcW w:w="0" w:type="auto"/>
            <w:tcBorders>
              <w:top w:val="nil"/>
              <w:left w:val="nil"/>
              <w:bottom w:val="single" w:sz="8" w:space="0" w:color="auto"/>
              <w:right w:val="single" w:sz="8" w:space="0" w:color="auto"/>
            </w:tcBorders>
            <w:shd w:val="clear" w:color="auto" w:fill="auto"/>
            <w:vAlign w:val="center"/>
          </w:tcPr>
          <w:p w:rsidR="0059253B" w:rsidRPr="00CD6C92" w:rsidRDefault="0059253B" w:rsidP="00CD6C92">
            <w:pPr>
              <w:suppressAutoHyphens/>
              <w:spacing w:after="0" w:line="240" w:lineRule="auto"/>
              <w:jc w:val="right"/>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100,00</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407360</w:t>
            </w:r>
          </w:p>
        </w:tc>
        <w:tc>
          <w:tcPr>
            <w:tcW w:w="0" w:type="auto"/>
            <w:tcBorders>
              <w:top w:val="nil"/>
              <w:left w:val="nil"/>
              <w:bottom w:val="single" w:sz="8" w:space="0" w:color="auto"/>
              <w:right w:val="single" w:sz="8" w:space="0" w:color="auto"/>
            </w:tcBorders>
            <w:shd w:val="clear" w:color="auto" w:fill="auto"/>
            <w:vAlign w:val="center"/>
          </w:tcPr>
          <w:p w:rsidR="0059253B" w:rsidRPr="0059253B" w:rsidRDefault="0059253B" w:rsidP="0059253B">
            <w:pPr>
              <w:suppressAutoHyphens/>
              <w:spacing w:after="0" w:line="240" w:lineRule="auto"/>
              <w:jc w:val="right"/>
              <w:rPr>
                <w:rFonts w:ascii="Times New Roman" w:hAnsi="Times New Roman" w:cs="Times New Roman"/>
                <w:sz w:val="24"/>
                <w:szCs w:val="24"/>
                <w:lang w:eastAsia="ar-SA"/>
              </w:rPr>
            </w:pPr>
            <w:r w:rsidRPr="0059253B">
              <w:rPr>
                <w:rFonts w:ascii="Times New Roman" w:hAnsi="Times New Roman" w:cs="Times New Roman"/>
                <w:sz w:val="24"/>
                <w:szCs w:val="24"/>
                <w:lang w:eastAsia="ar-SA"/>
              </w:rPr>
              <w:t>112</w:t>
            </w:r>
            <w:r>
              <w:rPr>
                <w:rFonts w:ascii="Times New Roman" w:hAnsi="Times New Roman" w:cs="Times New Roman"/>
                <w:sz w:val="24"/>
                <w:szCs w:val="24"/>
                <w:lang w:eastAsia="ar-SA"/>
              </w:rPr>
              <w:t>,</w:t>
            </w:r>
            <w:r w:rsidRPr="0059253B">
              <w:rPr>
                <w:rFonts w:ascii="Times New Roman" w:hAnsi="Times New Roman" w:cs="Times New Roman"/>
                <w:sz w:val="24"/>
                <w:szCs w:val="24"/>
                <w:lang w:eastAsia="ar-SA"/>
              </w:rPr>
              <w:t>66</w:t>
            </w:r>
          </w:p>
        </w:tc>
      </w:tr>
    </w:tbl>
    <w:p w:rsidR="00CD6C92" w:rsidRPr="00CD6C92" w:rsidRDefault="00CD6C92" w:rsidP="00E1318D">
      <w:pPr>
        <w:spacing w:after="0" w:line="360" w:lineRule="auto"/>
        <w:ind w:firstLine="720"/>
        <w:jc w:val="both"/>
        <w:rPr>
          <w:rFonts w:ascii="Times New Roman" w:hAnsi="Times New Roman" w:cs="Times New Roman"/>
          <w:sz w:val="28"/>
          <w:szCs w:val="28"/>
        </w:rPr>
      </w:pPr>
    </w:p>
    <w:p w:rsidR="0059253B"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w:t>
      </w:r>
      <w:r w:rsidR="0059253B">
        <w:rPr>
          <w:rFonts w:ascii="Times New Roman" w:hAnsi="Times New Roman" w:cs="Times New Roman"/>
          <w:sz w:val="28"/>
          <w:szCs w:val="28"/>
        </w:rPr>
        <w:t>3</w:t>
      </w:r>
      <w:r w:rsidRPr="00CD6C92">
        <w:rPr>
          <w:rFonts w:ascii="Times New Roman" w:hAnsi="Times New Roman" w:cs="Times New Roman"/>
          <w:sz w:val="28"/>
          <w:szCs w:val="28"/>
        </w:rPr>
        <w:t xml:space="preserve">г. наблюдается увеличение активов в ОСБ на </w:t>
      </w:r>
      <w:r w:rsidR="0059253B">
        <w:rPr>
          <w:rFonts w:ascii="Times New Roman" w:hAnsi="Times New Roman" w:cs="Times New Roman"/>
          <w:sz w:val="28"/>
          <w:szCs w:val="28"/>
        </w:rPr>
        <w:t>12,66</w:t>
      </w:r>
      <w:r w:rsidRPr="00CD6C92">
        <w:rPr>
          <w:rFonts w:ascii="Times New Roman" w:hAnsi="Times New Roman" w:cs="Times New Roman"/>
          <w:sz w:val="28"/>
          <w:szCs w:val="28"/>
        </w:rPr>
        <w:t xml:space="preserve">% или на </w:t>
      </w:r>
      <w:r w:rsidR="0059253B">
        <w:rPr>
          <w:rFonts w:ascii="Times New Roman" w:hAnsi="Times New Roman" w:cs="Times New Roman"/>
          <w:sz w:val="28"/>
          <w:szCs w:val="28"/>
        </w:rPr>
        <w:t>407360</w:t>
      </w:r>
      <w:r w:rsidRPr="00CD6C92">
        <w:rPr>
          <w:rFonts w:ascii="Times New Roman" w:hAnsi="Times New Roman" w:cs="Times New Roman"/>
          <w:sz w:val="28"/>
          <w:szCs w:val="28"/>
        </w:rPr>
        <w:t xml:space="preserve"> тыс. рублей.</w:t>
      </w:r>
      <w:r w:rsidR="0059253B">
        <w:rPr>
          <w:rFonts w:ascii="Times New Roman" w:hAnsi="Times New Roman" w:cs="Times New Roman"/>
          <w:sz w:val="28"/>
          <w:szCs w:val="28"/>
        </w:rPr>
        <w:t xml:space="preserve"> </w:t>
      </w:r>
      <w:r w:rsidRPr="00CD6C92">
        <w:rPr>
          <w:rFonts w:ascii="Times New Roman" w:hAnsi="Times New Roman" w:cs="Times New Roman"/>
          <w:sz w:val="28"/>
          <w:szCs w:val="28"/>
        </w:rPr>
        <w:t xml:space="preserve">Существенный рост произошел за счет увеличения </w:t>
      </w:r>
      <w:r w:rsidR="0059253B">
        <w:rPr>
          <w:rFonts w:ascii="Times New Roman" w:hAnsi="Times New Roman" w:cs="Times New Roman"/>
          <w:sz w:val="28"/>
          <w:szCs w:val="28"/>
        </w:rPr>
        <w:t>задолженности по кредитам</w:t>
      </w:r>
      <w:r w:rsidRPr="00CD6C92">
        <w:rPr>
          <w:rFonts w:ascii="Times New Roman" w:hAnsi="Times New Roman" w:cs="Times New Roman"/>
          <w:sz w:val="28"/>
          <w:szCs w:val="28"/>
        </w:rPr>
        <w:t xml:space="preserve"> (на </w:t>
      </w:r>
      <w:r w:rsidR="0059253B">
        <w:rPr>
          <w:rFonts w:ascii="Times New Roman" w:hAnsi="Times New Roman" w:cs="Times New Roman"/>
          <w:sz w:val="28"/>
          <w:szCs w:val="28"/>
        </w:rPr>
        <w:t>15,33</w:t>
      </w:r>
      <w:r w:rsidRPr="00CD6C92">
        <w:rPr>
          <w:rFonts w:ascii="Times New Roman" w:hAnsi="Times New Roman" w:cs="Times New Roman"/>
          <w:sz w:val="28"/>
          <w:szCs w:val="28"/>
        </w:rPr>
        <w:t>%</w:t>
      </w:r>
      <w:r w:rsidR="0059253B">
        <w:rPr>
          <w:rFonts w:ascii="Times New Roman" w:hAnsi="Times New Roman" w:cs="Times New Roman"/>
          <w:sz w:val="28"/>
          <w:szCs w:val="28"/>
        </w:rPr>
        <w:t>)</w:t>
      </w:r>
      <w:r w:rsidRPr="00CD6C92">
        <w:rPr>
          <w:rFonts w:ascii="Times New Roman" w:hAnsi="Times New Roman" w:cs="Times New Roman"/>
          <w:sz w:val="28"/>
          <w:szCs w:val="28"/>
        </w:rPr>
        <w:t xml:space="preserve">, что говорит, о расширении сферы деятельности Сбербанка. </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 xml:space="preserve">Наибольший удельный вес в общем объеме активов банка приходится на чистую ссудную задолженность, причем доля ее с каждым годом увеличивается (в </w:t>
      </w:r>
      <w:r>
        <w:rPr>
          <w:rFonts w:ascii="Times New Roman" w:hAnsi="Times New Roman" w:cs="Times New Roman"/>
          <w:sz w:val="28"/>
          <w:szCs w:val="28"/>
        </w:rPr>
        <w:t>2013</w:t>
      </w:r>
      <w:r w:rsidRPr="00CD6C92">
        <w:rPr>
          <w:rFonts w:ascii="Times New Roman" w:hAnsi="Times New Roman" w:cs="Times New Roman"/>
          <w:sz w:val="28"/>
          <w:szCs w:val="28"/>
        </w:rPr>
        <w:t xml:space="preserve">г. – 80,51%, в </w:t>
      </w:r>
      <w:r>
        <w:rPr>
          <w:rFonts w:ascii="Times New Roman" w:hAnsi="Times New Roman" w:cs="Times New Roman"/>
          <w:sz w:val="28"/>
          <w:szCs w:val="28"/>
        </w:rPr>
        <w:t>2014</w:t>
      </w:r>
      <w:r w:rsidRPr="00CD6C92">
        <w:rPr>
          <w:rFonts w:ascii="Times New Roman" w:hAnsi="Times New Roman" w:cs="Times New Roman"/>
          <w:sz w:val="28"/>
          <w:szCs w:val="28"/>
        </w:rPr>
        <w:t xml:space="preserve">г. – 80,93%, в </w:t>
      </w:r>
      <w:r>
        <w:rPr>
          <w:rFonts w:ascii="Times New Roman" w:hAnsi="Times New Roman" w:cs="Times New Roman"/>
          <w:sz w:val="28"/>
          <w:szCs w:val="28"/>
        </w:rPr>
        <w:t>2015</w:t>
      </w:r>
      <w:r w:rsidRPr="00CD6C92">
        <w:rPr>
          <w:rFonts w:ascii="Times New Roman" w:hAnsi="Times New Roman" w:cs="Times New Roman"/>
          <w:sz w:val="28"/>
          <w:szCs w:val="28"/>
        </w:rPr>
        <w:t>г. -  82,42%).</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На втором месте находятся основные средства, хотя их доля к </w:t>
      </w:r>
      <w:r>
        <w:rPr>
          <w:rFonts w:ascii="Times New Roman" w:hAnsi="Times New Roman" w:cs="Times New Roman"/>
          <w:sz w:val="28"/>
          <w:szCs w:val="28"/>
        </w:rPr>
        <w:t>2015</w:t>
      </w:r>
      <w:r w:rsidRPr="00CD6C92">
        <w:rPr>
          <w:rFonts w:ascii="Times New Roman" w:hAnsi="Times New Roman" w:cs="Times New Roman"/>
          <w:sz w:val="28"/>
          <w:szCs w:val="28"/>
        </w:rPr>
        <w:t xml:space="preserve">г. несколько снижается (с 10,29% в </w:t>
      </w:r>
      <w:r>
        <w:rPr>
          <w:rFonts w:ascii="Times New Roman" w:hAnsi="Times New Roman" w:cs="Times New Roman"/>
          <w:sz w:val="28"/>
          <w:szCs w:val="28"/>
        </w:rPr>
        <w:t>2013</w:t>
      </w:r>
      <w:r w:rsidRPr="00CD6C92">
        <w:rPr>
          <w:rFonts w:ascii="Times New Roman" w:hAnsi="Times New Roman" w:cs="Times New Roman"/>
          <w:sz w:val="28"/>
          <w:szCs w:val="28"/>
        </w:rPr>
        <w:t xml:space="preserve">г. до 9,27% - в </w:t>
      </w:r>
      <w:r>
        <w:rPr>
          <w:rFonts w:ascii="Times New Roman" w:hAnsi="Times New Roman" w:cs="Times New Roman"/>
          <w:sz w:val="28"/>
          <w:szCs w:val="28"/>
        </w:rPr>
        <w:t>2015</w:t>
      </w:r>
      <w:r w:rsidRPr="00CD6C92">
        <w:rPr>
          <w:rFonts w:ascii="Times New Roman" w:hAnsi="Times New Roman" w:cs="Times New Roman"/>
          <w:sz w:val="28"/>
          <w:szCs w:val="28"/>
        </w:rPr>
        <w:t>г.).</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остальном структура активов Кировского ОСБ практически не меняется в течение рассматриваемого  периода времени.</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Активы банка помимо количественного роста продемонстрировали улучшение качества, что служит основой для повышения надежности и стабильности деятельности банка. </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w:t>
      </w:r>
      <w:r>
        <w:rPr>
          <w:rFonts w:ascii="Times New Roman" w:hAnsi="Times New Roman" w:cs="Times New Roman"/>
          <w:sz w:val="28"/>
          <w:szCs w:val="28"/>
        </w:rPr>
        <w:t>2013</w:t>
      </w:r>
      <w:r w:rsidRPr="00CD6C92">
        <w:rPr>
          <w:rFonts w:ascii="Times New Roman" w:hAnsi="Times New Roman" w:cs="Times New Roman"/>
          <w:sz w:val="28"/>
          <w:szCs w:val="28"/>
        </w:rPr>
        <w:t xml:space="preserve">г. доля просроченной задолженности в общем объеме ссудной и приравненной к ней задолженности составила 1,2%, в </w:t>
      </w:r>
      <w:r>
        <w:rPr>
          <w:rFonts w:ascii="Times New Roman" w:hAnsi="Times New Roman" w:cs="Times New Roman"/>
          <w:sz w:val="28"/>
          <w:szCs w:val="28"/>
        </w:rPr>
        <w:t>2014</w:t>
      </w:r>
      <w:r w:rsidRPr="00CD6C92">
        <w:rPr>
          <w:rFonts w:ascii="Times New Roman" w:hAnsi="Times New Roman" w:cs="Times New Roman"/>
          <w:sz w:val="28"/>
          <w:szCs w:val="28"/>
        </w:rPr>
        <w:t xml:space="preserve">г. этот показатель составил 1,8%, в </w:t>
      </w:r>
      <w:r>
        <w:rPr>
          <w:rFonts w:ascii="Times New Roman" w:hAnsi="Times New Roman" w:cs="Times New Roman"/>
          <w:sz w:val="28"/>
          <w:szCs w:val="28"/>
        </w:rPr>
        <w:t>2015</w:t>
      </w:r>
      <w:r w:rsidRPr="00CD6C92">
        <w:rPr>
          <w:rFonts w:ascii="Times New Roman" w:hAnsi="Times New Roman" w:cs="Times New Roman"/>
          <w:sz w:val="28"/>
          <w:szCs w:val="28"/>
        </w:rPr>
        <w:t>г.- 2,2%.</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Являясь универсальной кредитной организацией, банк в </w:t>
      </w:r>
      <w:r>
        <w:rPr>
          <w:rFonts w:ascii="Times New Roman" w:hAnsi="Times New Roman" w:cs="Times New Roman"/>
          <w:sz w:val="28"/>
          <w:szCs w:val="28"/>
        </w:rPr>
        <w:t>2015</w:t>
      </w:r>
      <w:r w:rsidRPr="00CD6C92">
        <w:rPr>
          <w:rFonts w:ascii="Times New Roman" w:hAnsi="Times New Roman" w:cs="Times New Roman"/>
          <w:sz w:val="28"/>
          <w:szCs w:val="28"/>
        </w:rPr>
        <w:t xml:space="preserve"> году обслуживал различные категории клиентов, осуществляя широкий спектр банковских операций.</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Наиболее значимым для банка с точки зрения влияния на изменение финансового результата являются следующие виды банковских операций:</w:t>
      </w:r>
    </w:p>
    <w:p w:rsidR="00CD6C92" w:rsidRPr="00CD6C92" w:rsidRDefault="00E1318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D6C92" w:rsidRPr="00CD6C92">
        <w:rPr>
          <w:rFonts w:ascii="Times New Roman" w:hAnsi="Times New Roman" w:cs="Times New Roman"/>
          <w:sz w:val="28"/>
          <w:szCs w:val="28"/>
        </w:rPr>
        <w:t>кредитование юридических и физических лиц;</w:t>
      </w:r>
    </w:p>
    <w:p w:rsidR="00CD6C92" w:rsidRPr="00CD6C92" w:rsidRDefault="00E1318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D6C92" w:rsidRPr="00CD6C92">
        <w:rPr>
          <w:rFonts w:ascii="Times New Roman" w:hAnsi="Times New Roman" w:cs="Times New Roman"/>
          <w:sz w:val="28"/>
          <w:szCs w:val="28"/>
        </w:rPr>
        <w:t>операции с ценными бумагами;</w:t>
      </w:r>
    </w:p>
    <w:p w:rsidR="00CD6C92" w:rsidRPr="00CD6C92" w:rsidRDefault="00E1318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D6C92" w:rsidRPr="00CD6C92">
        <w:rPr>
          <w:rFonts w:ascii="Times New Roman" w:hAnsi="Times New Roman" w:cs="Times New Roman"/>
          <w:sz w:val="28"/>
          <w:szCs w:val="28"/>
        </w:rPr>
        <w:t>привлечение средств физических лиц во вклады:</w:t>
      </w:r>
    </w:p>
    <w:p w:rsidR="00CD6C92" w:rsidRPr="00CD6C92" w:rsidRDefault="00E1318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D6C92" w:rsidRPr="00CD6C92">
        <w:rPr>
          <w:rFonts w:ascii="Times New Roman" w:hAnsi="Times New Roman" w:cs="Times New Roman"/>
          <w:sz w:val="28"/>
          <w:szCs w:val="28"/>
        </w:rPr>
        <w:t>привлечение средств юридических лиц в депозиты и собственные векселя;</w:t>
      </w:r>
    </w:p>
    <w:p w:rsidR="00CD6C92" w:rsidRPr="00CD6C92" w:rsidRDefault="00E1318D" w:rsidP="00E131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D6C92" w:rsidRPr="00CD6C92">
        <w:rPr>
          <w:rFonts w:ascii="Times New Roman" w:hAnsi="Times New Roman" w:cs="Times New Roman"/>
          <w:sz w:val="28"/>
          <w:szCs w:val="28"/>
        </w:rPr>
        <w:t xml:space="preserve">расчетно-кассовое обслуживание юридических и физических лиц. </w:t>
      </w:r>
    </w:p>
    <w:p w:rsidR="00CD6C92" w:rsidRPr="00CD6C92" w:rsidRDefault="00CD6C92" w:rsidP="00E1318D">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Значительно увеличился объем вкладов населения. Несколько изменилась доля основных средств банка и остатков на счетах в ЦБ и кассе.</w:t>
      </w:r>
    </w:p>
    <w:p w:rsidR="005563EF"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Далее представим оценку состава и структуры доходов Кировского филиала №8612 СБ</w:t>
      </w:r>
      <w:r w:rsidRPr="00CD6C92">
        <w:rPr>
          <w:rFonts w:ascii="Times New Roman" w:hAnsi="Times New Roman" w:cs="Times New Roman"/>
          <w:sz w:val="28"/>
          <w:szCs w:val="28"/>
          <w:lang w:eastAsia="ar-SA"/>
        </w:rPr>
        <w:t xml:space="preserve"> РФ  (таблица </w:t>
      </w:r>
      <w:r w:rsidR="00E1318D">
        <w:rPr>
          <w:rFonts w:ascii="Times New Roman" w:hAnsi="Times New Roman" w:cs="Times New Roman"/>
          <w:sz w:val="28"/>
          <w:szCs w:val="28"/>
          <w:lang w:eastAsia="ar-SA"/>
        </w:rPr>
        <w:t>17</w:t>
      </w:r>
      <w:r w:rsidRPr="00CD6C92">
        <w:rPr>
          <w:rFonts w:ascii="Times New Roman" w:hAnsi="Times New Roman" w:cs="Times New Roman"/>
          <w:sz w:val="28"/>
          <w:szCs w:val="28"/>
          <w:lang w:eastAsia="ar-SA"/>
        </w:rPr>
        <w:t>).</w:t>
      </w:r>
      <w:r w:rsidR="005563EF">
        <w:rPr>
          <w:rFonts w:ascii="Times New Roman" w:hAnsi="Times New Roman" w:cs="Times New Roman"/>
          <w:sz w:val="28"/>
          <w:szCs w:val="28"/>
          <w:lang w:eastAsia="ar-SA"/>
        </w:rPr>
        <w:t xml:space="preserve"> </w:t>
      </w:r>
      <w:r w:rsidR="005563EF" w:rsidRPr="00CD6C92">
        <w:rPr>
          <w:rFonts w:ascii="Times New Roman" w:hAnsi="Times New Roman" w:cs="Times New Roman"/>
          <w:sz w:val="28"/>
          <w:szCs w:val="28"/>
          <w:lang w:eastAsia="ar-SA"/>
        </w:rPr>
        <w:t xml:space="preserve">В </w:t>
      </w:r>
      <w:r w:rsidR="005563EF">
        <w:rPr>
          <w:rFonts w:ascii="Times New Roman" w:hAnsi="Times New Roman" w:cs="Times New Roman"/>
          <w:sz w:val="28"/>
          <w:szCs w:val="28"/>
          <w:lang w:eastAsia="ar-SA"/>
        </w:rPr>
        <w:t>2015</w:t>
      </w:r>
      <w:r w:rsidR="005563EF" w:rsidRPr="00CD6C92">
        <w:rPr>
          <w:rFonts w:ascii="Times New Roman" w:hAnsi="Times New Roman" w:cs="Times New Roman"/>
          <w:sz w:val="28"/>
          <w:szCs w:val="28"/>
          <w:lang w:eastAsia="ar-SA"/>
        </w:rPr>
        <w:t xml:space="preserve">г. по сравнению с </w:t>
      </w:r>
      <w:r w:rsidR="005563EF">
        <w:rPr>
          <w:rFonts w:ascii="Times New Roman" w:hAnsi="Times New Roman" w:cs="Times New Roman"/>
          <w:sz w:val="28"/>
          <w:szCs w:val="28"/>
          <w:lang w:eastAsia="ar-SA"/>
        </w:rPr>
        <w:t>2013</w:t>
      </w:r>
      <w:r w:rsidR="005563EF" w:rsidRPr="00CD6C92">
        <w:rPr>
          <w:rFonts w:ascii="Times New Roman" w:hAnsi="Times New Roman" w:cs="Times New Roman"/>
          <w:sz w:val="28"/>
          <w:szCs w:val="28"/>
          <w:lang w:eastAsia="ar-SA"/>
        </w:rPr>
        <w:t xml:space="preserve">г. доходы возросли </w:t>
      </w:r>
      <w:r w:rsidR="005563EF" w:rsidRPr="00CD6C92">
        <w:rPr>
          <w:rFonts w:ascii="Times New Roman" w:hAnsi="Times New Roman" w:cs="Times New Roman"/>
          <w:sz w:val="28"/>
          <w:szCs w:val="28"/>
        </w:rPr>
        <w:t>на</w:t>
      </w:r>
      <w:r w:rsidR="005563EF" w:rsidRPr="00CD6C92">
        <w:rPr>
          <w:rFonts w:ascii="Times New Roman" w:hAnsi="Times New Roman" w:cs="Times New Roman"/>
          <w:sz w:val="28"/>
          <w:szCs w:val="28"/>
          <w:lang w:eastAsia="ar-SA"/>
        </w:rPr>
        <w:t xml:space="preserve"> </w:t>
      </w:r>
      <w:r w:rsidR="005563EF">
        <w:rPr>
          <w:rFonts w:ascii="Times New Roman" w:hAnsi="Times New Roman" w:cs="Times New Roman"/>
          <w:sz w:val="28"/>
          <w:szCs w:val="28"/>
          <w:lang w:eastAsia="ar-SA"/>
        </w:rPr>
        <w:t>130446</w:t>
      </w:r>
      <w:r w:rsidR="005563EF" w:rsidRPr="00CD6C92">
        <w:rPr>
          <w:rFonts w:ascii="Times New Roman" w:hAnsi="Times New Roman" w:cs="Times New Roman"/>
          <w:sz w:val="28"/>
          <w:szCs w:val="28"/>
          <w:lang w:eastAsia="ar-SA"/>
        </w:rPr>
        <w:t xml:space="preserve"> тыс. руб. или на </w:t>
      </w:r>
      <w:r w:rsidR="005563EF">
        <w:rPr>
          <w:rFonts w:ascii="Times New Roman" w:hAnsi="Times New Roman" w:cs="Times New Roman"/>
          <w:sz w:val="28"/>
          <w:szCs w:val="28"/>
          <w:lang w:eastAsia="ar-SA"/>
        </w:rPr>
        <w:t>10,11</w:t>
      </w:r>
      <w:r w:rsidR="005563EF" w:rsidRPr="00CD6C92">
        <w:rPr>
          <w:rFonts w:ascii="Times New Roman" w:hAnsi="Times New Roman" w:cs="Times New Roman"/>
          <w:sz w:val="28"/>
          <w:szCs w:val="28"/>
          <w:lang w:eastAsia="ar-SA"/>
        </w:rPr>
        <w:t>%.</w:t>
      </w:r>
    </w:p>
    <w:p w:rsidR="00CD6C92" w:rsidRPr="00CD6C92" w:rsidRDefault="00CD6C92" w:rsidP="00E1318D">
      <w:pPr>
        <w:spacing w:after="0" w:line="360" w:lineRule="auto"/>
        <w:ind w:firstLine="720"/>
        <w:jc w:val="both"/>
        <w:rPr>
          <w:rFonts w:ascii="Times New Roman" w:hAnsi="Times New Roman" w:cs="Times New Roman"/>
          <w:sz w:val="28"/>
          <w:szCs w:val="28"/>
          <w:lang w:eastAsia="ar-SA"/>
        </w:rPr>
      </w:pPr>
    </w:p>
    <w:p w:rsidR="00CD6C92" w:rsidRPr="00CD6C92" w:rsidRDefault="00CD6C92" w:rsidP="00E1318D">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lastRenderedPageBreak/>
        <w:t xml:space="preserve">Таблица </w:t>
      </w:r>
      <w:r w:rsidR="00E1318D">
        <w:rPr>
          <w:rFonts w:ascii="Times New Roman" w:hAnsi="Times New Roman" w:cs="Times New Roman"/>
          <w:sz w:val="28"/>
          <w:szCs w:val="28"/>
          <w:lang w:eastAsia="ar-SA"/>
        </w:rPr>
        <w:t>17</w:t>
      </w:r>
      <w:r w:rsidRPr="00CD6C92">
        <w:rPr>
          <w:rFonts w:ascii="Times New Roman" w:hAnsi="Times New Roman" w:cs="Times New Roman"/>
          <w:sz w:val="28"/>
          <w:szCs w:val="28"/>
          <w:lang w:eastAsia="ar-SA"/>
        </w:rPr>
        <w:t xml:space="preserve"> – Состав и структура доходов Кировского ОСБ № 8612</w:t>
      </w:r>
    </w:p>
    <w:tbl>
      <w:tblPr>
        <w:tblW w:w="0" w:type="auto"/>
        <w:tblLook w:val="0000" w:firstRow="0" w:lastRow="0" w:firstColumn="0" w:lastColumn="0" w:noHBand="0" w:noVBand="0"/>
      </w:tblPr>
      <w:tblGrid>
        <w:gridCol w:w="1873"/>
        <w:gridCol w:w="1059"/>
        <w:gridCol w:w="756"/>
        <w:gridCol w:w="1059"/>
        <w:gridCol w:w="756"/>
        <w:gridCol w:w="1059"/>
        <w:gridCol w:w="756"/>
        <w:gridCol w:w="1413"/>
        <w:gridCol w:w="1123"/>
      </w:tblGrid>
      <w:tr w:rsidR="00CD6C92" w:rsidRPr="00CD6C92" w:rsidTr="005046B0">
        <w:trPr>
          <w:trHeight w:val="9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Pr="00CD6C92">
              <w:rPr>
                <w:rFonts w:ascii="Times New Roman" w:hAnsi="Times New Roman" w:cs="Times New Roman"/>
                <w:sz w:val="24"/>
                <w:szCs w:val="24"/>
              </w:rPr>
              <w:t>г.</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CD6C92">
              <w:rPr>
                <w:rFonts w:ascii="Times New Roman" w:hAnsi="Times New Roman" w:cs="Times New Roman"/>
                <w:sz w:val="24"/>
                <w:szCs w:val="24"/>
              </w:rPr>
              <w:t>г.</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Откл-е (+,-) </w:t>
            </w:r>
          </w:p>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 xml:space="preserve">г. </w:t>
            </w:r>
          </w:p>
          <w:p w:rsidR="00CD6C92" w:rsidRPr="00CD6C92" w:rsidRDefault="00CD6C92" w:rsidP="00E1318D">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от </w:t>
            </w:r>
            <w:r>
              <w:rPr>
                <w:rFonts w:ascii="Times New Roman" w:hAnsi="Times New Roman" w:cs="Times New Roman"/>
                <w:sz w:val="24"/>
                <w:szCs w:val="24"/>
              </w:rPr>
              <w:t>201</w:t>
            </w:r>
            <w:r w:rsidR="00E1318D">
              <w:rPr>
                <w:rFonts w:ascii="Times New Roman" w:hAnsi="Times New Roman" w:cs="Times New Roman"/>
                <w:sz w:val="24"/>
                <w:szCs w:val="24"/>
              </w:rPr>
              <w:t>3</w:t>
            </w:r>
            <w:r w:rsidRPr="00CD6C92">
              <w:rPr>
                <w:rFonts w:ascii="Times New Roman" w:hAnsi="Times New Roman" w:cs="Times New Roman"/>
                <w:sz w:val="24"/>
                <w:szCs w:val="24"/>
              </w:rPr>
              <w:t>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E1318D">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Темп роста,% </w:t>
            </w:r>
            <w:r>
              <w:rPr>
                <w:rFonts w:ascii="Times New Roman" w:hAnsi="Times New Roman" w:cs="Times New Roman"/>
                <w:sz w:val="24"/>
                <w:szCs w:val="24"/>
              </w:rPr>
              <w:t>2015</w:t>
            </w:r>
            <w:r w:rsidRPr="00CD6C92">
              <w:rPr>
                <w:rFonts w:ascii="Times New Roman" w:hAnsi="Times New Roman" w:cs="Times New Roman"/>
                <w:sz w:val="24"/>
                <w:szCs w:val="24"/>
              </w:rPr>
              <w:t xml:space="preserve">г. к </w:t>
            </w:r>
            <w:r>
              <w:rPr>
                <w:rFonts w:ascii="Times New Roman" w:hAnsi="Times New Roman" w:cs="Times New Roman"/>
                <w:sz w:val="24"/>
                <w:szCs w:val="24"/>
              </w:rPr>
              <w:t>201</w:t>
            </w:r>
            <w:r w:rsidR="00E1318D">
              <w:rPr>
                <w:rFonts w:ascii="Times New Roman" w:hAnsi="Times New Roman" w:cs="Times New Roman"/>
                <w:sz w:val="24"/>
                <w:szCs w:val="24"/>
              </w:rPr>
              <w:t>3</w:t>
            </w:r>
            <w:r w:rsidRPr="00CD6C92">
              <w:rPr>
                <w:rFonts w:ascii="Times New Roman" w:hAnsi="Times New Roman" w:cs="Times New Roman"/>
                <w:sz w:val="24"/>
                <w:szCs w:val="24"/>
              </w:rPr>
              <w:t>г.</w:t>
            </w:r>
          </w:p>
        </w:tc>
      </w:tr>
      <w:tr w:rsidR="00CD6C92" w:rsidRPr="00CD6C92" w:rsidTr="005046B0">
        <w:trPr>
          <w:trHeight w:val="330"/>
        </w:trPr>
        <w:tc>
          <w:tcPr>
            <w:tcW w:w="0" w:type="auto"/>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0" w:type="auto"/>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0" w:type="auto"/>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r>
      <w:tr w:rsidR="005563EF"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Процентные доходы всего, в т.ч.</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980467</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76,0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938189</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74,7</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1017520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71,6</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37053</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103</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78</w:t>
            </w:r>
          </w:p>
        </w:tc>
      </w:tr>
      <w:tr w:rsidR="005563EF" w:rsidRPr="00CD6C92" w:rsidTr="005046B0">
        <w:trPr>
          <w:trHeight w:val="645"/>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от кредитования физических и юридических лиц</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563000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43,6</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615000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49,0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667000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47,0</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104000</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118</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47</w:t>
            </w:r>
          </w:p>
        </w:tc>
      </w:tr>
      <w:tr w:rsidR="005563EF" w:rsidRPr="00CD6C92" w:rsidTr="005046B0">
        <w:trPr>
          <w:trHeight w:val="645"/>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от оказания услуг по финансовой аренде</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122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0,0</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-22</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81</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97</w:t>
            </w:r>
          </w:p>
        </w:tc>
      </w:tr>
      <w:tr w:rsidR="005563EF"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от вложений в ценные бумаги</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415200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32,2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321201</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25,6</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345210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24,3</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-69990</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83</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14</w:t>
            </w:r>
          </w:p>
        </w:tc>
      </w:tr>
      <w:tr w:rsidR="005563EF"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прочие</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2145</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1988</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5210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0,4</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3065</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242</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89</w:t>
            </w:r>
          </w:p>
        </w:tc>
      </w:tr>
      <w:tr w:rsidR="005563EF" w:rsidRPr="00CD6C92" w:rsidTr="005046B0">
        <w:trPr>
          <w:trHeight w:val="645"/>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Непроцентные доходы всего, в т.ч.</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309449</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24,0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317456</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25,3</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402842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28,4</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93393</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130</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18</w:t>
            </w:r>
          </w:p>
        </w:tc>
      </w:tr>
      <w:tr w:rsidR="005563EF" w:rsidRPr="00CD6C92" w:rsidTr="005046B0">
        <w:trPr>
          <w:trHeight w:val="645"/>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доходы от операций с иностранной валютой</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10436</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0,8</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1352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0,1</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1024</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0,1</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-9412</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81</w:t>
            </w:r>
          </w:p>
        </w:tc>
      </w:tr>
      <w:tr w:rsidR="005563EF"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доходы от разовых операций</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5855</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0,5</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2555</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1236</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0,1</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-4619</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21</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11</w:t>
            </w:r>
          </w:p>
        </w:tc>
      </w:tr>
      <w:tr w:rsidR="005563EF"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комиссионные доходы</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288908</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22,4</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312561</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24,9</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399560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28,1</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110652</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138</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30</w:t>
            </w:r>
          </w:p>
        </w:tc>
      </w:tr>
      <w:tr w:rsidR="005563EF"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прочие</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4250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0,3</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988</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0,1</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1022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0,1</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-3228</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24</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05</w:t>
            </w:r>
          </w:p>
        </w:tc>
      </w:tr>
      <w:tr w:rsidR="005563EF" w:rsidRPr="00CD6C92" w:rsidTr="005046B0">
        <w:trPr>
          <w:trHeight w:val="330"/>
        </w:trPr>
        <w:tc>
          <w:tcPr>
            <w:tcW w:w="0" w:type="auto"/>
            <w:tcBorders>
              <w:top w:val="nil"/>
              <w:left w:val="single" w:sz="8" w:space="0" w:color="auto"/>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Всего доходов</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1289916</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1255645</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100,0</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1420362</w:t>
            </w:r>
          </w:p>
        </w:tc>
        <w:tc>
          <w:tcPr>
            <w:tcW w:w="0" w:type="auto"/>
            <w:tcBorders>
              <w:top w:val="nil"/>
              <w:left w:val="nil"/>
              <w:bottom w:val="single" w:sz="8" w:space="0" w:color="auto"/>
              <w:right w:val="single" w:sz="8" w:space="0" w:color="auto"/>
            </w:tcBorders>
            <w:shd w:val="clear" w:color="auto" w:fill="auto"/>
            <w:vAlign w:val="center"/>
          </w:tcPr>
          <w:p w:rsidR="005563EF" w:rsidRPr="00CD6C92" w:rsidRDefault="005563EF"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100,0</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130446</w:t>
            </w:r>
          </w:p>
        </w:tc>
        <w:tc>
          <w:tcPr>
            <w:tcW w:w="0" w:type="auto"/>
            <w:tcBorders>
              <w:top w:val="nil"/>
              <w:left w:val="nil"/>
              <w:bottom w:val="single" w:sz="8" w:space="0" w:color="auto"/>
              <w:right w:val="single" w:sz="8" w:space="0" w:color="auto"/>
            </w:tcBorders>
            <w:shd w:val="clear" w:color="auto" w:fill="auto"/>
            <w:noWrap/>
            <w:vAlign w:val="center"/>
          </w:tcPr>
          <w:p w:rsidR="005563EF" w:rsidRPr="005563EF" w:rsidRDefault="005563EF" w:rsidP="005563EF">
            <w:pPr>
              <w:suppressAutoHyphens/>
              <w:spacing w:after="0" w:line="240" w:lineRule="auto"/>
              <w:jc w:val="right"/>
              <w:rPr>
                <w:rFonts w:ascii="Times New Roman" w:hAnsi="Times New Roman" w:cs="Times New Roman"/>
                <w:color w:val="000000"/>
                <w:sz w:val="24"/>
                <w:szCs w:val="24"/>
                <w:lang w:eastAsia="ar-SA"/>
              </w:rPr>
            </w:pPr>
            <w:r w:rsidRPr="005563EF">
              <w:rPr>
                <w:rFonts w:ascii="Times New Roman" w:hAnsi="Times New Roman" w:cs="Times New Roman"/>
                <w:color w:val="000000"/>
                <w:sz w:val="24"/>
                <w:szCs w:val="24"/>
                <w:lang w:eastAsia="ar-SA"/>
              </w:rPr>
              <w:t>110</w:t>
            </w:r>
            <w:r>
              <w:rPr>
                <w:rFonts w:ascii="Times New Roman" w:hAnsi="Times New Roman" w:cs="Times New Roman"/>
                <w:color w:val="000000"/>
                <w:sz w:val="24"/>
                <w:szCs w:val="24"/>
                <w:lang w:eastAsia="ar-SA"/>
              </w:rPr>
              <w:t>,</w:t>
            </w:r>
            <w:r w:rsidRPr="005563EF">
              <w:rPr>
                <w:rFonts w:ascii="Times New Roman" w:hAnsi="Times New Roman" w:cs="Times New Roman"/>
                <w:color w:val="000000"/>
                <w:sz w:val="24"/>
                <w:szCs w:val="24"/>
                <w:lang w:eastAsia="ar-SA"/>
              </w:rPr>
              <w:t>11</w:t>
            </w:r>
          </w:p>
        </w:tc>
      </w:tr>
    </w:tbl>
    <w:p w:rsidR="00CD6C92" w:rsidRPr="00CD6C92" w:rsidRDefault="00CD6C92" w:rsidP="002A20B3">
      <w:pPr>
        <w:spacing w:after="0" w:line="360" w:lineRule="auto"/>
        <w:ind w:firstLine="720"/>
        <w:jc w:val="both"/>
        <w:rPr>
          <w:rFonts w:ascii="Times New Roman" w:hAnsi="Times New Roman" w:cs="Times New Roman"/>
          <w:sz w:val="28"/>
          <w:szCs w:val="28"/>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Наибольший удельный вес в доходах Кировского филиала занимают процентные доходы (76% - в </w:t>
      </w:r>
      <w:r>
        <w:rPr>
          <w:rFonts w:ascii="Times New Roman" w:hAnsi="Times New Roman" w:cs="Times New Roman"/>
          <w:sz w:val="28"/>
          <w:szCs w:val="28"/>
        </w:rPr>
        <w:t>2013</w:t>
      </w:r>
      <w:r w:rsidRPr="00CD6C92">
        <w:rPr>
          <w:rFonts w:ascii="Times New Roman" w:hAnsi="Times New Roman" w:cs="Times New Roman"/>
          <w:sz w:val="28"/>
          <w:szCs w:val="28"/>
        </w:rPr>
        <w:t xml:space="preserve">г., 74,7% - в </w:t>
      </w:r>
      <w:r>
        <w:rPr>
          <w:rFonts w:ascii="Times New Roman" w:hAnsi="Times New Roman" w:cs="Times New Roman"/>
          <w:sz w:val="28"/>
          <w:szCs w:val="28"/>
        </w:rPr>
        <w:t>2014</w:t>
      </w:r>
      <w:r w:rsidRPr="00CD6C92">
        <w:rPr>
          <w:rFonts w:ascii="Times New Roman" w:hAnsi="Times New Roman" w:cs="Times New Roman"/>
          <w:sz w:val="28"/>
          <w:szCs w:val="28"/>
        </w:rPr>
        <w:t xml:space="preserve">г., 71,6% -в </w:t>
      </w:r>
      <w:r>
        <w:rPr>
          <w:rFonts w:ascii="Times New Roman" w:hAnsi="Times New Roman" w:cs="Times New Roman"/>
          <w:sz w:val="28"/>
          <w:szCs w:val="28"/>
        </w:rPr>
        <w:t>2015</w:t>
      </w:r>
      <w:r w:rsidRPr="00CD6C92">
        <w:rPr>
          <w:rFonts w:ascii="Times New Roman" w:hAnsi="Times New Roman" w:cs="Times New Roman"/>
          <w:sz w:val="28"/>
          <w:szCs w:val="28"/>
        </w:rPr>
        <w:t>г.).</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составе процентных доходов наибольший удельный вес занимают проценты от кредитования юридических и физических лиц. Причем их доля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2013</w:t>
      </w:r>
      <w:r w:rsidRPr="00CD6C92">
        <w:rPr>
          <w:rFonts w:ascii="Times New Roman" w:hAnsi="Times New Roman" w:cs="Times New Roman"/>
          <w:sz w:val="28"/>
          <w:szCs w:val="28"/>
        </w:rPr>
        <w:t>г. возросла на 3,4п.п.</w:t>
      </w:r>
      <w:r w:rsidR="00466A83">
        <w:rPr>
          <w:rFonts w:ascii="Times New Roman" w:hAnsi="Times New Roman" w:cs="Times New Roman"/>
          <w:sz w:val="28"/>
          <w:szCs w:val="28"/>
        </w:rPr>
        <w:t xml:space="preserve"> </w:t>
      </w:r>
      <w:r w:rsidRPr="00CD6C92">
        <w:rPr>
          <w:rFonts w:ascii="Times New Roman" w:hAnsi="Times New Roman" w:cs="Times New Roman"/>
          <w:sz w:val="28"/>
          <w:szCs w:val="28"/>
        </w:rPr>
        <w:t xml:space="preserve">В составе непроцентных доходов наибольший удельный вес занимают комиссионные доходы, причем их </w:t>
      </w:r>
      <w:r w:rsidRPr="00CD6C92">
        <w:rPr>
          <w:rFonts w:ascii="Times New Roman" w:hAnsi="Times New Roman" w:cs="Times New Roman"/>
          <w:sz w:val="28"/>
          <w:szCs w:val="28"/>
        </w:rPr>
        <w:lastRenderedPageBreak/>
        <w:t xml:space="preserve">величина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2014</w:t>
      </w:r>
      <w:r w:rsidRPr="00CD6C92">
        <w:rPr>
          <w:rFonts w:ascii="Times New Roman" w:hAnsi="Times New Roman" w:cs="Times New Roman"/>
          <w:sz w:val="28"/>
          <w:szCs w:val="28"/>
        </w:rPr>
        <w:t xml:space="preserve">г. возросла на </w:t>
      </w:r>
      <w:r w:rsidR="00466A83">
        <w:rPr>
          <w:rFonts w:ascii="Times New Roman" w:hAnsi="Times New Roman" w:cs="Times New Roman"/>
          <w:sz w:val="28"/>
          <w:szCs w:val="28"/>
        </w:rPr>
        <w:t>93393</w:t>
      </w:r>
      <w:r w:rsidRPr="00CD6C92">
        <w:rPr>
          <w:rFonts w:ascii="Times New Roman" w:hAnsi="Times New Roman" w:cs="Times New Roman"/>
          <w:sz w:val="28"/>
          <w:szCs w:val="28"/>
        </w:rPr>
        <w:t xml:space="preserve"> тыс. руб. или на </w:t>
      </w:r>
      <w:r w:rsidR="00466A83">
        <w:rPr>
          <w:rFonts w:ascii="Times New Roman" w:hAnsi="Times New Roman" w:cs="Times New Roman"/>
          <w:sz w:val="28"/>
          <w:szCs w:val="28"/>
        </w:rPr>
        <w:t>30,18</w:t>
      </w:r>
      <w:r w:rsidRPr="00CD6C92">
        <w:rPr>
          <w:rFonts w:ascii="Times New Roman" w:hAnsi="Times New Roman" w:cs="Times New Roman"/>
          <w:sz w:val="28"/>
          <w:szCs w:val="28"/>
        </w:rPr>
        <w:t>%.</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Далее представим</w:t>
      </w:r>
      <w:r w:rsidRPr="00CD6C92">
        <w:rPr>
          <w:rFonts w:ascii="Times New Roman" w:hAnsi="Times New Roman" w:cs="Times New Roman"/>
          <w:sz w:val="28"/>
          <w:szCs w:val="28"/>
          <w:lang w:eastAsia="ar-SA"/>
        </w:rPr>
        <w:t xml:space="preserve"> расходы Кировского филиала № 8612 (таблица </w:t>
      </w:r>
      <w:r w:rsidR="00872E89">
        <w:rPr>
          <w:rFonts w:ascii="Times New Roman" w:hAnsi="Times New Roman" w:cs="Times New Roman"/>
          <w:sz w:val="28"/>
          <w:szCs w:val="28"/>
          <w:lang w:eastAsia="ar-SA"/>
        </w:rPr>
        <w:t>18</w:t>
      </w:r>
      <w:r w:rsidRPr="00CD6C92">
        <w:rPr>
          <w:rFonts w:ascii="Times New Roman" w:hAnsi="Times New Roman" w:cs="Times New Roman"/>
          <w:sz w:val="28"/>
          <w:szCs w:val="28"/>
          <w:lang w:eastAsia="ar-SA"/>
        </w:rPr>
        <w:t>).</w:t>
      </w:r>
    </w:p>
    <w:p w:rsidR="00CD6C92" w:rsidRPr="00CD6C92" w:rsidRDefault="00CD6C92" w:rsidP="00872E89">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872E89">
        <w:rPr>
          <w:rFonts w:ascii="Times New Roman" w:hAnsi="Times New Roman" w:cs="Times New Roman"/>
          <w:sz w:val="28"/>
          <w:szCs w:val="28"/>
          <w:lang w:eastAsia="ar-SA"/>
        </w:rPr>
        <w:t>18</w:t>
      </w:r>
      <w:r w:rsidRPr="00CD6C92">
        <w:rPr>
          <w:rFonts w:ascii="Times New Roman" w:hAnsi="Times New Roman" w:cs="Times New Roman"/>
          <w:sz w:val="28"/>
          <w:szCs w:val="28"/>
          <w:lang w:eastAsia="ar-SA"/>
        </w:rPr>
        <w:t xml:space="preserve"> – Состав и структура расходов Кировского ОСБ № 8612 </w:t>
      </w:r>
    </w:p>
    <w:tbl>
      <w:tblPr>
        <w:tblW w:w="5000" w:type="pct"/>
        <w:tblLook w:val="0000" w:firstRow="0" w:lastRow="0" w:firstColumn="0" w:lastColumn="0" w:noHBand="0" w:noVBand="0"/>
      </w:tblPr>
      <w:tblGrid>
        <w:gridCol w:w="2095"/>
        <w:gridCol w:w="1056"/>
        <w:gridCol w:w="756"/>
        <w:gridCol w:w="1056"/>
        <w:gridCol w:w="756"/>
        <w:gridCol w:w="1056"/>
        <w:gridCol w:w="756"/>
        <w:gridCol w:w="1289"/>
        <w:gridCol w:w="1034"/>
      </w:tblGrid>
      <w:tr w:rsidR="00CD6C92" w:rsidRPr="00CD6C92" w:rsidTr="005046B0">
        <w:trPr>
          <w:trHeight w:val="930"/>
        </w:trPr>
        <w:tc>
          <w:tcPr>
            <w:tcW w:w="106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Показатели</w:t>
            </w:r>
          </w:p>
        </w:tc>
        <w:tc>
          <w:tcPr>
            <w:tcW w:w="919" w:type="pct"/>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Pr="00CD6C92">
              <w:rPr>
                <w:rFonts w:ascii="Times New Roman" w:hAnsi="Times New Roman" w:cs="Times New Roman"/>
                <w:sz w:val="24"/>
                <w:szCs w:val="24"/>
              </w:rPr>
              <w:t>г.</w:t>
            </w:r>
          </w:p>
        </w:tc>
        <w:tc>
          <w:tcPr>
            <w:tcW w:w="919" w:type="pct"/>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CD6C92">
              <w:rPr>
                <w:rFonts w:ascii="Times New Roman" w:hAnsi="Times New Roman" w:cs="Times New Roman"/>
                <w:sz w:val="24"/>
                <w:szCs w:val="24"/>
              </w:rPr>
              <w:t>г.</w:t>
            </w:r>
          </w:p>
        </w:tc>
        <w:tc>
          <w:tcPr>
            <w:tcW w:w="919" w:type="pct"/>
            <w:gridSpan w:val="2"/>
            <w:tcBorders>
              <w:top w:val="single" w:sz="8" w:space="0" w:color="auto"/>
              <w:left w:val="nil"/>
              <w:bottom w:val="single" w:sz="8"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г.</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Откл-е </w:t>
            </w:r>
          </w:p>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 </w:t>
            </w:r>
          </w:p>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 xml:space="preserve">г. </w:t>
            </w:r>
          </w:p>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от </w:t>
            </w:r>
            <w:r w:rsidR="002F78CF">
              <w:rPr>
                <w:rFonts w:ascii="Times New Roman" w:hAnsi="Times New Roman" w:cs="Times New Roman"/>
                <w:sz w:val="24"/>
                <w:szCs w:val="24"/>
              </w:rPr>
              <w:t>2013</w:t>
            </w:r>
            <w:r w:rsidRPr="00CD6C92">
              <w:rPr>
                <w:rFonts w:ascii="Times New Roman" w:hAnsi="Times New Roman" w:cs="Times New Roman"/>
                <w:sz w:val="24"/>
                <w:szCs w:val="24"/>
              </w:rPr>
              <w:t>г.</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2F78CF">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Темп роста,% </w:t>
            </w:r>
            <w:r>
              <w:rPr>
                <w:rFonts w:ascii="Times New Roman" w:hAnsi="Times New Roman" w:cs="Times New Roman"/>
                <w:sz w:val="24"/>
                <w:szCs w:val="24"/>
              </w:rPr>
              <w:t>2015</w:t>
            </w:r>
            <w:r w:rsidRPr="00CD6C92">
              <w:rPr>
                <w:rFonts w:ascii="Times New Roman" w:hAnsi="Times New Roman" w:cs="Times New Roman"/>
                <w:sz w:val="24"/>
                <w:szCs w:val="24"/>
              </w:rPr>
              <w:t xml:space="preserve">г. к </w:t>
            </w:r>
            <w:r>
              <w:rPr>
                <w:rFonts w:ascii="Times New Roman" w:hAnsi="Times New Roman" w:cs="Times New Roman"/>
                <w:sz w:val="24"/>
                <w:szCs w:val="24"/>
              </w:rPr>
              <w:t>201</w:t>
            </w:r>
            <w:r w:rsidR="002F78CF">
              <w:rPr>
                <w:rFonts w:ascii="Times New Roman" w:hAnsi="Times New Roman" w:cs="Times New Roman"/>
                <w:sz w:val="24"/>
                <w:szCs w:val="24"/>
              </w:rPr>
              <w:t>3</w:t>
            </w:r>
            <w:r w:rsidRPr="00CD6C92">
              <w:rPr>
                <w:rFonts w:ascii="Times New Roman" w:hAnsi="Times New Roman" w:cs="Times New Roman"/>
                <w:sz w:val="24"/>
                <w:szCs w:val="24"/>
              </w:rPr>
              <w:t>г.</w:t>
            </w:r>
          </w:p>
        </w:tc>
      </w:tr>
      <w:tr w:rsidR="00CD6C92" w:rsidRPr="00CD6C92" w:rsidTr="005046B0">
        <w:trPr>
          <w:trHeight w:val="330"/>
        </w:trPr>
        <w:tc>
          <w:tcPr>
            <w:tcW w:w="1063" w:type="pct"/>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c>
          <w:tcPr>
            <w:tcW w:w="53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38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53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38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53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38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654" w:type="pct"/>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c>
          <w:tcPr>
            <w:tcW w:w="525" w:type="pct"/>
            <w:vMerge/>
            <w:tcBorders>
              <w:top w:val="single" w:sz="8" w:space="0" w:color="auto"/>
              <w:left w:val="single" w:sz="8" w:space="0" w:color="auto"/>
              <w:bottom w:val="single" w:sz="8" w:space="0" w:color="000000"/>
              <w:right w:val="single" w:sz="8" w:space="0" w:color="auto"/>
            </w:tcBorders>
            <w:vAlign w:val="center"/>
          </w:tcPr>
          <w:p w:rsidR="00CD6C92" w:rsidRPr="00CD6C92" w:rsidRDefault="00CD6C92" w:rsidP="00CD6C92">
            <w:pPr>
              <w:suppressAutoHyphens/>
              <w:spacing w:after="0" w:line="240" w:lineRule="auto"/>
              <w:rPr>
                <w:rFonts w:ascii="Times New Roman" w:hAnsi="Times New Roman" w:cs="Times New Roman"/>
                <w:sz w:val="24"/>
                <w:szCs w:val="24"/>
              </w:rPr>
            </w:pPr>
          </w:p>
        </w:tc>
      </w:tr>
      <w:tr w:rsidR="00330DD9" w:rsidRPr="00CD6C92" w:rsidTr="005046B0">
        <w:trPr>
          <w:trHeight w:val="330"/>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Процентные расходы всего, в т.ч.</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765320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64,1</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644150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55,4</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759991</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58,3</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-5329</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99</w:t>
            </w:r>
            <w:r>
              <w:rPr>
                <w:rFonts w:ascii="Times New Roman" w:hAnsi="Times New Roman" w:cs="Times New Roman"/>
                <w:sz w:val="24"/>
                <w:szCs w:val="24"/>
              </w:rPr>
              <w:t>,</w:t>
            </w:r>
            <w:r w:rsidRPr="00330DD9">
              <w:rPr>
                <w:rFonts w:ascii="Times New Roman" w:hAnsi="Times New Roman" w:cs="Times New Roman"/>
                <w:sz w:val="24"/>
                <w:szCs w:val="24"/>
              </w:rPr>
              <w:t>30</w:t>
            </w:r>
          </w:p>
        </w:tc>
      </w:tr>
      <w:tr w:rsidR="00330DD9" w:rsidRPr="00CD6C92" w:rsidTr="005046B0">
        <w:trPr>
          <w:trHeight w:val="645"/>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по привлеченным средствам клиентов (некредитных организаций)</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455200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38,2</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423250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36,4</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478540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36,7</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23340</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105</w:t>
            </w:r>
            <w:r>
              <w:rPr>
                <w:rFonts w:ascii="Times New Roman" w:hAnsi="Times New Roman" w:cs="Times New Roman"/>
                <w:sz w:val="24"/>
                <w:szCs w:val="24"/>
              </w:rPr>
              <w:t>,</w:t>
            </w:r>
            <w:r w:rsidRPr="00330DD9">
              <w:rPr>
                <w:rFonts w:ascii="Times New Roman" w:hAnsi="Times New Roman" w:cs="Times New Roman"/>
                <w:sz w:val="24"/>
                <w:szCs w:val="24"/>
              </w:rPr>
              <w:t>13</w:t>
            </w:r>
          </w:p>
        </w:tc>
      </w:tr>
      <w:tr w:rsidR="00330DD9" w:rsidRPr="00CD6C92" w:rsidTr="005046B0">
        <w:trPr>
          <w:trHeight w:val="645"/>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по выпущенным долговым обязательствам</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310120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26,0</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220900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19,0</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281451</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21,6</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-28669</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90</w:t>
            </w:r>
            <w:r>
              <w:rPr>
                <w:rFonts w:ascii="Times New Roman" w:hAnsi="Times New Roman" w:cs="Times New Roman"/>
                <w:sz w:val="24"/>
                <w:szCs w:val="24"/>
              </w:rPr>
              <w:t>,</w:t>
            </w:r>
            <w:r w:rsidRPr="00330DD9">
              <w:rPr>
                <w:rFonts w:ascii="Times New Roman" w:hAnsi="Times New Roman" w:cs="Times New Roman"/>
                <w:sz w:val="24"/>
                <w:szCs w:val="24"/>
              </w:rPr>
              <w:t>76</w:t>
            </w:r>
          </w:p>
        </w:tc>
      </w:tr>
      <w:tr w:rsidR="00330DD9" w:rsidRPr="00CD6C92" w:rsidTr="005046B0">
        <w:trPr>
          <w:trHeight w:val="330"/>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Непроцентные расходы всего, в т.ч.</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427815</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35,9</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519003</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44,6</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542970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41,7</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115155</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126</w:t>
            </w:r>
            <w:r>
              <w:rPr>
                <w:rFonts w:ascii="Times New Roman" w:hAnsi="Times New Roman" w:cs="Times New Roman"/>
                <w:sz w:val="24"/>
                <w:szCs w:val="24"/>
              </w:rPr>
              <w:t>,</w:t>
            </w:r>
            <w:r w:rsidRPr="00330DD9">
              <w:rPr>
                <w:rFonts w:ascii="Times New Roman" w:hAnsi="Times New Roman" w:cs="Times New Roman"/>
                <w:sz w:val="24"/>
                <w:szCs w:val="24"/>
              </w:rPr>
              <w:t>92</w:t>
            </w:r>
          </w:p>
        </w:tc>
      </w:tr>
      <w:tr w:rsidR="00330DD9" w:rsidRPr="00CD6C92" w:rsidTr="005046B0">
        <w:trPr>
          <w:trHeight w:val="330"/>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комиссионные расходы</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295410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24,8</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330210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28,4</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312120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24,0</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16710</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105</w:t>
            </w:r>
            <w:r>
              <w:rPr>
                <w:rFonts w:ascii="Times New Roman" w:hAnsi="Times New Roman" w:cs="Times New Roman"/>
                <w:sz w:val="24"/>
                <w:szCs w:val="24"/>
              </w:rPr>
              <w:t>,</w:t>
            </w:r>
            <w:r w:rsidRPr="00330DD9">
              <w:rPr>
                <w:rFonts w:ascii="Times New Roman" w:hAnsi="Times New Roman" w:cs="Times New Roman"/>
                <w:sz w:val="24"/>
                <w:szCs w:val="24"/>
              </w:rPr>
              <w:t>66</w:t>
            </w:r>
          </w:p>
        </w:tc>
      </w:tr>
      <w:tr w:rsidR="00330DD9" w:rsidRPr="00CD6C92" w:rsidTr="005046B0">
        <w:trPr>
          <w:trHeight w:val="330"/>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РВПС</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33285</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2,8</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38941</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3,3</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42100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3,2</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8815</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126</w:t>
            </w:r>
            <w:r>
              <w:rPr>
                <w:rFonts w:ascii="Times New Roman" w:hAnsi="Times New Roman" w:cs="Times New Roman"/>
                <w:sz w:val="24"/>
                <w:szCs w:val="24"/>
              </w:rPr>
              <w:t>,</w:t>
            </w:r>
            <w:r w:rsidRPr="00330DD9">
              <w:rPr>
                <w:rFonts w:ascii="Times New Roman" w:hAnsi="Times New Roman" w:cs="Times New Roman"/>
                <w:sz w:val="24"/>
                <w:szCs w:val="24"/>
              </w:rPr>
              <w:t>48</w:t>
            </w:r>
          </w:p>
        </w:tc>
      </w:tr>
      <w:tr w:rsidR="00330DD9" w:rsidRPr="00CD6C92" w:rsidTr="005046B0">
        <w:trPr>
          <w:trHeight w:val="645"/>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административно-управленческие расходы</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99120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8,3</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149852</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12,9</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188750</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14,5</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89630</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190</w:t>
            </w:r>
            <w:r>
              <w:rPr>
                <w:rFonts w:ascii="Times New Roman" w:hAnsi="Times New Roman" w:cs="Times New Roman"/>
                <w:sz w:val="24"/>
                <w:szCs w:val="24"/>
              </w:rPr>
              <w:t>,</w:t>
            </w:r>
            <w:r w:rsidRPr="00330DD9">
              <w:rPr>
                <w:rFonts w:ascii="Times New Roman" w:hAnsi="Times New Roman" w:cs="Times New Roman"/>
                <w:sz w:val="24"/>
                <w:szCs w:val="24"/>
              </w:rPr>
              <w:t>43</w:t>
            </w:r>
          </w:p>
        </w:tc>
      </w:tr>
      <w:tr w:rsidR="00330DD9" w:rsidRPr="00CD6C92" w:rsidTr="005046B0">
        <w:trPr>
          <w:trHeight w:val="330"/>
        </w:trPr>
        <w:tc>
          <w:tcPr>
            <w:tcW w:w="1063" w:type="pct"/>
            <w:tcBorders>
              <w:top w:val="nil"/>
              <w:left w:val="single" w:sz="8" w:space="0" w:color="auto"/>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Всего расходов</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1193135</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1163153</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w:t>
            </w:r>
          </w:p>
        </w:tc>
        <w:tc>
          <w:tcPr>
            <w:tcW w:w="536"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1302961</w:t>
            </w:r>
          </w:p>
        </w:tc>
        <w:tc>
          <w:tcPr>
            <w:tcW w:w="384" w:type="pct"/>
            <w:tcBorders>
              <w:top w:val="nil"/>
              <w:left w:val="nil"/>
              <w:bottom w:val="single" w:sz="8" w:space="0" w:color="auto"/>
              <w:right w:val="single" w:sz="8" w:space="0" w:color="auto"/>
            </w:tcBorders>
            <w:shd w:val="clear" w:color="auto" w:fill="auto"/>
            <w:vAlign w:val="center"/>
          </w:tcPr>
          <w:p w:rsidR="00330DD9" w:rsidRPr="00CD6C92" w:rsidRDefault="00330DD9"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w:t>
            </w:r>
          </w:p>
        </w:tc>
        <w:tc>
          <w:tcPr>
            <w:tcW w:w="654"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109826</w:t>
            </w:r>
          </w:p>
        </w:tc>
        <w:tc>
          <w:tcPr>
            <w:tcW w:w="525" w:type="pct"/>
            <w:tcBorders>
              <w:top w:val="nil"/>
              <w:left w:val="nil"/>
              <w:bottom w:val="single" w:sz="8" w:space="0" w:color="auto"/>
              <w:right w:val="single" w:sz="8" w:space="0" w:color="auto"/>
            </w:tcBorders>
            <w:shd w:val="clear" w:color="auto" w:fill="auto"/>
            <w:noWrap/>
            <w:vAlign w:val="center"/>
          </w:tcPr>
          <w:p w:rsidR="00330DD9" w:rsidRPr="00330DD9" w:rsidRDefault="00330DD9" w:rsidP="00330DD9">
            <w:pPr>
              <w:suppressAutoHyphens/>
              <w:spacing w:after="0" w:line="240" w:lineRule="auto"/>
              <w:jc w:val="right"/>
              <w:rPr>
                <w:rFonts w:ascii="Times New Roman" w:hAnsi="Times New Roman" w:cs="Times New Roman"/>
                <w:sz w:val="24"/>
                <w:szCs w:val="24"/>
              </w:rPr>
            </w:pPr>
            <w:r w:rsidRPr="00330DD9">
              <w:rPr>
                <w:rFonts w:ascii="Times New Roman" w:hAnsi="Times New Roman" w:cs="Times New Roman"/>
                <w:sz w:val="24"/>
                <w:szCs w:val="24"/>
              </w:rPr>
              <w:t>109</w:t>
            </w:r>
            <w:r>
              <w:rPr>
                <w:rFonts w:ascii="Times New Roman" w:hAnsi="Times New Roman" w:cs="Times New Roman"/>
                <w:sz w:val="24"/>
                <w:szCs w:val="24"/>
              </w:rPr>
              <w:t>,</w:t>
            </w:r>
            <w:r w:rsidRPr="00330DD9">
              <w:rPr>
                <w:rFonts w:ascii="Times New Roman" w:hAnsi="Times New Roman" w:cs="Times New Roman"/>
                <w:sz w:val="24"/>
                <w:szCs w:val="24"/>
              </w:rPr>
              <w:t>20</w:t>
            </w:r>
          </w:p>
        </w:tc>
      </w:tr>
    </w:tbl>
    <w:p w:rsidR="00CD6C92" w:rsidRPr="00CD6C92" w:rsidRDefault="00CD6C92" w:rsidP="002A20B3">
      <w:pPr>
        <w:spacing w:after="0" w:line="360" w:lineRule="auto"/>
        <w:ind w:firstLine="720"/>
        <w:jc w:val="both"/>
        <w:rPr>
          <w:rFonts w:ascii="Times New Roman" w:hAnsi="Times New Roman" w:cs="Times New Roman"/>
          <w:sz w:val="28"/>
          <w:szCs w:val="28"/>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Расходы Кировского ОСБ № 8612  возросли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w:t>
      </w:r>
      <w:r w:rsidR="004B0901">
        <w:rPr>
          <w:rFonts w:ascii="Times New Roman" w:hAnsi="Times New Roman" w:cs="Times New Roman"/>
          <w:sz w:val="28"/>
          <w:szCs w:val="28"/>
        </w:rPr>
        <w:t>3</w:t>
      </w:r>
      <w:r w:rsidRPr="00CD6C92">
        <w:rPr>
          <w:rFonts w:ascii="Times New Roman" w:hAnsi="Times New Roman" w:cs="Times New Roman"/>
          <w:sz w:val="28"/>
          <w:szCs w:val="28"/>
        </w:rPr>
        <w:t xml:space="preserve">г. на </w:t>
      </w:r>
      <w:r w:rsidR="004B0901">
        <w:rPr>
          <w:rFonts w:ascii="Times New Roman" w:hAnsi="Times New Roman" w:cs="Times New Roman"/>
          <w:sz w:val="28"/>
          <w:szCs w:val="28"/>
        </w:rPr>
        <w:t>109826</w:t>
      </w:r>
      <w:r w:rsidRPr="00CD6C92">
        <w:rPr>
          <w:rFonts w:ascii="Times New Roman" w:hAnsi="Times New Roman" w:cs="Times New Roman"/>
          <w:sz w:val="28"/>
          <w:szCs w:val="28"/>
        </w:rPr>
        <w:t xml:space="preserve"> тыс. руб. или на </w:t>
      </w:r>
      <w:r w:rsidR="004B0901">
        <w:rPr>
          <w:rFonts w:ascii="Times New Roman" w:hAnsi="Times New Roman" w:cs="Times New Roman"/>
          <w:sz w:val="28"/>
          <w:szCs w:val="28"/>
        </w:rPr>
        <w:t>9,2</w:t>
      </w:r>
      <w:r w:rsidRPr="00CD6C92">
        <w:rPr>
          <w:rFonts w:ascii="Times New Roman" w:hAnsi="Times New Roman" w:cs="Times New Roman"/>
          <w:sz w:val="28"/>
          <w:szCs w:val="28"/>
        </w:rPr>
        <w:t>%.</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Наибольший удельный вес в </w:t>
      </w:r>
      <w:r>
        <w:rPr>
          <w:rFonts w:ascii="Times New Roman" w:hAnsi="Times New Roman" w:cs="Times New Roman"/>
          <w:sz w:val="28"/>
          <w:szCs w:val="28"/>
        </w:rPr>
        <w:t>2015</w:t>
      </w:r>
      <w:r w:rsidRPr="00CD6C92">
        <w:rPr>
          <w:rFonts w:ascii="Times New Roman" w:hAnsi="Times New Roman" w:cs="Times New Roman"/>
          <w:sz w:val="28"/>
          <w:szCs w:val="28"/>
        </w:rPr>
        <w:t xml:space="preserve">г. занимают процентные расходы (58,3%). Хотя их доля к </w:t>
      </w:r>
      <w:r>
        <w:rPr>
          <w:rFonts w:ascii="Times New Roman" w:hAnsi="Times New Roman" w:cs="Times New Roman"/>
          <w:sz w:val="28"/>
          <w:szCs w:val="28"/>
        </w:rPr>
        <w:t>2015</w:t>
      </w:r>
      <w:r w:rsidRPr="00CD6C92">
        <w:rPr>
          <w:rFonts w:ascii="Times New Roman" w:hAnsi="Times New Roman" w:cs="Times New Roman"/>
          <w:sz w:val="28"/>
          <w:szCs w:val="28"/>
        </w:rPr>
        <w:t>г. снижается, что обусловлено снижением суммы расходов по выпущенным долговым обязательствам (на 28669 тыс. руб.  или на 9,24%).</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Наибольшие темпы роста расходов  наблюдаются по административно-управленческим расходам (на </w:t>
      </w:r>
      <w:r w:rsidR="004B0901">
        <w:rPr>
          <w:rFonts w:ascii="Times New Roman" w:hAnsi="Times New Roman" w:cs="Times New Roman"/>
          <w:sz w:val="28"/>
          <w:szCs w:val="28"/>
        </w:rPr>
        <w:t>89630</w:t>
      </w:r>
      <w:r w:rsidRPr="00CD6C92">
        <w:rPr>
          <w:rFonts w:ascii="Times New Roman" w:hAnsi="Times New Roman" w:cs="Times New Roman"/>
          <w:sz w:val="28"/>
          <w:szCs w:val="28"/>
        </w:rPr>
        <w:t xml:space="preserve"> тыс. руб. или </w:t>
      </w:r>
      <w:r w:rsidR="004B0901">
        <w:rPr>
          <w:rFonts w:ascii="Times New Roman" w:hAnsi="Times New Roman" w:cs="Times New Roman"/>
          <w:sz w:val="28"/>
          <w:szCs w:val="28"/>
        </w:rPr>
        <w:t>90,43</w:t>
      </w:r>
      <w:r w:rsidRPr="00CD6C92">
        <w:rPr>
          <w:rFonts w:ascii="Times New Roman" w:hAnsi="Times New Roman" w:cs="Times New Roman"/>
          <w:sz w:val="28"/>
          <w:szCs w:val="28"/>
        </w:rPr>
        <w:t>%).</w:t>
      </w:r>
      <w:r w:rsidR="00A634DE">
        <w:rPr>
          <w:rFonts w:ascii="Times New Roman" w:hAnsi="Times New Roman" w:cs="Times New Roman"/>
          <w:sz w:val="28"/>
          <w:szCs w:val="28"/>
        </w:rPr>
        <w:t xml:space="preserve"> </w:t>
      </w:r>
      <w:r w:rsidRPr="00CD6C92">
        <w:rPr>
          <w:rFonts w:ascii="Times New Roman" w:hAnsi="Times New Roman" w:cs="Times New Roman"/>
          <w:sz w:val="28"/>
          <w:szCs w:val="28"/>
        </w:rPr>
        <w:t xml:space="preserve">Величина непроцентных расходов выросла на </w:t>
      </w:r>
      <w:r w:rsidR="00A634DE">
        <w:rPr>
          <w:rFonts w:ascii="Times New Roman" w:hAnsi="Times New Roman" w:cs="Times New Roman"/>
          <w:sz w:val="28"/>
          <w:szCs w:val="28"/>
        </w:rPr>
        <w:t>115155</w:t>
      </w:r>
      <w:r w:rsidRPr="00CD6C92">
        <w:rPr>
          <w:rFonts w:ascii="Times New Roman" w:hAnsi="Times New Roman" w:cs="Times New Roman"/>
          <w:sz w:val="28"/>
          <w:szCs w:val="28"/>
        </w:rPr>
        <w:t xml:space="preserve"> тыс. руб. или на </w:t>
      </w:r>
      <w:r w:rsidR="00A634DE">
        <w:rPr>
          <w:rFonts w:ascii="Times New Roman" w:hAnsi="Times New Roman" w:cs="Times New Roman"/>
          <w:sz w:val="28"/>
          <w:szCs w:val="28"/>
        </w:rPr>
        <w:t>26,92</w:t>
      </w:r>
      <w:r w:rsidRPr="00CD6C92">
        <w:rPr>
          <w:rFonts w:ascii="Times New Roman" w:hAnsi="Times New Roman" w:cs="Times New Roman"/>
          <w:sz w:val="28"/>
          <w:szCs w:val="28"/>
        </w:rPr>
        <w:t>%.</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Комиссионные расходы снизились.</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таблице </w:t>
      </w:r>
      <w:r w:rsidR="00A634DE">
        <w:rPr>
          <w:rFonts w:ascii="Times New Roman" w:hAnsi="Times New Roman" w:cs="Times New Roman"/>
          <w:sz w:val="28"/>
          <w:szCs w:val="28"/>
        </w:rPr>
        <w:t>19</w:t>
      </w:r>
      <w:r w:rsidRPr="00CD6C92">
        <w:rPr>
          <w:rFonts w:ascii="Times New Roman" w:hAnsi="Times New Roman" w:cs="Times New Roman"/>
          <w:sz w:val="28"/>
          <w:szCs w:val="28"/>
        </w:rPr>
        <w:t xml:space="preserve"> представим динамику финансовых показателей Кировского ОСБ № 8612.</w:t>
      </w:r>
    </w:p>
    <w:p w:rsidR="00CD6C92" w:rsidRPr="00CD6C92" w:rsidRDefault="00CD6C92" w:rsidP="00A634DE">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A634DE">
        <w:rPr>
          <w:rFonts w:ascii="Times New Roman" w:hAnsi="Times New Roman" w:cs="Times New Roman"/>
          <w:sz w:val="28"/>
          <w:szCs w:val="28"/>
          <w:lang w:eastAsia="ar-SA"/>
        </w:rPr>
        <w:t>19</w:t>
      </w:r>
      <w:r w:rsidRPr="00CD6C92">
        <w:rPr>
          <w:rFonts w:ascii="Times New Roman" w:hAnsi="Times New Roman" w:cs="Times New Roman"/>
          <w:sz w:val="28"/>
          <w:szCs w:val="28"/>
          <w:lang w:eastAsia="ar-SA"/>
        </w:rPr>
        <w:t xml:space="preserve"> - Динамика финансовых показателей Кировского ОСБ № 8612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3"/>
        <w:gridCol w:w="936"/>
        <w:gridCol w:w="936"/>
        <w:gridCol w:w="936"/>
        <w:gridCol w:w="1449"/>
        <w:gridCol w:w="1684"/>
      </w:tblGrid>
      <w:tr w:rsidR="00CD6C92" w:rsidRPr="00CD6C92" w:rsidTr="005046B0">
        <w:trPr>
          <w:trHeight w:val="1350"/>
        </w:trPr>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Показатели</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2013</w:t>
            </w:r>
            <w:r w:rsidRPr="00CD6C92">
              <w:rPr>
                <w:rFonts w:ascii="Times New Roman" w:hAnsi="Times New Roman" w:cs="Times New Roman"/>
                <w:sz w:val="24"/>
                <w:szCs w:val="24"/>
                <w:lang w:eastAsia="ar-SA"/>
              </w:rPr>
              <w:t>г.</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2014</w:t>
            </w:r>
            <w:r w:rsidRPr="00CD6C92">
              <w:rPr>
                <w:rFonts w:ascii="Times New Roman" w:hAnsi="Times New Roman" w:cs="Times New Roman"/>
                <w:sz w:val="24"/>
                <w:szCs w:val="24"/>
                <w:lang w:eastAsia="ar-SA"/>
              </w:rPr>
              <w:t>г.</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г.</w:t>
            </w:r>
          </w:p>
        </w:tc>
        <w:tc>
          <w:tcPr>
            <w:tcW w:w="0" w:type="auto"/>
            <w:shd w:val="clear" w:color="auto" w:fill="auto"/>
            <w:noWrap/>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Отклонение</w:t>
            </w:r>
          </w:p>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г.</w:t>
            </w:r>
          </w:p>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к </w:t>
            </w:r>
            <w:r w:rsidR="00A634DE">
              <w:rPr>
                <w:rFonts w:ascii="Times New Roman" w:hAnsi="Times New Roman" w:cs="Times New Roman"/>
                <w:sz w:val="24"/>
                <w:szCs w:val="24"/>
              </w:rPr>
              <w:t>2013</w:t>
            </w:r>
            <w:r w:rsidRPr="00CD6C92">
              <w:rPr>
                <w:rFonts w:ascii="Times New Roman" w:hAnsi="Times New Roman" w:cs="Times New Roman"/>
                <w:sz w:val="24"/>
                <w:szCs w:val="24"/>
              </w:rPr>
              <w:t>г.,</w:t>
            </w:r>
          </w:p>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Темп роста</w:t>
            </w:r>
          </w:p>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 xml:space="preserve">г. в % к </w:t>
            </w:r>
            <w:r w:rsidR="00A634DE">
              <w:rPr>
                <w:rFonts w:ascii="Times New Roman" w:hAnsi="Times New Roman" w:cs="Times New Roman"/>
                <w:sz w:val="24"/>
                <w:szCs w:val="24"/>
              </w:rPr>
              <w:t>2013</w:t>
            </w:r>
            <w:r w:rsidRPr="00CD6C92">
              <w:rPr>
                <w:rFonts w:ascii="Times New Roman" w:hAnsi="Times New Roman" w:cs="Times New Roman"/>
                <w:sz w:val="24"/>
                <w:szCs w:val="24"/>
              </w:rPr>
              <w:t>г.</w:t>
            </w:r>
          </w:p>
        </w:tc>
      </w:tr>
      <w:tr w:rsidR="007425A7" w:rsidRPr="00CD6C92" w:rsidTr="005046B0">
        <w:trPr>
          <w:trHeight w:val="330"/>
        </w:trPr>
        <w:tc>
          <w:tcPr>
            <w:tcW w:w="0" w:type="auto"/>
            <w:shd w:val="clear" w:color="auto" w:fill="auto"/>
            <w:vAlign w:val="center"/>
          </w:tcPr>
          <w:p w:rsidR="007425A7" w:rsidRPr="00CD6C92" w:rsidRDefault="007425A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Процентная маржа, тыс. руб.</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215147</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294039</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257529</w:t>
            </w:r>
          </w:p>
        </w:tc>
        <w:tc>
          <w:tcPr>
            <w:tcW w:w="0" w:type="auto"/>
            <w:shd w:val="clear" w:color="auto" w:fill="auto"/>
            <w:noWrap/>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42382</w:t>
            </w:r>
          </w:p>
        </w:tc>
        <w:tc>
          <w:tcPr>
            <w:tcW w:w="0" w:type="auto"/>
            <w:shd w:val="clear" w:color="auto" w:fill="auto"/>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119</w:t>
            </w:r>
            <w:r>
              <w:rPr>
                <w:rFonts w:ascii="Times New Roman" w:hAnsi="Times New Roman" w:cs="Times New Roman"/>
                <w:sz w:val="24"/>
                <w:szCs w:val="24"/>
              </w:rPr>
              <w:t>,</w:t>
            </w:r>
            <w:r w:rsidRPr="007425A7">
              <w:rPr>
                <w:rFonts w:ascii="Times New Roman" w:hAnsi="Times New Roman" w:cs="Times New Roman"/>
                <w:sz w:val="24"/>
                <w:szCs w:val="24"/>
              </w:rPr>
              <w:t>70</w:t>
            </w:r>
          </w:p>
        </w:tc>
      </w:tr>
      <w:tr w:rsidR="007425A7" w:rsidRPr="00CD6C92" w:rsidTr="005046B0">
        <w:trPr>
          <w:trHeight w:val="330"/>
        </w:trPr>
        <w:tc>
          <w:tcPr>
            <w:tcW w:w="0" w:type="auto"/>
            <w:shd w:val="clear" w:color="auto" w:fill="auto"/>
            <w:vAlign w:val="center"/>
          </w:tcPr>
          <w:p w:rsidR="007425A7" w:rsidRPr="00CD6C92" w:rsidRDefault="007425A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Коэффициент процентной маржи</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28,11</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45,65</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33,89</w:t>
            </w:r>
          </w:p>
        </w:tc>
        <w:tc>
          <w:tcPr>
            <w:tcW w:w="0" w:type="auto"/>
            <w:shd w:val="clear" w:color="auto" w:fill="auto"/>
            <w:noWrap/>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5</w:t>
            </w:r>
            <w:r>
              <w:rPr>
                <w:rFonts w:ascii="Times New Roman" w:hAnsi="Times New Roman" w:cs="Times New Roman"/>
                <w:sz w:val="24"/>
                <w:szCs w:val="24"/>
              </w:rPr>
              <w:t>,</w:t>
            </w:r>
            <w:r w:rsidRPr="007425A7">
              <w:rPr>
                <w:rFonts w:ascii="Times New Roman" w:hAnsi="Times New Roman" w:cs="Times New Roman"/>
                <w:sz w:val="24"/>
                <w:szCs w:val="24"/>
              </w:rPr>
              <w:t>78</w:t>
            </w:r>
          </w:p>
        </w:tc>
        <w:tc>
          <w:tcPr>
            <w:tcW w:w="0" w:type="auto"/>
            <w:shd w:val="clear" w:color="auto" w:fill="auto"/>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120</w:t>
            </w:r>
            <w:r>
              <w:rPr>
                <w:rFonts w:ascii="Times New Roman" w:hAnsi="Times New Roman" w:cs="Times New Roman"/>
                <w:sz w:val="24"/>
                <w:szCs w:val="24"/>
              </w:rPr>
              <w:t>,</w:t>
            </w:r>
            <w:r w:rsidRPr="007425A7">
              <w:rPr>
                <w:rFonts w:ascii="Times New Roman" w:hAnsi="Times New Roman" w:cs="Times New Roman"/>
                <w:sz w:val="24"/>
                <w:szCs w:val="24"/>
              </w:rPr>
              <w:t>56</w:t>
            </w:r>
          </w:p>
        </w:tc>
      </w:tr>
      <w:tr w:rsidR="007425A7" w:rsidRPr="00CD6C92" w:rsidTr="005046B0">
        <w:trPr>
          <w:trHeight w:val="330"/>
        </w:trPr>
        <w:tc>
          <w:tcPr>
            <w:tcW w:w="0" w:type="auto"/>
            <w:shd w:val="clear" w:color="auto" w:fill="auto"/>
            <w:vAlign w:val="center"/>
          </w:tcPr>
          <w:p w:rsidR="007425A7" w:rsidRPr="00CD6C92" w:rsidRDefault="007425A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Прибыль до налогообложения, тыс. руб.</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96781</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92492</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117401</w:t>
            </w:r>
          </w:p>
        </w:tc>
        <w:tc>
          <w:tcPr>
            <w:tcW w:w="0" w:type="auto"/>
            <w:shd w:val="clear" w:color="auto" w:fill="auto"/>
            <w:noWrap/>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20620</w:t>
            </w:r>
          </w:p>
        </w:tc>
        <w:tc>
          <w:tcPr>
            <w:tcW w:w="0" w:type="auto"/>
            <w:shd w:val="clear" w:color="auto" w:fill="auto"/>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121</w:t>
            </w:r>
            <w:r>
              <w:rPr>
                <w:rFonts w:ascii="Times New Roman" w:hAnsi="Times New Roman" w:cs="Times New Roman"/>
                <w:sz w:val="24"/>
                <w:szCs w:val="24"/>
              </w:rPr>
              <w:t>,</w:t>
            </w:r>
            <w:r w:rsidRPr="007425A7">
              <w:rPr>
                <w:rFonts w:ascii="Times New Roman" w:hAnsi="Times New Roman" w:cs="Times New Roman"/>
                <w:sz w:val="24"/>
                <w:szCs w:val="24"/>
              </w:rPr>
              <w:t>31</w:t>
            </w:r>
          </w:p>
        </w:tc>
      </w:tr>
      <w:tr w:rsidR="007425A7" w:rsidRPr="00CD6C92" w:rsidTr="005046B0">
        <w:trPr>
          <w:trHeight w:val="330"/>
        </w:trPr>
        <w:tc>
          <w:tcPr>
            <w:tcW w:w="0" w:type="auto"/>
            <w:shd w:val="clear" w:color="auto" w:fill="auto"/>
            <w:vAlign w:val="center"/>
          </w:tcPr>
          <w:p w:rsidR="007425A7" w:rsidRPr="00CD6C92" w:rsidRDefault="007425A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Налоги, тыс. руб.</w:t>
            </w:r>
          </w:p>
        </w:tc>
        <w:tc>
          <w:tcPr>
            <w:tcW w:w="0" w:type="auto"/>
            <w:shd w:val="clear" w:color="auto" w:fill="auto"/>
            <w:noWrap/>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8064</w:t>
            </w:r>
          </w:p>
        </w:tc>
        <w:tc>
          <w:tcPr>
            <w:tcW w:w="0" w:type="auto"/>
            <w:shd w:val="clear" w:color="auto" w:fill="auto"/>
            <w:noWrap/>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7400</w:t>
            </w:r>
          </w:p>
        </w:tc>
        <w:tc>
          <w:tcPr>
            <w:tcW w:w="0" w:type="auto"/>
            <w:shd w:val="clear" w:color="auto" w:fill="auto"/>
            <w:noWrap/>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14388</w:t>
            </w:r>
          </w:p>
        </w:tc>
        <w:tc>
          <w:tcPr>
            <w:tcW w:w="0" w:type="auto"/>
            <w:shd w:val="clear" w:color="auto" w:fill="auto"/>
            <w:noWrap/>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6324</w:t>
            </w:r>
          </w:p>
        </w:tc>
        <w:tc>
          <w:tcPr>
            <w:tcW w:w="0" w:type="auto"/>
            <w:shd w:val="clear" w:color="auto" w:fill="auto"/>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178</w:t>
            </w:r>
            <w:r>
              <w:rPr>
                <w:rFonts w:ascii="Times New Roman" w:hAnsi="Times New Roman" w:cs="Times New Roman"/>
                <w:sz w:val="24"/>
                <w:szCs w:val="24"/>
              </w:rPr>
              <w:t>,</w:t>
            </w:r>
            <w:r w:rsidRPr="007425A7">
              <w:rPr>
                <w:rFonts w:ascii="Times New Roman" w:hAnsi="Times New Roman" w:cs="Times New Roman"/>
                <w:sz w:val="24"/>
                <w:szCs w:val="24"/>
              </w:rPr>
              <w:t>42</w:t>
            </w:r>
          </w:p>
        </w:tc>
      </w:tr>
      <w:tr w:rsidR="007425A7" w:rsidRPr="00CD6C92" w:rsidTr="005046B0">
        <w:trPr>
          <w:trHeight w:val="645"/>
        </w:trPr>
        <w:tc>
          <w:tcPr>
            <w:tcW w:w="0" w:type="auto"/>
            <w:shd w:val="clear" w:color="auto" w:fill="auto"/>
            <w:vAlign w:val="center"/>
          </w:tcPr>
          <w:p w:rsidR="007425A7" w:rsidRPr="00CD6C92" w:rsidRDefault="007425A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Чистая прибыль за отчетный период, тыс. руб.</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88717</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85092</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103013</w:t>
            </w:r>
          </w:p>
        </w:tc>
        <w:tc>
          <w:tcPr>
            <w:tcW w:w="0" w:type="auto"/>
            <w:shd w:val="clear" w:color="auto" w:fill="auto"/>
            <w:noWrap/>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14296</w:t>
            </w:r>
          </w:p>
        </w:tc>
        <w:tc>
          <w:tcPr>
            <w:tcW w:w="0" w:type="auto"/>
            <w:shd w:val="clear" w:color="auto" w:fill="auto"/>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116</w:t>
            </w:r>
            <w:r>
              <w:rPr>
                <w:rFonts w:ascii="Times New Roman" w:hAnsi="Times New Roman" w:cs="Times New Roman"/>
                <w:sz w:val="24"/>
                <w:szCs w:val="24"/>
              </w:rPr>
              <w:t>,</w:t>
            </w:r>
            <w:r w:rsidRPr="007425A7">
              <w:rPr>
                <w:rFonts w:ascii="Times New Roman" w:hAnsi="Times New Roman" w:cs="Times New Roman"/>
                <w:sz w:val="24"/>
                <w:szCs w:val="24"/>
              </w:rPr>
              <w:t>11</w:t>
            </w:r>
          </w:p>
        </w:tc>
      </w:tr>
      <w:tr w:rsidR="007425A7" w:rsidRPr="00CD6C92" w:rsidTr="005046B0">
        <w:trPr>
          <w:trHeight w:val="645"/>
        </w:trPr>
        <w:tc>
          <w:tcPr>
            <w:tcW w:w="0" w:type="auto"/>
            <w:shd w:val="clear" w:color="auto" w:fill="auto"/>
            <w:vAlign w:val="center"/>
          </w:tcPr>
          <w:p w:rsidR="007425A7" w:rsidRPr="00CD6C92" w:rsidRDefault="007425A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Рентабельность деятельности банка, %</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7,44</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7,32</w:t>
            </w:r>
          </w:p>
        </w:tc>
        <w:tc>
          <w:tcPr>
            <w:tcW w:w="0" w:type="auto"/>
            <w:shd w:val="clear" w:color="auto" w:fill="auto"/>
            <w:vAlign w:val="center"/>
          </w:tcPr>
          <w:p w:rsidR="007425A7" w:rsidRPr="00CD6C92" w:rsidRDefault="007425A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7,91</w:t>
            </w:r>
          </w:p>
        </w:tc>
        <w:tc>
          <w:tcPr>
            <w:tcW w:w="0" w:type="auto"/>
            <w:shd w:val="clear" w:color="auto" w:fill="auto"/>
            <w:noWrap/>
            <w:vAlign w:val="center"/>
          </w:tcPr>
          <w:p w:rsidR="007425A7" w:rsidRPr="007425A7" w:rsidRDefault="007425A7" w:rsidP="007425A7">
            <w:pPr>
              <w:suppressAutoHyphens/>
              <w:spacing w:after="0" w:line="240" w:lineRule="auto"/>
              <w:jc w:val="right"/>
              <w:rPr>
                <w:rFonts w:ascii="Times New Roman" w:hAnsi="Times New Roman" w:cs="Times New Roman"/>
                <w:sz w:val="24"/>
                <w:szCs w:val="24"/>
              </w:rPr>
            </w:pPr>
            <w:r w:rsidRPr="007425A7">
              <w:rPr>
                <w:rFonts w:ascii="Times New Roman" w:hAnsi="Times New Roman" w:cs="Times New Roman"/>
                <w:sz w:val="24"/>
                <w:szCs w:val="24"/>
              </w:rPr>
              <w:t>0</w:t>
            </w:r>
            <w:r>
              <w:rPr>
                <w:rFonts w:ascii="Times New Roman" w:hAnsi="Times New Roman" w:cs="Times New Roman"/>
                <w:sz w:val="24"/>
                <w:szCs w:val="24"/>
              </w:rPr>
              <w:t>,</w:t>
            </w:r>
            <w:r w:rsidRPr="007425A7">
              <w:rPr>
                <w:rFonts w:ascii="Times New Roman" w:hAnsi="Times New Roman" w:cs="Times New Roman"/>
                <w:sz w:val="24"/>
                <w:szCs w:val="24"/>
              </w:rPr>
              <w:t>47</w:t>
            </w:r>
          </w:p>
        </w:tc>
        <w:tc>
          <w:tcPr>
            <w:tcW w:w="0" w:type="auto"/>
            <w:shd w:val="clear" w:color="auto" w:fill="auto"/>
            <w:vAlign w:val="center"/>
          </w:tcPr>
          <w:p w:rsidR="007425A7" w:rsidRPr="007425A7" w:rsidRDefault="00CC2E4E" w:rsidP="007425A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х</w:t>
            </w:r>
          </w:p>
        </w:tc>
      </w:tr>
    </w:tbl>
    <w:p w:rsidR="00CD6C92" w:rsidRPr="00CD6C92" w:rsidRDefault="00CD6C92" w:rsidP="002A20B3">
      <w:pPr>
        <w:spacing w:after="0" w:line="360" w:lineRule="auto"/>
        <w:ind w:firstLine="720"/>
        <w:jc w:val="both"/>
        <w:rPr>
          <w:rFonts w:ascii="Times New Roman" w:hAnsi="Times New Roman" w:cs="Times New Roman"/>
          <w:sz w:val="28"/>
          <w:szCs w:val="28"/>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течение всего периода исследования Кировский филиал ОАО СБ РФ имел прибыль.</w:t>
      </w:r>
      <w:r w:rsidR="000B7C9B">
        <w:rPr>
          <w:rFonts w:ascii="Times New Roman" w:hAnsi="Times New Roman" w:cs="Times New Roman"/>
          <w:sz w:val="28"/>
          <w:szCs w:val="28"/>
        </w:rPr>
        <w:t xml:space="preserve"> </w:t>
      </w:r>
      <w:r w:rsidRPr="00CD6C92">
        <w:rPr>
          <w:rFonts w:ascii="Times New Roman" w:hAnsi="Times New Roman" w:cs="Times New Roman"/>
          <w:sz w:val="28"/>
          <w:szCs w:val="28"/>
        </w:rPr>
        <w:t xml:space="preserve">Рост чистой прибыли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w:t>
      </w:r>
      <w:r w:rsidR="00CC2E4E">
        <w:rPr>
          <w:rFonts w:ascii="Times New Roman" w:hAnsi="Times New Roman" w:cs="Times New Roman"/>
          <w:sz w:val="28"/>
          <w:szCs w:val="28"/>
        </w:rPr>
        <w:t>3</w:t>
      </w:r>
      <w:r w:rsidRPr="00CD6C92">
        <w:rPr>
          <w:rFonts w:ascii="Times New Roman" w:hAnsi="Times New Roman" w:cs="Times New Roman"/>
          <w:sz w:val="28"/>
          <w:szCs w:val="28"/>
        </w:rPr>
        <w:t xml:space="preserve">г. составил </w:t>
      </w:r>
      <w:r w:rsidR="00CC2E4E">
        <w:rPr>
          <w:rFonts w:ascii="Times New Roman" w:hAnsi="Times New Roman" w:cs="Times New Roman"/>
          <w:sz w:val="28"/>
          <w:szCs w:val="28"/>
        </w:rPr>
        <w:t>14296</w:t>
      </w:r>
      <w:r w:rsidRPr="00CD6C92">
        <w:rPr>
          <w:rFonts w:ascii="Times New Roman" w:hAnsi="Times New Roman" w:cs="Times New Roman"/>
          <w:sz w:val="28"/>
          <w:szCs w:val="28"/>
        </w:rPr>
        <w:t xml:space="preserve"> тыс. руб. или </w:t>
      </w:r>
      <w:r w:rsidR="00CC2E4E">
        <w:rPr>
          <w:rFonts w:ascii="Times New Roman" w:hAnsi="Times New Roman" w:cs="Times New Roman"/>
          <w:sz w:val="28"/>
          <w:szCs w:val="28"/>
        </w:rPr>
        <w:t>16,11</w:t>
      </w:r>
      <w:r w:rsidRPr="00CD6C92">
        <w:rPr>
          <w:rFonts w:ascii="Times New Roman" w:hAnsi="Times New Roman" w:cs="Times New Roman"/>
          <w:sz w:val="28"/>
          <w:szCs w:val="28"/>
        </w:rPr>
        <w:t>%.</w:t>
      </w:r>
      <w:r w:rsidR="000B7C9B">
        <w:rPr>
          <w:rFonts w:ascii="Times New Roman" w:hAnsi="Times New Roman" w:cs="Times New Roman"/>
          <w:sz w:val="28"/>
          <w:szCs w:val="28"/>
        </w:rPr>
        <w:t xml:space="preserve"> </w:t>
      </w:r>
      <w:r w:rsidRPr="00CD6C92">
        <w:rPr>
          <w:rFonts w:ascii="Times New Roman" w:hAnsi="Times New Roman" w:cs="Times New Roman"/>
          <w:sz w:val="28"/>
          <w:szCs w:val="28"/>
        </w:rPr>
        <w:t xml:space="preserve">Рентабельность деятельности банка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w:t>
      </w:r>
      <w:r w:rsidR="00CC2E4E">
        <w:rPr>
          <w:rFonts w:ascii="Times New Roman" w:hAnsi="Times New Roman" w:cs="Times New Roman"/>
          <w:sz w:val="28"/>
          <w:szCs w:val="28"/>
        </w:rPr>
        <w:t>3</w:t>
      </w:r>
      <w:r w:rsidRPr="00CD6C92">
        <w:rPr>
          <w:rFonts w:ascii="Times New Roman" w:hAnsi="Times New Roman" w:cs="Times New Roman"/>
          <w:sz w:val="28"/>
          <w:szCs w:val="28"/>
        </w:rPr>
        <w:t>г. возросла на 0,</w:t>
      </w:r>
      <w:r w:rsidR="00CC2E4E">
        <w:rPr>
          <w:rFonts w:ascii="Times New Roman" w:hAnsi="Times New Roman" w:cs="Times New Roman"/>
          <w:sz w:val="28"/>
          <w:szCs w:val="28"/>
        </w:rPr>
        <w:t>47</w:t>
      </w:r>
      <w:r w:rsidRPr="00CD6C92">
        <w:rPr>
          <w:rFonts w:ascii="Times New Roman" w:hAnsi="Times New Roman" w:cs="Times New Roman"/>
          <w:sz w:val="28"/>
          <w:szCs w:val="28"/>
        </w:rPr>
        <w:t>п.п. и составила 7,91%.</w:t>
      </w:r>
      <w:r w:rsidR="000B7C9B">
        <w:rPr>
          <w:rFonts w:ascii="Times New Roman" w:hAnsi="Times New Roman" w:cs="Times New Roman"/>
          <w:sz w:val="28"/>
          <w:szCs w:val="28"/>
        </w:rPr>
        <w:t xml:space="preserve"> </w:t>
      </w:r>
      <w:r w:rsidRPr="00CD6C92">
        <w:rPr>
          <w:rFonts w:ascii="Times New Roman" w:hAnsi="Times New Roman" w:cs="Times New Roman"/>
          <w:sz w:val="28"/>
          <w:szCs w:val="28"/>
        </w:rPr>
        <w:t xml:space="preserve">Процентная маржа возросла (на </w:t>
      </w:r>
      <w:r w:rsidR="00CC2E4E">
        <w:rPr>
          <w:rFonts w:ascii="Times New Roman" w:hAnsi="Times New Roman" w:cs="Times New Roman"/>
          <w:sz w:val="28"/>
          <w:szCs w:val="28"/>
        </w:rPr>
        <w:t>42382</w:t>
      </w:r>
      <w:r w:rsidRPr="00CD6C92">
        <w:rPr>
          <w:rFonts w:ascii="Times New Roman" w:hAnsi="Times New Roman" w:cs="Times New Roman"/>
          <w:sz w:val="28"/>
          <w:szCs w:val="28"/>
        </w:rPr>
        <w:t xml:space="preserve"> тыс. руб. или 19,70%).</w:t>
      </w:r>
    </w:p>
    <w:p w:rsid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Далее представ</w:t>
      </w:r>
      <w:r w:rsidRPr="00CD6C92">
        <w:rPr>
          <w:rFonts w:ascii="Times New Roman" w:hAnsi="Times New Roman" w:cs="Times New Roman"/>
          <w:sz w:val="28"/>
          <w:szCs w:val="28"/>
          <w:lang w:eastAsia="ar-SA"/>
        </w:rPr>
        <w:t xml:space="preserve">им оценку ликвидности филиала (таблица </w:t>
      </w:r>
      <w:r w:rsidR="00CC2E4E">
        <w:rPr>
          <w:rFonts w:ascii="Times New Roman" w:hAnsi="Times New Roman" w:cs="Times New Roman"/>
          <w:sz w:val="28"/>
          <w:szCs w:val="28"/>
          <w:lang w:eastAsia="ar-SA"/>
        </w:rPr>
        <w:t>20</w:t>
      </w:r>
      <w:r w:rsidRPr="00CD6C92">
        <w:rPr>
          <w:rFonts w:ascii="Times New Roman" w:hAnsi="Times New Roman" w:cs="Times New Roman"/>
          <w:sz w:val="28"/>
          <w:szCs w:val="28"/>
          <w:lang w:eastAsia="ar-SA"/>
        </w:rPr>
        <w:t>).</w:t>
      </w:r>
    </w:p>
    <w:p w:rsidR="00CD6C92" w:rsidRPr="00CD6C92" w:rsidRDefault="00CD6C92" w:rsidP="00CC2E4E">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CC2E4E">
        <w:rPr>
          <w:rFonts w:ascii="Times New Roman" w:hAnsi="Times New Roman" w:cs="Times New Roman"/>
          <w:sz w:val="28"/>
          <w:szCs w:val="28"/>
          <w:lang w:eastAsia="ar-SA"/>
        </w:rPr>
        <w:t>20</w:t>
      </w:r>
      <w:r w:rsidRPr="00CD6C92">
        <w:rPr>
          <w:rFonts w:ascii="Times New Roman" w:hAnsi="Times New Roman" w:cs="Times New Roman"/>
          <w:sz w:val="28"/>
          <w:szCs w:val="28"/>
          <w:lang w:eastAsia="ar-SA"/>
        </w:rPr>
        <w:t xml:space="preserve"> – Показатели ликвидности Кировского ОСБ № 8612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8"/>
        <w:gridCol w:w="1742"/>
        <w:gridCol w:w="855"/>
        <w:gridCol w:w="855"/>
        <w:gridCol w:w="855"/>
        <w:gridCol w:w="1449"/>
      </w:tblGrid>
      <w:tr w:rsidR="000B7C9B" w:rsidRPr="00CD6C92" w:rsidTr="000B7C9B">
        <w:tc>
          <w:tcPr>
            <w:tcW w:w="0" w:type="auto"/>
            <w:vAlign w:val="center"/>
          </w:tcPr>
          <w:p w:rsidR="000B7C9B" w:rsidRPr="00CD6C92" w:rsidRDefault="000B7C9B" w:rsidP="00CD6C92">
            <w:pPr>
              <w:suppressAutoHyphens/>
              <w:spacing w:before="240" w:after="60" w:line="240" w:lineRule="auto"/>
              <w:jc w:val="center"/>
              <w:outlineLvl w:val="8"/>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Показатель</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Нормативное</w:t>
            </w:r>
          </w:p>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значение (с </w:t>
            </w:r>
            <w:r>
              <w:rPr>
                <w:rFonts w:ascii="Times New Roman" w:hAnsi="Times New Roman" w:cs="Times New Roman"/>
                <w:sz w:val="24"/>
                <w:szCs w:val="24"/>
              </w:rPr>
              <w:t>2014</w:t>
            </w:r>
            <w:r w:rsidRPr="00CD6C92">
              <w:rPr>
                <w:rFonts w:ascii="Times New Roman" w:hAnsi="Times New Roman" w:cs="Times New Roman"/>
                <w:sz w:val="24"/>
                <w:szCs w:val="24"/>
              </w:rPr>
              <w:t>г.)</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2013</w:t>
            </w:r>
            <w:r w:rsidRPr="00CD6C92">
              <w:rPr>
                <w:rFonts w:ascii="Times New Roman" w:hAnsi="Times New Roman" w:cs="Times New Roman"/>
                <w:sz w:val="24"/>
                <w:szCs w:val="24"/>
                <w:lang w:eastAsia="ar-SA"/>
              </w:rPr>
              <w:t>г.</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lang w:val="en-US" w:eastAsia="ar-SA"/>
              </w:rPr>
            </w:pPr>
            <w:r>
              <w:rPr>
                <w:rFonts w:ascii="Times New Roman" w:hAnsi="Times New Roman" w:cs="Times New Roman"/>
                <w:sz w:val="24"/>
                <w:szCs w:val="24"/>
                <w:lang w:eastAsia="ar-SA"/>
              </w:rPr>
              <w:t>2014</w:t>
            </w:r>
            <w:r w:rsidRPr="00CD6C92">
              <w:rPr>
                <w:rFonts w:ascii="Times New Roman" w:hAnsi="Times New Roman" w:cs="Times New Roman"/>
                <w:sz w:val="24"/>
                <w:szCs w:val="24"/>
                <w:lang w:eastAsia="ar-SA"/>
              </w:rPr>
              <w:t>г</w:t>
            </w:r>
            <w:r w:rsidRPr="00CD6C92">
              <w:rPr>
                <w:rFonts w:ascii="Times New Roman" w:hAnsi="Times New Roman" w:cs="Times New Roman"/>
                <w:sz w:val="24"/>
                <w:szCs w:val="24"/>
                <w:lang w:val="en-US" w:eastAsia="ar-SA"/>
              </w:rPr>
              <w:t>.</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lang w:val="en-US" w:eastAsia="ar-SA"/>
              </w:rPr>
            </w:pP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г</w:t>
            </w:r>
            <w:r w:rsidRPr="00CD6C92">
              <w:rPr>
                <w:rFonts w:ascii="Times New Roman" w:hAnsi="Times New Roman" w:cs="Times New Roman"/>
                <w:sz w:val="24"/>
                <w:szCs w:val="24"/>
                <w:lang w:val="en-US" w:eastAsia="ar-SA"/>
              </w:rPr>
              <w:t>.</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Отклонение</w:t>
            </w:r>
          </w:p>
          <w:p w:rsidR="000B7C9B" w:rsidRPr="00CD6C92" w:rsidRDefault="000B7C9B"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г.</w:t>
            </w:r>
          </w:p>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к </w:t>
            </w:r>
            <w:r>
              <w:rPr>
                <w:rFonts w:ascii="Times New Roman" w:hAnsi="Times New Roman" w:cs="Times New Roman"/>
                <w:sz w:val="24"/>
                <w:szCs w:val="24"/>
              </w:rPr>
              <w:t>2013</w:t>
            </w:r>
            <w:r w:rsidRPr="00CD6C92">
              <w:rPr>
                <w:rFonts w:ascii="Times New Roman" w:hAnsi="Times New Roman" w:cs="Times New Roman"/>
                <w:sz w:val="24"/>
                <w:szCs w:val="24"/>
              </w:rPr>
              <w:t>г.,</w:t>
            </w:r>
          </w:p>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r>
      <w:tr w:rsidR="000B7C9B" w:rsidRPr="00CD6C92" w:rsidTr="000B7C9B">
        <w:tc>
          <w:tcPr>
            <w:tcW w:w="0" w:type="auto"/>
            <w:vAlign w:val="center"/>
          </w:tcPr>
          <w:p w:rsidR="000B7C9B" w:rsidRPr="00CD6C92" w:rsidRDefault="000B7C9B"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Норматив мгновенной ликвидности банка (Н2)</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min 15</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20</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17</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16</w:t>
            </w:r>
          </w:p>
        </w:tc>
        <w:tc>
          <w:tcPr>
            <w:tcW w:w="0" w:type="auto"/>
            <w:vAlign w:val="center"/>
          </w:tcPr>
          <w:p w:rsidR="000B7C9B" w:rsidRPr="000B7C9B" w:rsidRDefault="000B7C9B" w:rsidP="000B7C9B">
            <w:pPr>
              <w:suppressAutoHyphens/>
              <w:spacing w:after="0" w:line="240" w:lineRule="auto"/>
              <w:jc w:val="right"/>
              <w:rPr>
                <w:rFonts w:ascii="Times New Roman" w:hAnsi="Times New Roman" w:cs="Times New Roman"/>
                <w:sz w:val="24"/>
                <w:szCs w:val="24"/>
              </w:rPr>
            </w:pPr>
            <w:r w:rsidRPr="000B7C9B">
              <w:rPr>
                <w:rFonts w:ascii="Times New Roman" w:hAnsi="Times New Roman" w:cs="Times New Roman"/>
                <w:sz w:val="24"/>
                <w:szCs w:val="24"/>
              </w:rPr>
              <w:t>-4</w:t>
            </w:r>
          </w:p>
        </w:tc>
      </w:tr>
      <w:tr w:rsidR="000B7C9B" w:rsidRPr="00CD6C92" w:rsidTr="000B7C9B">
        <w:tc>
          <w:tcPr>
            <w:tcW w:w="0" w:type="auto"/>
            <w:vAlign w:val="center"/>
          </w:tcPr>
          <w:p w:rsidR="000B7C9B" w:rsidRPr="00CD6C92" w:rsidRDefault="000B7C9B"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Норматив текущей ликвидности банка (Н3)</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min 50</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65</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67</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64</w:t>
            </w:r>
          </w:p>
        </w:tc>
        <w:tc>
          <w:tcPr>
            <w:tcW w:w="0" w:type="auto"/>
            <w:vAlign w:val="center"/>
          </w:tcPr>
          <w:p w:rsidR="000B7C9B" w:rsidRPr="000B7C9B" w:rsidRDefault="000B7C9B" w:rsidP="000B7C9B">
            <w:pPr>
              <w:suppressAutoHyphens/>
              <w:spacing w:after="0" w:line="240" w:lineRule="auto"/>
              <w:jc w:val="right"/>
              <w:rPr>
                <w:rFonts w:ascii="Times New Roman" w:hAnsi="Times New Roman" w:cs="Times New Roman"/>
                <w:sz w:val="24"/>
                <w:szCs w:val="24"/>
              </w:rPr>
            </w:pPr>
            <w:r w:rsidRPr="000B7C9B">
              <w:rPr>
                <w:rFonts w:ascii="Times New Roman" w:hAnsi="Times New Roman" w:cs="Times New Roman"/>
                <w:sz w:val="24"/>
                <w:szCs w:val="24"/>
              </w:rPr>
              <w:t>-1</w:t>
            </w:r>
          </w:p>
        </w:tc>
      </w:tr>
      <w:tr w:rsidR="000B7C9B" w:rsidRPr="00CD6C92" w:rsidTr="000B7C9B">
        <w:tc>
          <w:tcPr>
            <w:tcW w:w="0" w:type="auto"/>
            <w:vAlign w:val="center"/>
          </w:tcPr>
          <w:p w:rsidR="000B7C9B" w:rsidRPr="00CD6C92" w:rsidRDefault="000B7C9B"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Норматив долгосрочной ликвидности банка (Н4)</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max 120</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98</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95</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92</w:t>
            </w:r>
          </w:p>
        </w:tc>
        <w:tc>
          <w:tcPr>
            <w:tcW w:w="0" w:type="auto"/>
            <w:vAlign w:val="center"/>
          </w:tcPr>
          <w:p w:rsidR="000B7C9B" w:rsidRPr="000B7C9B" w:rsidRDefault="000B7C9B" w:rsidP="000B7C9B">
            <w:pPr>
              <w:suppressAutoHyphens/>
              <w:spacing w:after="0" w:line="240" w:lineRule="auto"/>
              <w:jc w:val="right"/>
              <w:rPr>
                <w:rFonts w:ascii="Times New Roman" w:hAnsi="Times New Roman" w:cs="Times New Roman"/>
                <w:sz w:val="24"/>
                <w:szCs w:val="24"/>
              </w:rPr>
            </w:pPr>
            <w:r w:rsidRPr="000B7C9B">
              <w:rPr>
                <w:rFonts w:ascii="Times New Roman" w:hAnsi="Times New Roman" w:cs="Times New Roman"/>
                <w:sz w:val="24"/>
                <w:szCs w:val="24"/>
              </w:rPr>
              <w:t>-6</w:t>
            </w:r>
          </w:p>
        </w:tc>
      </w:tr>
      <w:tr w:rsidR="000B7C9B" w:rsidRPr="00CD6C92" w:rsidTr="000B7C9B">
        <w:tc>
          <w:tcPr>
            <w:tcW w:w="0" w:type="auto"/>
            <w:vAlign w:val="center"/>
          </w:tcPr>
          <w:p w:rsidR="000B7C9B" w:rsidRPr="00CD6C92" w:rsidRDefault="000B7C9B"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Норматив максимального размера риска на одного заемщика или группу связанных заемщиков (Н6)</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max 25</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21</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24</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22</w:t>
            </w:r>
          </w:p>
        </w:tc>
        <w:tc>
          <w:tcPr>
            <w:tcW w:w="0" w:type="auto"/>
            <w:vAlign w:val="center"/>
          </w:tcPr>
          <w:p w:rsidR="000B7C9B" w:rsidRPr="000B7C9B" w:rsidRDefault="000B7C9B" w:rsidP="000B7C9B">
            <w:pPr>
              <w:suppressAutoHyphens/>
              <w:spacing w:after="0" w:line="240" w:lineRule="auto"/>
              <w:jc w:val="right"/>
              <w:rPr>
                <w:rFonts w:ascii="Times New Roman" w:hAnsi="Times New Roman" w:cs="Times New Roman"/>
                <w:sz w:val="24"/>
                <w:szCs w:val="24"/>
              </w:rPr>
            </w:pPr>
            <w:r w:rsidRPr="000B7C9B">
              <w:rPr>
                <w:rFonts w:ascii="Times New Roman" w:hAnsi="Times New Roman" w:cs="Times New Roman"/>
                <w:sz w:val="24"/>
                <w:szCs w:val="24"/>
              </w:rPr>
              <w:t>1</w:t>
            </w:r>
          </w:p>
        </w:tc>
      </w:tr>
      <w:tr w:rsidR="000B7C9B" w:rsidRPr="00CD6C92" w:rsidTr="000B7C9B">
        <w:tc>
          <w:tcPr>
            <w:tcW w:w="0" w:type="auto"/>
            <w:vAlign w:val="center"/>
          </w:tcPr>
          <w:p w:rsidR="000B7C9B" w:rsidRPr="00CD6C92" w:rsidRDefault="000B7C9B"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Норматив максимального размера крупных кредитных рисков (Н7)</w:t>
            </w:r>
          </w:p>
        </w:tc>
        <w:tc>
          <w:tcPr>
            <w:tcW w:w="0" w:type="auto"/>
            <w:vAlign w:val="center"/>
          </w:tcPr>
          <w:p w:rsidR="000B7C9B" w:rsidRPr="00CD6C92" w:rsidRDefault="000B7C9B"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max 800</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480</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713</w:t>
            </w:r>
          </w:p>
        </w:tc>
        <w:tc>
          <w:tcPr>
            <w:tcW w:w="0" w:type="auto"/>
            <w:vAlign w:val="center"/>
          </w:tcPr>
          <w:p w:rsidR="000B7C9B" w:rsidRPr="00CD6C92" w:rsidRDefault="000B7C9B"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615</w:t>
            </w:r>
          </w:p>
        </w:tc>
        <w:tc>
          <w:tcPr>
            <w:tcW w:w="0" w:type="auto"/>
            <w:vAlign w:val="center"/>
          </w:tcPr>
          <w:p w:rsidR="000B7C9B" w:rsidRPr="000B7C9B" w:rsidRDefault="000B7C9B" w:rsidP="000B7C9B">
            <w:pPr>
              <w:suppressAutoHyphens/>
              <w:spacing w:after="0" w:line="240" w:lineRule="auto"/>
              <w:jc w:val="right"/>
              <w:rPr>
                <w:rFonts w:ascii="Times New Roman" w:hAnsi="Times New Roman" w:cs="Times New Roman"/>
                <w:sz w:val="24"/>
                <w:szCs w:val="24"/>
              </w:rPr>
            </w:pPr>
            <w:r w:rsidRPr="000B7C9B">
              <w:rPr>
                <w:rFonts w:ascii="Times New Roman" w:hAnsi="Times New Roman" w:cs="Times New Roman"/>
                <w:sz w:val="24"/>
                <w:szCs w:val="24"/>
              </w:rPr>
              <w:t>135</w:t>
            </w:r>
          </w:p>
        </w:tc>
      </w:tr>
    </w:tbl>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 xml:space="preserve">Данные таблицы </w:t>
      </w:r>
      <w:r w:rsidR="000B7C9B">
        <w:rPr>
          <w:rFonts w:ascii="Times New Roman" w:hAnsi="Times New Roman" w:cs="Times New Roman"/>
          <w:sz w:val="28"/>
          <w:szCs w:val="28"/>
        </w:rPr>
        <w:t>20</w:t>
      </w:r>
      <w:r w:rsidRPr="00CD6C92">
        <w:rPr>
          <w:rFonts w:ascii="Times New Roman" w:hAnsi="Times New Roman" w:cs="Times New Roman"/>
          <w:sz w:val="28"/>
          <w:szCs w:val="28"/>
        </w:rPr>
        <w:t xml:space="preserve"> свидетельствуют, банк  выполняет все требования и выдерживает экономические нормативы, обеспечивая степень риска банковских операций в пределах допустимых норм, хотя их величины близки к максимально или минимально допустимым.</w:t>
      </w:r>
    </w:p>
    <w:p w:rsidR="000B7C9B" w:rsidRPr="00CD6C92" w:rsidRDefault="000B7C9B"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Анализируя деятельность Кировского ОСБ № 8612, можно сделать вывод о том, что он работает достаточно устойчиво, и у него есть резервы повышения эффективности деятельности</w:t>
      </w:r>
      <w:r w:rsidRPr="00CD6C92">
        <w:rPr>
          <w:rFonts w:ascii="Times New Roman" w:hAnsi="Times New Roman" w:cs="Times New Roman"/>
          <w:sz w:val="28"/>
          <w:szCs w:val="28"/>
          <w:lang w:eastAsia="ar-SA"/>
        </w:rPr>
        <w:t>.</w:t>
      </w:r>
    </w:p>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DC3C14" w:rsidP="00CD6C92">
      <w:pPr>
        <w:widowControl w:val="0"/>
        <w:autoSpaceDE w:val="0"/>
        <w:autoSpaceDN w:val="0"/>
        <w:adjustRightInd w:val="0"/>
        <w:spacing w:after="0" w:line="360" w:lineRule="auto"/>
        <w:ind w:firstLine="709"/>
        <w:jc w:val="both"/>
        <w:outlineLvl w:val="0"/>
        <w:rPr>
          <w:rFonts w:ascii="Times New Roman" w:hAnsi="Times New Roman" w:cs="Arial"/>
          <w:sz w:val="28"/>
          <w:szCs w:val="28"/>
        </w:rPr>
      </w:pPr>
      <w:bookmarkStart w:id="15" w:name="_Toc413830368"/>
      <w:bookmarkStart w:id="16" w:name="_Toc473863274"/>
      <w:r>
        <w:rPr>
          <w:rFonts w:ascii="Times New Roman" w:hAnsi="Times New Roman" w:cs="Arial"/>
          <w:sz w:val="28"/>
          <w:szCs w:val="28"/>
        </w:rPr>
        <w:t>3.2</w:t>
      </w:r>
      <w:r w:rsidR="00CD6C92" w:rsidRPr="00CD6C92">
        <w:rPr>
          <w:rFonts w:ascii="Times New Roman" w:hAnsi="Times New Roman" w:cs="Arial"/>
          <w:sz w:val="28"/>
          <w:szCs w:val="28"/>
        </w:rPr>
        <w:t xml:space="preserve"> Оценка потребительского кредитования Кировского ОСБ №8612</w:t>
      </w:r>
      <w:bookmarkEnd w:id="15"/>
      <w:bookmarkEnd w:id="16"/>
    </w:p>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Представим</w:t>
      </w:r>
      <w:r w:rsidRPr="00CD6C92">
        <w:rPr>
          <w:rFonts w:ascii="Times New Roman" w:hAnsi="Times New Roman" w:cs="Times New Roman"/>
          <w:sz w:val="28"/>
          <w:szCs w:val="28"/>
          <w:lang w:eastAsia="ar-SA"/>
        </w:rPr>
        <w:t xml:space="preserve"> обзор кредитных операций в разрезе субъектов кредитования, т.е. заемщиков (таблица </w:t>
      </w:r>
      <w:r w:rsidR="000175DA">
        <w:rPr>
          <w:rFonts w:ascii="Times New Roman" w:hAnsi="Times New Roman" w:cs="Times New Roman"/>
          <w:sz w:val="28"/>
          <w:szCs w:val="28"/>
          <w:lang w:eastAsia="ar-SA"/>
        </w:rPr>
        <w:t>21</w:t>
      </w:r>
      <w:r w:rsidRPr="00CD6C92">
        <w:rPr>
          <w:rFonts w:ascii="Times New Roman" w:hAnsi="Times New Roman" w:cs="Times New Roman"/>
          <w:sz w:val="28"/>
          <w:szCs w:val="28"/>
          <w:lang w:eastAsia="ar-SA"/>
        </w:rPr>
        <w:t>).</w:t>
      </w:r>
    </w:p>
    <w:p w:rsidR="00CD6C92" w:rsidRPr="00CD6C92" w:rsidRDefault="00CD6C92" w:rsidP="000175DA">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0175DA">
        <w:rPr>
          <w:rFonts w:ascii="Times New Roman" w:hAnsi="Times New Roman" w:cs="Times New Roman"/>
          <w:sz w:val="28"/>
          <w:szCs w:val="28"/>
          <w:lang w:eastAsia="ar-SA"/>
        </w:rPr>
        <w:t>21</w:t>
      </w:r>
      <w:r w:rsidRPr="00CD6C92">
        <w:rPr>
          <w:rFonts w:ascii="Times New Roman" w:hAnsi="Times New Roman" w:cs="Times New Roman"/>
          <w:sz w:val="28"/>
          <w:szCs w:val="28"/>
          <w:lang w:eastAsia="ar-SA"/>
        </w:rPr>
        <w:t xml:space="preserve"> – Состав и структура кредитов в Кировском ОСБ №8612 </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9"/>
        <w:gridCol w:w="1056"/>
        <w:gridCol w:w="876"/>
        <w:gridCol w:w="1056"/>
        <w:gridCol w:w="876"/>
        <w:gridCol w:w="1056"/>
        <w:gridCol w:w="876"/>
        <w:gridCol w:w="1449"/>
        <w:gridCol w:w="876"/>
      </w:tblGrid>
      <w:tr w:rsidR="00CD6C92" w:rsidRPr="00CD6C92" w:rsidTr="00410B47">
        <w:trPr>
          <w:trHeight w:val="584"/>
        </w:trPr>
        <w:tc>
          <w:tcPr>
            <w:tcW w:w="894" w:type="pct"/>
            <w:vMerge w:val="restart"/>
            <w:shd w:val="clear" w:color="auto" w:fill="auto"/>
            <w:vAlign w:val="center"/>
          </w:tcPr>
          <w:p w:rsidR="00CD6C92" w:rsidRPr="00CD6C92" w:rsidRDefault="00CD6C92" w:rsidP="00CD6C92">
            <w:pPr>
              <w:suppressAutoHyphens/>
              <w:spacing w:before="240" w:after="60" w:line="240" w:lineRule="auto"/>
              <w:jc w:val="center"/>
              <w:outlineLvl w:val="8"/>
              <w:rPr>
                <w:rFonts w:ascii="Times New Roman" w:hAnsi="Times New Roman" w:cs="Times New Roman"/>
                <w:sz w:val="24"/>
                <w:szCs w:val="24"/>
                <w:lang w:val="x-none" w:eastAsia="ar-SA"/>
              </w:rPr>
            </w:pPr>
            <w:r w:rsidRPr="00CD6C92">
              <w:rPr>
                <w:rFonts w:ascii="Times New Roman" w:hAnsi="Times New Roman" w:cs="Times New Roman"/>
                <w:sz w:val="24"/>
                <w:szCs w:val="24"/>
                <w:lang w:val="x-none" w:eastAsia="ar-SA"/>
              </w:rPr>
              <w:t>Категория заемщиков</w:t>
            </w:r>
          </w:p>
        </w:tc>
        <w:tc>
          <w:tcPr>
            <w:tcW w:w="977" w:type="pct"/>
            <w:gridSpan w:val="2"/>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2013</w:t>
            </w:r>
            <w:r w:rsidRPr="00CD6C92">
              <w:rPr>
                <w:rFonts w:ascii="Times New Roman" w:hAnsi="Times New Roman" w:cs="Times New Roman"/>
                <w:sz w:val="24"/>
                <w:szCs w:val="24"/>
              </w:rPr>
              <w:t xml:space="preserve"> г.</w:t>
            </w:r>
          </w:p>
        </w:tc>
        <w:tc>
          <w:tcPr>
            <w:tcW w:w="977" w:type="pct"/>
            <w:gridSpan w:val="2"/>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2014</w:t>
            </w:r>
            <w:r w:rsidRPr="00CD6C92">
              <w:rPr>
                <w:rFonts w:ascii="Times New Roman" w:hAnsi="Times New Roman" w:cs="Times New Roman"/>
                <w:sz w:val="24"/>
                <w:szCs w:val="24"/>
              </w:rPr>
              <w:t xml:space="preserve"> г.</w:t>
            </w:r>
          </w:p>
        </w:tc>
        <w:tc>
          <w:tcPr>
            <w:tcW w:w="977" w:type="pct"/>
            <w:gridSpan w:val="2"/>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2015</w:t>
            </w:r>
            <w:r w:rsidRPr="00CD6C92">
              <w:rPr>
                <w:rFonts w:ascii="Times New Roman" w:hAnsi="Times New Roman" w:cs="Times New Roman"/>
                <w:sz w:val="24"/>
                <w:szCs w:val="24"/>
              </w:rPr>
              <w:t xml:space="preserve"> г.</w:t>
            </w:r>
          </w:p>
        </w:tc>
        <w:tc>
          <w:tcPr>
            <w:tcW w:w="733" w:type="pct"/>
            <w:vMerge w:val="restart"/>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Отклонение</w:t>
            </w:r>
          </w:p>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г.</w:t>
            </w:r>
          </w:p>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 xml:space="preserve">к </w:t>
            </w:r>
            <w:r>
              <w:rPr>
                <w:rFonts w:ascii="Times New Roman" w:hAnsi="Times New Roman" w:cs="Times New Roman"/>
                <w:sz w:val="24"/>
                <w:szCs w:val="24"/>
              </w:rPr>
              <w:t>201</w:t>
            </w:r>
            <w:r w:rsidR="000175DA">
              <w:rPr>
                <w:rFonts w:ascii="Times New Roman" w:hAnsi="Times New Roman" w:cs="Times New Roman"/>
                <w:sz w:val="24"/>
                <w:szCs w:val="24"/>
              </w:rPr>
              <w:t>3</w:t>
            </w:r>
            <w:r w:rsidRPr="00CD6C92">
              <w:rPr>
                <w:rFonts w:ascii="Times New Roman" w:hAnsi="Times New Roman" w:cs="Times New Roman"/>
                <w:sz w:val="24"/>
                <w:szCs w:val="24"/>
              </w:rPr>
              <w:t>г.,</w:t>
            </w:r>
          </w:p>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443" w:type="pct"/>
            <w:vMerge w:val="restart"/>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Темп роста</w:t>
            </w:r>
          </w:p>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CD6C92">
              <w:rPr>
                <w:rFonts w:ascii="Times New Roman" w:hAnsi="Times New Roman" w:cs="Times New Roman"/>
                <w:sz w:val="24"/>
                <w:szCs w:val="24"/>
              </w:rPr>
              <w:t xml:space="preserve">г. в % к </w:t>
            </w:r>
            <w:r w:rsidR="000175DA">
              <w:rPr>
                <w:rFonts w:ascii="Times New Roman" w:hAnsi="Times New Roman" w:cs="Times New Roman"/>
                <w:sz w:val="24"/>
                <w:szCs w:val="24"/>
              </w:rPr>
              <w:t>2013</w:t>
            </w:r>
            <w:r w:rsidRPr="00CD6C92">
              <w:rPr>
                <w:rFonts w:ascii="Times New Roman" w:hAnsi="Times New Roman" w:cs="Times New Roman"/>
                <w:sz w:val="24"/>
                <w:szCs w:val="24"/>
              </w:rPr>
              <w:t>г.</w:t>
            </w:r>
          </w:p>
        </w:tc>
      </w:tr>
      <w:tr w:rsidR="00CD6C92" w:rsidRPr="00CD6C92" w:rsidTr="00410B47">
        <w:tc>
          <w:tcPr>
            <w:tcW w:w="894" w:type="pct"/>
            <w:vMerge/>
            <w:shd w:val="clear" w:color="auto" w:fill="auto"/>
            <w:vAlign w:val="center"/>
          </w:tcPr>
          <w:p w:rsidR="00CD6C92" w:rsidRPr="00CD6C92" w:rsidRDefault="00CD6C92" w:rsidP="00CD6C92">
            <w:pPr>
              <w:suppressAutoHyphens/>
              <w:spacing w:before="240" w:after="60" w:line="240" w:lineRule="auto"/>
              <w:jc w:val="center"/>
              <w:outlineLvl w:val="8"/>
              <w:rPr>
                <w:rFonts w:ascii="Times New Roman" w:hAnsi="Times New Roman" w:cs="Times New Roman"/>
                <w:sz w:val="24"/>
                <w:szCs w:val="24"/>
                <w:lang w:val="x-none" w:eastAsia="ar-SA"/>
              </w:rPr>
            </w:pPr>
          </w:p>
        </w:tc>
        <w:tc>
          <w:tcPr>
            <w:tcW w:w="53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443"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53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443"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53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тыс. руб.</w:t>
            </w:r>
          </w:p>
        </w:tc>
        <w:tc>
          <w:tcPr>
            <w:tcW w:w="443"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sidRPr="00CD6C92">
              <w:rPr>
                <w:rFonts w:ascii="Times New Roman" w:hAnsi="Times New Roman" w:cs="Times New Roman"/>
                <w:sz w:val="24"/>
                <w:szCs w:val="24"/>
              </w:rPr>
              <w:t>%</w:t>
            </w:r>
          </w:p>
        </w:tc>
        <w:tc>
          <w:tcPr>
            <w:tcW w:w="733" w:type="pct"/>
            <w:vMerge/>
          </w:tcPr>
          <w:p w:rsidR="00CD6C92" w:rsidRPr="00CD6C92" w:rsidRDefault="00CD6C92" w:rsidP="00CD6C92">
            <w:pPr>
              <w:suppressAutoHyphens/>
              <w:spacing w:after="0" w:line="240" w:lineRule="auto"/>
              <w:jc w:val="center"/>
              <w:rPr>
                <w:rFonts w:ascii="Times New Roman" w:hAnsi="Times New Roman" w:cs="Times New Roman"/>
                <w:sz w:val="24"/>
                <w:szCs w:val="24"/>
              </w:rPr>
            </w:pPr>
          </w:p>
        </w:tc>
        <w:tc>
          <w:tcPr>
            <w:tcW w:w="443" w:type="pct"/>
            <w:vMerge/>
          </w:tcPr>
          <w:p w:rsidR="00CD6C92" w:rsidRPr="00CD6C92" w:rsidRDefault="00CD6C92" w:rsidP="00CD6C92">
            <w:pPr>
              <w:suppressAutoHyphens/>
              <w:spacing w:after="0" w:line="240" w:lineRule="auto"/>
              <w:jc w:val="center"/>
              <w:rPr>
                <w:rFonts w:ascii="Times New Roman" w:hAnsi="Times New Roman" w:cs="Times New Roman"/>
                <w:sz w:val="24"/>
                <w:szCs w:val="24"/>
              </w:rPr>
            </w:pPr>
          </w:p>
        </w:tc>
      </w:tr>
      <w:tr w:rsidR="00410B47" w:rsidRPr="00CD6C92" w:rsidTr="00410B47">
        <w:tc>
          <w:tcPr>
            <w:tcW w:w="894" w:type="pct"/>
            <w:shd w:val="clear" w:color="auto" w:fill="auto"/>
            <w:vAlign w:val="center"/>
          </w:tcPr>
          <w:p w:rsidR="00410B47" w:rsidRPr="00CD6C92" w:rsidRDefault="00410B4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Остаток ссудной задолженности физических лиц</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558692</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21,56</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469039</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17,45</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661953</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22,15</w:t>
            </w:r>
          </w:p>
        </w:tc>
        <w:tc>
          <w:tcPr>
            <w:tcW w:w="733" w:type="pct"/>
            <w:vAlign w:val="center"/>
          </w:tcPr>
          <w:p w:rsidR="00410B47" w:rsidRPr="00410B47" w:rsidRDefault="00410B47" w:rsidP="00410B47">
            <w:pPr>
              <w:suppressAutoHyphens/>
              <w:spacing w:after="0" w:line="240" w:lineRule="auto"/>
              <w:jc w:val="right"/>
              <w:rPr>
                <w:rFonts w:ascii="Times New Roman" w:hAnsi="Times New Roman" w:cs="Times New Roman"/>
                <w:sz w:val="24"/>
                <w:szCs w:val="24"/>
              </w:rPr>
            </w:pPr>
            <w:r w:rsidRPr="00410B47">
              <w:rPr>
                <w:rFonts w:ascii="Times New Roman" w:hAnsi="Times New Roman" w:cs="Times New Roman"/>
                <w:sz w:val="24"/>
                <w:szCs w:val="24"/>
              </w:rPr>
              <w:t>103261</w:t>
            </w:r>
          </w:p>
        </w:tc>
        <w:tc>
          <w:tcPr>
            <w:tcW w:w="443" w:type="pct"/>
            <w:vAlign w:val="center"/>
          </w:tcPr>
          <w:p w:rsidR="00410B47" w:rsidRPr="00410B47" w:rsidRDefault="00410B47" w:rsidP="00410B47">
            <w:pPr>
              <w:suppressAutoHyphens/>
              <w:spacing w:after="0" w:line="240" w:lineRule="auto"/>
              <w:jc w:val="right"/>
              <w:rPr>
                <w:rFonts w:ascii="Times New Roman" w:hAnsi="Times New Roman" w:cs="Times New Roman"/>
                <w:sz w:val="24"/>
                <w:szCs w:val="24"/>
              </w:rPr>
            </w:pPr>
            <w:r w:rsidRPr="00410B47">
              <w:rPr>
                <w:rFonts w:ascii="Times New Roman" w:hAnsi="Times New Roman" w:cs="Times New Roman"/>
                <w:sz w:val="24"/>
                <w:szCs w:val="24"/>
              </w:rPr>
              <w:t>118</w:t>
            </w:r>
            <w:r>
              <w:rPr>
                <w:rFonts w:ascii="Times New Roman" w:hAnsi="Times New Roman" w:cs="Times New Roman"/>
                <w:sz w:val="24"/>
                <w:szCs w:val="24"/>
              </w:rPr>
              <w:t>,</w:t>
            </w:r>
            <w:r w:rsidRPr="00410B47">
              <w:rPr>
                <w:rFonts w:ascii="Times New Roman" w:hAnsi="Times New Roman" w:cs="Times New Roman"/>
                <w:sz w:val="24"/>
                <w:szCs w:val="24"/>
              </w:rPr>
              <w:t>48</w:t>
            </w:r>
          </w:p>
        </w:tc>
      </w:tr>
      <w:tr w:rsidR="00410B47" w:rsidRPr="00CD6C92" w:rsidTr="00410B47">
        <w:tc>
          <w:tcPr>
            <w:tcW w:w="894" w:type="pct"/>
            <w:shd w:val="clear" w:color="auto" w:fill="auto"/>
            <w:vAlign w:val="center"/>
          </w:tcPr>
          <w:p w:rsidR="00410B47" w:rsidRPr="00CD6C92" w:rsidRDefault="00410B4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Остаток ссудной задолженности юридических лиц</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2032642</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78,44</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2218861</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82,55</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2326547</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77,85</w:t>
            </w:r>
          </w:p>
        </w:tc>
        <w:tc>
          <w:tcPr>
            <w:tcW w:w="733" w:type="pct"/>
            <w:vAlign w:val="center"/>
          </w:tcPr>
          <w:p w:rsidR="00410B47" w:rsidRPr="00410B47" w:rsidRDefault="00410B47" w:rsidP="00410B47">
            <w:pPr>
              <w:suppressAutoHyphens/>
              <w:spacing w:after="0" w:line="240" w:lineRule="auto"/>
              <w:jc w:val="right"/>
              <w:rPr>
                <w:rFonts w:ascii="Times New Roman" w:hAnsi="Times New Roman" w:cs="Times New Roman"/>
                <w:sz w:val="24"/>
                <w:szCs w:val="24"/>
              </w:rPr>
            </w:pPr>
            <w:r w:rsidRPr="00410B47">
              <w:rPr>
                <w:rFonts w:ascii="Times New Roman" w:hAnsi="Times New Roman" w:cs="Times New Roman"/>
                <w:sz w:val="24"/>
                <w:szCs w:val="24"/>
              </w:rPr>
              <w:t>293905</w:t>
            </w:r>
          </w:p>
        </w:tc>
        <w:tc>
          <w:tcPr>
            <w:tcW w:w="443" w:type="pct"/>
            <w:vAlign w:val="center"/>
          </w:tcPr>
          <w:p w:rsidR="00410B47" w:rsidRPr="00410B47" w:rsidRDefault="00410B47" w:rsidP="00410B47">
            <w:pPr>
              <w:suppressAutoHyphens/>
              <w:spacing w:after="0" w:line="240" w:lineRule="auto"/>
              <w:jc w:val="right"/>
              <w:rPr>
                <w:rFonts w:ascii="Times New Roman" w:hAnsi="Times New Roman" w:cs="Times New Roman"/>
                <w:sz w:val="24"/>
                <w:szCs w:val="24"/>
              </w:rPr>
            </w:pPr>
            <w:r w:rsidRPr="00410B47">
              <w:rPr>
                <w:rFonts w:ascii="Times New Roman" w:hAnsi="Times New Roman" w:cs="Times New Roman"/>
                <w:sz w:val="24"/>
                <w:szCs w:val="24"/>
              </w:rPr>
              <w:t>114</w:t>
            </w:r>
            <w:r>
              <w:rPr>
                <w:rFonts w:ascii="Times New Roman" w:hAnsi="Times New Roman" w:cs="Times New Roman"/>
                <w:sz w:val="24"/>
                <w:szCs w:val="24"/>
              </w:rPr>
              <w:t>,</w:t>
            </w:r>
            <w:r w:rsidRPr="00410B47">
              <w:rPr>
                <w:rFonts w:ascii="Times New Roman" w:hAnsi="Times New Roman" w:cs="Times New Roman"/>
                <w:sz w:val="24"/>
                <w:szCs w:val="24"/>
              </w:rPr>
              <w:t>46</w:t>
            </w:r>
          </w:p>
        </w:tc>
      </w:tr>
      <w:tr w:rsidR="00410B47" w:rsidRPr="00CD6C92" w:rsidTr="00410B47">
        <w:tc>
          <w:tcPr>
            <w:tcW w:w="894" w:type="pct"/>
            <w:shd w:val="clear" w:color="auto" w:fill="auto"/>
            <w:vAlign w:val="center"/>
          </w:tcPr>
          <w:p w:rsidR="00410B47" w:rsidRPr="00CD6C92" w:rsidRDefault="00410B4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Итого:</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2591334</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100,00</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2687900</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100,00</w:t>
            </w:r>
          </w:p>
        </w:tc>
        <w:tc>
          <w:tcPr>
            <w:tcW w:w="534"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2988500</w:t>
            </w:r>
          </w:p>
        </w:tc>
        <w:tc>
          <w:tcPr>
            <w:tcW w:w="443" w:type="pct"/>
            <w:shd w:val="clear" w:color="auto" w:fill="auto"/>
            <w:vAlign w:val="center"/>
          </w:tcPr>
          <w:p w:rsidR="00410B47" w:rsidRPr="00CD6C92" w:rsidRDefault="00410B4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100,00</w:t>
            </w:r>
          </w:p>
        </w:tc>
        <w:tc>
          <w:tcPr>
            <w:tcW w:w="733" w:type="pct"/>
            <w:vAlign w:val="center"/>
          </w:tcPr>
          <w:p w:rsidR="00410B47" w:rsidRPr="00410B47" w:rsidRDefault="00410B47" w:rsidP="00410B47">
            <w:pPr>
              <w:suppressAutoHyphens/>
              <w:spacing w:after="0" w:line="240" w:lineRule="auto"/>
              <w:jc w:val="right"/>
              <w:rPr>
                <w:rFonts w:ascii="Times New Roman" w:hAnsi="Times New Roman" w:cs="Times New Roman"/>
                <w:sz w:val="24"/>
                <w:szCs w:val="24"/>
              </w:rPr>
            </w:pPr>
            <w:r w:rsidRPr="00410B47">
              <w:rPr>
                <w:rFonts w:ascii="Times New Roman" w:hAnsi="Times New Roman" w:cs="Times New Roman"/>
                <w:sz w:val="24"/>
                <w:szCs w:val="24"/>
              </w:rPr>
              <w:t>397166</w:t>
            </w:r>
          </w:p>
        </w:tc>
        <w:tc>
          <w:tcPr>
            <w:tcW w:w="443" w:type="pct"/>
            <w:vAlign w:val="center"/>
          </w:tcPr>
          <w:p w:rsidR="00410B47" w:rsidRPr="00410B47" w:rsidRDefault="00410B47" w:rsidP="00410B47">
            <w:pPr>
              <w:suppressAutoHyphens/>
              <w:spacing w:after="0" w:line="240" w:lineRule="auto"/>
              <w:jc w:val="right"/>
              <w:rPr>
                <w:rFonts w:ascii="Times New Roman" w:hAnsi="Times New Roman" w:cs="Times New Roman"/>
                <w:sz w:val="24"/>
                <w:szCs w:val="24"/>
              </w:rPr>
            </w:pPr>
            <w:r w:rsidRPr="00410B47">
              <w:rPr>
                <w:rFonts w:ascii="Times New Roman" w:hAnsi="Times New Roman" w:cs="Times New Roman"/>
                <w:sz w:val="24"/>
                <w:szCs w:val="24"/>
              </w:rPr>
              <w:t>115</w:t>
            </w:r>
            <w:r>
              <w:rPr>
                <w:rFonts w:ascii="Times New Roman" w:hAnsi="Times New Roman" w:cs="Times New Roman"/>
                <w:sz w:val="24"/>
                <w:szCs w:val="24"/>
              </w:rPr>
              <w:t>,</w:t>
            </w:r>
            <w:r w:rsidRPr="00410B47">
              <w:rPr>
                <w:rFonts w:ascii="Times New Roman" w:hAnsi="Times New Roman" w:cs="Times New Roman"/>
                <w:sz w:val="24"/>
                <w:szCs w:val="24"/>
              </w:rPr>
              <w:t>33</w:t>
            </w:r>
          </w:p>
        </w:tc>
      </w:tr>
    </w:tbl>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lang w:eastAsia="ar-SA"/>
        </w:rPr>
        <w:t xml:space="preserve">За </w:t>
      </w:r>
      <w:r w:rsidRPr="00CD6C92">
        <w:rPr>
          <w:rFonts w:ascii="Times New Roman" w:hAnsi="Times New Roman" w:cs="Times New Roman"/>
          <w:sz w:val="28"/>
          <w:szCs w:val="28"/>
        </w:rPr>
        <w:t xml:space="preserve">анализируемый период наибольший удельный вес в общей сумме кредитов занимают кредиты юридическим лицам, хотя наблюдается тенденция снижения их доли с 78,44 % в </w:t>
      </w:r>
      <w:r>
        <w:rPr>
          <w:rFonts w:ascii="Times New Roman" w:hAnsi="Times New Roman" w:cs="Times New Roman"/>
          <w:sz w:val="28"/>
          <w:szCs w:val="28"/>
        </w:rPr>
        <w:t>2013</w:t>
      </w:r>
      <w:r w:rsidRPr="00CD6C92">
        <w:rPr>
          <w:rFonts w:ascii="Times New Roman" w:hAnsi="Times New Roman" w:cs="Times New Roman"/>
          <w:sz w:val="28"/>
          <w:szCs w:val="28"/>
        </w:rPr>
        <w:t xml:space="preserve"> г. до 77,85% в </w:t>
      </w:r>
      <w:r>
        <w:rPr>
          <w:rFonts w:ascii="Times New Roman" w:hAnsi="Times New Roman" w:cs="Times New Roman"/>
          <w:sz w:val="28"/>
          <w:szCs w:val="28"/>
        </w:rPr>
        <w:t>2015</w:t>
      </w:r>
      <w:r w:rsidRPr="00CD6C92">
        <w:rPr>
          <w:rFonts w:ascii="Times New Roman" w:hAnsi="Times New Roman" w:cs="Times New Roman"/>
          <w:sz w:val="28"/>
          <w:szCs w:val="28"/>
        </w:rPr>
        <w:t xml:space="preserve"> г.</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Соответственно, возрос объем выдаваемых кредитов физическим лицам на 18,4</w:t>
      </w:r>
      <w:r w:rsidR="00410B47">
        <w:rPr>
          <w:rFonts w:ascii="Times New Roman" w:hAnsi="Times New Roman" w:cs="Times New Roman"/>
          <w:sz w:val="28"/>
          <w:szCs w:val="28"/>
        </w:rPr>
        <w:t>8</w:t>
      </w:r>
      <w:r w:rsidRPr="00CD6C92">
        <w:rPr>
          <w:rFonts w:ascii="Times New Roman" w:hAnsi="Times New Roman" w:cs="Times New Roman"/>
          <w:sz w:val="28"/>
          <w:szCs w:val="28"/>
        </w:rPr>
        <w:t xml:space="preserve">% или на 103261 тыс. руб., что обусловлено расширением программ </w:t>
      </w:r>
      <w:r w:rsidRPr="00CD6C92">
        <w:rPr>
          <w:rFonts w:ascii="Times New Roman" w:hAnsi="Times New Roman" w:cs="Times New Roman"/>
          <w:sz w:val="28"/>
          <w:szCs w:val="28"/>
        </w:rPr>
        <w:lastRenderedPageBreak/>
        <w:t>кредитования населения Сбербанком в области ипотечного и потребительского кредитования.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Указанная динамика объемов кредитования физических лиц явилась причиной структурного изменения ссудной задолженности.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Так, если в </w:t>
      </w:r>
      <w:r>
        <w:rPr>
          <w:rFonts w:ascii="Times New Roman" w:hAnsi="Times New Roman" w:cs="Times New Roman"/>
          <w:sz w:val="28"/>
          <w:szCs w:val="28"/>
        </w:rPr>
        <w:t>2013</w:t>
      </w:r>
      <w:r w:rsidRPr="00CD6C92">
        <w:rPr>
          <w:rFonts w:ascii="Times New Roman" w:hAnsi="Times New Roman" w:cs="Times New Roman"/>
          <w:sz w:val="28"/>
          <w:szCs w:val="28"/>
        </w:rPr>
        <w:t xml:space="preserve"> году удельный вес задолженности физических лиц составлял 21,56%, то в </w:t>
      </w:r>
      <w:r>
        <w:rPr>
          <w:rFonts w:ascii="Times New Roman" w:hAnsi="Times New Roman" w:cs="Times New Roman"/>
          <w:sz w:val="28"/>
          <w:szCs w:val="28"/>
        </w:rPr>
        <w:t>2015</w:t>
      </w:r>
      <w:r w:rsidRPr="00CD6C92">
        <w:rPr>
          <w:rFonts w:ascii="Times New Roman" w:hAnsi="Times New Roman" w:cs="Times New Roman"/>
          <w:sz w:val="28"/>
          <w:szCs w:val="28"/>
        </w:rPr>
        <w:t xml:space="preserve">г. он увеличился по сравнению с </w:t>
      </w:r>
      <w:r>
        <w:rPr>
          <w:rFonts w:ascii="Times New Roman" w:hAnsi="Times New Roman" w:cs="Times New Roman"/>
          <w:sz w:val="28"/>
          <w:szCs w:val="28"/>
        </w:rPr>
        <w:t>2013</w:t>
      </w:r>
      <w:r w:rsidRPr="00CD6C92">
        <w:rPr>
          <w:rFonts w:ascii="Times New Roman" w:hAnsi="Times New Roman" w:cs="Times New Roman"/>
          <w:sz w:val="28"/>
          <w:szCs w:val="28"/>
        </w:rPr>
        <w:t>г. на 0,59 п.п. и составил 22,15%.</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Однако, несмотря на снижение удельного веса ссудной задолженности юридических лиц с 78,44% до 77,85%, наблюдается положительная динамика выданных кредитов. Объем задолженности по кредитам юридических лиц возрос на 14,46% или</w:t>
      </w:r>
      <w:r w:rsidRPr="00CD6C92">
        <w:rPr>
          <w:rFonts w:ascii="Times New Roman" w:hAnsi="Times New Roman" w:cs="Times New Roman"/>
          <w:sz w:val="28"/>
          <w:szCs w:val="28"/>
          <w:lang w:eastAsia="ar-SA"/>
        </w:rPr>
        <w:t xml:space="preserve"> 293905 тыс. руб. в </w:t>
      </w:r>
      <w:r>
        <w:rPr>
          <w:rFonts w:ascii="Times New Roman" w:hAnsi="Times New Roman" w:cs="Times New Roman"/>
          <w:sz w:val="28"/>
          <w:szCs w:val="28"/>
          <w:lang w:eastAsia="ar-SA"/>
        </w:rPr>
        <w:t>2015</w:t>
      </w:r>
      <w:r w:rsidRPr="00CD6C92">
        <w:rPr>
          <w:rFonts w:ascii="Times New Roman" w:hAnsi="Times New Roman" w:cs="Times New Roman"/>
          <w:sz w:val="28"/>
          <w:szCs w:val="28"/>
          <w:lang w:eastAsia="ar-SA"/>
        </w:rPr>
        <w:t xml:space="preserve">г. по сравнению с </w:t>
      </w:r>
      <w:r>
        <w:rPr>
          <w:rFonts w:ascii="Times New Roman" w:hAnsi="Times New Roman" w:cs="Times New Roman"/>
          <w:sz w:val="28"/>
          <w:szCs w:val="28"/>
          <w:lang w:eastAsia="ar-SA"/>
        </w:rPr>
        <w:t>2013</w:t>
      </w:r>
      <w:r w:rsidRPr="00CD6C92">
        <w:rPr>
          <w:rFonts w:ascii="Times New Roman" w:hAnsi="Times New Roman" w:cs="Times New Roman"/>
          <w:sz w:val="28"/>
          <w:szCs w:val="28"/>
          <w:lang w:eastAsia="ar-SA"/>
        </w:rPr>
        <w:t>г.</w:t>
      </w:r>
    </w:p>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Представим структуру кредитов в Кировском ОСБ №8612  в </w:t>
      </w:r>
      <w:r>
        <w:rPr>
          <w:rFonts w:ascii="Times New Roman" w:hAnsi="Times New Roman" w:cs="Times New Roman"/>
          <w:sz w:val="28"/>
          <w:szCs w:val="28"/>
          <w:lang w:eastAsia="ar-SA"/>
        </w:rPr>
        <w:t>2015</w:t>
      </w:r>
      <w:r w:rsidRPr="00CD6C92">
        <w:rPr>
          <w:rFonts w:ascii="Times New Roman" w:hAnsi="Times New Roman" w:cs="Times New Roman"/>
          <w:sz w:val="28"/>
          <w:szCs w:val="28"/>
          <w:lang w:eastAsia="ar-SA"/>
        </w:rPr>
        <w:t>г. в виде диаграммы (рис.2).</w:t>
      </w:r>
    </w:p>
    <w:p w:rsidR="002A20B3" w:rsidRDefault="00410B47" w:rsidP="002A20B3">
      <w:pPr>
        <w:spacing w:after="0" w:line="360" w:lineRule="auto"/>
        <w:ind w:firstLine="720"/>
        <w:jc w:val="both"/>
        <w:rPr>
          <w:rFonts w:ascii="Times New Roman" w:hAnsi="Times New Roman" w:cs="Times New Roman"/>
          <w:sz w:val="24"/>
          <w:szCs w:val="24"/>
          <w:lang w:eastAsia="ar-SA"/>
        </w:rPr>
      </w:pPr>
      <w:r w:rsidRPr="00CD6C92">
        <w:rPr>
          <w:rFonts w:ascii="Times New Roman" w:hAnsi="Times New Roman" w:cs="Times New Roman"/>
          <w:sz w:val="24"/>
          <w:szCs w:val="24"/>
          <w:lang w:val="x-none" w:eastAsia="ar-SA"/>
        </w:rPr>
        <w:object w:dxaOrig="8793" w:dyaOrig="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294pt" o:ole="">
            <v:imagedata r:id="rId27" o:title=""/>
          </v:shape>
          <o:OLEObject Type="Embed" ProgID="MSGraph.Chart.8" ShapeID="_x0000_i1025" DrawAspect="Content" ObjectID="_1583867668" r:id="rId28">
            <o:FieldCodes>\s</o:FieldCodes>
          </o:OLEObject>
        </w:object>
      </w:r>
      <w:r w:rsidR="00CD6C92" w:rsidRPr="00CD6C92">
        <w:rPr>
          <w:rFonts w:ascii="Times New Roman" w:hAnsi="Times New Roman" w:cs="Times New Roman"/>
          <w:sz w:val="24"/>
          <w:szCs w:val="24"/>
          <w:lang w:eastAsia="ar-SA"/>
        </w:rPr>
        <w:t xml:space="preserve">     </w:t>
      </w:r>
    </w:p>
    <w:p w:rsidR="00CD6C92" w:rsidRPr="00CD6C92" w:rsidRDefault="00CD6C92" w:rsidP="002A20B3">
      <w:pPr>
        <w:spacing w:after="0" w:line="360" w:lineRule="auto"/>
        <w:ind w:firstLine="720"/>
        <w:jc w:val="both"/>
        <w:rPr>
          <w:rFonts w:ascii="Times New Roman" w:hAnsi="Times New Roman" w:cs="Times New Roman"/>
          <w:sz w:val="28"/>
          <w:szCs w:val="28"/>
          <w:lang w:val="x-none" w:eastAsia="ar-SA"/>
        </w:rPr>
      </w:pPr>
      <w:r w:rsidRPr="00CD6C92">
        <w:rPr>
          <w:rFonts w:ascii="Times New Roman" w:hAnsi="Times New Roman" w:cs="Times New Roman"/>
          <w:sz w:val="28"/>
          <w:szCs w:val="28"/>
        </w:rPr>
        <w:t>Рисунок</w:t>
      </w:r>
      <w:r w:rsidRPr="00CD6C92">
        <w:rPr>
          <w:rFonts w:ascii="Times New Roman" w:hAnsi="Times New Roman" w:cs="Times New Roman"/>
          <w:sz w:val="28"/>
          <w:szCs w:val="28"/>
          <w:lang w:val="x-none" w:eastAsia="ar-SA"/>
        </w:rPr>
        <w:t xml:space="preserve"> </w:t>
      </w:r>
      <w:r w:rsidRPr="00CD6C92">
        <w:rPr>
          <w:rFonts w:ascii="Times New Roman" w:hAnsi="Times New Roman" w:cs="Times New Roman"/>
          <w:sz w:val="28"/>
          <w:szCs w:val="28"/>
          <w:lang w:eastAsia="ar-SA"/>
        </w:rPr>
        <w:t>2</w:t>
      </w:r>
      <w:r w:rsidRPr="00CD6C92">
        <w:rPr>
          <w:rFonts w:ascii="Times New Roman" w:hAnsi="Times New Roman" w:cs="Times New Roman"/>
          <w:sz w:val="28"/>
          <w:szCs w:val="28"/>
          <w:lang w:val="x-none" w:eastAsia="ar-SA"/>
        </w:rPr>
        <w:t xml:space="preserve"> – Структура кредитов в  Кировском ОСБ №8612 в </w:t>
      </w:r>
      <w:r>
        <w:rPr>
          <w:rFonts w:ascii="Times New Roman" w:hAnsi="Times New Roman" w:cs="Times New Roman"/>
          <w:sz w:val="28"/>
          <w:szCs w:val="28"/>
          <w:lang w:val="x-none" w:eastAsia="ar-SA"/>
        </w:rPr>
        <w:t>2015</w:t>
      </w:r>
      <w:r w:rsidRPr="00CD6C92">
        <w:rPr>
          <w:rFonts w:ascii="Times New Roman" w:hAnsi="Times New Roman" w:cs="Times New Roman"/>
          <w:sz w:val="28"/>
          <w:szCs w:val="28"/>
          <w:lang w:val="x-none" w:eastAsia="ar-SA"/>
        </w:rPr>
        <w:t>г.</w:t>
      </w:r>
    </w:p>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Хозяйствующие</w:t>
      </w:r>
      <w:r w:rsidRPr="00CD6C92">
        <w:rPr>
          <w:rFonts w:ascii="Times New Roman" w:hAnsi="Times New Roman" w:cs="Times New Roman"/>
          <w:sz w:val="28"/>
          <w:szCs w:val="28"/>
          <w:lang w:eastAsia="ar-SA"/>
        </w:rPr>
        <w:t xml:space="preserve"> субъекты с каждым годом, начиная с </w:t>
      </w:r>
      <w:r>
        <w:rPr>
          <w:rFonts w:ascii="Times New Roman" w:hAnsi="Times New Roman" w:cs="Times New Roman"/>
          <w:sz w:val="28"/>
          <w:szCs w:val="28"/>
          <w:lang w:eastAsia="ar-SA"/>
        </w:rPr>
        <w:t>2013</w:t>
      </w:r>
      <w:r w:rsidRPr="00CD6C92">
        <w:rPr>
          <w:rFonts w:ascii="Times New Roman" w:hAnsi="Times New Roman" w:cs="Times New Roman"/>
          <w:sz w:val="28"/>
          <w:szCs w:val="28"/>
          <w:lang w:eastAsia="ar-SA"/>
        </w:rPr>
        <w:t xml:space="preserve"> г., все больше нуждались в использовании в своей деятельности ссудного капитала, и поэтому  </w:t>
      </w:r>
      <w:r w:rsidRPr="00CD6C92">
        <w:rPr>
          <w:rFonts w:ascii="Times New Roman" w:hAnsi="Times New Roman" w:cs="Times New Roman"/>
          <w:sz w:val="28"/>
          <w:szCs w:val="28"/>
          <w:lang w:eastAsia="ar-SA"/>
        </w:rPr>
        <w:lastRenderedPageBreak/>
        <w:t xml:space="preserve">к </w:t>
      </w:r>
      <w:r>
        <w:rPr>
          <w:rFonts w:ascii="Times New Roman" w:hAnsi="Times New Roman" w:cs="Times New Roman"/>
          <w:sz w:val="28"/>
          <w:szCs w:val="28"/>
          <w:lang w:eastAsia="ar-SA"/>
        </w:rPr>
        <w:t>2015</w:t>
      </w:r>
      <w:r w:rsidRPr="00CD6C92">
        <w:rPr>
          <w:rFonts w:ascii="Times New Roman" w:hAnsi="Times New Roman" w:cs="Times New Roman"/>
          <w:sz w:val="28"/>
          <w:szCs w:val="28"/>
          <w:lang w:eastAsia="ar-SA"/>
        </w:rPr>
        <w:t xml:space="preserve"> году количество выданных кредитов юридическим лицам в филиале возросло.</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Организация кредитования физических лиц в филиале осуществляется в соответствии с Регламентом предоставления кредитов физическим лицам Сбербанком России и его филиалами № 275-4-р от 30.05.2008г. (редакция 4) с учетом изменений № 1 от 11.02.</w:t>
      </w:r>
      <w:r>
        <w:rPr>
          <w:rFonts w:ascii="Times New Roman" w:hAnsi="Times New Roman" w:cs="Times New Roman"/>
          <w:sz w:val="28"/>
          <w:szCs w:val="28"/>
        </w:rPr>
        <w:t>2013</w:t>
      </w:r>
      <w:r w:rsidRPr="00CD6C92">
        <w:rPr>
          <w:rFonts w:ascii="Times New Roman" w:hAnsi="Times New Roman" w:cs="Times New Roman"/>
          <w:sz w:val="28"/>
          <w:szCs w:val="28"/>
        </w:rPr>
        <w:t>г., № 2 от 01.08.</w:t>
      </w:r>
      <w:r>
        <w:rPr>
          <w:rFonts w:ascii="Times New Roman" w:hAnsi="Times New Roman" w:cs="Times New Roman"/>
          <w:sz w:val="28"/>
          <w:szCs w:val="28"/>
        </w:rPr>
        <w:t>2014</w:t>
      </w:r>
      <w:r w:rsidRPr="00CD6C92">
        <w:rPr>
          <w:rFonts w:ascii="Times New Roman" w:hAnsi="Times New Roman" w:cs="Times New Roman"/>
          <w:sz w:val="28"/>
          <w:szCs w:val="28"/>
        </w:rPr>
        <w:t>г., № 3 от 15.02.</w:t>
      </w:r>
      <w:r>
        <w:rPr>
          <w:rFonts w:ascii="Times New Roman" w:hAnsi="Times New Roman" w:cs="Times New Roman"/>
          <w:sz w:val="28"/>
          <w:szCs w:val="28"/>
        </w:rPr>
        <w:t>2014</w:t>
      </w:r>
      <w:r w:rsidRPr="00CD6C92">
        <w:rPr>
          <w:rFonts w:ascii="Times New Roman" w:hAnsi="Times New Roman" w:cs="Times New Roman"/>
          <w:sz w:val="28"/>
          <w:szCs w:val="28"/>
        </w:rPr>
        <w:t xml:space="preserve">г.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соответствии с ним кредиты физическим лицам предоставляются резидентам Российской Федерации - физическим лицам по 3-м направлениям:</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 – потребительские кредиты</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2 –жилищные кредиты</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3 –автокредиты (таблица</w:t>
      </w:r>
      <w:r w:rsidRPr="00CD6C92">
        <w:rPr>
          <w:rFonts w:ascii="Times New Roman" w:hAnsi="Times New Roman" w:cs="Times New Roman"/>
          <w:sz w:val="28"/>
          <w:szCs w:val="28"/>
          <w:lang w:eastAsia="ar-SA"/>
        </w:rPr>
        <w:t xml:space="preserve"> </w:t>
      </w:r>
      <w:r w:rsidR="00410B47">
        <w:rPr>
          <w:rFonts w:ascii="Times New Roman" w:hAnsi="Times New Roman" w:cs="Times New Roman"/>
          <w:sz w:val="28"/>
          <w:szCs w:val="28"/>
          <w:lang w:eastAsia="ar-SA"/>
        </w:rPr>
        <w:t>22</w:t>
      </w:r>
      <w:r w:rsidRPr="00CD6C92">
        <w:rPr>
          <w:rFonts w:ascii="Times New Roman" w:hAnsi="Times New Roman" w:cs="Times New Roman"/>
          <w:sz w:val="28"/>
          <w:szCs w:val="28"/>
          <w:lang w:eastAsia="ar-SA"/>
        </w:rPr>
        <w:t>).</w:t>
      </w:r>
    </w:p>
    <w:p w:rsidR="00CD6C92" w:rsidRPr="00CD6C92" w:rsidRDefault="00CD6C92" w:rsidP="00410B47">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410B47">
        <w:rPr>
          <w:rFonts w:ascii="Times New Roman" w:hAnsi="Times New Roman" w:cs="Times New Roman"/>
          <w:sz w:val="28"/>
          <w:szCs w:val="28"/>
          <w:lang w:eastAsia="ar-SA"/>
        </w:rPr>
        <w:t>22</w:t>
      </w:r>
      <w:r w:rsidRPr="00CD6C92">
        <w:rPr>
          <w:rFonts w:ascii="Times New Roman" w:hAnsi="Times New Roman" w:cs="Times New Roman"/>
          <w:sz w:val="28"/>
          <w:szCs w:val="28"/>
          <w:lang w:eastAsia="ar-SA"/>
        </w:rPr>
        <w:t xml:space="preserve"> – Виды кредитов физическим лицам, предоставляемых  Кировским ОСБ № 8612 по состоянию на 01.01.</w:t>
      </w:r>
      <w:r>
        <w:rPr>
          <w:rFonts w:ascii="Times New Roman" w:hAnsi="Times New Roman" w:cs="Times New Roman"/>
          <w:sz w:val="28"/>
          <w:szCs w:val="28"/>
          <w:lang w:eastAsia="ar-SA"/>
        </w:rPr>
        <w:t>2016</w:t>
      </w:r>
      <w:r w:rsidRPr="00CD6C92">
        <w:rPr>
          <w:rFonts w:ascii="Times New Roman" w:hAnsi="Times New Roman" w:cs="Times New Roman"/>
          <w:sz w:val="28"/>
          <w:szCs w:val="28"/>
          <w:lang w:eastAsia="ar-SA"/>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1"/>
        <w:gridCol w:w="1547"/>
        <w:gridCol w:w="5586"/>
      </w:tblGrid>
      <w:tr w:rsidR="00CD6C92" w:rsidRPr="00CD6C92" w:rsidTr="005046B0">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Направление кредитования</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Программы</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Виды кредитов</w:t>
            </w:r>
          </w:p>
        </w:tc>
      </w:tr>
      <w:tr w:rsidR="00CD6C92" w:rsidRPr="00CD6C92" w:rsidTr="005046B0">
        <w:trPr>
          <w:trHeight w:val="1006"/>
        </w:trPr>
        <w:tc>
          <w:tcPr>
            <w:tcW w:w="0" w:type="auto"/>
            <w:vMerge w:val="restart"/>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1 –потребительские кредиты</w:t>
            </w:r>
          </w:p>
        </w:tc>
        <w:tc>
          <w:tcPr>
            <w:tcW w:w="0" w:type="auto"/>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базовые</w:t>
            </w:r>
          </w:p>
        </w:tc>
        <w:tc>
          <w:tcPr>
            <w:tcW w:w="0" w:type="auto"/>
            <w:shd w:val="clear" w:color="auto" w:fill="auto"/>
            <w:vAlign w:val="center"/>
          </w:tcPr>
          <w:p w:rsidR="00CD6C92" w:rsidRPr="00CD6C92" w:rsidRDefault="00CD6C92" w:rsidP="00CD6C92">
            <w:pPr>
              <w:widowControl w:val="0"/>
              <w:numPr>
                <w:ilvl w:val="0"/>
                <w:numId w:val="28"/>
              </w:numPr>
              <w:suppressAutoHyphens/>
              <w:autoSpaceDE w:val="0"/>
              <w:autoSpaceDN w:val="0"/>
              <w:adjustRightInd w:val="0"/>
              <w:spacing w:after="0" w:line="240" w:lineRule="auto"/>
              <w:ind w:left="-89" w:firstLine="0"/>
              <w:contextualSpacing/>
              <w:rPr>
                <w:rFonts w:ascii="Times New Roman" w:hAnsi="Times New Roman" w:cs="Times New Roman"/>
                <w:sz w:val="24"/>
                <w:szCs w:val="24"/>
              </w:rPr>
            </w:pPr>
            <w:r w:rsidRPr="00CD6C92">
              <w:rPr>
                <w:rFonts w:ascii="Times New Roman" w:hAnsi="Times New Roman" w:cs="Times New Roman"/>
                <w:sz w:val="24"/>
                <w:szCs w:val="24"/>
              </w:rPr>
              <w:t>потребительский кредит без обеспечения</w:t>
            </w:r>
          </w:p>
          <w:p w:rsidR="00CD6C92" w:rsidRPr="00CD6C92" w:rsidRDefault="00CD6C92" w:rsidP="00CD6C92">
            <w:pPr>
              <w:widowControl w:val="0"/>
              <w:numPr>
                <w:ilvl w:val="0"/>
                <w:numId w:val="28"/>
              </w:numPr>
              <w:suppressAutoHyphens/>
              <w:autoSpaceDE w:val="0"/>
              <w:autoSpaceDN w:val="0"/>
              <w:adjustRightInd w:val="0"/>
              <w:spacing w:after="0" w:line="240" w:lineRule="auto"/>
              <w:ind w:left="-89" w:firstLine="0"/>
              <w:contextualSpacing/>
              <w:rPr>
                <w:rFonts w:ascii="Times New Roman" w:hAnsi="Times New Roman" w:cs="Times New Roman"/>
                <w:sz w:val="24"/>
                <w:szCs w:val="24"/>
              </w:rPr>
            </w:pPr>
            <w:r w:rsidRPr="00CD6C92">
              <w:rPr>
                <w:rFonts w:ascii="Times New Roman" w:hAnsi="Times New Roman" w:cs="Times New Roman"/>
                <w:sz w:val="24"/>
                <w:szCs w:val="24"/>
              </w:rPr>
              <w:t>потребительский кредит под поручительство физических лиц</w:t>
            </w:r>
          </w:p>
        </w:tc>
      </w:tr>
      <w:tr w:rsidR="00CD6C92" w:rsidRPr="00CD6C92" w:rsidTr="005046B0">
        <w:trPr>
          <w:trHeight w:val="1346"/>
        </w:trPr>
        <w:tc>
          <w:tcPr>
            <w:tcW w:w="0" w:type="auto"/>
            <w:vMerge/>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0" w:type="auto"/>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специальные</w:t>
            </w:r>
          </w:p>
        </w:tc>
        <w:tc>
          <w:tcPr>
            <w:tcW w:w="0" w:type="auto"/>
            <w:shd w:val="clear" w:color="auto" w:fill="auto"/>
            <w:vAlign w:val="center"/>
          </w:tcPr>
          <w:p w:rsidR="00CD6C92" w:rsidRPr="00CD6C92" w:rsidRDefault="00AD25EB" w:rsidP="00CD6C92">
            <w:pPr>
              <w:widowControl w:val="0"/>
              <w:numPr>
                <w:ilvl w:val="0"/>
                <w:numId w:val="29"/>
              </w:numPr>
              <w:suppressAutoHyphens/>
              <w:autoSpaceDE w:val="0"/>
              <w:autoSpaceDN w:val="0"/>
              <w:adjustRightInd w:val="0"/>
              <w:spacing w:after="0" w:line="240" w:lineRule="auto"/>
              <w:ind w:left="-89" w:firstLine="0"/>
              <w:contextualSpacing/>
              <w:rPr>
                <w:rFonts w:ascii="Times New Roman" w:hAnsi="Times New Roman" w:cs="Times New Roman"/>
                <w:sz w:val="24"/>
                <w:szCs w:val="24"/>
              </w:rPr>
            </w:pPr>
            <w:r>
              <w:rPr>
                <w:rFonts w:ascii="Times New Roman" w:hAnsi="Times New Roman" w:cs="Times New Roman"/>
                <w:sz w:val="24"/>
                <w:szCs w:val="24"/>
              </w:rPr>
              <w:t>потребительский кредит на рефинансирование кредитов</w:t>
            </w:r>
          </w:p>
          <w:p w:rsidR="00CD6C92" w:rsidRPr="00CD6C92" w:rsidRDefault="00CD6C92" w:rsidP="00CD6C92">
            <w:pPr>
              <w:widowControl w:val="0"/>
              <w:numPr>
                <w:ilvl w:val="0"/>
                <w:numId w:val="29"/>
              </w:numPr>
              <w:suppressAutoHyphens/>
              <w:autoSpaceDE w:val="0"/>
              <w:autoSpaceDN w:val="0"/>
              <w:adjustRightInd w:val="0"/>
              <w:spacing w:after="0" w:line="240" w:lineRule="auto"/>
              <w:ind w:left="-89" w:firstLine="0"/>
              <w:contextualSpacing/>
              <w:rPr>
                <w:rFonts w:ascii="Times New Roman" w:hAnsi="Times New Roman" w:cs="Times New Roman"/>
                <w:sz w:val="24"/>
                <w:szCs w:val="24"/>
              </w:rPr>
            </w:pPr>
            <w:r w:rsidRPr="00CD6C92">
              <w:rPr>
                <w:rFonts w:ascii="Times New Roman" w:hAnsi="Times New Roman" w:cs="Times New Roman"/>
                <w:sz w:val="24"/>
                <w:szCs w:val="24"/>
              </w:rPr>
              <w:t>кредит владельцам ЛП</w:t>
            </w:r>
          </w:p>
          <w:p w:rsidR="00CD6C92" w:rsidRDefault="00046F29" w:rsidP="00CD6C92">
            <w:pPr>
              <w:widowControl w:val="0"/>
              <w:numPr>
                <w:ilvl w:val="0"/>
                <w:numId w:val="29"/>
              </w:numPr>
              <w:suppressAutoHyphens/>
              <w:autoSpaceDE w:val="0"/>
              <w:autoSpaceDN w:val="0"/>
              <w:adjustRightInd w:val="0"/>
              <w:spacing w:after="0" w:line="240" w:lineRule="auto"/>
              <w:ind w:left="-89" w:firstLine="0"/>
              <w:contextualSpacing/>
              <w:rPr>
                <w:rFonts w:ascii="Times New Roman" w:hAnsi="Times New Roman" w:cs="Times New Roman"/>
                <w:sz w:val="24"/>
                <w:szCs w:val="24"/>
              </w:rPr>
            </w:pPr>
            <w:r>
              <w:rPr>
                <w:rFonts w:ascii="Times New Roman" w:hAnsi="Times New Roman" w:cs="Times New Roman"/>
                <w:sz w:val="24"/>
                <w:szCs w:val="24"/>
              </w:rPr>
              <w:t>нецелевой кредит под залог недвижимости</w:t>
            </w:r>
          </w:p>
          <w:p w:rsidR="00046F29" w:rsidRPr="00CD6C92" w:rsidRDefault="00046F29" w:rsidP="00CD6C92">
            <w:pPr>
              <w:widowControl w:val="0"/>
              <w:numPr>
                <w:ilvl w:val="0"/>
                <w:numId w:val="29"/>
              </w:numPr>
              <w:suppressAutoHyphens/>
              <w:autoSpaceDE w:val="0"/>
              <w:autoSpaceDN w:val="0"/>
              <w:adjustRightInd w:val="0"/>
              <w:spacing w:after="0" w:line="240" w:lineRule="auto"/>
              <w:ind w:left="-89" w:firstLine="0"/>
              <w:contextualSpacing/>
              <w:rPr>
                <w:rFonts w:ascii="Times New Roman" w:hAnsi="Times New Roman" w:cs="Times New Roman"/>
                <w:sz w:val="24"/>
                <w:szCs w:val="24"/>
              </w:rPr>
            </w:pPr>
            <w:r>
              <w:rPr>
                <w:rFonts w:ascii="Times New Roman" w:hAnsi="Times New Roman" w:cs="Times New Roman"/>
                <w:sz w:val="24"/>
                <w:szCs w:val="24"/>
              </w:rPr>
              <w:t>потребительский кредит военнослужащим-участникам НИС</w:t>
            </w:r>
          </w:p>
        </w:tc>
      </w:tr>
      <w:tr w:rsidR="00CD6C92" w:rsidRPr="00CD6C92" w:rsidTr="005046B0">
        <w:trPr>
          <w:trHeight w:val="856"/>
        </w:trPr>
        <w:tc>
          <w:tcPr>
            <w:tcW w:w="0" w:type="auto"/>
            <w:vMerge w:val="restart"/>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2 – жилищные кредиты</w:t>
            </w:r>
          </w:p>
        </w:tc>
        <w:tc>
          <w:tcPr>
            <w:tcW w:w="0" w:type="auto"/>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базовые</w:t>
            </w:r>
          </w:p>
        </w:tc>
        <w:tc>
          <w:tcPr>
            <w:tcW w:w="0" w:type="auto"/>
            <w:shd w:val="clear" w:color="auto" w:fill="auto"/>
            <w:vAlign w:val="center"/>
          </w:tcPr>
          <w:p w:rsidR="00CD6C92" w:rsidRPr="00CD6C92" w:rsidRDefault="00CD6C92" w:rsidP="00CD6C92">
            <w:pPr>
              <w:widowControl w:val="0"/>
              <w:numPr>
                <w:ilvl w:val="0"/>
                <w:numId w:val="30"/>
              </w:numPr>
              <w:suppressAutoHyphens/>
              <w:autoSpaceDE w:val="0"/>
              <w:autoSpaceDN w:val="0"/>
              <w:adjustRightInd w:val="0"/>
              <w:spacing w:after="0" w:line="240" w:lineRule="auto"/>
              <w:ind w:left="-15" w:firstLine="0"/>
              <w:contextualSpacing/>
              <w:rPr>
                <w:rFonts w:ascii="Times New Roman" w:hAnsi="Times New Roman" w:cs="Times New Roman"/>
                <w:sz w:val="24"/>
                <w:szCs w:val="24"/>
              </w:rPr>
            </w:pPr>
            <w:r w:rsidRPr="00CD6C92">
              <w:rPr>
                <w:rFonts w:ascii="Times New Roman" w:hAnsi="Times New Roman" w:cs="Times New Roman"/>
                <w:sz w:val="24"/>
                <w:szCs w:val="24"/>
              </w:rPr>
              <w:t>приобретение готового жилья</w:t>
            </w:r>
          </w:p>
          <w:p w:rsidR="00CD6C92" w:rsidRPr="00CD6C92" w:rsidRDefault="00CD6C92" w:rsidP="00CD6C92">
            <w:pPr>
              <w:widowControl w:val="0"/>
              <w:numPr>
                <w:ilvl w:val="0"/>
                <w:numId w:val="30"/>
              </w:numPr>
              <w:suppressAutoHyphens/>
              <w:autoSpaceDE w:val="0"/>
              <w:autoSpaceDN w:val="0"/>
              <w:adjustRightInd w:val="0"/>
              <w:spacing w:after="0" w:line="240" w:lineRule="auto"/>
              <w:ind w:left="-15" w:firstLine="0"/>
              <w:contextualSpacing/>
              <w:rPr>
                <w:rFonts w:ascii="Times New Roman" w:hAnsi="Times New Roman" w:cs="Times New Roman"/>
                <w:sz w:val="24"/>
                <w:szCs w:val="24"/>
              </w:rPr>
            </w:pPr>
            <w:r w:rsidRPr="00CD6C92">
              <w:rPr>
                <w:rFonts w:ascii="Times New Roman" w:hAnsi="Times New Roman" w:cs="Times New Roman"/>
                <w:sz w:val="24"/>
                <w:szCs w:val="24"/>
              </w:rPr>
              <w:t>приобретение строящегося жилья</w:t>
            </w:r>
          </w:p>
          <w:p w:rsidR="00CD6C92" w:rsidRPr="00CD6C92" w:rsidRDefault="00CD6C92" w:rsidP="00CD6C92">
            <w:pPr>
              <w:widowControl w:val="0"/>
              <w:numPr>
                <w:ilvl w:val="0"/>
                <w:numId w:val="30"/>
              </w:numPr>
              <w:suppressAutoHyphens/>
              <w:autoSpaceDE w:val="0"/>
              <w:autoSpaceDN w:val="0"/>
              <w:adjustRightInd w:val="0"/>
              <w:spacing w:after="0" w:line="240" w:lineRule="auto"/>
              <w:ind w:left="-15" w:firstLine="0"/>
              <w:contextualSpacing/>
              <w:rPr>
                <w:rFonts w:ascii="Times New Roman" w:hAnsi="Times New Roman" w:cs="Times New Roman"/>
                <w:sz w:val="24"/>
                <w:szCs w:val="24"/>
              </w:rPr>
            </w:pPr>
            <w:r w:rsidRPr="00CD6C92">
              <w:rPr>
                <w:rFonts w:ascii="Times New Roman" w:hAnsi="Times New Roman" w:cs="Times New Roman"/>
                <w:sz w:val="24"/>
                <w:szCs w:val="24"/>
              </w:rPr>
              <w:t>строительство жилого дома</w:t>
            </w:r>
          </w:p>
        </w:tc>
      </w:tr>
      <w:tr w:rsidR="00CD6C92" w:rsidRPr="00CD6C92" w:rsidTr="005046B0">
        <w:trPr>
          <w:trHeight w:val="1124"/>
        </w:trPr>
        <w:tc>
          <w:tcPr>
            <w:tcW w:w="0" w:type="auto"/>
            <w:vMerge/>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0" w:type="auto"/>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специальные</w:t>
            </w:r>
          </w:p>
        </w:tc>
        <w:tc>
          <w:tcPr>
            <w:tcW w:w="0" w:type="auto"/>
            <w:shd w:val="clear" w:color="auto" w:fill="auto"/>
            <w:vAlign w:val="center"/>
          </w:tcPr>
          <w:p w:rsidR="00CD6C92" w:rsidRPr="00CD6C92" w:rsidRDefault="00CD6C92" w:rsidP="00CD6C92">
            <w:pPr>
              <w:widowControl w:val="0"/>
              <w:numPr>
                <w:ilvl w:val="0"/>
                <w:numId w:val="31"/>
              </w:numPr>
              <w:suppressAutoHyphens/>
              <w:autoSpaceDE w:val="0"/>
              <w:autoSpaceDN w:val="0"/>
              <w:adjustRightInd w:val="0"/>
              <w:spacing w:after="0" w:line="240" w:lineRule="auto"/>
              <w:ind w:left="-15" w:firstLine="0"/>
              <w:contextualSpacing/>
              <w:rPr>
                <w:rFonts w:ascii="Times New Roman" w:hAnsi="Times New Roman" w:cs="Times New Roman"/>
                <w:sz w:val="24"/>
                <w:szCs w:val="24"/>
              </w:rPr>
            </w:pPr>
            <w:r w:rsidRPr="00CD6C92">
              <w:rPr>
                <w:rFonts w:ascii="Times New Roman" w:hAnsi="Times New Roman" w:cs="Times New Roman"/>
                <w:sz w:val="24"/>
                <w:szCs w:val="24"/>
              </w:rPr>
              <w:t>загородная недвижимость</w:t>
            </w:r>
          </w:p>
          <w:p w:rsidR="00CD6C92" w:rsidRPr="00CD6C92" w:rsidRDefault="00734C23" w:rsidP="00CD6C92">
            <w:pPr>
              <w:widowControl w:val="0"/>
              <w:numPr>
                <w:ilvl w:val="0"/>
                <w:numId w:val="31"/>
              </w:numPr>
              <w:suppressAutoHyphens/>
              <w:autoSpaceDE w:val="0"/>
              <w:autoSpaceDN w:val="0"/>
              <w:adjustRightInd w:val="0"/>
              <w:spacing w:after="0" w:line="240" w:lineRule="auto"/>
              <w:ind w:left="-15" w:firstLine="0"/>
              <w:contextualSpacing/>
              <w:rPr>
                <w:rFonts w:ascii="Times New Roman" w:hAnsi="Times New Roman" w:cs="Times New Roman"/>
                <w:sz w:val="24"/>
                <w:szCs w:val="24"/>
              </w:rPr>
            </w:pPr>
            <w:r>
              <w:rPr>
                <w:rFonts w:ascii="Times New Roman" w:hAnsi="Times New Roman" w:cs="Times New Roman"/>
                <w:sz w:val="24"/>
                <w:szCs w:val="24"/>
              </w:rPr>
              <w:t>военная ипотека</w:t>
            </w:r>
          </w:p>
          <w:p w:rsidR="00CD6C92" w:rsidRPr="00CD6C92" w:rsidRDefault="00CD6C92" w:rsidP="00CD6C92">
            <w:pPr>
              <w:widowControl w:val="0"/>
              <w:numPr>
                <w:ilvl w:val="0"/>
                <w:numId w:val="31"/>
              </w:numPr>
              <w:suppressAutoHyphens/>
              <w:autoSpaceDE w:val="0"/>
              <w:autoSpaceDN w:val="0"/>
              <w:adjustRightInd w:val="0"/>
              <w:spacing w:after="0" w:line="240" w:lineRule="auto"/>
              <w:ind w:left="-15" w:firstLine="0"/>
              <w:contextualSpacing/>
              <w:rPr>
                <w:rFonts w:ascii="Times New Roman" w:hAnsi="Times New Roman" w:cs="Times New Roman"/>
                <w:sz w:val="24"/>
                <w:szCs w:val="24"/>
              </w:rPr>
            </w:pPr>
            <w:r w:rsidRPr="00CD6C92">
              <w:rPr>
                <w:rFonts w:ascii="Times New Roman" w:hAnsi="Times New Roman" w:cs="Times New Roman"/>
                <w:sz w:val="24"/>
                <w:szCs w:val="24"/>
              </w:rPr>
              <w:t xml:space="preserve">ипотека </w:t>
            </w:r>
            <w:r w:rsidR="00734C23">
              <w:rPr>
                <w:rFonts w:ascii="Times New Roman" w:hAnsi="Times New Roman" w:cs="Times New Roman"/>
                <w:sz w:val="24"/>
                <w:szCs w:val="24"/>
              </w:rPr>
              <w:t>плюс материнский капитал</w:t>
            </w:r>
          </w:p>
          <w:p w:rsidR="00CD6C92" w:rsidRPr="00CD6C92" w:rsidRDefault="00CD6C92" w:rsidP="00CD6C92">
            <w:pPr>
              <w:widowControl w:val="0"/>
              <w:numPr>
                <w:ilvl w:val="0"/>
                <w:numId w:val="31"/>
              </w:numPr>
              <w:suppressAutoHyphens/>
              <w:autoSpaceDE w:val="0"/>
              <w:autoSpaceDN w:val="0"/>
              <w:adjustRightInd w:val="0"/>
              <w:spacing w:after="0" w:line="240" w:lineRule="auto"/>
              <w:ind w:left="-15" w:firstLine="0"/>
              <w:contextualSpacing/>
              <w:rPr>
                <w:rFonts w:ascii="Times New Roman" w:hAnsi="Times New Roman" w:cs="Times New Roman"/>
                <w:sz w:val="24"/>
                <w:szCs w:val="24"/>
              </w:rPr>
            </w:pPr>
            <w:r w:rsidRPr="00CD6C92">
              <w:rPr>
                <w:rFonts w:ascii="Times New Roman" w:hAnsi="Times New Roman" w:cs="Times New Roman"/>
                <w:sz w:val="24"/>
                <w:szCs w:val="24"/>
              </w:rPr>
              <w:t>рефинансирование жилищных кредитов</w:t>
            </w:r>
          </w:p>
        </w:tc>
      </w:tr>
    </w:tbl>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Согласно кредитной политике банка </w:t>
      </w:r>
      <w:r w:rsidR="00410B47">
        <w:rPr>
          <w:rFonts w:ascii="Times New Roman" w:hAnsi="Times New Roman" w:cs="Times New Roman"/>
          <w:sz w:val="28"/>
          <w:szCs w:val="28"/>
        </w:rPr>
        <w:t xml:space="preserve">потребительские </w:t>
      </w:r>
      <w:r w:rsidRPr="00CD6C92">
        <w:rPr>
          <w:rFonts w:ascii="Times New Roman" w:hAnsi="Times New Roman" w:cs="Times New Roman"/>
          <w:sz w:val="28"/>
          <w:szCs w:val="28"/>
        </w:rPr>
        <w:t>кредиты в Кировском ОСБ №8612 предоставляются на следующих основаниях: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Кредиты с обеспечением предоставляются гражданам России, достигшим 14-летнего возраста, проживающим и зарегистрированным на территории РФ, иностранным гражданам, лицам без гражданства, имеющим постоянное место </w:t>
      </w:r>
      <w:r w:rsidRPr="00CD6C92">
        <w:rPr>
          <w:rFonts w:ascii="Times New Roman" w:hAnsi="Times New Roman" w:cs="Times New Roman"/>
          <w:sz w:val="28"/>
          <w:szCs w:val="28"/>
        </w:rPr>
        <w:lastRenderedPageBreak/>
        <w:t>жительства в РФ, имеющим постоянный доход, а также получившим положительный результат оценки их платежеспособности.</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 положительной кредитной истории (качественном обслуживании долга 2-х и более кредитов) возможна выдача кредита до 50 тысяч рублей включительно без дополнительного обеспечения.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Поручительства физических лиц могут применяться в качестве обеспечения исполнения обязательств Заемщиков при соблюдении следующих условий: поручители должны отвечать требованиям; доходы поручителей должны быть подтверждены документально; если поручительства физических лиц являются единственным видом обеспечения обязательств соответствующего Заемщика: количество поручителей должно быть таковым, чтобы половина суммы их общих доходов за месяц равнялась или превышала сумму аннуитетного платежа соответствующего Заемщика, если сумма кредита превышает 150 тысяч рублей, количество поручителей в любом случае должно быть не менее двух; если поручительства физических лиц применяются в качестве обеспечения исполнения обязательств Заемщика наряду с размещением в Банке иностранной валюты в виде срочного банковского вклада или наряду с залогом автомобилей, количество поручителей должно быть таковым, чтобы половина суммы их общих доходов за месяц равнялась или превышала часть аннуитетного платежа соответствующего Заемщика, которая не обеспечена за счет вклада иностранной валюты и/или залога автомобилей;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Срок, на который предоставляется кредит, не может превышать период временной регистрации Заемщика (его поручителя) по месту его жительства и/или период отсрочки призыва Заемщика (его поручителя) на военную службу, а также не может заканчиваться после достижения Заемщиком возраста, дающего право на трудовую пенсию по старости (60 лет для мужчин и 55 лет для женщин).</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Одним из поручителей должен быть супруг (а).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Кредиты без обеспечения предоставляются только гражданам России, достигшим 21-летнего возраста, проживающим и зарегистрированным на </w:t>
      </w:r>
      <w:r w:rsidRPr="00CD6C92">
        <w:rPr>
          <w:rFonts w:ascii="Times New Roman" w:hAnsi="Times New Roman" w:cs="Times New Roman"/>
          <w:sz w:val="28"/>
          <w:szCs w:val="28"/>
        </w:rPr>
        <w:lastRenderedPageBreak/>
        <w:t>территории РФ, иностранным гражданам, лицам без гражданства, имеющим постоянное место жительства в РФ, имеющим постоянный доход, а также получившим положительный результат оценки их платежеспособности.</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Кредиты предоставляются в наличной или безналичной форме путем зачисления предоставляемых в качестве кредита сумм на лицевые счета Заемщиков, которые открываются на основании заключаемых с Заемщиками договоров банковского вклада физического лица до востребования.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случае отклонения условий кредитования Заемщика от условий,  которые предусмотрены стандартом  Банка и политикой, решение о предоставлении таких кредитов принимается кредитным комитетом отделения Сбербанка.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Срок, на который предоставляется кредит, не может превышать период временной регистрации Заемщика (его поручителя) по месту его жительства и/или период отсрочки призыва Заемщика (его поручителя) на военную службу, а также не может заканчиваться после достижения Заемщиком возраста, дающего право на трудовую пенсию по старости (60 лет для мужчин и 55 лет для женщин).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Формы кредитования и его условия, в том числе процентные ставки по кредит); могут иметь различные варианты, в зависимости от кредитной 'истории Заемщика, реальном обеспечении кредита, объемов средств на расчетном счете и т.д. </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На рисунке 3 представим основные направления кредитной политики Кировского ОСБ №8612</w:t>
      </w:r>
      <w:r w:rsidRPr="00CD6C92">
        <w:rPr>
          <w:rFonts w:ascii="Times New Roman" w:hAnsi="Times New Roman" w:cs="Times New Roman"/>
          <w:sz w:val="28"/>
          <w:szCs w:val="28"/>
          <w:lang w:eastAsia="ar-SA"/>
        </w:rPr>
        <w:t>.</w:t>
      </w:r>
    </w:p>
    <w:p w:rsidR="00CD6C92" w:rsidRPr="00CD6C92" w:rsidRDefault="00CD6C92" w:rsidP="00CD6C92">
      <w:pPr>
        <w:suppressAutoHyphens/>
        <w:spacing w:after="0" w:line="360" w:lineRule="auto"/>
        <w:ind w:firstLine="709"/>
        <w:jc w:val="both"/>
        <w:rPr>
          <w:rFonts w:ascii="Times New Roman" w:hAnsi="Times New Roman" w:cs="Times New Roman"/>
          <w:sz w:val="24"/>
          <w:szCs w:val="28"/>
          <w:lang w:eastAsia="ar-SA"/>
        </w:rPr>
      </w:pPr>
      <w:r w:rsidRPr="00CD6C92">
        <w:rPr>
          <w:rFonts w:ascii="Times New Roman" w:hAnsi="Times New Roman" w:cs="Times New Roman"/>
          <w:sz w:val="28"/>
          <w:szCs w:val="28"/>
          <w:lang w:eastAsia="ar-SA"/>
        </w:rPr>
        <w:br w:type="page"/>
      </w:r>
      <w:r w:rsidR="00A456E6">
        <w:rPr>
          <w:rFonts w:ascii="Times New Roman" w:hAnsi="Times New Roman" w:cs="Times New Roman"/>
          <w:noProof/>
          <w:sz w:val="24"/>
          <w:szCs w:val="24"/>
          <w:lang w:eastAsia="ar-SA"/>
        </w:rPr>
        <w:lastRenderedPageBreak/>
        <w:pict>
          <v:rect id="Прямоугольник 21" o:spid="_x0000_s1048" style="position:absolute;left:0;text-align:left;margin-left:38.95pt;margin-top:4.3pt;width:386pt;height:48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0xTQIAAGUEAAAOAAAAZHJzL2Uyb0RvYy54bWysVM2O0zAQviPxDpbvNGnVLW3UdLXqUoS0&#10;wEoLD+A4TmPh2GbsNi0nJK4r8Qg8BBfEzz5D+kZMnLaUH3FA5GB5POPPM983k+n5plJkLcBJo1Pa&#10;78WUCM1NLvUypS9fLB6MKXGe6Zwpo0VKt8LR89n9e9PaJmJgSqNyAQRBtEtqm9LSe5tEkeOlqJjr&#10;GSs0OgsDFfNowjLKgdWIXqloEMejqDaQWzBcOIenl52TzgJ+UQjunxeFE56olGJuPqwQ1qxdo9mU&#10;JUtgtpR8nwb7hywqJjU+eoS6ZJ6RFcjfoCrJwThT+B43VWSKQnIRasBq+vEv1dyUzIpQC5Lj7JEm&#10;9/9g+bP1NRCZp3TQp0SzCjVqPuze7t43X5u73bvmY3PXfNndNt+aT81ngkHIWG1dghdv7DW0NTt7&#10;ZfgrR7SZl0wvxQWAqUvBcswzxEc/XWgNh1dJVj81Ob7HVt4E8jYFVC0g0kI2QaPtUSOx8YTj4XAS&#10;D1B4Sjj6RvFkhHtMKWLJ4bYF5x8LU5F2k1LAHgjobH3lfBd6CAnZGyXzhVQqGLDM5grImmG/LMK3&#10;R3enYUqTGhk7G+Ljf8eIw/cnjEp67Hwlq5SOj0EsaXl7pPPQl55J1e2xPKWxygN3nQZ+k22CdsPx&#10;QZbM5FukFkzX6TiZuCkNvKGkxi5PqXu9YiAoUU80yjPpD4ftWARjePZwgAacerJTD9McoVLKPVDS&#10;GXPfDdPKglyW+FY/EKLNBYpayMB3m3SX174C7OWg2H7u2mE5tUPUj7/D7DsAAAD//wMAUEsDBBQA&#10;BgAIAAAAIQA0OsSB3QAAAAgBAAAPAAAAZHJzL2Rvd25yZXYueG1sTI/BTsMwEETvSPyDtUjcqE1U&#10;pUmIUyEQ4oBASsOFmxu7SVR7HdluG/6e5QTH0TzNvq23i7PsbEKcPEq4XwlgBnuvJxwkfHYvdwWw&#10;mBRqZT0aCd8mwra5vqpVpf0FW3PepYHRCMZKSRhTmivOYz8ap+LKzwapO/jgVKIYBq6DutC4szwT&#10;IudOTUgXRjWbp9H0x93JSfBZ/xrajmfv3fNUtl9e2I83IeXtzfL4ACyZJf3B8KtP6tCQ096fUEdm&#10;JWw2JZESihwY1cW6pLwnTqxz4E3N/z/Q/AAAAP//AwBQSwECLQAUAAYACAAAACEAtoM4kv4AAADh&#10;AQAAEwAAAAAAAAAAAAAAAAAAAAAAW0NvbnRlbnRfVHlwZXNdLnhtbFBLAQItABQABgAIAAAAIQA4&#10;/SH/1gAAAJQBAAALAAAAAAAAAAAAAAAAAC8BAABfcmVscy8ucmVsc1BLAQItABQABgAIAAAAIQAh&#10;vq0xTQIAAGUEAAAOAAAAAAAAAAAAAAAAAC4CAABkcnMvZTJvRG9jLnhtbFBLAQItABQABgAIAAAA&#10;IQA0OsSB3QAAAAgBAAAPAAAAAAAAAAAAAAAAAKcEAABkcnMvZG93bnJldi54bWxQSwUGAAAAAAQA&#10;BADzAAAAsQUAAAAA&#10;" strokeweight="2pt">
            <v:textbox style="mso-next-textbox:#Прямоугольник 21">
              <w:txbxContent>
                <w:p w:rsidR="00CD6C92" w:rsidRPr="00046F29" w:rsidRDefault="00CD6C92" w:rsidP="00CD6C92">
                  <w:pPr>
                    <w:jc w:val="center"/>
                    <w:rPr>
                      <w:rFonts w:ascii="Times New Roman" w:hAnsi="Times New Roman" w:cs="Times New Roman"/>
                      <w:sz w:val="28"/>
                      <w:szCs w:val="28"/>
                    </w:rPr>
                  </w:pPr>
                  <w:r w:rsidRPr="00046F29">
                    <w:rPr>
                      <w:rFonts w:ascii="Times New Roman" w:hAnsi="Times New Roman" w:cs="Times New Roman"/>
                      <w:sz w:val="28"/>
                      <w:szCs w:val="28"/>
                    </w:rPr>
                    <w:t>Регламент кредитования физических лиц</w:t>
                  </w:r>
                </w:p>
              </w:txbxContent>
            </v:textbox>
          </v:rect>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Прямая соединительная линия 20" o:spid="_x0000_s1049" style="position:absolute;left:0;text-align:left;z-index:10;visibility:visible;mso-height-relative:margin" from="60.95pt,4pt" to="61.95pt,4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9UQIAAF4EAAAOAAAAZHJzL2Uyb0RvYy54bWysVM2O0zAQviPxDlbu3STddH+iTVeoabks&#10;sNIuD+DaTmPh2JbtbVohJOCMtI/AK3AAaaUFniF9I8ZuWu3CBSF6cMee8TfffDPO2fmqEWjJjOVK&#10;FlF6kESISaIol4sien09G5xEyDosKRZKsiJaMxudj58+OWt1zoaqVoIygwBE2rzVRVQ7p/M4tqRm&#10;DbYHSjMJzkqZBjvYmkVMDW4BvRHxMEmO4lYZqo0izFo4LbfOaBzwq4oR96qqLHNIFBFwc2E1YZ37&#10;NR6f4XxhsK456Wngf2DRYC4h6R6qxA6jG8P/gGo4Mcqqyh0Q1cSqqjhhoQaoJk1+q+aqxpqFWkAc&#10;q/cy2f8HS14uLw3itIiGII/EDfSo+7x5v7ntvndfNrdo86H72X3rvnZ33Y/ubvMR7PvNJ7C9s7vv&#10;j28RXActW21zgJzIS+PVICt5pS8UeWORVJMaywULNV2vNeRJ/Y340RW/sRoYzdsXikIMvnEqCLuq&#10;TOMhQTK0Cv1b7/vHVg4ROEyHxwlUQcAzOswOR8NRyIDz3WVtrHvOVIO8UUSCSy8vzvHywjpPBue7&#10;EH8s1YwLEUZESNQW0amH9B6rBKfeGTZmMZ8Ig5bYD1n49XkfhRl1I2kAqxmm0952mIutDcmF9HhQ&#10;DtDpre0UvT1NTqcn05NskA2PpoMsKcvBs9kkGxzN0uNReVhOJmX6zlNLs7zmlDLp2e0mOs3+bmL6&#10;t7Wdxf1M72WIH6MHvYDs7j+QDv30LdwOw1zR9aXZ9RmGOAT3D86/kod7sB9+Fsa/AAAA//8DAFBL&#10;AwQUAAYACAAAACEAeF9PY9sAAAAJAQAADwAAAGRycy9kb3ducmV2LnhtbEyPT0/CQBDF7yZ+h82Y&#10;eCGypSiB2i0xam9eRIzXoTu2jd3Z0l2g+ukdTnr85b28P/l6dJ060hBazwZm0wQUceVty7WB7Vt5&#10;swQVIrLFzjMZ+KYA6+LyIsfM+hO/0nETayUhHDI00MTYZ1qHqiGHYep7YtE+/eAwCg61tgOeJNx1&#10;Ok2ShXbYsjQ02NNjQ9XX5uAMhPKd9uXPpJokH/PaU7p/enlGY66vxod7UJHG+GeG83yZDoVs2vkD&#10;26A64XS2EquBpVw66+lceCd8u7oDXeT6/4PiFwAA//8DAFBLAQItABQABgAIAAAAIQC2gziS/gAA&#10;AOEBAAATAAAAAAAAAAAAAAAAAAAAAABbQ29udGVudF9UeXBlc10ueG1sUEsBAi0AFAAGAAgAAAAh&#10;ADj9If/WAAAAlAEAAAsAAAAAAAAAAAAAAAAALwEAAF9yZWxzLy5yZWxzUEsBAi0AFAAGAAgAAAAh&#10;AIpYn/1RAgAAXgQAAA4AAAAAAAAAAAAAAAAALgIAAGRycy9lMm9Eb2MueG1sUEsBAi0AFAAGAAgA&#10;AAAhAHhfT2PbAAAACQEAAA8AAAAAAAAAAAAAAAAAqwQAAGRycy9kb3ducmV2LnhtbFBLBQYAAAAA&#10;BAAEAPMAAACzBQAAAAA=&#10;"/>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rect id="Прямоугольник 19" o:spid="_x0000_s1051" style="position:absolute;left:0;text-align:left;margin-left:86.95pt;margin-top:11.85pt;width:338pt;height:49pt;z-index: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I5TwIAAGUEAAAOAAAAZHJzL2Uyb0RvYy54bWysVM2O0zAQviPxDpbvNG3odrdR09WqSxHS&#10;AistPIDrOI2FY5ux23Q5IXFF4hF4CC6In32G9I0YO91u+REHRA6Wxx5/M/N9M5mcbmpF1gKcNDqn&#10;g16fEqG5KaRe5vTli/mDE0qcZ7pgymiR02vh6On0/r1JYzORmsqoQgBBEO2yxua08t5mSeJ4JWrm&#10;esYKjZelgZp5NGGZFMAaRK9Vkvb7o6QxUFgwXDiHp+fdJZ1G/LIU3D8vSyc8UTnF3HxcIa6LsCbT&#10;CcuWwGwl+S4N9g9Z1ExqDLqHOmeekRXI36BqycE4U/oeN3ViylJyEWvAagb9X6q5qpgVsRYkx9k9&#10;Te7/wfJn60sgskDtxpRoVqNG7cft2+2H9lt7s33Xfmpv2q/b9+339nP7haATMtZYl+HDK3sJoWZn&#10;Lwx/5Yg2s4rppTgDME0lWIF5DoJ/8tODYDh8ShbNU1NgPLbyJpK3KaEOgEgL2USNrvcaiY0nHA+H&#10;6Tgd9VFKjnejNH2I+xCCZbevLTj/WJiahE1OAXsgorP1hfOd661LzN4oWcylUtGA5WKmgKwZ9ss8&#10;fjt0d+imNGlymh4NMfjfMfrx+xNGLT12vpJ1Tk/2TiwLvD3SBebJMs+k6vZYntI7IgN3nQZ+s9hE&#10;7YbHIUIgdmGKa6QWTNfpOJm4qQy8oaTBLs+pe71iIChRTzTKMx4Mh2EsojE8Ok7RgMObxeEN0xyh&#10;cso9UNIZM98N08qCXFYYaxAJ0eYMRS1l5Psur10F2MtRsd3chWE5tKPX3d9h+gMAAP//AwBQSwME&#10;FAAGAAgAAAAhAK8E6CnfAAAACgEAAA8AAABkcnMvZG93bnJldi54bWxMj8FOwzAQRO9I/IO1SNyo&#10;XReRJo1TIRDigEBKw4Wbm7hJhL2ObLcNf89yKsfZeZqdKbezs+xkQhw9KlguBDCDre9G7BV8Ni93&#10;a2Axaey09WgU/JgI2+r6qtRF589Ym9Mu9YxCMBZawZDSVHAe28E4HRd+MkjewQenE8nQ8y7oM4U7&#10;y6UQD9zpEenDoCfzNJj2e3d0CrxsX0PdcPnePI95/eWF/XgTSt3ezI8bYMnM6QLDX32qDhV12vsj&#10;dpFZ0tkqJ1SBXGXACFjf53TYkyOXGfCq5P8nVL8AAAD//wMAUEsBAi0AFAAGAAgAAAAhALaDOJL+&#10;AAAA4QEAABMAAAAAAAAAAAAAAAAAAAAAAFtDb250ZW50X1R5cGVzXS54bWxQSwECLQAUAAYACAAA&#10;ACEAOP0h/9YAAACUAQAACwAAAAAAAAAAAAAAAAAvAQAAX3JlbHMvLnJlbHNQSwECLQAUAAYACAAA&#10;ACEAkVnyOU8CAABlBAAADgAAAAAAAAAAAAAAAAAuAgAAZHJzL2Uyb0RvYy54bWxQSwECLQAUAAYA&#10;CAAAACEArwToKd8AAAAKAQAADwAAAAAAAAAAAAAAAACpBAAAZHJzL2Rvd25yZXYueG1sUEsFBgAA&#10;AAAEAAQA8wAAALUFAAAAAA==&#10;" strokeweight="2pt">
            <v:textbox style="mso-next-textbox:#Прямоугольник 19">
              <w:txbxContent>
                <w:p w:rsidR="00CD6C92" w:rsidRPr="00046F29" w:rsidRDefault="00CD6C92" w:rsidP="00CD6C92">
                  <w:pPr>
                    <w:jc w:val="center"/>
                    <w:rPr>
                      <w:rFonts w:ascii="Times New Roman" w:hAnsi="Times New Roman" w:cs="Times New Roman"/>
                      <w:sz w:val="28"/>
                      <w:szCs w:val="28"/>
                    </w:rPr>
                  </w:pPr>
                  <w:r w:rsidRPr="00046F29">
                    <w:rPr>
                      <w:rFonts w:ascii="Times New Roman" w:hAnsi="Times New Roman" w:cs="Times New Roman"/>
                      <w:sz w:val="28"/>
                      <w:szCs w:val="28"/>
                    </w:rPr>
                    <w:t>Анализ условий рынка кредитования физических лиц</w:t>
                  </w:r>
                </w:p>
              </w:txbxContent>
            </v:textbox>
          </v:rect>
        </w:pict>
      </w: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Прямая соединительная линия 18" o:spid="_x0000_s1050" style="position:absolute;left:0;text-align:left;z-index:11;visibility:visible;mso-height-relative:margin" from="60.95pt,9.7pt" to="8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xRTgIAAFkEAAAOAAAAZHJzL2Uyb0RvYy54bWysVM1uEzEQviPxDtbe090NSZquuqlQNuFS&#10;IFLLAzi2N2vhtS3bzSZCSNAzUh6BV+AAUqUCz7B5I8bOj1q4IEQOztgz8/mbmc97frGqBVoyY7mS&#10;eZSeJBFikijK5SKP3lxPO8MIWYclxUJJlkdrZqOL0dMn543OWFdVSlBmEIBImzU6jyrndBbHllSs&#10;xvZEaSbBWSpTYwdbs4ipwQ2g1yLuJskgbpSh2ijCrIXTYueMRgG/LBlxr8vSModEHgE3F1YT1rlf&#10;49E5zhYG64qTPQ38DyxqzCVceoQqsMPoxvA/oGpOjLKqdCdE1bEqS05YqAGqSZPfqrmqsGahFmiO&#10;1cc22f8HS14tZwZxCrODSUlcw4zaz9sP2037vf2y3aDtx/Zn+6392t61P9q77S3Y99tPYHtne78/&#10;3iBIh1422mYAOZYz47tBVvJKXyry1iKpxhWWCxZqul5ruCf1GfGjFL+xGhjNm5eKQgy+cSo0dlWa&#10;2kNCy9AqzG99nB9bOUTgsDsYnCYwZXJwxTg75Glj3QumauSNPBJc+s7iDC8vrfM8cHYI8cdSTbkQ&#10;QR1CoiaPzvrdfkiwSnDqnT7MmsV8LAxaYq+v8AtFgedhmFE3kgawimE62dsOc7Gz4XIhPR5UAnT2&#10;1k5A786Ss8lwMux1et3BpNNLiqLzfDrudQbT9LRfPCvG4yJ976mlvazilDLp2R3EnPb+Tiz7Z7WT&#10;4VHOxzbEj9FDv4Ds4T+QDqP009vpYK7oemYOIwb9huD9W/MP5OEe7IdfhNEvAAAA//8DAFBLAwQU&#10;AAYACAAAACEAj1W009wAAAAJAQAADwAAAGRycy9kb3ducmV2LnhtbEyPQU/DMAyF70j8h8hIXCaW&#10;rkPTVppOCOiNC4OJq9eYtqJxuibbCr8eTxzg5vf89Pw5X4+uU0caQuvZwGyagCKuvG25NvD2Wt4s&#10;QYWIbLHzTAa+KMC6uLzIMbP+xC903MRaSQmHDA00MfaZ1qFqyGGY+p5Ydh9+cBhFDrW2A56k3HU6&#10;TZKFdtiyXGiwp4eGqs/NwRkI5Zb25fekmiTv89pTun98fkJjrq/G+ztQkcb4F4YzvqBDIUw7f2Ab&#10;VCc6na0kKsPqFtQ5sJiLsfs1dJHr/x8UPwAAAP//AwBQSwECLQAUAAYACAAAACEAtoM4kv4AAADh&#10;AQAAEwAAAAAAAAAAAAAAAAAAAAAAW0NvbnRlbnRfVHlwZXNdLnhtbFBLAQItABQABgAIAAAAIQA4&#10;/SH/1gAAAJQBAAALAAAAAAAAAAAAAAAAAC8BAABfcmVscy8ucmVsc1BLAQItABQABgAIAAAAIQDu&#10;BjxRTgIAAFkEAAAOAAAAAAAAAAAAAAAAAC4CAABkcnMvZTJvRG9jLnhtbFBLAQItABQABgAIAAAA&#10;IQCPVbTT3AAAAAkBAAAPAAAAAAAAAAAAAAAAAKgEAABkcnMvZG93bnJldi54bWxQSwUGAAAAAAQA&#10;BADzAAAAsQUAAAAA&#10;"/>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rect id="Прямоугольник 17" o:spid="_x0000_s1057" style="position:absolute;left:0;text-align:left;margin-left:287.95pt;margin-top:5.4pt;width:176pt;height:31pt;z-index:1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7lTgIAAGUEAAAOAAAAZHJzL2Uyb0RvYy54bWysVEuOEzEQ3SNxB8t70vnOp5XOaJQhCGmA&#10;kQYO4LjdaQu3bcpOOmGFNFskjsAh2CA+c4bOjSi7M5nwEQtELyyXXX5V9V5Vj8/WlSIrAU4andFe&#10;p0uJ0NzkUi8y+url7NEJJc4znTNltMjoRjh6Nnn4YFzbVPRNaVQugCCIdmltM1p6b9MkcbwUFXMd&#10;Y4XGy8JAxTyasEhyYDWiVyrpd7tHSW0gt2C4cA5PL9pLOon4RSG4f1EUTniiMoq5+bhCXOdhTSZj&#10;li6A2VLyXRrsH7KomNQYdA91wTwjS5C/QVWSg3Gm8B1uqsQUheQi1oDV9Lq/VHNdMitiLUiOs3ua&#10;3P+D5c9XV0BkjtodU6JZhRo1H7fvth+ab83t9qb51Nw2X7fvm+/N5+YLQSdkrLYuxYfX9gpCzc5e&#10;Gv7aEW2mJdMLcQ5g6lKwHPPsBf/kpwfBcPiUzOtnJsd4bOlNJG9dQBUAkRayjhpt9hqJtSccD/v9&#10;wQiFp4Tj3eB0cIz7EIKld68tOP9EmIqETUYBeyCis9Wl863rnUvM3iiZz6RS0YDFfKqArBj2yyx+&#10;O3R36KY0qTGV0RCD/x2jG78/YVTSY+crWWX0ZO/E0sDbY51jniz1TKp2j+UpvSMycNdq4NfzddRu&#10;eBQiBGLnJt8gtWDaTsfJxE1p4C0lNXZ5Rt2bJQNBiXqqUZ7T3nAYxiIaw9FxHw04vJkf3jDNESqj&#10;3AMlrTH17TAtLchFibF6kRBtzlHUQka+7/PaVYC9HBXbzV0YlkM7et3/HSY/AAAA//8DAFBLAwQU&#10;AAYACAAAACEAWf6gj94AAAAJAQAADwAAAGRycy9kb3ducmV2LnhtbEyPwU7DMBBE70j8g7VI3KiN&#10;pZImxKkQCHFAIKXhws2NTRJhryPbbcPfs5zocWeeZmfq7eIdO9qYpoAKblcCmMU+mAkHBR/d880G&#10;WMoajXYBrYIfm2DbXF7UujLhhK097vLAKARTpRWMOc8V56kfrddpFWaL5H2F6HWmMw7cRH2icO+4&#10;FOKOez0hfRj1bB9H23/vDl5BkP1LbDsu37qnqWw/g3Dvr0Kp66vl4R5Ytkv+h+GvPlWHhjrtwwFN&#10;Yk7BuliXhJIhaAIBpSxI2Cso5AZ4U/PzBc0vAAAA//8DAFBLAQItABQABgAIAAAAIQC2gziS/gAA&#10;AOEBAAATAAAAAAAAAAAAAAAAAAAAAABbQ29udGVudF9UeXBlc10ueG1sUEsBAi0AFAAGAAgAAAAh&#10;ADj9If/WAAAAlAEAAAsAAAAAAAAAAAAAAAAALwEAAF9yZWxzLy5yZWxzUEsBAi0AFAAGAAgAAAAh&#10;AMqRbuVOAgAAZQQAAA4AAAAAAAAAAAAAAAAALgIAAGRycy9lMm9Eb2MueG1sUEsBAi0AFAAGAAgA&#10;AAAhAFn+oI/eAAAACQEAAA8AAAAAAAAAAAAAAAAAqAQAAGRycy9kb3ducmV2LnhtbFBLBQYAAAAA&#10;BAAEAPMAAACzBQAAAAA=&#10;" strokeweight="2pt">
            <v:textbox style="mso-next-textbox:#Прямоугольник 17">
              <w:txbxContent>
                <w:p w:rsidR="00CD6C92" w:rsidRPr="00046F29" w:rsidRDefault="00CD6C92" w:rsidP="00CD6C92">
                  <w:pPr>
                    <w:jc w:val="center"/>
                    <w:rPr>
                      <w:rFonts w:ascii="Times New Roman" w:hAnsi="Times New Roman" w:cs="Times New Roman"/>
                      <w:sz w:val="24"/>
                      <w:szCs w:val="24"/>
                    </w:rPr>
                  </w:pPr>
                  <w:r w:rsidRPr="00046F29">
                    <w:rPr>
                      <w:rFonts w:ascii="Times New Roman" w:hAnsi="Times New Roman" w:cs="Times New Roman"/>
                      <w:sz w:val="24"/>
                      <w:szCs w:val="24"/>
                    </w:rPr>
                    <w:t>Анализ кредитного портфеля</w:t>
                  </w:r>
                </w:p>
              </w:txbxContent>
            </v:textbox>
          </v:rect>
        </w:pict>
      </w:r>
      <w:r>
        <w:rPr>
          <w:rFonts w:ascii="Times New Roman" w:hAnsi="Times New Roman" w:cs="Times New Roman"/>
          <w:noProof/>
          <w:sz w:val="24"/>
          <w:szCs w:val="24"/>
          <w:lang w:eastAsia="ar-SA"/>
        </w:rPr>
        <w:pict>
          <v:line id="Прямая соединительная линия 16" o:spid="_x0000_s1056" style="position:absolute;left:0;text-align:left;z-index:17;visibility:visible" from="269.95pt,15.4pt" to="28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WlTQIAAFk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UZjeMkMQ1zKj9vHu/27bf2y+7Ldp9aH+239qv7W37o73dfQT7bvcJbO9s7w7H&#10;WwTp0MtG2wwgJ3JufDfIWl7pS0XeWCTVpMJyyUJN1xsN96Q+I36Q4jdWA6NF80JRiME3ToXGrktT&#10;e0hoGVqH+W1O82Nrhwgc9nqjYQJTJkdXjLNjnjbWPWeqRt7II8Gl7yzO8OrSOs8DZ8cQfyzVjAsR&#10;1CEkavLobNAbhASrBKfe6cOsWS4mwqAV9voKv1AUeO6HGXUjaQCrGKbTg+0wF3sbLhfS40ElQOdg&#10;7QX09iw5m46mo36n3xtOO/2kKDrPZpN+ZzhLnw6KJ8VkUqTvPLW0n1WcUiY9u6OY0/7fieXwrPYy&#10;PMn51Ib4IXroF5A9/gfSYZR+ensdLBTdzM1xxKDfEHx4a/6B3N+Dff+LMP4FAAD//wMAUEsDBBQA&#10;BgAIAAAAIQCXvUFx3AAAAAkBAAAPAAAAZHJzL2Rvd25yZXYueG1sTI9NT8MwDIbvSPyHyEhcJpaw&#10;qsBK0wkBvXHZAHH1WtNWNE7XZFvh12PEAY5+/ej9yFeT69WBxtB5tnA5N6CIK1933Fh4eS4vbkCF&#10;iFxj75ksfFKAVXF6kmNW+yOv6bCJjRITDhlaaGMcMq1D1ZLDMPcDsfze/egwyjk2uh7xKOau1wtj&#10;rrTDjiWhxYHuW6o+NntnIZSvtCu/ZtXMvCWNp8Xu4ekRrT0/m+5uQUWa4h8MP/WlOhTSaev3XAfV&#10;W0iT5VJQC4mRCQKk16kI219BF7n+v6D4BgAA//8DAFBLAQItABQABgAIAAAAIQC2gziS/gAAAOEB&#10;AAATAAAAAAAAAAAAAAAAAAAAAABbQ29udGVudF9UeXBlc10ueG1sUEsBAi0AFAAGAAgAAAAhADj9&#10;If/WAAAAlAEAAAsAAAAAAAAAAAAAAAAALwEAAF9yZWxzLy5yZWxzUEsBAi0AFAAGAAgAAAAhAKdV&#10;daVNAgAAWQQAAA4AAAAAAAAAAAAAAAAALgIAAGRycy9lMm9Eb2MueG1sUEsBAi0AFAAGAAgAAAAh&#10;AJe9QXHcAAAACQEAAA8AAAAAAAAAAAAAAAAApwQAAGRycy9kb3ducmV2LnhtbFBLBQYAAAAABAAE&#10;APMAAACwBQAAAAA=&#10;"/>
        </w:pict>
      </w:r>
      <w:r>
        <w:rPr>
          <w:rFonts w:ascii="Times New Roman" w:hAnsi="Times New Roman" w:cs="Times New Roman"/>
          <w:noProof/>
          <w:sz w:val="24"/>
          <w:szCs w:val="24"/>
          <w:lang w:eastAsia="ar-SA"/>
        </w:rPr>
        <w:pict>
          <v:line id="Прямая соединительная линия 15" o:spid="_x0000_s1055" style="position:absolute;left:0;text-align:left;z-index:16;visibility:visible;mso-height-relative:margin" from="269.95pt,15.4pt" to="269.9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O2TgIAAFo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YXbDCEncwIy6z9v325vue/dle4O2H7qf3bfua3fb/ehutx/Bvtt+Atsfdnd7&#10;9w2CdOhlq20OkGM5M74bZC2v9KUibyySalxjuWChpuuNhntSnxE/SPEbq4HRvH2hKMTgpVOhsevK&#10;NB4SWobWYX6b4/zY2iGycxLwpkmWZkmYbYzzQ6I21j1nqkHeKCLBpW8tzvHq0jpPBOeHEO+WasqF&#10;CPIQErVFdDYcDEOCVYJTf+jDrFnMx8KgFfYCC79QFZzcDzNqKWkAqxmmk73tMBc7Gy4X0uNBKUBn&#10;b+0U9PYsOZucTk6zXjY4mfSypCx7z6bjrHcyTZ8OyyfleFym7zy1NMtrTimTnt1BzWn2d2rZv6ud&#10;Do96PrYhfoge+gVkD/+BdJilH99OCHNFNzNzmDEIOATvH5t/Iff3YN//JIx+AQAA//8DAFBLAwQU&#10;AAYACAAAACEAjf2bMN0AAAAKAQAADwAAAGRycy9kb3ducmV2LnhtbEyPwU7DMAyG70i8Q2QkLhNL&#10;WAGtpemEgN64bIC4eq1pKxqna7Kt8PQYcYCj7U+/vz9fTa5XBxpD59nC5dyAIq583XFj4eW5vFiC&#10;ChG5xt4zWfikAKvi9CTHrPZHXtNhExslIRwytNDGOGRah6olh2HuB2K5vfvRYZRxbHQ94lHCXa8X&#10;xtxohx3LhxYHum+p+tjsnYVQvtKu/JpVM/OWNJ4Wu4enR7T2/Gy6uwUVaYp/MPzoizoU4rT1e66D&#10;6i1cJ2kqqIXESAUBfhdbIdOrJegi1/8rFN8AAAD//wMAUEsBAi0AFAAGAAgAAAAhALaDOJL+AAAA&#10;4QEAABMAAAAAAAAAAAAAAAAAAAAAAFtDb250ZW50X1R5cGVzXS54bWxQSwECLQAUAAYACAAAACEA&#10;OP0h/9YAAACUAQAACwAAAAAAAAAAAAAAAAAvAQAAX3JlbHMvLnJlbHNQSwECLQAUAAYACAAAACEA&#10;8OYjtk4CAABaBAAADgAAAAAAAAAAAAAAAAAuAgAAZHJzL2Uyb0RvYy54bWxQSwECLQAUAAYACAAA&#10;ACEAjf2bMN0AAAAKAQAADwAAAAAAAAAAAAAAAACoBAAAZHJzL2Rvd25yZXYueG1sUEsFBgAAAAAE&#10;AAQA8wAAALIFAAAAAA==&#10;"/>
        </w:pict>
      </w:r>
      <w:r>
        <w:rPr>
          <w:rFonts w:ascii="Times New Roman" w:hAnsi="Times New Roman" w:cs="Times New Roman"/>
          <w:noProof/>
          <w:sz w:val="24"/>
          <w:szCs w:val="24"/>
          <w:lang w:eastAsia="ar-SA"/>
        </w:rPr>
        <w:pict>
          <v:rect id="Прямоугольник 14" o:spid="_x0000_s1053" style="position:absolute;left:0;text-align:left;margin-left:86.95pt;margin-top:22.4pt;width:160pt;height:55pt;z-index:1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f0UQIAAGUEAAAOAAAAZHJzL2Uyb0RvYy54bWysVM1uEzEQviPxDpbvZJM0Kekqm6pKCUIq&#10;UKnwAF6vN2vhtc3YyaackLgi8Qg8BBfET59h80aMvWmagsQBkYPlWc98M/N9M5mebmpF1gKcNDqj&#10;g16fEqG5KaReZvT1q8WjCSXOM10wZbTI6LVw9HT28MG0sakYmsqoQgBBEO3Sxma08t6mSeJ4JWrm&#10;esYKjY+lgZp5NGGZFMAaRK9VMuz3j5PGQGHBcOEcfj3vHuks4pel4P5lWTrhicoo1ubjCfHMw5nM&#10;pixdArOV5Lsy2D9UUTOpMeke6px5RlYg/4CqJQfjTOl73NSJKUvJRewBuxn0f+vmqmJWxF6QHGf3&#10;NLn/B8tfrC+ByAK1G1GiWY0atZ+377ef2h/tzfZD+6W9ab9vP7Y/26/tN4JOyFhjXYqBV/YSQs/O&#10;Xhj+xhFt5hXTS3EGYJpKsALrHAT/5F5AMByGkrx5bgrMx1beRPI2JdQBEGkhm6jR9V4jsfGE48dh&#10;/wh1Ryk5vh2fTMZ4DylYehttwfmnwtQkXDIKOAMRna0vnO9cb11i9UbJYiGVigYs87kCsmY4L4v4&#10;26G7QzelSYOljEeY/O8YWGqotkt7D6OWHidfyTqjk70TSwNvT3SBASz1TKruju0pvSMycNdp4Df5&#10;Jmo3PAoZArG5Ka6RWjDdpONm4qUy8I6SBqc8o+7tioGgRD3TKM/JYDQKaxGN0fjxEA04fMkPX5jm&#10;CJVR7oGSzpj7bplWFuSywlyDSIg2ZyhqKSPfd3XtOsBZjort9i4sy6Edve7+HWa/AAAA//8DAFBL&#10;AwQUAAYACAAAACEAEyF3e9sAAAAKAQAADwAAAGRycy9kb3ducmV2LnhtbExPyU7DMBC9I/EP1iBx&#10;ozYhLAlxKgRCHBBIabhwc+MhiYjHke224e+ZnuD4Fr2lWi9uEnsMcfSk4XKlQCB13o7Ua/hony/u&#10;QMRkyJrJE2r4wQjr+vSkMqX1B2pwv0m94BCKpdEwpDSXUsZuQGfiys9IrH354ExiGHppgzlwuJtk&#10;ptSNdGYkbhjMjI8Ddt+bndPgs+4lNK3M3tqnsWg+vZreX5XW52fLwz2IhEv6M8NxPk+Hmjdt/Y5s&#10;FBPj26uCrRrynC+wIS+OxJaVa2ZkXcn/F+pfAAAA//8DAFBLAQItABQABgAIAAAAIQC2gziS/gAA&#10;AOEBAAATAAAAAAAAAAAAAAAAAAAAAABbQ29udGVudF9UeXBlc10ueG1sUEsBAi0AFAAGAAgAAAAh&#10;ADj9If/WAAAAlAEAAAsAAAAAAAAAAAAAAAAALwEAAF9yZWxzLy5yZWxzUEsBAi0AFAAGAAgAAAAh&#10;AMhPV/RRAgAAZQQAAA4AAAAAAAAAAAAAAAAALgIAAGRycy9lMm9Eb2MueG1sUEsBAi0AFAAGAAgA&#10;AAAhABMhd3vbAAAACgEAAA8AAAAAAAAAAAAAAAAAqwQAAGRycy9kb3ducmV2LnhtbFBLBQYAAAAA&#10;BAAEAPMAAACzBQAAAAA=&#10;" strokeweight="2pt">
            <v:textbox style="mso-next-textbox:#Прямоугольник 14">
              <w:txbxContent>
                <w:p w:rsidR="00CD6C92" w:rsidRPr="00046F29" w:rsidRDefault="00CD6C92" w:rsidP="00CD6C92">
                  <w:pPr>
                    <w:jc w:val="center"/>
                    <w:rPr>
                      <w:rFonts w:ascii="Times New Roman" w:hAnsi="Times New Roman" w:cs="Times New Roman"/>
                      <w:sz w:val="28"/>
                      <w:szCs w:val="28"/>
                    </w:rPr>
                  </w:pPr>
                  <w:r w:rsidRPr="00046F29">
                    <w:rPr>
                      <w:rFonts w:ascii="Times New Roman" w:hAnsi="Times New Roman" w:cs="Times New Roman"/>
                      <w:sz w:val="28"/>
                      <w:szCs w:val="28"/>
                    </w:rPr>
                    <w:t>Управление кредитным портфелем банка</w:t>
                  </w:r>
                </w:p>
              </w:txbxContent>
            </v:textbox>
          </v:rect>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rect id="Прямоугольник 13" o:spid="_x0000_s1059" style="position:absolute;left:0;text-align:left;margin-left:287.95pt;margin-top:20.25pt;width:176pt;height:33pt;z-index: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BDTgIAAGUEAAAOAAAAZHJzL2Uyb0RvYy54bWysVM1u1DAQviPxDpbvbDbpLrRRs1XVUoRU&#10;oFLhARzH2Vg4thl7N1tOSL0i8Qg8BBfET58h+0aMne12+REHRA6Wxx5/M/N9Mzk8WrWKLAU4aXRB&#10;09GYEqG5qaSeF/TVy7MH+5Q4z3TFlNGioFfC0aPZ/XuHnc1FZhqjKgEEQbTLO1vQxnubJ4njjWiZ&#10;GxkrNF7WBlrm0YR5UgHrEL1VSTYeP0w6A5UFw4VzeHo6XNJZxK9rwf2LunbCE1VQzM3HFeJahjWZ&#10;HbJ8Dsw2km/SYP+QRcukxqBbqFPmGVmA/A2qlRyMM7UfcdMmpq4lF7EGrCYd/1LNZcOsiLUgOc5u&#10;aXL/D5Y/X14AkRVqt0eJZi1q1H9cv1t/6L/1N+vr/lN/039dv++/95/7LwSdkLHOuhwfXtoLCDU7&#10;e274a0e0OWmYnotjANM1glWYZxr8k58eBMPhU1J2z0yF8djCm0jeqoY2ACItZBU1utpqJFaecDzM&#10;sr0pCk8Jx7tJepDiPoRg+e1rC84/EaYlYVNQwB6I6Gx57vzgeusSszdKVmdSqWjAvDxRQJYM++Us&#10;fht0t+umNOkwlekEg/8dYxy/P2G00mPnK9kWdH/rxPLA22NdYZ4s90yqYY/lKb0hMnA3aOBX5Spq&#10;l2UhQiC2NNUVUgtm6HScTNw0Bt5S0mGXF9S9WTAQlKinGuU5SCeTMBbRmEwfZWjA7k25e8M0R6iC&#10;cg+UDMaJH4ZpYUHOG4yVRkK0OUZRaxn5vstrUwH2clRsM3dhWHbt6HX3d5j9AAAA//8DAFBLAwQU&#10;AAYACAAAACEAnun5Jt4AAAAKAQAADwAAAGRycy9kb3ducmV2LnhtbEyPwU7DMAyG70i8Q2Qkbiyh&#10;ohstTScEQhwQSF25cMsa01YkTtVkW3l7zAmOtj/9/v5qu3gnjjjHMZCG65UCgdQFO1Kv4b19uroF&#10;EZMha1wg1PCNEbb1+VllShtO1OBxl3rBIRRLo2FIaSqljN2A3sRVmJD49hlmbxKPcy/tbE4c7p3M&#10;lFpLb0biD4OZ8GHA7mt38BpC1j3PTSuz1/ZxLJqPoNzbi9L68mK5vwORcEl/MPzqszrU7LQPB7JR&#10;OA35Ji8Y1XCjchAMFNmGF3sm1ToHWVfyf4X6BwAA//8DAFBLAQItABQABgAIAAAAIQC2gziS/gAA&#10;AOEBAAATAAAAAAAAAAAAAAAAAAAAAABbQ29udGVudF9UeXBlc10ueG1sUEsBAi0AFAAGAAgAAAAh&#10;ADj9If/WAAAAlAEAAAsAAAAAAAAAAAAAAAAALwEAAF9yZWxzLy5yZWxzUEsBAi0AFAAGAAgAAAAh&#10;AJ5JgENOAgAAZQQAAA4AAAAAAAAAAAAAAAAALgIAAGRycy9lMm9Eb2MueG1sUEsBAi0AFAAGAAgA&#10;AAAhAJ7p+SbeAAAACgEAAA8AAAAAAAAAAAAAAAAAqAQAAGRycy9kb3ducmV2LnhtbFBLBQYAAAAA&#10;BAAEAPMAAACzBQAAAAA=&#10;" strokeweight="2pt">
            <v:textbox style="mso-next-textbox:#Прямоугольник 13">
              <w:txbxContent>
                <w:p w:rsidR="00CD6C92" w:rsidRPr="00046F29" w:rsidRDefault="00CD6C92" w:rsidP="00CD6C92">
                  <w:pPr>
                    <w:jc w:val="center"/>
                    <w:rPr>
                      <w:rFonts w:ascii="Times New Roman" w:hAnsi="Times New Roman" w:cs="Times New Roman"/>
                      <w:sz w:val="24"/>
                      <w:szCs w:val="24"/>
                    </w:rPr>
                  </w:pPr>
                  <w:r w:rsidRPr="00046F29">
                    <w:rPr>
                      <w:rFonts w:ascii="Times New Roman" w:hAnsi="Times New Roman" w:cs="Times New Roman"/>
                      <w:sz w:val="24"/>
                      <w:szCs w:val="24"/>
                    </w:rPr>
                    <w:t xml:space="preserve">Планирование кредитов </w:t>
                  </w:r>
                </w:p>
              </w:txbxContent>
            </v:textbox>
          </v:rect>
        </w:pict>
      </w: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Прямая соединительная линия 12" o:spid="_x0000_s1052" style="position:absolute;left:0;text-align:left;z-index:13;visibility:visible" from="60.95pt,6.45pt" to="86.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fXTgIAAFkEAAAOAAAAZHJzL2Uyb0RvYy54bWysVM1uEzEQviPxDtbe090NSZquuqlQNuFS&#10;IFLLAzi2N2vhtS3bzSZCSNAzUh6BV+AAUqUCz7B5I8bOj1q4IEQOztgz8/mbmc97frGqBVoyY7mS&#10;eZSeJBFikijK5SKP3lxPO8MIWYclxUJJlkdrZqOL0dMn543OWFdVSlBmEIBImzU6jyrndBbHllSs&#10;xvZEaSbBWSpTYwdbs4ipwQ2g1yLuJskgbpSh2ijCrIXTYueMRgG/LBlxr8vSModEHgE3F1YT1rlf&#10;49E5zhYG64qTPQ38DyxqzCVceoQqsMPoxvA/oGpOjLKqdCdE1bEqS05YqAGqSZPfqrmqsGahFmiO&#10;1cc22f8HS14tZwZxCrPrRkjiGmbUft5+2G7a7+2X7QZtP7Y/22/t1/au/dHebW/Bvt9+Ats72/v9&#10;8QZBOvSy0TYDyLGcGd8NspJX+lKRtxZJNa6wXLBQ0/Vawz2pz4gfpfiN1cBo3rxUFGLwjVOhsavS&#10;1B4SWoZWYX7r4/zYyiECh93B4DSBKZODK8bZIU8b614wVSNv5JHg0ncWZ3h5aZ3ngbNDiD+WasqF&#10;COoQEjV5dNbv9kOCVYJT7/Rh1izmY2HQEnt9hV8oCjwPw4y6kTSAVQzTyd52mIudDZcL6fGgEqCz&#10;t3YCeneWnE2Gk2Gv0+sOJp1eUhSd59NxrzOYpqf94lkxHhfpe08t7WUVp5RJz+4g5rT3d2LZP6ud&#10;DI9yPrYhfowe+gVkD/+BdBiln95OB3NF1zNzGDHoNwTv35p/IA/3YD/8Iox+AQAA//8DAFBLAwQU&#10;AAYACAAAACEAW9HXbtwAAAAJAQAADwAAAGRycy9kb3ducmV2LnhtbEyPwU7DMBBE70j8g7VIXCpq&#10;N4UKQpwKAblxoYC4bpMliYjXaey2ga/vVj3AcWafZmey5eg6taMhtJ4tzKYGFHHpq5ZrC+9vxdUt&#10;qBCRK+w8k4UfCrDMz88yTCu/51farWKtJIRDihaaGPtU61A25DBMfU8sty8/OIwih1pXA+4l3HU6&#10;MWahHbYsHxrs6bGh8nu1dRZC8UGb4ndSTsznvPaUbJ5entHay4vx4R5UpDH+wXCsL9Uhl05rv+Uq&#10;qE50MrsT1MK1uQF1BBZzMdYnQ+eZ/r8gPwAAAP//AwBQSwECLQAUAAYACAAAACEAtoM4kv4AAADh&#10;AQAAEwAAAAAAAAAAAAAAAAAAAAAAW0NvbnRlbnRfVHlwZXNdLnhtbFBLAQItABQABgAIAAAAIQA4&#10;/SH/1gAAAJQBAAALAAAAAAAAAAAAAAAAAC8BAABfcmVscy8ucmVsc1BLAQItABQABgAIAAAAIQCF&#10;fzfXTgIAAFkEAAAOAAAAAAAAAAAAAAAAAC4CAABkcnMvZTJvRG9jLnhtbFBLAQItABQABgAIAAAA&#10;IQBb0ddu3AAAAAkBAAAPAAAAAAAAAAAAAAAAAKgEAABkcnMvZG93bnJldi54bWxQSwUGAAAAAAQA&#10;BADzAAAAsQUAAAAA&#10;"/>
        </w:pict>
      </w: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Прямая соединительная линия 11" o:spid="_x0000_s1058" style="position:absolute;left:0;text-align:left;z-index:19;visibility:visible" from="269.95pt,2.6pt" to="287.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0+WTgIAAFk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2mEJK6hR+3H3dvdtv3aftpt0e5d+7390n5ub9tv7e3uPdh3uw9ge2d7dzje&#10;IkgHLRttM4CcyLnxapC1vNKXiryySKpJheWShZquNxq+EzLieyl+YzUwWjTPFIUYfONUEHZdmtpD&#10;gmRoHfq3OfWPrR0icNjrjYYJdJkcXTHOjnnaWPeUqRp5I48El15ZnOHVpXXAHEKPIf5YqhkXIkyH&#10;kKjJo7NBbxASrBKceqcPs2a5mAiDVtjPV3i8DAB2L8yoG0kDWMUwnR5sh7nY2xAvpMeDSoDOwdoP&#10;0Ouz5Gw6mo76nX5vOO30k6LoPJlN+p3hLH08KB4Vk0mRvvHU0n5WcUqZ9OyOw5z2/25YDtdqP4an&#10;cT7JEN9HDyUC2eM7kA6t9N3bz8FC0c3ceDV8V2F+Q/DhrvkL8us+RP38I4x/AAAA//8DAFBLAwQU&#10;AAYACAAAACEAlYJsutoAAAAHAQAADwAAAGRycy9kb3ducmV2LnhtbEyOwU7DMBBE70j8g7VIXCrq&#10;kCqFhjgVAnLjQgFx3cZLEhGv09htA1/PwgWOTzOaecV6cr060Bg6zwYu5wko4trbjhsDL8/VxTWo&#10;EJEt9p7JwCcFWJenJwXm1h/5iQ6b2CgZ4ZCjgTbGIdc61C05DHM/EEv27keHUXBstB3xKOOu12mS&#10;LLXDjuWhxYHuWqo/NntnIFSvtKu+ZvUseVs0ntLd/eMDGnN+Nt3egIo0xb8y/OiLOpTitPV7tkH1&#10;BrLFaiVVA8sUlOTZVSa8/WVdFvq/f/kNAAD//wMAUEsBAi0AFAAGAAgAAAAhALaDOJL+AAAA4QEA&#10;ABMAAAAAAAAAAAAAAAAAAAAAAFtDb250ZW50X1R5cGVzXS54bWxQSwECLQAUAAYACAAAACEAOP0h&#10;/9YAAACUAQAACwAAAAAAAAAAAAAAAAAvAQAAX3JlbHMvLnJlbHNQSwECLQAUAAYACAAAACEAuo9P&#10;lk4CAABZBAAADgAAAAAAAAAAAAAAAAAuAgAAZHJzL2Uyb0RvYy54bWxQSwECLQAUAAYACAAAACEA&#10;lYJsutoAAAAHAQAADwAAAAAAAAAAAAAAAACoBAAAZHJzL2Rvd25yZXYueG1sUEsFBgAAAAAEAAQA&#10;8wAAAK8FAAAAAA==&#10;"/>
        </w:pict>
      </w:r>
      <w:r>
        <w:rPr>
          <w:rFonts w:ascii="Times New Roman" w:hAnsi="Times New Roman" w:cs="Times New Roman"/>
          <w:noProof/>
          <w:sz w:val="24"/>
          <w:szCs w:val="24"/>
          <w:lang w:eastAsia="ar-SA"/>
        </w:rPr>
        <w:pict>
          <v:line id="Прямая соединительная линия 10" o:spid="_x0000_s1054" style="position:absolute;left:0;text-align:left;z-index:15;visibility:visible;mso-width-relative:margin;mso-height-relative:margin" from="246.95pt,2.6pt" to="26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IHTQIAAFkEAAAOAAAAZHJzL2Uyb0RvYy54bWysVM2O0zAQviPxDlbubZLSLW206Qo1LZcF&#10;Ku3yAK7tNBaObdnephVCAs5IfQRegQNIKy3wDOkbMXZ/tAsXhOjBHXtmPn/zzTjnF+taoBUzliuZ&#10;R2k3iRCTRFEul3n0+nrWGUbIOiwpFkqyPNowG12MHz86b3TGeqpSgjKDAETarNF5VDmnszi2pGI1&#10;tl2lmQRnqUyNHWzNMqYGN4Bei7iXJIO4UYZqowizFk6LvTMaB/yyZMS9KkvLHBJ5BNxcWE1YF36N&#10;x+c4WxqsK04ONPA/sKgxl3DpCarADqMbw/+AqjkxyqrSdYmqY1WWnLBQA1STJr9Vc1VhzUItII7V&#10;J5ns/4MlL1dzgziF3oE8EtfQo/bz7v1u235vv+y2aPeh/dl+a7+2t+2P9nb3Eey73SewvbO9Oxxv&#10;EaSDlo22GUBO5Nx4NchaXulLRd5YJNWkwnLJQk3XGw33pD4jfpDiN1YDo0XzQlGIwTdOBWHXpak9&#10;JEiG1qF/m1P/2NohAoe9US9NoAxydMU4O+ZpY91zpmrkjTwSXHplcYZXl9Z5Hjg7hvhjqWZciDAd&#10;QqImj0ZnvbOQYJXg1Dt9mDXLxUQYtMJ+vsIvFAWe+2FG3UgawCqG6fRgO8zF3obLhfR4UAnQOVj7&#10;AXo7SkbT4XTY7/R7g2mnnxRF59ls0u8MZunTs+JJMZkU6TtPLe1nFaeUSc/uOMxp/++G5fCs9mN4&#10;GueTDPFD9KAXkD3+B9Khlb57+zlYKLqZm2OLYX5D8OGt+Qdyfw/2/S/C+BcAAAD//wMAUEsDBBQA&#10;BgAIAAAAIQAaBqW52gAAAAcBAAAPAAAAZHJzL2Rvd25yZXYueG1sTI5BT4NAEIXvJv6HzZh4adpF&#10;0EaQpTEqNy+tNl6nMAKRnaXstkV/vaMXPX55L+99+WqyvTrS6DvHBq4WESjiytUdNwZeX8r5LSgf&#10;kGvsHZOBT/KwKs7Pcsxqd+I1HTehUTLCPkMDbQhDprWvWrLoF24gluzdjRaD4NjoesSTjNtex1G0&#10;1BY7locWB3poqfrYHKwBX25pX37Nqln0ljSO4v3j8xMac3kx3d+BCjSFvzL86Is6FOK0cweuveoN&#10;XKdJKlUDyxiU5DdJKrz7ZV3k+r9/8Q0AAP//AwBQSwECLQAUAAYACAAAACEAtoM4kv4AAADhAQAA&#10;EwAAAAAAAAAAAAAAAAAAAAAAW0NvbnRlbnRfVHlwZXNdLnhtbFBLAQItABQABgAIAAAAIQA4/SH/&#10;1gAAAJQBAAALAAAAAAAAAAAAAAAAAC8BAABfcmVscy8ucmVsc1BLAQItABQABgAIAAAAIQAM1LIH&#10;TQIAAFkEAAAOAAAAAAAAAAAAAAAAAC4CAABkcnMvZTJvRG9jLnhtbFBLAQItABQABgAIAAAAIQAa&#10;BqW52gAAAAcBAAAPAAAAAAAAAAAAAAAAAKcEAABkcnMvZG93bnJldi54bWxQSwUGAAAAAAQABADz&#10;AAAArgUAAAAA&#10;"/>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rect id="_x0000_s1061" style="position:absolute;left:0;text-align:left;margin-left:287.95pt;margin-top:10.8pt;width:176pt;height:46pt;z-index:2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jFSwIAAGMEAAAOAAAAZHJzL2Uyb0RvYy54bWysVM2O0zAQviPxDpbvNG1poY2arlZdipAW&#10;WGnhAVzHaSwc24zdJssJiSsSj8BDcEH87DOkb8TY6XbLjzggcrA8nplvZr6ZyeykqRTZCnDS6IwO&#10;en1KhOYml3qd0ZcvlvcmlDjPdM6U0SKjV8LRk/ndO7PapmJoSqNyAQRBtEtrm9HSe5smieOlqJjr&#10;GSs0KgsDFfMowjrJgdWIXqlk2O8/SGoDuQXDhXP4etYp6TziF4Xg/nlROOGJyijm5uMJ8VyFM5nP&#10;WLoGZkvJ92mwf8iiYlJj0APUGfOMbED+BlVJDsaZwve4qRJTFJKLWANWM+j/Us1lyayItSA5zh5o&#10;cv8Plj/bXgCReUanlGhWYYvaj7u3uw/tt/Z696791F63X3fv2+/t5/YLmQa+autSdLu0FxAqdvbc&#10;8FeOaLMomV6LUwBTl4LlmOUg2Cc/OQTBoStZ1U9NjuHYxptIXVNAFQCRFNLEDl0dOiQaTzg+Dof3&#10;x9h2SjjqxpNRuIcQLL3xtuD8Y2EqEi4ZBZyAiM625853pjcmMXujZL6USkUB1quFArJlOC3L+O3R&#10;3bGZ0qTGVMYjDP53jH78/oRRSY9zr2SV0cnBiKWBt0c6xzxZ6plU3R3LU3pPZOCu64FvVk3s3DDS&#10;HIhdmfwKqQXTzTnuJV5KA28oqXHGM+pebxgIStQTje2ZDkajsBRRGI0fDlGAY83qWMM0R6iMcg+U&#10;dMLCd6u0sSDXJcYaREK0OcWmFjLyfZvXvgKc5Nix/daFVTmWo9Xtv2H+AwAA//8DAFBLAwQUAAYA&#10;CAAAACEAg8FRmt8AAAAKAQAADwAAAGRycy9kb3ducmV2LnhtbEyPwU7DMAyG70i8Q2Qkbixp0Dpa&#10;mk4IhDggkLpy4ZY1pq1okirJtvL2mBM72v70+/ur7WIndsQQR+8UZCsBDF3nzeh6BR/t880dsJi0&#10;M3ryDhX8YIRtfXlR6dL4k2vwuEs9oxAXS61gSGkuOY/dgFbHlZ/R0e3LB6sTjaHnJugThduJSyFy&#10;bvXo6MOgZ3wcsPveHawCL7uX0LRcvrVPY9F8ejG9vwqlrq+Wh3tgCZf0D8OfPqlDTU57f3AmsknB&#10;erMuCFUgsxwYAYXc0GJPZHabA68rfl6h/gUAAP//AwBQSwECLQAUAAYACAAAACEAtoM4kv4AAADh&#10;AQAAEwAAAAAAAAAAAAAAAAAAAAAAW0NvbnRlbnRfVHlwZXNdLnhtbFBLAQItABQABgAIAAAAIQA4&#10;/SH/1gAAAJQBAAALAAAAAAAAAAAAAAAAAC8BAABfcmVscy8ucmVsc1BLAQItABQABgAIAAAAIQDL&#10;8ejFSwIAAGMEAAAOAAAAAAAAAAAAAAAAAC4CAABkcnMvZTJvRG9jLnhtbFBLAQItABQABgAIAAAA&#10;IQCDwVGa3wAAAAoBAAAPAAAAAAAAAAAAAAAAAKUEAABkcnMvZG93bnJldi54bWxQSwUGAAAAAAQA&#10;BADzAAAAsQUAAAAA&#10;" strokeweight="2pt">
            <v:textbox style="mso-next-textbox:#_x0000_s1061">
              <w:txbxContent>
                <w:p w:rsidR="00CD6C92" w:rsidRPr="00046F29" w:rsidRDefault="00CD6C92" w:rsidP="00CD6C92">
                  <w:pPr>
                    <w:jc w:val="center"/>
                    <w:rPr>
                      <w:rFonts w:ascii="Times New Roman" w:hAnsi="Times New Roman" w:cs="Times New Roman"/>
                      <w:sz w:val="24"/>
                      <w:szCs w:val="24"/>
                    </w:rPr>
                  </w:pPr>
                  <w:r w:rsidRPr="00046F29">
                    <w:rPr>
                      <w:rFonts w:ascii="Times New Roman" w:hAnsi="Times New Roman" w:cs="Times New Roman"/>
                      <w:sz w:val="24"/>
                      <w:szCs w:val="24"/>
                    </w:rPr>
                    <w:t>Оценка эффективности кредитов</w:t>
                  </w:r>
                </w:p>
              </w:txbxContent>
            </v:textbox>
          </v:rect>
        </w:pict>
      </w: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_x0000_s1060" style="position:absolute;left:0;text-align:left;z-index:21;visibility:visible;mso-width-relative:margin" from="269.95pt,.8pt" to="28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oTAIAAFc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e93miYwIzJ0RXj7JinjXXPmaqRN/JIcOn7ijO8urTO88DZMcQfSzXjQgRt&#10;CImaPDob9AYhwSrBqXf6MGuWi4kwaIW9usIvFAWe+2FG3UgawCqG6fRgO8zF3obLhfR4UAnQOVh7&#10;+bw9S86mo+mo3+n3htNOPymKzrPZpN8ZztKng+JJMZkU6TtPLe1nFaeUSc/uKOW0/3dSOTyqvQhP&#10;Yj61IX6IHvoFZI//gXQYpZ/eXgcLRTdzcxwxqDcEH16afx7392Df/x6MfwEAAP//AwBQSwMEFAAG&#10;AAgAAAAhAC9ZambaAAAABwEAAA8AAABkcnMvZG93bnJldi54bWxMjsFOwzAQRO9I/IO1SFwq6tAq&#10;hYY4FQJy64UC4rqNlyQiXqex2wa+vgsXOD7NaOblq9F16kBDaD0buJ4moIgrb1uuDby+lFe3oEJE&#10;tth5JgNfFGBVnJ/lmFl/5Gc6bGKtZIRDhgaaGPtM61A15DBMfU8s2YcfHEbBodZ2wKOMu07PkmSh&#10;HbYsDw329NBQ9bnZOwOhfKNd+T2pJsn7vPY02z2un9CYy4vx/g5UpDH+leFHX9ShEKet37MNqjOQ&#10;zpdLqUqwACV5epMKb39ZF7n+71+cAAAA//8DAFBLAQItABQABgAIAAAAIQC2gziS/gAAAOEBAAAT&#10;AAAAAAAAAAAAAAAAAAAAAABbQ29udGVudF9UeXBlc10ueG1sUEsBAi0AFAAGAAgAAAAhADj9If/W&#10;AAAAlAEAAAsAAAAAAAAAAAAAAAAALwEAAF9yZWxzLy5yZWxzUEsBAi0AFAAGAAgAAAAhABGKF6hM&#10;AgAAVwQAAA4AAAAAAAAAAAAAAAAALgIAAGRycy9lMm9Eb2MueG1sUEsBAi0AFAAGAAgAAAAhAC9Z&#10;ambaAAAABwEAAA8AAAAAAAAAAAAAAAAApgQAAGRycy9kb3ducmV2LnhtbFBLBQYAAAAABAAEAPMA&#10;AACtBQAAAAA=&#10;"/>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rect id="Прямоугольник 7" o:spid="_x0000_s1063" style="position:absolute;left:0;text-align:left;margin-left:86.95pt;margin-top:8.5pt;width:196pt;height:57pt;z-index: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DRTQIAAGMEAAAOAAAAZHJzL2Uyb0RvYy54bWysVM2O0zAQviPxDpbvNG3p0jZqulp1KUJa&#10;YKWFB3Adp7FwbDN2m5YT0l6ReAQeggviZ58hfSPGTrdbfsQBkYPl8cx8M/PNTCanm0qRtQAnjc5o&#10;r9OlRGhucqmXGX31cv5gRInzTOdMGS0yuhWOnk7v35vUNhV9UxqVCyAIol1a24yW3ts0SRwvRcVc&#10;x1ihUVkYqJhHEZZJDqxG9Eol/W73UVIbyC0YLpzD1/NWSacRvygE9y+KwglPVEYxNx9PiOcinMl0&#10;wtIlMFtKvk+D/UMWFZMagx6gzplnZAXyN6hKcjDOFL7DTZWYopBcxBqwml73l2quSmZFrAXJcfZA&#10;k/t/sPz5+hKIzDM6pESzClvUfNy9231ovjU3u+vmU3PTfN29b743n5svZBj4qq1L0e3KXkKo2NkL&#10;w187os2sZHopzgBMXQqWY5a9YJ/85BAEh65kUT8zOYZjK28idZsCqgCIpJBN7ND20CGx8YTjY38w&#10;GmPbKeGoG/YfjvEeQrD01tuC80+EqUi4ZBRwAiI6W18435remsTsjZL5XCoVBVguZgrImuG0zOO3&#10;R3fHZkqTGlM5GWDwv2N04/cnjEp6nHslq4yODkYsDbw91jnmyVLPpGrvWJ7SeyIDd20P/GaxiZ3r&#10;Rw4CsQuTb5FaMO2c417ipTTwlpIaZzyj7s2KgaBEPdXYnnFvMAhLEYXByRCBCBxrFscapjlCZZR7&#10;oKQVZr5dpZUFuSwxVi8Sos0ZNrWQke+7vPYV4CTHju23LqzKsRyt7v4N0x8AAAD//wMAUEsDBBQA&#10;BgAIAAAAIQBr6CGD3QAAAAoBAAAPAAAAZHJzL2Rvd25yZXYueG1sTE/LTsMwELwj8Q/WInGjdlO1&#10;0DROhUCIAwIpDZfe3HhJIux1FLtt+Hu2J7jtPDQ7U2wn78QJx9gH0jCfKRBITbA9tRo+65e7BxAx&#10;GbLGBUINPxhhW15fFSa34UwVnnapFRxCMTcaupSGXMrYdOhNnIUBibWvMHqTGI6ttKM5c7h3MlNq&#10;Jb3piT90ZsCnDpvv3dFrCFnzOla1zN7r535d7YNyH29K69ub6XEDIuGU/sxwqc/VoeROh3AkG4Vj&#10;fL9Ys/Vy8CY2LFdLJg5MLOYKZFnI/xPKXwAAAP//AwBQSwECLQAUAAYACAAAACEAtoM4kv4AAADh&#10;AQAAEwAAAAAAAAAAAAAAAAAAAAAAW0NvbnRlbnRfVHlwZXNdLnhtbFBLAQItABQABgAIAAAAIQA4&#10;/SH/1gAAAJQBAAALAAAAAAAAAAAAAAAAAC8BAABfcmVscy8ucmVsc1BLAQItABQABgAIAAAAIQAO&#10;trDRTQIAAGMEAAAOAAAAAAAAAAAAAAAAAC4CAABkcnMvZTJvRG9jLnhtbFBLAQItABQABgAIAAAA&#10;IQBr6CGD3QAAAAoBAAAPAAAAAAAAAAAAAAAAAKcEAABkcnMvZG93bnJldi54bWxQSwUGAAAAAAQA&#10;BADzAAAAsQUAAAAA&#10;" strokeweight="2pt">
            <v:textbox style="mso-next-textbox:#Прямоугольник 7">
              <w:txbxContent>
                <w:p w:rsidR="00CD6C92" w:rsidRPr="00046F29" w:rsidRDefault="00CD6C92" w:rsidP="00CD6C92">
                  <w:pPr>
                    <w:jc w:val="center"/>
                    <w:rPr>
                      <w:rFonts w:ascii="Times New Roman" w:hAnsi="Times New Roman" w:cs="Times New Roman"/>
                      <w:sz w:val="28"/>
                      <w:szCs w:val="28"/>
                    </w:rPr>
                  </w:pPr>
                  <w:r w:rsidRPr="00046F29">
                    <w:rPr>
                      <w:rFonts w:ascii="Times New Roman" w:hAnsi="Times New Roman" w:cs="Times New Roman"/>
                      <w:sz w:val="28"/>
                      <w:szCs w:val="28"/>
                    </w:rPr>
                    <w:t>Управление качеством кредитного портфеля</w:t>
                  </w:r>
                </w:p>
              </w:txbxContent>
            </v:textbox>
          </v:rect>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Прямая соединительная линия 6" o:spid="_x0000_s1062" style="position:absolute;left:0;text-align:left;z-index:23;visibility:visible;mso-width-relative:margin" from="61.95pt,3.7pt" to="8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UuTAIAAFcEAAAOAAAAZHJzL2Uyb0RvYy54bWysVM2O0zAQviPxDpbv3SQlLbvRpivUtFwW&#10;WGmXB3Adp7FwbMt2m1YICTgj7SPwChxAWmmBZ0jfiLH7oy5cEKIHd+yZ+fzNzOecX6wagZbMWK5k&#10;jpOTGCMmqSq5nOf49c20d4qRdUSWRCjJcrxmFl+MHj86b3XG+qpWomQGAYi0WatzXDunsyiytGYN&#10;sSdKMwnOSpmGONiaeVQa0gJ6I6J+HA+jVplSG0WZtXBabJ14FPCrilH3qqosc0jkGLi5sJqwzvwa&#10;jc5JNjdE15zuaJB/YNEQLuHSA1RBHEELw/+Aajg1yqrKnVDVRKqqOGWhBqgmiX+r5rommoVaoDlW&#10;H9pk/x8sfbm8MoiXOR5iJEkDI+o+b95vbrvv3ZfNLdp86H5237qv3V33o7vbfAT7fvMJbO/s7nfH&#10;t2joO9lqmwHgWF4Z3wu6ktf6UtE3Fkk1romcs1DRzVrDNYnPiB6k+I3VwGfWvlAlxJCFU6Gtq8o0&#10;HhIahlZheuvD9NjKIQqH/UEaxzBjundFJNvnaWPdc6Ya5I0cCy59X0lGlpfWeR4k24f4Y6mmXIig&#10;DSFRm+OzQX8QEqwSvPROH2bNfDYWBi2JV1f4haLAcxxm1EKWAaxmpJzsbEe42NpwuZAeDyoBOjtr&#10;K5+3Z/HZ5HRymvbS/nDSS+Oi6D2bjtPecJo8HRRPivG4SN55akma1bwsmfTs9lJO0r+Tyu5RbUV4&#10;EPOhDdFD9NAvILv/D6TDKP30tjqYqXJ9ZfYjBvWG4N1L88/jeA/28fdg9AsAAP//AwBQSwMEFAAG&#10;AAgAAAAhAPFsttvbAAAACQEAAA8AAABkcnMvZG93bnJldi54bWxMj8FOwzAQRO9I/IO1SFwq6pCI&#10;CkKcCgG5caGAuG7jJYmI12nstoGvZyMOcJzZp9mZYj25Xh1oDJ1nA5fLBBRx7W3HjYHXl+riGlSI&#10;yBZ7z2TgiwKsy9OTAnPrj/xMh01slIRwyNFAG+OQax3qlhyGpR+I5fbhR4dR5NhoO+JRwl2v0yRZ&#10;aYcdy4cWB7pvqf7c7J2BUL3Rrvpe1IvkPWs8pbuHp0c05vxsursFFWmKfzDM9aU6lNJp6/dsg+pF&#10;p9mNoAayK9k0A6vZ2P4auiz0/wXlDwAAAP//AwBQSwECLQAUAAYACAAAACEAtoM4kv4AAADhAQAA&#10;EwAAAAAAAAAAAAAAAAAAAAAAW0NvbnRlbnRfVHlwZXNdLnhtbFBLAQItABQABgAIAAAAIQA4/SH/&#10;1gAAAJQBAAALAAAAAAAAAAAAAAAAAC8BAABfcmVscy8ucmVsc1BLAQItABQABgAIAAAAIQA3LOUu&#10;TAIAAFcEAAAOAAAAAAAAAAAAAAAAAC4CAABkcnMvZTJvRG9jLnhtbFBLAQItABQABgAIAAAAIQDx&#10;bLbb2wAAAAkBAAAPAAAAAAAAAAAAAAAAAKYEAABkcnMvZG93bnJldi54bWxQSwUGAAAAAAQABADz&#10;AAAArgUAAAAA&#10;"/>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rect id="Прямоугольник 5" o:spid="_x0000_s1065" style="position:absolute;left:0;text-align:left;margin-left:86.95pt;margin-top:18.1pt;width:196pt;height:64pt;z-index:2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tfTAIAAGMEAAAOAAAAZHJzL2Uyb0RvYy54bWysVM2O0zAQviPxDpbvNE3VQhs1Xa26FCEt&#10;sNLCA7iO01g4thm7TZcTEteVeAQeggviZ58hfSPGTrdbfsQBkYPl8cx8M/PNTKYn21qRjQAnjc5p&#10;2utTIjQ3hdSrnL56uXgwpsR5pgumjBY5vRKOnszu35s2NhMDUxlVCCAIol3W2JxW3tssSRyvRM1c&#10;z1ihUVkaqJlHEVZJAaxB9Folg37/YdIYKCwYLpzD17NOSWcRvywF9y/K0glPVE4xNx9PiOcynMls&#10;yrIVMFtJvk+D/UMWNZMagx6gzphnZA3yN6hacjDOlL7HTZ2YspRcxBqwmrT/SzWXFbMi1oLkOHug&#10;yf0/WP58cwFEFjkdUaJZjS1qP+7e7T6039qb3fv2U3vTft1dt9/bz+0XMgp8NdZl6HZpLyBU7Oy5&#10;4a8d0WZeMb0SpwCmqQQrMMs02Cc/OQTBoStZNs9MgeHY2ptI3baEOgAiKWQbO3R16JDYesLxcTAc&#10;T7DtlHDUjdPBGO8hBMtuvS04/0SYmoRLTgEnIKKzzbnznemtSczeKFkspFJRgNVyroBsGE7LIn57&#10;dHdspjRpMJXREIP/HaMfvz9h1NLj3CtZYxkHI5YF3h7rAvNkmWdSdXcsT+k9kYG7rgd+u9zGzqWT&#10;ECEQuzTFFVILpptz3Eu8VAbeUtLgjOfUvVkzEJSopxrbM0mHw7AUURiOHg1QgGPN8ljDNEeonHIP&#10;lHTC3HertLYgVxXGSiMh2pxiU0sZ+b7La18BTnLs2H7rwqocy9Hq7t8w+wEAAP//AwBQSwMEFAAG&#10;AAgAAAAhAG97N5veAAAACgEAAA8AAABkcnMvZG93bnJldi54bWxMj81OwzAQhO9IvIO1SNyojUsD&#10;DXEqBEIcUJHScOHmxksS4Z/Idtvw9iwnOM7Op9mZajM7y44Y0xi8guuFAIa+C2b0vYL39vnqDljK&#10;2httg0cF35hgU5+fVbo04eQbPO5yzyjEp1IrGHKeSs5TN6DTaREm9OR9huh0Jhl7bqI+UbizXApR&#10;cKdHTx8GPeHjgN3X7uAUBNm9xKblcts+jevmIwj79iqUuryYH+6BZZzzHwy/9ak61NRpHw7eJGZJ&#10;3y7XhCpYFhIYAatiRYc9OcWNBF5X/P+E+gcAAP//AwBQSwECLQAUAAYACAAAACEAtoM4kv4AAADh&#10;AQAAEwAAAAAAAAAAAAAAAAAAAAAAW0NvbnRlbnRfVHlwZXNdLnhtbFBLAQItABQABgAIAAAAIQA4&#10;/SH/1gAAAJQBAAALAAAAAAAAAAAAAAAAAC8BAABfcmVscy8ucmVsc1BLAQItABQABgAIAAAAIQBy&#10;q9tfTAIAAGMEAAAOAAAAAAAAAAAAAAAAAC4CAABkcnMvZTJvRG9jLnhtbFBLAQItABQABgAIAAAA&#10;IQBvezeb3gAAAAoBAAAPAAAAAAAAAAAAAAAAAKYEAABkcnMvZG93bnJldi54bWxQSwUGAAAAAAQA&#10;BADzAAAAsQUAAAAA&#10;" strokeweight="2pt">
            <v:textbox style="mso-next-textbox:#Прямоугольник 5">
              <w:txbxContent>
                <w:p w:rsidR="00CD6C92" w:rsidRPr="007D3819" w:rsidRDefault="00CD6C92" w:rsidP="00CD6C92">
                  <w:pPr>
                    <w:jc w:val="center"/>
                  </w:pPr>
                  <w:r w:rsidRPr="00046F29">
                    <w:rPr>
                      <w:rFonts w:ascii="Times New Roman" w:hAnsi="Times New Roman" w:cs="Times New Roman"/>
                      <w:sz w:val="28"/>
                      <w:szCs w:val="28"/>
                    </w:rPr>
                    <w:t>Организация кредитования физических лиц и мониторинг кредитов</w:t>
                  </w:r>
                </w:p>
              </w:txbxContent>
            </v:textbox>
          </v:rect>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Прямая соединительная линия 4" o:spid="_x0000_s1064" style="position:absolute;left:0;text-align:left;z-index:25;visibility:visible" from="61.95pt,7.3pt" to="86.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AdTAIAAFcEAAAOAAAAZHJzL2Uyb0RvYy54bWysVM2O0zAQviPxDpbvbZKSLrvRpivUtFwW&#10;qLTLA7i201gktmW7TSuEBJyR9hF4BQ4grbTAM6RvxNj90S5cEKIHd+yZ+fzNzOecX6ybGq24sULJ&#10;HCf9GCMuqWJCLnL8+nraO8XIOiIZqZXkOd5wiy9Gjx+dtzrjA1WpmnGDAETarNU5rpzTWRRZWvGG&#10;2L7SXIKzVKYhDrZmETFDWkBv6mgQxydRqwzTRlFuLZwWOyceBfyy5NS9KkvLHapzDNxcWE1Y536N&#10;RuckWxiiK0H3NMg/sGiIkHDpEaogjqClEX9ANYIaZVXp+lQ1kSpLQXmoAapJ4t+quaqI5qEWaI7V&#10;xzbZ/wdLX65mBgmW4xQjSRoYUfd5+357033vvmxv0PZD97P71n3tbrsf3e32I9h3209ge2d3tz++&#10;QanvZKttBoBjOTO+F3Qtr/Slom8skmpcEbngoaLrjYZrEp8RPUjxG6uBz7x9oRjEkKVToa3r0jQe&#10;EhqG1mF6m+P0+NohCoeDYRrHMGN6cEUkO+RpY91zrhrkjRzXQvq+koysLq3zPEh2CPHHUk1FXQdt&#10;1BK1OT4bDoYhwapaMO/0YdYs5uPaoBXx6gq/UBR47ocZtZQsgFWcsMnedkTUOxsur6XHg0qAzt7a&#10;yeftWXw2OZ2cpr10cDLppXFR9J5Nx2nvZJo8HRZPivG4SN55akmaVYIxLj27g5ST9O+ksn9UOxEe&#10;xXxsQ/QQPfQLyB7+A+kwSj+9nQ7mim1m5jBiUG8I3r80/zzu78G+/z0Y/QIAAP//AwBQSwMEFAAG&#10;AAgAAAAhAFNxW/TbAAAACQEAAA8AAABkcnMvZG93bnJldi54bWxMj8FOwzAQRO+V+g/WVuJSUQe3&#10;qkqIUyEgNy4UKq7beEki4nUau23g63HEAY4z+zQ7k20H24oz9b5xrOFmkYAgLp1puNLw9lpcb0D4&#10;gGywdUwavsjDNp9OMkyNu/ALnXehEjGEfYoa6hC6VEpf1mTRL1xHHG8frrcYouwraXq8xHDbSpUk&#10;a2mx4fihxo4eaio/dyerwRd7Ohbf83KevC8rR+r4+PyEWl/Nhvs7EIGG8AfDWD9Whzx2OrgTGy/a&#10;qNXyNqIaVkqBGIH1aBx+DZln8v+C/AcAAP//AwBQSwECLQAUAAYACAAAACEAtoM4kv4AAADhAQAA&#10;EwAAAAAAAAAAAAAAAAAAAAAAW0NvbnRlbnRfVHlwZXNdLnhtbFBLAQItABQABgAIAAAAIQA4/SH/&#10;1gAAAJQBAAALAAAAAAAAAAAAAAAAAC8BAABfcmVscy8ucmVsc1BLAQItABQABgAIAAAAIQBd7LAd&#10;TAIAAFcEAAAOAAAAAAAAAAAAAAAAAC4CAABkcnMvZTJvRG9jLnhtbFBLAQItABQABgAIAAAAIQBT&#10;cVv02wAAAAkBAAAPAAAAAAAAAAAAAAAAAKYEAABkcnMvZG93bnJldi54bWxQSwUGAAAAAAQABADz&#10;AAAArgUAAAAA&#10;"/>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rect id="Прямоугольник 3" o:spid="_x0000_s1067" style="position:absolute;left:0;text-align:left;margin-left:81.95pt;margin-top:3.5pt;width:201pt;height:67.35pt;z-index: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CITgIAAGMEAAAOAAAAZHJzL2Uyb0RvYy54bWysVM2O0zAQviPxDpbvNE1/dpdo09WqSxHS&#10;AistPIDrOI2FY5ux27SckLgi8Qg8BBfEzz5D+kaMnW63/IgDIgfL45n5ZuabmZyerWtFVgKcNDqn&#10;aa9PidDcFFIvcvryxezBCSXOM10wZbTI6UY4eja5f++0sZkYmMqoQgBBEO2yxua08t5mSeJ4JWrm&#10;esYKjcrSQM08irBICmANotcqGfT7R0ljoLBguHAOXy86JZ1E/LIU3D8vSyc8UTnF3Hw8IZ7zcCaT&#10;U5YtgNlK8l0a7B+yqJnUGHQPdcE8I0uQv0HVkoNxpvQ9burElKXkItaA1aT9X6q5rpgVsRYkx9k9&#10;Te7/wfJnqysgssjpkBLNamxR+3H7dvuh/dbebN+1n9qb9uv2ffu9/dx+IcPAV2Ndhm7X9gpCxc5e&#10;Gv7KEW2mFdMLcQ5gmkqwArNMg33yk0MQHLqSefPUFBiOLb2J1K1LqAMgkkLWsUObfYfE2hOOj4Px&#10;eHDcx0Zy1B0dD1O8hxAsu/W24PxjYWoSLjkFnICIzlaXznemtyYxe6NkMZNKRQEW86kCsmI4LbP4&#10;7dDdoZnSpAmpjDD43zH68fsTRi09zr2SdU5P9kYsC7w90gXmyTLPpOruWJ7SOyIDd10P/Hq+jp1L&#10;T0KEQOzcFBukFkw357iXeKkMvKGkwRnPqXu9ZCAoUU80tudhOhqFpYjCaHw8QAEONfNDDdMcoXLK&#10;PVDSCVPfrdLSglxUGCuNhGhzjk0tZeT7Lq9dBTjJsWO7rQurcihHq7t/w+QHAAAA//8DAFBLAwQU&#10;AAYACAAAACEAQfztqNwAAAAJAQAADwAAAGRycy9kb3ducmV2LnhtbEyPzU7DMBCE70i8g7VI3Kjd&#10;VA00xKkQCHFAVErDhZsbL0lEvI5stw1vz3KC46cZzU+5nd0oThji4EnDcqFAILXeDtRpeG+eb+5A&#10;xGTImtETavjGCNvq8qI0hfVnqvG0T53gEIqF0dCnNBVSxrZHZ+LCT0isffrgTGIMnbTBnDncjTJT&#10;KpfODMQNvZnwscf2a390GnzWvoS6kdlb8zRs6g+vxt2r0vr6an64B5FwTn9m+J3P06HiTQd/JBvF&#10;yJyvNmzVcMuXWF/na+YDC8uVAlmV8v+D6gcAAP//AwBQSwECLQAUAAYACAAAACEAtoM4kv4AAADh&#10;AQAAEwAAAAAAAAAAAAAAAAAAAAAAW0NvbnRlbnRfVHlwZXNdLnhtbFBLAQItABQABgAIAAAAIQA4&#10;/SH/1gAAAJQBAAALAAAAAAAAAAAAAAAAAC8BAABfcmVscy8ucmVsc1BLAQItABQABgAIAAAAIQAQ&#10;whCITgIAAGMEAAAOAAAAAAAAAAAAAAAAAC4CAABkcnMvZTJvRG9jLnhtbFBLAQItABQABgAIAAAA&#10;IQBB/O2o3AAAAAkBAAAPAAAAAAAAAAAAAAAAAKgEAABkcnMvZG93bnJldi54bWxQSwUGAAAAAAQA&#10;BADzAAAAsQUAAAAA&#10;" strokeweight="2pt">
            <v:textbox style="mso-next-textbox:#Прямоугольник 3">
              <w:txbxContent>
                <w:p w:rsidR="00CD6C92" w:rsidRPr="00046F29" w:rsidRDefault="00CD6C92" w:rsidP="00CD6C92">
                  <w:pPr>
                    <w:jc w:val="center"/>
                    <w:rPr>
                      <w:rFonts w:ascii="Times New Roman" w:hAnsi="Times New Roman" w:cs="Times New Roman"/>
                      <w:sz w:val="28"/>
                      <w:szCs w:val="28"/>
                    </w:rPr>
                  </w:pPr>
                  <w:r w:rsidRPr="00046F29">
                    <w:rPr>
                      <w:rFonts w:ascii="Times New Roman" w:hAnsi="Times New Roman" w:cs="Times New Roman"/>
                      <w:sz w:val="28"/>
                      <w:szCs w:val="28"/>
                    </w:rPr>
                    <w:t>Управление кредитными рисками при кредитовании физических лиц</w:t>
                  </w:r>
                </w:p>
              </w:txbxContent>
            </v:textbox>
          </v:rect>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A456E6" w:rsidP="00CD6C92">
      <w:pPr>
        <w:suppressAutoHyphens/>
        <w:spacing w:after="0" w:line="240" w:lineRule="auto"/>
        <w:ind w:firstLine="709"/>
        <w:rPr>
          <w:rFonts w:ascii="Times New Roman" w:hAnsi="Times New Roman" w:cs="Times New Roman"/>
          <w:sz w:val="24"/>
          <w:szCs w:val="28"/>
          <w:lang w:eastAsia="ar-SA"/>
        </w:rPr>
      </w:pPr>
      <w:r>
        <w:rPr>
          <w:rFonts w:ascii="Times New Roman" w:hAnsi="Times New Roman" w:cs="Times New Roman"/>
          <w:noProof/>
          <w:sz w:val="24"/>
          <w:szCs w:val="24"/>
          <w:lang w:eastAsia="ar-SA"/>
        </w:rPr>
        <w:pict>
          <v:line id="Прямая соединительная линия 2" o:spid="_x0000_s1066" style="position:absolute;left:0;text-align:left;z-index:27;visibility:visible" from="61.95pt,10.8pt" to="81.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5ITAIAAFcEAAAOAAAAZHJzL2Uyb0RvYy54bWysVM1uEzEQviPxDpbv6f6wKe2qmwplEy4F&#10;IrU8gGN7sxZee2W72UQICTgj9RF4BQ4gVSrwDJs3Yuz8qIULQuTgjD0zn7+Z+bxn56tGoiU3VmhV&#10;4OQoxogrqplQiwK/vpoOTjCyjihGpFa8wGtu8fno8aOzrs15qmstGTcIQJTNu7bAtXNtHkWW1rwh&#10;9ki3XIGz0qYhDrZmETFDOkBvZJTG8XHUacNaoym3Fk7LrROPAn5VcepeVZXlDskCAzcXVhPWuV+j&#10;0RnJF4a0taA7GuQfWDREKLj0AFUSR9C1EX9ANYIabXXljqhuIl1VgvJQA1STxL9Vc1mTlodaoDm2&#10;PbTJ/j9Y+nI5M0iwAqcYKdLAiPrPm/ebm/57/2VzgzYf+p/9t/5rf9v/6G83H8G+23wC2zv7u93x&#10;DUp9J7vW5gA4VjPje0FX6rK90PSNRUqPa6IWPFR0tW7hmsRnRA9S/Ma2wGfevdAMYsi106Gtq8o0&#10;HhIahlZheuvD9PjKIQqH6TCLY5gx3bsiku/zWmPdc64b5I0CS6F8X0lOlhfWeR4k34f4Y6WnQsqg&#10;DalQV+DTYToMCVZLwbzTh1mzmI+lQUvi1RV+oSjw3A8z+lqxAFZzwiY72xEhtzZcLpXHg0qAzs7a&#10;yuftaXw6OZmcZIMsPZ4MsrgsB8+m42xwPE2eDssn5XhcJu88tSTLa8EYV57dXspJ9ndS2T2qrQgP&#10;Yj60IXqIHvoFZPf/gXQYpZ/eVgdzzdYzsx8xqDcE716afx7392Df/x6MfgEAAP//AwBQSwMEFAAG&#10;AAgAAAAhAKaRABzbAAAACQEAAA8AAABkcnMvZG93bnJldi54bWxMj8FOwzAQRO9I/IO1SFwq6pCI&#10;CkKcCgG5caGAuG7jJYmI12nstoGvZyMOcJzZp9mZYj25Xh1oDJ1nA5fLBBRx7W3HjYHXl+riGlSI&#10;yBZ7z2TgiwKsy9OTAnPrj/xMh01slIRwyNFAG+OQax3qlhyGpR+I5fbhR4dR5NhoO+JRwl2v0yRZ&#10;aYcdy4cWB7pvqf7c7J2BUL3Rrvpe1IvkPWs8pbuHp0c05vxsursFFWmKfzDM9aU6lNJp6/dsg+pF&#10;p9mNoAayqwzUDKxmY/tr6LLQ/xeUPwAAAP//AwBQSwECLQAUAAYACAAAACEAtoM4kv4AAADhAQAA&#10;EwAAAAAAAAAAAAAAAAAAAAAAW0NvbnRlbnRfVHlwZXNdLnhtbFBLAQItABQABgAIAAAAIQA4/SH/&#10;1gAAAJQBAAALAAAAAAAAAAAAAAAAAC8BAABfcmVscy8ucmVsc1BLAQItABQABgAIAAAAIQDjrE5I&#10;TAIAAFcEAAAOAAAAAAAAAAAAAAAAAC4CAABkcnMvZTJvRG9jLnhtbFBLAQItABQABgAIAAAAIQCm&#10;kQAc2wAAAAkBAAAPAAAAAAAAAAAAAAAAAKYEAABkcnMvZG93bnJldi54bWxQSwUGAAAAAAQABADz&#10;AAAArgUAAAAA&#10;"/>
        </w:pict>
      </w: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CD6C92">
      <w:pPr>
        <w:suppressAutoHyphens/>
        <w:spacing w:after="0" w:line="240" w:lineRule="auto"/>
        <w:ind w:firstLine="709"/>
        <w:rPr>
          <w:rFonts w:ascii="Times New Roman" w:hAnsi="Times New Roman" w:cs="Times New Roman"/>
          <w:sz w:val="24"/>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Рисунок 3 – Регламент кредитования физических лиц в Кировском ОСБ №8612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Величина процентных ставок по кредитам физическим лицам находится в диапазоне 5-21,4%.</w:t>
      </w:r>
    </w:p>
    <w:p w:rsidR="00CD6C92" w:rsidRPr="00CD6C92" w:rsidRDefault="00046F29"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CD6C92" w:rsidRPr="00CD6C92">
        <w:rPr>
          <w:rFonts w:ascii="Times New Roman" w:hAnsi="Times New Roman" w:cs="Times New Roman"/>
          <w:sz w:val="28"/>
          <w:szCs w:val="28"/>
        </w:rPr>
        <w:t xml:space="preserve">бязанности по организации работы кредитования физических лиц возложены на ведущего инспектора отдела кредитования.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Ведение лицевых счетов ссудозаемщиков осуществляет бухгалтер.</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Ведение базы данных ссудозаемщиков осуществляется с использованием соответствующего программного обеспечения на ЭВМ.</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Решение о выдаче кредита принимается на основании документов, анализа платежеспособности заемщиков и рекомендаций специалистов, представленных филиалом Комитету.</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Комитет принимает окончательное решение о целесообразности предоставления кредита физическому лицу. Принятые  кредитным комитетом решения не должны противоречить кредитной политике Сбербанка РФ.</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рамках кредитования физических лиц работают базовые и специальные программы по всем направлениям кредитования.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Представим краткую характеристику предлагаемых кредитных продуктов: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1 – потребительские кредиты в рамках базовой программы выдаются на любые цели и предназначены для клиентов, имеющих зарплатную карту (вклад) в </w:t>
      </w:r>
      <w:r w:rsidR="00046F29">
        <w:rPr>
          <w:rFonts w:ascii="Times New Roman" w:hAnsi="Times New Roman" w:cs="Times New Roman"/>
          <w:sz w:val="28"/>
          <w:szCs w:val="28"/>
        </w:rPr>
        <w:t>ПАО Сбербанк</w:t>
      </w:r>
      <w:r w:rsidRPr="00CD6C92">
        <w:rPr>
          <w:rFonts w:ascii="Times New Roman" w:hAnsi="Times New Roman" w:cs="Times New Roman"/>
          <w:sz w:val="28"/>
          <w:szCs w:val="28"/>
        </w:rPr>
        <w:t xml:space="preserve">, и для клиентов-сотрудников компаний, аккредитованных </w:t>
      </w:r>
      <w:r w:rsidR="00046F29">
        <w:rPr>
          <w:rFonts w:ascii="Times New Roman" w:hAnsi="Times New Roman" w:cs="Times New Roman"/>
          <w:sz w:val="28"/>
          <w:szCs w:val="28"/>
        </w:rPr>
        <w:t>ПАО Сбербанк</w:t>
      </w:r>
      <w:r w:rsidRPr="00CD6C92">
        <w:rPr>
          <w:rFonts w:ascii="Times New Roman" w:hAnsi="Times New Roman" w:cs="Times New Roman"/>
          <w:sz w:val="28"/>
          <w:szCs w:val="28"/>
        </w:rPr>
        <w:t>.</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Клиентам-работникам компаний, аккредитованных </w:t>
      </w:r>
      <w:r w:rsidR="00046F29">
        <w:rPr>
          <w:rFonts w:ascii="Times New Roman" w:hAnsi="Times New Roman" w:cs="Times New Roman"/>
          <w:sz w:val="28"/>
          <w:szCs w:val="28"/>
        </w:rPr>
        <w:t>ПАО Сбербанк</w:t>
      </w:r>
      <w:r w:rsidRPr="00CD6C92">
        <w:rPr>
          <w:rFonts w:ascii="Times New Roman" w:hAnsi="Times New Roman" w:cs="Times New Roman"/>
          <w:sz w:val="28"/>
          <w:szCs w:val="28"/>
        </w:rPr>
        <w:t>, кредиты предоставляются в т.ч. по месту аккредитации предприятия-работодателя в пределах территории обслуживания отделения(ий) территориального банка, аккредитовавшего(их) предприятие-работодателя.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На момент предоставления кредита возраст заемщика не должен быть меньше 21 года.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2 - потребительские кредиты в рамках специальных программ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2.1 </w:t>
      </w:r>
      <w:r w:rsidR="00357AA6">
        <w:rPr>
          <w:rFonts w:ascii="Times New Roman" w:hAnsi="Times New Roman" w:cs="Times New Roman"/>
          <w:sz w:val="28"/>
          <w:szCs w:val="28"/>
        </w:rPr>
        <w:t>–Кредит на рефинансирование</w:t>
      </w:r>
      <w:r w:rsidRPr="00CD6C92">
        <w:rPr>
          <w:rFonts w:ascii="Times New Roman" w:hAnsi="Times New Roman" w:cs="Times New Roman"/>
          <w:sz w:val="28"/>
          <w:szCs w:val="28"/>
        </w:rPr>
        <w:t xml:space="preserve"> предоставляется на </w:t>
      </w:r>
      <w:r w:rsidR="00357AA6">
        <w:rPr>
          <w:rFonts w:ascii="Times New Roman" w:hAnsi="Times New Roman" w:cs="Times New Roman"/>
          <w:sz w:val="28"/>
          <w:szCs w:val="28"/>
        </w:rPr>
        <w:t>погашение кредитов в других банках</w:t>
      </w:r>
      <w:r w:rsidRPr="00CD6C92">
        <w:rPr>
          <w:rFonts w:ascii="Times New Roman" w:hAnsi="Times New Roman" w:cs="Times New Roman"/>
          <w:sz w:val="28"/>
          <w:szCs w:val="28"/>
        </w:rPr>
        <w:t xml:space="preserve">. </w:t>
      </w:r>
    </w:p>
    <w:p w:rsidR="00357AA6" w:rsidRDefault="00357AA6" w:rsidP="002A20B3">
      <w:pPr>
        <w:spacing w:after="0" w:line="360" w:lineRule="auto"/>
        <w:ind w:firstLine="720"/>
        <w:jc w:val="both"/>
        <w:rPr>
          <w:rFonts w:ascii="Times New Roman" w:hAnsi="Times New Roman" w:cs="Times New Roman"/>
          <w:sz w:val="28"/>
          <w:szCs w:val="28"/>
        </w:rPr>
      </w:pPr>
      <w:r w:rsidRPr="00357AA6">
        <w:rPr>
          <w:rFonts w:ascii="Times New Roman" w:hAnsi="Times New Roman" w:cs="Times New Roman"/>
          <w:sz w:val="28"/>
          <w:szCs w:val="28"/>
        </w:rPr>
        <w:t>Дает возможность погасить до</w:t>
      </w:r>
      <w:r>
        <w:rPr>
          <w:rFonts w:ascii="Times New Roman" w:hAnsi="Times New Roman" w:cs="Times New Roman"/>
          <w:sz w:val="28"/>
          <w:szCs w:val="28"/>
        </w:rPr>
        <w:t xml:space="preserve"> </w:t>
      </w:r>
      <w:r w:rsidRPr="00357AA6">
        <w:rPr>
          <w:rFonts w:ascii="Times New Roman" w:hAnsi="Times New Roman" w:cs="Times New Roman"/>
          <w:sz w:val="28"/>
          <w:szCs w:val="28"/>
        </w:rPr>
        <w:t>5-ти кредитов, полученных в</w:t>
      </w:r>
      <w:r>
        <w:rPr>
          <w:rFonts w:ascii="Times New Roman" w:hAnsi="Times New Roman" w:cs="Times New Roman"/>
          <w:sz w:val="28"/>
          <w:szCs w:val="28"/>
        </w:rPr>
        <w:t xml:space="preserve"> </w:t>
      </w:r>
      <w:r w:rsidRPr="00357AA6">
        <w:rPr>
          <w:rFonts w:ascii="Times New Roman" w:hAnsi="Times New Roman" w:cs="Times New Roman"/>
          <w:sz w:val="28"/>
          <w:szCs w:val="28"/>
        </w:rPr>
        <w:t>сторонних банках и</w:t>
      </w:r>
      <w:r>
        <w:rPr>
          <w:rFonts w:ascii="Times New Roman" w:hAnsi="Times New Roman" w:cs="Times New Roman"/>
          <w:sz w:val="28"/>
          <w:szCs w:val="28"/>
        </w:rPr>
        <w:t xml:space="preserve"> </w:t>
      </w:r>
      <w:r w:rsidRPr="00357AA6">
        <w:rPr>
          <w:rFonts w:ascii="Times New Roman" w:hAnsi="Times New Roman" w:cs="Times New Roman"/>
          <w:sz w:val="28"/>
          <w:szCs w:val="28"/>
        </w:rPr>
        <w:t>в</w:t>
      </w:r>
      <w:r>
        <w:rPr>
          <w:rFonts w:ascii="Times New Roman" w:hAnsi="Times New Roman" w:cs="Times New Roman"/>
          <w:sz w:val="28"/>
          <w:szCs w:val="28"/>
        </w:rPr>
        <w:t xml:space="preserve"> </w:t>
      </w:r>
      <w:r w:rsidRPr="00357AA6">
        <w:rPr>
          <w:rFonts w:ascii="Times New Roman" w:hAnsi="Times New Roman" w:cs="Times New Roman"/>
          <w:sz w:val="28"/>
          <w:szCs w:val="28"/>
        </w:rPr>
        <w:t>Сбербанке, и</w:t>
      </w:r>
      <w:r>
        <w:rPr>
          <w:rFonts w:ascii="Times New Roman" w:hAnsi="Times New Roman" w:cs="Times New Roman"/>
          <w:sz w:val="28"/>
          <w:szCs w:val="28"/>
        </w:rPr>
        <w:t xml:space="preserve"> </w:t>
      </w:r>
      <w:r w:rsidRPr="00357AA6">
        <w:rPr>
          <w:rFonts w:ascii="Times New Roman" w:hAnsi="Times New Roman" w:cs="Times New Roman"/>
          <w:sz w:val="28"/>
          <w:szCs w:val="28"/>
        </w:rPr>
        <w:t>в</w:t>
      </w:r>
      <w:r>
        <w:rPr>
          <w:rFonts w:ascii="Times New Roman" w:hAnsi="Times New Roman" w:cs="Times New Roman"/>
          <w:sz w:val="28"/>
          <w:szCs w:val="28"/>
        </w:rPr>
        <w:t xml:space="preserve"> </w:t>
      </w:r>
      <w:r w:rsidRPr="00357AA6">
        <w:rPr>
          <w:rFonts w:ascii="Times New Roman" w:hAnsi="Times New Roman" w:cs="Times New Roman"/>
          <w:sz w:val="28"/>
          <w:szCs w:val="28"/>
        </w:rPr>
        <w:t>дальнейшем выплачивать только один кредит</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Предоставляется гражданам Российской Федерации, иностранным гражданам, лицам без гражданства, имеющим постоянное место жительства в РФ, являющимся работниками или акционерами / участниками предприятия-</w:t>
      </w:r>
      <w:r w:rsidRPr="00CD6C92">
        <w:rPr>
          <w:rFonts w:ascii="Times New Roman" w:hAnsi="Times New Roman" w:cs="Times New Roman"/>
          <w:sz w:val="28"/>
          <w:szCs w:val="28"/>
        </w:rPr>
        <w:lastRenderedPageBreak/>
        <w:t>клиента Банка, при условии установления Банком на предприятие ограничения (лимита) на операции предоставления поручительств.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2.2 - Кредит владельцам  ЛПХ предоставляется на развитие ЛПХ.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Обязательное условие – заемщик должен являться владельцем ЛПХ, что подтверждается выпиской из похозяйственной книги, заверенной администрацией муниципального образования.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Кредит предоставляется гражданам Российской Федерации по месту ведения личного подсобного хозяйства (месту регистрации).</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3 – жилищные кредиты в рамках базовых программ предоставляются под залог кредитуемого или иного жилого помещения.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качестве созаемщиков по кредиту могут выступать физические лица в количестве не более 3-х человек, доход которых учитывается при расчете максимального размера кредита.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Существуют также специальные условия кредитования:</w:t>
      </w:r>
    </w:p>
    <w:p w:rsidR="00CD6C92" w:rsidRPr="00CD6C92" w:rsidRDefault="00357AA6"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CD6C92" w:rsidRPr="00CD6C92">
        <w:rPr>
          <w:rFonts w:ascii="Times New Roman" w:hAnsi="Times New Roman" w:cs="Times New Roman"/>
          <w:sz w:val="28"/>
          <w:szCs w:val="28"/>
        </w:rPr>
        <w:t>Программа «Молодая семья»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Условия кредитования на приобретение жилья,</w:t>
      </w:r>
      <w:r w:rsidR="00357AA6">
        <w:rPr>
          <w:rFonts w:ascii="Times New Roman" w:hAnsi="Times New Roman" w:cs="Times New Roman"/>
          <w:sz w:val="28"/>
          <w:szCs w:val="28"/>
        </w:rPr>
        <w:t xml:space="preserve"> </w:t>
      </w:r>
      <w:r w:rsidRPr="00CD6C92">
        <w:rPr>
          <w:rFonts w:ascii="Times New Roman" w:hAnsi="Times New Roman" w:cs="Times New Roman"/>
          <w:sz w:val="28"/>
          <w:szCs w:val="28"/>
        </w:rPr>
        <w:t>построенного с участием кредитных средств Банка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Условия получения кредитов в сумме до 300000 рублей(10000 долларов США или 7000 евро)</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4 - жилищные кредиты в рамках специальных программ</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4.1 –загородная недвижимость</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Предоставляется на: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—приобретение и (или) строительство дачи (садового дома), других строений потребительского назначения, незавершенных строительством вышеуказанных объектов, незавершенного строительством жилого дома;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—приобретение земельного участка.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 этом применяются любые формы обеспечения, одобренные Банком.</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Остальные условия аналогичны базовым программам кредитования.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4.</w:t>
      </w:r>
      <w:r w:rsidR="00357AA6">
        <w:rPr>
          <w:rFonts w:ascii="Times New Roman" w:hAnsi="Times New Roman" w:cs="Times New Roman"/>
          <w:sz w:val="28"/>
          <w:szCs w:val="28"/>
        </w:rPr>
        <w:t>2</w:t>
      </w:r>
      <w:r w:rsidRPr="00CD6C92">
        <w:rPr>
          <w:rFonts w:ascii="Times New Roman" w:hAnsi="Times New Roman" w:cs="Times New Roman"/>
          <w:sz w:val="28"/>
          <w:szCs w:val="28"/>
        </w:rPr>
        <w:t xml:space="preserve"> – ипотека </w:t>
      </w:r>
      <w:r w:rsidR="00357AA6">
        <w:rPr>
          <w:rFonts w:ascii="Times New Roman" w:hAnsi="Times New Roman" w:cs="Times New Roman"/>
          <w:sz w:val="28"/>
          <w:szCs w:val="28"/>
        </w:rPr>
        <w:t>плюс материнский капитал</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Предоставляется на приобретение строящегося или построенного жилого помещения у юридического лица под залог кредитуемого или иного жилого помещения.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качестве обеспечения могут выступать:</w:t>
      </w:r>
    </w:p>
    <w:p w:rsidR="00CD6C92" w:rsidRPr="00CD6C92" w:rsidRDefault="00357AA6"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6C92" w:rsidRPr="00CD6C92">
        <w:rPr>
          <w:rFonts w:ascii="Times New Roman" w:hAnsi="Times New Roman" w:cs="Times New Roman"/>
          <w:sz w:val="28"/>
          <w:szCs w:val="28"/>
        </w:rPr>
        <w:t>Залог кредитуемого или иного жилого помещения.</w:t>
      </w:r>
    </w:p>
    <w:p w:rsidR="00CD6C92" w:rsidRPr="00CD6C92" w:rsidRDefault="00357AA6"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6C92" w:rsidRPr="00CD6C92">
        <w:rPr>
          <w:rFonts w:ascii="Times New Roman" w:hAnsi="Times New Roman" w:cs="Times New Roman"/>
          <w:sz w:val="28"/>
          <w:szCs w:val="28"/>
        </w:rPr>
        <w:t>Залог иного жилого помещения — при предоставлении кредита на цели участия в долевом строительстве жилого помещения на срок до оформления ипотеки кредитуемого жилого помещения (не требуется при кредитовании жилого помещения, прошедшего установленную Банком процедуру отбора).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качестве созаемщиков по кредиту могут выступать физические лица в количестве не более 3-х человек, доход которых учитывается при расчете максимального размера кредита.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Супруги являются созаемщиками в обязательном порядке (в</w:t>
      </w:r>
      <w:r w:rsidR="00357AA6">
        <w:rPr>
          <w:rFonts w:ascii="Times New Roman" w:hAnsi="Times New Roman" w:cs="Times New Roman"/>
          <w:sz w:val="28"/>
          <w:szCs w:val="28"/>
        </w:rPr>
        <w:t xml:space="preserve"> </w:t>
      </w:r>
      <w:r w:rsidRPr="00CD6C92">
        <w:rPr>
          <w:rFonts w:ascii="Times New Roman" w:hAnsi="Times New Roman" w:cs="Times New Roman"/>
          <w:sz w:val="28"/>
          <w:szCs w:val="28"/>
        </w:rPr>
        <w:t>т.ч. в случае отсутствия платежеспособности одного из них) за исключением случаев наличия действующего брачного договора.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4.</w:t>
      </w:r>
      <w:r w:rsidR="00357AA6">
        <w:rPr>
          <w:rFonts w:ascii="Times New Roman" w:hAnsi="Times New Roman" w:cs="Times New Roman"/>
          <w:sz w:val="28"/>
          <w:szCs w:val="28"/>
        </w:rPr>
        <w:t>3</w:t>
      </w:r>
      <w:r w:rsidRPr="00CD6C92">
        <w:rPr>
          <w:rFonts w:ascii="Times New Roman" w:hAnsi="Times New Roman" w:cs="Times New Roman"/>
          <w:sz w:val="28"/>
          <w:szCs w:val="28"/>
        </w:rPr>
        <w:t xml:space="preserve"> – рефинансирование жилищных кредитов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Кредит предоставляется на погашение кредита, полученного в другом банке на приобретение или строительство квартиры или жилого дома.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Кредиты могут быть предоставлены гражданам Российской Федерации по месту регистрации заемщика/одного из созаемщиков или по месту нахождения кредитуемого объекта недвижимости.</w:t>
      </w:r>
    </w:p>
    <w:p w:rsidR="00362282" w:rsidRPr="00CD6C92" w:rsidRDefault="00362282" w:rsidP="00362282">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lang w:eastAsia="ar-SA"/>
        </w:rPr>
        <w:t xml:space="preserve">Как </w:t>
      </w:r>
      <w:r w:rsidRPr="00CD6C92">
        <w:rPr>
          <w:rFonts w:ascii="Times New Roman" w:hAnsi="Times New Roman" w:cs="Times New Roman"/>
          <w:sz w:val="28"/>
          <w:szCs w:val="28"/>
        </w:rPr>
        <w:t>видим, в банке сроки кредитования, минимальный размер кредита в рамках одного направления кредитования не отличаются.</w:t>
      </w:r>
    </w:p>
    <w:p w:rsidR="00362282" w:rsidRPr="00CD6C92" w:rsidRDefault="00362282" w:rsidP="00362282">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Главное отличие их друг от друга – в величине процентных ставок и в верхней границе кредита.</w:t>
      </w:r>
      <w:r>
        <w:rPr>
          <w:rFonts w:ascii="Times New Roman" w:hAnsi="Times New Roman" w:cs="Times New Roman"/>
          <w:sz w:val="28"/>
          <w:szCs w:val="28"/>
        </w:rPr>
        <w:t xml:space="preserve"> </w:t>
      </w:r>
      <w:r w:rsidRPr="00CD6C92">
        <w:rPr>
          <w:rFonts w:ascii="Times New Roman" w:hAnsi="Times New Roman" w:cs="Times New Roman"/>
          <w:sz w:val="28"/>
          <w:szCs w:val="28"/>
        </w:rPr>
        <w:t>Кроме того, следует отметить, что кроме базовых программ кредитования в ОСБ предлагаются кредиты по специальным программам, предусматривающим более дифференцированный подход к клиентам и условиям кредитования.</w:t>
      </w:r>
    </w:p>
    <w:p w:rsidR="008572B2" w:rsidRDefault="008572B2" w:rsidP="008572B2">
      <w:pPr>
        <w:suppressAutoHyphens/>
        <w:spacing w:after="0" w:line="360" w:lineRule="auto"/>
        <w:jc w:val="both"/>
        <w:rPr>
          <w:rFonts w:ascii="Times New Roman" w:hAnsi="Times New Roman" w:cs="Times New Roman"/>
          <w:sz w:val="28"/>
          <w:szCs w:val="28"/>
          <w:lang w:eastAsia="ar-SA"/>
        </w:rPr>
      </w:pPr>
    </w:p>
    <w:p w:rsidR="008572B2" w:rsidRDefault="008572B2" w:rsidP="008572B2">
      <w:pPr>
        <w:suppressAutoHyphens/>
        <w:spacing w:after="0" w:line="360" w:lineRule="auto"/>
        <w:jc w:val="both"/>
        <w:rPr>
          <w:rFonts w:ascii="Times New Roman" w:hAnsi="Times New Roman" w:cs="Times New Roman"/>
          <w:sz w:val="28"/>
          <w:szCs w:val="28"/>
          <w:lang w:eastAsia="ar-SA"/>
        </w:rPr>
      </w:pPr>
    </w:p>
    <w:p w:rsidR="00CD6C92" w:rsidRPr="00CD6C92" w:rsidRDefault="00CD6C92" w:rsidP="008572B2">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lastRenderedPageBreak/>
        <w:t xml:space="preserve">Таблица </w:t>
      </w:r>
      <w:r w:rsidR="00362282">
        <w:rPr>
          <w:rFonts w:ascii="Times New Roman" w:hAnsi="Times New Roman" w:cs="Times New Roman"/>
          <w:sz w:val="28"/>
          <w:szCs w:val="28"/>
          <w:lang w:eastAsia="ar-SA"/>
        </w:rPr>
        <w:t>23</w:t>
      </w:r>
      <w:r w:rsidRPr="00CD6C92">
        <w:rPr>
          <w:rFonts w:ascii="Times New Roman" w:hAnsi="Times New Roman" w:cs="Times New Roman"/>
          <w:sz w:val="28"/>
          <w:szCs w:val="28"/>
          <w:lang w:eastAsia="ar-SA"/>
        </w:rPr>
        <w:t xml:space="preserve"> - Основные параметры базовых программ кредитования в Кировском ОСБ №8612 на 01.01.</w:t>
      </w:r>
      <w:r>
        <w:rPr>
          <w:rFonts w:ascii="Times New Roman" w:hAnsi="Times New Roman" w:cs="Times New Roman"/>
          <w:sz w:val="28"/>
          <w:szCs w:val="28"/>
          <w:lang w:eastAsia="ar-SA"/>
        </w:rPr>
        <w:t>2016</w:t>
      </w:r>
      <w:r w:rsidRPr="00CD6C92">
        <w:rPr>
          <w:rFonts w:ascii="Times New Roman" w:hAnsi="Times New Roman" w:cs="Times New Roman"/>
          <w:sz w:val="28"/>
          <w:szCs w:val="28"/>
          <w:lang w:eastAsia="ar-SA"/>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919"/>
        <w:gridCol w:w="1414"/>
        <w:gridCol w:w="1242"/>
        <w:gridCol w:w="1737"/>
        <w:gridCol w:w="1737"/>
        <w:gridCol w:w="919"/>
      </w:tblGrid>
      <w:tr w:rsidR="00CD6C92" w:rsidRPr="00CD6C92" w:rsidTr="005046B0">
        <w:trPr>
          <w:cantSplit/>
          <w:trHeight w:val="2374"/>
        </w:trPr>
        <w:tc>
          <w:tcPr>
            <w:tcW w:w="1886" w:type="dxa"/>
            <w:shd w:val="clear" w:color="auto" w:fill="auto"/>
            <w:vAlign w:val="center"/>
          </w:tcPr>
          <w:p w:rsidR="00CD6C92" w:rsidRPr="00CD6C92" w:rsidRDefault="00CD6C92" w:rsidP="00CD6C9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Параметры</w:t>
            </w:r>
          </w:p>
        </w:tc>
        <w:tc>
          <w:tcPr>
            <w:tcW w:w="919" w:type="dxa"/>
            <w:shd w:val="clear" w:color="auto" w:fill="auto"/>
            <w:textDirection w:val="btLr"/>
            <w:vAlign w:val="center"/>
          </w:tcPr>
          <w:p w:rsidR="00CD6C92" w:rsidRPr="00CD6C92" w:rsidRDefault="00CD6C92" w:rsidP="00CD6C92">
            <w:pPr>
              <w:suppressAutoHyphens/>
              <w:spacing w:after="120" w:line="240" w:lineRule="auto"/>
              <w:ind w:left="113" w:right="113"/>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Потребительские кредиты без обеспечения</w:t>
            </w:r>
          </w:p>
        </w:tc>
        <w:tc>
          <w:tcPr>
            <w:tcW w:w="1414" w:type="dxa"/>
            <w:shd w:val="clear" w:color="auto" w:fill="auto"/>
            <w:textDirection w:val="btLr"/>
            <w:vAlign w:val="center"/>
          </w:tcPr>
          <w:p w:rsidR="00CD6C92" w:rsidRPr="00CD6C92" w:rsidRDefault="00CD6C92" w:rsidP="00CD6C92">
            <w:pPr>
              <w:suppressAutoHyphens/>
              <w:spacing w:after="120" w:line="240" w:lineRule="auto"/>
              <w:ind w:left="113" w:right="113"/>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Потребительские кредиты под поручительство физических лиц</w:t>
            </w:r>
          </w:p>
        </w:tc>
        <w:tc>
          <w:tcPr>
            <w:tcW w:w="1242" w:type="dxa"/>
            <w:shd w:val="clear" w:color="auto" w:fill="auto"/>
            <w:textDirection w:val="btLr"/>
            <w:vAlign w:val="center"/>
          </w:tcPr>
          <w:p w:rsidR="00CD6C92" w:rsidRPr="00CD6C92" w:rsidRDefault="00CD6C92" w:rsidP="00CD6C92">
            <w:pPr>
              <w:suppressAutoHyphens/>
              <w:spacing w:after="120" w:line="240" w:lineRule="auto"/>
              <w:ind w:left="113" w:right="113"/>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Приобретение готового жилья</w:t>
            </w:r>
          </w:p>
        </w:tc>
        <w:tc>
          <w:tcPr>
            <w:tcW w:w="1737" w:type="dxa"/>
            <w:shd w:val="clear" w:color="auto" w:fill="auto"/>
            <w:textDirection w:val="btLr"/>
            <w:vAlign w:val="center"/>
          </w:tcPr>
          <w:p w:rsidR="00CD6C92" w:rsidRPr="00CD6C92" w:rsidRDefault="00CD6C92" w:rsidP="00CD6C92">
            <w:pPr>
              <w:suppressAutoHyphens/>
              <w:spacing w:after="120" w:line="240" w:lineRule="auto"/>
              <w:ind w:left="113" w:right="113"/>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Приобретение строящегося жилья</w:t>
            </w:r>
          </w:p>
        </w:tc>
        <w:tc>
          <w:tcPr>
            <w:tcW w:w="1737" w:type="dxa"/>
            <w:shd w:val="clear" w:color="auto" w:fill="auto"/>
            <w:textDirection w:val="btLr"/>
            <w:vAlign w:val="center"/>
          </w:tcPr>
          <w:p w:rsidR="00CD6C92" w:rsidRPr="00CD6C92" w:rsidRDefault="00CD6C92" w:rsidP="00CD6C92">
            <w:pPr>
              <w:suppressAutoHyphens/>
              <w:spacing w:after="120" w:line="240" w:lineRule="auto"/>
              <w:ind w:left="113" w:right="113"/>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Строительство жилого дома</w:t>
            </w:r>
          </w:p>
        </w:tc>
        <w:tc>
          <w:tcPr>
            <w:tcW w:w="919" w:type="dxa"/>
            <w:shd w:val="clear" w:color="auto" w:fill="auto"/>
            <w:textDirection w:val="btLr"/>
            <w:vAlign w:val="center"/>
          </w:tcPr>
          <w:p w:rsidR="00CD6C92" w:rsidRPr="00CD6C92" w:rsidRDefault="00ED2CD6" w:rsidP="00CD6C92">
            <w:pPr>
              <w:suppressAutoHyphens/>
              <w:spacing w:after="120" w:line="240" w:lineRule="auto"/>
              <w:ind w:left="113" w:right="113"/>
              <w:jc w:val="center"/>
              <w:rPr>
                <w:rFonts w:ascii="Times New Roman" w:hAnsi="Times New Roman" w:cs="Times New Roman"/>
                <w:sz w:val="24"/>
                <w:szCs w:val="24"/>
                <w:lang w:eastAsia="ar-SA"/>
              </w:rPr>
            </w:pPr>
            <w:r>
              <w:rPr>
                <w:rFonts w:ascii="Times New Roman" w:hAnsi="Times New Roman" w:cs="Times New Roman"/>
                <w:sz w:val="24"/>
                <w:szCs w:val="24"/>
                <w:lang w:eastAsia="ar-SA"/>
              </w:rPr>
              <w:t>Рефинансирование</w:t>
            </w:r>
          </w:p>
        </w:tc>
      </w:tr>
      <w:tr w:rsidR="00CD6C92" w:rsidRPr="00CD6C92" w:rsidTr="008572B2">
        <w:tc>
          <w:tcPr>
            <w:tcW w:w="1886" w:type="dxa"/>
            <w:shd w:val="clear" w:color="auto" w:fill="auto"/>
            <w:vAlign w:val="center"/>
          </w:tcPr>
          <w:p w:rsidR="00CD6C92" w:rsidRPr="00CD6C92" w:rsidRDefault="00CD6C92" w:rsidP="00CD6C92">
            <w:pPr>
              <w:suppressAutoHyphens/>
              <w:spacing w:after="12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Срок кредита</w:t>
            </w:r>
          </w:p>
        </w:tc>
        <w:tc>
          <w:tcPr>
            <w:tcW w:w="919"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От 3-х мес. до 5 лет</w:t>
            </w:r>
          </w:p>
        </w:tc>
        <w:tc>
          <w:tcPr>
            <w:tcW w:w="1414"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От 3-х мес. до 5 лет</w:t>
            </w:r>
          </w:p>
        </w:tc>
        <w:tc>
          <w:tcPr>
            <w:tcW w:w="1242"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До 30 лет</w:t>
            </w:r>
          </w:p>
        </w:tc>
        <w:tc>
          <w:tcPr>
            <w:tcW w:w="1737" w:type="dxa"/>
            <w:shd w:val="clear" w:color="auto" w:fill="auto"/>
            <w:vAlign w:val="center"/>
          </w:tcPr>
          <w:p w:rsidR="00CD6C92" w:rsidRPr="00CD6C92" w:rsidRDefault="00CD6C92" w:rsidP="008572B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До 30 лет</w:t>
            </w:r>
          </w:p>
        </w:tc>
        <w:tc>
          <w:tcPr>
            <w:tcW w:w="1737" w:type="dxa"/>
            <w:shd w:val="clear" w:color="auto" w:fill="auto"/>
            <w:vAlign w:val="center"/>
          </w:tcPr>
          <w:p w:rsidR="00CD6C92" w:rsidRPr="00CD6C92" w:rsidRDefault="00CD6C92" w:rsidP="008572B2">
            <w:pPr>
              <w:suppressAutoHyphens/>
              <w:spacing w:after="0" w:line="240" w:lineRule="auto"/>
              <w:ind w:firstLine="32"/>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До 30 лет</w:t>
            </w:r>
          </w:p>
        </w:tc>
        <w:tc>
          <w:tcPr>
            <w:tcW w:w="919"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От 3-х мес. до 5 лет</w:t>
            </w:r>
          </w:p>
        </w:tc>
      </w:tr>
      <w:tr w:rsidR="00CD6C92" w:rsidRPr="00CD6C92" w:rsidTr="008572B2">
        <w:tc>
          <w:tcPr>
            <w:tcW w:w="1886" w:type="dxa"/>
            <w:shd w:val="clear" w:color="auto" w:fill="auto"/>
            <w:vAlign w:val="center"/>
          </w:tcPr>
          <w:p w:rsidR="00CD6C92" w:rsidRPr="00CD6C92" w:rsidRDefault="00CD6C92" w:rsidP="00CD6C92">
            <w:pPr>
              <w:suppressAutoHyphens/>
              <w:spacing w:after="12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Минимальная сумма, тыс. руб.</w:t>
            </w:r>
          </w:p>
        </w:tc>
        <w:tc>
          <w:tcPr>
            <w:tcW w:w="919"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15</w:t>
            </w:r>
          </w:p>
        </w:tc>
        <w:tc>
          <w:tcPr>
            <w:tcW w:w="1414"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15</w:t>
            </w:r>
          </w:p>
        </w:tc>
        <w:tc>
          <w:tcPr>
            <w:tcW w:w="1242"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300</w:t>
            </w:r>
          </w:p>
        </w:tc>
        <w:tc>
          <w:tcPr>
            <w:tcW w:w="1737"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300</w:t>
            </w:r>
          </w:p>
        </w:tc>
        <w:tc>
          <w:tcPr>
            <w:tcW w:w="1737"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300</w:t>
            </w:r>
          </w:p>
        </w:tc>
        <w:tc>
          <w:tcPr>
            <w:tcW w:w="919" w:type="dxa"/>
            <w:shd w:val="clear" w:color="auto" w:fill="auto"/>
            <w:vAlign w:val="center"/>
          </w:tcPr>
          <w:p w:rsidR="00CD6C92" w:rsidRPr="00CD6C92" w:rsidRDefault="00554DCF" w:rsidP="008572B2">
            <w:pPr>
              <w:suppressAutoHyphens/>
              <w:spacing w:after="120" w:line="240" w:lineRule="auto"/>
              <w:jc w:val="center"/>
              <w:rPr>
                <w:rFonts w:ascii="Times New Roman" w:hAnsi="Times New Roman" w:cs="Times New Roman"/>
                <w:sz w:val="24"/>
                <w:szCs w:val="24"/>
                <w:lang w:eastAsia="ar-SA"/>
              </w:rPr>
            </w:pPr>
            <w:r w:rsidRPr="00554DCF">
              <w:rPr>
                <w:rFonts w:ascii="Times New Roman" w:hAnsi="Times New Roman" w:cs="Times New Roman"/>
                <w:sz w:val="24"/>
                <w:szCs w:val="24"/>
                <w:lang w:eastAsia="ar-SA"/>
              </w:rPr>
              <w:t>15</w:t>
            </w:r>
          </w:p>
        </w:tc>
      </w:tr>
      <w:tr w:rsidR="00CD6C92" w:rsidRPr="00CD6C92" w:rsidTr="008572B2">
        <w:tc>
          <w:tcPr>
            <w:tcW w:w="1886" w:type="dxa"/>
            <w:shd w:val="clear" w:color="auto" w:fill="auto"/>
            <w:vAlign w:val="center"/>
          </w:tcPr>
          <w:p w:rsidR="00CD6C92" w:rsidRPr="00CD6C92" w:rsidRDefault="00CD6C92" w:rsidP="00CD6C92">
            <w:pPr>
              <w:suppressAutoHyphens/>
              <w:spacing w:after="12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Максимальная сумма, тыс. руб.</w:t>
            </w:r>
          </w:p>
        </w:tc>
        <w:tc>
          <w:tcPr>
            <w:tcW w:w="919" w:type="dxa"/>
            <w:shd w:val="clear" w:color="auto" w:fill="auto"/>
            <w:vAlign w:val="center"/>
          </w:tcPr>
          <w:p w:rsidR="00CD6C92" w:rsidRPr="00CD6C92" w:rsidRDefault="008572B2" w:rsidP="008572B2">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CD6C92" w:rsidRPr="00CD6C92">
              <w:rPr>
                <w:rFonts w:ascii="Times New Roman" w:hAnsi="Times New Roman" w:cs="Times New Roman"/>
                <w:sz w:val="24"/>
                <w:szCs w:val="24"/>
                <w:lang w:eastAsia="ar-SA"/>
              </w:rPr>
              <w:t>5</w:t>
            </w:r>
            <w:r>
              <w:rPr>
                <w:rFonts w:ascii="Times New Roman" w:hAnsi="Times New Roman" w:cs="Times New Roman"/>
                <w:sz w:val="24"/>
                <w:szCs w:val="24"/>
                <w:lang w:eastAsia="ar-SA"/>
              </w:rPr>
              <w:t>0</w:t>
            </w:r>
            <w:r w:rsidR="00CD6C92" w:rsidRPr="00CD6C92">
              <w:rPr>
                <w:rFonts w:ascii="Times New Roman" w:hAnsi="Times New Roman" w:cs="Times New Roman"/>
                <w:sz w:val="24"/>
                <w:szCs w:val="24"/>
                <w:lang w:eastAsia="ar-SA"/>
              </w:rPr>
              <w:t>0</w:t>
            </w:r>
          </w:p>
        </w:tc>
        <w:tc>
          <w:tcPr>
            <w:tcW w:w="1414" w:type="dxa"/>
            <w:shd w:val="clear" w:color="auto" w:fill="auto"/>
            <w:vAlign w:val="center"/>
          </w:tcPr>
          <w:p w:rsidR="00CD6C92" w:rsidRPr="00CD6C92" w:rsidRDefault="008572B2" w:rsidP="008572B2">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30</w:t>
            </w:r>
            <w:r w:rsidR="00CD6C92" w:rsidRPr="00CD6C92">
              <w:rPr>
                <w:rFonts w:ascii="Times New Roman" w:hAnsi="Times New Roman" w:cs="Times New Roman"/>
                <w:sz w:val="24"/>
                <w:szCs w:val="24"/>
                <w:lang w:eastAsia="ar-SA"/>
              </w:rPr>
              <w:t>00</w:t>
            </w:r>
          </w:p>
        </w:tc>
        <w:tc>
          <w:tcPr>
            <w:tcW w:w="1242"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85% стоимости кредитуемого жилья</w:t>
            </w:r>
          </w:p>
        </w:tc>
        <w:tc>
          <w:tcPr>
            <w:tcW w:w="1737"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85% стоимости кредитуемого жилья</w:t>
            </w:r>
          </w:p>
        </w:tc>
        <w:tc>
          <w:tcPr>
            <w:tcW w:w="1737"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85% стоимости кредитуемого  жилья</w:t>
            </w:r>
          </w:p>
        </w:tc>
        <w:tc>
          <w:tcPr>
            <w:tcW w:w="919" w:type="dxa"/>
            <w:shd w:val="clear" w:color="auto" w:fill="auto"/>
            <w:vAlign w:val="center"/>
          </w:tcPr>
          <w:p w:rsidR="00CD6C92" w:rsidRPr="00CD6C92" w:rsidRDefault="00554DCF" w:rsidP="008572B2">
            <w:pPr>
              <w:suppressAutoHyphens/>
              <w:spacing w:after="120" w:line="240" w:lineRule="auto"/>
              <w:jc w:val="center"/>
              <w:rPr>
                <w:rFonts w:ascii="Times New Roman" w:hAnsi="Times New Roman" w:cs="Times New Roman"/>
                <w:sz w:val="24"/>
                <w:szCs w:val="24"/>
                <w:lang w:eastAsia="ar-SA"/>
              </w:rPr>
            </w:pPr>
            <w:r w:rsidRPr="00554DCF">
              <w:rPr>
                <w:rFonts w:ascii="Times New Roman" w:hAnsi="Times New Roman" w:cs="Times New Roman"/>
                <w:sz w:val="24"/>
                <w:szCs w:val="24"/>
                <w:lang w:eastAsia="ar-SA"/>
              </w:rPr>
              <w:t>1</w:t>
            </w:r>
            <w:r w:rsidR="00CD6C92" w:rsidRPr="00CD6C92">
              <w:rPr>
                <w:rFonts w:ascii="Times New Roman" w:hAnsi="Times New Roman" w:cs="Times New Roman"/>
                <w:sz w:val="24"/>
                <w:szCs w:val="24"/>
                <w:lang w:eastAsia="ar-SA"/>
              </w:rPr>
              <w:t>000</w:t>
            </w:r>
          </w:p>
        </w:tc>
      </w:tr>
      <w:tr w:rsidR="00CD6C92" w:rsidRPr="00CD6C92" w:rsidTr="008572B2">
        <w:tc>
          <w:tcPr>
            <w:tcW w:w="1886" w:type="dxa"/>
            <w:shd w:val="clear" w:color="auto" w:fill="auto"/>
            <w:vAlign w:val="center"/>
          </w:tcPr>
          <w:p w:rsidR="00CD6C92" w:rsidRPr="00CD6C92" w:rsidRDefault="00CD6C92" w:rsidP="00CD6C92">
            <w:pPr>
              <w:suppressAutoHyphens/>
              <w:spacing w:after="12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 xml:space="preserve">Сумма собственных средств </w:t>
            </w:r>
          </w:p>
        </w:tc>
        <w:tc>
          <w:tcPr>
            <w:tcW w:w="919"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1414"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1242" w:type="dxa"/>
            <w:shd w:val="clear" w:color="auto" w:fill="auto"/>
            <w:vAlign w:val="center"/>
          </w:tcPr>
          <w:p w:rsidR="00CD6C92" w:rsidRPr="00CD6C92" w:rsidRDefault="00B64122" w:rsidP="008572B2">
            <w:pPr>
              <w:suppressAutoHyphens/>
              <w:spacing w:after="120" w:line="240" w:lineRule="auto"/>
              <w:jc w:val="center"/>
              <w:rPr>
                <w:rFonts w:ascii="Times New Roman" w:hAnsi="Times New Roman" w:cs="Times New Roman"/>
                <w:sz w:val="24"/>
                <w:szCs w:val="24"/>
                <w:lang w:eastAsia="ar-SA"/>
              </w:rPr>
            </w:pPr>
            <w:r w:rsidRPr="00B64122">
              <w:rPr>
                <w:rFonts w:ascii="Times New Roman" w:hAnsi="Times New Roman" w:cs="Times New Roman"/>
                <w:sz w:val="24"/>
                <w:szCs w:val="24"/>
                <w:lang w:eastAsia="ar-SA"/>
              </w:rPr>
              <w:t>20%</w:t>
            </w:r>
          </w:p>
        </w:tc>
        <w:tc>
          <w:tcPr>
            <w:tcW w:w="1737" w:type="dxa"/>
            <w:shd w:val="clear" w:color="auto" w:fill="auto"/>
            <w:vAlign w:val="center"/>
          </w:tcPr>
          <w:p w:rsidR="00CD6C92" w:rsidRPr="00CD6C92" w:rsidRDefault="00B64122" w:rsidP="008572B2">
            <w:pPr>
              <w:suppressAutoHyphens/>
              <w:spacing w:after="0" w:line="240" w:lineRule="auto"/>
              <w:jc w:val="center"/>
              <w:rPr>
                <w:rFonts w:ascii="Times New Roman" w:hAnsi="Times New Roman" w:cs="Times New Roman"/>
                <w:sz w:val="24"/>
                <w:szCs w:val="24"/>
                <w:lang w:eastAsia="ar-SA"/>
              </w:rPr>
            </w:pPr>
            <w:r w:rsidRPr="00B64122">
              <w:rPr>
                <w:rFonts w:ascii="Times New Roman" w:hAnsi="Times New Roman" w:cs="Times New Roman"/>
                <w:sz w:val="24"/>
                <w:szCs w:val="24"/>
                <w:lang w:eastAsia="ar-SA"/>
              </w:rPr>
              <w:t>20%</w:t>
            </w:r>
          </w:p>
        </w:tc>
        <w:tc>
          <w:tcPr>
            <w:tcW w:w="1737" w:type="dxa"/>
            <w:shd w:val="clear" w:color="auto" w:fill="auto"/>
            <w:vAlign w:val="center"/>
          </w:tcPr>
          <w:p w:rsidR="00CD6C92" w:rsidRPr="00CD6C92" w:rsidRDefault="00E25EAD" w:rsidP="008572B2">
            <w:pPr>
              <w:suppressAutoHyphens/>
              <w:spacing w:after="0" w:line="240" w:lineRule="auto"/>
              <w:jc w:val="center"/>
              <w:rPr>
                <w:rFonts w:ascii="Times New Roman" w:hAnsi="Times New Roman" w:cs="Times New Roman"/>
                <w:sz w:val="24"/>
                <w:szCs w:val="24"/>
                <w:lang w:eastAsia="ar-SA"/>
              </w:rPr>
            </w:pPr>
            <w:r w:rsidRPr="00E25EAD">
              <w:rPr>
                <w:rFonts w:ascii="Times New Roman" w:hAnsi="Times New Roman" w:cs="Times New Roman"/>
                <w:sz w:val="24"/>
                <w:szCs w:val="24"/>
                <w:lang w:eastAsia="ar-SA"/>
              </w:rPr>
              <w:t>25%</w:t>
            </w:r>
          </w:p>
        </w:tc>
        <w:tc>
          <w:tcPr>
            <w:tcW w:w="919" w:type="dxa"/>
            <w:shd w:val="clear" w:color="auto" w:fill="auto"/>
            <w:vAlign w:val="center"/>
          </w:tcPr>
          <w:p w:rsidR="00CD6C92" w:rsidRPr="00CD6C92" w:rsidRDefault="00CD6C92" w:rsidP="008572B2">
            <w:pPr>
              <w:suppressAutoHyphens/>
              <w:spacing w:after="12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От 15%</w:t>
            </w:r>
          </w:p>
        </w:tc>
      </w:tr>
      <w:tr w:rsidR="00CD6C92" w:rsidRPr="00CD6C92" w:rsidTr="008572B2">
        <w:tc>
          <w:tcPr>
            <w:tcW w:w="1886" w:type="dxa"/>
            <w:shd w:val="clear" w:color="auto" w:fill="auto"/>
            <w:vAlign w:val="center"/>
          </w:tcPr>
          <w:p w:rsidR="00CD6C92" w:rsidRPr="00CD6C92" w:rsidRDefault="00CD6C92" w:rsidP="00CD6C92">
            <w:pPr>
              <w:suppressAutoHyphens/>
              <w:spacing w:after="12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 xml:space="preserve">Процентная ставка по кредитам в рублях, % </w:t>
            </w:r>
          </w:p>
        </w:tc>
        <w:tc>
          <w:tcPr>
            <w:tcW w:w="919" w:type="dxa"/>
            <w:shd w:val="clear" w:color="auto" w:fill="auto"/>
            <w:vAlign w:val="center"/>
          </w:tcPr>
          <w:p w:rsidR="00CD6C92" w:rsidRPr="00CD6C92" w:rsidRDefault="008572B2" w:rsidP="008572B2">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 14,9%</w:t>
            </w:r>
          </w:p>
        </w:tc>
        <w:tc>
          <w:tcPr>
            <w:tcW w:w="1414" w:type="dxa"/>
            <w:shd w:val="clear" w:color="auto" w:fill="auto"/>
            <w:vAlign w:val="center"/>
          </w:tcPr>
          <w:p w:rsidR="00CD6C92" w:rsidRPr="00CD6C92" w:rsidRDefault="008572B2" w:rsidP="008572B2">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 13,9%</w:t>
            </w:r>
          </w:p>
        </w:tc>
        <w:tc>
          <w:tcPr>
            <w:tcW w:w="1242" w:type="dxa"/>
            <w:shd w:val="clear" w:color="auto" w:fill="auto"/>
            <w:vAlign w:val="center"/>
          </w:tcPr>
          <w:p w:rsidR="00CD6C92" w:rsidRPr="00CD6C92" w:rsidRDefault="00B64122" w:rsidP="008572B2">
            <w:pPr>
              <w:suppressAutoHyphens/>
              <w:spacing w:after="120" w:line="240" w:lineRule="auto"/>
              <w:jc w:val="center"/>
              <w:rPr>
                <w:rFonts w:ascii="Times New Roman" w:hAnsi="Times New Roman" w:cs="Times New Roman"/>
                <w:sz w:val="24"/>
                <w:szCs w:val="24"/>
                <w:lang w:eastAsia="ar-SA"/>
              </w:rPr>
            </w:pPr>
            <w:r w:rsidRPr="00B64122">
              <w:rPr>
                <w:rFonts w:ascii="Times New Roman" w:hAnsi="Times New Roman" w:cs="Times New Roman"/>
                <w:sz w:val="24"/>
                <w:szCs w:val="24"/>
                <w:lang w:eastAsia="ar-SA"/>
              </w:rPr>
              <w:t>От 10,75</w:t>
            </w:r>
          </w:p>
        </w:tc>
        <w:tc>
          <w:tcPr>
            <w:tcW w:w="1737" w:type="dxa"/>
            <w:shd w:val="clear" w:color="auto" w:fill="auto"/>
            <w:vAlign w:val="center"/>
          </w:tcPr>
          <w:p w:rsidR="00CD6C92" w:rsidRPr="00CD6C92" w:rsidRDefault="00B64122" w:rsidP="008572B2">
            <w:pPr>
              <w:suppressAutoHyphens/>
              <w:spacing w:after="120" w:line="240" w:lineRule="auto"/>
              <w:jc w:val="center"/>
              <w:rPr>
                <w:rFonts w:ascii="Times New Roman" w:hAnsi="Times New Roman" w:cs="Times New Roman"/>
                <w:sz w:val="24"/>
                <w:szCs w:val="24"/>
                <w:lang w:eastAsia="ar-SA"/>
              </w:rPr>
            </w:pPr>
            <w:r w:rsidRPr="00B64122">
              <w:rPr>
                <w:rFonts w:ascii="Times New Roman" w:hAnsi="Times New Roman" w:cs="Times New Roman"/>
                <w:sz w:val="24"/>
                <w:szCs w:val="24"/>
                <w:lang w:eastAsia="ar-SA"/>
              </w:rPr>
              <w:t>От 11,5%</w:t>
            </w:r>
          </w:p>
        </w:tc>
        <w:tc>
          <w:tcPr>
            <w:tcW w:w="1737" w:type="dxa"/>
            <w:shd w:val="clear" w:color="auto" w:fill="auto"/>
            <w:vAlign w:val="center"/>
          </w:tcPr>
          <w:p w:rsidR="00CD6C92" w:rsidRPr="00CD6C92" w:rsidRDefault="00E25EAD" w:rsidP="008572B2">
            <w:pPr>
              <w:suppressAutoHyphens/>
              <w:spacing w:after="120" w:line="240" w:lineRule="auto"/>
              <w:jc w:val="center"/>
              <w:rPr>
                <w:rFonts w:ascii="Times New Roman" w:hAnsi="Times New Roman" w:cs="Times New Roman"/>
                <w:sz w:val="24"/>
                <w:szCs w:val="24"/>
                <w:lang w:eastAsia="ar-SA"/>
              </w:rPr>
            </w:pPr>
            <w:r w:rsidRPr="00E25EAD">
              <w:rPr>
                <w:rFonts w:ascii="Times New Roman" w:hAnsi="Times New Roman" w:cs="Times New Roman"/>
                <w:sz w:val="24"/>
                <w:szCs w:val="24"/>
                <w:lang w:eastAsia="ar-SA"/>
              </w:rPr>
              <w:t>От 12,5%</w:t>
            </w:r>
          </w:p>
        </w:tc>
        <w:tc>
          <w:tcPr>
            <w:tcW w:w="919" w:type="dxa"/>
            <w:shd w:val="clear" w:color="auto" w:fill="auto"/>
            <w:vAlign w:val="center"/>
          </w:tcPr>
          <w:p w:rsidR="00CD6C92" w:rsidRPr="00CD6C92" w:rsidRDefault="00554DCF" w:rsidP="008572B2">
            <w:pPr>
              <w:suppressAutoHyphens/>
              <w:spacing w:after="120" w:line="240" w:lineRule="auto"/>
              <w:jc w:val="center"/>
              <w:rPr>
                <w:rFonts w:ascii="Times New Roman" w:hAnsi="Times New Roman" w:cs="Times New Roman"/>
                <w:sz w:val="24"/>
                <w:szCs w:val="24"/>
                <w:lang w:eastAsia="ar-SA"/>
              </w:rPr>
            </w:pPr>
            <w:r w:rsidRPr="00554DCF">
              <w:rPr>
                <w:rFonts w:ascii="Times New Roman" w:hAnsi="Times New Roman" w:cs="Times New Roman"/>
                <w:sz w:val="24"/>
                <w:szCs w:val="24"/>
                <w:lang w:eastAsia="ar-SA"/>
              </w:rPr>
              <w:t>От 14,9%</w:t>
            </w:r>
          </w:p>
        </w:tc>
      </w:tr>
    </w:tbl>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362282" w:rsidRDefault="00362282" w:rsidP="00362282">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Следует отметить, что процентные ставки по кредитам достаточно сильно дифференцированы в зави</w:t>
      </w:r>
      <w:r w:rsidRPr="00CD6C92">
        <w:rPr>
          <w:rFonts w:ascii="Times New Roman" w:hAnsi="Times New Roman" w:cs="Times New Roman"/>
          <w:sz w:val="28"/>
          <w:szCs w:val="28"/>
          <w:lang w:eastAsia="ar-SA"/>
        </w:rPr>
        <w:t>симости от валюты размещения средств, срока кредитования, первоначального взноса и т.д.</w:t>
      </w:r>
    </w:p>
    <w:p w:rsid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Далее представим оценку состава, структуры и эффективности потребительских кр</w:t>
      </w:r>
      <w:r w:rsidRPr="00CD6C92">
        <w:rPr>
          <w:rFonts w:ascii="Times New Roman" w:hAnsi="Times New Roman" w:cs="Times New Roman"/>
          <w:sz w:val="28"/>
          <w:szCs w:val="28"/>
          <w:lang w:eastAsia="ar-SA"/>
        </w:rPr>
        <w:t>едитов.</w:t>
      </w:r>
    </w:p>
    <w:p w:rsidR="00362282" w:rsidRPr="00CD6C92" w:rsidRDefault="00362282" w:rsidP="00362282">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целом наблюдается положительная динамика объемов кредитования физических лиц, за исключением </w:t>
      </w:r>
      <w:r>
        <w:rPr>
          <w:rFonts w:ascii="Times New Roman" w:hAnsi="Times New Roman" w:cs="Times New Roman"/>
          <w:sz w:val="28"/>
          <w:szCs w:val="28"/>
        </w:rPr>
        <w:t>2014</w:t>
      </w:r>
      <w:r w:rsidRPr="00CD6C92">
        <w:rPr>
          <w:rFonts w:ascii="Times New Roman" w:hAnsi="Times New Roman" w:cs="Times New Roman"/>
          <w:sz w:val="28"/>
          <w:szCs w:val="28"/>
        </w:rPr>
        <w:t>г., когда в банке снизился объем кредитных операций как по ипотечным (долгосрочным) кредитам, так и по потребительским (краткосрочным).</w:t>
      </w:r>
    </w:p>
    <w:p w:rsidR="00CD6C92" w:rsidRPr="00CD6C92" w:rsidRDefault="00CD6C92" w:rsidP="00362282">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lastRenderedPageBreak/>
        <w:t xml:space="preserve">Таблица </w:t>
      </w:r>
      <w:r w:rsidR="00362282">
        <w:rPr>
          <w:rFonts w:ascii="Times New Roman" w:hAnsi="Times New Roman" w:cs="Times New Roman"/>
          <w:sz w:val="28"/>
          <w:szCs w:val="28"/>
          <w:lang w:eastAsia="ar-SA"/>
        </w:rPr>
        <w:t>24</w:t>
      </w:r>
      <w:r w:rsidRPr="00CD6C92">
        <w:rPr>
          <w:rFonts w:ascii="Times New Roman" w:hAnsi="Times New Roman" w:cs="Times New Roman"/>
          <w:sz w:val="28"/>
          <w:szCs w:val="28"/>
          <w:lang w:eastAsia="ar-SA"/>
        </w:rPr>
        <w:t xml:space="preserve"> –Состав и динамика кредитов физическим лицам в Кировском ОСБ №8612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2"/>
        <w:gridCol w:w="936"/>
        <w:gridCol w:w="936"/>
        <w:gridCol w:w="936"/>
        <w:gridCol w:w="1614"/>
        <w:gridCol w:w="1710"/>
      </w:tblGrid>
      <w:tr w:rsidR="00CD6C92" w:rsidRPr="00CD6C92" w:rsidTr="005046B0">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bCs/>
                <w:sz w:val="24"/>
                <w:szCs w:val="24"/>
                <w:lang w:eastAsia="ar-SA"/>
              </w:rPr>
            </w:pPr>
            <w:r w:rsidRPr="00CD6C92">
              <w:rPr>
                <w:rFonts w:ascii="Times New Roman" w:hAnsi="Times New Roman" w:cs="Times New Roman"/>
                <w:bCs/>
                <w:sz w:val="24"/>
                <w:szCs w:val="24"/>
                <w:lang w:eastAsia="ar-SA"/>
              </w:rPr>
              <w:t>Показатели</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2013</w:t>
            </w:r>
            <w:r w:rsidRPr="00CD6C92">
              <w:rPr>
                <w:rFonts w:ascii="Times New Roman" w:hAnsi="Times New Roman" w:cs="Times New Roman"/>
                <w:sz w:val="24"/>
                <w:szCs w:val="24"/>
                <w:lang w:eastAsia="ar-SA"/>
              </w:rPr>
              <w:t>г.</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2014</w:t>
            </w:r>
            <w:r w:rsidRPr="00CD6C92">
              <w:rPr>
                <w:rFonts w:ascii="Times New Roman" w:hAnsi="Times New Roman" w:cs="Times New Roman"/>
                <w:sz w:val="24"/>
                <w:szCs w:val="24"/>
                <w:lang w:eastAsia="ar-SA"/>
              </w:rPr>
              <w:t>г.</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г.</w:t>
            </w:r>
          </w:p>
        </w:tc>
        <w:tc>
          <w:tcPr>
            <w:tcW w:w="0" w:type="auto"/>
            <w:shd w:val="clear" w:color="auto" w:fill="auto"/>
            <w:vAlign w:val="center"/>
          </w:tcPr>
          <w:p w:rsidR="00CD6C92" w:rsidRPr="00CD6C92" w:rsidRDefault="00CD6C92" w:rsidP="00DA23F1">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Откл-е (+,-) </w:t>
            </w:r>
            <w:r>
              <w:rPr>
                <w:rFonts w:ascii="Times New Roman" w:hAnsi="Times New Roman" w:cs="Times New Roman"/>
                <w:spacing w:val="-1"/>
                <w:sz w:val="24"/>
                <w:szCs w:val="24"/>
                <w:lang w:eastAsia="ar-SA"/>
              </w:rPr>
              <w:t>2015</w:t>
            </w:r>
            <w:r w:rsidRPr="00CD6C92">
              <w:rPr>
                <w:rFonts w:ascii="Times New Roman" w:hAnsi="Times New Roman" w:cs="Times New Roman"/>
                <w:spacing w:val="-1"/>
                <w:sz w:val="24"/>
                <w:szCs w:val="24"/>
                <w:lang w:eastAsia="ar-SA"/>
              </w:rPr>
              <w:t xml:space="preserve">г. от </w:t>
            </w:r>
            <w:r>
              <w:rPr>
                <w:rFonts w:ascii="Times New Roman" w:hAnsi="Times New Roman" w:cs="Times New Roman"/>
                <w:spacing w:val="-1"/>
                <w:sz w:val="24"/>
                <w:szCs w:val="24"/>
                <w:lang w:eastAsia="ar-SA"/>
              </w:rPr>
              <w:t>201</w:t>
            </w:r>
            <w:r w:rsidR="00DA23F1">
              <w:rPr>
                <w:rFonts w:ascii="Times New Roman" w:hAnsi="Times New Roman" w:cs="Times New Roman"/>
                <w:spacing w:val="-1"/>
                <w:sz w:val="24"/>
                <w:szCs w:val="24"/>
                <w:lang w:eastAsia="ar-SA"/>
              </w:rPr>
              <w:t>3</w:t>
            </w:r>
            <w:r w:rsidRPr="00CD6C92">
              <w:rPr>
                <w:rFonts w:ascii="Times New Roman" w:hAnsi="Times New Roman" w:cs="Times New Roman"/>
                <w:spacing w:val="-1"/>
                <w:sz w:val="24"/>
                <w:szCs w:val="24"/>
                <w:lang w:eastAsia="ar-SA"/>
              </w:rPr>
              <w:t>г.</w:t>
            </w:r>
          </w:p>
        </w:tc>
        <w:tc>
          <w:tcPr>
            <w:tcW w:w="0" w:type="auto"/>
            <w:shd w:val="clear" w:color="auto" w:fill="auto"/>
            <w:vAlign w:val="center"/>
          </w:tcPr>
          <w:p w:rsidR="00CD6C92" w:rsidRPr="00CD6C92" w:rsidRDefault="00CD6C92" w:rsidP="00DA23F1">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Темп роста,% </w:t>
            </w:r>
            <w:r>
              <w:rPr>
                <w:rFonts w:ascii="Times New Roman" w:hAnsi="Times New Roman" w:cs="Times New Roman"/>
                <w:spacing w:val="-1"/>
                <w:sz w:val="24"/>
                <w:szCs w:val="24"/>
                <w:lang w:eastAsia="ar-SA"/>
              </w:rPr>
              <w:t>2015</w:t>
            </w:r>
            <w:r w:rsidRPr="00CD6C92">
              <w:rPr>
                <w:rFonts w:ascii="Times New Roman" w:hAnsi="Times New Roman" w:cs="Times New Roman"/>
                <w:spacing w:val="-1"/>
                <w:sz w:val="24"/>
                <w:szCs w:val="24"/>
                <w:lang w:eastAsia="ar-SA"/>
              </w:rPr>
              <w:t xml:space="preserve">г. к </w:t>
            </w:r>
            <w:r>
              <w:rPr>
                <w:rFonts w:ascii="Times New Roman" w:hAnsi="Times New Roman" w:cs="Times New Roman"/>
                <w:spacing w:val="-1"/>
                <w:sz w:val="24"/>
                <w:szCs w:val="24"/>
                <w:lang w:eastAsia="ar-SA"/>
              </w:rPr>
              <w:t>201</w:t>
            </w:r>
            <w:r w:rsidR="00DA23F1">
              <w:rPr>
                <w:rFonts w:ascii="Times New Roman" w:hAnsi="Times New Roman" w:cs="Times New Roman"/>
                <w:spacing w:val="-1"/>
                <w:sz w:val="24"/>
                <w:szCs w:val="24"/>
                <w:lang w:eastAsia="ar-SA"/>
              </w:rPr>
              <w:t>3</w:t>
            </w:r>
            <w:r w:rsidRPr="00CD6C92">
              <w:rPr>
                <w:rFonts w:ascii="Times New Roman" w:hAnsi="Times New Roman" w:cs="Times New Roman"/>
                <w:spacing w:val="-1"/>
                <w:sz w:val="24"/>
                <w:szCs w:val="24"/>
                <w:lang w:eastAsia="ar-SA"/>
              </w:rPr>
              <w:t>г.</w:t>
            </w:r>
          </w:p>
        </w:tc>
      </w:tr>
      <w:tr w:rsidR="00A77128" w:rsidRPr="00CD6C92" w:rsidTr="005046B0">
        <w:tc>
          <w:tcPr>
            <w:tcW w:w="0" w:type="auto"/>
            <w:shd w:val="clear" w:color="auto" w:fill="auto"/>
            <w:vAlign w:val="center"/>
          </w:tcPr>
          <w:p w:rsidR="00A77128" w:rsidRPr="00CD6C92" w:rsidRDefault="00A77128"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 xml:space="preserve">Задолженность по кредитам физическим лицам, всего, тыс. руб., в т.ч. </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558692</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469039</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661953</w:t>
            </w:r>
          </w:p>
        </w:tc>
        <w:tc>
          <w:tcPr>
            <w:tcW w:w="0" w:type="auto"/>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103261</w:t>
            </w:r>
          </w:p>
        </w:tc>
        <w:tc>
          <w:tcPr>
            <w:tcW w:w="0" w:type="auto"/>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118</w:t>
            </w:r>
            <w:r>
              <w:rPr>
                <w:rFonts w:ascii="Times New Roman" w:hAnsi="Times New Roman" w:cs="Times New Roman"/>
                <w:sz w:val="24"/>
                <w:szCs w:val="24"/>
              </w:rPr>
              <w:t>,</w:t>
            </w:r>
            <w:r w:rsidRPr="00A77128">
              <w:rPr>
                <w:rFonts w:ascii="Times New Roman" w:hAnsi="Times New Roman" w:cs="Times New Roman"/>
                <w:sz w:val="24"/>
                <w:szCs w:val="24"/>
              </w:rPr>
              <w:t>48</w:t>
            </w:r>
          </w:p>
        </w:tc>
      </w:tr>
      <w:tr w:rsidR="00A77128" w:rsidRPr="00CD6C92" w:rsidTr="005046B0">
        <w:tc>
          <w:tcPr>
            <w:tcW w:w="0" w:type="auto"/>
            <w:shd w:val="clear" w:color="auto" w:fill="auto"/>
            <w:vAlign w:val="center"/>
          </w:tcPr>
          <w:p w:rsidR="00A77128" w:rsidRPr="00CD6C92" w:rsidRDefault="00A77128"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 xml:space="preserve">   по  ипотечным кредитам (долгосрочным)</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247512</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233320</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291222</w:t>
            </w:r>
          </w:p>
        </w:tc>
        <w:tc>
          <w:tcPr>
            <w:tcW w:w="0" w:type="auto"/>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43710</w:t>
            </w:r>
          </w:p>
        </w:tc>
        <w:tc>
          <w:tcPr>
            <w:tcW w:w="0" w:type="auto"/>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117</w:t>
            </w:r>
            <w:r>
              <w:rPr>
                <w:rFonts w:ascii="Times New Roman" w:hAnsi="Times New Roman" w:cs="Times New Roman"/>
                <w:sz w:val="24"/>
                <w:szCs w:val="24"/>
              </w:rPr>
              <w:t>,</w:t>
            </w:r>
            <w:r w:rsidRPr="00A77128">
              <w:rPr>
                <w:rFonts w:ascii="Times New Roman" w:hAnsi="Times New Roman" w:cs="Times New Roman"/>
                <w:sz w:val="24"/>
                <w:szCs w:val="24"/>
              </w:rPr>
              <w:t>66</w:t>
            </w:r>
          </w:p>
        </w:tc>
      </w:tr>
      <w:tr w:rsidR="00A77128" w:rsidRPr="00CD6C92" w:rsidTr="005046B0">
        <w:tc>
          <w:tcPr>
            <w:tcW w:w="0" w:type="auto"/>
            <w:shd w:val="clear" w:color="auto" w:fill="auto"/>
            <w:vAlign w:val="center"/>
          </w:tcPr>
          <w:p w:rsidR="00A77128" w:rsidRPr="00CD6C92" w:rsidRDefault="00A77128"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 xml:space="preserve">   по потребительским кредитам (краткосрочным)</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311180</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235719</w:t>
            </w:r>
          </w:p>
        </w:tc>
        <w:tc>
          <w:tcPr>
            <w:tcW w:w="0" w:type="auto"/>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370731</w:t>
            </w:r>
          </w:p>
        </w:tc>
        <w:tc>
          <w:tcPr>
            <w:tcW w:w="0" w:type="auto"/>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59551</w:t>
            </w:r>
          </w:p>
        </w:tc>
        <w:tc>
          <w:tcPr>
            <w:tcW w:w="0" w:type="auto"/>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119</w:t>
            </w:r>
            <w:r>
              <w:rPr>
                <w:rFonts w:ascii="Times New Roman" w:hAnsi="Times New Roman" w:cs="Times New Roman"/>
                <w:sz w:val="24"/>
                <w:szCs w:val="24"/>
              </w:rPr>
              <w:t>,</w:t>
            </w:r>
            <w:r w:rsidRPr="00A77128">
              <w:rPr>
                <w:rFonts w:ascii="Times New Roman" w:hAnsi="Times New Roman" w:cs="Times New Roman"/>
                <w:sz w:val="24"/>
                <w:szCs w:val="24"/>
              </w:rPr>
              <w:t>14</w:t>
            </w:r>
          </w:p>
        </w:tc>
      </w:tr>
    </w:tbl>
    <w:p w:rsidR="00CD6C92" w:rsidRPr="00CD6C92" w:rsidRDefault="00CD6C92" w:rsidP="002A20B3">
      <w:pPr>
        <w:spacing w:after="0" w:line="360" w:lineRule="auto"/>
        <w:ind w:firstLine="720"/>
        <w:jc w:val="both"/>
        <w:rPr>
          <w:rFonts w:ascii="Times New Roman" w:hAnsi="Times New Roman" w:cs="Times New Roman"/>
          <w:sz w:val="28"/>
          <w:szCs w:val="28"/>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целом по кредитам наблюдается рост их величины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2013</w:t>
      </w:r>
      <w:r w:rsidRPr="00CD6C92">
        <w:rPr>
          <w:rFonts w:ascii="Times New Roman" w:hAnsi="Times New Roman" w:cs="Times New Roman"/>
          <w:sz w:val="28"/>
          <w:szCs w:val="28"/>
        </w:rPr>
        <w:t>г. на 103261 тыс. руб. или на 18,5%.</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Далее представим структуру кредитов лицам в общем их объеме. </w:t>
      </w:r>
    </w:p>
    <w:p w:rsidR="00CD6C92" w:rsidRPr="00CD6C92" w:rsidRDefault="00A77128" w:rsidP="00A77128">
      <w:pPr>
        <w:suppressAutoHyphens/>
        <w:spacing w:after="0" w:line="36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Таблица 25</w:t>
      </w:r>
      <w:r w:rsidR="00CD6C92" w:rsidRPr="00CD6C92">
        <w:rPr>
          <w:rFonts w:ascii="Times New Roman" w:hAnsi="Times New Roman" w:cs="Times New Roman"/>
          <w:sz w:val="28"/>
          <w:szCs w:val="28"/>
          <w:lang w:eastAsia="ar-SA"/>
        </w:rPr>
        <w:t xml:space="preserve"> - Структура кредитного портфеля Кировского ОСБ №8612,%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80"/>
        <w:gridCol w:w="1013"/>
        <w:gridCol w:w="1013"/>
        <w:gridCol w:w="1013"/>
        <w:gridCol w:w="1535"/>
      </w:tblGrid>
      <w:tr w:rsidR="00CD6C92" w:rsidRPr="00CD6C92" w:rsidTr="005046B0">
        <w:tc>
          <w:tcPr>
            <w:tcW w:w="2679"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bCs/>
                <w:sz w:val="24"/>
                <w:szCs w:val="24"/>
                <w:lang w:eastAsia="ar-SA"/>
              </w:rPr>
            </w:pPr>
            <w:r w:rsidRPr="00CD6C92">
              <w:rPr>
                <w:rFonts w:ascii="Times New Roman" w:hAnsi="Times New Roman" w:cs="Times New Roman"/>
                <w:bCs/>
                <w:sz w:val="24"/>
                <w:szCs w:val="24"/>
                <w:lang w:eastAsia="ar-SA"/>
              </w:rPr>
              <w:t>Показатели</w:t>
            </w:r>
          </w:p>
        </w:tc>
        <w:tc>
          <w:tcPr>
            <w:tcW w:w="51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2013</w:t>
            </w:r>
            <w:r w:rsidRPr="00CD6C92">
              <w:rPr>
                <w:rFonts w:ascii="Times New Roman" w:hAnsi="Times New Roman" w:cs="Times New Roman"/>
                <w:sz w:val="24"/>
                <w:szCs w:val="24"/>
                <w:lang w:eastAsia="ar-SA"/>
              </w:rPr>
              <w:t>г.</w:t>
            </w:r>
          </w:p>
        </w:tc>
        <w:tc>
          <w:tcPr>
            <w:tcW w:w="51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2014</w:t>
            </w:r>
            <w:r w:rsidRPr="00CD6C92">
              <w:rPr>
                <w:rFonts w:ascii="Times New Roman" w:hAnsi="Times New Roman" w:cs="Times New Roman"/>
                <w:sz w:val="24"/>
                <w:szCs w:val="24"/>
                <w:lang w:eastAsia="ar-SA"/>
              </w:rPr>
              <w:t>г.</w:t>
            </w:r>
          </w:p>
        </w:tc>
        <w:tc>
          <w:tcPr>
            <w:tcW w:w="51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г.</w:t>
            </w:r>
          </w:p>
        </w:tc>
        <w:tc>
          <w:tcPr>
            <w:tcW w:w="779"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Откл-е </w:t>
            </w:r>
          </w:p>
          <w:p w:rsidR="00CD6C92" w:rsidRPr="00CD6C92" w:rsidRDefault="00CD6C92" w:rsidP="00A77128">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 </w:t>
            </w:r>
            <w:r>
              <w:rPr>
                <w:rFonts w:ascii="Times New Roman" w:hAnsi="Times New Roman" w:cs="Times New Roman"/>
                <w:spacing w:val="-1"/>
                <w:sz w:val="24"/>
                <w:szCs w:val="24"/>
                <w:lang w:eastAsia="ar-SA"/>
              </w:rPr>
              <w:t>2015</w:t>
            </w:r>
            <w:r w:rsidRPr="00CD6C92">
              <w:rPr>
                <w:rFonts w:ascii="Times New Roman" w:hAnsi="Times New Roman" w:cs="Times New Roman"/>
                <w:spacing w:val="-1"/>
                <w:sz w:val="24"/>
                <w:szCs w:val="24"/>
                <w:lang w:eastAsia="ar-SA"/>
              </w:rPr>
              <w:t xml:space="preserve">г. от </w:t>
            </w:r>
            <w:r>
              <w:rPr>
                <w:rFonts w:ascii="Times New Roman" w:hAnsi="Times New Roman" w:cs="Times New Roman"/>
                <w:spacing w:val="-1"/>
                <w:sz w:val="24"/>
                <w:szCs w:val="24"/>
                <w:lang w:eastAsia="ar-SA"/>
              </w:rPr>
              <w:t>201</w:t>
            </w:r>
            <w:r w:rsidR="00A77128">
              <w:rPr>
                <w:rFonts w:ascii="Times New Roman" w:hAnsi="Times New Roman" w:cs="Times New Roman"/>
                <w:spacing w:val="-1"/>
                <w:sz w:val="24"/>
                <w:szCs w:val="24"/>
                <w:lang w:eastAsia="ar-SA"/>
              </w:rPr>
              <w:t>3</w:t>
            </w:r>
            <w:r w:rsidRPr="00CD6C92">
              <w:rPr>
                <w:rFonts w:ascii="Times New Roman" w:hAnsi="Times New Roman" w:cs="Times New Roman"/>
                <w:spacing w:val="-1"/>
                <w:sz w:val="24"/>
                <w:szCs w:val="24"/>
                <w:lang w:eastAsia="ar-SA"/>
              </w:rPr>
              <w:t>г.</w:t>
            </w:r>
          </w:p>
        </w:tc>
      </w:tr>
      <w:tr w:rsidR="00A77128" w:rsidRPr="00CD6C92" w:rsidTr="005046B0">
        <w:tc>
          <w:tcPr>
            <w:tcW w:w="2679" w:type="pct"/>
            <w:shd w:val="clear" w:color="auto" w:fill="auto"/>
            <w:vAlign w:val="center"/>
          </w:tcPr>
          <w:p w:rsidR="00A77128" w:rsidRPr="00CD6C92" w:rsidRDefault="00A77128"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 xml:space="preserve">Задолженность по кредитам физическим лицам, всего, тыс. руб., в т.ч. </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100,00</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100,00</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100,00</w:t>
            </w:r>
          </w:p>
        </w:tc>
        <w:tc>
          <w:tcPr>
            <w:tcW w:w="779" w:type="pct"/>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0</w:t>
            </w:r>
          </w:p>
        </w:tc>
      </w:tr>
      <w:tr w:rsidR="00A77128" w:rsidRPr="00CD6C92" w:rsidTr="005046B0">
        <w:tc>
          <w:tcPr>
            <w:tcW w:w="2679" w:type="pct"/>
            <w:shd w:val="clear" w:color="auto" w:fill="auto"/>
            <w:vAlign w:val="center"/>
          </w:tcPr>
          <w:p w:rsidR="00A77128" w:rsidRPr="00CD6C92" w:rsidRDefault="00A77128"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 xml:space="preserve">   по  ипотечным кредитам (долгосрочным)</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44,30</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49,74</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43,99</w:t>
            </w:r>
          </w:p>
        </w:tc>
        <w:tc>
          <w:tcPr>
            <w:tcW w:w="779" w:type="pct"/>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-0</w:t>
            </w:r>
            <w:r>
              <w:rPr>
                <w:rFonts w:ascii="Times New Roman" w:hAnsi="Times New Roman" w:cs="Times New Roman"/>
                <w:sz w:val="24"/>
                <w:szCs w:val="24"/>
              </w:rPr>
              <w:t>,</w:t>
            </w:r>
            <w:r w:rsidRPr="00A77128">
              <w:rPr>
                <w:rFonts w:ascii="Times New Roman" w:hAnsi="Times New Roman" w:cs="Times New Roman"/>
                <w:sz w:val="24"/>
                <w:szCs w:val="24"/>
              </w:rPr>
              <w:t>31</w:t>
            </w:r>
          </w:p>
        </w:tc>
      </w:tr>
      <w:tr w:rsidR="00A77128" w:rsidRPr="00CD6C92" w:rsidTr="005046B0">
        <w:tc>
          <w:tcPr>
            <w:tcW w:w="2679" w:type="pct"/>
            <w:shd w:val="clear" w:color="auto" w:fill="auto"/>
            <w:vAlign w:val="center"/>
          </w:tcPr>
          <w:p w:rsidR="00A77128" w:rsidRPr="00CD6C92" w:rsidRDefault="00A77128"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 xml:space="preserve">   по потребительским кредитам (краткосрочным)</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55,70</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50,26</w:t>
            </w:r>
          </w:p>
        </w:tc>
        <w:tc>
          <w:tcPr>
            <w:tcW w:w="514" w:type="pct"/>
            <w:shd w:val="clear" w:color="auto" w:fill="auto"/>
            <w:vAlign w:val="center"/>
          </w:tcPr>
          <w:p w:rsidR="00A77128" w:rsidRPr="00CD6C92" w:rsidRDefault="00A77128"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56,01</w:t>
            </w:r>
          </w:p>
        </w:tc>
        <w:tc>
          <w:tcPr>
            <w:tcW w:w="779" w:type="pct"/>
            <w:shd w:val="clear" w:color="auto" w:fill="auto"/>
            <w:vAlign w:val="center"/>
          </w:tcPr>
          <w:p w:rsidR="00A77128" w:rsidRPr="00A77128" w:rsidRDefault="00A77128" w:rsidP="00A77128">
            <w:pPr>
              <w:suppressAutoHyphens/>
              <w:spacing w:after="0" w:line="240" w:lineRule="auto"/>
              <w:jc w:val="right"/>
              <w:rPr>
                <w:rFonts w:ascii="Times New Roman" w:hAnsi="Times New Roman" w:cs="Times New Roman"/>
                <w:sz w:val="24"/>
                <w:szCs w:val="24"/>
              </w:rPr>
            </w:pPr>
            <w:r w:rsidRPr="00A77128">
              <w:rPr>
                <w:rFonts w:ascii="Times New Roman" w:hAnsi="Times New Roman" w:cs="Times New Roman"/>
                <w:sz w:val="24"/>
                <w:szCs w:val="24"/>
              </w:rPr>
              <w:t>0</w:t>
            </w:r>
            <w:r>
              <w:rPr>
                <w:rFonts w:ascii="Times New Roman" w:hAnsi="Times New Roman" w:cs="Times New Roman"/>
                <w:sz w:val="24"/>
                <w:szCs w:val="24"/>
              </w:rPr>
              <w:t>,</w:t>
            </w:r>
            <w:r w:rsidRPr="00A77128">
              <w:rPr>
                <w:rFonts w:ascii="Times New Roman" w:hAnsi="Times New Roman" w:cs="Times New Roman"/>
                <w:sz w:val="24"/>
                <w:szCs w:val="24"/>
              </w:rPr>
              <w:t>31</w:t>
            </w:r>
          </w:p>
        </w:tc>
      </w:tr>
    </w:tbl>
    <w:p w:rsidR="00CD6C92" w:rsidRPr="00CD6C92" w:rsidRDefault="00CD6C92" w:rsidP="002A20B3">
      <w:pPr>
        <w:spacing w:after="0" w:line="360" w:lineRule="auto"/>
        <w:ind w:firstLine="720"/>
        <w:jc w:val="both"/>
        <w:rPr>
          <w:rFonts w:ascii="Times New Roman" w:hAnsi="Times New Roman" w:cs="Times New Roman"/>
          <w:sz w:val="28"/>
          <w:szCs w:val="28"/>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Наибольший удельный вес занимает задолженность по потребительским кредитам, при этом доля их несколько растет (на </w:t>
      </w:r>
      <w:r w:rsidR="00A77128">
        <w:rPr>
          <w:rFonts w:ascii="Times New Roman" w:hAnsi="Times New Roman" w:cs="Times New Roman"/>
          <w:sz w:val="28"/>
          <w:szCs w:val="28"/>
        </w:rPr>
        <w:t>0,31</w:t>
      </w:r>
      <w:r w:rsidRPr="00CD6C92">
        <w:rPr>
          <w:rFonts w:ascii="Times New Roman" w:hAnsi="Times New Roman" w:cs="Times New Roman"/>
          <w:sz w:val="28"/>
          <w:szCs w:val="28"/>
        </w:rPr>
        <w:t xml:space="preserve"> п.п.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w:t>
      </w:r>
      <w:r w:rsidR="00A77128">
        <w:rPr>
          <w:rFonts w:ascii="Times New Roman" w:hAnsi="Times New Roman" w:cs="Times New Roman"/>
          <w:sz w:val="28"/>
          <w:szCs w:val="28"/>
        </w:rPr>
        <w:t>3</w:t>
      </w:r>
      <w:r w:rsidRPr="00CD6C92">
        <w:rPr>
          <w:rFonts w:ascii="Times New Roman" w:hAnsi="Times New Roman" w:cs="Times New Roman"/>
          <w:sz w:val="28"/>
          <w:szCs w:val="28"/>
        </w:rPr>
        <w:t>г.)</w:t>
      </w:r>
      <w:r w:rsidR="00A77128">
        <w:rPr>
          <w:rFonts w:ascii="Times New Roman" w:hAnsi="Times New Roman" w:cs="Times New Roman"/>
          <w:sz w:val="28"/>
          <w:szCs w:val="28"/>
        </w:rPr>
        <w:t>.</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Доля ипотечных кредитов имеет разную динамику.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Так, если в </w:t>
      </w:r>
      <w:r>
        <w:rPr>
          <w:rFonts w:ascii="Times New Roman" w:hAnsi="Times New Roman" w:cs="Times New Roman"/>
          <w:sz w:val="28"/>
          <w:szCs w:val="28"/>
        </w:rPr>
        <w:t>2014</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2013</w:t>
      </w:r>
      <w:r w:rsidRPr="00CD6C92">
        <w:rPr>
          <w:rFonts w:ascii="Times New Roman" w:hAnsi="Times New Roman" w:cs="Times New Roman"/>
          <w:sz w:val="28"/>
          <w:szCs w:val="28"/>
        </w:rPr>
        <w:t xml:space="preserve">г. доля их возросла, то в </w:t>
      </w:r>
      <w:r>
        <w:rPr>
          <w:rFonts w:ascii="Times New Roman" w:hAnsi="Times New Roman" w:cs="Times New Roman"/>
          <w:sz w:val="28"/>
          <w:szCs w:val="28"/>
        </w:rPr>
        <w:t>2015</w:t>
      </w:r>
      <w:r w:rsidRPr="00CD6C92">
        <w:rPr>
          <w:rFonts w:ascii="Times New Roman" w:hAnsi="Times New Roman" w:cs="Times New Roman"/>
          <w:sz w:val="28"/>
          <w:szCs w:val="28"/>
        </w:rPr>
        <w:t>г. по сравнени</w:t>
      </w:r>
      <w:r w:rsidR="00A77128">
        <w:rPr>
          <w:rFonts w:ascii="Times New Roman" w:hAnsi="Times New Roman" w:cs="Times New Roman"/>
          <w:sz w:val="28"/>
          <w:szCs w:val="28"/>
        </w:rPr>
        <w:t>ю</w:t>
      </w:r>
      <w:r w:rsidRPr="00CD6C92">
        <w:rPr>
          <w:rFonts w:ascii="Times New Roman" w:hAnsi="Times New Roman" w:cs="Times New Roman"/>
          <w:sz w:val="28"/>
          <w:szCs w:val="28"/>
        </w:rPr>
        <w:t xml:space="preserve"> с </w:t>
      </w:r>
      <w:r>
        <w:rPr>
          <w:rFonts w:ascii="Times New Roman" w:hAnsi="Times New Roman" w:cs="Times New Roman"/>
          <w:sz w:val="28"/>
          <w:szCs w:val="28"/>
        </w:rPr>
        <w:t>2014</w:t>
      </w:r>
      <w:r w:rsidRPr="00CD6C92">
        <w:rPr>
          <w:rFonts w:ascii="Times New Roman" w:hAnsi="Times New Roman" w:cs="Times New Roman"/>
          <w:sz w:val="28"/>
          <w:szCs w:val="28"/>
        </w:rPr>
        <w:t>г. их доля снизилась на 5,75 п.п.</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Данный факт свидетельствует о том, что банк достаточно активно работает на рынке ипотечного кредитования в г. Кирове и имеет свой круг клиентов –</w:t>
      </w:r>
      <w:r w:rsidR="00A77128">
        <w:rPr>
          <w:rFonts w:ascii="Times New Roman" w:hAnsi="Times New Roman" w:cs="Times New Roman"/>
          <w:sz w:val="28"/>
          <w:szCs w:val="28"/>
        </w:rPr>
        <w:t xml:space="preserve"> </w:t>
      </w:r>
      <w:r w:rsidRPr="00CD6C92">
        <w:rPr>
          <w:rFonts w:ascii="Times New Roman" w:hAnsi="Times New Roman" w:cs="Times New Roman"/>
          <w:sz w:val="28"/>
          <w:szCs w:val="28"/>
        </w:rPr>
        <w:t>заемщиков.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Далее представим эффективность кредитования физических лиц в Кировском ОСБ №8612.</w:t>
      </w:r>
    </w:p>
    <w:p w:rsidR="00CD6C92" w:rsidRPr="00CD6C92" w:rsidRDefault="00A77128" w:rsidP="00A77128">
      <w:pPr>
        <w:spacing w:after="0" w:line="360" w:lineRule="auto"/>
        <w:jc w:val="both"/>
        <w:rPr>
          <w:rFonts w:ascii="Times New Roman" w:hAnsi="Times New Roman" w:cs="Times New Roman"/>
          <w:sz w:val="28"/>
          <w:szCs w:val="28"/>
          <w:lang w:eastAsia="ar-SA"/>
        </w:rPr>
      </w:pPr>
      <w:r>
        <w:rPr>
          <w:rFonts w:ascii="Times New Roman" w:hAnsi="Times New Roman" w:cs="Times New Roman"/>
          <w:sz w:val="28"/>
          <w:szCs w:val="28"/>
        </w:rPr>
        <w:lastRenderedPageBreak/>
        <w:t>Таблица 26</w:t>
      </w:r>
      <w:r w:rsidR="00CD6C92" w:rsidRPr="00CD6C92">
        <w:rPr>
          <w:rFonts w:ascii="Times New Roman" w:hAnsi="Times New Roman" w:cs="Times New Roman"/>
          <w:sz w:val="28"/>
          <w:szCs w:val="28"/>
        </w:rPr>
        <w:t xml:space="preserve"> – Показатели</w:t>
      </w:r>
      <w:r w:rsidR="00CD6C92" w:rsidRPr="00CD6C92">
        <w:rPr>
          <w:rFonts w:ascii="Times New Roman" w:hAnsi="Times New Roman" w:cs="Times New Roman"/>
          <w:sz w:val="28"/>
          <w:szCs w:val="28"/>
          <w:lang w:eastAsia="ar-SA"/>
        </w:rPr>
        <w:t xml:space="preserve"> эффективности потребительского кредитования в Кировском ОСБ №8612 Сбербанка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1116"/>
        <w:gridCol w:w="1116"/>
        <w:gridCol w:w="1116"/>
        <w:gridCol w:w="1881"/>
        <w:gridCol w:w="1666"/>
      </w:tblGrid>
      <w:tr w:rsidR="00CD6C92" w:rsidRPr="00CD6C92" w:rsidTr="005046B0">
        <w:trPr>
          <w:trHeight w:val="962"/>
        </w:trPr>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Показатели</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2013</w:t>
            </w:r>
            <w:r w:rsidRPr="00CD6C92">
              <w:rPr>
                <w:rFonts w:ascii="Times New Roman" w:hAnsi="Times New Roman" w:cs="Times New Roman"/>
                <w:sz w:val="24"/>
                <w:szCs w:val="24"/>
                <w:lang w:eastAsia="ar-SA"/>
              </w:rPr>
              <w:t xml:space="preserve"> г.</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2014</w:t>
            </w:r>
            <w:r w:rsidRPr="00CD6C92">
              <w:rPr>
                <w:rFonts w:ascii="Times New Roman" w:hAnsi="Times New Roman" w:cs="Times New Roman"/>
                <w:sz w:val="24"/>
                <w:szCs w:val="24"/>
                <w:lang w:eastAsia="ar-SA"/>
              </w:rPr>
              <w:t xml:space="preserve"> г.</w:t>
            </w:r>
          </w:p>
        </w:tc>
        <w:tc>
          <w:tcPr>
            <w:tcW w:w="0" w:type="auto"/>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 xml:space="preserve"> г.</w:t>
            </w:r>
          </w:p>
        </w:tc>
        <w:tc>
          <w:tcPr>
            <w:tcW w:w="0" w:type="auto"/>
            <w:shd w:val="clear" w:color="auto" w:fill="auto"/>
            <w:noWrap/>
            <w:vAlign w:val="center"/>
          </w:tcPr>
          <w:p w:rsidR="00CD6C92" w:rsidRPr="00CD6C92" w:rsidRDefault="00CD6C92" w:rsidP="00CD6C92">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Откл-е (+,-)</w:t>
            </w:r>
          </w:p>
          <w:p w:rsidR="00CD6C92" w:rsidRPr="00CD6C92" w:rsidRDefault="00CD6C92" w:rsidP="00A77128">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 </w:t>
            </w:r>
            <w:r>
              <w:rPr>
                <w:rFonts w:ascii="Times New Roman" w:hAnsi="Times New Roman" w:cs="Times New Roman"/>
                <w:spacing w:val="-1"/>
                <w:sz w:val="24"/>
                <w:szCs w:val="24"/>
                <w:lang w:eastAsia="ar-SA"/>
              </w:rPr>
              <w:t>2015</w:t>
            </w:r>
            <w:r w:rsidRPr="00CD6C92">
              <w:rPr>
                <w:rFonts w:ascii="Times New Roman" w:hAnsi="Times New Roman" w:cs="Times New Roman"/>
                <w:spacing w:val="-1"/>
                <w:sz w:val="24"/>
                <w:szCs w:val="24"/>
                <w:lang w:eastAsia="ar-SA"/>
              </w:rPr>
              <w:t xml:space="preserve">г. от </w:t>
            </w:r>
            <w:r>
              <w:rPr>
                <w:rFonts w:ascii="Times New Roman" w:hAnsi="Times New Roman" w:cs="Times New Roman"/>
                <w:spacing w:val="-1"/>
                <w:sz w:val="24"/>
                <w:szCs w:val="24"/>
                <w:lang w:eastAsia="ar-SA"/>
              </w:rPr>
              <w:t>201</w:t>
            </w:r>
            <w:r w:rsidR="00A77128">
              <w:rPr>
                <w:rFonts w:ascii="Times New Roman" w:hAnsi="Times New Roman" w:cs="Times New Roman"/>
                <w:spacing w:val="-1"/>
                <w:sz w:val="24"/>
                <w:szCs w:val="24"/>
                <w:lang w:eastAsia="ar-SA"/>
              </w:rPr>
              <w:t>3</w:t>
            </w:r>
            <w:r w:rsidRPr="00CD6C92">
              <w:rPr>
                <w:rFonts w:ascii="Times New Roman" w:hAnsi="Times New Roman" w:cs="Times New Roman"/>
                <w:spacing w:val="-1"/>
                <w:sz w:val="24"/>
                <w:szCs w:val="24"/>
                <w:lang w:eastAsia="ar-SA"/>
              </w:rPr>
              <w:t>г.</w:t>
            </w:r>
          </w:p>
        </w:tc>
        <w:tc>
          <w:tcPr>
            <w:tcW w:w="0" w:type="auto"/>
            <w:shd w:val="clear" w:color="auto" w:fill="auto"/>
            <w:vAlign w:val="center"/>
          </w:tcPr>
          <w:p w:rsidR="00CD6C92" w:rsidRPr="00CD6C92" w:rsidRDefault="00CD6C92" w:rsidP="00A77128">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Темп роста,% </w:t>
            </w:r>
            <w:r>
              <w:rPr>
                <w:rFonts w:ascii="Times New Roman" w:hAnsi="Times New Roman" w:cs="Times New Roman"/>
                <w:spacing w:val="-1"/>
                <w:sz w:val="24"/>
                <w:szCs w:val="24"/>
                <w:lang w:eastAsia="ar-SA"/>
              </w:rPr>
              <w:t>2015</w:t>
            </w:r>
            <w:r w:rsidRPr="00CD6C92">
              <w:rPr>
                <w:rFonts w:ascii="Times New Roman" w:hAnsi="Times New Roman" w:cs="Times New Roman"/>
                <w:spacing w:val="-1"/>
                <w:sz w:val="24"/>
                <w:szCs w:val="24"/>
                <w:lang w:eastAsia="ar-SA"/>
              </w:rPr>
              <w:t xml:space="preserve">г. к </w:t>
            </w:r>
            <w:r>
              <w:rPr>
                <w:rFonts w:ascii="Times New Roman" w:hAnsi="Times New Roman" w:cs="Times New Roman"/>
                <w:spacing w:val="-1"/>
                <w:sz w:val="24"/>
                <w:szCs w:val="24"/>
                <w:lang w:eastAsia="ar-SA"/>
              </w:rPr>
              <w:t>201</w:t>
            </w:r>
            <w:r w:rsidR="00A77128">
              <w:rPr>
                <w:rFonts w:ascii="Times New Roman" w:hAnsi="Times New Roman" w:cs="Times New Roman"/>
                <w:spacing w:val="-1"/>
                <w:sz w:val="24"/>
                <w:szCs w:val="24"/>
                <w:lang w:eastAsia="ar-SA"/>
              </w:rPr>
              <w:t>3</w:t>
            </w:r>
            <w:r w:rsidRPr="00CD6C92">
              <w:rPr>
                <w:rFonts w:ascii="Times New Roman" w:hAnsi="Times New Roman" w:cs="Times New Roman"/>
                <w:spacing w:val="-1"/>
                <w:sz w:val="24"/>
                <w:szCs w:val="24"/>
                <w:lang w:eastAsia="ar-SA"/>
              </w:rPr>
              <w:t>г.</w:t>
            </w:r>
          </w:p>
        </w:tc>
      </w:tr>
      <w:tr w:rsidR="00F60F37" w:rsidRPr="00CD6C92" w:rsidTr="005046B0">
        <w:trPr>
          <w:trHeight w:val="390"/>
        </w:trPr>
        <w:tc>
          <w:tcPr>
            <w:tcW w:w="0" w:type="auto"/>
            <w:shd w:val="clear" w:color="auto" w:fill="auto"/>
            <w:vAlign w:val="center"/>
          </w:tcPr>
          <w:p w:rsidR="00F60F37" w:rsidRPr="00CD6C92" w:rsidRDefault="00F60F3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Доходы*, тыс. руб.</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177541,2</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154781,2</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167452,2</w:t>
            </w:r>
          </w:p>
        </w:tc>
        <w:tc>
          <w:tcPr>
            <w:tcW w:w="0" w:type="auto"/>
            <w:shd w:val="clear" w:color="auto" w:fill="auto"/>
            <w:noWrap/>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-10089</w:t>
            </w:r>
          </w:p>
        </w:tc>
        <w:tc>
          <w:tcPr>
            <w:tcW w:w="0" w:type="auto"/>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94</w:t>
            </w:r>
            <w:r>
              <w:rPr>
                <w:rFonts w:ascii="Times New Roman" w:hAnsi="Times New Roman" w:cs="Times New Roman"/>
                <w:sz w:val="24"/>
                <w:szCs w:val="24"/>
              </w:rPr>
              <w:t>,</w:t>
            </w:r>
            <w:r w:rsidRPr="00F60F37">
              <w:rPr>
                <w:rFonts w:ascii="Times New Roman" w:hAnsi="Times New Roman" w:cs="Times New Roman"/>
                <w:sz w:val="24"/>
                <w:szCs w:val="24"/>
              </w:rPr>
              <w:t>32</w:t>
            </w:r>
          </w:p>
        </w:tc>
      </w:tr>
      <w:tr w:rsidR="00F60F37" w:rsidRPr="00CD6C92" w:rsidTr="005046B0">
        <w:trPr>
          <w:trHeight w:val="390"/>
        </w:trPr>
        <w:tc>
          <w:tcPr>
            <w:tcW w:w="0" w:type="auto"/>
            <w:shd w:val="clear" w:color="auto" w:fill="auto"/>
            <w:vAlign w:val="center"/>
          </w:tcPr>
          <w:p w:rsidR="00F60F37" w:rsidRPr="00CD6C92" w:rsidRDefault="00F60F3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Расходы**, тыс. руб.</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156451,2</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153641,9</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152632,1</w:t>
            </w:r>
          </w:p>
        </w:tc>
        <w:tc>
          <w:tcPr>
            <w:tcW w:w="0" w:type="auto"/>
            <w:shd w:val="clear" w:color="auto" w:fill="auto"/>
            <w:noWrap/>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-3819</w:t>
            </w:r>
            <w:r>
              <w:rPr>
                <w:rFonts w:ascii="Times New Roman" w:hAnsi="Times New Roman" w:cs="Times New Roman"/>
                <w:sz w:val="24"/>
                <w:szCs w:val="24"/>
              </w:rPr>
              <w:t>,</w:t>
            </w:r>
            <w:r w:rsidRPr="00F60F37">
              <w:rPr>
                <w:rFonts w:ascii="Times New Roman" w:hAnsi="Times New Roman" w:cs="Times New Roman"/>
                <w:sz w:val="24"/>
                <w:szCs w:val="24"/>
              </w:rPr>
              <w:t>1</w:t>
            </w:r>
          </w:p>
        </w:tc>
        <w:tc>
          <w:tcPr>
            <w:tcW w:w="0" w:type="auto"/>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97</w:t>
            </w:r>
            <w:r>
              <w:rPr>
                <w:rFonts w:ascii="Times New Roman" w:hAnsi="Times New Roman" w:cs="Times New Roman"/>
                <w:sz w:val="24"/>
                <w:szCs w:val="24"/>
              </w:rPr>
              <w:t>,</w:t>
            </w:r>
            <w:r w:rsidRPr="00F60F37">
              <w:rPr>
                <w:rFonts w:ascii="Times New Roman" w:hAnsi="Times New Roman" w:cs="Times New Roman"/>
                <w:sz w:val="24"/>
                <w:szCs w:val="24"/>
              </w:rPr>
              <w:t>56</w:t>
            </w:r>
          </w:p>
        </w:tc>
      </w:tr>
      <w:tr w:rsidR="00F60F37" w:rsidRPr="00CD6C92" w:rsidTr="005046B0">
        <w:trPr>
          <w:trHeight w:val="390"/>
        </w:trPr>
        <w:tc>
          <w:tcPr>
            <w:tcW w:w="0" w:type="auto"/>
            <w:shd w:val="clear" w:color="auto" w:fill="auto"/>
            <w:vAlign w:val="center"/>
          </w:tcPr>
          <w:p w:rsidR="00F60F37" w:rsidRPr="00CD6C92" w:rsidRDefault="00F60F3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Прибыль от кредитования физических лиц, тыс. руб.</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21090,0</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1139,3</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14820,1</w:t>
            </w:r>
          </w:p>
        </w:tc>
        <w:tc>
          <w:tcPr>
            <w:tcW w:w="0" w:type="auto"/>
            <w:shd w:val="clear" w:color="auto" w:fill="auto"/>
            <w:noWrap/>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-6269</w:t>
            </w:r>
            <w:r>
              <w:rPr>
                <w:rFonts w:ascii="Times New Roman" w:hAnsi="Times New Roman" w:cs="Times New Roman"/>
                <w:sz w:val="24"/>
                <w:szCs w:val="24"/>
              </w:rPr>
              <w:t>,</w:t>
            </w:r>
            <w:r w:rsidRPr="00F60F37">
              <w:rPr>
                <w:rFonts w:ascii="Times New Roman" w:hAnsi="Times New Roman" w:cs="Times New Roman"/>
                <w:sz w:val="24"/>
                <w:szCs w:val="24"/>
              </w:rPr>
              <w:t>9</w:t>
            </w:r>
          </w:p>
        </w:tc>
        <w:tc>
          <w:tcPr>
            <w:tcW w:w="0" w:type="auto"/>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70</w:t>
            </w:r>
            <w:r>
              <w:rPr>
                <w:rFonts w:ascii="Times New Roman" w:hAnsi="Times New Roman" w:cs="Times New Roman"/>
                <w:sz w:val="24"/>
                <w:szCs w:val="24"/>
              </w:rPr>
              <w:t>,</w:t>
            </w:r>
            <w:r w:rsidRPr="00F60F37">
              <w:rPr>
                <w:rFonts w:ascii="Times New Roman" w:hAnsi="Times New Roman" w:cs="Times New Roman"/>
                <w:sz w:val="24"/>
                <w:szCs w:val="24"/>
              </w:rPr>
              <w:t>27</w:t>
            </w:r>
          </w:p>
        </w:tc>
      </w:tr>
      <w:tr w:rsidR="00F60F37" w:rsidRPr="00CD6C92" w:rsidTr="005046B0">
        <w:trPr>
          <w:trHeight w:val="764"/>
        </w:trPr>
        <w:tc>
          <w:tcPr>
            <w:tcW w:w="0" w:type="auto"/>
            <w:shd w:val="clear" w:color="auto" w:fill="auto"/>
            <w:vAlign w:val="center"/>
          </w:tcPr>
          <w:p w:rsidR="00F60F37" w:rsidRPr="00CD6C92" w:rsidRDefault="00F60F37"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Рентабельность кредитования физических лиц, %</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13,48</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0,74</w:t>
            </w:r>
          </w:p>
        </w:tc>
        <w:tc>
          <w:tcPr>
            <w:tcW w:w="0" w:type="auto"/>
            <w:shd w:val="clear" w:color="auto" w:fill="auto"/>
            <w:vAlign w:val="center"/>
          </w:tcPr>
          <w:p w:rsidR="00F60F37" w:rsidRPr="00CD6C92" w:rsidRDefault="00F60F37"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9,71</w:t>
            </w:r>
          </w:p>
        </w:tc>
        <w:tc>
          <w:tcPr>
            <w:tcW w:w="0" w:type="auto"/>
            <w:shd w:val="clear" w:color="auto" w:fill="auto"/>
            <w:noWrap/>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-3</w:t>
            </w:r>
            <w:r>
              <w:rPr>
                <w:rFonts w:ascii="Times New Roman" w:hAnsi="Times New Roman" w:cs="Times New Roman"/>
                <w:sz w:val="24"/>
                <w:szCs w:val="24"/>
              </w:rPr>
              <w:t>,</w:t>
            </w:r>
            <w:r w:rsidRPr="00F60F37">
              <w:rPr>
                <w:rFonts w:ascii="Times New Roman" w:hAnsi="Times New Roman" w:cs="Times New Roman"/>
                <w:sz w:val="24"/>
                <w:szCs w:val="24"/>
              </w:rPr>
              <w:t>77</w:t>
            </w:r>
          </w:p>
        </w:tc>
        <w:tc>
          <w:tcPr>
            <w:tcW w:w="0" w:type="auto"/>
            <w:vAlign w:val="center"/>
          </w:tcPr>
          <w:p w:rsidR="00F60F37" w:rsidRPr="00F60F37" w:rsidRDefault="00F60F37" w:rsidP="00F60F37">
            <w:pPr>
              <w:suppressAutoHyphens/>
              <w:spacing w:after="0" w:line="240" w:lineRule="auto"/>
              <w:jc w:val="right"/>
              <w:rPr>
                <w:rFonts w:ascii="Times New Roman" w:hAnsi="Times New Roman" w:cs="Times New Roman"/>
                <w:sz w:val="24"/>
                <w:szCs w:val="24"/>
              </w:rPr>
            </w:pPr>
            <w:r w:rsidRPr="00F60F37">
              <w:rPr>
                <w:rFonts w:ascii="Times New Roman" w:hAnsi="Times New Roman" w:cs="Times New Roman"/>
                <w:sz w:val="24"/>
                <w:szCs w:val="24"/>
              </w:rPr>
              <w:t> </w:t>
            </w:r>
          </w:p>
        </w:tc>
      </w:tr>
    </w:tbl>
    <w:p w:rsidR="00CD6C92" w:rsidRPr="00CD6C92" w:rsidRDefault="00CD6C92" w:rsidP="00CD6C92">
      <w:pPr>
        <w:tabs>
          <w:tab w:val="left" w:pos="0"/>
        </w:tabs>
        <w:suppressAutoHyphens/>
        <w:spacing w:after="0" w:line="240" w:lineRule="auto"/>
        <w:ind w:right="-61" w:firstLine="810"/>
        <w:jc w:val="both"/>
        <w:rPr>
          <w:rFonts w:ascii="Times New Roman" w:hAnsi="Times New Roman" w:cs="Times New Roman"/>
          <w:sz w:val="16"/>
          <w:szCs w:val="16"/>
          <w:lang w:eastAsia="ar-SA"/>
        </w:rPr>
      </w:pPr>
      <w:r w:rsidRPr="00CD6C92">
        <w:rPr>
          <w:rFonts w:ascii="Times New Roman" w:hAnsi="Times New Roman" w:cs="Times New Roman"/>
          <w:sz w:val="16"/>
          <w:szCs w:val="16"/>
          <w:lang w:eastAsia="ar-SA"/>
        </w:rPr>
        <w:t>* с учетом комиссии за выдачу кредитов и открытие ссудного счета,  ** с учетом расходов на обслуживание (административно-управленческие расходы)</w:t>
      </w:r>
    </w:p>
    <w:p w:rsidR="00CD6C92" w:rsidRPr="00CD6C92" w:rsidRDefault="00CD6C92" w:rsidP="00F60F37">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F60F3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Эффективность кредитования физических лиц в Кировском ОСБ №8612 несколько снизилась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2013</w:t>
      </w:r>
      <w:r w:rsidRPr="00CD6C92">
        <w:rPr>
          <w:rFonts w:ascii="Times New Roman" w:hAnsi="Times New Roman" w:cs="Times New Roman"/>
          <w:sz w:val="28"/>
          <w:szCs w:val="28"/>
        </w:rPr>
        <w:t>г.</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Так, если в </w:t>
      </w:r>
      <w:r>
        <w:rPr>
          <w:rFonts w:ascii="Times New Roman" w:hAnsi="Times New Roman" w:cs="Times New Roman"/>
          <w:sz w:val="28"/>
          <w:szCs w:val="28"/>
        </w:rPr>
        <w:t>2013</w:t>
      </w:r>
      <w:r w:rsidRPr="00CD6C92">
        <w:rPr>
          <w:rFonts w:ascii="Times New Roman" w:hAnsi="Times New Roman" w:cs="Times New Roman"/>
          <w:sz w:val="28"/>
          <w:szCs w:val="28"/>
        </w:rPr>
        <w:t xml:space="preserve">г. рентабельность кредитных операций составляла 13,48%, то в </w:t>
      </w:r>
      <w:r>
        <w:rPr>
          <w:rFonts w:ascii="Times New Roman" w:hAnsi="Times New Roman" w:cs="Times New Roman"/>
          <w:sz w:val="28"/>
          <w:szCs w:val="28"/>
        </w:rPr>
        <w:t>2015</w:t>
      </w:r>
      <w:r w:rsidRPr="00CD6C92">
        <w:rPr>
          <w:rFonts w:ascii="Times New Roman" w:hAnsi="Times New Roman" w:cs="Times New Roman"/>
          <w:sz w:val="28"/>
          <w:szCs w:val="28"/>
        </w:rPr>
        <w:t>г. она снизилась на 3,78 п.п. и составила 9,71%.</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Хотя в сравнении с </w:t>
      </w:r>
      <w:r>
        <w:rPr>
          <w:rFonts w:ascii="Times New Roman" w:hAnsi="Times New Roman" w:cs="Times New Roman"/>
          <w:sz w:val="28"/>
          <w:szCs w:val="28"/>
        </w:rPr>
        <w:t>2014</w:t>
      </w:r>
      <w:r w:rsidRPr="00CD6C92">
        <w:rPr>
          <w:rFonts w:ascii="Times New Roman" w:hAnsi="Times New Roman" w:cs="Times New Roman"/>
          <w:sz w:val="28"/>
          <w:szCs w:val="28"/>
        </w:rPr>
        <w:t>г. она возросла на 8,97п.п.</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Динамика просроченной задолженности по кредитам физических лиц в филиале представлена в таблице </w:t>
      </w:r>
      <w:r w:rsidR="00F60F37">
        <w:rPr>
          <w:rFonts w:ascii="Times New Roman" w:hAnsi="Times New Roman" w:cs="Times New Roman"/>
          <w:sz w:val="28"/>
          <w:szCs w:val="28"/>
        </w:rPr>
        <w:t>27</w:t>
      </w:r>
      <w:r w:rsidRPr="00CD6C92">
        <w:rPr>
          <w:rFonts w:ascii="Times New Roman" w:hAnsi="Times New Roman" w:cs="Times New Roman"/>
          <w:sz w:val="28"/>
          <w:szCs w:val="28"/>
        </w:rPr>
        <w:t>.</w:t>
      </w:r>
    </w:p>
    <w:p w:rsidR="00CD6C92" w:rsidRPr="00CD6C92" w:rsidRDefault="00CD6C92" w:rsidP="00F60F37">
      <w:pPr>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rPr>
        <w:t xml:space="preserve">Таблица </w:t>
      </w:r>
      <w:r w:rsidR="00F60F37">
        <w:rPr>
          <w:rFonts w:ascii="Times New Roman" w:hAnsi="Times New Roman" w:cs="Times New Roman"/>
          <w:sz w:val="28"/>
          <w:szCs w:val="28"/>
        </w:rPr>
        <w:t>27</w:t>
      </w:r>
      <w:r w:rsidRPr="00CD6C92">
        <w:rPr>
          <w:rFonts w:ascii="Times New Roman" w:hAnsi="Times New Roman" w:cs="Times New Roman"/>
          <w:sz w:val="28"/>
          <w:szCs w:val="28"/>
        </w:rPr>
        <w:t xml:space="preserve"> - Динамика</w:t>
      </w:r>
      <w:r w:rsidRPr="00CD6C92">
        <w:rPr>
          <w:rFonts w:ascii="Times New Roman" w:hAnsi="Times New Roman" w:cs="Times New Roman"/>
          <w:sz w:val="28"/>
          <w:szCs w:val="28"/>
          <w:lang w:eastAsia="ar-SA"/>
        </w:rPr>
        <w:t xml:space="preserve"> просроченной задолженности физических лиц в Кировском ОСБ №8612 Сбербанка РФ,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936"/>
        <w:gridCol w:w="936"/>
        <w:gridCol w:w="936"/>
        <w:gridCol w:w="1247"/>
        <w:gridCol w:w="1734"/>
      </w:tblGrid>
      <w:tr w:rsidR="00CD6C92" w:rsidRPr="00CD6C92" w:rsidTr="005046B0">
        <w:trPr>
          <w:cantSplit/>
          <w:trHeight w:val="1105"/>
        </w:trPr>
        <w:tc>
          <w:tcPr>
            <w:tcW w:w="0" w:type="auto"/>
            <w:tcBorders>
              <w:top w:val="single" w:sz="4" w:space="0" w:color="auto"/>
              <w:left w:val="single" w:sz="4" w:space="0" w:color="auto"/>
              <w:bottom w:val="single" w:sz="4" w:space="0" w:color="auto"/>
              <w:right w:val="single" w:sz="4" w:space="0" w:color="auto"/>
            </w:tcBorders>
            <w:vAlign w:val="center"/>
          </w:tcPr>
          <w:p w:rsidR="00CD6C92" w:rsidRPr="00CD6C92" w:rsidRDefault="00CD6C92" w:rsidP="00CD6C92">
            <w:pPr>
              <w:suppressAutoHyphens/>
              <w:spacing w:after="0" w:line="240" w:lineRule="auto"/>
              <w:ind w:right="49"/>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2013</w:t>
            </w:r>
            <w:r w:rsidRPr="00CD6C92">
              <w:rPr>
                <w:rFonts w:ascii="Times New Roman" w:hAnsi="Times New Roman" w:cs="Times New Roman"/>
                <w:sz w:val="24"/>
                <w:szCs w:val="24"/>
              </w:rPr>
              <w:t>г.</w:t>
            </w:r>
          </w:p>
        </w:tc>
        <w:tc>
          <w:tcPr>
            <w:tcW w:w="0" w:type="auto"/>
            <w:tcBorders>
              <w:top w:val="single" w:sz="4" w:space="0" w:color="auto"/>
              <w:left w:val="single" w:sz="4" w:space="0" w:color="auto"/>
              <w:bottom w:val="single" w:sz="4" w:space="0" w:color="auto"/>
              <w:right w:val="single" w:sz="4" w:space="0" w:color="auto"/>
            </w:tcBorders>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2014</w:t>
            </w:r>
            <w:r w:rsidRPr="00CD6C92">
              <w:rPr>
                <w:rFonts w:ascii="Times New Roman" w:hAnsi="Times New Roman" w:cs="Times New Roman"/>
                <w:sz w:val="24"/>
                <w:szCs w:val="24"/>
              </w:rPr>
              <w:t>г.</w:t>
            </w:r>
          </w:p>
        </w:tc>
        <w:tc>
          <w:tcPr>
            <w:tcW w:w="0" w:type="auto"/>
            <w:tcBorders>
              <w:top w:val="single" w:sz="4" w:space="0" w:color="auto"/>
              <w:left w:val="single" w:sz="4" w:space="0" w:color="auto"/>
              <w:bottom w:val="single" w:sz="4" w:space="0" w:color="auto"/>
              <w:right w:val="single" w:sz="4" w:space="0" w:color="auto"/>
            </w:tcBorders>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2015</w:t>
            </w:r>
            <w:r w:rsidRPr="00CD6C92">
              <w:rPr>
                <w:rFonts w:ascii="Times New Roman" w:hAnsi="Times New Roman" w:cs="Times New Roman"/>
                <w:sz w:val="24"/>
                <w:szCs w:val="24"/>
              </w:rPr>
              <w:t>г.</w:t>
            </w:r>
          </w:p>
        </w:tc>
        <w:tc>
          <w:tcPr>
            <w:tcW w:w="0" w:type="auto"/>
            <w:tcBorders>
              <w:top w:val="single" w:sz="4" w:space="0" w:color="auto"/>
              <w:left w:val="single" w:sz="4" w:space="0" w:color="auto"/>
              <w:bottom w:val="single" w:sz="4" w:space="0" w:color="auto"/>
              <w:right w:val="single" w:sz="4" w:space="0" w:color="auto"/>
            </w:tcBorders>
            <w:vAlign w:val="center"/>
          </w:tcPr>
          <w:p w:rsidR="00CD6C92" w:rsidRPr="00CD6C92" w:rsidRDefault="00CD6C92" w:rsidP="00CD6C92">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Откл-е (+,-)</w:t>
            </w:r>
          </w:p>
          <w:p w:rsidR="00CD6C92" w:rsidRPr="00CD6C92" w:rsidRDefault="00CD6C92" w:rsidP="00F60F37">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 </w:t>
            </w:r>
            <w:r>
              <w:rPr>
                <w:rFonts w:ascii="Times New Roman" w:hAnsi="Times New Roman" w:cs="Times New Roman"/>
                <w:spacing w:val="-1"/>
                <w:sz w:val="24"/>
                <w:szCs w:val="24"/>
                <w:lang w:eastAsia="ar-SA"/>
              </w:rPr>
              <w:t>2015</w:t>
            </w:r>
            <w:r w:rsidRPr="00CD6C92">
              <w:rPr>
                <w:rFonts w:ascii="Times New Roman" w:hAnsi="Times New Roman" w:cs="Times New Roman"/>
                <w:spacing w:val="-1"/>
                <w:sz w:val="24"/>
                <w:szCs w:val="24"/>
                <w:lang w:eastAsia="ar-SA"/>
              </w:rPr>
              <w:t xml:space="preserve">г. от </w:t>
            </w:r>
            <w:r>
              <w:rPr>
                <w:rFonts w:ascii="Times New Roman" w:hAnsi="Times New Roman" w:cs="Times New Roman"/>
                <w:spacing w:val="-1"/>
                <w:sz w:val="24"/>
                <w:szCs w:val="24"/>
                <w:lang w:eastAsia="ar-SA"/>
              </w:rPr>
              <w:t>201</w:t>
            </w:r>
            <w:r w:rsidR="00F60F37">
              <w:rPr>
                <w:rFonts w:ascii="Times New Roman" w:hAnsi="Times New Roman" w:cs="Times New Roman"/>
                <w:spacing w:val="-1"/>
                <w:sz w:val="24"/>
                <w:szCs w:val="24"/>
                <w:lang w:eastAsia="ar-SA"/>
              </w:rPr>
              <w:t>3</w:t>
            </w:r>
            <w:r w:rsidRPr="00CD6C92">
              <w:rPr>
                <w:rFonts w:ascii="Times New Roman" w:hAnsi="Times New Roman" w:cs="Times New Roman"/>
                <w:spacing w:val="-1"/>
                <w:sz w:val="24"/>
                <w:szCs w:val="24"/>
                <w:lang w:eastAsia="ar-SA"/>
              </w:rPr>
              <w:t>г.</w:t>
            </w:r>
          </w:p>
        </w:tc>
        <w:tc>
          <w:tcPr>
            <w:tcW w:w="0" w:type="auto"/>
            <w:tcBorders>
              <w:top w:val="single" w:sz="4" w:space="0" w:color="auto"/>
              <w:left w:val="single" w:sz="4" w:space="0" w:color="auto"/>
              <w:bottom w:val="single" w:sz="4" w:space="0" w:color="auto"/>
              <w:right w:val="single" w:sz="4" w:space="0" w:color="auto"/>
            </w:tcBorders>
            <w:vAlign w:val="center"/>
          </w:tcPr>
          <w:p w:rsidR="00CD6C92" w:rsidRPr="00CD6C92" w:rsidRDefault="00CD6C92" w:rsidP="00F60F37">
            <w:pPr>
              <w:suppressAutoHyphens/>
              <w:spacing w:after="0" w:line="240" w:lineRule="auto"/>
              <w:jc w:val="center"/>
              <w:rPr>
                <w:rFonts w:ascii="Times New Roman" w:hAnsi="Times New Roman" w:cs="Times New Roman"/>
                <w:spacing w:val="-1"/>
                <w:sz w:val="24"/>
                <w:szCs w:val="24"/>
                <w:lang w:eastAsia="ar-SA"/>
              </w:rPr>
            </w:pPr>
            <w:r w:rsidRPr="00CD6C92">
              <w:rPr>
                <w:rFonts w:ascii="Times New Roman" w:hAnsi="Times New Roman" w:cs="Times New Roman"/>
                <w:spacing w:val="-1"/>
                <w:sz w:val="24"/>
                <w:szCs w:val="24"/>
                <w:lang w:eastAsia="ar-SA"/>
              </w:rPr>
              <w:t xml:space="preserve">Темп роста,% </w:t>
            </w:r>
            <w:r>
              <w:rPr>
                <w:rFonts w:ascii="Times New Roman" w:hAnsi="Times New Roman" w:cs="Times New Roman"/>
                <w:spacing w:val="-1"/>
                <w:sz w:val="24"/>
                <w:szCs w:val="24"/>
                <w:lang w:eastAsia="ar-SA"/>
              </w:rPr>
              <w:t>2015</w:t>
            </w:r>
            <w:r w:rsidRPr="00CD6C92">
              <w:rPr>
                <w:rFonts w:ascii="Times New Roman" w:hAnsi="Times New Roman" w:cs="Times New Roman"/>
                <w:spacing w:val="-1"/>
                <w:sz w:val="24"/>
                <w:szCs w:val="24"/>
                <w:lang w:eastAsia="ar-SA"/>
              </w:rPr>
              <w:t xml:space="preserve">г. к </w:t>
            </w:r>
            <w:r>
              <w:rPr>
                <w:rFonts w:ascii="Times New Roman" w:hAnsi="Times New Roman" w:cs="Times New Roman"/>
                <w:spacing w:val="-1"/>
                <w:sz w:val="24"/>
                <w:szCs w:val="24"/>
                <w:lang w:eastAsia="ar-SA"/>
              </w:rPr>
              <w:t>201</w:t>
            </w:r>
            <w:r w:rsidR="00F60F37">
              <w:rPr>
                <w:rFonts w:ascii="Times New Roman" w:hAnsi="Times New Roman" w:cs="Times New Roman"/>
                <w:spacing w:val="-1"/>
                <w:sz w:val="24"/>
                <w:szCs w:val="24"/>
                <w:lang w:eastAsia="ar-SA"/>
              </w:rPr>
              <w:t>3</w:t>
            </w:r>
            <w:r w:rsidRPr="00CD6C92">
              <w:rPr>
                <w:rFonts w:ascii="Times New Roman" w:hAnsi="Times New Roman" w:cs="Times New Roman"/>
                <w:spacing w:val="-1"/>
                <w:sz w:val="24"/>
                <w:szCs w:val="24"/>
                <w:lang w:eastAsia="ar-SA"/>
              </w:rPr>
              <w:t>г.</w:t>
            </w:r>
          </w:p>
        </w:tc>
      </w:tr>
      <w:tr w:rsidR="00867920" w:rsidRPr="00CD6C92" w:rsidTr="005046B0">
        <w:trPr>
          <w:trHeight w:val="587"/>
        </w:trPr>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Ссудная задолженность физических лиц, всего</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558692</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469039</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661953</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103261</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118</w:t>
            </w:r>
            <w:r>
              <w:rPr>
                <w:rFonts w:ascii="Times New Roman" w:hAnsi="Times New Roman" w:cs="Times New Roman"/>
                <w:sz w:val="24"/>
                <w:szCs w:val="24"/>
              </w:rPr>
              <w:t>,</w:t>
            </w:r>
            <w:r w:rsidRPr="00867920">
              <w:rPr>
                <w:rFonts w:ascii="Times New Roman" w:hAnsi="Times New Roman" w:cs="Times New Roman"/>
                <w:sz w:val="24"/>
                <w:szCs w:val="24"/>
              </w:rPr>
              <w:t>48</w:t>
            </w:r>
          </w:p>
        </w:tc>
      </w:tr>
      <w:tr w:rsidR="00867920" w:rsidRPr="00CD6C92" w:rsidTr="005046B0">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из них представленных без обеспечения</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145211</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54112</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198451</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53240</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136</w:t>
            </w:r>
            <w:r>
              <w:rPr>
                <w:rFonts w:ascii="Times New Roman" w:hAnsi="Times New Roman" w:cs="Times New Roman"/>
                <w:sz w:val="24"/>
                <w:szCs w:val="24"/>
              </w:rPr>
              <w:t>,</w:t>
            </w:r>
            <w:r w:rsidRPr="00867920">
              <w:rPr>
                <w:rFonts w:ascii="Times New Roman" w:hAnsi="Times New Roman" w:cs="Times New Roman"/>
                <w:sz w:val="24"/>
                <w:szCs w:val="24"/>
              </w:rPr>
              <w:t>66</w:t>
            </w:r>
          </w:p>
        </w:tc>
      </w:tr>
      <w:tr w:rsidR="00867920" w:rsidRPr="00CD6C92" w:rsidTr="005046B0">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Просроченная задолженность физических лиц</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43578</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71294</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45675</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2097</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104</w:t>
            </w:r>
            <w:r>
              <w:rPr>
                <w:rFonts w:ascii="Times New Roman" w:hAnsi="Times New Roman" w:cs="Times New Roman"/>
                <w:sz w:val="24"/>
                <w:szCs w:val="24"/>
              </w:rPr>
              <w:t>,</w:t>
            </w:r>
            <w:r w:rsidRPr="00867920">
              <w:rPr>
                <w:rFonts w:ascii="Times New Roman" w:hAnsi="Times New Roman" w:cs="Times New Roman"/>
                <w:sz w:val="24"/>
                <w:szCs w:val="24"/>
              </w:rPr>
              <w:t>81</w:t>
            </w:r>
          </w:p>
        </w:tc>
      </w:tr>
      <w:tr w:rsidR="00867920" w:rsidRPr="00CD6C92" w:rsidTr="005046B0">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rPr>
                <w:rFonts w:ascii="Times New Roman" w:hAnsi="Times New Roman" w:cs="Times New Roman"/>
                <w:sz w:val="24"/>
                <w:szCs w:val="24"/>
              </w:rPr>
            </w:pPr>
            <w:r w:rsidRPr="00CD6C92">
              <w:rPr>
                <w:rFonts w:ascii="Times New Roman" w:hAnsi="Times New Roman" w:cs="Times New Roman"/>
                <w:sz w:val="24"/>
                <w:szCs w:val="24"/>
              </w:rPr>
              <w:t>Удельный вес просроченной задолженности в общей ссудной задолженности, %</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7,8</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15,2</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CD6C92" w:rsidRDefault="00867920" w:rsidP="00CD6C92">
            <w:pPr>
              <w:suppressAutoHyphens/>
              <w:spacing w:after="0" w:line="240" w:lineRule="auto"/>
              <w:jc w:val="right"/>
              <w:rPr>
                <w:rFonts w:ascii="Times New Roman" w:hAnsi="Times New Roman" w:cs="Times New Roman"/>
                <w:sz w:val="24"/>
                <w:szCs w:val="24"/>
              </w:rPr>
            </w:pPr>
            <w:r w:rsidRPr="00CD6C92">
              <w:rPr>
                <w:rFonts w:ascii="Times New Roman" w:hAnsi="Times New Roman" w:cs="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-0</w:t>
            </w:r>
            <w:r>
              <w:rPr>
                <w:rFonts w:ascii="Times New Roman" w:hAnsi="Times New Roman" w:cs="Times New Roman"/>
                <w:sz w:val="24"/>
                <w:szCs w:val="24"/>
              </w:rPr>
              <w:t>,</w:t>
            </w:r>
            <w:r w:rsidRPr="00867920">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867920" w:rsidRPr="00867920" w:rsidRDefault="00867920" w:rsidP="00867920">
            <w:pPr>
              <w:suppressAutoHyphens/>
              <w:spacing w:after="0" w:line="240" w:lineRule="auto"/>
              <w:jc w:val="right"/>
              <w:rPr>
                <w:rFonts w:ascii="Times New Roman" w:hAnsi="Times New Roman" w:cs="Times New Roman"/>
                <w:sz w:val="24"/>
                <w:szCs w:val="24"/>
              </w:rPr>
            </w:pPr>
            <w:r w:rsidRPr="00867920">
              <w:rPr>
                <w:rFonts w:ascii="Times New Roman" w:hAnsi="Times New Roman" w:cs="Times New Roman"/>
                <w:sz w:val="24"/>
                <w:szCs w:val="24"/>
              </w:rPr>
              <w:t>х</w:t>
            </w:r>
          </w:p>
        </w:tc>
      </w:tr>
    </w:tbl>
    <w:p w:rsidR="00CD6C92" w:rsidRPr="00CD6C92" w:rsidRDefault="00CD6C92" w:rsidP="002A20B3">
      <w:pPr>
        <w:spacing w:after="0" w:line="360" w:lineRule="auto"/>
        <w:ind w:firstLine="720"/>
        <w:jc w:val="both"/>
        <w:rPr>
          <w:rFonts w:ascii="Times New Roman" w:hAnsi="Times New Roman" w:cs="Times New Roman"/>
          <w:sz w:val="28"/>
          <w:szCs w:val="28"/>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Как видим, объем просроченной задолженности физических лиц снизился на 25619 тыс. руб.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 xml:space="preserve">Доля просроченной задолженности в общем объеме выданных кредитов значительна и составляет в </w:t>
      </w:r>
      <w:r>
        <w:rPr>
          <w:rFonts w:ascii="Times New Roman" w:hAnsi="Times New Roman" w:cs="Times New Roman"/>
          <w:sz w:val="28"/>
          <w:szCs w:val="28"/>
        </w:rPr>
        <w:t>2013</w:t>
      </w:r>
      <w:r w:rsidRPr="00CD6C92">
        <w:rPr>
          <w:rFonts w:ascii="Times New Roman" w:hAnsi="Times New Roman" w:cs="Times New Roman"/>
          <w:sz w:val="28"/>
          <w:szCs w:val="28"/>
        </w:rPr>
        <w:t xml:space="preserve">г. 7,8%, в </w:t>
      </w:r>
      <w:r>
        <w:rPr>
          <w:rFonts w:ascii="Times New Roman" w:hAnsi="Times New Roman" w:cs="Times New Roman"/>
          <w:sz w:val="28"/>
          <w:szCs w:val="28"/>
        </w:rPr>
        <w:t>2014</w:t>
      </w:r>
      <w:r w:rsidRPr="00CD6C92">
        <w:rPr>
          <w:rFonts w:ascii="Times New Roman" w:hAnsi="Times New Roman" w:cs="Times New Roman"/>
          <w:sz w:val="28"/>
          <w:szCs w:val="28"/>
        </w:rPr>
        <w:t xml:space="preserve">г. – 15,2%, в </w:t>
      </w:r>
      <w:r>
        <w:rPr>
          <w:rFonts w:ascii="Times New Roman" w:hAnsi="Times New Roman" w:cs="Times New Roman"/>
          <w:sz w:val="28"/>
          <w:szCs w:val="28"/>
        </w:rPr>
        <w:t>2015</w:t>
      </w:r>
      <w:r w:rsidRPr="00CD6C92">
        <w:rPr>
          <w:rFonts w:ascii="Times New Roman" w:hAnsi="Times New Roman" w:cs="Times New Roman"/>
          <w:sz w:val="28"/>
          <w:szCs w:val="28"/>
        </w:rPr>
        <w:t>г. – 6,9%.</w:t>
      </w:r>
    </w:p>
    <w:p w:rsid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Все это также требует совершенствования системы потребительского кредитования в Кировском ОСБ №8612 Сбербанка РФ.</w:t>
      </w:r>
    </w:p>
    <w:p w:rsidR="00867920" w:rsidRDefault="00867920"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Проведенное исследование показало, что в организации потребительского кредитования в Кировском ОСБ№ 8612 существуют следующие </w:t>
      </w:r>
      <w:r w:rsidRPr="00867920">
        <w:rPr>
          <w:rFonts w:ascii="Times New Roman" w:hAnsi="Times New Roman" w:cs="Times New Roman"/>
          <w:sz w:val="28"/>
          <w:szCs w:val="28"/>
          <w:u w:val="single"/>
        </w:rPr>
        <w:t>проблемы</w:t>
      </w:r>
      <w:r>
        <w:rPr>
          <w:rFonts w:ascii="Times New Roman" w:hAnsi="Times New Roman" w:cs="Times New Roman"/>
          <w:sz w:val="28"/>
          <w:szCs w:val="28"/>
        </w:rPr>
        <w:t>:</w:t>
      </w:r>
    </w:p>
    <w:p w:rsidR="00867920" w:rsidRPr="00CD6C92" w:rsidRDefault="00867920"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рост просроченной задолженности по потребительским кредитам</w:t>
      </w:r>
      <w:r w:rsidR="00B64122">
        <w:rPr>
          <w:rFonts w:ascii="Times New Roman" w:hAnsi="Times New Roman" w:cs="Times New Roman"/>
          <w:sz w:val="28"/>
          <w:szCs w:val="28"/>
        </w:rPr>
        <w:t>;</w:t>
      </w:r>
    </w:p>
    <w:p w:rsidR="00DC3C14" w:rsidRDefault="00867920" w:rsidP="00DC3C14">
      <w:pPr>
        <w:spacing w:after="0" w:line="360" w:lineRule="auto"/>
        <w:ind w:firstLine="720"/>
        <w:jc w:val="both"/>
        <w:rPr>
          <w:rFonts w:ascii="Times New Roman" w:hAnsi="Times New Roman" w:cs="Times New Roman"/>
          <w:sz w:val="28"/>
          <w:szCs w:val="24"/>
          <w:lang w:eastAsia="ar-SA"/>
        </w:rPr>
      </w:pPr>
      <w:bookmarkStart w:id="17" w:name="_Toc413830370"/>
      <w:r>
        <w:rPr>
          <w:rFonts w:ascii="Times New Roman" w:hAnsi="Times New Roman" w:cs="Times New Roman"/>
          <w:sz w:val="28"/>
          <w:szCs w:val="24"/>
          <w:lang w:eastAsia="ar-SA"/>
        </w:rPr>
        <w:t xml:space="preserve">2 </w:t>
      </w:r>
      <w:r w:rsidR="00B64122">
        <w:rPr>
          <w:rFonts w:ascii="Times New Roman" w:hAnsi="Times New Roman" w:cs="Times New Roman"/>
          <w:sz w:val="28"/>
          <w:szCs w:val="24"/>
          <w:lang w:eastAsia="ar-SA"/>
        </w:rPr>
        <w:t>–</w:t>
      </w:r>
      <w:r>
        <w:rPr>
          <w:rFonts w:ascii="Times New Roman" w:hAnsi="Times New Roman" w:cs="Times New Roman"/>
          <w:sz w:val="28"/>
          <w:szCs w:val="24"/>
          <w:lang w:eastAsia="ar-SA"/>
        </w:rPr>
        <w:t xml:space="preserve"> </w:t>
      </w:r>
      <w:r w:rsidR="00B64122">
        <w:rPr>
          <w:rFonts w:ascii="Times New Roman" w:hAnsi="Times New Roman" w:cs="Times New Roman"/>
          <w:sz w:val="28"/>
          <w:szCs w:val="24"/>
          <w:lang w:eastAsia="ar-SA"/>
        </w:rPr>
        <w:t xml:space="preserve">менее выгодные условия потребительского кредитования (по некоторым видам) по сравнению с кредитами других банков (см. п.2.3 работы); </w:t>
      </w:r>
    </w:p>
    <w:p w:rsidR="00867920" w:rsidRDefault="00B64122" w:rsidP="00DC3C14">
      <w:pPr>
        <w:spacing w:after="0" w:line="360" w:lineRule="auto"/>
        <w:ind w:firstLine="720"/>
        <w:jc w:val="both"/>
        <w:rPr>
          <w:rFonts w:ascii="Times New Roman" w:hAnsi="Times New Roman" w:cs="Times New Roman"/>
          <w:sz w:val="28"/>
          <w:szCs w:val="24"/>
          <w:lang w:eastAsia="ar-SA"/>
        </w:rPr>
      </w:pPr>
      <w:r>
        <w:rPr>
          <w:rFonts w:ascii="Times New Roman" w:hAnsi="Times New Roman" w:cs="Times New Roman"/>
          <w:sz w:val="28"/>
          <w:szCs w:val="24"/>
          <w:lang w:eastAsia="ar-SA"/>
        </w:rPr>
        <w:t xml:space="preserve">3 </w:t>
      </w:r>
      <w:r w:rsidR="00E25EAD">
        <w:rPr>
          <w:rFonts w:ascii="Times New Roman" w:hAnsi="Times New Roman" w:cs="Times New Roman"/>
          <w:sz w:val="28"/>
          <w:szCs w:val="24"/>
          <w:lang w:eastAsia="ar-SA"/>
        </w:rPr>
        <w:t>–</w:t>
      </w:r>
      <w:r>
        <w:rPr>
          <w:rFonts w:ascii="Times New Roman" w:hAnsi="Times New Roman" w:cs="Times New Roman"/>
          <w:sz w:val="28"/>
          <w:szCs w:val="24"/>
          <w:lang w:eastAsia="ar-SA"/>
        </w:rPr>
        <w:t xml:space="preserve"> </w:t>
      </w:r>
      <w:r w:rsidR="00E25EAD">
        <w:rPr>
          <w:rFonts w:ascii="Times New Roman" w:hAnsi="Times New Roman" w:cs="Times New Roman"/>
          <w:sz w:val="28"/>
          <w:szCs w:val="24"/>
          <w:lang w:eastAsia="ar-SA"/>
        </w:rPr>
        <w:t>отсутствие экспресс-кредитов в кредитном портфеле ОСБ.</w:t>
      </w:r>
    </w:p>
    <w:p w:rsidR="00867920" w:rsidRDefault="00867920" w:rsidP="00DC3C14">
      <w:pPr>
        <w:spacing w:after="0" w:line="360" w:lineRule="auto"/>
        <w:ind w:firstLine="720"/>
        <w:jc w:val="both"/>
        <w:rPr>
          <w:rFonts w:ascii="Times New Roman" w:hAnsi="Times New Roman" w:cs="Times New Roman"/>
          <w:sz w:val="28"/>
          <w:szCs w:val="24"/>
          <w:lang w:eastAsia="ar-SA"/>
        </w:rPr>
      </w:pPr>
    </w:p>
    <w:p w:rsidR="00DC3C14" w:rsidRDefault="00DC3C14" w:rsidP="00DC3C14">
      <w:pPr>
        <w:spacing w:after="0" w:line="360" w:lineRule="auto"/>
        <w:ind w:firstLine="720"/>
        <w:jc w:val="both"/>
        <w:rPr>
          <w:rFonts w:ascii="Times New Roman" w:hAnsi="Times New Roman" w:cs="Times New Roman"/>
          <w:sz w:val="28"/>
          <w:szCs w:val="24"/>
          <w:lang w:eastAsia="ar-SA"/>
        </w:rPr>
      </w:pPr>
    </w:p>
    <w:p w:rsidR="00CD6C92" w:rsidRPr="00CD6C92" w:rsidRDefault="00CD6C92" w:rsidP="00DC3C14">
      <w:pPr>
        <w:widowControl w:val="0"/>
        <w:autoSpaceDE w:val="0"/>
        <w:autoSpaceDN w:val="0"/>
        <w:adjustRightInd w:val="0"/>
        <w:spacing w:after="0" w:line="360" w:lineRule="auto"/>
        <w:ind w:firstLine="709"/>
        <w:jc w:val="both"/>
        <w:outlineLvl w:val="0"/>
        <w:rPr>
          <w:rFonts w:ascii="Times New Roman" w:hAnsi="Times New Roman" w:cs="Arial"/>
          <w:sz w:val="28"/>
          <w:szCs w:val="28"/>
        </w:rPr>
      </w:pPr>
      <w:bookmarkStart w:id="18" w:name="_Toc473863275"/>
      <w:r w:rsidRPr="00CD6C92">
        <w:rPr>
          <w:rFonts w:ascii="Times New Roman" w:hAnsi="Times New Roman" w:cs="Arial"/>
          <w:sz w:val="28"/>
          <w:szCs w:val="28"/>
        </w:rPr>
        <w:t>3.</w:t>
      </w:r>
      <w:r w:rsidR="00DC3C14" w:rsidRPr="00DC3C14">
        <w:rPr>
          <w:rFonts w:ascii="Times New Roman" w:hAnsi="Times New Roman" w:cs="Arial"/>
          <w:sz w:val="28"/>
          <w:szCs w:val="28"/>
        </w:rPr>
        <w:t>3</w:t>
      </w:r>
      <w:r w:rsidRPr="00CD6C92">
        <w:rPr>
          <w:rFonts w:ascii="Times New Roman" w:hAnsi="Times New Roman" w:cs="Arial"/>
          <w:sz w:val="28"/>
          <w:szCs w:val="28"/>
        </w:rPr>
        <w:t xml:space="preserve"> Предложения по совершенствованию потребительского кредитования в Кировском ОСБ № 8612</w:t>
      </w:r>
      <w:bookmarkEnd w:id="17"/>
      <w:bookmarkEnd w:id="18"/>
    </w:p>
    <w:p w:rsidR="00CD6C92" w:rsidRPr="00CD6C92" w:rsidRDefault="00CD6C92" w:rsidP="002A20B3">
      <w:pPr>
        <w:spacing w:after="0" w:line="360" w:lineRule="auto"/>
        <w:ind w:firstLine="720"/>
        <w:jc w:val="both"/>
        <w:rPr>
          <w:rFonts w:ascii="Times New Roman" w:hAnsi="Times New Roman" w:cs="Times New Roman"/>
          <w:sz w:val="28"/>
          <w:szCs w:val="28"/>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настоящее время появилось много банков, предоставляющих кредиты физическим лицам на выгодных условиях.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пример можно привести банк «Русский Стандарт», где для получения кредита требуется только паспорт и данные клиента с его слов без подтверждения каких-либо документов.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Таким образом, для достижения наибольших доходов от кредитной деятельности, банк должен правильно разрабатывать свою кредитную политику, важным направлением которой должны быть:</w:t>
      </w:r>
    </w:p>
    <w:p w:rsidR="00CD6C92" w:rsidRPr="00CD6C92" w:rsidRDefault="00F52CB0" w:rsidP="002A20B3">
      <w:pPr>
        <w:tabs>
          <w:tab w:val="num" w:pos="1428"/>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6C92" w:rsidRPr="00CD6C92">
        <w:rPr>
          <w:rFonts w:ascii="Times New Roman" w:hAnsi="Times New Roman" w:cs="Times New Roman"/>
          <w:sz w:val="28"/>
          <w:szCs w:val="28"/>
        </w:rPr>
        <w:t>выбор возможных клиентов-заемщиков;</w:t>
      </w:r>
    </w:p>
    <w:p w:rsidR="00CD6C92" w:rsidRPr="00CD6C92" w:rsidRDefault="00F52CB0" w:rsidP="002A20B3">
      <w:pPr>
        <w:tabs>
          <w:tab w:val="num" w:pos="1428"/>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6C92" w:rsidRPr="00CD6C92">
        <w:rPr>
          <w:rFonts w:ascii="Times New Roman" w:hAnsi="Times New Roman" w:cs="Times New Roman"/>
          <w:sz w:val="28"/>
          <w:szCs w:val="28"/>
        </w:rPr>
        <w:t xml:space="preserve">предоставляемые виды </w:t>
      </w:r>
      <w:r>
        <w:rPr>
          <w:rFonts w:ascii="Times New Roman" w:hAnsi="Times New Roman" w:cs="Times New Roman"/>
          <w:sz w:val="28"/>
          <w:szCs w:val="28"/>
        </w:rPr>
        <w:t>кредитов</w:t>
      </w:r>
      <w:r w:rsidR="00CD6C92" w:rsidRPr="00CD6C92">
        <w:rPr>
          <w:rFonts w:ascii="Times New Roman" w:hAnsi="Times New Roman" w:cs="Times New Roman"/>
          <w:sz w:val="28"/>
          <w:szCs w:val="28"/>
        </w:rPr>
        <w:t>;</w:t>
      </w:r>
    </w:p>
    <w:p w:rsidR="00CD6C92" w:rsidRPr="00CD6C92" w:rsidRDefault="00F52CB0" w:rsidP="002A20B3">
      <w:pPr>
        <w:tabs>
          <w:tab w:val="num" w:pos="1428"/>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6C92" w:rsidRPr="00CD6C92">
        <w:rPr>
          <w:rFonts w:ascii="Times New Roman" w:hAnsi="Times New Roman" w:cs="Times New Roman"/>
          <w:sz w:val="28"/>
          <w:szCs w:val="28"/>
        </w:rPr>
        <w:t>оптимальная организация кредитования;</w:t>
      </w:r>
    </w:p>
    <w:p w:rsidR="00CD6C92" w:rsidRPr="00CD6C92" w:rsidRDefault="00F52CB0" w:rsidP="002A20B3">
      <w:pPr>
        <w:tabs>
          <w:tab w:val="num" w:pos="1428"/>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6C92" w:rsidRPr="00CD6C92">
        <w:rPr>
          <w:rFonts w:ascii="Times New Roman" w:hAnsi="Times New Roman" w:cs="Times New Roman"/>
          <w:sz w:val="28"/>
          <w:szCs w:val="28"/>
        </w:rPr>
        <w:t>процентная тактика банка;</w:t>
      </w:r>
    </w:p>
    <w:p w:rsidR="00CD6C92" w:rsidRPr="00CD6C92" w:rsidRDefault="00F52CB0" w:rsidP="002A20B3">
      <w:pPr>
        <w:tabs>
          <w:tab w:val="num" w:pos="1428"/>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6C92" w:rsidRPr="00CD6C92">
        <w:rPr>
          <w:rFonts w:ascii="Times New Roman" w:hAnsi="Times New Roman" w:cs="Times New Roman"/>
          <w:sz w:val="28"/>
          <w:szCs w:val="28"/>
        </w:rPr>
        <w:t>анализ финансовых возможностей заемщика.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При кредитовании не следует нарушать так называемое «золотое банковское правило», согласно которому сроки выдаваемых кредитов не должны превышать сроков имеющихся у банка ресурсов.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Можно сказать, что минимизация рисков и рациональное управление ссудными операциями - это залог успешной работы банка на рынке кредитных услуг.</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Проведенные исследования показали, что система потребительского кредитования в Кировском ОСБ № 8612 может быть усовершенствована.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частности, предлагаем ввести новый кредитный продукт «ЭКСПРЕСС-КРЕДИТ».</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Проведенный опрос клиентов Кировского ОСБ №8612 свидетельствует о том, что экспресс-кредит будет пользоваться большим успехом.</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Опрошено было 1000 клиентов Кировского ОСБ №8612.</w:t>
      </w:r>
      <w:r w:rsidR="00131467">
        <w:rPr>
          <w:rFonts w:ascii="Times New Roman" w:hAnsi="Times New Roman" w:cs="Times New Roman"/>
          <w:sz w:val="28"/>
          <w:szCs w:val="28"/>
        </w:rPr>
        <w:t xml:space="preserve"> </w:t>
      </w:r>
      <w:r w:rsidRPr="00CD6C92">
        <w:rPr>
          <w:rFonts w:ascii="Times New Roman" w:hAnsi="Times New Roman" w:cs="Times New Roman"/>
          <w:sz w:val="28"/>
          <w:szCs w:val="28"/>
        </w:rPr>
        <w:t xml:space="preserve">Опрос проводился в отделении банка при посещении его клиентами в </w:t>
      </w:r>
      <w:r w:rsidR="00131467">
        <w:rPr>
          <w:rFonts w:ascii="Times New Roman" w:hAnsi="Times New Roman" w:cs="Times New Roman"/>
          <w:sz w:val="28"/>
          <w:szCs w:val="28"/>
        </w:rPr>
        <w:t>декабре</w:t>
      </w:r>
      <w:r w:rsidRPr="00CD6C92">
        <w:rPr>
          <w:rFonts w:ascii="Times New Roman" w:hAnsi="Times New Roman" w:cs="Times New Roman"/>
          <w:sz w:val="28"/>
          <w:szCs w:val="28"/>
        </w:rPr>
        <w:t xml:space="preserve"> </w:t>
      </w:r>
      <w:r>
        <w:rPr>
          <w:rFonts w:ascii="Times New Roman" w:hAnsi="Times New Roman" w:cs="Times New Roman"/>
          <w:sz w:val="28"/>
          <w:szCs w:val="28"/>
        </w:rPr>
        <w:t>201</w:t>
      </w:r>
      <w:r w:rsidR="00131467">
        <w:rPr>
          <w:rFonts w:ascii="Times New Roman" w:hAnsi="Times New Roman" w:cs="Times New Roman"/>
          <w:sz w:val="28"/>
          <w:szCs w:val="28"/>
        </w:rPr>
        <w:t>6</w:t>
      </w:r>
      <w:r w:rsidRPr="00CD6C92">
        <w:rPr>
          <w:rFonts w:ascii="Times New Roman" w:hAnsi="Times New Roman" w:cs="Times New Roman"/>
          <w:sz w:val="28"/>
          <w:szCs w:val="28"/>
        </w:rPr>
        <w:t>г.</w:t>
      </w:r>
    </w:p>
    <w:p w:rsid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Результаты опроса представлены</w:t>
      </w:r>
      <w:r w:rsidRPr="00CD6C92">
        <w:rPr>
          <w:rFonts w:ascii="Times New Roman" w:hAnsi="Times New Roman" w:cs="Times New Roman"/>
          <w:sz w:val="28"/>
          <w:szCs w:val="28"/>
          <w:lang w:eastAsia="ar-SA"/>
        </w:rPr>
        <w:t xml:space="preserve"> в таблице </w:t>
      </w:r>
      <w:r w:rsidR="00131467">
        <w:rPr>
          <w:rFonts w:ascii="Times New Roman" w:hAnsi="Times New Roman" w:cs="Times New Roman"/>
          <w:sz w:val="28"/>
          <w:szCs w:val="28"/>
          <w:lang w:eastAsia="ar-SA"/>
        </w:rPr>
        <w:t>28</w:t>
      </w:r>
      <w:r w:rsidRPr="00CD6C92">
        <w:rPr>
          <w:rFonts w:ascii="Times New Roman" w:hAnsi="Times New Roman" w:cs="Times New Roman"/>
          <w:sz w:val="28"/>
          <w:szCs w:val="28"/>
          <w:lang w:eastAsia="ar-SA"/>
        </w:rPr>
        <w:t>.</w:t>
      </w:r>
    </w:p>
    <w:p w:rsidR="00CD6C92" w:rsidRPr="00CD6C92" w:rsidRDefault="00CD6C92" w:rsidP="00131467">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131467">
        <w:rPr>
          <w:rFonts w:ascii="Times New Roman" w:hAnsi="Times New Roman" w:cs="Times New Roman"/>
          <w:sz w:val="28"/>
          <w:szCs w:val="28"/>
          <w:lang w:eastAsia="ar-SA"/>
        </w:rPr>
        <w:t>28</w:t>
      </w:r>
      <w:r w:rsidRPr="00CD6C92">
        <w:rPr>
          <w:rFonts w:ascii="Times New Roman" w:hAnsi="Times New Roman" w:cs="Times New Roman"/>
          <w:sz w:val="28"/>
          <w:szCs w:val="28"/>
          <w:lang w:eastAsia="ar-SA"/>
        </w:rPr>
        <w:t>– Результаты опроса клиентов Кировского ОСБ №8612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909"/>
        <w:gridCol w:w="950"/>
        <w:gridCol w:w="775"/>
        <w:gridCol w:w="1043"/>
        <w:gridCol w:w="1084"/>
        <w:gridCol w:w="865"/>
        <w:gridCol w:w="1084"/>
        <w:gridCol w:w="863"/>
      </w:tblGrid>
      <w:tr w:rsidR="00CD6C92" w:rsidRPr="00CD6C92" w:rsidTr="00131467">
        <w:tc>
          <w:tcPr>
            <w:tcW w:w="1157" w:type="pct"/>
            <w:vMerge w:val="restar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Вопрос</w:t>
            </w:r>
          </w:p>
        </w:tc>
        <w:tc>
          <w:tcPr>
            <w:tcW w:w="943" w:type="pct"/>
            <w:gridSpan w:val="2"/>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Количество респондентов, давших положительный ответ</w:t>
            </w:r>
          </w:p>
        </w:tc>
        <w:tc>
          <w:tcPr>
            <w:tcW w:w="922" w:type="pct"/>
            <w:gridSpan w:val="2"/>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Количество респондентов, давших отрицательный  ответ</w:t>
            </w:r>
          </w:p>
        </w:tc>
        <w:tc>
          <w:tcPr>
            <w:tcW w:w="989" w:type="pct"/>
            <w:gridSpan w:val="2"/>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Количество респондентов, которые затруднились ответить на вопрос</w:t>
            </w:r>
          </w:p>
        </w:tc>
        <w:tc>
          <w:tcPr>
            <w:tcW w:w="988" w:type="pct"/>
            <w:gridSpan w:val="2"/>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Количество респондентов, отказавшихся отвечать</w:t>
            </w:r>
          </w:p>
        </w:tc>
      </w:tr>
      <w:tr w:rsidR="00CD6C92" w:rsidRPr="00CD6C92" w:rsidTr="00131467">
        <w:tc>
          <w:tcPr>
            <w:tcW w:w="1157" w:type="pct"/>
            <w:vMerge/>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p>
        </w:tc>
        <w:tc>
          <w:tcPr>
            <w:tcW w:w="461"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Чел.</w:t>
            </w:r>
          </w:p>
        </w:tc>
        <w:tc>
          <w:tcPr>
            <w:tcW w:w="482"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393"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Чел.</w:t>
            </w:r>
          </w:p>
        </w:tc>
        <w:tc>
          <w:tcPr>
            <w:tcW w:w="529"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550"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Чел.</w:t>
            </w:r>
          </w:p>
        </w:tc>
        <w:tc>
          <w:tcPr>
            <w:tcW w:w="439"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550"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Чел.</w:t>
            </w:r>
          </w:p>
        </w:tc>
        <w:tc>
          <w:tcPr>
            <w:tcW w:w="438"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r>
      <w:tr w:rsidR="00CD6C92" w:rsidRPr="00CD6C92" w:rsidTr="00131467">
        <w:tc>
          <w:tcPr>
            <w:tcW w:w="1157"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1. Считаете ли Вы необходимым введение экспресс-кредитования?</w:t>
            </w:r>
          </w:p>
        </w:tc>
        <w:tc>
          <w:tcPr>
            <w:tcW w:w="461"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689</w:t>
            </w:r>
          </w:p>
        </w:tc>
        <w:tc>
          <w:tcPr>
            <w:tcW w:w="482"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68,9</w:t>
            </w:r>
          </w:p>
        </w:tc>
        <w:tc>
          <w:tcPr>
            <w:tcW w:w="393"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182</w:t>
            </w:r>
          </w:p>
        </w:tc>
        <w:tc>
          <w:tcPr>
            <w:tcW w:w="529"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18,2</w:t>
            </w:r>
          </w:p>
        </w:tc>
        <w:tc>
          <w:tcPr>
            <w:tcW w:w="550"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w:t>
            </w:r>
          </w:p>
        </w:tc>
        <w:tc>
          <w:tcPr>
            <w:tcW w:w="439"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w:t>
            </w:r>
          </w:p>
        </w:tc>
        <w:tc>
          <w:tcPr>
            <w:tcW w:w="550"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29</w:t>
            </w:r>
          </w:p>
        </w:tc>
        <w:tc>
          <w:tcPr>
            <w:tcW w:w="43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2,9</w:t>
            </w:r>
          </w:p>
        </w:tc>
      </w:tr>
      <w:tr w:rsidR="00CD6C92" w:rsidRPr="00CD6C92" w:rsidTr="00131467">
        <w:tc>
          <w:tcPr>
            <w:tcW w:w="1157"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2. Воспользуетесь ли Вы кредитом Кировского ОСБ №8612?</w:t>
            </w:r>
          </w:p>
        </w:tc>
        <w:tc>
          <w:tcPr>
            <w:tcW w:w="461"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656</w:t>
            </w:r>
          </w:p>
        </w:tc>
        <w:tc>
          <w:tcPr>
            <w:tcW w:w="482"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65,6</w:t>
            </w:r>
          </w:p>
        </w:tc>
        <w:tc>
          <w:tcPr>
            <w:tcW w:w="393"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123</w:t>
            </w:r>
          </w:p>
        </w:tc>
        <w:tc>
          <w:tcPr>
            <w:tcW w:w="529"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12,3</w:t>
            </w:r>
          </w:p>
        </w:tc>
        <w:tc>
          <w:tcPr>
            <w:tcW w:w="550"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200</w:t>
            </w:r>
          </w:p>
        </w:tc>
        <w:tc>
          <w:tcPr>
            <w:tcW w:w="439"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20</w:t>
            </w:r>
          </w:p>
        </w:tc>
        <w:tc>
          <w:tcPr>
            <w:tcW w:w="550"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21</w:t>
            </w:r>
          </w:p>
        </w:tc>
        <w:tc>
          <w:tcPr>
            <w:tcW w:w="43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2,1</w:t>
            </w:r>
          </w:p>
        </w:tc>
      </w:tr>
      <w:tr w:rsidR="00CD6C92" w:rsidRPr="00CD6C92" w:rsidTr="00131467">
        <w:tc>
          <w:tcPr>
            <w:tcW w:w="1157"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3. Воспользуетесь ли Вы кредитом, если кредит будет выдаваться непосредственно в магазинах?</w:t>
            </w:r>
          </w:p>
        </w:tc>
        <w:tc>
          <w:tcPr>
            <w:tcW w:w="461"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w:t>
            </w:r>
          </w:p>
        </w:tc>
        <w:tc>
          <w:tcPr>
            <w:tcW w:w="482"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w:t>
            </w:r>
          </w:p>
        </w:tc>
        <w:tc>
          <w:tcPr>
            <w:tcW w:w="393"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123</w:t>
            </w:r>
          </w:p>
        </w:tc>
        <w:tc>
          <w:tcPr>
            <w:tcW w:w="529"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12,3</w:t>
            </w:r>
          </w:p>
        </w:tc>
        <w:tc>
          <w:tcPr>
            <w:tcW w:w="550"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w:t>
            </w:r>
          </w:p>
        </w:tc>
        <w:tc>
          <w:tcPr>
            <w:tcW w:w="439"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w:t>
            </w:r>
          </w:p>
        </w:tc>
        <w:tc>
          <w:tcPr>
            <w:tcW w:w="550"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25</w:t>
            </w:r>
          </w:p>
        </w:tc>
        <w:tc>
          <w:tcPr>
            <w:tcW w:w="43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2,5</w:t>
            </w:r>
          </w:p>
        </w:tc>
      </w:tr>
    </w:tbl>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Данный кредит будет выдаваться не в отделениях Сбербанка, а в торговых центрах.</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Характеристика нового кредита:</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-цель – покупка одежды</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-срок –до 1 года</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-сумма –до 100 тыс. руб.</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-процентная ставка</w:t>
      </w:r>
      <w:r w:rsidR="00976677">
        <w:rPr>
          <w:rFonts w:ascii="Times New Roman" w:hAnsi="Times New Roman" w:cs="Times New Roman"/>
          <w:sz w:val="28"/>
          <w:szCs w:val="28"/>
        </w:rPr>
        <w:t xml:space="preserve"> (полная стоимость) </w:t>
      </w:r>
      <w:r w:rsidRPr="00CD6C92">
        <w:rPr>
          <w:rFonts w:ascii="Times New Roman" w:hAnsi="Times New Roman" w:cs="Times New Roman"/>
          <w:sz w:val="28"/>
          <w:szCs w:val="28"/>
        </w:rPr>
        <w:t xml:space="preserve"> -23%</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-срок принятие решения по кредиту –до 1 часа.</w:t>
      </w:r>
    </w:p>
    <w:p w:rsidR="00926863" w:rsidRDefault="00926863"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Установленная процентная ставка по потребительскому кредиту соответствует  среднерыночным значением полной стоимости потребительских кредитов, установленных Центральным Банком Российской Федерации </w:t>
      </w:r>
      <w:r w:rsidRPr="005C0EDA">
        <w:rPr>
          <w:rFonts w:ascii="Times New Roman" w:hAnsi="Times New Roman" w:cs="Times New Roman"/>
          <w:sz w:val="28"/>
          <w:szCs w:val="28"/>
        </w:rPr>
        <w:t xml:space="preserve">(приложение </w:t>
      </w:r>
      <w:r w:rsidR="005C0EDA" w:rsidRPr="005C0EDA">
        <w:rPr>
          <w:rFonts w:ascii="Times New Roman" w:hAnsi="Times New Roman" w:cs="Times New Roman"/>
          <w:sz w:val="28"/>
          <w:szCs w:val="28"/>
        </w:rPr>
        <w:t>К</w:t>
      </w:r>
      <w:r w:rsidRPr="005C0EDA">
        <w:rPr>
          <w:rFonts w:ascii="Times New Roman" w:hAnsi="Times New Roman" w:cs="Times New Roman"/>
          <w:sz w:val="28"/>
          <w:szCs w:val="28"/>
        </w:rPr>
        <w:t>).</w:t>
      </w:r>
      <w:r>
        <w:rPr>
          <w:rFonts w:ascii="Times New Roman" w:hAnsi="Times New Roman" w:cs="Times New Roman"/>
          <w:sz w:val="28"/>
          <w:szCs w:val="28"/>
        </w:rPr>
        <w:t xml:space="preserve"> </w:t>
      </w:r>
    </w:p>
    <w:p w:rsidR="00926863" w:rsidRDefault="00926863" w:rsidP="002A20B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Следует также отметить, что она является достаточно низкой по сравнению с другими банками.</w:t>
      </w:r>
    </w:p>
    <w:p w:rsidR="00CD6C92" w:rsidRPr="00CD6C92" w:rsidRDefault="00CD6C92" w:rsidP="00131467">
      <w:pPr>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rPr>
        <w:t xml:space="preserve">Таблица </w:t>
      </w:r>
      <w:r w:rsidR="00131467">
        <w:rPr>
          <w:rFonts w:ascii="Times New Roman" w:hAnsi="Times New Roman" w:cs="Times New Roman"/>
          <w:sz w:val="28"/>
          <w:szCs w:val="28"/>
        </w:rPr>
        <w:t>29</w:t>
      </w:r>
      <w:r w:rsidRPr="00CD6C92">
        <w:rPr>
          <w:rFonts w:ascii="Times New Roman" w:hAnsi="Times New Roman" w:cs="Times New Roman"/>
          <w:sz w:val="28"/>
          <w:szCs w:val="28"/>
        </w:rPr>
        <w:t xml:space="preserve"> – Результаты</w:t>
      </w:r>
      <w:r w:rsidRPr="00CD6C92">
        <w:rPr>
          <w:rFonts w:ascii="Times New Roman" w:hAnsi="Times New Roman" w:cs="Times New Roman"/>
          <w:sz w:val="28"/>
          <w:szCs w:val="28"/>
          <w:lang w:eastAsia="ar-SA"/>
        </w:rPr>
        <w:t xml:space="preserve"> опроса респондентов, давших положительный ответ на введение нового вида кредита</w:t>
      </w:r>
    </w:p>
    <w:tbl>
      <w:tblPr>
        <w:tblW w:w="5000" w:type="pct"/>
        <w:tblLook w:val="0000" w:firstRow="0" w:lastRow="0" w:firstColumn="0" w:lastColumn="0" w:noHBand="0" w:noVBand="0"/>
      </w:tblPr>
      <w:tblGrid>
        <w:gridCol w:w="3828"/>
        <w:gridCol w:w="1157"/>
        <w:gridCol w:w="1106"/>
        <w:gridCol w:w="1293"/>
        <w:gridCol w:w="1033"/>
        <w:gridCol w:w="731"/>
        <w:gridCol w:w="706"/>
      </w:tblGrid>
      <w:tr w:rsidR="00CD6C92" w:rsidRPr="00CD6C92" w:rsidTr="005046B0">
        <w:trPr>
          <w:trHeight w:val="1977"/>
        </w:trPr>
        <w:tc>
          <w:tcPr>
            <w:tcW w:w="194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Варианты ответов</w:t>
            </w:r>
          </w:p>
        </w:tc>
        <w:tc>
          <w:tcPr>
            <w:tcW w:w="1148" w:type="pct"/>
            <w:gridSpan w:val="2"/>
            <w:tcBorders>
              <w:top w:val="single" w:sz="8" w:space="0" w:color="auto"/>
              <w:left w:val="nil"/>
              <w:bottom w:val="single" w:sz="4"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Укажите максимальную сумму предполагаемого кредита</w:t>
            </w:r>
          </w:p>
        </w:tc>
        <w:tc>
          <w:tcPr>
            <w:tcW w:w="1180" w:type="pct"/>
            <w:gridSpan w:val="2"/>
            <w:tcBorders>
              <w:top w:val="single" w:sz="8" w:space="0" w:color="auto"/>
              <w:left w:val="nil"/>
              <w:bottom w:val="single" w:sz="4"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Укажите максимальную ставку по предполагаемому кредиту из возможных</w:t>
            </w:r>
          </w:p>
        </w:tc>
        <w:tc>
          <w:tcPr>
            <w:tcW w:w="729" w:type="pct"/>
            <w:gridSpan w:val="2"/>
            <w:tcBorders>
              <w:top w:val="single" w:sz="8" w:space="0" w:color="auto"/>
              <w:left w:val="nil"/>
              <w:bottom w:val="single" w:sz="4" w:space="0" w:color="auto"/>
              <w:right w:val="single" w:sz="8" w:space="0" w:color="000000"/>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Укажите срок, на который Вы будете брать кредит</w:t>
            </w:r>
          </w:p>
        </w:tc>
      </w:tr>
      <w:tr w:rsidR="00CD6C92" w:rsidRPr="00CD6C92" w:rsidTr="005046B0">
        <w:trPr>
          <w:trHeight w:val="517"/>
        </w:trPr>
        <w:tc>
          <w:tcPr>
            <w:tcW w:w="1942" w:type="pct"/>
            <w:vMerge/>
            <w:tcBorders>
              <w:top w:val="single" w:sz="8" w:space="0" w:color="auto"/>
              <w:left w:val="single" w:sz="8" w:space="0" w:color="auto"/>
              <w:bottom w:val="single" w:sz="8" w:space="0" w:color="000000"/>
              <w:right w:val="single" w:sz="4"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Чел.</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Чел.</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Чел.</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w:t>
            </w:r>
          </w:p>
        </w:tc>
      </w:tr>
      <w:tr w:rsidR="00CD6C92" w:rsidRPr="00CD6C92" w:rsidTr="005046B0">
        <w:trPr>
          <w:trHeight w:val="339"/>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Сумма кредита:</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39"/>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Св.100 тыс. руб.</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91</w:t>
            </w: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12,1</w:t>
            </w: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35"/>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50 - 100 тыс. руб.</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363</w:t>
            </w: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48,3</w:t>
            </w: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45"/>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Менее 50 тыс. руб.</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298</w:t>
            </w: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39,6</w:t>
            </w: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41"/>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Ставка % за кредит:</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41"/>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28-30 %</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9</w:t>
            </w: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w:t>
            </w: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37"/>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25-27%</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40</w:t>
            </w: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5,3</w:t>
            </w: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34"/>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22-25%</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703</w:t>
            </w: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93,5</w:t>
            </w: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43"/>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Сроки кредита:</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r>
      <w:tr w:rsidR="00CD6C92" w:rsidRPr="00CD6C92" w:rsidTr="005046B0">
        <w:trPr>
          <w:trHeight w:val="343"/>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Свыше 1 года</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127</w:t>
            </w: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16,9</w:t>
            </w:r>
          </w:p>
        </w:tc>
      </w:tr>
      <w:tr w:rsidR="00CD6C92" w:rsidRPr="00CD6C92" w:rsidTr="005046B0">
        <w:trPr>
          <w:trHeight w:val="339"/>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6 мес. - 1 год</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290</w:t>
            </w: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38,6</w:t>
            </w:r>
          </w:p>
        </w:tc>
      </w:tr>
      <w:tr w:rsidR="00CD6C92" w:rsidRPr="00CD6C92" w:rsidTr="005046B0">
        <w:trPr>
          <w:trHeight w:val="336"/>
        </w:trPr>
        <w:tc>
          <w:tcPr>
            <w:tcW w:w="1942" w:type="pct"/>
            <w:tcBorders>
              <w:top w:val="nil"/>
              <w:left w:val="single" w:sz="8" w:space="0" w:color="auto"/>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Менее 6 мес.</w:t>
            </w:r>
          </w:p>
        </w:tc>
        <w:tc>
          <w:tcPr>
            <w:tcW w:w="587"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6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656"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524"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p>
        </w:tc>
        <w:tc>
          <w:tcPr>
            <w:tcW w:w="371"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335</w:t>
            </w:r>
          </w:p>
        </w:tc>
        <w:tc>
          <w:tcPr>
            <w:tcW w:w="358" w:type="pct"/>
            <w:tcBorders>
              <w:top w:val="nil"/>
              <w:left w:val="nil"/>
              <w:bottom w:val="single" w:sz="8" w:space="0" w:color="auto"/>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44,5</w:t>
            </w:r>
          </w:p>
        </w:tc>
      </w:tr>
      <w:tr w:rsidR="00CD6C92" w:rsidRPr="00CD6C92" w:rsidTr="005046B0">
        <w:trPr>
          <w:trHeight w:val="360"/>
        </w:trPr>
        <w:tc>
          <w:tcPr>
            <w:tcW w:w="1942" w:type="pct"/>
            <w:vMerge w:val="restart"/>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Итого:</w:t>
            </w:r>
          </w:p>
        </w:tc>
        <w:tc>
          <w:tcPr>
            <w:tcW w:w="587" w:type="pct"/>
            <w:vMerge w:val="restart"/>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w:t>
            </w:r>
          </w:p>
        </w:tc>
        <w:tc>
          <w:tcPr>
            <w:tcW w:w="561" w:type="pct"/>
            <w:vMerge w:val="restart"/>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w:t>
            </w:r>
          </w:p>
        </w:tc>
        <w:tc>
          <w:tcPr>
            <w:tcW w:w="656" w:type="pct"/>
            <w:vMerge w:val="restart"/>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w:t>
            </w:r>
          </w:p>
        </w:tc>
        <w:tc>
          <w:tcPr>
            <w:tcW w:w="524" w:type="pct"/>
            <w:vMerge w:val="restart"/>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w:t>
            </w:r>
          </w:p>
        </w:tc>
        <w:tc>
          <w:tcPr>
            <w:tcW w:w="371" w:type="pct"/>
            <w:vMerge w:val="restart"/>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w:t>
            </w:r>
          </w:p>
        </w:tc>
        <w:tc>
          <w:tcPr>
            <w:tcW w:w="358" w:type="pct"/>
            <w:vMerge w:val="restart"/>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w:t>
            </w:r>
          </w:p>
        </w:tc>
      </w:tr>
      <w:tr w:rsidR="00CD6C92" w:rsidRPr="00CD6C92" w:rsidTr="005046B0">
        <w:trPr>
          <w:trHeight w:val="276"/>
        </w:trPr>
        <w:tc>
          <w:tcPr>
            <w:tcW w:w="1942" w:type="pct"/>
            <w:vMerge/>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587" w:type="pct"/>
            <w:vMerge/>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561" w:type="pct"/>
            <w:vMerge/>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656" w:type="pct"/>
            <w:vMerge/>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524" w:type="pct"/>
            <w:vMerge/>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371" w:type="pct"/>
            <w:vMerge/>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c>
          <w:tcPr>
            <w:tcW w:w="358" w:type="pct"/>
            <w:vMerge/>
            <w:tcBorders>
              <w:top w:val="nil"/>
              <w:left w:val="single" w:sz="8" w:space="0" w:color="auto"/>
              <w:bottom w:val="single" w:sz="8" w:space="0" w:color="000000"/>
              <w:right w:val="single" w:sz="8" w:space="0" w:color="auto"/>
            </w:tcBorders>
            <w:shd w:val="clear" w:color="auto" w:fill="auto"/>
            <w:vAlign w:val="center"/>
          </w:tcPr>
          <w:p w:rsidR="00CD6C92" w:rsidRPr="00CD6C92" w:rsidRDefault="00CD6C92" w:rsidP="00CD6C92">
            <w:pPr>
              <w:suppressAutoHyphens/>
              <w:spacing w:after="0" w:line="240" w:lineRule="auto"/>
              <w:rPr>
                <w:rFonts w:ascii="Times New Roman" w:hAnsi="Times New Roman" w:cs="Times New Roman"/>
                <w:sz w:val="24"/>
                <w:szCs w:val="24"/>
                <w:lang w:eastAsia="ar-SA"/>
              </w:rPr>
            </w:pPr>
          </w:p>
        </w:tc>
      </w:tr>
    </w:tbl>
    <w:p w:rsidR="00926863" w:rsidRPr="00CD6C92" w:rsidRDefault="00926863" w:rsidP="0092686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Сотрудниками банка предлагались следующие вопросы:</w:t>
      </w:r>
    </w:p>
    <w:p w:rsidR="00926863" w:rsidRPr="00CD6C92" w:rsidRDefault="00926863" w:rsidP="0092686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 Считаете ли Вы необходимым введение экспресс - кредитования?</w:t>
      </w:r>
    </w:p>
    <w:p w:rsidR="00926863" w:rsidRPr="00CD6C92" w:rsidRDefault="00926863" w:rsidP="0092686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2. Воспользуетесь ли Вы кредитом Кировского ОСБ №8612?</w:t>
      </w:r>
    </w:p>
    <w:p w:rsidR="00926863" w:rsidRPr="00CD6C92" w:rsidRDefault="00926863" w:rsidP="0092686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3. Воспользуетесь ли Вы кредитом, если кредит будет выдаваться непосредственно в магазинах?</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Результаты опроса показали, что более половины опрошенных банком считают необходимым введение экспресс-кредитования.</w:t>
      </w:r>
    </w:p>
    <w:p w:rsidR="00131467" w:rsidRPr="00CD6C92" w:rsidRDefault="00131467" w:rsidP="00131467">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Причем количество респондентов, согласных воспользоваться кредитом, если кредит будет выдаваться непосредственно в магазинах, составляет 75,2% или 752 человека.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Среди респондентов, давших положительный ответ (752 человека), были дополнительно разработаны вопросы (таблица 18) с целью установления покупательских предпочтений и возможных объемов кредитования: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 Укажите максимальную сумму предполагаемого кредита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2)Укажите максимальную ставку по предполагаемому кредиту из возможных.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3) Укажите срок, на который Вы будете брать кредит.</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Данные опроса свидетельствуют, что сумма предполагаемого кредита – до 100 тыс. руб.(661 чел. или 87,9% респондентов)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Приемлемый % по кредиту – 22-25%. (на него согласились 703 чел. или 93,5% опрошенных).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Срок кредита – до 1 года (625 чел. или 83,1% респондентов)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результате исследования спроса на кредит можем спланировать возможный объем кредитных ресурсов и доходов банка.</w:t>
      </w:r>
    </w:p>
    <w:p w:rsidR="00131467" w:rsidRDefault="00131467" w:rsidP="00DC3C14">
      <w:pPr>
        <w:widowControl w:val="0"/>
        <w:autoSpaceDE w:val="0"/>
        <w:autoSpaceDN w:val="0"/>
        <w:adjustRightInd w:val="0"/>
        <w:spacing w:after="0" w:line="360" w:lineRule="auto"/>
        <w:ind w:firstLine="709"/>
        <w:jc w:val="both"/>
        <w:outlineLvl w:val="0"/>
        <w:rPr>
          <w:rFonts w:ascii="Times New Roman" w:hAnsi="Times New Roman" w:cs="Arial"/>
          <w:sz w:val="28"/>
          <w:szCs w:val="28"/>
        </w:rPr>
      </w:pPr>
      <w:bookmarkStart w:id="19" w:name="_Toc413830371"/>
    </w:p>
    <w:p w:rsidR="00131467" w:rsidRDefault="00131467" w:rsidP="00DC3C14">
      <w:pPr>
        <w:widowControl w:val="0"/>
        <w:autoSpaceDE w:val="0"/>
        <w:autoSpaceDN w:val="0"/>
        <w:adjustRightInd w:val="0"/>
        <w:spacing w:after="0" w:line="360" w:lineRule="auto"/>
        <w:ind w:firstLine="709"/>
        <w:jc w:val="both"/>
        <w:outlineLvl w:val="0"/>
        <w:rPr>
          <w:rFonts w:ascii="Times New Roman" w:hAnsi="Times New Roman" w:cs="Arial"/>
          <w:sz w:val="28"/>
          <w:szCs w:val="28"/>
        </w:rPr>
      </w:pPr>
    </w:p>
    <w:p w:rsidR="00CD6C92" w:rsidRPr="00CD6C92" w:rsidRDefault="00CD6C92" w:rsidP="00DC3C14">
      <w:pPr>
        <w:widowControl w:val="0"/>
        <w:autoSpaceDE w:val="0"/>
        <w:autoSpaceDN w:val="0"/>
        <w:adjustRightInd w:val="0"/>
        <w:spacing w:after="0" w:line="360" w:lineRule="auto"/>
        <w:ind w:firstLine="709"/>
        <w:jc w:val="both"/>
        <w:outlineLvl w:val="0"/>
        <w:rPr>
          <w:rFonts w:ascii="Times New Roman" w:hAnsi="Times New Roman" w:cs="Arial"/>
          <w:sz w:val="28"/>
          <w:szCs w:val="28"/>
        </w:rPr>
      </w:pPr>
      <w:bookmarkStart w:id="20" w:name="_Toc473863276"/>
      <w:r w:rsidRPr="00CD6C92">
        <w:rPr>
          <w:rFonts w:ascii="Times New Roman" w:hAnsi="Times New Roman" w:cs="Arial"/>
          <w:sz w:val="28"/>
          <w:szCs w:val="28"/>
        </w:rPr>
        <w:t>3.</w:t>
      </w:r>
      <w:r w:rsidR="00DC3C14">
        <w:rPr>
          <w:rFonts w:ascii="Times New Roman" w:hAnsi="Times New Roman" w:cs="Arial"/>
          <w:sz w:val="28"/>
          <w:szCs w:val="28"/>
        </w:rPr>
        <w:t>4</w:t>
      </w:r>
      <w:r w:rsidRPr="00CD6C92">
        <w:rPr>
          <w:rFonts w:ascii="Times New Roman" w:hAnsi="Times New Roman" w:cs="Arial"/>
          <w:sz w:val="28"/>
          <w:szCs w:val="28"/>
        </w:rPr>
        <w:t xml:space="preserve"> Расчет эффективности предлагаемых мероприятий</w:t>
      </w:r>
      <w:bookmarkEnd w:id="19"/>
      <w:bookmarkEnd w:id="20"/>
    </w:p>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Для расчета прогноза кредитов возьмем значения, где имеет место максимальное количество отвечающих: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Сумма кредита – 100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Ставка процента по кредиту – 23%;</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Срок кредитования – 1 год</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Расчет будем производить из расчета того, что на каждого потенциального клиента тратиться с учетом переговоров и дальнейшего сбора документов 2-3 часа.</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По мнению экспертов, использование такой анкеты даст возможность сократить время проведения переговоров в среднем на 40 мин.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Если учесть, что ежедневно в целом отделением проводятся переговоры с 5 потенциальными заемщиками, количество рабочих дней в </w:t>
      </w:r>
      <w:r>
        <w:rPr>
          <w:rFonts w:ascii="Times New Roman" w:hAnsi="Times New Roman" w:cs="Times New Roman"/>
          <w:sz w:val="28"/>
          <w:szCs w:val="28"/>
        </w:rPr>
        <w:t>2017</w:t>
      </w:r>
      <w:r w:rsidRPr="00CD6C92">
        <w:rPr>
          <w:rFonts w:ascii="Times New Roman" w:hAnsi="Times New Roman" w:cs="Times New Roman"/>
          <w:sz w:val="28"/>
          <w:szCs w:val="28"/>
        </w:rPr>
        <w:t xml:space="preserve"> году составляет 249 дней, то экономия времени составит:</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5*249 дн.*40 мин. =49800 мин. или 830 час.</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Средняя месячная заработная плата кредитного инспектора в Кировском ОСБ № 8612 в </w:t>
      </w:r>
      <w:r>
        <w:rPr>
          <w:rFonts w:ascii="Times New Roman" w:hAnsi="Times New Roman" w:cs="Times New Roman"/>
          <w:sz w:val="28"/>
          <w:szCs w:val="28"/>
        </w:rPr>
        <w:t>2016</w:t>
      </w:r>
      <w:r w:rsidRPr="00CD6C92">
        <w:rPr>
          <w:rFonts w:ascii="Times New Roman" w:hAnsi="Times New Roman" w:cs="Times New Roman"/>
          <w:sz w:val="28"/>
          <w:szCs w:val="28"/>
        </w:rPr>
        <w:t xml:space="preserve">г.  составляла 11200 руб.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Количество рабочих часов при 36-часой рабочей неделе на </w:t>
      </w:r>
      <w:r>
        <w:rPr>
          <w:rFonts w:ascii="Times New Roman" w:hAnsi="Times New Roman" w:cs="Times New Roman"/>
          <w:sz w:val="28"/>
          <w:szCs w:val="28"/>
        </w:rPr>
        <w:t>2017</w:t>
      </w:r>
      <w:r w:rsidRPr="00CD6C92">
        <w:rPr>
          <w:rFonts w:ascii="Times New Roman" w:hAnsi="Times New Roman" w:cs="Times New Roman"/>
          <w:sz w:val="28"/>
          <w:szCs w:val="28"/>
        </w:rPr>
        <w:t xml:space="preserve"> год – 1787,8 часов.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11200*12/1787,8=75,18 руб./час</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Следовательно, экономия средств составит: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75,18 руб./час*830 час =62396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Кроме того, сэкономленное время позволит обслужить новых клиентов банка, что отразиться на величине выданных кредитов.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830 свободных часов/2,5 часа на клиента=332 чел.</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Потенциально, банк за счет экономии времени кредитного эксперта может обеспечить выдачу кредитов еще 332 клиентам.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Согласно существующей практике кредитования в Кировском ОСБ №8612 из 100 потенциальных клиентов банка получают положительное решение 55%.</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Следовательно,  реальными клиентами банка могут стать 183 чел.:</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332*55% =183 чел.</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 xml:space="preserve">Исходя из средней величины выдаваемых банком кредитов (75 тыс. руб.), рассчитаем возможный рост объемов кредитов физическим лицам на </w:t>
      </w:r>
      <w:r>
        <w:rPr>
          <w:rFonts w:ascii="Times New Roman" w:hAnsi="Times New Roman" w:cs="Times New Roman"/>
          <w:sz w:val="28"/>
          <w:szCs w:val="28"/>
        </w:rPr>
        <w:t>2017</w:t>
      </w:r>
      <w:r w:rsidRPr="00CD6C92">
        <w:rPr>
          <w:rFonts w:ascii="Times New Roman" w:hAnsi="Times New Roman" w:cs="Times New Roman"/>
          <w:sz w:val="28"/>
          <w:szCs w:val="28"/>
        </w:rPr>
        <w:t xml:space="preserve"> год.</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183 чел.*75 тыс. руб. = 13725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Сумма доходов составит:</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13725 тыс. руб. *19% =2608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Для расчета планируемых объемов кредитования воспользуемся следующими данными:</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 количество потенциальных заемщиков: 752 чел. Это количество респондентов, согласных воспользоваться кредитом для покупки одежды, если кредит будет выдаваться непосредственно в магазинах.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2) прогнозируемая сумма кредитов: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100000 руб. * 752 чел.  = 75200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предполагаемая сумма % - ов :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75200 тыс. руб. * 23%  = 17296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Результаты от внедрения нового вида кредита обобщим  в таблице </w:t>
      </w:r>
      <w:r w:rsidR="00131467">
        <w:rPr>
          <w:rFonts w:ascii="Times New Roman" w:hAnsi="Times New Roman" w:cs="Times New Roman"/>
          <w:sz w:val="28"/>
          <w:szCs w:val="28"/>
        </w:rPr>
        <w:t>30</w:t>
      </w:r>
      <w:r w:rsidRPr="00CD6C92">
        <w:rPr>
          <w:rFonts w:ascii="Times New Roman" w:hAnsi="Times New Roman" w:cs="Times New Roman"/>
          <w:sz w:val="28"/>
          <w:szCs w:val="28"/>
        </w:rPr>
        <w:t>.</w:t>
      </w:r>
    </w:p>
    <w:p w:rsidR="00CD6C92" w:rsidRPr="00CD6C92" w:rsidRDefault="00CD6C92" w:rsidP="00131467">
      <w:pPr>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rPr>
        <w:t xml:space="preserve">Таблица </w:t>
      </w:r>
      <w:r w:rsidR="00131467">
        <w:rPr>
          <w:rFonts w:ascii="Times New Roman" w:hAnsi="Times New Roman" w:cs="Times New Roman"/>
          <w:sz w:val="28"/>
          <w:szCs w:val="28"/>
        </w:rPr>
        <w:t>30</w:t>
      </w:r>
      <w:r w:rsidRPr="00CD6C92">
        <w:rPr>
          <w:rFonts w:ascii="Times New Roman" w:hAnsi="Times New Roman" w:cs="Times New Roman"/>
          <w:sz w:val="28"/>
          <w:szCs w:val="28"/>
          <w:lang w:eastAsia="ar-SA"/>
        </w:rPr>
        <w:t xml:space="preserve"> – Расчет прогнозного процентного дохода от экспресс-кредитования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7"/>
        <w:gridCol w:w="1927"/>
      </w:tblGrid>
      <w:tr w:rsidR="00CD6C92" w:rsidRPr="00CD6C92" w:rsidTr="00131467">
        <w:trPr>
          <w:trHeight w:val="454"/>
        </w:trPr>
        <w:tc>
          <w:tcPr>
            <w:tcW w:w="4022"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Показатели</w:t>
            </w:r>
          </w:p>
        </w:tc>
        <w:tc>
          <w:tcPr>
            <w:tcW w:w="97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Значение</w:t>
            </w:r>
          </w:p>
        </w:tc>
      </w:tr>
      <w:tr w:rsidR="00CD6C92" w:rsidRPr="00CD6C92" w:rsidTr="00131467">
        <w:trPr>
          <w:trHeight w:val="454"/>
        </w:trPr>
        <w:tc>
          <w:tcPr>
            <w:tcW w:w="4022" w:type="pct"/>
            <w:shd w:val="clear" w:color="auto" w:fill="auto"/>
            <w:vAlign w:val="center"/>
          </w:tcPr>
          <w:p w:rsidR="00CD6C92" w:rsidRPr="00CD6C92" w:rsidRDefault="00CD6C92" w:rsidP="00CD6C92">
            <w:pPr>
              <w:shd w:val="clear" w:color="auto" w:fill="FFFFFF"/>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Количество потенциальных заемщиков, чел.</w:t>
            </w:r>
          </w:p>
        </w:tc>
        <w:tc>
          <w:tcPr>
            <w:tcW w:w="97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w:t>
            </w:r>
          </w:p>
        </w:tc>
      </w:tr>
      <w:tr w:rsidR="00CD6C92" w:rsidRPr="00CD6C92" w:rsidTr="00131467">
        <w:trPr>
          <w:trHeight w:val="454"/>
        </w:trPr>
        <w:tc>
          <w:tcPr>
            <w:tcW w:w="4022"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Средняя сумма кредита, тыс. руб.</w:t>
            </w:r>
          </w:p>
        </w:tc>
        <w:tc>
          <w:tcPr>
            <w:tcW w:w="97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100</w:t>
            </w:r>
          </w:p>
        </w:tc>
      </w:tr>
      <w:tr w:rsidR="00CD6C92" w:rsidRPr="00CD6C92" w:rsidTr="00131467">
        <w:trPr>
          <w:trHeight w:val="454"/>
        </w:trPr>
        <w:tc>
          <w:tcPr>
            <w:tcW w:w="4022"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Общая величина кредитов, тыс. руб.</w:t>
            </w:r>
          </w:p>
        </w:tc>
        <w:tc>
          <w:tcPr>
            <w:tcW w:w="97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75200</w:t>
            </w:r>
          </w:p>
        </w:tc>
      </w:tr>
      <w:tr w:rsidR="00CD6C92" w:rsidRPr="00CD6C92" w:rsidTr="00131467">
        <w:trPr>
          <w:trHeight w:val="454"/>
        </w:trPr>
        <w:tc>
          <w:tcPr>
            <w:tcW w:w="4022" w:type="pct"/>
            <w:shd w:val="clear" w:color="auto" w:fill="auto"/>
            <w:vAlign w:val="center"/>
          </w:tcPr>
          <w:p w:rsidR="00CD6C92" w:rsidRPr="00CD6C92" w:rsidRDefault="003F4903" w:rsidP="00CD6C92">
            <w:pPr>
              <w:suppressAutoHyphens/>
              <w:spacing w:before="7"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CD6C92" w:rsidRPr="00CD6C92">
              <w:rPr>
                <w:rFonts w:ascii="Times New Roman" w:hAnsi="Times New Roman" w:cs="Times New Roman"/>
                <w:sz w:val="24"/>
                <w:szCs w:val="24"/>
                <w:lang w:eastAsia="ar-SA"/>
              </w:rPr>
              <w:t>тавка по кредиту</w:t>
            </w:r>
            <w:r>
              <w:rPr>
                <w:rFonts w:ascii="Times New Roman" w:hAnsi="Times New Roman" w:cs="Times New Roman"/>
                <w:sz w:val="24"/>
                <w:szCs w:val="24"/>
                <w:lang w:eastAsia="ar-SA"/>
              </w:rPr>
              <w:t xml:space="preserve"> (полная стоимость кредита)</w:t>
            </w:r>
            <w:r w:rsidR="00CD6C92" w:rsidRPr="00CD6C92">
              <w:rPr>
                <w:rFonts w:ascii="Times New Roman" w:hAnsi="Times New Roman" w:cs="Times New Roman"/>
                <w:sz w:val="24"/>
                <w:szCs w:val="24"/>
                <w:lang w:eastAsia="ar-SA"/>
              </w:rPr>
              <w:t>, %</w:t>
            </w:r>
          </w:p>
        </w:tc>
        <w:tc>
          <w:tcPr>
            <w:tcW w:w="978" w:type="pct"/>
            <w:shd w:val="clear" w:color="auto" w:fill="auto"/>
            <w:vAlign w:val="center"/>
          </w:tcPr>
          <w:p w:rsidR="00CD6C92" w:rsidRPr="00CD6C92" w:rsidRDefault="00675A54" w:rsidP="00CD6C92">
            <w:pPr>
              <w:suppressAutoHyphens/>
              <w:spacing w:before="7"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23</w:t>
            </w:r>
          </w:p>
        </w:tc>
      </w:tr>
      <w:tr w:rsidR="00CD6C92" w:rsidRPr="00CD6C92" w:rsidTr="00131467">
        <w:trPr>
          <w:trHeight w:val="454"/>
        </w:trPr>
        <w:tc>
          <w:tcPr>
            <w:tcW w:w="4022"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Средний срок кредита, мес.</w:t>
            </w:r>
          </w:p>
        </w:tc>
        <w:tc>
          <w:tcPr>
            <w:tcW w:w="97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w:t>
            </w:r>
          </w:p>
        </w:tc>
      </w:tr>
      <w:tr w:rsidR="00CD6C92" w:rsidRPr="00CD6C92" w:rsidTr="00131467">
        <w:trPr>
          <w:trHeight w:val="454"/>
        </w:trPr>
        <w:tc>
          <w:tcPr>
            <w:tcW w:w="4022"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Процентный доход, тыс. руб.</w:t>
            </w:r>
          </w:p>
        </w:tc>
        <w:tc>
          <w:tcPr>
            <w:tcW w:w="97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17296</w:t>
            </w:r>
          </w:p>
        </w:tc>
      </w:tr>
    </w:tbl>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Торгово-сервисную точку планируем организовать в торговом центре, специализирующемся на продаже одежды.</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Сумма </w:t>
      </w:r>
      <w:r w:rsidRPr="00CD6C92">
        <w:rPr>
          <w:rFonts w:ascii="Times New Roman" w:hAnsi="Times New Roman" w:cs="Times New Roman"/>
          <w:sz w:val="28"/>
          <w:szCs w:val="28"/>
        </w:rPr>
        <w:t>затрат</w:t>
      </w:r>
      <w:r w:rsidRPr="00CD6C92">
        <w:rPr>
          <w:rFonts w:ascii="Times New Roman" w:hAnsi="Times New Roman" w:cs="Times New Roman"/>
          <w:sz w:val="28"/>
          <w:szCs w:val="28"/>
          <w:lang w:eastAsia="ar-SA"/>
        </w:rPr>
        <w:t xml:space="preserve"> на реализацию нового вида кредита составит:</w:t>
      </w:r>
    </w:p>
    <w:p w:rsidR="00CD6C92" w:rsidRPr="00CD6C92" w:rsidRDefault="00CD6C92" w:rsidP="00CD6C92">
      <w:pPr>
        <w:widowControl w:val="0"/>
        <w:numPr>
          <w:ilvl w:val="0"/>
          <w:numId w:val="40"/>
        </w:numPr>
        <w:shd w:val="clear" w:color="auto" w:fill="FFFFFF"/>
        <w:tabs>
          <w:tab w:val="num" w:pos="360"/>
        </w:tabs>
        <w:suppressAutoHyphens/>
        <w:autoSpaceDE w:val="0"/>
        <w:autoSpaceDN w:val="0"/>
        <w:adjustRightInd w:val="0"/>
        <w:spacing w:before="7" w:after="0" w:line="360" w:lineRule="auto"/>
        <w:ind w:left="360"/>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введение нового сотрудника:</w:t>
      </w:r>
    </w:p>
    <w:p w:rsidR="00CD6C92" w:rsidRPr="00CD6C92" w:rsidRDefault="00CD6C92" w:rsidP="00CD6C92">
      <w:pPr>
        <w:widowControl w:val="0"/>
        <w:numPr>
          <w:ilvl w:val="0"/>
          <w:numId w:val="41"/>
        </w:numPr>
        <w:shd w:val="clear" w:color="auto" w:fill="FFFFFF"/>
        <w:suppressAutoHyphens/>
        <w:autoSpaceDE w:val="0"/>
        <w:autoSpaceDN w:val="0"/>
        <w:adjustRightInd w:val="0"/>
        <w:spacing w:before="7"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заработная плата – 11000 руб. (согласно штатному расписанию);</w:t>
      </w:r>
    </w:p>
    <w:p w:rsidR="00CD6C92" w:rsidRPr="00CD6C92" w:rsidRDefault="00CD6C92" w:rsidP="00CD6C92">
      <w:pPr>
        <w:widowControl w:val="0"/>
        <w:numPr>
          <w:ilvl w:val="0"/>
          <w:numId w:val="41"/>
        </w:numPr>
        <w:shd w:val="clear" w:color="auto" w:fill="FFFFFF"/>
        <w:suppressAutoHyphens/>
        <w:autoSpaceDE w:val="0"/>
        <w:autoSpaceDN w:val="0"/>
        <w:adjustRightInd w:val="0"/>
        <w:spacing w:before="7"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lastRenderedPageBreak/>
        <w:t>страховые взносы – 3322 руб. (30,2 % от ФОТ)</w:t>
      </w:r>
    </w:p>
    <w:p w:rsidR="00CD6C92" w:rsidRPr="00CD6C92" w:rsidRDefault="00CD6C92" w:rsidP="00CD6C92">
      <w:pPr>
        <w:widowControl w:val="0"/>
        <w:numPr>
          <w:ilvl w:val="0"/>
          <w:numId w:val="40"/>
        </w:numPr>
        <w:shd w:val="clear" w:color="auto" w:fill="FFFFFF"/>
        <w:tabs>
          <w:tab w:val="num" w:pos="360"/>
        </w:tabs>
        <w:suppressAutoHyphens/>
        <w:autoSpaceDE w:val="0"/>
        <w:autoSpaceDN w:val="0"/>
        <w:adjustRightInd w:val="0"/>
        <w:spacing w:before="7" w:after="0" w:line="360" w:lineRule="auto"/>
        <w:ind w:left="360"/>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оборудование места представителя банка:</w:t>
      </w:r>
    </w:p>
    <w:p w:rsidR="00CD6C92" w:rsidRPr="00CD6C92" w:rsidRDefault="00CD6C92" w:rsidP="00CD6C92">
      <w:pPr>
        <w:widowControl w:val="0"/>
        <w:numPr>
          <w:ilvl w:val="0"/>
          <w:numId w:val="41"/>
        </w:numPr>
        <w:shd w:val="clear" w:color="auto" w:fill="FFFFFF"/>
        <w:suppressAutoHyphens/>
        <w:autoSpaceDE w:val="0"/>
        <w:autoSpaceDN w:val="0"/>
        <w:adjustRightInd w:val="0"/>
        <w:spacing w:before="7"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компьютер – 14600 руб.</w:t>
      </w:r>
    </w:p>
    <w:p w:rsidR="00CD6C92" w:rsidRPr="00CD6C92" w:rsidRDefault="00CD6C92" w:rsidP="00CD6C92">
      <w:pPr>
        <w:widowControl w:val="0"/>
        <w:numPr>
          <w:ilvl w:val="0"/>
          <w:numId w:val="41"/>
        </w:numPr>
        <w:shd w:val="clear" w:color="auto" w:fill="FFFFFF"/>
        <w:suppressAutoHyphens/>
        <w:autoSpaceDE w:val="0"/>
        <w:autoSpaceDN w:val="0"/>
        <w:adjustRightInd w:val="0"/>
        <w:spacing w:before="7"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мебель – 2500 руб.</w:t>
      </w:r>
    </w:p>
    <w:p w:rsidR="00CD6C92" w:rsidRPr="00CD6C92" w:rsidRDefault="00CD6C92" w:rsidP="00CD6C92">
      <w:pPr>
        <w:widowControl w:val="0"/>
        <w:numPr>
          <w:ilvl w:val="0"/>
          <w:numId w:val="40"/>
        </w:numPr>
        <w:shd w:val="clear" w:color="auto" w:fill="FFFFFF"/>
        <w:tabs>
          <w:tab w:val="num" w:pos="360"/>
        </w:tabs>
        <w:suppressAutoHyphens/>
        <w:autoSpaceDE w:val="0"/>
        <w:autoSpaceDN w:val="0"/>
        <w:adjustRightInd w:val="0"/>
        <w:spacing w:before="7" w:after="0" w:line="360" w:lineRule="auto"/>
        <w:ind w:left="360"/>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аренда места:</w:t>
      </w:r>
    </w:p>
    <w:p w:rsidR="00CD6C92" w:rsidRPr="00CD6C92" w:rsidRDefault="00CD6C92" w:rsidP="00CD6C92">
      <w:pPr>
        <w:widowControl w:val="0"/>
        <w:numPr>
          <w:ilvl w:val="0"/>
          <w:numId w:val="41"/>
        </w:numPr>
        <w:shd w:val="clear" w:color="auto" w:fill="FFFFFF"/>
        <w:suppressAutoHyphens/>
        <w:autoSpaceDE w:val="0"/>
        <w:autoSpaceDN w:val="0"/>
        <w:adjustRightInd w:val="0"/>
        <w:spacing w:before="7"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1200 руб. (200 руб. /м2)</w:t>
      </w:r>
    </w:p>
    <w:p w:rsidR="00CD6C92" w:rsidRPr="00CD6C92" w:rsidRDefault="00CD6C92" w:rsidP="00CD6C92">
      <w:pPr>
        <w:widowControl w:val="0"/>
        <w:numPr>
          <w:ilvl w:val="0"/>
          <w:numId w:val="40"/>
        </w:numPr>
        <w:shd w:val="clear" w:color="auto" w:fill="FFFFFF"/>
        <w:tabs>
          <w:tab w:val="num" w:pos="360"/>
        </w:tabs>
        <w:suppressAutoHyphens/>
        <w:autoSpaceDE w:val="0"/>
        <w:autoSpaceDN w:val="0"/>
        <w:adjustRightInd w:val="0"/>
        <w:spacing w:before="7" w:after="0" w:line="360" w:lineRule="auto"/>
        <w:ind w:left="360"/>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комиссия торговым организациям, заключившим договоры с банком на продажу одежды в кредит:</w:t>
      </w:r>
    </w:p>
    <w:p w:rsidR="00CD6C92" w:rsidRPr="00CD6C92" w:rsidRDefault="00CD6C92" w:rsidP="00CD6C92">
      <w:pPr>
        <w:widowControl w:val="0"/>
        <w:numPr>
          <w:ilvl w:val="0"/>
          <w:numId w:val="41"/>
        </w:numPr>
        <w:shd w:val="clear" w:color="auto" w:fill="FFFFFF"/>
        <w:tabs>
          <w:tab w:val="num" w:pos="360"/>
        </w:tabs>
        <w:suppressAutoHyphens/>
        <w:autoSpaceDE w:val="0"/>
        <w:autoSpaceDN w:val="0"/>
        <w:adjustRightInd w:val="0"/>
        <w:spacing w:before="7"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7520 тыс. руб. (10% от объема продаж)</w:t>
      </w:r>
    </w:p>
    <w:p w:rsidR="00CD6C92" w:rsidRPr="00CD6C92" w:rsidRDefault="00CD6C92" w:rsidP="00CD6C92">
      <w:pPr>
        <w:shd w:val="clear" w:color="auto" w:fill="FFFFFF"/>
        <w:suppressAutoHyphens/>
        <w:spacing w:before="7" w:after="0" w:line="360" w:lineRule="auto"/>
        <w:ind w:left="360"/>
        <w:rPr>
          <w:rFonts w:ascii="Times New Roman" w:hAnsi="Times New Roman" w:cs="Times New Roman"/>
          <w:sz w:val="28"/>
          <w:szCs w:val="28"/>
          <w:lang w:eastAsia="ar-SA"/>
        </w:rPr>
      </w:pPr>
      <w:r w:rsidRPr="00CD6C92">
        <w:rPr>
          <w:rFonts w:ascii="Times New Roman" w:hAnsi="Times New Roman" w:cs="Times New Roman"/>
          <w:sz w:val="28"/>
          <w:szCs w:val="28"/>
          <w:lang w:eastAsia="ar-SA"/>
        </w:rPr>
        <w:t>Итого расходов на организацию места представителя банка:</w:t>
      </w:r>
    </w:p>
    <w:p w:rsidR="00CD6C92" w:rsidRPr="00CD6C92" w:rsidRDefault="00CD6C92" w:rsidP="00CD6C92">
      <w:pPr>
        <w:shd w:val="clear" w:color="auto" w:fill="FFFFFF"/>
        <w:suppressAutoHyphens/>
        <w:spacing w:before="7" w:after="0" w:line="360" w:lineRule="auto"/>
        <w:ind w:left="360"/>
        <w:rPr>
          <w:rFonts w:ascii="Times New Roman" w:hAnsi="Times New Roman" w:cs="Times New Roman"/>
          <w:sz w:val="28"/>
          <w:szCs w:val="28"/>
          <w:lang w:eastAsia="ar-SA"/>
        </w:rPr>
      </w:pPr>
      <w:r w:rsidRPr="00CD6C92">
        <w:rPr>
          <w:rFonts w:ascii="Times New Roman" w:hAnsi="Times New Roman" w:cs="Times New Roman"/>
          <w:sz w:val="28"/>
          <w:szCs w:val="28"/>
          <w:lang w:eastAsia="ar-SA"/>
        </w:rPr>
        <w:t>11000 *12 + 3322*12 + 14600 + 2500 + 1200*12 + 7520000 = 7723364 руб. в год</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Результаты</w:t>
      </w:r>
      <w:r w:rsidRPr="00CD6C92">
        <w:rPr>
          <w:rFonts w:ascii="Times New Roman" w:hAnsi="Times New Roman" w:cs="Times New Roman"/>
          <w:sz w:val="28"/>
          <w:szCs w:val="28"/>
          <w:lang w:eastAsia="ar-SA"/>
        </w:rPr>
        <w:t xml:space="preserve"> расчетов представим в таблице </w:t>
      </w:r>
      <w:r w:rsidR="00926863">
        <w:rPr>
          <w:rFonts w:ascii="Times New Roman" w:hAnsi="Times New Roman" w:cs="Times New Roman"/>
          <w:sz w:val="28"/>
          <w:szCs w:val="28"/>
          <w:lang w:eastAsia="ar-SA"/>
        </w:rPr>
        <w:t>31</w:t>
      </w:r>
      <w:r w:rsidRPr="00CD6C92">
        <w:rPr>
          <w:rFonts w:ascii="Times New Roman" w:hAnsi="Times New Roman" w:cs="Times New Roman"/>
          <w:sz w:val="28"/>
          <w:szCs w:val="28"/>
          <w:lang w:eastAsia="ar-SA"/>
        </w:rPr>
        <w:t>.</w:t>
      </w:r>
    </w:p>
    <w:p w:rsidR="00CD6C92" w:rsidRPr="00CD6C92" w:rsidRDefault="00CD6C92" w:rsidP="00926863">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926863">
        <w:rPr>
          <w:rFonts w:ascii="Times New Roman" w:hAnsi="Times New Roman" w:cs="Times New Roman"/>
          <w:sz w:val="28"/>
          <w:szCs w:val="28"/>
          <w:lang w:eastAsia="ar-SA"/>
        </w:rPr>
        <w:t>31</w:t>
      </w:r>
      <w:r w:rsidRPr="00CD6C92">
        <w:rPr>
          <w:rFonts w:ascii="Times New Roman" w:hAnsi="Times New Roman" w:cs="Times New Roman"/>
          <w:sz w:val="28"/>
          <w:szCs w:val="28"/>
          <w:lang w:eastAsia="ar-SA"/>
        </w:rPr>
        <w:t xml:space="preserve"> - Состав затрат на организацию торгово-сервисной точки Кировского ОСБ №8612  для выдачи экспресс-кредита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8"/>
        <w:gridCol w:w="2826"/>
      </w:tblGrid>
      <w:tr w:rsidR="00CD6C92" w:rsidRPr="00CD6C92" w:rsidTr="005046B0">
        <w:tc>
          <w:tcPr>
            <w:tcW w:w="3566"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Затраты</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Сумма, руб. /год</w:t>
            </w:r>
          </w:p>
        </w:tc>
      </w:tr>
      <w:tr w:rsidR="00CD6C92" w:rsidRPr="00CD6C92" w:rsidTr="005046B0">
        <w:trPr>
          <w:trHeight w:val="497"/>
        </w:trPr>
        <w:tc>
          <w:tcPr>
            <w:tcW w:w="3566" w:type="pct"/>
            <w:shd w:val="clear" w:color="auto" w:fill="auto"/>
            <w:vAlign w:val="center"/>
          </w:tcPr>
          <w:p w:rsidR="00CD6C92" w:rsidRPr="00CD6C92" w:rsidRDefault="00CD6C92" w:rsidP="00CD6C92">
            <w:pPr>
              <w:widowControl w:val="0"/>
              <w:numPr>
                <w:ilvl w:val="0"/>
                <w:numId w:val="43"/>
              </w:numPr>
              <w:shd w:val="clear" w:color="auto" w:fill="FFFFFF"/>
              <w:suppressAutoHyphens/>
              <w:adjustRightInd w:val="0"/>
              <w:spacing w:before="7" w:after="0" w:line="240" w:lineRule="auto"/>
              <w:jc w:val="both"/>
              <w:rPr>
                <w:rFonts w:ascii="Times New Roman" w:hAnsi="Times New Roman" w:cs="Times New Roman"/>
                <w:sz w:val="24"/>
                <w:szCs w:val="24"/>
                <w:lang w:eastAsia="ar-SA"/>
              </w:rPr>
            </w:pPr>
            <w:r w:rsidRPr="00CD6C92">
              <w:rPr>
                <w:rFonts w:ascii="Times New Roman" w:hAnsi="Times New Roman" w:cs="Times New Roman"/>
                <w:sz w:val="24"/>
                <w:szCs w:val="24"/>
                <w:lang w:eastAsia="ar-SA"/>
              </w:rPr>
              <w:t>Введение нового сотрудника:</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p>
        </w:tc>
      </w:tr>
      <w:tr w:rsidR="00CD6C92" w:rsidRPr="00CD6C92" w:rsidTr="005046B0">
        <w:trPr>
          <w:trHeight w:val="497"/>
        </w:trPr>
        <w:tc>
          <w:tcPr>
            <w:tcW w:w="3566" w:type="pct"/>
            <w:shd w:val="clear" w:color="auto" w:fill="auto"/>
            <w:vAlign w:val="center"/>
          </w:tcPr>
          <w:p w:rsidR="00CD6C92" w:rsidRPr="00CD6C92" w:rsidRDefault="00CD6C92" w:rsidP="00CD6C92">
            <w:pPr>
              <w:shd w:val="clear" w:color="auto" w:fill="FFFFFF"/>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1.1) заработная плата</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132000</w:t>
            </w:r>
          </w:p>
        </w:tc>
      </w:tr>
      <w:tr w:rsidR="00CD6C92" w:rsidRPr="00CD6C92" w:rsidTr="005046B0">
        <w:tc>
          <w:tcPr>
            <w:tcW w:w="3566"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 страховые взносы (30,2% от ФОТ)</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39864</w:t>
            </w:r>
          </w:p>
        </w:tc>
      </w:tr>
      <w:tr w:rsidR="00CD6C92" w:rsidRPr="00CD6C92" w:rsidTr="005046B0">
        <w:tc>
          <w:tcPr>
            <w:tcW w:w="3566"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Итого:</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166320</w:t>
            </w:r>
          </w:p>
        </w:tc>
      </w:tr>
      <w:tr w:rsidR="00CD6C92" w:rsidRPr="00CD6C92" w:rsidTr="005046B0">
        <w:tc>
          <w:tcPr>
            <w:tcW w:w="3566" w:type="pct"/>
            <w:shd w:val="clear" w:color="auto" w:fill="auto"/>
            <w:vAlign w:val="center"/>
          </w:tcPr>
          <w:p w:rsidR="00CD6C92" w:rsidRPr="00CD6C92" w:rsidRDefault="00CD6C92" w:rsidP="00CD6C92">
            <w:pPr>
              <w:widowControl w:val="0"/>
              <w:numPr>
                <w:ilvl w:val="0"/>
                <w:numId w:val="43"/>
              </w:numPr>
              <w:shd w:val="clear" w:color="auto" w:fill="FFFFFF"/>
              <w:suppressAutoHyphens/>
              <w:adjustRightInd w:val="0"/>
              <w:spacing w:before="7" w:after="0" w:line="240" w:lineRule="auto"/>
              <w:jc w:val="both"/>
              <w:rPr>
                <w:rFonts w:ascii="Times New Roman" w:hAnsi="Times New Roman" w:cs="Times New Roman"/>
                <w:sz w:val="24"/>
                <w:szCs w:val="24"/>
                <w:lang w:eastAsia="ar-SA"/>
              </w:rPr>
            </w:pPr>
            <w:r w:rsidRPr="00CD6C92">
              <w:rPr>
                <w:rFonts w:ascii="Times New Roman" w:hAnsi="Times New Roman" w:cs="Times New Roman"/>
                <w:sz w:val="24"/>
                <w:szCs w:val="24"/>
                <w:lang w:eastAsia="ar-SA"/>
              </w:rPr>
              <w:t>Оборудование места представителя банка:</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p>
        </w:tc>
      </w:tr>
      <w:tr w:rsidR="00CD6C92" w:rsidRPr="00CD6C92" w:rsidTr="005046B0">
        <w:tc>
          <w:tcPr>
            <w:tcW w:w="3566" w:type="pct"/>
            <w:shd w:val="clear" w:color="auto" w:fill="auto"/>
            <w:vAlign w:val="center"/>
          </w:tcPr>
          <w:p w:rsidR="00CD6C92" w:rsidRPr="00CD6C92" w:rsidRDefault="00CD6C92" w:rsidP="00CD6C92">
            <w:pPr>
              <w:shd w:val="clear" w:color="auto" w:fill="FFFFFF"/>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1.1) компьютер</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14600</w:t>
            </w:r>
          </w:p>
        </w:tc>
      </w:tr>
      <w:tr w:rsidR="00CD6C92" w:rsidRPr="00CD6C92" w:rsidTr="005046B0">
        <w:tc>
          <w:tcPr>
            <w:tcW w:w="3566" w:type="pct"/>
            <w:shd w:val="clear" w:color="auto" w:fill="auto"/>
            <w:vAlign w:val="center"/>
          </w:tcPr>
          <w:p w:rsidR="00CD6C92" w:rsidRPr="00CD6C92" w:rsidRDefault="00CD6C92" w:rsidP="00CD6C92">
            <w:pPr>
              <w:shd w:val="clear" w:color="auto" w:fill="FFFFFF"/>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1.2) мебель</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2500</w:t>
            </w:r>
          </w:p>
        </w:tc>
      </w:tr>
      <w:tr w:rsidR="00CD6C92" w:rsidRPr="00CD6C92" w:rsidTr="005046B0">
        <w:tc>
          <w:tcPr>
            <w:tcW w:w="3566"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Итого:</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17100</w:t>
            </w:r>
          </w:p>
        </w:tc>
      </w:tr>
      <w:tr w:rsidR="00CD6C92" w:rsidRPr="00CD6C92" w:rsidTr="005046B0">
        <w:tc>
          <w:tcPr>
            <w:tcW w:w="3566" w:type="pct"/>
            <w:shd w:val="clear" w:color="auto" w:fill="auto"/>
            <w:vAlign w:val="center"/>
          </w:tcPr>
          <w:p w:rsidR="00CD6C92" w:rsidRPr="00CD6C92" w:rsidRDefault="00CD6C92" w:rsidP="00CD6C92">
            <w:pPr>
              <w:widowControl w:val="0"/>
              <w:numPr>
                <w:ilvl w:val="0"/>
                <w:numId w:val="43"/>
              </w:numPr>
              <w:shd w:val="clear" w:color="auto" w:fill="FFFFFF"/>
              <w:suppressAutoHyphens/>
              <w:adjustRightInd w:val="0"/>
              <w:spacing w:before="7" w:after="0" w:line="240" w:lineRule="auto"/>
              <w:jc w:val="both"/>
              <w:rPr>
                <w:rFonts w:ascii="Times New Roman" w:hAnsi="Times New Roman" w:cs="Times New Roman"/>
                <w:sz w:val="24"/>
                <w:szCs w:val="24"/>
                <w:lang w:eastAsia="ar-SA"/>
              </w:rPr>
            </w:pPr>
            <w:r w:rsidRPr="00CD6C92">
              <w:rPr>
                <w:rFonts w:ascii="Times New Roman" w:hAnsi="Times New Roman" w:cs="Times New Roman"/>
                <w:sz w:val="24"/>
                <w:szCs w:val="24"/>
                <w:lang w:eastAsia="ar-SA"/>
              </w:rPr>
              <w:t>Аренда места (200 руб./м2)</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14400</w:t>
            </w:r>
          </w:p>
        </w:tc>
      </w:tr>
      <w:tr w:rsidR="00CD6C92" w:rsidRPr="00CD6C92" w:rsidTr="005046B0">
        <w:tc>
          <w:tcPr>
            <w:tcW w:w="3566" w:type="pct"/>
            <w:shd w:val="clear" w:color="auto" w:fill="auto"/>
            <w:vAlign w:val="center"/>
          </w:tcPr>
          <w:p w:rsidR="00CD6C92" w:rsidRPr="00CD6C92" w:rsidRDefault="00CD6C92" w:rsidP="00CD6C92">
            <w:pPr>
              <w:widowControl w:val="0"/>
              <w:numPr>
                <w:ilvl w:val="0"/>
                <w:numId w:val="43"/>
              </w:numPr>
              <w:shd w:val="clear" w:color="auto" w:fill="FFFFFF"/>
              <w:suppressAutoHyphens/>
              <w:adjustRightInd w:val="0"/>
              <w:spacing w:before="7" w:after="0" w:line="240" w:lineRule="auto"/>
              <w:jc w:val="both"/>
              <w:rPr>
                <w:rFonts w:ascii="Times New Roman" w:hAnsi="Times New Roman" w:cs="Times New Roman"/>
                <w:sz w:val="24"/>
                <w:szCs w:val="24"/>
                <w:lang w:eastAsia="ar-SA"/>
              </w:rPr>
            </w:pPr>
            <w:r w:rsidRPr="00CD6C92">
              <w:rPr>
                <w:rFonts w:ascii="Times New Roman" w:hAnsi="Times New Roman" w:cs="Times New Roman"/>
                <w:sz w:val="24"/>
                <w:szCs w:val="24"/>
                <w:lang w:eastAsia="ar-SA"/>
              </w:rPr>
              <w:t>Комиссия торговым организациям</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7520000</w:t>
            </w:r>
          </w:p>
        </w:tc>
      </w:tr>
      <w:tr w:rsidR="00CD6C92" w:rsidRPr="00CD6C92" w:rsidTr="005046B0">
        <w:tc>
          <w:tcPr>
            <w:tcW w:w="3566" w:type="pct"/>
            <w:shd w:val="clear" w:color="auto" w:fill="auto"/>
            <w:vAlign w:val="center"/>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Всего затрат:</w:t>
            </w:r>
          </w:p>
        </w:tc>
        <w:tc>
          <w:tcPr>
            <w:tcW w:w="143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7723364</w:t>
            </w:r>
          </w:p>
        </w:tc>
      </w:tr>
    </w:tbl>
    <w:p w:rsidR="00CD6C92" w:rsidRPr="00CD6C92" w:rsidRDefault="00CD6C92" w:rsidP="00CD6C92">
      <w:pPr>
        <w:shd w:val="clear" w:color="auto" w:fill="FFFFFF"/>
        <w:suppressAutoHyphens/>
        <w:spacing w:before="7" w:after="0" w:line="360" w:lineRule="auto"/>
        <w:ind w:left="7" w:firstLine="698"/>
        <w:rPr>
          <w:rFonts w:ascii="Times New Roman" w:hAnsi="Times New Roman" w:cs="Times New Roman"/>
          <w:sz w:val="28"/>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Данные представим за год деятельности Кировского ОСБ №8612 по экспресс-кредитованию.</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При этом, в расчет не принимаем расходы банка на обеспечение функционирования его деятельности, поскольку их доля закладывается в величину % ставки за кредит.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результате расчетов, получим:</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Сумма дохода банка от введения экспресс-кредита – 17296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Сумма расходов банка от введения экспресс-кредита – 7723,4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Планируемая прибыль  - 17296 – 7723,4 = 9572,6 тыс. руб.</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Рассчитаем эффективность деятельности Кировского ОСБ №8612 от предлагаемого внедрения нового вида кредита «Экспресс кредит ».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При планировании эффекта от предложенных мероприятий не будем брать в расчет величину инфляции, поскольку данные расчеты исказят  величину эффекта и сделают данные несопоставимыми.</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Результаты расче</w:t>
      </w:r>
      <w:r w:rsidRPr="00CD6C92">
        <w:rPr>
          <w:rFonts w:ascii="Times New Roman" w:hAnsi="Times New Roman" w:cs="Times New Roman"/>
          <w:sz w:val="28"/>
          <w:szCs w:val="28"/>
          <w:lang w:eastAsia="ar-SA"/>
        </w:rPr>
        <w:t xml:space="preserve">тов обобщим в таблице </w:t>
      </w:r>
      <w:r w:rsidR="00926863">
        <w:rPr>
          <w:rFonts w:ascii="Times New Roman" w:hAnsi="Times New Roman" w:cs="Times New Roman"/>
          <w:sz w:val="28"/>
          <w:szCs w:val="28"/>
          <w:lang w:eastAsia="ar-SA"/>
        </w:rPr>
        <w:t>32</w:t>
      </w:r>
      <w:r w:rsidRPr="00CD6C92">
        <w:rPr>
          <w:rFonts w:ascii="Times New Roman" w:hAnsi="Times New Roman" w:cs="Times New Roman"/>
          <w:sz w:val="28"/>
          <w:szCs w:val="28"/>
          <w:lang w:eastAsia="ar-SA"/>
        </w:rPr>
        <w:t>.</w:t>
      </w:r>
    </w:p>
    <w:p w:rsidR="00CD6C92" w:rsidRPr="00CD6C92" w:rsidRDefault="00CD6C92" w:rsidP="00926863">
      <w:pPr>
        <w:suppressAutoHyphens/>
        <w:spacing w:after="0" w:line="360" w:lineRule="auto"/>
        <w:jc w:val="both"/>
        <w:rPr>
          <w:rFonts w:ascii="Times New Roman" w:hAnsi="Times New Roman" w:cs="Times New Roman"/>
          <w:sz w:val="28"/>
          <w:szCs w:val="28"/>
          <w:lang w:eastAsia="ar-SA"/>
        </w:rPr>
      </w:pPr>
      <w:r w:rsidRPr="00CD6C92">
        <w:rPr>
          <w:rFonts w:ascii="Times New Roman" w:hAnsi="Times New Roman" w:cs="Times New Roman"/>
          <w:sz w:val="28"/>
          <w:szCs w:val="28"/>
          <w:lang w:eastAsia="ar-SA"/>
        </w:rPr>
        <w:t xml:space="preserve">Таблица </w:t>
      </w:r>
      <w:r w:rsidR="00926863">
        <w:rPr>
          <w:rFonts w:ascii="Times New Roman" w:hAnsi="Times New Roman" w:cs="Times New Roman"/>
          <w:sz w:val="28"/>
          <w:szCs w:val="28"/>
          <w:lang w:eastAsia="ar-SA"/>
        </w:rPr>
        <w:t>32</w:t>
      </w:r>
      <w:r w:rsidRPr="00CD6C92">
        <w:rPr>
          <w:rFonts w:ascii="Times New Roman" w:hAnsi="Times New Roman" w:cs="Times New Roman"/>
          <w:sz w:val="28"/>
          <w:szCs w:val="28"/>
          <w:lang w:eastAsia="ar-SA"/>
        </w:rPr>
        <w:t xml:space="preserve"> – Оценка эффективности предлагаемых мероприятий по совершенствованию кредитования в Кировском ОСБ №8612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1316"/>
        <w:gridCol w:w="1407"/>
        <w:gridCol w:w="1405"/>
        <w:gridCol w:w="1056"/>
      </w:tblGrid>
      <w:tr w:rsidR="00CD6C92" w:rsidRPr="00CD6C92" w:rsidTr="005046B0">
        <w:trPr>
          <w:trHeight w:val="970"/>
        </w:trPr>
        <w:tc>
          <w:tcPr>
            <w:tcW w:w="2369"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Показатели</w:t>
            </w:r>
          </w:p>
        </w:tc>
        <w:tc>
          <w:tcPr>
            <w:tcW w:w="668"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2015</w:t>
            </w:r>
            <w:r w:rsidRPr="00CD6C92">
              <w:rPr>
                <w:rFonts w:ascii="Times New Roman" w:hAnsi="Times New Roman" w:cs="Times New Roman"/>
                <w:sz w:val="24"/>
                <w:szCs w:val="24"/>
                <w:lang w:eastAsia="ar-SA"/>
              </w:rPr>
              <w:t>г.</w:t>
            </w:r>
          </w:p>
        </w:tc>
        <w:tc>
          <w:tcPr>
            <w:tcW w:w="714"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2016</w:t>
            </w:r>
            <w:r w:rsidRPr="00CD6C92">
              <w:rPr>
                <w:rFonts w:ascii="Times New Roman" w:hAnsi="Times New Roman" w:cs="Times New Roman"/>
                <w:sz w:val="24"/>
                <w:szCs w:val="24"/>
                <w:lang w:eastAsia="ar-SA"/>
              </w:rPr>
              <w:t>г.</w:t>
            </w:r>
          </w:p>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(предварит. данные)</w:t>
            </w:r>
          </w:p>
        </w:tc>
        <w:tc>
          <w:tcPr>
            <w:tcW w:w="713"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2017</w:t>
            </w:r>
            <w:r w:rsidRPr="00CD6C92">
              <w:rPr>
                <w:rFonts w:ascii="Times New Roman" w:hAnsi="Times New Roman" w:cs="Times New Roman"/>
                <w:sz w:val="24"/>
                <w:szCs w:val="24"/>
                <w:lang w:eastAsia="ar-SA"/>
              </w:rPr>
              <w:t>г.</w:t>
            </w:r>
          </w:p>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(прогноз)</w:t>
            </w:r>
          </w:p>
        </w:tc>
        <w:tc>
          <w:tcPr>
            <w:tcW w:w="537" w:type="pct"/>
            <w:shd w:val="clear" w:color="auto" w:fill="auto"/>
            <w:vAlign w:val="center"/>
          </w:tcPr>
          <w:p w:rsidR="00CD6C92" w:rsidRPr="00CD6C92" w:rsidRDefault="00CD6C92" w:rsidP="00CD6C92">
            <w:pPr>
              <w:suppressAutoHyphens/>
              <w:spacing w:before="7"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2017</w:t>
            </w:r>
            <w:r w:rsidRPr="00CD6C92">
              <w:rPr>
                <w:rFonts w:ascii="Times New Roman" w:hAnsi="Times New Roman" w:cs="Times New Roman"/>
                <w:sz w:val="24"/>
                <w:szCs w:val="24"/>
                <w:lang w:eastAsia="ar-SA"/>
              </w:rPr>
              <w:t xml:space="preserve">г. в % к </w:t>
            </w:r>
            <w:r>
              <w:rPr>
                <w:rFonts w:ascii="Times New Roman" w:hAnsi="Times New Roman" w:cs="Times New Roman"/>
                <w:sz w:val="24"/>
                <w:szCs w:val="24"/>
                <w:lang w:eastAsia="ar-SA"/>
              </w:rPr>
              <w:t>2016</w:t>
            </w:r>
            <w:r w:rsidRPr="00CD6C92">
              <w:rPr>
                <w:rFonts w:ascii="Times New Roman" w:hAnsi="Times New Roman" w:cs="Times New Roman"/>
                <w:sz w:val="24"/>
                <w:szCs w:val="24"/>
                <w:lang w:eastAsia="ar-SA"/>
              </w:rPr>
              <w:t>г.</w:t>
            </w:r>
          </w:p>
        </w:tc>
      </w:tr>
      <w:tr w:rsidR="00CD6C92" w:rsidRPr="00CD6C92" w:rsidTr="005046B0">
        <w:tc>
          <w:tcPr>
            <w:tcW w:w="2369"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Доходы по предоставленным кредитам физическим лицам (сумма процентов) тыс. руб.</w:t>
            </w:r>
          </w:p>
        </w:tc>
        <w:tc>
          <w:tcPr>
            <w:tcW w:w="668" w:type="pct"/>
            <w:shd w:val="clear" w:color="auto" w:fill="auto"/>
            <w:vAlign w:val="center"/>
          </w:tcPr>
          <w:p w:rsidR="00CD6C92" w:rsidRPr="00CD6C92" w:rsidRDefault="00CD6C92"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167452</w:t>
            </w:r>
          </w:p>
        </w:tc>
        <w:tc>
          <w:tcPr>
            <w:tcW w:w="71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169255,2</w:t>
            </w:r>
          </w:p>
        </w:tc>
        <w:tc>
          <w:tcPr>
            <w:tcW w:w="713"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186551</w:t>
            </w:r>
          </w:p>
        </w:tc>
        <w:tc>
          <w:tcPr>
            <w:tcW w:w="537"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110,22</w:t>
            </w:r>
          </w:p>
        </w:tc>
      </w:tr>
      <w:tr w:rsidR="00CD6C92" w:rsidRPr="00CD6C92" w:rsidTr="005046B0">
        <w:tc>
          <w:tcPr>
            <w:tcW w:w="2369"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Расходы по предоставленным кредитам физическим лицам, тыс. руб.</w:t>
            </w:r>
          </w:p>
        </w:tc>
        <w:tc>
          <w:tcPr>
            <w:tcW w:w="668" w:type="pct"/>
            <w:shd w:val="clear" w:color="auto" w:fill="auto"/>
            <w:vAlign w:val="center"/>
          </w:tcPr>
          <w:p w:rsidR="00CD6C92" w:rsidRPr="00CD6C92" w:rsidRDefault="00CD6C92"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152632</w:t>
            </w:r>
          </w:p>
        </w:tc>
        <w:tc>
          <w:tcPr>
            <w:tcW w:w="71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158126,9</w:t>
            </w:r>
          </w:p>
        </w:tc>
        <w:tc>
          <w:tcPr>
            <w:tcW w:w="713"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169850</w:t>
            </w:r>
          </w:p>
        </w:tc>
        <w:tc>
          <w:tcPr>
            <w:tcW w:w="537"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107,41</w:t>
            </w:r>
          </w:p>
        </w:tc>
      </w:tr>
      <w:tr w:rsidR="00CD6C92" w:rsidRPr="00CD6C92" w:rsidTr="005046B0">
        <w:tc>
          <w:tcPr>
            <w:tcW w:w="2369"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Прибыль от кредитования физических лиц, тыс. руб.</w:t>
            </w:r>
          </w:p>
        </w:tc>
        <w:tc>
          <w:tcPr>
            <w:tcW w:w="668" w:type="pct"/>
            <w:shd w:val="clear" w:color="auto" w:fill="auto"/>
            <w:vAlign w:val="center"/>
          </w:tcPr>
          <w:p w:rsidR="00CD6C92" w:rsidRPr="00CD6C92" w:rsidRDefault="00CD6C92"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14820,1</w:t>
            </w:r>
          </w:p>
        </w:tc>
        <w:tc>
          <w:tcPr>
            <w:tcW w:w="71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11128,3</w:t>
            </w:r>
          </w:p>
        </w:tc>
        <w:tc>
          <w:tcPr>
            <w:tcW w:w="713"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16700,9</w:t>
            </w:r>
          </w:p>
        </w:tc>
        <w:tc>
          <w:tcPr>
            <w:tcW w:w="537"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150,08</w:t>
            </w:r>
          </w:p>
        </w:tc>
      </w:tr>
      <w:tr w:rsidR="00CD6C92" w:rsidRPr="00CD6C92" w:rsidTr="005046B0">
        <w:tc>
          <w:tcPr>
            <w:tcW w:w="2369" w:type="pct"/>
            <w:shd w:val="clear" w:color="auto" w:fill="auto"/>
          </w:tcPr>
          <w:p w:rsidR="00CD6C92" w:rsidRPr="00CD6C92" w:rsidRDefault="00CD6C92" w:rsidP="00CD6C92">
            <w:pPr>
              <w:suppressAutoHyphens/>
              <w:spacing w:before="7" w:after="0" w:line="240" w:lineRule="auto"/>
              <w:rPr>
                <w:rFonts w:ascii="Times New Roman" w:hAnsi="Times New Roman" w:cs="Times New Roman"/>
                <w:sz w:val="24"/>
                <w:szCs w:val="24"/>
                <w:lang w:eastAsia="ar-SA"/>
              </w:rPr>
            </w:pPr>
            <w:r w:rsidRPr="00CD6C92">
              <w:rPr>
                <w:rFonts w:ascii="Times New Roman" w:hAnsi="Times New Roman" w:cs="Times New Roman"/>
                <w:sz w:val="24"/>
                <w:szCs w:val="24"/>
                <w:lang w:eastAsia="ar-SA"/>
              </w:rPr>
              <w:t>Рентабельность кредитных операций, %</w:t>
            </w:r>
          </w:p>
        </w:tc>
        <w:tc>
          <w:tcPr>
            <w:tcW w:w="668" w:type="pct"/>
            <w:shd w:val="clear" w:color="auto" w:fill="auto"/>
            <w:vAlign w:val="center"/>
          </w:tcPr>
          <w:p w:rsidR="00CD6C92" w:rsidRPr="00CD6C92" w:rsidRDefault="00CD6C92" w:rsidP="00CD6C92">
            <w:pPr>
              <w:suppressAutoHyphens/>
              <w:spacing w:after="0" w:line="240" w:lineRule="auto"/>
              <w:jc w:val="right"/>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9,71</w:t>
            </w:r>
          </w:p>
        </w:tc>
        <w:tc>
          <w:tcPr>
            <w:tcW w:w="714"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6,57</w:t>
            </w:r>
          </w:p>
        </w:tc>
        <w:tc>
          <w:tcPr>
            <w:tcW w:w="713"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8,95</w:t>
            </w:r>
          </w:p>
        </w:tc>
        <w:tc>
          <w:tcPr>
            <w:tcW w:w="537" w:type="pct"/>
            <w:shd w:val="clear" w:color="auto" w:fill="auto"/>
            <w:vAlign w:val="center"/>
          </w:tcPr>
          <w:p w:rsidR="00CD6C92" w:rsidRPr="00CD6C92" w:rsidRDefault="00CD6C92" w:rsidP="00CD6C92">
            <w:pPr>
              <w:suppressAutoHyphens/>
              <w:spacing w:after="0" w:line="240" w:lineRule="auto"/>
              <w:jc w:val="center"/>
              <w:rPr>
                <w:rFonts w:ascii="Times New Roman" w:hAnsi="Times New Roman" w:cs="Times New Roman"/>
                <w:color w:val="000000"/>
                <w:sz w:val="24"/>
                <w:szCs w:val="24"/>
                <w:lang w:eastAsia="ar-SA"/>
              </w:rPr>
            </w:pPr>
            <w:r w:rsidRPr="00CD6C92">
              <w:rPr>
                <w:rFonts w:ascii="Times New Roman" w:hAnsi="Times New Roman" w:cs="Times New Roman"/>
                <w:color w:val="000000"/>
                <w:sz w:val="24"/>
                <w:szCs w:val="24"/>
                <w:lang w:eastAsia="ar-SA"/>
              </w:rPr>
              <w:t>2,38</w:t>
            </w:r>
          </w:p>
        </w:tc>
      </w:tr>
    </w:tbl>
    <w:p w:rsidR="00CD6C92" w:rsidRPr="00CD6C92" w:rsidRDefault="00CD6C92" w:rsidP="00CD6C92">
      <w:pPr>
        <w:suppressAutoHyphens/>
        <w:spacing w:after="0" w:line="360" w:lineRule="auto"/>
        <w:ind w:firstLine="709"/>
        <w:jc w:val="both"/>
        <w:rPr>
          <w:rFonts w:ascii="Times New Roman" w:hAnsi="Times New Roman" w:cs="Times New Roman"/>
          <w:sz w:val="28"/>
          <w:szCs w:val="28"/>
          <w:lang w:eastAsia="ar-SA"/>
        </w:rPr>
      </w:pP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Как видим, прибыль от кредитования физических лиц в Кировском ОСБ №8612 составит 16700,9 тыс.руб., что на 7,41 % больше, чем в </w:t>
      </w:r>
      <w:r>
        <w:rPr>
          <w:rFonts w:ascii="Times New Roman" w:hAnsi="Times New Roman" w:cs="Times New Roman"/>
          <w:sz w:val="28"/>
          <w:szCs w:val="28"/>
        </w:rPr>
        <w:t>2016</w:t>
      </w:r>
      <w:r w:rsidRPr="00CD6C92">
        <w:rPr>
          <w:rFonts w:ascii="Times New Roman" w:hAnsi="Times New Roman" w:cs="Times New Roman"/>
          <w:sz w:val="28"/>
          <w:szCs w:val="28"/>
        </w:rPr>
        <w:t xml:space="preserve"> году, рентабельность кредитных операций возрастет на 2,38 п.п. и составит 8,95%.</w:t>
      </w:r>
    </w:p>
    <w:p w:rsidR="00CD6C92" w:rsidRPr="00CD6C92" w:rsidRDefault="00CD6C92" w:rsidP="002A20B3">
      <w:pPr>
        <w:spacing w:after="0" w:line="360" w:lineRule="auto"/>
        <w:ind w:firstLine="720"/>
        <w:jc w:val="both"/>
        <w:rPr>
          <w:rFonts w:ascii="Times New Roman" w:hAnsi="Times New Roman" w:cs="Times New Roman"/>
          <w:sz w:val="28"/>
          <w:szCs w:val="28"/>
          <w:lang w:eastAsia="ar-SA"/>
        </w:rPr>
      </w:pPr>
      <w:r w:rsidRPr="00CD6C92">
        <w:rPr>
          <w:rFonts w:ascii="Times New Roman" w:hAnsi="Times New Roman" w:cs="Times New Roman"/>
          <w:sz w:val="28"/>
          <w:szCs w:val="28"/>
        </w:rPr>
        <w:t>Таким образом, указанные мероприятия позволят банку повысить эффективность</w:t>
      </w:r>
      <w:r w:rsidRPr="00CD6C92">
        <w:rPr>
          <w:rFonts w:ascii="Times New Roman" w:hAnsi="Times New Roman" w:cs="Times New Roman"/>
          <w:sz w:val="28"/>
          <w:szCs w:val="28"/>
          <w:lang w:eastAsia="ar-SA"/>
        </w:rPr>
        <w:t xml:space="preserve"> </w:t>
      </w:r>
      <w:r w:rsidR="00926863">
        <w:rPr>
          <w:rFonts w:ascii="Times New Roman" w:hAnsi="Times New Roman" w:cs="Times New Roman"/>
          <w:sz w:val="28"/>
          <w:szCs w:val="28"/>
          <w:lang w:eastAsia="ar-SA"/>
        </w:rPr>
        <w:t>потребительского кредитования</w:t>
      </w:r>
      <w:r w:rsidRPr="00CD6C92">
        <w:rPr>
          <w:rFonts w:ascii="Times New Roman" w:hAnsi="Times New Roman" w:cs="Times New Roman"/>
          <w:sz w:val="28"/>
          <w:szCs w:val="28"/>
          <w:lang w:eastAsia="ar-SA"/>
        </w:rPr>
        <w:t>.</w:t>
      </w:r>
    </w:p>
    <w:p w:rsidR="009C030F" w:rsidRPr="009C030F" w:rsidRDefault="009C030F" w:rsidP="009C030F">
      <w:pPr>
        <w:spacing w:after="0" w:line="360" w:lineRule="auto"/>
        <w:ind w:firstLine="720"/>
        <w:jc w:val="both"/>
        <w:rPr>
          <w:rFonts w:ascii="Times New Roman" w:hAnsi="Times New Roman" w:cs="Times New Roman"/>
          <w:sz w:val="28"/>
          <w:szCs w:val="28"/>
        </w:rPr>
      </w:pPr>
    </w:p>
    <w:p w:rsidR="009C030F" w:rsidRDefault="009C030F">
      <w:pPr>
        <w:spacing w:after="0" w:line="360" w:lineRule="auto"/>
        <w:ind w:firstLine="720"/>
        <w:jc w:val="both"/>
        <w:rPr>
          <w:rFonts w:ascii="Times New Roman" w:hAnsi="Times New Roman" w:cs="Times New Roman"/>
          <w:sz w:val="28"/>
          <w:szCs w:val="28"/>
        </w:rPr>
      </w:pPr>
    </w:p>
    <w:p w:rsidR="005C29A6" w:rsidRPr="000C3996" w:rsidRDefault="005C29A6" w:rsidP="0028243E">
      <w:pPr>
        <w:pStyle w:val="1"/>
        <w:ind w:firstLine="720"/>
        <w:jc w:val="center"/>
        <w:rPr>
          <w:rFonts w:ascii="Times New Roman" w:hAnsi="Times New Roman" w:cs="Times New Roman"/>
          <w:b w:val="0"/>
          <w:bCs w:val="0"/>
          <w:color w:val="auto"/>
        </w:rPr>
      </w:pPr>
      <w:r>
        <w:rPr>
          <w:rFonts w:ascii="Times New Roman" w:hAnsi="Times New Roman" w:cs="Times New Roman"/>
          <w:b w:val="0"/>
          <w:bCs w:val="0"/>
          <w:color w:val="auto"/>
        </w:rPr>
        <w:br w:type="page"/>
      </w:r>
      <w:bookmarkStart w:id="21" w:name="_Toc473863277"/>
      <w:r w:rsidRPr="000C3996">
        <w:rPr>
          <w:rFonts w:ascii="Times New Roman" w:hAnsi="Times New Roman" w:cs="Times New Roman"/>
          <w:b w:val="0"/>
          <w:bCs w:val="0"/>
          <w:color w:val="auto"/>
        </w:rPr>
        <w:lastRenderedPageBreak/>
        <w:t>Заключение</w:t>
      </w:r>
      <w:bookmarkEnd w:id="21"/>
    </w:p>
    <w:p w:rsidR="005C29A6" w:rsidRDefault="005C29A6" w:rsidP="003D7B09"/>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Потребительское кредитование набирает обороты как России. Сегодня уже трудно найти человека, который никогда не слышал о возможности купить что угодно в кредит. И это действительно удобно, а зачастую и очень выгодно. Ведь вы сразу получаете то, что собираетесь купить, а деньги за это выплачиваете потом. Зачастую это очень удобно т.к. насобирать относительно крупную сумму денег не всегда легко, а разбить ее на части и выплачивать помесячно куда проще.</w:t>
      </w:r>
    </w:p>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В России к потребительским кредитам относят любые виды кредитов, предоставляемых населению, в том числе кредиты на приобретение товаров длительного пользования, ипотечные кредиты, кредиты на неотложные нужды и прочие. В отличие от российской трактовки потребительские кредиты в западной банковской практике определяют несколько иначе, а именно: потребительскими называют кредиты, предоставляемые частным заемщикам для приобретения потребительских товаров и оплаты соответствующих услуг.</w:t>
      </w:r>
    </w:p>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Классификация потребительских кредитов может быть проведена по ряду признаков, в том числе по типу заемщика, видам обеспечения, срокам погашения, методам погашения, целевому направлению использования, объектам кредитования, объему и т.д.</w:t>
      </w:r>
    </w:p>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Положительная динамика потребительского кредитования предопределяется следующими факторами:</w:t>
      </w:r>
    </w:p>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 xml:space="preserve">- рост реальных доходов населения увеличивает число платежеспособных потенциальных заемщиков. Более высокий уровень доходов обусловливает опережающий рост потребностей, которые выходят за узкие рамки платежеспособного спроса. В результате возникает внешне парадоксальная ситуация, когда с увеличением слоя зажиточных граждан усиливается потребность жить в долг. Кредитоспособность горожан за последние годы </w:t>
      </w:r>
      <w:r w:rsidRPr="002A20B3">
        <w:rPr>
          <w:rFonts w:ascii="Times New Roman" w:hAnsi="Times New Roman" w:cs="Times New Roman"/>
          <w:sz w:val="28"/>
          <w:szCs w:val="28"/>
        </w:rPr>
        <w:lastRenderedPageBreak/>
        <w:t>заметно выросла, что сделало потребительское кредитование для них более доступным;</w:t>
      </w:r>
    </w:p>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 в настоящее время ведется активная работа по совершенствованию соответствующей законодательной базы и созданию бюро кредитных историй, что также призвано уменьшить риски кредитования населения;</w:t>
      </w:r>
    </w:p>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 этому будет способствовать обострение здоровой конкуренции между финансовыми посредниками за наиболее прибыльные сегменты рынка банковских услуг. Известно, что, несмотря на достаточно высокие издержки по налаживанию технологий предоставления ссуд гражданам, доходность по этим операциям заметно выше, чем по другим видам кредитования.</w:t>
      </w:r>
    </w:p>
    <w:p w:rsidR="005C29A6" w:rsidRPr="00723DFE" w:rsidRDefault="005C29A6" w:rsidP="00723DFE">
      <w:pPr>
        <w:spacing w:after="0" w:line="360" w:lineRule="auto"/>
        <w:ind w:firstLine="720"/>
        <w:jc w:val="both"/>
        <w:rPr>
          <w:rFonts w:ascii="Times New Roman" w:hAnsi="Times New Roman" w:cs="Times New Roman"/>
          <w:sz w:val="28"/>
          <w:szCs w:val="28"/>
        </w:rPr>
      </w:pPr>
      <w:r w:rsidRPr="00723DFE">
        <w:rPr>
          <w:rFonts w:ascii="Times New Roman" w:hAnsi="Times New Roman" w:cs="Times New Roman"/>
          <w:sz w:val="28"/>
          <w:szCs w:val="28"/>
        </w:rPr>
        <w:t xml:space="preserve">Рассмотренные в работе вопросы позволяют сделать следующие выводы, что в Кирове и области у рынка потребительских кредитов есть перспективы дальнейшего развития.  Операции потребительского кредитования являются перспективными и привлекательными для коммерческих банков, а, значит, важным становится и разработка комплекса мероприятий по снижению уровня кредитного риска и управлению им. </w:t>
      </w:r>
    </w:p>
    <w:p w:rsidR="005C29A6" w:rsidRPr="002A20B3" w:rsidRDefault="005C29A6" w:rsidP="00723DFE">
      <w:pPr>
        <w:spacing w:after="0" w:line="360" w:lineRule="auto"/>
        <w:ind w:firstLine="720"/>
        <w:jc w:val="both"/>
        <w:rPr>
          <w:rFonts w:ascii="Times New Roman" w:hAnsi="Times New Roman" w:cs="Times New Roman"/>
          <w:sz w:val="28"/>
          <w:szCs w:val="28"/>
        </w:rPr>
      </w:pPr>
      <w:r w:rsidRPr="002A20B3">
        <w:rPr>
          <w:rFonts w:ascii="Times New Roman" w:hAnsi="Times New Roman" w:cs="Times New Roman"/>
          <w:sz w:val="28"/>
          <w:szCs w:val="28"/>
        </w:rPr>
        <w:t>Рынок потребительского кредита активно развивается благодаря огромному интересу со стороны населения и розничных сетей, которые установили, что предоставление потребительского кредита является прекрасным способом увеличения своей прибыли.</w:t>
      </w:r>
    </w:p>
    <w:p w:rsidR="005C29A6" w:rsidRPr="00723DFE" w:rsidRDefault="005C29A6" w:rsidP="00723DFE">
      <w:pPr>
        <w:spacing w:after="0" w:line="360" w:lineRule="auto"/>
        <w:ind w:firstLine="720"/>
        <w:jc w:val="both"/>
        <w:rPr>
          <w:rFonts w:ascii="Times New Roman" w:hAnsi="Times New Roman" w:cs="Times New Roman"/>
          <w:sz w:val="28"/>
          <w:szCs w:val="28"/>
        </w:rPr>
      </w:pPr>
      <w:r w:rsidRPr="00723DFE">
        <w:rPr>
          <w:rFonts w:ascii="Times New Roman" w:hAnsi="Times New Roman" w:cs="Times New Roman"/>
          <w:sz w:val="28"/>
          <w:szCs w:val="28"/>
        </w:rPr>
        <w:t>Также можно сказать, что перспективы развития потребительского кредитования довольно неоднозначны, с одной стороны он является наиболее удобной формой кредитования населения для приобретения товаров и услуг, однако в настоящий момент существуют достаточно весомые сдерживающие факторы, которые замедляют рост сегмента и даже могут вызвать общий кризис банковской системы за счет роста невозвращенных кредитов и других негативных тенденций.</w:t>
      </w:r>
    </w:p>
    <w:p w:rsidR="005C29A6" w:rsidRDefault="005C29A6" w:rsidP="00723DFE">
      <w:pPr>
        <w:spacing w:after="0" w:line="360" w:lineRule="auto"/>
        <w:ind w:firstLine="720"/>
        <w:jc w:val="both"/>
        <w:rPr>
          <w:rFonts w:ascii="Times New Roman" w:hAnsi="Times New Roman" w:cs="Times New Roman"/>
          <w:sz w:val="28"/>
          <w:szCs w:val="28"/>
        </w:rPr>
      </w:pPr>
      <w:r w:rsidRPr="00723DFE">
        <w:rPr>
          <w:rFonts w:ascii="Times New Roman" w:hAnsi="Times New Roman" w:cs="Times New Roman"/>
          <w:sz w:val="28"/>
          <w:szCs w:val="28"/>
        </w:rPr>
        <w:t xml:space="preserve">В настоящее время национальным кредитным организациям необходимо активно использовать накопленный зарубежный и отечественный опыт в сфере операций кредитования физических лиц на потребительские нужды. </w:t>
      </w:r>
      <w:r w:rsidRPr="00723DFE">
        <w:rPr>
          <w:rFonts w:ascii="Times New Roman" w:hAnsi="Times New Roman" w:cs="Times New Roman"/>
          <w:sz w:val="28"/>
          <w:szCs w:val="28"/>
        </w:rPr>
        <w:lastRenderedPageBreak/>
        <w:t>Коммерческим банкам необходимо выработать единые принципы, применять оптимальные методы и сформировать инструментарий рационального участия в данной сфере банковского бизнеса. Все это свидетельствует об исключительной важности построения четкого и адекватного комплексного механизма потребительского кредитования, как для самих коммерческих банков, так и для национальной экономики в целом</w:t>
      </w:r>
      <w:r w:rsidR="0088296B">
        <w:rPr>
          <w:rFonts w:ascii="Times New Roman" w:hAnsi="Times New Roman" w:cs="Times New Roman"/>
          <w:sz w:val="28"/>
          <w:szCs w:val="28"/>
        </w:rPr>
        <w:t>.</w:t>
      </w:r>
    </w:p>
    <w:p w:rsidR="00EE550D" w:rsidRDefault="00EE550D" w:rsidP="00EE550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Кировское ОСБ №8612 обладает следующими преимуществами по потребительским кредитам:</w:t>
      </w:r>
    </w:p>
    <w:p w:rsidR="00EE550D" w:rsidRDefault="00EE550D" w:rsidP="00EE550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низкая процентная ставка;</w:t>
      </w:r>
    </w:p>
    <w:p w:rsidR="00EE550D" w:rsidRDefault="00EE550D" w:rsidP="00EE550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широкий диапазон размеров потребительских кредитов.</w:t>
      </w:r>
    </w:p>
    <w:p w:rsidR="00EE550D" w:rsidRDefault="00EE550D" w:rsidP="00EE550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Недостатки потребительского кредитования в Кировском ОСБ №8612 по сравнению с другими региональными банками:</w:t>
      </w:r>
    </w:p>
    <w:p w:rsidR="00EE550D" w:rsidRDefault="00EE550D" w:rsidP="00EE550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более длительный срок рассмотрения заявки на кредит;</w:t>
      </w:r>
    </w:p>
    <w:p w:rsidR="00EE550D" w:rsidRDefault="00EE550D" w:rsidP="00EE550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более жесткие требования к заемщику.</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Кировское отделение № 8612 СБ РФ, расположенное по адресу, г.Киров, ул. Дерендяева, 25.</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2014</w:t>
      </w:r>
      <w:r w:rsidRPr="00CD6C92">
        <w:rPr>
          <w:rFonts w:ascii="Times New Roman" w:hAnsi="Times New Roman" w:cs="Times New Roman"/>
          <w:sz w:val="28"/>
          <w:szCs w:val="28"/>
        </w:rPr>
        <w:t>г. наблюдается увеличение пассивов в ОСБ на 9,16% или на 304384 тыс. рублей.</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Наибольший удельный вес в общем объеме пассивов банка приходится на обязательства, т.е. на привлеченные средства, хотя доля их с каждым годом уменьшается.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остальном структура пассивов Кировского ОСБ № 8612 практически не меняется.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2014</w:t>
      </w:r>
      <w:r w:rsidRPr="00CD6C92">
        <w:rPr>
          <w:rFonts w:ascii="Times New Roman" w:hAnsi="Times New Roman" w:cs="Times New Roman"/>
          <w:sz w:val="28"/>
          <w:szCs w:val="28"/>
        </w:rPr>
        <w:t>г. наблюдается увеличение активов в ОСБ на 9,16% или на 3004384 тыс. рублей.</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Существенный рост произошел за счет увеличения вложений в торговые ценные бумаги (на 35,41%).</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Наибольший удельный вес в общем объеме активов банка приходится на чистую ссудную задолженность.</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 xml:space="preserve">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2014</w:t>
      </w:r>
      <w:r w:rsidRPr="00CD6C92">
        <w:rPr>
          <w:rFonts w:ascii="Times New Roman" w:hAnsi="Times New Roman" w:cs="Times New Roman"/>
          <w:sz w:val="28"/>
          <w:szCs w:val="28"/>
        </w:rPr>
        <w:t>г. доходы возросли на 164717 тыс. руб. или на 13,12%.</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Наибольший удельный вес в доходах Кировского филиала занимают процентные доходы.</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Расходы Кировского ОСБ № 8612  возросли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2014</w:t>
      </w:r>
      <w:r w:rsidRPr="00CD6C92">
        <w:rPr>
          <w:rFonts w:ascii="Times New Roman" w:hAnsi="Times New Roman" w:cs="Times New Roman"/>
          <w:sz w:val="28"/>
          <w:szCs w:val="28"/>
        </w:rPr>
        <w:t>г. на 139808 тыс. руб. или на 12,02%.</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Наибольший удельный вес в </w:t>
      </w:r>
      <w:r>
        <w:rPr>
          <w:rFonts w:ascii="Times New Roman" w:hAnsi="Times New Roman" w:cs="Times New Roman"/>
          <w:sz w:val="28"/>
          <w:szCs w:val="28"/>
        </w:rPr>
        <w:t>2015</w:t>
      </w:r>
      <w:r w:rsidRPr="00CD6C92">
        <w:rPr>
          <w:rFonts w:ascii="Times New Roman" w:hAnsi="Times New Roman" w:cs="Times New Roman"/>
          <w:sz w:val="28"/>
          <w:szCs w:val="28"/>
        </w:rPr>
        <w:t>г. занимают процентные расходы (58,3%).</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течение всего периода исследования Кировский филиал ОАО СБ РФ имел прибыль.</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Рост чистой прибыли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2014</w:t>
      </w:r>
      <w:r w:rsidRPr="00CD6C92">
        <w:rPr>
          <w:rFonts w:ascii="Times New Roman" w:hAnsi="Times New Roman" w:cs="Times New Roman"/>
          <w:sz w:val="28"/>
          <w:szCs w:val="28"/>
        </w:rPr>
        <w:t>г. составил 24909 тыс. руб. или 26,93%.</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За анализируемый период наибольший удельный вес в общей сумме кредитов занимают кредиты юридическим лицам, хотя наблюдается тенденция снижения их доли с 78,44 % в </w:t>
      </w:r>
      <w:r>
        <w:rPr>
          <w:rFonts w:ascii="Times New Roman" w:hAnsi="Times New Roman" w:cs="Times New Roman"/>
          <w:sz w:val="28"/>
          <w:szCs w:val="28"/>
        </w:rPr>
        <w:t>2013</w:t>
      </w:r>
      <w:r w:rsidRPr="00CD6C92">
        <w:rPr>
          <w:rFonts w:ascii="Times New Roman" w:hAnsi="Times New Roman" w:cs="Times New Roman"/>
          <w:sz w:val="28"/>
          <w:szCs w:val="28"/>
        </w:rPr>
        <w:t xml:space="preserve"> г. до 77,85% в </w:t>
      </w:r>
      <w:r>
        <w:rPr>
          <w:rFonts w:ascii="Times New Roman" w:hAnsi="Times New Roman" w:cs="Times New Roman"/>
          <w:sz w:val="28"/>
          <w:szCs w:val="28"/>
        </w:rPr>
        <w:t>2015</w:t>
      </w:r>
      <w:r w:rsidRPr="00CD6C92">
        <w:rPr>
          <w:rFonts w:ascii="Times New Roman" w:hAnsi="Times New Roman" w:cs="Times New Roman"/>
          <w:sz w:val="28"/>
          <w:szCs w:val="28"/>
        </w:rPr>
        <w:t xml:space="preserve"> г.</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рамках кредитования физических лиц работают базовые и специальные программы по всем направлениям кредитования.</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целом по кредитам наблюдается рост их величины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2013</w:t>
      </w:r>
      <w:r w:rsidRPr="00CD6C92">
        <w:rPr>
          <w:rFonts w:ascii="Times New Roman" w:hAnsi="Times New Roman" w:cs="Times New Roman"/>
          <w:sz w:val="28"/>
          <w:szCs w:val="28"/>
        </w:rPr>
        <w:t>г. на 103261 тыс. руб. или на 18,5%.</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Наибольший удельный вес занимает задолженность по потребительским кредитам, при этом  доля их несколько растет (на 5,75 п.п.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2014</w:t>
      </w:r>
      <w:r w:rsidRPr="00CD6C92">
        <w:rPr>
          <w:rFonts w:ascii="Times New Roman" w:hAnsi="Times New Roman" w:cs="Times New Roman"/>
          <w:sz w:val="28"/>
          <w:szCs w:val="28"/>
        </w:rPr>
        <w:t>г.)</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Эффективность кредитования физических лиц в Кировском ОСБ №8612 несколько снизилась в </w:t>
      </w:r>
      <w:r>
        <w:rPr>
          <w:rFonts w:ascii="Times New Roman" w:hAnsi="Times New Roman" w:cs="Times New Roman"/>
          <w:sz w:val="28"/>
          <w:szCs w:val="28"/>
        </w:rPr>
        <w:t>2015</w:t>
      </w:r>
      <w:r w:rsidRPr="00CD6C92">
        <w:rPr>
          <w:rFonts w:ascii="Times New Roman" w:hAnsi="Times New Roman" w:cs="Times New Roman"/>
          <w:sz w:val="28"/>
          <w:szCs w:val="28"/>
        </w:rPr>
        <w:t xml:space="preserve">г. по сравнению с </w:t>
      </w:r>
      <w:r>
        <w:rPr>
          <w:rFonts w:ascii="Times New Roman" w:hAnsi="Times New Roman" w:cs="Times New Roman"/>
          <w:sz w:val="28"/>
          <w:szCs w:val="28"/>
        </w:rPr>
        <w:t>2013</w:t>
      </w:r>
      <w:r w:rsidRPr="00CD6C92">
        <w:rPr>
          <w:rFonts w:ascii="Times New Roman" w:hAnsi="Times New Roman" w:cs="Times New Roman"/>
          <w:sz w:val="28"/>
          <w:szCs w:val="28"/>
        </w:rPr>
        <w:t>г.</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Объем просроченной задолженности физических лиц снизился на 25619 тыс. руб.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Доля просроченной задолженности в общем объеме выданных кредитов значительна и составляет в </w:t>
      </w:r>
      <w:r>
        <w:rPr>
          <w:rFonts w:ascii="Times New Roman" w:hAnsi="Times New Roman" w:cs="Times New Roman"/>
          <w:sz w:val="28"/>
          <w:szCs w:val="28"/>
        </w:rPr>
        <w:t>2013</w:t>
      </w:r>
      <w:r w:rsidRPr="00CD6C92">
        <w:rPr>
          <w:rFonts w:ascii="Times New Roman" w:hAnsi="Times New Roman" w:cs="Times New Roman"/>
          <w:sz w:val="28"/>
          <w:szCs w:val="28"/>
        </w:rPr>
        <w:t xml:space="preserve">г. 7,8%, в </w:t>
      </w:r>
      <w:r>
        <w:rPr>
          <w:rFonts w:ascii="Times New Roman" w:hAnsi="Times New Roman" w:cs="Times New Roman"/>
          <w:sz w:val="28"/>
          <w:szCs w:val="28"/>
        </w:rPr>
        <w:t>2014</w:t>
      </w:r>
      <w:r w:rsidRPr="00CD6C92">
        <w:rPr>
          <w:rFonts w:ascii="Times New Roman" w:hAnsi="Times New Roman" w:cs="Times New Roman"/>
          <w:sz w:val="28"/>
          <w:szCs w:val="28"/>
        </w:rPr>
        <w:t xml:space="preserve">г. – 15,2%, в </w:t>
      </w:r>
      <w:r>
        <w:rPr>
          <w:rFonts w:ascii="Times New Roman" w:hAnsi="Times New Roman" w:cs="Times New Roman"/>
          <w:sz w:val="28"/>
          <w:szCs w:val="28"/>
        </w:rPr>
        <w:t>2015</w:t>
      </w:r>
      <w:r w:rsidRPr="00CD6C92">
        <w:rPr>
          <w:rFonts w:ascii="Times New Roman" w:hAnsi="Times New Roman" w:cs="Times New Roman"/>
          <w:sz w:val="28"/>
          <w:szCs w:val="28"/>
        </w:rPr>
        <w:t>г. – 6,9%.</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Все это также требует совершенствования системы потребительского кредитования в Кировском ОСБ №8612 Сбербанка РФ.</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lastRenderedPageBreak/>
        <w:t>В настоящее время появилось много банков, предоставляющих кредиты физическим лицам на выгодных условиях.</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пример можно привести банк «Русский Стандарт», где для получения кредита требуется только паспорт и данные клиента с его слов без подтверждения каких-либо документов.</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Таким образом, для достижения наибольших доходов от кредитной деятельности, банк должен правильно разрабатывать свою кредитную политику.</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В качестве направления совершенствования кредитных операций в филиале предлагаем внедрение нового вида кредита – «Экспресс-кредит».</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В результате исследования спроса на кредит можно сделать вывод о том, что рынок розничного кредитования в сфере кредитования населения в Кирове еще не развит, поэтому банку не нужно будет конкурировать на данном сегменте рынка с другими кредитными организациями, занимающимися экспресс- кредитованием. </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 xml:space="preserve">Прибыль от кредитования физических лиц в Кировском ОСБ №8612  составит 16700,9 тыс.руб., что на 7,41 % больше, чем в </w:t>
      </w:r>
      <w:r>
        <w:rPr>
          <w:rFonts w:ascii="Times New Roman" w:hAnsi="Times New Roman" w:cs="Times New Roman"/>
          <w:sz w:val="28"/>
          <w:szCs w:val="28"/>
        </w:rPr>
        <w:t>2016</w:t>
      </w:r>
      <w:r w:rsidRPr="00CD6C92">
        <w:rPr>
          <w:rFonts w:ascii="Times New Roman" w:hAnsi="Times New Roman" w:cs="Times New Roman"/>
          <w:sz w:val="28"/>
          <w:szCs w:val="28"/>
        </w:rPr>
        <w:t xml:space="preserve"> году, рентабельность кредитных операций возрастет на 2,38 п.п. и составит 8,95%.</w:t>
      </w:r>
    </w:p>
    <w:p w:rsidR="00CD6C92" w:rsidRPr="00CD6C92" w:rsidRDefault="00CD6C92" w:rsidP="002A20B3">
      <w:pPr>
        <w:spacing w:after="0" w:line="360" w:lineRule="auto"/>
        <w:ind w:firstLine="720"/>
        <w:jc w:val="both"/>
        <w:rPr>
          <w:rFonts w:ascii="Times New Roman" w:hAnsi="Times New Roman" w:cs="Times New Roman"/>
          <w:sz w:val="28"/>
          <w:szCs w:val="28"/>
        </w:rPr>
      </w:pPr>
      <w:r w:rsidRPr="00CD6C92">
        <w:rPr>
          <w:rFonts w:ascii="Times New Roman" w:hAnsi="Times New Roman" w:cs="Times New Roman"/>
          <w:sz w:val="28"/>
          <w:szCs w:val="28"/>
        </w:rPr>
        <w:t>Указанные мероприятия позволят банку повысить эффективность его кредитных операций.</w:t>
      </w:r>
    </w:p>
    <w:p w:rsidR="0063414E" w:rsidRDefault="0063414E" w:rsidP="00723DFE">
      <w:pPr>
        <w:spacing w:after="0" w:line="360" w:lineRule="auto"/>
        <w:ind w:firstLine="720"/>
        <w:jc w:val="both"/>
        <w:rPr>
          <w:rFonts w:ascii="Times New Roman" w:hAnsi="Times New Roman" w:cs="Times New Roman"/>
          <w:sz w:val="28"/>
          <w:szCs w:val="28"/>
        </w:rPr>
      </w:pPr>
    </w:p>
    <w:p w:rsidR="0063414E" w:rsidRPr="00723DFE" w:rsidRDefault="0063414E" w:rsidP="00723DFE">
      <w:pPr>
        <w:spacing w:after="0" w:line="360" w:lineRule="auto"/>
        <w:ind w:firstLine="720"/>
        <w:jc w:val="both"/>
        <w:rPr>
          <w:rFonts w:ascii="Times New Roman" w:hAnsi="Times New Roman" w:cs="Times New Roman"/>
          <w:kern w:val="36"/>
          <w:sz w:val="28"/>
          <w:szCs w:val="28"/>
        </w:rPr>
      </w:pPr>
    </w:p>
    <w:p w:rsidR="005C29A6" w:rsidRDefault="005C29A6" w:rsidP="000C3996">
      <w:pPr>
        <w:pStyle w:val="1"/>
        <w:ind w:firstLine="720"/>
        <w:jc w:val="center"/>
        <w:rPr>
          <w:rFonts w:ascii="Times New Roman" w:hAnsi="Times New Roman" w:cs="Times New Roman"/>
          <w:b w:val="0"/>
          <w:bCs w:val="0"/>
          <w:color w:val="auto"/>
        </w:rPr>
      </w:pPr>
      <w:r>
        <w:br w:type="page"/>
      </w:r>
      <w:bookmarkStart w:id="22" w:name="_Toc473863278"/>
      <w:r w:rsidRPr="000C3996">
        <w:rPr>
          <w:rFonts w:ascii="Times New Roman" w:hAnsi="Times New Roman" w:cs="Times New Roman"/>
          <w:b w:val="0"/>
          <w:bCs w:val="0"/>
          <w:color w:val="auto"/>
        </w:rPr>
        <w:lastRenderedPageBreak/>
        <w:t>Список использованной литературы</w:t>
      </w:r>
      <w:bookmarkEnd w:id="22"/>
    </w:p>
    <w:p w:rsidR="005C29A6" w:rsidRPr="000C3996" w:rsidRDefault="005C29A6" w:rsidP="000C3996"/>
    <w:p w:rsidR="002D7EFB" w:rsidRPr="003F57E5" w:rsidRDefault="002D7EFB"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3F57E5">
        <w:rPr>
          <w:rFonts w:ascii="Times New Roman" w:hAnsi="Times New Roman" w:cs="Times New Roman"/>
          <w:sz w:val="28"/>
          <w:szCs w:val="28"/>
        </w:rPr>
        <w:t xml:space="preserve">Конституция Российской Федерации  [Электронный ресурс]: [(принята всенародным голосованием 12.12.1993): в ред. 21.07.2014 </w:t>
      </w:r>
      <w:r>
        <w:rPr>
          <w:rFonts w:ascii="Times New Roman" w:hAnsi="Times New Roman" w:cs="Times New Roman"/>
          <w:sz w:val="28"/>
          <w:szCs w:val="28"/>
        </w:rPr>
        <w:t>№</w:t>
      </w:r>
      <w:r w:rsidRPr="003F57E5">
        <w:rPr>
          <w:rFonts w:ascii="Times New Roman" w:hAnsi="Times New Roman" w:cs="Times New Roman"/>
          <w:sz w:val="28"/>
          <w:szCs w:val="28"/>
        </w:rPr>
        <w:t xml:space="preserve"> 11-ФКЗ] // Собрание законодательства РФ. – 199</w:t>
      </w:r>
      <w:r>
        <w:rPr>
          <w:rFonts w:ascii="Times New Roman" w:hAnsi="Times New Roman" w:cs="Times New Roman"/>
          <w:sz w:val="28"/>
          <w:szCs w:val="28"/>
        </w:rPr>
        <w:t>3</w:t>
      </w:r>
      <w:r w:rsidRPr="003F57E5">
        <w:rPr>
          <w:rFonts w:ascii="Times New Roman" w:hAnsi="Times New Roman" w:cs="Times New Roman"/>
          <w:sz w:val="28"/>
          <w:szCs w:val="28"/>
        </w:rPr>
        <w:t>. – 1</w:t>
      </w:r>
      <w:r>
        <w:rPr>
          <w:rFonts w:ascii="Times New Roman" w:hAnsi="Times New Roman" w:cs="Times New Roman"/>
          <w:sz w:val="28"/>
          <w:szCs w:val="28"/>
        </w:rPr>
        <w:t>5</w:t>
      </w:r>
      <w:r w:rsidRPr="003F57E5">
        <w:rPr>
          <w:rFonts w:ascii="Times New Roman" w:hAnsi="Times New Roman" w:cs="Times New Roman"/>
          <w:sz w:val="28"/>
          <w:szCs w:val="28"/>
        </w:rPr>
        <w:t xml:space="preserve"> </w:t>
      </w:r>
      <w:r>
        <w:rPr>
          <w:rFonts w:ascii="Times New Roman" w:hAnsi="Times New Roman" w:cs="Times New Roman"/>
          <w:sz w:val="28"/>
          <w:szCs w:val="28"/>
        </w:rPr>
        <w:t>декабря</w:t>
      </w:r>
      <w:r w:rsidRPr="003F57E5">
        <w:rPr>
          <w:rFonts w:ascii="Times New Roman" w:hAnsi="Times New Roman" w:cs="Times New Roman"/>
          <w:sz w:val="28"/>
          <w:szCs w:val="28"/>
        </w:rPr>
        <w:t>. – Режим доступа [Консультант Плюс]. – Загл. с экрана.</w:t>
      </w:r>
    </w:p>
    <w:p w:rsidR="0088296B" w:rsidRPr="002D7EFB" w:rsidRDefault="0088296B"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Гражданский кодекс Российской Федерации (часть первая) от 30.11.1994 N 51-ФЗ (ред. от 31.01.2016) </w:t>
      </w:r>
      <w:r w:rsidRPr="003C4163">
        <w:rPr>
          <w:rFonts w:ascii="Times New Roman" w:hAnsi="Times New Roman" w:cs="Times New Roman"/>
          <w:sz w:val="28"/>
          <w:szCs w:val="28"/>
        </w:rPr>
        <w:t xml:space="preserve"> [Электронный ресурс] : [ </w:t>
      </w:r>
      <w:r w:rsidRPr="002D7EFB">
        <w:rPr>
          <w:rFonts w:ascii="Times New Roman" w:hAnsi="Times New Roman" w:cs="Times New Roman"/>
          <w:sz w:val="28"/>
          <w:szCs w:val="28"/>
        </w:rPr>
        <w:t>Федеральный закон от 16.07.1998 N 102-ФЗ : ред. от 05.10.2015] // Российская газета. – 1998. – 22 июля. – Режим доступа [Консультант плюс]. – Загл. с экрана.</w:t>
      </w:r>
    </w:p>
    <w:p w:rsidR="0088296B" w:rsidRPr="00B31C85" w:rsidRDefault="0088296B"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О банках и банковской деятельности  [Электронный ресурс]: [Федеральный закон от 02.12.1990 N 395-1: ред. от 05.04.2016]// Собрание законодательства РФ. – 1996. – 5 февраля. – Режим доступа [Консультант Плюс]. – Згл. с экрана.</w:t>
      </w:r>
    </w:p>
    <w:p w:rsidR="00315582" w:rsidRDefault="00DC1EA8"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w:t>
      </w:r>
      <w:r w:rsidRPr="004C5466">
        <w:rPr>
          <w:rFonts w:ascii="Times New Roman" w:hAnsi="Times New Roman" w:cs="Times New Roman"/>
          <w:sz w:val="28"/>
          <w:szCs w:val="28"/>
        </w:rPr>
        <w:t>отребительск</w:t>
      </w:r>
      <w:r>
        <w:rPr>
          <w:rFonts w:ascii="Times New Roman" w:hAnsi="Times New Roman" w:cs="Times New Roman"/>
          <w:sz w:val="28"/>
          <w:szCs w:val="28"/>
        </w:rPr>
        <w:t>ом</w:t>
      </w:r>
      <w:r w:rsidRPr="004C5466">
        <w:rPr>
          <w:rFonts w:ascii="Times New Roman" w:hAnsi="Times New Roman" w:cs="Times New Roman"/>
          <w:sz w:val="28"/>
          <w:szCs w:val="28"/>
        </w:rPr>
        <w:t xml:space="preserve"> кредит</w:t>
      </w:r>
      <w:r>
        <w:rPr>
          <w:rFonts w:ascii="Times New Roman" w:hAnsi="Times New Roman" w:cs="Times New Roman"/>
          <w:sz w:val="28"/>
          <w:szCs w:val="28"/>
        </w:rPr>
        <w:t>е (займе)</w:t>
      </w:r>
      <w:r w:rsidRPr="002D7EFB">
        <w:rPr>
          <w:rFonts w:ascii="Times New Roman" w:hAnsi="Times New Roman" w:cs="Times New Roman"/>
          <w:sz w:val="28"/>
          <w:szCs w:val="28"/>
        </w:rPr>
        <w:t xml:space="preserve"> [Электронный ресурс ]: [Федеральный закон от 21.12.2013 N 353-ФЗ: ред. От 21.07.2014] // Российская газета. – 2013. – 23 декабря. – Режим доступа [Консультант Плюс]. – Загл. с экрана. </w:t>
      </w:r>
    </w:p>
    <w:p w:rsidR="00DC1EA8" w:rsidRPr="002D7EFB" w:rsidRDefault="00DC1EA8"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О кредитных историях [Электронный ресурс] : [Федеральный закон от 30.12.2004 № 218-ФЗ: ред. от 30.12.2015] // Парламентская газета.- 2005.-18 января.- Режим доступа [Консультант Плюс].– Загл. с экрана.</w:t>
      </w:r>
    </w:p>
    <w:p w:rsidR="00315582" w:rsidRPr="002D7EFB" w:rsidRDefault="00315582" w:rsidP="00315582">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Аверченко, О.Д. Банковская деятельность [Электронный ресурс]/ О.Д. Аверченко // Финансы и кредит. – 2016. – Режим доступа [Консультант Плюс]. – Загл. с экрана.</w:t>
      </w:r>
    </w:p>
    <w:p w:rsidR="005C29A6" w:rsidRPr="003C4163"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Банковское дело: [Электронный</w:t>
      </w:r>
      <w:r w:rsidRPr="003C4163">
        <w:rPr>
          <w:rFonts w:ascii="Times New Roman" w:hAnsi="Times New Roman" w:cs="Times New Roman"/>
          <w:sz w:val="28"/>
          <w:szCs w:val="28"/>
        </w:rPr>
        <w:t xml:space="preserve"> ресурс] : [электронный учебник] / О. И. Лаврушин - </w:t>
      </w:r>
      <w:r w:rsidRPr="002D7EFB">
        <w:rPr>
          <w:rFonts w:ascii="Times New Roman" w:hAnsi="Times New Roman" w:cs="Times New Roman"/>
          <w:sz w:val="28"/>
          <w:szCs w:val="28"/>
        </w:rPr>
        <w:t>М.: Финансы и статистика, 20</w:t>
      </w:r>
      <w:r w:rsidR="002922A0">
        <w:rPr>
          <w:rFonts w:ascii="Times New Roman" w:hAnsi="Times New Roman" w:cs="Times New Roman"/>
          <w:sz w:val="28"/>
          <w:szCs w:val="28"/>
        </w:rPr>
        <w:t>1</w:t>
      </w:r>
      <w:r w:rsidRPr="002D7EFB">
        <w:rPr>
          <w:rFonts w:ascii="Times New Roman" w:hAnsi="Times New Roman" w:cs="Times New Roman"/>
          <w:sz w:val="28"/>
          <w:szCs w:val="28"/>
        </w:rPr>
        <w:t>5. – 672с. – Загл. с экрана.</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Жуков, Е.С. Банковское дело </w:t>
      </w:r>
      <w:r w:rsidRPr="00B622A8">
        <w:rPr>
          <w:rFonts w:ascii="Times New Roman" w:hAnsi="Times New Roman" w:cs="Times New Roman"/>
          <w:sz w:val="28"/>
          <w:szCs w:val="28"/>
        </w:rPr>
        <w:t>[</w:t>
      </w:r>
      <w:r>
        <w:rPr>
          <w:rFonts w:ascii="Times New Roman" w:hAnsi="Times New Roman" w:cs="Times New Roman"/>
          <w:sz w:val="28"/>
          <w:szCs w:val="28"/>
        </w:rPr>
        <w:t>Текст</w:t>
      </w:r>
      <w:r w:rsidRPr="00B622A8">
        <w:rPr>
          <w:rFonts w:ascii="Times New Roman" w:hAnsi="Times New Roman" w:cs="Times New Roman"/>
          <w:sz w:val="28"/>
          <w:szCs w:val="28"/>
        </w:rPr>
        <w:t>]</w:t>
      </w:r>
      <w:r>
        <w:rPr>
          <w:rFonts w:ascii="Times New Roman" w:hAnsi="Times New Roman" w:cs="Times New Roman"/>
          <w:sz w:val="28"/>
          <w:szCs w:val="28"/>
        </w:rPr>
        <w:t xml:space="preserve">: учебное пособие / </w:t>
      </w:r>
      <w:r w:rsidR="00F7566E">
        <w:rPr>
          <w:rFonts w:ascii="Times New Roman" w:hAnsi="Times New Roman" w:cs="Times New Roman"/>
          <w:sz w:val="28"/>
          <w:szCs w:val="28"/>
        </w:rPr>
        <w:t xml:space="preserve">под ред. </w:t>
      </w:r>
      <w:r>
        <w:rPr>
          <w:rFonts w:ascii="Times New Roman" w:hAnsi="Times New Roman" w:cs="Times New Roman"/>
          <w:sz w:val="28"/>
          <w:szCs w:val="28"/>
        </w:rPr>
        <w:t>Е.Ф. Жукова, Ю.А. Соколова. – М.: Юрайт, 201</w:t>
      </w:r>
      <w:r w:rsidR="002922A0">
        <w:rPr>
          <w:rFonts w:ascii="Times New Roman" w:hAnsi="Times New Roman" w:cs="Times New Roman"/>
          <w:sz w:val="28"/>
          <w:szCs w:val="28"/>
        </w:rPr>
        <w:t>3</w:t>
      </w:r>
      <w:r>
        <w:rPr>
          <w:rFonts w:ascii="Times New Roman" w:hAnsi="Times New Roman" w:cs="Times New Roman"/>
          <w:sz w:val="28"/>
          <w:szCs w:val="28"/>
        </w:rPr>
        <w:t xml:space="preserve">. – 590 с. </w:t>
      </w:r>
    </w:p>
    <w:p w:rsidR="005C29A6" w:rsidRPr="0083362B"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83362B">
        <w:rPr>
          <w:rFonts w:ascii="Times New Roman" w:hAnsi="Times New Roman" w:cs="Times New Roman"/>
          <w:sz w:val="28"/>
          <w:szCs w:val="28"/>
        </w:rPr>
        <w:lastRenderedPageBreak/>
        <w:t>Киреев, В. Л. Банковское дело</w:t>
      </w:r>
      <w:r>
        <w:rPr>
          <w:rFonts w:ascii="Times New Roman" w:hAnsi="Times New Roman" w:cs="Times New Roman"/>
          <w:sz w:val="28"/>
          <w:szCs w:val="28"/>
        </w:rPr>
        <w:t xml:space="preserve"> </w:t>
      </w:r>
      <w:r w:rsidRPr="00735465">
        <w:rPr>
          <w:rFonts w:ascii="Times New Roman" w:hAnsi="Times New Roman" w:cs="Times New Roman"/>
          <w:sz w:val="28"/>
          <w:szCs w:val="28"/>
        </w:rPr>
        <w:t>[</w:t>
      </w:r>
      <w:r>
        <w:rPr>
          <w:rFonts w:ascii="Times New Roman" w:hAnsi="Times New Roman" w:cs="Times New Roman"/>
          <w:sz w:val="28"/>
          <w:szCs w:val="28"/>
        </w:rPr>
        <w:t xml:space="preserve">Текст </w:t>
      </w:r>
      <w:r w:rsidRPr="00735465">
        <w:rPr>
          <w:rFonts w:ascii="Times New Roman" w:hAnsi="Times New Roman" w:cs="Times New Roman"/>
          <w:sz w:val="28"/>
          <w:szCs w:val="28"/>
        </w:rPr>
        <w:t>]</w:t>
      </w:r>
      <w:r w:rsidRPr="0083362B">
        <w:rPr>
          <w:rFonts w:ascii="Times New Roman" w:hAnsi="Times New Roman" w:cs="Times New Roman"/>
          <w:sz w:val="28"/>
          <w:szCs w:val="28"/>
        </w:rPr>
        <w:t xml:space="preserve"> : учебник / В. Л. Киреев, О. Л. Козлова. – М: КНОРУС, 201</w:t>
      </w:r>
      <w:r w:rsidR="002922A0">
        <w:rPr>
          <w:rFonts w:ascii="Times New Roman" w:hAnsi="Times New Roman" w:cs="Times New Roman"/>
          <w:sz w:val="28"/>
          <w:szCs w:val="28"/>
        </w:rPr>
        <w:t>6</w:t>
      </w:r>
      <w:r w:rsidRPr="0083362B">
        <w:rPr>
          <w:rFonts w:ascii="Times New Roman" w:hAnsi="Times New Roman" w:cs="Times New Roman"/>
          <w:sz w:val="28"/>
          <w:szCs w:val="28"/>
        </w:rPr>
        <w:t>. – 239 с.</w:t>
      </w:r>
    </w:p>
    <w:p w:rsidR="005C29A6" w:rsidRPr="0083362B"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83362B">
        <w:rPr>
          <w:rFonts w:ascii="Times New Roman" w:hAnsi="Times New Roman" w:cs="Times New Roman"/>
          <w:sz w:val="28"/>
          <w:szCs w:val="28"/>
        </w:rPr>
        <w:t xml:space="preserve"> Колпакова, Г. М. Финансы, денежное обращение и кредит</w:t>
      </w:r>
      <w:r w:rsidRPr="00735465">
        <w:rPr>
          <w:rFonts w:ascii="Times New Roman" w:hAnsi="Times New Roman" w:cs="Times New Roman"/>
          <w:sz w:val="28"/>
          <w:szCs w:val="28"/>
        </w:rPr>
        <w:t xml:space="preserve"> [</w:t>
      </w:r>
      <w:r>
        <w:rPr>
          <w:rFonts w:ascii="Times New Roman" w:hAnsi="Times New Roman" w:cs="Times New Roman"/>
          <w:sz w:val="28"/>
          <w:szCs w:val="28"/>
        </w:rPr>
        <w:t>Текст</w:t>
      </w:r>
      <w:r w:rsidRPr="00735465">
        <w:rPr>
          <w:rFonts w:ascii="Times New Roman" w:hAnsi="Times New Roman" w:cs="Times New Roman"/>
          <w:sz w:val="28"/>
          <w:szCs w:val="28"/>
        </w:rPr>
        <w:t>]</w:t>
      </w:r>
      <w:r w:rsidRPr="0083362B">
        <w:rPr>
          <w:rFonts w:ascii="Times New Roman" w:hAnsi="Times New Roman" w:cs="Times New Roman"/>
          <w:sz w:val="28"/>
          <w:szCs w:val="28"/>
        </w:rPr>
        <w:t xml:space="preserve"> : учеб. пособие для бакалавров / Г. М. Колпакова. – 4-е изд., перераб. и доп. – М. : Юрайт, 201</w:t>
      </w:r>
      <w:r w:rsidR="002922A0">
        <w:rPr>
          <w:rFonts w:ascii="Times New Roman" w:hAnsi="Times New Roman" w:cs="Times New Roman"/>
          <w:sz w:val="28"/>
          <w:szCs w:val="28"/>
        </w:rPr>
        <w:t>4</w:t>
      </w:r>
      <w:r w:rsidRPr="0083362B">
        <w:rPr>
          <w:rFonts w:ascii="Times New Roman" w:hAnsi="Times New Roman" w:cs="Times New Roman"/>
          <w:sz w:val="28"/>
          <w:szCs w:val="28"/>
        </w:rPr>
        <w:t>. – 538 с.</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Коробова, Г.Г. Банковское дело </w:t>
      </w:r>
      <w:r w:rsidRPr="00687862">
        <w:rPr>
          <w:rFonts w:ascii="Times New Roman" w:hAnsi="Times New Roman" w:cs="Times New Roman"/>
          <w:sz w:val="28"/>
          <w:szCs w:val="28"/>
        </w:rPr>
        <w:t>[</w:t>
      </w:r>
      <w:r>
        <w:rPr>
          <w:rFonts w:ascii="Times New Roman" w:hAnsi="Times New Roman" w:cs="Times New Roman"/>
          <w:sz w:val="28"/>
          <w:szCs w:val="28"/>
        </w:rPr>
        <w:t>Текст</w:t>
      </w:r>
      <w:r w:rsidRPr="00687862">
        <w:rPr>
          <w:rFonts w:ascii="Times New Roman" w:hAnsi="Times New Roman" w:cs="Times New Roman"/>
          <w:sz w:val="28"/>
          <w:szCs w:val="28"/>
        </w:rPr>
        <w:t>]</w:t>
      </w:r>
      <w:r>
        <w:rPr>
          <w:rFonts w:ascii="Times New Roman" w:hAnsi="Times New Roman" w:cs="Times New Roman"/>
          <w:sz w:val="28"/>
          <w:szCs w:val="28"/>
        </w:rPr>
        <w:t xml:space="preserve">: учебное пособие / Г.Г. Коробова. – М.: Юрист,2005. – 364 с. </w:t>
      </w:r>
    </w:p>
    <w:p w:rsidR="005C29A6" w:rsidRPr="00481A73"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481A73">
        <w:rPr>
          <w:rFonts w:ascii="Times New Roman" w:hAnsi="Times New Roman" w:cs="Times New Roman"/>
          <w:sz w:val="28"/>
          <w:szCs w:val="28"/>
        </w:rPr>
        <w:t>Костерина, Т. М. Банковское дело : учеб. для бакалавров</w:t>
      </w:r>
      <w:r>
        <w:rPr>
          <w:rFonts w:ascii="Times New Roman" w:hAnsi="Times New Roman" w:cs="Times New Roman"/>
          <w:sz w:val="28"/>
          <w:szCs w:val="28"/>
        </w:rPr>
        <w:t xml:space="preserve"> </w:t>
      </w:r>
      <w:r w:rsidRPr="007533E9">
        <w:rPr>
          <w:rFonts w:ascii="Times New Roman" w:hAnsi="Times New Roman" w:cs="Times New Roman"/>
          <w:sz w:val="28"/>
          <w:szCs w:val="28"/>
        </w:rPr>
        <w:t>[</w:t>
      </w:r>
      <w:r>
        <w:rPr>
          <w:rFonts w:ascii="Times New Roman" w:hAnsi="Times New Roman" w:cs="Times New Roman"/>
          <w:sz w:val="28"/>
          <w:szCs w:val="28"/>
        </w:rPr>
        <w:t>Текст</w:t>
      </w:r>
      <w:r w:rsidRPr="007533E9">
        <w:rPr>
          <w:rFonts w:ascii="Times New Roman" w:hAnsi="Times New Roman" w:cs="Times New Roman"/>
          <w:sz w:val="28"/>
          <w:szCs w:val="28"/>
        </w:rPr>
        <w:t>]</w:t>
      </w:r>
      <w:r>
        <w:rPr>
          <w:rFonts w:ascii="Times New Roman" w:hAnsi="Times New Roman" w:cs="Times New Roman"/>
          <w:sz w:val="28"/>
          <w:szCs w:val="28"/>
        </w:rPr>
        <w:t xml:space="preserve">: учебное пособие </w:t>
      </w:r>
      <w:r w:rsidRPr="00481A73">
        <w:rPr>
          <w:rFonts w:ascii="Times New Roman" w:hAnsi="Times New Roman" w:cs="Times New Roman"/>
          <w:sz w:val="28"/>
          <w:szCs w:val="28"/>
        </w:rPr>
        <w:t xml:space="preserve"> / Т. М. Костерина ; Моск. гос. ун-т экономики, статистики и информатики. – 2-е изд., перераб. и доп. – М. : Юрайт, 201</w:t>
      </w:r>
      <w:r w:rsidR="002922A0">
        <w:rPr>
          <w:rFonts w:ascii="Times New Roman" w:hAnsi="Times New Roman" w:cs="Times New Roman"/>
          <w:sz w:val="28"/>
          <w:szCs w:val="28"/>
        </w:rPr>
        <w:t>5</w:t>
      </w:r>
      <w:r w:rsidRPr="00481A73">
        <w:rPr>
          <w:rFonts w:ascii="Times New Roman" w:hAnsi="Times New Roman" w:cs="Times New Roman"/>
          <w:sz w:val="28"/>
          <w:szCs w:val="28"/>
        </w:rPr>
        <w:t>. – 332 с.</w:t>
      </w:r>
    </w:p>
    <w:p w:rsidR="00853344" w:rsidRPr="00853344" w:rsidRDefault="00853344" w:rsidP="00853344">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853344">
        <w:rPr>
          <w:rFonts w:ascii="Times New Roman" w:hAnsi="Times New Roman" w:cs="Times New Roman"/>
          <w:sz w:val="28"/>
          <w:szCs w:val="28"/>
        </w:rPr>
        <w:t>Лепетиков Д.В.</w:t>
      </w:r>
      <w:r w:rsidR="00315582">
        <w:rPr>
          <w:rFonts w:ascii="Times New Roman" w:hAnsi="Times New Roman" w:cs="Times New Roman"/>
          <w:sz w:val="28"/>
          <w:szCs w:val="28"/>
        </w:rPr>
        <w:t xml:space="preserve"> </w:t>
      </w:r>
      <w:r w:rsidRPr="00853344">
        <w:rPr>
          <w:rFonts w:ascii="Times New Roman" w:hAnsi="Times New Roman" w:cs="Times New Roman"/>
          <w:sz w:val="28"/>
          <w:szCs w:val="28"/>
        </w:rPr>
        <w:t>Потребительское кредитование: общие тенденции и особенности поведения лидеров рынка  // Банковский ритейл, - 20</w:t>
      </w:r>
      <w:r w:rsidR="002922A0">
        <w:rPr>
          <w:rFonts w:ascii="Times New Roman" w:hAnsi="Times New Roman" w:cs="Times New Roman"/>
          <w:sz w:val="28"/>
          <w:szCs w:val="28"/>
        </w:rPr>
        <w:t>15</w:t>
      </w:r>
      <w:r w:rsidRPr="00853344">
        <w:rPr>
          <w:rFonts w:ascii="Times New Roman" w:hAnsi="Times New Roman" w:cs="Times New Roman"/>
          <w:sz w:val="28"/>
          <w:szCs w:val="28"/>
        </w:rPr>
        <w:t xml:space="preserve"> , - № 3.- с. 14-18</w:t>
      </w:r>
    </w:p>
    <w:p w:rsidR="005C29A6" w:rsidRPr="002D7EFB"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Методы кредитования в банке [Электронный ресурс] : </w:t>
      </w:r>
      <w:hyperlink r:id="rId29" w:history="1">
        <w:r w:rsidRPr="002D7EFB">
          <w:rPr>
            <w:rFonts w:ascii="Times New Roman" w:hAnsi="Times New Roman" w:cs="Times New Roman"/>
            <w:sz w:val="28"/>
            <w:szCs w:val="28"/>
          </w:rPr>
          <w:t>http://www.e-ng.ru/bankovskoe_delo/kursovaya_rabota_metody_kreditovaniya_v.html</w:t>
        </w:r>
      </w:hyperlink>
      <w:r w:rsidRPr="002D7EFB">
        <w:rPr>
          <w:rFonts w:ascii="Times New Roman" w:hAnsi="Times New Roman" w:cs="Times New Roman"/>
          <w:sz w:val="28"/>
          <w:szCs w:val="28"/>
        </w:rPr>
        <w:t xml:space="preserve"> (дата обращения 24.</w:t>
      </w:r>
      <w:r w:rsidR="002922A0">
        <w:rPr>
          <w:rFonts w:ascii="Times New Roman" w:hAnsi="Times New Roman" w:cs="Times New Roman"/>
          <w:sz w:val="28"/>
          <w:szCs w:val="28"/>
        </w:rPr>
        <w:t>11</w:t>
      </w:r>
      <w:r w:rsidRPr="002D7EFB">
        <w:rPr>
          <w:rFonts w:ascii="Times New Roman" w:hAnsi="Times New Roman" w:cs="Times New Roman"/>
          <w:sz w:val="28"/>
          <w:szCs w:val="28"/>
        </w:rPr>
        <w:t xml:space="preserve">.2016) </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Обзор банковской системы и кредитования Кировской области </w:t>
      </w:r>
      <w:r w:rsidRPr="00DB64DA">
        <w:rPr>
          <w:rFonts w:ascii="Times New Roman" w:hAnsi="Times New Roman" w:cs="Times New Roman"/>
          <w:sz w:val="28"/>
          <w:szCs w:val="28"/>
        </w:rPr>
        <w:t>[Электронный ресурс] //http://investorkirov.ru/analit/index.php?ID=3956</w:t>
      </w:r>
      <w:r>
        <w:rPr>
          <w:rFonts w:ascii="Times New Roman" w:hAnsi="Times New Roman" w:cs="Times New Roman"/>
          <w:sz w:val="28"/>
          <w:szCs w:val="28"/>
        </w:rPr>
        <w:t xml:space="preserve"> (дата обращения 13.</w:t>
      </w:r>
      <w:r w:rsidR="002922A0">
        <w:rPr>
          <w:rFonts w:ascii="Times New Roman" w:hAnsi="Times New Roman" w:cs="Times New Roman"/>
          <w:sz w:val="28"/>
          <w:szCs w:val="28"/>
        </w:rPr>
        <w:t>11</w:t>
      </w:r>
      <w:r>
        <w:rPr>
          <w:rFonts w:ascii="Times New Roman" w:hAnsi="Times New Roman" w:cs="Times New Roman"/>
          <w:sz w:val="28"/>
          <w:szCs w:val="28"/>
        </w:rPr>
        <w:t>.2016).</w:t>
      </w:r>
    </w:p>
    <w:p w:rsidR="005C29A6" w:rsidRPr="006049AD"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Официальный сайт Сбербанка России [Электронный ресурс]: http://www.sberbank.ru/ru/person (дата обращения </w:t>
      </w:r>
      <w:r w:rsidR="002922A0">
        <w:rPr>
          <w:rFonts w:ascii="Times New Roman" w:hAnsi="Times New Roman" w:cs="Times New Roman"/>
          <w:sz w:val="28"/>
          <w:szCs w:val="28"/>
        </w:rPr>
        <w:t>2</w:t>
      </w:r>
      <w:r w:rsidRPr="002D7EFB">
        <w:rPr>
          <w:rFonts w:ascii="Times New Roman" w:hAnsi="Times New Roman" w:cs="Times New Roman"/>
          <w:sz w:val="28"/>
          <w:szCs w:val="28"/>
        </w:rPr>
        <w:t>3.</w:t>
      </w:r>
      <w:r w:rsidR="002922A0">
        <w:rPr>
          <w:rFonts w:ascii="Times New Roman" w:hAnsi="Times New Roman" w:cs="Times New Roman"/>
          <w:sz w:val="28"/>
          <w:szCs w:val="28"/>
        </w:rPr>
        <w:t>11</w:t>
      </w:r>
      <w:r w:rsidRPr="002D7EFB">
        <w:rPr>
          <w:rFonts w:ascii="Times New Roman" w:hAnsi="Times New Roman" w:cs="Times New Roman"/>
          <w:sz w:val="28"/>
          <w:szCs w:val="28"/>
        </w:rPr>
        <w:t xml:space="preserve">. 2016). </w:t>
      </w:r>
    </w:p>
    <w:p w:rsidR="005C29A6" w:rsidRPr="001F227E"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 Официальный сайт ВТБ-24 [Электронный ресурс]: http://www.vtb24.ru/personal/Pages/default.aspx (дата обращения </w:t>
      </w:r>
      <w:r w:rsidR="002922A0">
        <w:rPr>
          <w:rFonts w:ascii="Times New Roman" w:hAnsi="Times New Roman" w:cs="Times New Roman"/>
          <w:sz w:val="28"/>
          <w:szCs w:val="28"/>
        </w:rPr>
        <w:t>2</w:t>
      </w:r>
      <w:r w:rsidRPr="002D7EFB">
        <w:rPr>
          <w:rFonts w:ascii="Times New Roman" w:hAnsi="Times New Roman" w:cs="Times New Roman"/>
          <w:sz w:val="28"/>
          <w:szCs w:val="28"/>
        </w:rPr>
        <w:t>3.</w:t>
      </w:r>
      <w:r w:rsidR="002922A0">
        <w:rPr>
          <w:rFonts w:ascii="Times New Roman" w:hAnsi="Times New Roman" w:cs="Times New Roman"/>
          <w:sz w:val="28"/>
          <w:szCs w:val="28"/>
        </w:rPr>
        <w:t>11</w:t>
      </w:r>
      <w:r w:rsidRPr="002D7EFB">
        <w:rPr>
          <w:rFonts w:ascii="Times New Roman" w:hAnsi="Times New Roman" w:cs="Times New Roman"/>
          <w:sz w:val="28"/>
          <w:szCs w:val="28"/>
        </w:rPr>
        <w:t xml:space="preserve">. 2016). </w:t>
      </w:r>
    </w:p>
    <w:p w:rsidR="005C29A6" w:rsidRPr="001742EC"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 Официальный сайт Россельхозбанк [Электронный ресурс]: http://www.rshb.ru (дата обращения </w:t>
      </w:r>
      <w:r w:rsidR="002922A0">
        <w:rPr>
          <w:rFonts w:ascii="Times New Roman" w:hAnsi="Times New Roman" w:cs="Times New Roman"/>
          <w:sz w:val="28"/>
          <w:szCs w:val="28"/>
        </w:rPr>
        <w:t>2</w:t>
      </w:r>
      <w:r w:rsidRPr="002D7EFB">
        <w:rPr>
          <w:rFonts w:ascii="Times New Roman" w:hAnsi="Times New Roman" w:cs="Times New Roman"/>
          <w:sz w:val="28"/>
          <w:szCs w:val="28"/>
        </w:rPr>
        <w:t xml:space="preserve">4. </w:t>
      </w:r>
      <w:r w:rsidR="002922A0">
        <w:rPr>
          <w:rFonts w:ascii="Times New Roman" w:hAnsi="Times New Roman" w:cs="Times New Roman"/>
          <w:sz w:val="28"/>
          <w:szCs w:val="28"/>
        </w:rPr>
        <w:t>11</w:t>
      </w:r>
      <w:r w:rsidRPr="002D7EFB">
        <w:rPr>
          <w:rFonts w:ascii="Times New Roman" w:hAnsi="Times New Roman" w:cs="Times New Roman"/>
          <w:sz w:val="28"/>
          <w:szCs w:val="28"/>
        </w:rPr>
        <w:t>. 2016).</w:t>
      </w:r>
    </w:p>
    <w:p w:rsidR="005C29A6" w:rsidRPr="007E1E63"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Официальный сайт Райффайзенбанк </w:t>
      </w:r>
      <w:r w:rsidRPr="002D7EFB">
        <w:rPr>
          <w:rFonts w:ascii="Times New Roman" w:hAnsi="Times New Roman" w:cs="Times New Roman"/>
          <w:sz w:val="28"/>
          <w:szCs w:val="28"/>
        </w:rPr>
        <w:t xml:space="preserve">[Электронный ресурс]: http://www.raiffeisen.ru  (дата обращения </w:t>
      </w:r>
      <w:r w:rsidR="002922A0">
        <w:rPr>
          <w:rFonts w:ascii="Times New Roman" w:hAnsi="Times New Roman" w:cs="Times New Roman"/>
          <w:sz w:val="28"/>
          <w:szCs w:val="28"/>
        </w:rPr>
        <w:t>2</w:t>
      </w:r>
      <w:r w:rsidRPr="002D7EFB">
        <w:rPr>
          <w:rFonts w:ascii="Times New Roman" w:hAnsi="Times New Roman" w:cs="Times New Roman"/>
          <w:sz w:val="28"/>
          <w:szCs w:val="28"/>
        </w:rPr>
        <w:t xml:space="preserve">7. </w:t>
      </w:r>
      <w:r w:rsidR="002922A0">
        <w:rPr>
          <w:rFonts w:ascii="Times New Roman" w:hAnsi="Times New Roman" w:cs="Times New Roman"/>
          <w:sz w:val="28"/>
          <w:szCs w:val="28"/>
        </w:rPr>
        <w:t>11</w:t>
      </w:r>
      <w:r w:rsidRPr="002D7EFB">
        <w:rPr>
          <w:rFonts w:ascii="Times New Roman" w:hAnsi="Times New Roman" w:cs="Times New Roman"/>
          <w:sz w:val="28"/>
          <w:szCs w:val="28"/>
        </w:rPr>
        <w:t xml:space="preserve">.2016). </w:t>
      </w:r>
    </w:p>
    <w:p w:rsidR="005C29A6" w:rsidRPr="006B2303"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 Официальный сайт Вятка – банк [Электронный ресурс]: http://www.vtkbank.ru (дата обращения </w:t>
      </w:r>
      <w:r w:rsidR="00DC1EA8" w:rsidRPr="002D7EFB">
        <w:rPr>
          <w:rFonts w:ascii="Times New Roman" w:hAnsi="Times New Roman" w:cs="Times New Roman"/>
          <w:sz w:val="28"/>
          <w:szCs w:val="28"/>
        </w:rPr>
        <w:t>20.11.2016</w:t>
      </w:r>
      <w:r w:rsidRPr="002D7EFB">
        <w:rPr>
          <w:rFonts w:ascii="Times New Roman" w:hAnsi="Times New Roman" w:cs="Times New Roman"/>
          <w:sz w:val="28"/>
          <w:szCs w:val="28"/>
        </w:rPr>
        <w:t xml:space="preserve">). </w:t>
      </w:r>
    </w:p>
    <w:p w:rsidR="00853344" w:rsidRPr="00853344" w:rsidRDefault="00853344" w:rsidP="00853344">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853344">
        <w:rPr>
          <w:rFonts w:ascii="Times New Roman" w:hAnsi="Times New Roman" w:cs="Times New Roman"/>
          <w:sz w:val="28"/>
          <w:szCs w:val="28"/>
        </w:rPr>
        <w:lastRenderedPageBreak/>
        <w:t>Панова Г. С. Анализ финансового состояния коммерческого банка. – М.: Финансы и статистика, 2007. – 267 с.</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DB64DA">
        <w:rPr>
          <w:rFonts w:ascii="Times New Roman" w:hAnsi="Times New Roman" w:cs="Times New Roman"/>
          <w:sz w:val="28"/>
          <w:szCs w:val="28"/>
        </w:rPr>
        <w:t xml:space="preserve">Потребительские кредиты в Кирове </w:t>
      </w:r>
      <w:r w:rsidRPr="002D7EFB">
        <w:rPr>
          <w:rFonts w:ascii="Times New Roman" w:hAnsi="Times New Roman" w:cs="Times New Roman"/>
          <w:sz w:val="28"/>
          <w:szCs w:val="28"/>
        </w:rPr>
        <w:t xml:space="preserve">[Электронный ресурс] </w:t>
      </w:r>
      <w:r w:rsidRPr="00DB64DA">
        <w:rPr>
          <w:rFonts w:ascii="Times New Roman" w:hAnsi="Times New Roman" w:cs="Times New Roman"/>
          <w:sz w:val="28"/>
          <w:szCs w:val="28"/>
        </w:rPr>
        <w:t>//  Инф</w:t>
      </w:r>
      <w:r>
        <w:rPr>
          <w:rFonts w:ascii="Times New Roman" w:hAnsi="Times New Roman" w:cs="Times New Roman"/>
          <w:sz w:val="28"/>
          <w:szCs w:val="28"/>
        </w:rPr>
        <w:t>о</w:t>
      </w:r>
      <w:r w:rsidRPr="00DB64DA">
        <w:rPr>
          <w:rFonts w:ascii="Times New Roman" w:hAnsi="Times New Roman" w:cs="Times New Roman"/>
          <w:sz w:val="28"/>
          <w:szCs w:val="28"/>
        </w:rPr>
        <w:t>рмационно-аналитический по</w:t>
      </w:r>
      <w:r>
        <w:rPr>
          <w:rFonts w:ascii="Times New Roman" w:hAnsi="Times New Roman" w:cs="Times New Roman"/>
          <w:sz w:val="28"/>
          <w:szCs w:val="28"/>
        </w:rPr>
        <w:t>ртал о банках Кировской области</w:t>
      </w:r>
      <w:r w:rsidRPr="00DB64DA">
        <w:rPr>
          <w:rFonts w:ascii="Times New Roman" w:hAnsi="Times New Roman" w:cs="Times New Roman"/>
          <w:sz w:val="28"/>
          <w:szCs w:val="28"/>
        </w:rPr>
        <w:t>: http://banki143.ru/conscredit?bank</w:t>
      </w:r>
      <w:r>
        <w:rPr>
          <w:rFonts w:ascii="Times New Roman" w:hAnsi="Times New Roman" w:cs="Times New Roman"/>
          <w:sz w:val="28"/>
          <w:szCs w:val="28"/>
        </w:rPr>
        <w:t>_name=8661 (дата обращения 14.04</w:t>
      </w:r>
      <w:r w:rsidRPr="00DB64DA">
        <w:rPr>
          <w:rFonts w:ascii="Times New Roman" w:hAnsi="Times New Roman" w:cs="Times New Roman"/>
          <w:sz w:val="28"/>
          <w:szCs w:val="28"/>
        </w:rPr>
        <w:t xml:space="preserve">.2016) </w:t>
      </w:r>
    </w:p>
    <w:p w:rsidR="005C29A6" w:rsidRPr="002D7EFB"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Потребительский кредит [Электронный ресурс]: Официальный сайт Банка «Хлынов»: https://www.bank-hlynov.ru/individuals/loans/: (дата обращения 11.</w:t>
      </w:r>
      <w:r w:rsidR="00DC1EA8" w:rsidRPr="002D7EFB">
        <w:rPr>
          <w:rFonts w:ascii="Times New Roman" w:hAnsi="Times New Roman" w:cs="Times New Roman"/>
          <w:sz w:val="28"/>
          <w:szCs w:val="28"/>
        </w:rPr>
        <w:t>11</w:t>
      </w:r>
      <w:r w:rsidRPr="002D7EFB">
        <w:rPr>
          <w:rFonts w:ascii="Times New Roman" w:hAnsi="Times New Roman" w:cs="Times New Roman"/>
          <w:sz w:val="28"/>
          <w:szCs w:val="28"/>
        </w:rPr>
        <w:t>.2016).</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Потребительский кредит [Электронный ресурс]:  </w:t>
      </w:r>
      <w:r w:rsidRPr="00DB64DA">
        <w:rPr>
          <w:rFonts w:ascii="Times New Roman" w:hAnsi="Times New Roman" w:cs="Times New Roman"/>
          <w:sz w:val="28"/>
          <w:szCs w:val="28"/>
        </w:rPr>
        <w:t>Официальный сайт банка «Русский Стандарт»:http://creditzzz.ru/fizicheskim-licam/potrebitelskij-kredit/v-b</w:t>
      </w:r>
      <w:r>
        <w:rPr>
          <w:rFonts w:ascii="Times New Roman" w:hAnsi="Times New Roman" w:cs="Times New Roman"/>
          <w:sz w:val="28"/>
          <w:szCs w:val="28"/>
        </w:rPr>
        <w:t xml:space="preserve">anke-russkij-standart.html#h2_5 (дата обращения </w:t>
      </w:r>
      <w:r w:rsidR="00DC1EA8">
        <w:rPr>
          <w:rFonts w:ascii="Times New Roman" w:hAnsi="Times New Roman" w:cs="Times New Roman"/>
          <w:sz w:val="28"/>
          <w:szCs w:val="28"/>
        </w:rPr>
        <w:t>20.11.2016</w:t>
      </w:r>
      <w:r w:rsidRPr="00DB64DA">
        <w:rPr>
          <w:rFonts w:ascii="Times New Roman" w:hAnsi="Times New Roman" w:cs="Times New Roman"/>
          <w:sz w:val="28"/>
          <w:szCs w:val="28"/>
        </w:rPr>
        <w:t>)</w:t>
      </w:r>
      <w:r>
        <w:rPr>
          <w:rFonts w:ascii="Times New Roman" w:hAnsi="Times New Roman" w:cs="Times New Roman"/>
          <w:sz w:val="28"/>
          <w:szCs w:val="28"/>
        </w:rPr>
        <w:t>.</w:t>
      </w:r>
    </w:p>
    <w:p w:rsidR="005C29A6" w:rsidRPr="0060491F"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 Потребительский кредит [Электронный ресурс]: Официальный сайт банка «Промсвязьбанк»: http://www.psbank.ru (дата обращения </w:t>
      </w:r>
      <w:r w:rsidR="00DC1EA8" w:rsidRPr="002D7EFB">
        <w:rPr>
          <w:rFonts w:ascii="Times New Roman" w:hAnsi="Times New Roman" w:cs="Times New Roman"/>
          <w:sz w:val="28"/>
          <w:szCs w:val="28"/>
        </w:rPr>
        <w:t>20.11.2016</w:t>
      </w:r>
      <w:r w:rsidRPr="002D7EFB">
        <w:rPr>
          <w:rFonts w:ascii="Times New Roman" w:hAnsi="Times New Roman" w:cs="Times New Roman"/>
          <w:sz w:val="28"/>
          <w:szCs w:val="28"/>
        </w:rPr>
        <w:t xml:space="preserve">). </w:t>
      </w:r>
    </w:p>
    <w:p w:rsidR="005C29A6" w:rsidRPr="00E30E39"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D7EFB">
        <w:rPr>
          <w:rFonts w:ascii="Times New Roman" w:hAnsi="Times New Roman" w:cs="Times New Roman"/>
          <w:sz w:val="28"/>
          <w:szCs w:val="28"/>
        </w:rPr>
        <w:t xml:space="preserve">Преимущества и недостатки потребительского кредита [Электронный ресурс]: http://refinakredit.ru/preimushhestva-i-nedostatki-potrebitelskogo-kreditovaniya (дата обращения </w:t>
      </w:r>
      <w:r w:rsidR="00DC1EA8" w:rsidRPr="002D7EFB">
        <w:rPr>
          <w:rFonts w:ascii="Times New Roman" w:hAnsi="Times New Roman" w:cs="Times New Roman"/>
          <w:sz w:val="28"/>
          <w:szCs w:val="28"/>
        </w:rPr>
        <w:t>20.11.2016</w:t>
      </w:r>
      <w:r w:rsidRPr="002D7EFB">
        <w:rPr>
          <w:rFonts w:ascii="Times New Roman" w:hAnsi="Times New Roman" w:cs="Times New Roman"/>
          <w:sz w:val="28"/>
          <w:szCs w:val="28"/>
        </w:rPr>
        <w:t>).</w:t>
      </w:r>
    </w:p>
    <w:p w:rsidR="005C29A6" w:rsidRPr="009034EC"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Потребительский кредит и его особенности  [Электронный ресурс]: http://otherreferats.allbest.ru/bank/00086883_0.html (дата обращения 24.</w:t>
      </w:r>
      <w:r w:rsidR="00DC1EA8" w:rsidRPr="002D7EFB">
        <w:rPr>
          <w:rFonts w:ascii="Times New Roman" w:hAnsi="Times New Roman" w:cs="Times New Roman"/>
          <w:sz w:val="28"/>
          <w:szCs w:val="28"/>
        </w:rPr>
        <w:t>11</w:t>
      </w:r>
      <w:r w:rsidRPr="002D7EFB">
        <w:rPr>
          <w:rFonts w:ascii="Times New Roman" w:hAnsi="Times New Roman" w:cs="Times New Roman"/>
          <w:sz w:val="28"/>
          <w:szCs w:val="28"/>
        </w:rPr>
        <w:t>.2016).</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DB64DA">
        <w:rPr>
          <w:rFonts w:ascii="Times New Roman" w:hAnsi="Times New Roman" w:cs="Times New Roman"/>
          <w:sz w:val="28"/>
          <w:szCs w:val="28"/>
        </w:rPr>
        <w:t xml:space="preserve">Потребительские кредиты в Кирове </w:t>
      </w:r>
      <w:r w:rsidRPr="002D7EFB">
        <w:rPr>
          <w:rFonts w:ascii="Times New Roman" w:hAnsi="Times New Roman" w:cs="Times New Roman"/>
          <w:sz w:val="28"/>
          <w:szCs w:val="28"/>
        </w:rPr>
        <w:t xml:space="preserve">[Электронный ресурс] </w:t>
      </w:r>
      <w:r w:rsidRPr="00DB64DA">
        <w:rPr>
          <w:rFonts w:ascii="Times New Roman" w:hAnsi="Times New Roman" w:cs="Times New Roman"/>
          <w:sz w:val="28"/>
          <w:szCs w:val="28"/>
        </w:rPr>
        <w:t>//  Инф</w:t>
      </w:r>
      <w:r>
        <w:rPr>
          <w:rFonts w:ascii="Times New Roman" w:hAnsi="Times New Roman" w:cs="Times New Roman"/>
          <w:sz w:val="28"/>
          <w:szCs w:val="28"/>
        </w:rPr>
        <w:t>о</w:t>
      </w:r>
      <w:r w:rsidRPr="00DB64DA">
        <w:rPr>
          <w:rFonts w:ascii="Times New Roman" w:hAnsi="Times New Roman" w:cs="Times New Roman"/>
          <w:sz w:val="28"/>
          <w:szCs w:val="28"/>
        </w:rPr>
        <w:t>рмационно-аналитический портал о банках Кировской области : http://banki143.ru/conscredit?bank</w:t>
      </w:r>
      <w:r>
        <w:rPr>
          <w:rFonts w:ascii="Times New Roman" w:hAnsi="Times New Roman" w:cs="Times New Roman"/>
          <w:sz w:val="28"/>
          <w:szCs w:val="28"/>
        </w:rPr>
        <w:t>_name=8661 (дата обращения 14.05</w:t>
      </w:r>
      <w:r w:rsidRPr="00DB64DA">
        <w:rPr>
          <w:rFonts w:ascii="Times New Roman" w:hAnsi="Times New Roman" w:cs="Times New Roman"/>
          <w:sz w:val="28"/>
          <w:szCs w:val="28"/>
        </w:rPr>
        <w:t xml:space="preserve">.2016) </w:t>
      </w:r>
    </w:p>
    <w:p w:rsidR="005C29A6" w:rsidRPr="00ED3AA9"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Развитие системы потребительского кредита в России и за рубежом [Электронный ресурс]: http://works.doklad.ru/view/ymBWIIvQY-Q/2.html (дата обращения 26.</w:t>
      </w:r>
      <w:r w:rsidR="00DC1EA8" w:rsidRPr="002D7EFB">
        <w:rPr>
          <w:rFonts w:ascii="Times New Roman" w:hAnsi="Times New Roman" w:cs="Times New Roman"/>
          <w:sz w:val="28"/>
          <w:szCs w:val="28"/>
        </w:rPr>
        <w:t>11</w:t>
      </w:r>
      <w:r w:rsidRPr="002D7EFB">
        <w:rPr>
          <w:rFonts w:ascii="Times New Roman" w:hAnsi="Times New Roman" w:cs="Times New Roman"/>
          <w:sz w:val="28"/>
          <w:szCs w:val="28"/>
        </w:rPr>
        <w:t>.2016).</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Рейтинг банков </w:t>
      </w:r>
      <w:r w:rsidRPr="00DB64DA">
        <w:rPr>
          <w:rFonts w:ascii="Times New Roman" w:hAnsi="Times New Roman" w:cs="Times New Roman"/>
          <w:sz w:val="28"/>
          <w:szCs w:val="28"/>
        </w:rPr>
        <w:t>[Электронный ресурс] //http://www.banki.ru/banks/ratings</w:t>
      </w:r>
      <w:r>
        <w:rPr>
          <w:rFonts w:ascii="Times New Roman" w:hAnsi="Times New Roman" w:cs="Times New Roman"/>
          <w:sz w:val="28"/>
          <w:szCs w:val="28"/>
        </w:rPr>
        <w:t xml:space="preserve"> ( дата обращения 13.</w:t>
      </w:r>
      <w:r w:rsidR="00DC1EA8">
        <w:rPr>
          <w:rFonts w:ascii="Times New Roman" w:hAnsi="Times New Roman" w:cs="Times New Roman"/>
          <w:sz w:val="28"/>
          <w:szCs w:val="28"/>
        </w:rPr>
        <w:t>11</w:t>
      </w:r>
      <w:r>
        <w:rPr>
          <w:rFonts w:ascii="Times New Roman" w:hAnsi="Times New Roman" w:cs="Times New Roman"/>
          <w:sz w:val="28"/>
          <w:szCs w:val="28"/>
        </w:rPr>
        <w:t>. 2016).</w:t>
      </w:r>
    </w:p>
    <w:p w:rsidR="002D7EFB" w:rsidRPr="002D7EFB" w:rsidRDefault="002D7EFB"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Роль кредита и модернизация деятельности банков в сфере кредитования: учебное пособие / О.И. Лаврушин, Н.И. Валенцева, И.В. Ларионова и др.; под ред. О.И. Лаврушина. 2-е изд., стер. М.: КНОРУС, 2013.- 272 с.</w:t>
      </w:r>
    </w:p>
    <w:p w:rsidR="005C29A6" w:rsidRPr="002078BA"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078BA">
        <w:rPr>
          <w:rFonts w:ascii="Times New Roman" w:hAnsi="Times New Roman" w:cs="Times New Roman"/>
          <w:sz w:val="28"/>
          <w:szCs w:val="28"/>
        </w:rPr>
        <w:lastRenderedPageBreak/>
        <w:t xml:space="preserve">Рынок потребительского кредитования в России </w:t>
      </w:r>
      <w:r w:rsidRPr="002D7EFB">
        <w:rPr>
          <w:rFonts w:ascii="Times New Roman" w:hAnsi="Times New Roman" w:cs="Times New Roman"/>
          <w:sz w:val="28"/>
          <w:szCs w:val="28"/>
        </w:rPr>
        <w:t>[Электронный ресурс]: http://revolution.allbest.ru/bank/00266385_3.html (дата обращения 26.</w:t>
      </w:r>
      <w:r w:rsidR="00DC1EA8" w:rsidRPr="002D7EFB">
        <w:rPr>
          <w:rFonts w:ascii="Times New Roman" w:hAnsi="Times New Roman" w:cs="Times New Roman"/>
          <w:sz w:val="28"/>
          <w:szCs w:val="28"/>
        </w:rPr>
        <w:t>11</w:t>
      </w:r>
      <w:r w:rsidRPr="002D7EFB">
        <w:rPr>
          <w:rFonts w:ascii="Times New Roman" w:hAnsi="Times New Roman" w:cs="Times New Roman"/>
          <w:sz w:val="28"/>
          <w:szCs w:val="28"/>
        </w:rPr>
        <w:t>. 2016).</w:t>
      </w:r>
    </w:p>
    <w:p w:rsidR="005C29A6" w:rsidRPr="00E6677C"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 xml:space="preserve">Рынок потребительских кредитов [Электронный ресурс]: http://alti.ru/kredit/potrebkreditovanie-13.html (дата обращения 28.04. 2016) </w:t>
      </w:r>
    </w:p>
    <w:p w:rsidR="005C29A6" w:rsidRPr="00241471"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Рынок потребительского кредитования [Электронный ресурс]: http://www.banki.ru/wikibank/ryinok_potrebitelskogo_kreditovaniya (дата обращения 28.</w:t>
      </w:r>
      <w:r w:rsidR="00DC1EA8" w:rsidRPr="002D7EFB">
        <w:rPr>
          <w:rFonts w:ascii="Times New Roman" w:hAnsi="Times New Roman" w:cs="Times New Roman"/>
          <w:sz w:val="28"/>
          <w:szCs w:val="28"/>
        </w:rPr>
        <w:t>11</w:t>
      </w:r>
      <w:r w:rsidRPr="002D7EFB">
        <w:rPr>
          <w:rFonts w:ascii="Times New Roman" w:hAnsi="Times New Roman" w:cs="Times New Roman"/>
          <w:sz w:val="28"/>
          <w:szCs w:val="28"/>
        </w:rPr>
        <w:t xml:space="preserve">.2016) </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DB64DA">
        <w:rPr>
          <w:rFonts w:ascii="Times New Roman" w:hAnsi="Times New Roman" w:cs="Times New Roman"/>
          <w:sz w:val="28"/>
          <w:szCs w:val="28"/>
        </w:rPr>
        <w:t xml:space="preserve">Статистика населения по Кировской области [Электронный ресурс] // Официальны сайт Федеральной службы государственной статистики : </w:t>
      </w:r>
      <w:r w:rsidRPr="00241471">
        <w:rPr>
          <w:rFonts w:ascii="Times New Roman" w:hAnsi="Times New Roman" w:cs="Times New Roman"/>
          <w:sz w:val="28"/>
          <w:szCs w:val="28"/>
        </w:rPr>
        <w:t>http://kirovstat.gks.ru</w:t>
      </w:r>
      <w:r w:rsidRPr="00DB64DA">
        <w:rPr>
          <w:rFonts w:ascii="Times New Roman" w:hAnsi="Times New Roman" w:cs="Times New Roman"/>
          <w:sz w:val="28"/>
          <w:szCs w:val="28"/>
        </w:rPr>
        <w:t xml:space="preserve"> (дата обращения 1</w:t>
      </w:r>
      <w:r>
        <w:rPr>
          <w:rFonts w:ascii="Times New Roman" w:hAnsi="Times New Roman" w:cs="Times New Roman"/>
          <w:sz w:val="28"/>
          <w:szCs w:val="28"/>
        </w:rPr>
        <w:t>2.</w:t>
      </w:r>
      <w:r w:rsidR="00DC1EA8">
        <w:rPr>
          <w:rFonts w:ascii="Times New Roman" w:hAnsi="Times New Roman" w:cs="Times New Roman"/>
          <w:sz w:val="28"/>
          <w:szCs w:val="28"/>
        </w:rPr>
        <w:t>11</w:t>
      </w:r>
      <w:r w:rsidRPr="00DB64DA">
        <w:rPr>
          <w:rFonts w:ascii="Times New Roman" w:hAnsi="Times New Roman" w:cs="Times New Roman"/>
          <w:sz w:val="28"/>
          <w:szCs w:val="28"/>
        </w:rPr>
        <w:t>.2016)</w:t>
      </w:r>
    </w:p>
    <w:p w:rsidR="005C29A6"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Современный финансово</w:t>
      </w:r>
      <w:r>
        <w:rPr>
          <w:rFonts w:ascii="Times New Roman" w:hAnsi="Times New Roman" w:cs="Times New Roman"/>
          <w:sz w:val="28"/>
          <w:szCs w:val="28"/>
        </w:rPr>
        <w:t xml:space="preserve"> </w:t>
      </w:r>
      <w:r w:rsidRPr="00E4362D">
        <w:rPr>
          <w:rFonts w:ascii="Times New Roman" w:hAnsi="Times New Roman" w:cs="Times New Roman"/>
          <w:sz w:val="28"/>
          <w:szCs w:val="28"/>
        </w:rPr>
        <w:t>-</w:t>
      </w:r>
      <w:r>
        <w:rPr>
          <w:rFonts w:ascii="Times New Roman" w:hAnsi="Times New Roman" w:cs="Times New Roman"/>
          <w:sz w:val="28"/>
          <w:szCs w:val="28"/>
        </w:rPr>
        <w:t xml:space="preserve"> кредитный словарь </w:t>
      </w:r>
      <w:r w:rsidRPr="00DB64DA">
        <w:rPr>
          <w:rFonts w:ascii="Times New Roman" w:hAnsi="Times New Roman" w:cs="Times New Roman"/>
          <w:sz w:val="28"/>
          <w:szCs w:val="28"/>
        </w:rPr>
        <w:t xml:space="preserve">[Электронный ресурс] </w:t>
      </w:r>
      <w:r>
        <w:rPr>
          <w:rFonts w:ascii="Times New Roman" w:hAnsi="Times New Roman" w:cs="Times New Roman"/>
          <w:sz w:val="28"/>
          <w:szCs w:val="28"/>
        </w:rPr>
        <w:t xml:space="preserve"> </w:t>
      </w:r>
      <w:r w:rsidRPr="002C3622">
        <w:rPr>
          <w:rFonts w:ascii="Times New Roman" w:hAnsi="Times New Roman" w:cs="Times New Roman"/>
          <w:sz w:val="28"/>
          <w:szCs w:val="28"/>
        </w:rPr>
        <w:t>http://finance_loan.academic.ru</w:t>
      </w:r>
      <w:r>
        <w:rPr>
          <w:rFonts w:ascii="Times New Roman" w:hAnsi="Times New Roman" w:cs="Times New Roman"/>
          <w:sz w:val="28"/>
          <w:szCs w:val="28"/>
        </w:rPr>
        <w:t xml:space="preserve"> ( дата обращения 25.</w:t>
      </w:r>
      <w:r w:rsidR="00DC1EA8">
        <w:rPr>
          <w:rFonts w:ascii="Times New Roman" w:hAnsi="Times New Roman" w:cs="Times New Roman"/>
          <w:sz w:val="28"/>
          <w:szCs w:val="28"/>
        </w:rPr>
        <w:t>11</w:t>
      </w:r>
      <w:r>
        <w:rPr>
          <w:rFonts w:ascii="Times New Roman" w:hAnsi="Times New Roman" w:cs="Times New Roman"/>
          <w:sz w:val="28"/>
          <w:szCs w:val="28"/>
        </w:rPr>
        <w:t>.2016)</w:t>
      </w:r>
    </w:p>
    <w:p w:rsidR="005C29A6" w:rsidRPr="00E4362D" w:rsidRDefault="005C29A6" w:rsidP="002D7EFB">
      <w:pPr>
        <w:numPr>
          <w:ilvl w:val="0"/>
          <w:numId w:val="22"/>
        </w:numPr>
        <w:tabs>
          <w:tab w:val="clear" w:pos="720"/>
          <w:tab w:val="num" w:pos="0"/>
        </w:tabs>
        <w:spacing w:after="0" w:line="360" w:lineRule="auto"/>
        <w:ind w:left="0" w:firstLine="709"/>
        <w:jc w:val="both"/>
        <w:rPr>
          <w:rFonts w:ascii="Times New Roman" w:hAnsi="Times New Roman" w:cs="Times New Roman"/>
          <w:sz w:val="28"/>
          <w:szCs w:val="28"/>
        </w:rPr>
      </w:pPr>
      <w:r w:rsidRPr="002D7EFB">
        <w:rPr>
          <w:rFonts w:ascii="Times New Roman" w:hAnsi="Times New Roman" w:cs="Times New Roman"/>
          <w:sz w:val="28"/>
          <w:szCs w:val="28"/>
        </w:rPr>
        <w:t>Характеристика потребительского кредита [Электронный ресурс]: http://filkos.com/credit-cashspravka/kharakteristika-potrebitelskogo-kredita.html (дата обращения</w:t>
      </w:r>
      <w:r w:rsidRPr="00E4362D">
        <w:rPr>
          <w:rFonts w:ascii="Times New Roman" w:hAnsi="Times New Roman" w:cs="Times New Roman"/>
          <w:color w:val="000000"/>
          <w:sz w:val="28"/>
          <w:szCs w:val="28"/>
          <w:shd w:val="clear" w:color="auto" w:fill="FFFFFF"/>
        </w:rPr>
        <w:t xml:space="preserve"> 25.</w:t>
      </w:r>
      <w:r w:rsidR="00DC1EA8">
        <w:rPr>
          <w:rFonts w:ascii="Times New Roman" w:hAnsi="Times New Roman" w:cs="Times New Roman"/>
          <w:color w:val="000000"/>
          <w:sz w:val="28"/>
          <w:szCs w:val="28"/>
          <w:shd w:val="clear" w:color="auto" w:fill="FFFFFF"/>
        </w:rPr>
        <w:t>11</w:t>
      </w:r>
      <w:r w:rsidRPr="00E4362D">
        <w:rPr>
          <w:rFonts w:ascii="Times New Roman" w:hAnsi="Times New Roman" w:cs="Times New Roman"/>
          <w:color w:val="000000"/>
          <w:sz w:val="28"/>
          <w:szCs w:val="28"/>
          <w:shd w:val="clear" w:color="auto" w:fill="FFFFFF"/>
        </w:rPr>
        <w:t xml:space="preserve">. 2016) </w:t>
      </w:r>
    </w:p>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Default="005C29A6" w:rsidP="00F214AD"/>
    <w:p w:rsidR="005C29A6" w:rsidRPr="000C3996" w:rsidRDefault="005C29A6" w:rsidP="000C3996">
      <w:pPr>
        <w:pStyle w:val="1"/>
        <w:ind w:firstLine="720"/>
        <w:jc w:val="center"/>
        <w:rPr>
          <w:rFonts w:ascii="Times New Roman" w:hAnsi="Times New Roman" w:cs="Times New Roman"/>
          <w:b w:val="0"/>
          <w:bCs w:val="0"/>
          <w:color w:val="auto"/>
          <w:sz w:val="72"/>
          <w:szCs w:val="72"/>
        </w:rPr>
      </w:pPr>
      <w:bookmarkStart w:id="23" w:name="_Toc473863279"/>
      <w:r w:rsidRPr="000C3996">
        <w:rPr>
          <w:rFonts w:ascii="Times New Roman" w:hAnsi="Times New Roman" w:cs="Times New Roman"/>
          <w:b w:val="0"/>
          <w:bCs w:val="0"/>
          <w:color w:val="auto"/>
          <w:sz w:val="72"/>
          <w:szCs w:val="72"/>
        </w:rPr>
        <w:t>Приложения</w:t>
      </w:r>
      <w:bookmarkEnd w:id="23"/>
    </w:p>
    <w:p w:rsidR="005C29A6" w:rsidRDefault="005C29A6" w:rsidP="000C3996"/>
    <w:p w:rsidR="005C29A6" w:rsidRDefault="005C29A6" w:rsidP="000C3996"/>
    <w:p w:rsidR="005C29A6" w:rsidRPr="000C3996" w:rsidRDefault="005C29A6" w:rsidP="0088296B">
      <w:pPr>
        <w:jc w:val="right"/>
        <w:rPr>
          <w:rFonts w:ascii="Times New Roman" w:hAnsi="Times New Roman" w:cs="Times New Roman"/>
          <w:sz w:val="28"/>
          <w:szCs w:val="28"/>
        </w:rPr>
      </w:pPr>
      <w:r>
        <w:br w:type="page"/>
      </w:r>
      <w:r w:rsidRPr="000C3996">
        <w:rPr>
          <w:rFonts w:ascii="Times New Roman" w:hAnsi="Times New Roman" w:cs="Times New Roman"/>
          <w:sz w:val="28"/>
          <w:szCs w:val="28"/>
        </w:rPr>
        <w:lastRenderedPageBreak/>
        <w:t>Приложение А</w:t>
      </w:r>
    </w:p>
    <w:p w:rsidR="005C29A6" w:rsidRPr="000C3996" w:rsidRDefault="005C29A6" w:rsidP="000C3996">
      <w:pPr>
        <w:rPr>
          <w:rFonts w:ascii="Times New Roman" w:hAnsi="Times New Roman" w:cs="Times New Roman"/>
          <w:sz w:val="28"/>
          <w:szCs w:val="28"/>
        </w:rPr>
      </w:pPr>
      <w:r>
        <w:rPr>
          <w:rFonts w:ascii="Times New Roman" w:hAnsi="Times New Roman" w:cs="Times New Roman"/>
          <w:sz w:val="28"/>
          <w:szCs w:val="28"/>
        </w:rPr>
        <w:t xml:space="preserve">Таблица </w:t>
      </w:r>
      <w:r w:rsidR="004D59BF">
        <w:rPr>
          <w:rFonts w:ascii="Times New Roman" w:hAnsi="Times New Roman" w:cs="Times New Roman"/>
          <w:sz w:val="28"/>
          <w:szCs w:val="28"/>
        </w:rPr>
        <w:t>А.1</w:t>
      </w:r>
      <w:r>
        <w:rPr>
          <w:rFonts w:ascii="Times New Roman" w:hAnsi="Times New Roman" w:cs="Times New Roman"/>
          <w:sz w:val="28"/>
          <w:szCs w:val="28"/>
        </w:rPr>
        <w:t xml:space="preserve"> - Виды потребительских кредитов</w:t>
      </w:r>
      <w:r w:rsidR="004D59BF">
        <w:rPr>
          <w:rFonts w:ascii="Times New Roman" w:hAnsi="Times New Roman" w:cs="Times New Roman"/>
          <w:sz w:val="28"/>
          <w:szCs w:val="28"/>
        </w:rPr>
        <w:t xml:space="preserve"> Кировского рынка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1"/>
        <w:gridCol w:w="1231"/>
        <w:gridCol w:w="1232"/>
        <w:gridCol w:w="1232"/>
        <w:gridCol w:w="1232"/>
        <w:gridCol w:w="1232"/>
        <w:gridCol w:w="1232"/>
        <w:gridCol w:w="1232"/>
      </w:tblGrid>
      <w:tr w:rsidR="005C29A6" w:rsidRPr="0088296B">
        <w:trPr>
          <w:trHeight w:val="57"/>
        </w:trPr>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Банк</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Кредитный продукт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 ставка</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Срок</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lang w:val="en-US"/>
              </w:rPr>
              <w:t>Max</w:t>
            </w:r>
            <w:r w:rsidRPr="0088296B">
              <w:rPr>
                <w:rFonts w:ascii="Times New Roman" w:hAnsi="Times New Roman" w:cs="Times New Roman"/>
                <w:sz w:val="20"/>
                <w:szCs w:val="20"/>
              </w:rPr>
              <w:t xml:space="preserve"> сумма</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lang w:val="en-US"/>
              </w:rPr>
              <w:t xml:space="preserve">Min </w:t>
            </w:r>
            <w:r w:rsidRPr="0088296B">
              <w:rPr>
                <w:rFonts w:ascii="Times New Roman" w:hAnsi="Times New Roman" w:cs="Times New Roman"/>
                <w:sz w:val="20"/>
                <w:szCs w:val="20"/>
              </w:rPr>
              <w:t>сумма</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Обеспечение</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Комиссия за выдачу кредита</w:t>
            </w:r>
          </w:p>
        </w:tc>
      </w:tr>
      <w:tr w:rsidR="005C29A6" w:rsidRPr="0088296B">
        <w:trPr>
          <w:trHeight w:val="57"/>
        </w:trPr>
        <w:tc>
          <w:tcPr>
            <w:tcW w:w="625" w:type="pct"/>
            <w:vMerge w:val="restar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Сбербанк</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 без обеспечения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15,9</w:t>
            </w: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rPr>
            </w:pPr>
            <w:r w:rsidRPr="0088296B">
              <w:rPr>
                <w:rFonts w:ascii="Times New Roman" w:hAnsi="Times New Roman" w:cs="Times New Roman"/>
                <w:color w:val="000000"/>
                <w:sz w:val="20"/>
                <w:szCs w:val="20"/>
              </w:rPr>
              <w:t>До 5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1,5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300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 под поручительство физ лиц</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15,9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5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3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4D59BF" w:rsidP="004D59BF">
            <w:pPr>
              <w:spacing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Военнослужащим – участникам НИС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18,5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5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500 тыс руб</w:t>
            </w:r>
          </w:p>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Нецелевой кредит под залог недвижимости</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15,5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20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10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restar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ВТБ-24</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 «крупный»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17</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13-60 ме</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400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w:t>
            </w:r>
          </w:p>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«быстрый»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18</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6-12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100 тыс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 «удобный»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13-60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399 999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restar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Россельхоз</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Кредиты для физ лиц, получающих зарплату на счет в банке</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15,5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5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1 млн 500 тыс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Кредиты с обеспечением</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14, 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5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2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Поручительство</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Пенсионный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16</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5 и 7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500 тыс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 тыс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Нецелевой кредит под залог жилья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15, 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10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100 тыс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Залог объекта недвижимости</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На рефинансирование</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17, 3</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5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 xml:space="preserve">Поручительство или залог ликвидного </w:t>
            </w:r>
            <w:r w:rsidRPr="0088296B">
              <w:rPr>
                <w:rFonts w:ascii="Times New Roman" w:hAnsi="Times New Roman" w:cs="Times New Roman"/>
                <w:sz w:val="20"/>
                <w:szCs w:val="20"/>
              </w:rPr>
              <w:lastRenderedPageBreak/>
              <w:t>имущества</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lastRenderedPageBreak/>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Спец программы</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21</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3-5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 млн 500 тыс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 тыс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Поручительство, залог ликвидного имущества</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restar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Райффайзен</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Персональный кредит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color w:val="000000"/>
                <w:sz w:val="20"/>
                <w:szCs w:val="20"/>
                <w:shd w:val="clear" w:color="auto" w:fill="FFFFFF"/>
              </w:rPr>
              <w:t>20,9% — 27,9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color w:val="000000"/>
                <w:sz w:val="20"/>
                <w:szCs w:val="20"/>
                <w:shd w:val="clear" w:color="auto" w:fill="FFFFFF"/>
              </w:rPr>
              <w:t>1 000 000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color w:val="000000"/>
                <w:sz w:val="20"/>
                <w:szCs w:val="20"/>
                <w:shd w:val="clear" w:color="auto" w:fill="FFFFFF"/>
              </w:rPr>
              <w:t>90 000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Для зарплатных клиентов</w:t>
            </w: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rPr>
            </w:pPr>
            <w:r w:rsidRPr="0088296B">
              <w:rPr>
                <w:rFonts w:ascii="Times New Roman" w:hAnsi="Times New Roman" w:cs="Times New Roman"/>
                <w:color w:val="000000"/>
                <w:sz w:val="20"/>
                <w:szCs w:val="20"/>
                <w:shd w:val="clear" w:color="auto" w:fill="FFFFFF"/>
              </w:rPr>
              <w:t>16,9% — 23,9%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rPr>
            </w:pPr>
            <w:r w:rsidRPr="0088296B">
              <w:rPr>
                <w:rFonts w:ascii="Times New Roman" w:hAnsi="Times New Roman" w:cs="Times New Roman"/>
                <w:color w:val="000000"/>
                <w:sz w:val="20"/>
                <w:szCs w:val="20"/>
                <w:shd w:val="clear" w:color="auto" w:fill="FFFFFF"/>
              </w:rPr>
              <w:t>2 000 000 руб</w:t>
            </w:r>
          </w:p>
        </w:tc>
        <w:tc>
          <w:tcPr>
            <w:tcW w:w="625" w:type="pct"/>
            <w:vAlign w:val="center"/>
          </w:tcPr>
          <w:p w:rsidR="005C29A6" w:rsidRPr="0088296B" w:rsidRDefault="005C29A6" w:rsidP="004D59BF">
            <w:pPr>
              <w:spacing w:line="240" w:lineRule="auto"/>
              <w:jc w:val="center"/>
              <w:rPr>
                <w:rStyle w:val="apple-converted-space"/>
                <w:rFonts w:ascii="Times New Roman" w:hAnsi="Times New Roman" w:cs="Times New Roman"/>
                <w:color w:val="000000"/>
                <w:sz w:val="20"/>
                <w:szCs w:val="20"/>
                <w:shd w:val="clear" w:color="auto" w:fill="FFFFFF"/>
              </w:rPr>
            </w:pPr>
            <w:r w:rsidRPr="0088296B">
              <w:rPr>
                <w:rFonts w:ascii="Times New Roman" w:hAnsi="Times New Roman" w:cs="Times New Roman"/>
                <w:color w:val="000000"/>
                <w:sz w:val="20"/>
                <w:szCs w:val="20"/>
                <w:shd w:val="clear" w:color="auto" w:fill="FFFFFF"/>
              </w:rPr>
              <w:t>90 000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Для сотрудников компаний-партнеров банка</w:t>
            </w: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rPr>
            </w:pPr>
            <w:r w:rsidRPr="0088296B">
              <w:rPr>
                <w:rFonts w:ascii="Times New Roman" w:hAnsi="Times New Roman" w:cs="Times New Roman"/>
                <w:color w:val="000000"/>
                <w:sz w:val="20"/>
                <w:szCs w:val="20"/>
                <w:shd w:val="clear" w:color="auto" w:fill="FFFFFF"/>
              </w:rPr>
              <w:t>18,9% — 25,9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rPr>
            </w:pPr>
            <w:r w:rsidRPr="0088296B">
              <w:rPr>
                <w:rFonts w:ascii="Times New Roman" w:hAnsi="Times New Roman" w:cs="Times New Roman"/>
                <w:color w:val="000000"/>
                <w:sz w:val="20"/>
                <w:szCs w:val="20"/>
                <w:shd w:val="clear" w:color="auto" w:fill="FFFFFF"/>
              </w:rPr>
              <w:t>1 000 000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rPr>
            </w:pPr>
            <w:r w:rsidRPr="0088296B">
              <w:rPr>
                <w:rFonts w:ascii="Times New Roman" w:hAnsi="Times New Roman" w:cs="Times New Roman"/>
                <w:color w:val="000000"/>
                <w:sz w:val="20"/>
                <w:szCs w:val="20"/>
                <w:shd w:val="clear" w:color="auto" w:fill="FFFFFF"/>
              </w:rPr>
              <w:t>90 000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 xml:space="preserve">Для клиентов </w:t>
            </w:r>
            <w:r w:rsidRPr="0088296B">
              <w:rPr>
                <w:rFonts w:ascii="Times New Roman" w:hAnsi="Times New Roman" w:cs="Times New Roman"/>
                <w:sz w:val="20"/>
                <w:szCs w:val="20"/>
                <w:lang w:val="en-US"/>
              </w:rPr>
              <w:t>Premium</w:t>
            </w: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lang w:val="en-US"/>
              </w:rPr>
            </w:pPr>
            <w:r w:rsidRPr="0088296B">
              <w:rPr>
                <w:rFonts w:ascii="Times New Roman" w:hAnsi="Times New Roman" w:cs="Times New Roman"/>
                <w:color w:val="000000"/>
                <w:sz w:val="20"/>
                <w:szCs w:val="20"/>
                <w:shd w:val="clear" w:color="auto" w:fill="FFFFFF"/>
              </w:rPr>
              <w:t>16,9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lang w:val="en-US"/>
              </w:rPr>
            </w:pPr>
            <w:r w:rsidRPr="0088296B">
              <w:rPr>
                <w:rFonts w:ascii="Times New Roman" w:hAnsi="Times New Roman" w:cs="Times New Roman"/>
                <w:color w:val="000000"/>
                <w:sz w:val="20"/>
                <w:szCs w:val="20"/>
                <w:shd w:val="clear" w:color="auto" w:fill="FFFFFF"/>
              </w:rPr>
              <w:t>2 млн руб</w:t>
            </w:r>
          </w:p>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lang w:val="en-US"/>
              </w:rPr>
            </w:pPr>
          </w:p>
        </w:tc>
        <w:tc>
          <w:tcPr>
            <w:tcW w:w="625" w:type="pct"/>
            <w:vAlign w:val="center"/>
          </w:tcPr>
          <w:p w:rsidR="005C29A6" w:rsidRPr="0088296B" w:rsidRDefault="005C29A6" w:rsidP="004D59BF">
            <w:pPr>
              <w:spacing w:line="240" w:lineRule="auto"/>
              <w:jc w:val="center"/>
              <w:rPr>
                <w:rFonts w:ascii="Times New Roman" w:hAnsi="Times New Roman" w:cs="Times New Roman"/>
                <w:color w:val="000000"/>
                <w:sz w:val="20"/>
                <w:szCs w:val="20"/>
                <w:shd w:val="clear" w:color="auto" w:fill="FFFFFF"/>
              </w:rPr>
            </w:pPr>
            <w:r w:rsidRPr="0088296B">
              <w:rPr>
                <w:rFonts w:ascii="Times New Roman" w:hAnsi="Times New Roman" w:cs="Times New Roman"/>
                <w:color w:val="000000"/>
                <w:sz w:val="20"/>
                <w:szCs w:val="20"/>
                <w:shd w:val="clear" w:color="auto" w:fill="FFFFFF"/>
              </w:rPr>
              <w:t>250 000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lang w:val="en-US"/>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restar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Промсвязь</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Для госслужащих</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15,9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От 12 до 84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1000000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100000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Сотрудникам аккредетивных компаний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19,9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от 12 до 84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1 500 000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100 000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Для держателей заработных карт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17,9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от 12 до 84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1 500 000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shd w:val="clear" w:color="auto" w:fill="FFFFFF"/>
              </w:rPr>
              <w:t>100 000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Для клиентов с кредитной историей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20,9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от 12 до 84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1 000 000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100 000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Для вкладчиков</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shd w:val="clear" w:color="auto" w:fill="FFFFFF"/>
              </w:rPr>
              <w:t>от 21,9</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от 12 до 84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shd w:val="clear" w:color="auto" w:fill="FFFFFF"/>
              </w:rPr>
            </w:pPr>
          </w:p>
          <w:p w:rsidR="005C29A6" w:rsidRPr="0088296B" w:rsidRDefault="005C29A6" w:rsidP="004D59BF">
            <w:pPr>
              <w:spacing w:line="240" w:lineRule="auto"/>
              <w:jc w:val="center"/>
              <w:rPr>
                <w:rFonts w:ascii="Times New Roman" w:hAnsi="Times New Roman" w:cs="Times New Roman"/>
                <w:sz w:val="20"/>
                <w:szCs w:val="20"/>
                <w:shd w:val="clear" w:color="auto" w:fill="FFFFFF"/>
              </w:rPr>
            </w:pPr>
            <w:r w:rsidRPr="0088296B">
              <w:rPr>
                <w:rFonts w:ascii="Times New Roman" w:hAnsi="Times New Roman" w:cs="Times New Roman"/>
                <w:sz w:val="20"/>
                <w:szCs w:val="20"/>
                <w:shd w:val="clear" w:color="auto" w:fill="FFFFFF"/>
              </w:rPr>
              <w:t>1 000 000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p>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shd w:val="clear" w:color="auto" w:fill="FFFFFF"/>
              </w:rPr>
              <w:t>100 000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Русский стандарт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Потребительский кредит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36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0 до 10%</w:t>
            </w:r>
          </w:p>
        </w:tc>
      </w:tr>
      <w:tr w:rsidR="005C29A6" w:rsidRPr="0088296B">
        <w:trPr>
          <w:trHeight w:val="57"/>
        </w:trPr>
        <w:tc>
          <w:tcPr>
            <w:tcW w:w="625" w:type="pct"/>
            <w:vMerge w:val="restar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Хлынов</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Потребитеский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13,5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3 до 60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320000 без обеспечения, свыше 500 тыс с залогом недвижимости</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На рефинансирование</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16, 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3 до 60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500 тыс – без обеспечения. Свыше 500 тыс с залогом недвижимости</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Пенсионный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17</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3 до 36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150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Без обеспечения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tabs>
                <w:tab w:val="left" w:pos="1440"/>
              </w:tabs>
              <w:spacing w:line="240" w:lineRule="auto"/>
              <w:jc w:val="center"/>
              <w:rPr>
                <w:rFonts w:ascii="Times New Roman" w:hAnsi="Times New Roman" w:cs="Times New Roman"/>
                <w:sz w:val="20"/>
                <w:szCs w:val="20"/>
              </w:rPr>
            </w:pPr>
          </w:p>
          <w:p w:rsidR="005C29A6" w:rsidRPr="0088296B" w:rsidRDefault="005C29A6" w:rsidP="004D59BF">
            <w:pPr>
              <w:tabs>
                <w:tab w:val="left" w:pos="1440"/>
              </w:tabs>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Пенсионный на рефинансирование</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20</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3 до 36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150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Без обеспечения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tabs>
                <w:tab w:val="left" w:pos="270"/>
                <w:tab w:val="left" w:pos="1440"/>
              </w:tabs>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АВТО-мечта  подержанные автомобили</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20,5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3 до 60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Залог приобретенное имущесто</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tabs>
                <w:tab w:val="left" w:pos="270"/>
                <w:tab w:val="left" w:pos="1440"/>
              </w:tabs>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АВТО-мечта новые автомобили</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16,5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3 до 60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млн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Залог приобретенный автомобиль</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tabs>
                <w:tab w:val="left" w:pos="1440"/>
              </w:tabs>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АВВТО-мечта – зарплатный клиент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От 15,5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 до 60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800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Залог приобретенное имущество</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restart"/>
            <w:vAlign w:val="center"/>
          </w:tcPr>
          <w:p w:rsidR="00522E02" w:rsidRPr="0088296B" w:rsidRDefault="00522E02" w:rsidP="004D59BF">
            <w:pPr>
              <w:spacing w:line="240" w:lineRule="auto"/>
              <w:jc w:val="center"/>
              <w:rPr>
                <w:rFonts w:ascii="Times New Roman" w:hAnsi="Times New Roman" w:cs="Times New Roman"/>
                <w:sz w:val="20"/>
                <w:szCs w:val="20"/>
              </w:rPr>
            </w:pPr>
          </w:p>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Вятка-банк</w:t>
            </w:r>
          </w:p>
          <w:p w:rsidR="00522E02" w:rsidRPr="0088296B" w:rsidRDefault="00A456E6" w:rsidP="004D59BF">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6.25pt;margin-top:2pt;width:42.1pt;height:.05pt;z-index:-1">
                  <v:textbox style="mso-next-textbox:#_x0000_s1027">
                    <w:txbxContent>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Так устроен наш мир, что мы повсюду сталкиваемся с осуждением. Либо мы кого-то осуждаем, либо нас или наши поступки</w:t>
                        </w:r>
                        <w:r>
                          <w:rPr>
                            <w:rFonts w:ascii="Times New Roman" w:hAnsi="Times New Roman" w:cs="Times New Roman"/>
                            <w:sz w:val="28"/>
                            <w:szCs w:val="28"/>
                          </w:rPr>
                          <w:t>. Так почему же так происходит?</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мой взгляд, люди склонны осуждать всех и все, кроме самих себя.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или</w:t>
                        </w:r>
                        <w:r w:rsidRPr="00BA1F79">
                          <w:rPr>
                            <w:rFonts w:ascii="Times New Roman" w:hAnsi="Times New Roman" w:cs="Times New Roman"/>
                            <w:sz w:val="28"/>
                            <w:szCs w:val="28"/>
                          </w:rPr>
                          <w:t xml:space="preserve"> из-за зависти, </w:t>
                        </w:r>
                        <w:r>
                          <w:rPr>
                            <w:rFonts w:ascii="Times New Roman" w:hAnsi="Times New Roman" w:cs="Times New Roman"/>
                            <w:sz w:val="28"/>
                            <w:szCs w:val="28"/>
                          </w:rPr>
                          <w:t xml:space="preserve">или </w:t>
                        </w:r>
                        <w:r w:rsidRPr="00BA1F79">
                          <w:rPr>
                            <w:rFonts w:ascii="Times New Roman" w:hAnsi="Times New Roman" w:cs="Times New Roman"/>
                            <w:sz w:val="28"/>
                            <w:szCs w:val="28"/>
                          </w:rPr>
                          <w:t>из-за недопонимания, из-за каких-то своих взгл</w:t>
                        </w:r>
                        <w:r>
                          <w:rPr>
                            <w:rFonts w:ascii="Times New Roman" w:hAnsi="Times New Roman" w:cs="Times New Roman"/>
                            <w:sz w:val="28"/>
                            <w:szCs w:val="28"/>
                          </w:rPr>
                          <w:t>я</w:t>
                        </w:r>
                        <w:r w:rsidRPr="00BA1F79">
                          <w:rPr>
                            <w:rFonts w:ascii="Times New Roman" w:hAnsi="Times New Roman" w:cs="Times New Roman"/>
                            <w:sz w:val="28"/>
                            <w:szCs w:val="28"/>
                          </w:rPr>
                          <w:t xml:space="preserve">дов могут осудить человека, его действия или слова, не разбираясь в ситуации. Так же </w:t>
                        </w:r>
                        <w:r>
                          <w:rPr>
                            <w:rFonts w:ascii="Times New Roman" w:hAnsi="Times New Roman" w:cs="Times New Roman"/>
                            <w:sz w:val="28"/>
                            <w:szCs w:val="28"/>
                          </w:rPr>
                          <w:t xml:space="preserve">и наше </w:t>
                        </w:r>
                        <w:r w:rsidRPr="00BA1F79">
                          <w:rPr>
                            <w:rFonts w:ascii="Times New Roman" w:hAnsi="Times New Roman" w:cs="Times New Roman"/>
                            <w:sz w:val="28"/>
                            <w:szCs w:val="28"/>
                          </w:rPr>
                          <w:t>общество диктует</w:t>
                        </w:r>
                        <w:r>
                          <w:rPr>
                            <w:rFonts w:ascii="Times New Roman" w:hAnsi="Times New Roman" w:cs="Times New Roman"/>
                            <w:sz w:val="28"/>
                            <w:szCs w:val="28"/>
                          </w:rPr>
                          <w:t xml:space="preserve"> нам</w:t>
                        </w:r>
                        <w:r w:rsidRPr="00BA1F79">
                          <w:rPr>
                            <w:rFonts w:ascii="Times New Roman" w:hAnsi="Times New Roman" w:cs="Times New Roman"/>
                            <w:sz w:val="28"/>
                            <w:szCs w:val="28"/>
                          </w:rPr>
                          <w:t xml:space="preserve">, что такое </w:t>
                        </w:r>
                        <w:r>
                          <w:rPr>
                            <w:rFonts w:ascii="Times New Roman" w:hAnsi="Times New Roman" w:cs="Times New Roman"/>
                            <w:sz w:val="28"/>
                            <w:szCs w:val="28"/>
                          </w:rPr>
                          <w:t>хорошо и что такое плохо, вследствие этого считается нормальным осуждать за то, что «плохо».</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такое «плохо»? </w:t>
                        </w: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 xml:space="preserve">Естественно, есть какие-то нормы </w:t>
                        </w:r>
                        <w:r>
                          <w:rPr>
                            <w:rFonts w:ascii="Times New Roman" w:hAnsi="Times New Roman" w:cs="Times New Roman"/>
                            <w:sz w:val="28"/>
                            <w:szCs w:val="28"/>
                          </w:rPr>
                          <w:t>в обществе</w:t>
                        </w:r>
                        <w:r w:rsidRPr="00BA1F79">
                          <w:rPr>
                            <w:rFonts w:ascii="Times New Roman" w:hAnsi="Times New Roman" w:cs="Times New Roman"/>
                            <w:sz w:val="28"/>
                            <w:szCs w:val="28"/>
                          </w:rPr>
                          <w:t>, и что-то действительно стоит подвергать осуждению, например</w:t>
                        </w:r>
                        <w:r>
                          <w:rPr>
                            <w:rFonts w:ascii="Times New Roman" w:hAnsi="Times New Roman" w:cs="Times New Roman"/>
                            <w:sz w:val="28"/>
                            <w:szCs w:val="28"/>
                          </w:rPr>
                          <w:t>, издевательства над детьми, пожилыми, животными, да и вообще любые виды издевательства. И вот тут как раз можно согласиться, что в данном случае осуждение происходит из-за непонимания: зачем, для чего, с какой целью надо издеваться?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ведь однако есть вещи, которые вовсе не противоречат нравственности, морали, правилам, и т.д., а эти вещи так же осуждаются… Например, если человек заработал больше меня – значит он украл, нечестно заработал, либо ему кто-то помог, ну уж никак он этого сделал не сам! Это привычное осуждение в наши дни. Но за что? И кто может знать и судить  за то как человек заработал? Если тот, кто так говорит, ни к чему не стремится в жизни и максимум, что умеет – это работать обычный рабочий день на обычной работе, то ЕСТЕСТВЕННО, что он не поймет, откуда же у другого человека берутся деньги большие, чем у него?! И еще и осудит того другого за то, что тот просто умеет РАБОТАТЬ, умеет ставить цели и добиваться их.</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доказывает одну истину.</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часто видят то, что хотят видеть, а не то, что есть на самом деле. И кому хочется лезть в суть вещей, разбираться в ситуации, разве есть на это время? Однако же на то, чтобы осудить, да еще несколько раз, в разное время и в разных местах – на это у нас есть и время и желание.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и идет непонимание и осуждение, так как та или иная ситуация оценивается настолько поверхностно, что просто невозможно понять ее истинную суть.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 богатым и бедным, о которых я говорила  выше, можно рассмотреть ситуацию молодые – пожилые.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тут куча примеров осуждений, непониманий, как с той, как и с другой стороны.</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наверное, правильнее сказать не молодые-пожилые, а просто люди разных поколений. Конечно, чаще всего конфликтуют как раз так и бабульки с молодыми девчонками и парнями, однако имеет место и конфликт между родителями-детьми. </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эту ситуацию, определившись с такой категорией просто взрослые – молодые, то как раз тут можно и говорить о непонимании между поколениями. Дело во времени, раньше были другие устои в обществе, отсюда и непонимание между людьми разных поколений. И из этого непонимания вырастает осуждение, которое порой переходит в агрессию, ненависть.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еще можно привести примеры осуждения из-за непонимания?</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sidRPr="00BA1F79">
                          <w:rPr>
                            <w:rFonts w:ascii="Times New Roman" w:hAnsi="Times New Roman" w:cs="Times New Roman"/>
                            <w:sz w:val="28"/>
                            <w:szCs w:val="28"/>
                            <w:lang w:eastAsia="ru-RU"/>
                          </w:rPr>
                          <w:t>Осуждают людей, которые делают пластические операции</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Тех, кто красит волосы в необычные цвета</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w:t>
                        </w:r>
                        <w:r w:rsidRPr="00BA1F79">
                          <w:rPr>
                            <w:rFonts w:ascii="Times New Roman" w:hAnsi="Times New Roman" w:cs="Times New Roman"/>
                            <w:sz w:val="28"/>
                            <w:szCs w:val="28"/>
                            <w:lang w:eastAsia="ru-RU"/>
                          </w:rPr>
                          <w:t xml:space="preserve">ех, кто делает пирсинг, тату, </w:t>
                        </w:r>
                        <w:r>
                          <w:rPr>
                            <w:rFonts w:ascii="Times New Roman" w:hAnsi="Times New Roman" w:cs="Times New Roman"/>
                            <w:sz w:val="28"/>
                            <w:szCs w:val="28"/>
                            <w:lang w:eastAsia="ru-RU"/>
                          </w:rPr>
                          <w:t>или же наносит очень сильный макияж. Все это так же сталкивается с осуждением, т.к. не всем понятно, зачем нужно увеличивать или уменьшать части тела, «дырявить себя» и т.д. Однако же для тех людей, кто это делает – это нормально, и они не могут понять – за что же меня осуждают? И ведь в действительности в этих вещах нет ничего страшного, это не проступок, не преступление, это личное дело каждого, личные вкусы. Но даже они, как мы видим, сталкиваются с непониманием и осуждением.</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же элементарный пример, мясоеды – вегетарианцы. Одни и другие не понимают друг друга и осуждают, например, вегетарианец будет каждому мясоеду говорить – ты съел животное, ты убийца и т.д. и т.п. Лично я мясоед и я тоже не понимаю вегетарианцев, хотя не могу сказать, что я их осуждаю. На мой взгляд, это опять же дело вкуса, личное дело и каждый сам выбирает как ему жить, во что одеться, как сделать макияж, кого выбрать в спутники жизни. </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 так же многое не понимаю в поведении других, но я не позволяю себе никого осуждать, всегда говорю себе: пусть живет, как хочет, это его дело. Кроме того, если этот человек мне близок, я постараюсь его понять и разобраться, почему происходит так или иначе.</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Хотя не осуждаю я как раз в таких случаях, которые не мешают жить другим. Если же речь идет об убийцах, маньяках, преступниках, педофилов, то таких людей я очень сильно осуждаю, и даже не пытаюсь понять причину их действий. Как в прочем и осуждение таких людей другими я воспринимаю как должное.</w:t>
                        </w:r>
                      </w:p>
                      <w:p w:rsidR="000F70BB" w:rsidRPr="00BA1F79"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еще от себя заметить. На мой взгляд, к фразе, о которой идет речь, я бы добавила еще одно слово</w:t>
                        </w:r>
                        <w:r w:rsidRPr="005674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осуждают чаще всего то, что не понимают</w:t>
                        </w:r>
                        <w:r>
                          <w:rPr>
                            <w:rFonts w:ascii="Times New Roman" w:hAnsi="Times New Roman" w:cs="Times New Roman"/>
                            <w:sz w:val="28"/>
                            <w:szCs w:val="28"/>
                            <w:lang w:eastAsia="ru-RU"/>
                          </w:rPr>
                          <w:t>, или же чему ЗАВИДУЮТ». По-моему, это слово отлично дополняют афоризм, и на 100% более точно выражает его настоящую суть. В вышенаписанных мыслях это слово так же проходит нитью по многим ситуациям.</w:t>
                        </w:r>
                      </w:p>
                      <w:p w:rsidR="000F70BB" w:rsidRDefault="000F70BB" w:rsidP="00522E02">
                        <w:pPr>
                          <w:pStyle w:val="af1"/>
                          <w:spacing w:line="360" w:lineRule="auto"/>
                          <w:ind w:firstLine="709"/>
                          <w:jc w:val="both"/>
                          <w:rPr>
                            <w:rFonts w:ascii="Times New Roman" w:hAnsi="Times New Roman" w:cs="Times New Roman"/>
                            <w:sz w:val="28"/>
                            <w:szCs w:val="28"/>
                          </w:rPr>
                        </w:pP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Так устроен наш мир, что мы повсюду сталкиваемся с осуждением. Либо мы кого-то осуждаем, либо нас или наши поступки</w:t>
                        </w:r>
                        <w:r>
                          <w:rPr>
                            <w:rFonts w:ascii="Times New Roman" w:hAnsi="Times New Roman" w:cs="Times New Roman"/>
                            <w:sz w:val="28"/>
                            <w:szCs w:val="28"/>
                          </w:rPr>
                          <w:t>. Так почему же так происходит?</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мой взгляд, люди склонны осуждать всех и все, кроме самих себя.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или</w:t>
                        </w:r>
                        <w:r w:rsidRPr="00BA1F79">
                          <w:rPr>
                            <w:rFonts w:ascii="Times New Roman" w:hAnsi="Times New Roman" w:cs="Times New Roman"/>
                            <w:sz w:val="28"/>
                            <w:szCs w:val="28"/>
                          </w:rPr>
                          <w:t xml:space="preserve"> из-за зависти, </w:t>
                        </w:r>
                        <w:r>
                          <w:rPr>
                            <w:rFonts w:ascii="Times New Roman" w:hAnsi="Times New Roman" w:cs="Times New Roman"/>
                            <w:sz w:val="28"/>
                            <w:szCs w:val="28"/>
                          </w:rPr>
                          <w:t xml:space="preserve">или </w:t>
                        </w:r>
                        <w:r w:rsidRPr="00BA1F79">
                          <w:rPr>
                            <w:rFonts w:ascii="Times New Roman" w:hAnsi="Times New Roman" w:cs="Times New Roman"/>
                            <w:sz w:val="28"/>
                            <w:szCs w:val="28"/>
                          </w:rPr>
                          <w:t>из-за недопонимания, из-за каких-то своих взгл</w:t>
                        </w:r>
                        <w:r>
                          <w:rPr>
                            <w:rFonts w:ascii="Times New Roman" w:hAnsi="Times New Roman" w:cs="Times New Roman"/>
                            <w:sz w:val="28"/>
                            <w:szCs w:val="28"/>
                          </w:rPr>
                          <w:t>я</w:t>
                        </w:r>
                        <w:r w:rsidRPr="00BA1F79">
                          <w:rPr>
                            <w:rFonts w:ascii="Times New Roman" w:hAnsi="Times New Roman" w:cs="Times New Roman"/>
                            <w:sz w:val="28"/>
                            <w:szCs w:val="28"/>
                          </w:rPr>
                          <w:t xml:space="preserve">дов могут осудить человека, его действия или слова, не разбираясь в ситуации. Так же </w:t>
                        </w:r>
                        <w:r>
                          <w:rPr>
                            <w:rFonts w:ascii="Times New Roman" w:hAnsi="Times New Roman" w:cs="Times New Roman"/>
                            <w:sz w:val="28"/>
                            <w:szCs w:val="28"/>
                          </w:rPr>
                          <w:t xml:space="preserve">и наше </w:t>
                        </w:r>
                        <w:r w:rsidRPr="00BA1F79">
                          <w:rPr>
                            <w:rFonts w:ascii="Times New Roman" w:hAnsi="Times New Roman" w:cs="Times New Roman"/>
                            <w:sz w:val="28"/>
                            <w:szCs w:val="28"/>
                          </w:rPr>
                          <w:t>общество диктует</w:t>
                        </w:r>
                        <w:r>
                          <w:rPr>
                            <w:rFonts w:ascii="Times New Roman" w:hAnsi="Times New Roman" w:cs="Times New Roman"/>
                            <w:sz w:val="28"/>
                            <w:szCs w:val="28"/>
                          </w:rPr>
                          <w:t xml:space="preserve"> нам</w:t>
                        </w:r>
                        <w:r w:rsidRPr="00BA1F79">
                          <w:rPr>
                            <w:rFonts w:ascii="Times New Roman" w:hAnsi="Times New Roman" w:cs="Times New Roman"/>
                            <w:sz w:val="28"/>
                            <w:szCs w:val="28"/>
                          </w:rPr>
                          <w:t xml:space="preserve">, что такое </w:t>
                        </w:r>
                        <w:r>
                          <w:rPr>
                            <w:rFonts w:ascii="Times New Roman" w:hAnsi="Times New Roman" w:cs="Times New Roman"/>
                            <w:sz w:val="28"/>
                            <w:szCs w:val="28"/>
                          </w:rPr>
                          <w:t>хорошо и что такое плохо, вследствие этого считается нормальным осуждать за то, что «плохо».</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такое «плохо»? </w:t>
                        </w: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 xml:space="preserve">Естественно, есть какие-то нормы </w:t>
                        </w:r>
                        <w:r>
                          <w:rPr>
                            <w:rFonts w:ascii="Times New Roman" w:hAnsi="Times New Roman" w:cs="Times New Roman"/>
                            <w:sz w:val="28"/>
                            <w:szCs w:val="28"/>
                          </w:rPr>
                          <w:t>в обществе</w:t>
                        </w:r>
                        <w:r w:rsidRPr="00BA1F79">
                          <w:rPr>
                            <w:rFonts w:ascii="Times New Roman" w:hAnsi="Times New Roman" w:cs="Times New Roman"/>
                            <w:sz w:val="28"/>
                            <w:szCs w:val="28"/>
                          </w:rPr>
                          <w:t>, и что-то действительно стоит подвергать осуждению, например</w:t>
                        </w:r>
                        <w:r>
                          <w:rPr>
                            <w:rFonts w:ascii="Times New Roman" w:hAnsi="Times New Roman" w:cs="Times New Roman"/>
                            <w:sz w:val="28"/>
                            <w:szCs w:val="28"/>
                          </w:rPr>
                          <w:t>, издевательства над детьми, пожилыми, животными, да и вообще любые виды издевательства. И вот тут как раз можно согласиться, что в данном случае осуждение происходит из-за непонимания: зачем, для чего, с какой целью надо издеваться?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ведь однако есть вещи, которые вовсе не противоречат нравственности, морали, правилам, и т.д., а эти вещи так же осуждаются… Например, если человек заработал больше меня – значит он украл, нечестно заработал, либо ему кто-то помог, ну уж никак он этого сделал не сам! Это привычное осуждение в наши дни. Но за что? И кто может знать и судить  за то как человек заработал? Если тот, кто так говорит, ни к чему не стремится в жизни и максимум, что умеет – это работать обычный рабочий день на обычной работе, то ЕСТЕСТВЕННО, что он не поймет, откуда же у другого человека берутся деньги большие, чем у него?! И еще и осудит того другого за то, что тот просто умеет РАБОТАТЬ, умеет ставить цели и добиваться их.</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доказывает одну истину.</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часто видят то, что хотят видеть, а не то, что есть на самом деле. И кому хочется лезть в суть вещей, разбираться в ситуации, разве есть на это время? Однако же на то, чтобы осудить, да еще несколько раз, в разное время и в разных местах – на это у нас есть и время и желание.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и идет непонимание и осуждение, так как та или иная ситуация оценивается настолько поверхностно, что просто невозможно понять ее истинную суть.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 богатым и бедным, о которых я говорила  выше, можно рассмотреть ситуацию молодые – пожилые.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тут куча примеров осуждений, непониманий, как с той, как и с другой стороны.</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наверное, правильнее сказать не молодые-пожилые, а просто люди разных поколений. Конечно, чаще всего конфликтуют как раз так и бабульки с молодыми девчонками и парнями, однако имеет место и конфликт между родителями-детьми. </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эту ситуацию, определившись с такой категорией просто взрослые – молодые, то как раз тут можно и говорить о непонимании между поколениями. Дело во времени, раньше были другие устои в обществе, отсюда и непонимание между людьми разных поколений. И из этого непонимания вырастает осуждение, которое порой переходит в агрессию, ненависть.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еще можно привести примеры осуждения из-за непонимания?</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sidRPr="00BA1F79">
                          <w:rPr>
                            <w:rFonts w:ascii="Times New Roman" w:hAnsi="Times New Roman" w:cs="Times New Roman"/>
                            <w:sz w:val="28"/>
                            <w:szCs w:val="28"/>
                            <w:lang w:eastAsia="ru-RU"/>
                          </w:rPr>
                          <w:t>Осуждают людей, которые делают пластические операции</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Тех, кто красит волосы в необычные цвета</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w:t>
                        </w:r>
                        <w:r w:rsidRPr="00BA1F79">
                          <w:rPr>
                            <w:rFonts w:ascii="Times New Roman" w:hAnsi="Times New Roman" w:cs="Times New Roman"/>
                            <w:sz w:val="28"/>
                            <w:szCs w:val="28"/>
                            <w:lang w:eastAsia="ru-RU"/>
                          </w:rPr>
                          <w:t xml:space="preserve">ех, кто делает пирсинг, тату, </w:t>
                        </w:r>
                        <w:r>
                          <w:rPr>
                            <w:rFonts w:ascii="Times New Roman" w:hAnsi="Times New Roman" w:cs="Times New Roman"/>
                            <w:sz w:val="28"/>
                            <w:szCs w:val="28"/>
                            <w:lang w:eastAsia="ru-RU"/>
                          </w:rPr>
                          <w:t>или же наносит очень сильный макияж. Все это так же сталкивается с осуждением, т.к. не всем понятно, зачем нужно увеличивать или уменьшать части тела, «дырявить себя» и т.д. Однако же для тех людей, кто это делает – это нормально, и они не могут понять – за что же меня осуждают? И ведь в действительности в этих вещах нет ничего страшного, это не проступок, не преступление, это личное дело каждого, личные вкусы. Но даже они, как мы видим, сталкиваются с непониманием и осуждением.</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же элементарный пример, мясоеды – вегетарианцы. Одни и другие не понимают друг друга и осуждают, например, вегетарианец будет каждому мясоеду говорить – ты съел животное, ты убийца и т.д. и т.п. Лично я мясоед и я тоже не понимаю вегетарианцев, хотя не могу сказать, что я их осуждаю. На мой взгляд, это опять же дело вкуса, личное дело и каждый сам выбирает как ему жить, во что одеться, как сделать макияж, кого выбрать в спутники жизни. </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 так же многое не понимаю в поведении других, но я не позволяю себе никого осуждать, всегда говорю себе: пусть живет, как хочет, это его дело. Кроме того, если этот человек мне близок, я постараюсь его понять и разобраться, почему происходит так или иначе.</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Хотя не осуждаю я как раз в таких случаях, которые не мешают жить другим. Если же речь идет об убийцах, маньяках, преступниках, педофилов, то таких людей я очень сильно осуждаю, и даже не пытаюсь понять причину их действий. Как в прочем и осуждение таких людей другими я воспринимаю как должное.</w:t>
                        </w:r>
                      </w:p>
                      <w:p w:rsidR="000F70BB" w:rsidRPr="00BA1F79"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еще от себя заметить. На мой взгляд, к фразе, о которой идет речь, я бы добавила еще одно слово</w:t>
                        </w:r>
                        <w:r w:rsidRPr="005674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осуждают чаще всего то, что не понимают</w:t>
                        </w:r>
                        <w:r>
                          <w:rPr>
                            <w:rFonts w:ascii="Times New Roman" w:hAnsi="Times New Roman" w:cs="Times New Roman"/>
                            <w:sz w:val="28"/>
                            <w:szCs w:val="28"/>
                            <w:lang w:eastAsia="ru-RU"/>
                          </w:rPr>
                          <w:t>, или же чему ЗАВИДУЮТ». По-моему, это слово отлично дополняют афоризм, и на 100% более точно выражает его настоящую суть. В вышенаписанных мыслях это слово так же проходит нитью по многим ситуациям.</w:t>
                        </w:r>
                      </w:p>
                      <w:p w:rsidR="000F70BB" w:rsidRDefault="000F70BB" w:rsidP="00522E02">
                        <w:pPr>
                          <w:pStyle w:val="af1"/>
                          <w:spacing w:line="360" w:lineRule="auto"/>
                          <w:ind w:firstLine="709"/>
                          <w:jc w:val="both"/>
                          <w:rPr>
                            <w:rFonts w:ascii="Times New Roman" w:hAnsi="Times New Roman" w:cs="Times New Roman"/>
                            <w:sz w:val="28"/>
                            <w:szCs w:val="28"/>
                          </w:rPr>
                        </w:pP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Так устроен наш мир, что мы повсюду сталкиваемся с осуждением. Либо мы кого-то осуждаем, либо нас или наши поступки</w:t>
                        </w:r>
                        <w:r>
                          <w:rPr>
                            <w:rFonts w:ascii="Times New Roman" w:hAnsi="Times New Roman" w:cs="Times New Roman"/>
                            <w:sz w:val="28"/>
                            <w:szCs w:val="28"/>
                          </w:rPr>
                          <w:t>. Так почему же так происходит?</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мой взгляд, люди склонны осуждать всех и все, кроме самих себя.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или</w:t>
                        </w:r>
                        <w:r w:rsidRPr="00BA1F79">
                          <w:rPr>
                            <w:rFonts w:ascii="Times New Roman" w:hAnsi="Times New Roman" w:cs="Times New Roman"/>
                            <w:sz w:val="28"/>
                            <w:szCs w:val="28"/>
                          </w:rPr>
                          <w:t xml:space="preserve"> из-за зависти, </w:t>
                        </w:r>
                        <w:r>
                          <w:rPr>
                            <w:rFonts w:ascii="Times New Roman" w:hAnsi="Times New Roman" w:cs="Times New Roman"/>
                            <w:sz w:val="28"/>
                            <w:szCs w:val="28"/>
                          </w:rPr>
                          <w:t xml:space="preserve">или </w:t>
                        </w:r>
                        <w:r w:rsidRPr="00BA1F79">
                          <w:rPr>
                            <w:rFonts w:ascii="Times New Roman" w:hAnsi="Times New Roman" w:cs="Times New Roman"/>
                            <w:sz w:val="28"/>
                            <w:szCs w:val="28"/>
                          </w:rPr>
                          <w:t>из-за недопонимания, из-за каких-то своих взгл</w:t>
                        </w:r>
                        <w:r>
                          <w:rPr>
                            <w:rFonts w:ascii="Times New Roman" w:hAnsi="Times New Roman" w:cs="Times New Roman"/>
                            <w:sz w:val="28"/>
                            <w:szCs w:val="28"/>
                          </w:rPr>
                          <w:t>я</w:t>
                        </w:r>
                        <w:r w:rsidRPr="00BA1F79">
                          <w:rPr>
                            <w:rFonts w:ascii="Times New Roman" w:hAnsi="Times New Roman" w:cs="Times New Roman"/>
                            <w:sz w:val="28"/>
                            <w:szCs w:val="28"/>
                          </w:rPr>
                          <w:t xml:space="preserve">дов могут осудить человека, его действия или слова, не разбираясь в ситуации. Так же </w:t>
                        </w:r>
                        <w:r>
                          <w:rPr>
                            <w:rFonts w:ascii="Times New Roman" w:hAnsi="Times New Roman" w:cs="Times New Roman"/>
                            <w:sz w:val="28"/>
                            <w:szCs w:val="28"/>
                          </w:rPr>
                          <w:t xml:space="preserve">и наше </w:t>
                        </w:r>
                        <w:r w:rsidRPr="00BA1F79">
                          <w:rPr>
                            <w:rFonts w:ascii="Times New Roman" w:hAnsi="Times New Roman" w:cs="Times New Roman"/>
                            <w:sz w:val="28"/>
                            <w:szCs w:val="28"/>
                          </w:rPr>
                          <w:t>общество диктует</w:t>
                        </w:r>
                        <w:r>
                          <w:rPr>
                            <w:rFonts w:ascii="Times New Roman" w:hAnsi="Times New Roman" w:cs="Times New Roman"/>
                            <w:sz w:val="28"/>
                            <w:szCs w:val="28"/>
                          </w:rPr>
                          <w:t xml:space="preserve"> нам</w:t>
                        </w:r>
                        <w:r w:rsidRPr="00BA1F79">
                          <w:rPr>
                            <w:rFonts w:ascii="Times New Roman" w:hAnsi="Times New Roman" w:cs="Times New Roman"/>
                            <w:sz w:val="28"/>
                            <w:szCs w:val="28"/>
                          </w:rPr>
                          <w:t xml:space="preserve">, что такое </w:t>
                        </w:r>
                        <w:r>
                          <w:rPr>
                            <w:rFonts w:ascii="Times New Roman" w:hAnsi="Times New Roman" w:cs="Times New Roman"/>
                            <w:sz w:val="28"/>
                            <w:szCs w:val="28"/>
                          </w:rPr>
                          <w:t>хорошо и что такое плохо, вследствие этого считается нормальным осуждать за то, что «плохо».</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такое «плохо»? </w:t>
                        </w: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 xml:space="preserve">Естественно, есть какие-то нормы </w:t>
                        </w:r>
                        <w:r>
                          <w:rPr>
                            <w:rFonts w:ascii="Times New Roman" w:hAnsi="Times New Roman" w:cs="Times New Roman"/>
                            <w:sz w:val="28"/>
                            <w:szCs w:val="28"/>
                          </w:rPr>
                          <w:t>в обществе</w:t>
                        </w:r>
                        <w:r w:rsidRPr="00BA1F79">
                          <w:rPr>
                            <w:rFonts w:ascii="Times New Roman" w:hAnsi="Times New Roman" w:cs="Times New Roman"/>
                            <w:sz w:val="28"/>
                            <w:szCs w:val="28"/>
                          </w:rPr>
                          <w:t>, и что-то действительно стоит подвергать осуждению, например</w:t>
                        </w:r>
                        <w:r>
                          <w:rPr>
                            <w:rFonts w:ascii="Times New Roman" w:hAnsi="Times New Roman" w:cs="Times New Roman"/>
                            <w:sz w:val="28"/>
                            <w:szCs w:val="28"/>
                          </w:rPr>
                          <w:t>, издевательства над детьми, пожилыми, животными, да и вообще любые виды издевательства. И вот тут как раз можно согласиться, что в данном случае осуждение происходит из-за непонимания: зачем, для чего, с какой целью надо издеваться?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ведь однако есть вещи, которые вовсе не противоречат нравственности, морали, правилам, и т.д., а эти вещи так же осуждаются… Например, если человек заработал больше меня – значит он украл, нечестно заработал, либо ему кто-то помог, ну уж никак он этого сделал не сам! Это привычное осуждение в наши дни. Но за что? И кто может знать и судить  за то как человек заработал? Если тот, кто так говорит, ни к чему не стремится в жизни и максимум, что умеет – это работать обычный рабочий день на обычной работе, то ЕСТЕСТВЕННО, что он не поймет, откуда же у другого человека берутся деньги большие, чем у него?! И еще и осудит того другого за то, что тот просто умеет РАБОТАТЬ, умеет ставить цели и добиваться их.</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доказывает одну истину.</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часто видят то, что хотят видеть, а не то, что есть на самом деле. И кому хочется лезть в суть вещей, разбираться в ситуации, разве есть на это время? Однако же на то, чтобы осудить, да еще несколько раз, в разное время и в разных местах – на это у нас есть и время и желание.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и идет непонимание и осуждение, так как та или иная ситуация оценивается настолько поверхностно, что просто невозможно понять ее истинную суть.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 богатым и бедным, о которых я говорила  выше, можно рассмотреть ситуацию молодые – пожилые.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тут куча примеров осуждений, непониманий, как с той, как и с другой стороны.</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наверное, правильнее сказать не молодые-пожилые, а просто люди разных поколений. Конечно, чаще всего конфликтуют как раз так и бабульки с молодыми девчонками и парнями, однако имеет место и конфликт между родителями-детьми. </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эту ситуацию, определившись с такой категорией просто взрослые – молодые, то как раз тут можно и говорить о непонимании между поколениями. Дело во времени, раньше были другие устои в обществе, отсюда и непонимание между людьми разных поколений. И из этого непонимания вырастает осуждение, которое порой переходит в агрессию, ненависть.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еще можно привести примеры осуждения из-за непонимания?</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sidRPr="00BA1F79">
                          <w:rPr>
                            <w:rFonts w:ascii="Times New Roman" w:hAnsi="Times New Roman" w:cs="Times New Roman"/>
                            <w:sz w:val="28"/>
                            <w:szCs w:val="28"/>
                            <w:lang w:eastAsia="ru-RU"/>
                          </w:rPr>
                          <w:t>Осуждают людей, которые делают пластические операции</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Тех, кто красит волосы в необычные цвета</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w:t>
                        </w:r>
                        <w:r w:rsidRPr="00BA1F79">
                          <w:rPr>
                            <w:rFonts w:ascii="Times New Roman" w:hAnsi="Times New Roman" w:cs="Times New Roman"/>
                            <w:sz w:val="28"/>
                            <w:szCs w:val="28"/>
                            <w:lang w:eastAsia="ru-RU"/>
                          </w:rPr>
                          <w:t xml:space="preserve">ех, кто делает пирсинг, тату, </w:t>
                        </w:r>
                        <w:r>
                          <w:rPr>
                            <w:rFonts w:ascii="Times New Roman" w:hAnsi="Times New Roman" w:cs="Times New Roman"/>
                            <w:sz w:val="28"/>
                            <w:szCs w:val="28"/>
                            <w:lang w:eastAsia="ru-RU"/>
                          </w:rPr>
                          <w:t>или же наносит очень сильный макияж. Все это так же сталкивается с осуждением, т.к. не всем понятно, зачем нужно увеличивать или уменьшать части тела, «дырявить себя» и т.д. Однако же для тех людей, кто это делает – это нормально, и они не могут понять – за что же меня осуждают? И ведь в действительности в этих вещах нет ничего страшного, это не проступок, не преступление, это личное дело каждого, личные вкусы. Но даже они, как мы видим, сталкиваются с непониманием и осуждением.</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же элементарный пример, мясоеды – вегетарианцы. Одни и другие не понимают друг друга и осуждают, например, вегетарианец будет каждому мясоеду говорить – ты съел животное, ты убийца и т.д. и т.п. Лично я мясоед и я тоже не понимаю вегетарианцев, хотя не могу сказать, что я их осуждаю. На мой взгляд, это опять же дело вкуса, личное дело и каждый сам выбирает как ему жить, во что одеться, как сделать макияж, кого выбрать в спутники жизни. </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 так же многое не понимаю в поведении других, но я не позволяю себе никого осуждать, всегда говорю себе: пусть живет, как хочет, это его дело. Кроме того, если этот человек мне близок, я постараюсь его понять и разобраться, почему происходит так или иначе.</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Хотя не осуждаю я как раз в таких случаях, которые не мешают жить другим. Если же речь идет об убийцах, маньяках, преступниках, педофилов, то таких людей я очень сильно осуждаю, и даже не пытаюсь понять причину их действий. Как в прочем и осуждение таких людей другими я воспринимаю как должное.</w:t>
                        </w:r>
                      </w:p>
                      <w:p w:rsidR="000F70BB" w:rsidRPr="00BA1F79"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еще от себя заметить. На мой взгляд, к фразе, о которой идет речь, я бы добавила еще одно слово</w:t>
                        </w:r>
                        <w:r w:rsidRPr="005674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осуждают чаще всего то, что не понимают</w:t>
                        </w:r>
                        <w:r>
                          <w:rPr>
                            <w:rFonts w:ascii="Times New Roman" w:hAnsi="Times New Roman" w:cs="Times New Roman"/>
                            <w:sz w:val="28"/>
                            <w:szCs w:val="28"/>
                            <w:lang w:eastAsia="ru-RU"/>
                          </w:rPr>
                          <w:t>, или же чему ЗАВИДУЮТ». По-моему, это слово отлично дополняют афоризм, и на 100% более точно выражает его настоящую суть. В вышенаписанных мыслях это слово так же проходит нитью по многим ситуациям.</w:t>
                        </w:r>
                      </w:p>
                      <w:p w:rsidR="000F70BB" w:rsidRDefault="000F70BB" w:rsidP="00522E02">
                        <w:pPr>
                          <w:pStyle w:val="af1"/>
                          <w:spacing w:line="360" w:lineRule="auto"/>
                          <w:ind w:firstLine="709"/>
                          <w:jc w:val="both"/>
                          <w:rPr>
                            <w:rFonts w:ascii="Times New Roman" w:hAnsi="Times New Roman" w:cs="Times New Roman"/>
                            <w:sz w:val="28"/>
                            <w:szCs w:val="28"/>
                          </w:rPr>
                        </w:pP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Так устроен наш мир, что мы повсюду сталкиваемся с осуждением. Либо мы кого-то осуждаем, либо нас или наши поступки</w:t>
                        </w:r>
                        <w:r>
                          <w:rPr>
                            <w:rFonts w:ascii="Times New Roman" w:hAnsi="Times New Roman" w:cs="Times New Roman"/>
                            <w:sz w:val="28"/>
                            <w:szCs w:val="28"/>
                          </w:rPr>
                          <w:t>. Так почему же так происходит?</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мой взгляд, люди склонны осуждать всех и все, кроме самих себя.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или</w:t>
                        </w:r>
                        <w:r w:rsidRPr="00BA1F79">
                          <w:rPr>
                            <w:rFonts w:ascii="Times New Roman" w:hAnsi="Times New Roman" w:cs="Times New Roman"/>
                            <w:sz w:val="28"/>
                            <w:szCs w:val="28"/>
                          </w:rPr>
                          <w:t xml:space="preserve"> из-за зависти, </w:t>
                        </w:r>
                        <w:r>
                          <w:rPr>
                            <w:rFonts w:ascii="Times New Roman" w:hAnsi="Times New Roman" w:cs="Times New Roman"/>
                            <w:sz w:val="28"/>
                            <w:szCs w:val="28"/>
                          </w:rPr>
                          <w:t xml:space="preserve">или </w:t>
                        </w:r>
                        <w:r w:rsidRPr="00BA1F79">
                          <w:rPr>
                            <w:rFonts w:ascii="Times New Roman" w:hAnsi="Times New Roman" w:cs="Times New Roman"/>
                            <w:sz w:val="28"/>
                            <w:szCs w:val="28"/>
                          </w:rPr>
                          <w:t>из-за недопонимания, из-за каких-то своих взгл</w:t>
                        </w:r>
                        <w:r>
                          <w:rPr>
                            <w:rFonts w:ascii="Times New Roman" w:hAnsi="Times New Roman" w:cs="Times New Roman"/>
                            <w:sz w:val="28"/>
                            <w:szCs w:val="28"/>
                          </w:rPr>
                          <w:t>я</w:t>
                        </w:r>
                        <w:r w:rsidRPr="00BA1F79">
                          <w:rPr>
                            <w:rFonts w:ascii="Times New Roman" w:hAnsi="Times New Roman" w:cs="Times New Roman"/>
                            <w:sz w:val="28"/>
                            <w:szCs w:val="28"/>
                          </w:rPr>
                          <w:t xml:space="preserve">дов могут осудить человека, его действия или слова, не разбираясь в ситуации. Так же </w:t>
                        </w:r>
                        <w:r>
                          <w:rPr>
                            <w:rFonts w:ascii="Times New Roman" w:hAnsi="Times New Roman" w:cs="Times New Roman"/>
                            <w:sz w:val="28"/>
                            <w:szCs w:val="28"/>
                          </w:rPr>
                          <w:t xml:space="preserve">и наше </w:t>
                        </w:r>
                        <w:r w:rsidRPr="00BA1F79">
                          <w:rPr>
                            <w:rFonts w:ascii="Times New Roman" w:hAnsi="Times New Roman" w:cs="Times New Roman"/>
                            <w:sz w:val="28"/>
                            <w:szCs w:val="28"/>
                          </w:rPr>
                          <w:t>общество диктует</w:t>
                        </w:r>
                        <w:r>
                          <w:rPr>
                            <w:rFonts w:ascii="Times New Roman" w:hAnsi="Times New Roman" w:cs="Times New Roman"/>
                            <w:sz w:val="28"/>
                            <w:szCs w:val="28"/>
                          </w:rPr>
                          <w:t xml:space="preserve"> нам</w:t>
                        </w:r>
                        <w:r w:rsidRPr="00BA1F79">
                          <w:rPr>
                            <w:rFonts w:ascii="Times New Roman" w:hAnsi="Times New Roman" w:cs="Times New Roman"/>
                            <w:sz w:val="28"/>
                            <w:szCs w:val="28"/>
                          </w:rPr>
                          <w:t xml:space="preserve">, что такое </w:t>
                        </w:r>
                        <w:r>
                          <w:rPr>
                            <w:rFonts w:ascii="Times New Roman" w:hAnsi="Times New Roman" w:cs="Times New Roman"/>
                            <w:sz w:val="28"/>
                            <w:szCs w:val="28"/>
                          </w:rPr>
                          <w:t>хорошо и что такое плохо, вследствие этого считается нормальным осуждать за то, что «плохо».</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такое «плохо»? </w:t>
                        </w: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 xml:space="preserve">Естественно, есть какие-то нормы </w:t>
                        </w:r>
                        <w:r>
                          <w:rPr>
                            <w:rFonts w:ascii="Times New Roman" w:hAnsi="Times New Roman" w:cs="Times New Roman"/>
                            <w:sz w:val="28"/>
                            <w:szCs w:val="28"/>
                          </w:rPr>
                          <w:t>в обществе</w:t>
                        </w:r>
                        <w:r w:rsidRPr="00BA1F79">
                          <w:rPr>
                            <w:rFonts w:ascii="Times New Roman" w:hAnsi="Times New Roman" w:cs="Times New Roman"/>
                            <w:sz w:val="28"/>
                            <w:szCs w:val="28"/>
                          </w:rPr>
                          <w:t>, и что-то действительно стоит подвергать осуждению, например</w:t>
                        </w:r>
                        <w:r>
                          <w:rPr>
                            <w:rFonts w:ascii="Times New Roman" w:hAnsi="Times New Roman" w:cs="Times New Roman"/>
                            <w:sz w:val="28"/>
                            <w:szCs w:val="28"/>
                          </w:rPr>
                          <w:t>, издевательства над детьми, пожилыми, животными, да и вообще любые виды издевательства. И вот тут как раз можно согласиться, что в данном случае осуждение происходит из-за непонимания: зачем, для чего, с какой целью надо издеваться?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ведь однако есть вещи, которые вовсе не противоречат нравственности, морали, правилам, и т.д., а эти вещи так же осуждаются… Например, если человек заработал больше меня – значит он украл, нечестно заработал, либо ему кто-то помог, ну уж никак он этого сделал не сам! Это привычное осуждение в наши дни. Но за что? И кто может знать и судить  за то как человек заработал? Если тот, кто так говорит, ни к чему не стремится в жизни и максимум, что умеет – это работать обычный рабочий день на обычной работе, то ЕСТЕСТВЕННО, что он не поймет, откуда же у другого человека берутся деньги большие, чем у него?! И еще и осудит того другого за то, что тот просто умеет РАБОТАТЬ, умеет ставить цели и добиваться их.</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доказывает одну истину.</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часто видят то, что хотят видеть, а не то, что есть на самом деле. И кому хочется лезть в суть вещей, разбираться в ситуации, разве есть на это время? Однако же на то, чтобы осудить, да еще несколько раз, в разное время и в разных местах – на это у нас есть и время и желание.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и идет непонимание и осуждение, так как та или иная ситуация оценивается настолько поверхностно, что просто невозможно понять ее истинную суть.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 богатым и бедным, о которых я говорила  выше, можно рассмотреть ситуацию молодые – пожилые.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тут куча примеров осуждений, непониманий, как с той, как и с другой стороны.</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наверное, правильнее сказать не молодые-пожилые, а просто люди разных поколений. Конечно, чаще всего конфликтуют как раз так и бабульки с молодыми девчонками и парнями, однако имеет место и конфликт между родителями-детьми. </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эту ситуацию, определившись с такой категорией просто взрослые – молодые, то как раз тут можно и говорить о непонимании между поколениями. Дело во времени, раньше были другие устои в обществе, отсюда и непонимание между людьми разных поколений. И из этого непонимания вырастает осуждение, которое порой переходит в агрессию, ненависть.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еще можно привести примеры осуждения из-за непонимания?</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sidRPr="00BA1F79">
                          <w:rPr>
                            <w:rFonts w:ascii="Times New Roman" w:hAnsi="Times New Roman" w:cs="Times New Roman"/>
                            <w:sz w:val="28"/>
                            <w:szCs w:val="28"/>
                            <w:lang w:eastAsia="ru-RU"/>
                          </w:rPr>
                          <w:t>Осуждают людей, которые делают пластические операции</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Тех, кто красит волосы в необычные цвета</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w:t>
                        </w:r>
                        <w:r w:rsidRPr="00BA1F79">
                          <w:rPr>
                            <w:rFonts w:ascii="Times New Roman" w:hAnsi="Times New Roman" w:cs="Times New Roman"/>
                            <w:sz w:val="28"/>
                            <w:szCs w:val="28"/>
                            <w:lang w:eastAsia="ru-RU"/>
                          </w:rPr>
                          <w:t xml:space="preserve">ех, кто делает пирсинг, тату, </w:t>
                        </w:r>
                        <w:r>
                          <w:rPr>
                            <w:rFonts w:ascii="Times New Roman" w:hAnsi="Times New Roman" w:cs="Times New Roman"/>
                            <w:sz w:val="28"/>
                            <w:szCs w:val="28"/>
                            <w:lang w:eastAsia="ru-RU"/>
                          </w:rPr>
                          <w:t>или же наносит очень сильный макияж. Все это так же сталкивается с осуждением, т.к. не всем понятно, зачем нужно увеличивать или уменьшать части тела, «дырявить себя» и т.д. Однако же для тех людей, кто это делает – это нормально, и они не могут понять – за что же меня осуждают? И ведь в действительности в этих вещах нет ничего страшного, это не проступок, не преступление, это личное дело каждого, личные вкусы. Но даже они, как мы видим, сталкиваются с непониманием и осуждением.</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же элементарный пример, мясоеды – вегетарианцы. Одни и другие не понимают друг друга и осуждают, например, вегетарианец будет каждому мясоеду говорить – ты съел животное, ты убийца и т.д. и т.п. Лично я мясоед и я тоже не понимаю вегетарианцев, хотя не могу сказать, что я их осуждаю. На мой взгляд, это опять же дело вкуса, личное дело и каждый сам выбирает как ему жить, во что одеться, как сделать макияж, кого выбрать в спутники жизни. </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 так же многое не понимаю в поведении других, но я не позволяю себе никого осуждать, всегда говорю себе: пусть живет, как хочет, это его дело. Кроме того, если этот человек мне близок, я постараюсь его понять и разобраться, почему происходит так или иначе.</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Хотя не осуждаю я как раз в таких случаях, которые не мешают жить другим. Если же речь идет об убийцах, маньяках, преступниках, педофилов, то таких людей я очень сильно осуждаю, и даже не пытаюсь понять причину их действий. Как в прочем и осуждение таких людей другими я воспринимаю как должное.</w:t>
                        </w:r>
                      </w:p>
                      <w:p w:rsidR="000F70BB" w:rsidRPr="00BA1F79"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еще от себя заметить. На мой взгляд, к фразе, о которой идет речь, я бы добавила еще одно слово</w:t>
                        </w:r>
                        <w:r w:rsidRPr="005674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осуждают чаще всего то, что не понимают</w:t>
                        </w:r>
                        <w:r>
                          <w:rPr>
                            <w:rFonts w:ascii="Times New Roman" w:hAnsi="Times New Roman" w:cs="Times New Roman"/>
                            <w:sz w:val="28"/>
                            <w:szCs w:val="28"/>
                            <w:lang w:eastAsia="ru-RU"/>
                          </w:rPr>
                          <w:t>, или же чему ЗАВИДУЮТ». По-моему, это слово отлично дополняют афоризм, и на 100% более точно выражает его настоящую суть. В вышенаписанных мыслях это слово так же проходит нитью по многим ситуациям.</w:t>
                        </w:r>
                      </w:p>
                      <w:p w:rsidR="000F70BB" w:rsidRDefault="000F70BB" w:rsidP="00522E02">
                        <w:pPr>
                          <w:pStyle w:val="af1"/>
                          <w:spacing w:line="360" w:lineRule="auto"/>
                          <w:ind w:firstLine="709"/>
                          <w:jc w:val="both"/>
                          <w:rPr>
                            <w:rFonts w:ascii="Times New Roman" w:hAnsi="Times New Roman" w:cs="Times New Roman"/>
                            <w:sz w:val="28"/>
                            <w:szCs w:val="28"/>
                          </w:rPr>
                        </w:pP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Так устроен наш мир, что мы повсюду сталкиваемся с осуждением. Либо мы кого-то осуждаем, либо нас или наши поступки</w:t>
                        </w:r>
                        <w:r>
                          <w:rPr>
                            <w:rFonts w:ascii="Times New Roman" w:hAnsi="Times New Roman" w:cs="Times New Roman"/>
                            <w:sz w:val="28"/>
                            <w:szCs w:val="28"/>
                          </w:rPr>
                          <w:t>. Так почему же так происходит?</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мой взгляд, люди склонны осуждать всех и все, кроме самих себя.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или</w:t>
                        </w:r>
                        <w:r w:rsidRPr="00BA1F79">
                          <w:rPr>
                            <w:rFonts w:ascii="Times New Roman" w:hAnsi="Times New Roman" w:cs="Times New Roman"/>
                            <w:sz w:val="28"/>
                            <w:szCs w:val="28"/>
                          </w:rPr>
                          <w:t xml:space="preserve"> из-за зависти, </w:t>
                        </w:r>
                        <w:r>
                          <w:rPr>
                            <w:rFonts w:ascii="Times New Roman" w:hAnsi="Times New Roman" w:cs="Times New Roman"/>
                            <w:sz w:val="28"/>
                            <w:szCs w:val="28"/>
                          </w:rPr>
                          <w:t xml:space="preserve">или </w:t>
                        </w:r>
                        <w:r w:rsidRPr="00BA1F79">
                          <w:rPr>
                            <w:rFonts w:ascii="Times New Roman" w:hAnsi="Times New Roman" w:cs="Times New Roman"/>
                            <w:sz w:val="28"/>
                            <w:szCs w:val="28"/>
                          </w:rPr>
                          <w:t>из-за недопонимания, из-за каких-то своих взгл</w:t>
                        </w:r>
                        <w:r>
                          <w:rPr>
                            <w:rFonts w:ascii="Times New Roman" w:hAnsi="Times New Roman" w:cs="Times New Roman"/>
                            <w:sz w:val="28"/>
                            <w:szCs w:val="28"/>
                          </w:rPr>
                          <w:t>я</w:t>
                        </w:r>
                        <w:r w:rsidRPr="00BA1F79">
                          <w:rPr>
                            <w:rFonts w:ascii="Times New Roman" w:hAnsi="Times New Roman" w:cs="Times New Roman"/>
                            <w:sz w:val="28"/>
                            <w:szCs w:val="28"/>
                          </w:rPr>
                          <w:t xml:space="preserve">дов могут осудить человека, его действия или слова, не разбираясь в ситуации. Так же </w:t>
                        </w:r>
                        <w:r>
                          <w:rPr>
                            <w:rFonts w:ascii="Times New Roman" w:hAnsi="Times New Roman" w:cs="Times New Roman"/>
                            <w:sz w:val="28"/>
                            <w:szCs w:val="28"/>
                          </w:rPr>
                          <w:t xml:space="preserve">и наше </w:t>
                        </w:r>
                        <w:r w:rsidRPr="00BA1F79">
                          <w:rPr>
                            <w:rFonts w:ascii="Times New Roman" w:hAnsi="Times New Roman" w:cs="Times New Roman"/>
                            <w:sz w:val="28"/>
                            <w:szCs w:val="28"/>
                          </w:rPr>
                          <w:t>общество диктует</w:t>
                        </w:r>
                        <w:r>
                          <w:rPr>
                            <w:rFonts w:ascii="Times New Roman" w:hAnsi="Times New Roman" w:cs="Times New Roman"/>
                            <w:sz w:val="28"/>
                            <w:szCs w:val="28"/>
                          </w:rPr>
                          <w:t xml:space="preserve"> нам</w:t>
                        </w:r>
                        <w:r w:rsidRPr="00BA1F79">
                          <w:rPr>
                            <w:rFonts w:ascii="Times New Roman" w:hAnsi="Times New Roman" w:cs="Times New Roman"/>
                            <w:sz w:val="28"/>
                            <w:szCs w:val="28"/>
                          </w:rPr>
                          <w:t xml:space="preserve">, что такое </w:t>
                        </w:r>
                        <w:r>
                          <w:rPr>
                            <w:rFonts w:ascii="Times New Roman" w:hAnsi="Times New Roman" w:cs="Times New Roman"/>
                            <w:sz w:val="28"/>
                            <w:szCs w:val="28"/>
                          </w:rPr>
                          <w:t>хорошо и что такое плохо, вследствие этого считается нормальным осуждать за то, что «плохо».</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такое «плохо»? </w:t>
                        </w: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 xml:space="preserve">Естественно, есть какие-то нормы </w:t>
                        </w:r>
                        <w:r>
                          <w:rPr>
                            <w:rFonts w:ascii="Times New Roman" w:hAnsi="Times New Roman" w:cs="Times New Roman"/>
                            <w:sz w:val="28"/>
                            <w:szCs w:val="28"/>
                          </w:rPr>
                          <w:t>в обществе</w:t>
                        </w:r>
                        <w:r w:rsidRPr="00BA1F79">
                          <w:rPr>
                            <w:rFonts w:ascii="Times New Roman" w:hAnsi="Times New Roman" w:cs="Times New Roman"/>
                            <w:sz w:val="28"/>
                            <w:szCs w:val="28"/>
                          </w:rPr>
                          <w:t>, и что-то действительно стоит подвергать осуждению, например</w:t>
                        </w:r>
                        <w:r>
                          <w:rPr>
                            <w:rFonts w:ascii="Times New Roman" w:hAnsi="Times New Roman" w:cs="Times New Roman"/>
                            <w:sz w:val="28"/>
                            <w:szCs w:val="28"/>
                          </w:rPr>
                          <w:t>, издевательства над детьми, пожилыми, животными, да и вообще любые виды издевательства. И вот тут как раз можно согласиться, что в данном случае осуждение происходит из-за непонимания: зачем, для чего, с какой целью надо издеваться?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ведь однако есть вещи, которые вовсе не противоречат нравственности, морали, правилам, и т.д., а эти вещи так же осуждаются… Например, если человек заработал больше меня – значит он украл, нечестно заработал, либо ему кто-то помог, ну уж никак он этого сделал не сам! Это привычное осуждение в наши дни. Но за что? И кто может знать и судить  за то как человек заработал? Если тот, кто так говорит, ни к чему не стремится в жизни и максимум, что умеет – это работать обычный рабочий день на обычной работе, то ЕСТЕСТВЕННО, что он не поймет, откуда же у другого человека берутся деньги большие, чем у него?! И еще и осудит того другого за то, что тот просто умеет РАБОТАТЬ, умеет ставить цели и добиваться их.</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доказывает одну истину.</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часто видят то, что хотят видеть, а не то, что есть на самом деле. И кому хочется лезть в суть вещей, разбираться в ситуации, разве есть на это время? Однако же на то, чтобы осудить, да еще несколько раз, в разное время и в разных местах – на это у нас есть и время и желание.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и идет непонимание и осуждение, так как та или иная ситуация оценивается настолько поверхностно, что просто невозможно понять ее истинную суть.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 богатым и бедным, о которых я говорила  выше, можно рассмотреть ситуацию молодые – пожилые.</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тут куча примеров осуждений, непониманий, как с той, как и с другой стороны.</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наверное, правильнее сказать не молодые-пожилые, а просто люди разных поколений. Конечно, чаще всего конфликтуют как раз так и бабульки с молодыми девчонками и парнями, однако имеет место и конфликт между родителями-детьми. </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эту ситуацию, определившись с такой категорией просто взрослые – молодые, то как раз тут можно и говорить о непонимании между поколениями. Дело во времени, раньше были другие устои в обществе, отсюда и непонимание между людьми разных поколений. И из этого непонимания вырастает осуждение, которое порой переходит в агрессию, ненависть.</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еще можно привести примеры осуждения из-за непонимания?</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sidRPr="00BA1F79">
                          <w:rPr>
                            <w:rFonts w:ascii="Times New Roman" w:hAnsi="Times New Roman" w:cs="Times New Roman"/>
                            <w:sz w:val="28"/>
                            <w:szCs w:val="28"/>
                            <w:lang w:eastAsia="ru-RU"/>
                          </w:rPr>
                          <w:t>Осуждают людей, которые делают пластические операции</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Тех, кто красит волосы в необычные цвета</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w:t>
                        </w:r>
                        <w:r w:rsidRPr="00BA1F79">
                          <w:rPr>
                            <w:rFonts w:ascii="Times New Roman" w:hAnsi="Times New Roman" w:cs="Times New Roman"/>
                            <w:sz w:val="28"/>
                            <w:szCs w:val="28"/>
                            <w:lang w:eastAsia="ru-RU"/>
                          </w:rPr>
                          <w:t xml:space="preserve">ех, кто делает пирсинг, тату, </w:t>
                        </w:r>
                        <w:r>
                          <w:rPr>
                            <w:rFonts w:ascii="Times New Roman" w:hAnsi="Times New Roman" w:cs="Times New Roman"/>
                            <w:sz w:val="28"/>
                            <w:szCs w:val="28"/>
                            <w:lang w:eastAsia="ru-RU"/>
                          </w:rPr>
                          <w:t>или же наносит очень сильный макияж. Все это так же сталкивается с осуждением, т.к. не всем понятно, зачем нужно увеличивать или уменьшать части тела, «дырявить себя» и т.д. Однако же для тех людей, кто это делает – это нормально, и они не могут понять – за что же меня осуждают? И ведь в действительности в этих вещах нет ничего страшного, это не проступок, не преступление, это личное дело каждого, личные вкусы. Но даже они, как мы видим, сталкиваются с непониманием и осуждением.</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же элементарный пример, мясоеды – вегетарианцы. Одни и другие не понимают друг друга и осуждают, например, вегетарианец будет каждому мясоеду говорить – ты съел животное, ты убийца и т.д. и т.п. Лично я мясоед и я тоже не понимаю вегетарианцев, хотя не могу сказать, что я их осуждаю. На мой взгляд, это опять же дело вкуса, личное дело и каждый сам выбирает как ему жить, во что одеться, как сделать макияж, кого выбрать в спутники жизни. </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 так же многое не понимаю в поведении других, но я не позволяю себе никого осуждать, всегда говорю себе: пусть живет, как хочет, это его дело. Кроме того, если этот человек мне близок, я постараюсь его понять и разобраться, почему происходит так или иначе.</w:t>
                        </w:r>
                      </w:p>
                      <w:p w:rsidR="000F70BB" w:rsidRDefault="000F70BB" w:rsidP="00522E02">
                        <w:pPr>
                          <w:pStyle w:val="af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Хотя не осуждаю я как раз в таких случаях, которые не мешают жить другим. Если же речь идет об убийцах, маньяках, преступниках, педофилов, то таких людей я очень сильно осуждаю, и даже не пытаюсь понять причину их действий. Как в прочем и осуждение таких людей другими я воспринимаю как должное.</w:t>
                        </w:r>
                      </w:p>
                      <w:p w:rsidR="000F70BB" w:rsidRPr="00BA1F79"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еще от себя заметить. На мой взгляд, к фразе, о которой идет речь, я бы добавила еще одно слово</w:t>
                        </w:r>
                        <w:r w:rsidRPr="005674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A1F79">
                          <w:rPr>
                            <w:rFonts w:ascii="Times New Roman" w:hAnsi="Times New Roman" w:cs="Times New Roman"/>
                            <w:sz w:val="28"/>
                            <w:szCs w:val="28"/>
                            <w:lang w:eastAsia="ru-RU"/>
                          </w:rPr>
                          <w:t>осуждают чаще всего то, что не понимают</w:t>
                        </w:r>
                        <w:r>
                          <w:rPr>
                            <w:rFonts w:ascii="Times New Roman" w:hAnsi="Times New Roman" w:cs="Times New Roman"/>
                            <w:sz w:val="28"/>
                            <w:szCs w:val="28"/>
                            <w:lang w:eastAsia="ru-RU"/>
                          </w:rPr>
                          <w:t>, или же чему ЗАВИДУЮТ». По-моему, это слово отлично дополняют афоризм, и на 100% более точно выражает его настоящую суть. В вышенаписанных мыслях это слово так же проходит нитью по многим ситуациям.</w:t>
                        </w:r>
                      </w:p>
                      <w:p w:rsidR="000F70BB" w:rsidRDefault="000F70BB" w:rsidP="00522E02">
                        <w:pPr>
                          <w:pStyle w:val="af1"/>
                          <w:spacing w:line="360" w:lineRule="auto"/>
                          <w:ind w:firstLine="709"/>
                          <w:jc w:val="both"/>
                          <w:rPr>
                            <w:rFonts w:ascii="Times New Roman" w:hAnsi="Times New Roman" w:cs="Times New Roman"/>
                            <w:sz w:val="28"/>
                            <w:szCs w:val="28"/>
                          </w:rPr>
                        </w:pP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Так устроен наш мир, что мы повсюду сталкиваемся с осуждением. Либо мы кого-то осуждаем, либо нас или наши поступки</w:t>
                        </w:r>
                        <w:r>
                          <w:rPr>
                            <w:rFonts w:ascii="Times New Roman" w:hAnsi="Times New Roman" w:cs="Times New Roman"/>
                            <w:sz w:val="28"/>
                            <w:szCs w:val="28"/>
                          </w:rPr>
                          <w:t>. Так почему же так происходит?</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мой взгляд, люди склонны осуждать всех и все, кроме самих себя.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или</w:t>
                        </w:r>
                        <w:r w:rsidRPr="00BA1F79">
                          <w:rPr>
                            <w:rFonts w:ascii="Times New Roman" w:hAnsi="Times New Roman" w:cs="Times New Roman"/>
                            <w:sz w:val="28"/>
                            <w:szCs w:val="28"/>
                          </w:rPr>
                          <w:t xml:space="preserve"> из-за зависти, </w:t>
                        </w:r>
                        <w:r>
                          <w:rPr>
                            <w:rFonts w:ascii="Times New Roman" w:hAnsi="Times New Roman" w:cs="Times New Roman"/>
                            <w:sz w:val="28"/>
                            <w:szCs w:val="28"/>
                          </w:rPr>
                          <w:t xml:space="preserve">или </w:t>
                        </w:r>
                        <w:r w:rsidRPr="00BA1F79">
                          <w:rPr>
                            <w:rFonts w:ascii="Times New Roman" w:hAnsi="Times New Roman" w:cs="Times New Roman"/>
                            <w:sz w:val="28"/>
                            <w:szCs w:val="28"/>
                          </w:rPr>
                          <w:t>из-за недопонимания, из-за каких-то своих взгл</w:t>
                        </w:r>
                        <w:r>
                          <w:rPr>
                            <w:rFonts w:ascii="Times New Roman" w:hAnsi="Times New Roman" w:cs="Times New Roman"/>
                            <w:sz w:val="28"/>
                            <w:szCs w:val="28"/>
                          </w:rPr>
                          <w:t>я</w:t>
                        </w:r>
                        <w:r w:rsidRPr="00BA1F79">
                          <w:rPr>
                            <w:rFonts w:ascii="Times New Roman" w:hAnsi="Times New Roman" w:cs="Times New Roman"/>
                            <w:sz w:val="28"/>
                            <w:szCs w:val="28"/>
                          </w:rPr>
                          <w:t xml:space="preserve">дов могут осудить человека, его действия или слова, не разбираясь в ситуации. Так же </w:t>
                        </w:r>
                        <w:r>
                          <w:rPr>
                            <w:rFonts w:ascii="Times New Roman" w:hAnsi="Times New Roman" w:cs="Times New Roman"/>
                            <w:sz w:val="28"/>
                            <w:szCs w:val="28"/>
                          </w:rPr>
                          <w:t xml:space="preserve">и наше </w:t>
                        </w:r>
                        <w:r w:rsidRPr="00BA1F79">
                          <w:rPr>
                            <w:rFonts w:ascii="Times New Roman" w:hAnsi="Times New Roman" w:cs="Times New Roman"/>
                            <w:sz w:val="28"/>
                            <w:szCs w:val="28"/>
                          </w:rPr>
                          <w:t>общество диктует</w:t>
                        </w:r>
                        <w:r>
                          <w:rPr>
                            <w:rFonts w:ascii="Times New Roman" w:hAnsi="Times New Roman" w:cs="Times New Roman"/>
                            <w:sz w:val="28"/>
                            <w:szCs w:val="28"/>
                          </w:rPr>
                          <w:t xml:space="preserve"> нам</w:t>
                        </w:r>
                        <w:r w:rsidRPr="00BA1F79">
                          <w:rPr>
                            <w:rFonts w:ascii="Times New Roman" w:hAnsi="Times New Roman" w:cs="Times New Roman"/>
                            <w:sz w:val="28"/>
                            <w:szCs w:val="28"/>
                          </w:rPr>
                          <w:t xml:space="preserve">, что такое </w:t>
                        </w:r>
                        <w:r>
                          <w:rPr>
                            <w:rFonts w:ascii="Times New Roman" w:hAnsi="Times New Roman" w:cs="Times New Roman"/>
                            <w:sz w:val="28"/>
                            <w:szCs w:val="28"/>
                          </w:rPr>
                          <w:t>хорошо и что такое плохо, вследствие этого считается нормальным осуждать за то, что «плохо».</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такое «плохо»? </w:t>
                        </w:r>
                      </w:p>
                      <w:p w:rsidR="000F70BB" w:rsidRDefault="000F70BB" w:rsidP="00522E02">
                        <w:pPr>
                          <w:pStyle w:val="af1"/>
                          <w:spacing w:line="360" w:lineRule="auto"/>
                          <w:ind w:firstLine="709"/>
                          <w:jc w:val="both"/>
                          <w:rPr>
                            <w:rFonts w:ascii="Times New Roman" w:hAnsi="Times New Roman" w:cs="Times New Roman"/>
                            <w:sz w:val="28"/>
                            <w:szCs w:val="28"/>
                          </w:rPr>
                        </w:pPr>
                        <w:r w:rsidRPr="00BA1F79">
                          <w:rPr>
                            <w:rFonts w:ascii="Times New Roman" w:hAnsi="Times New Roman" w:cs="Times New Roman"/>
                            <w:sz w:val="28"/>
                            <w:szCs w:val="28"/>
                          </w:rPr>
                          <w:t xml:space="preserve">Естественно, есть какие-то нормы </w:t>
                        </w:r>
                        <w:r>
                          <w:rPr>
                            <w:rFonts w:ascii="Times New Roman" w:hAnsi="Times New Roman" w:cs="Times New Roman"/>
                            <w:sz w:val="28"/>
                            <w:szCs w:val="28"/>
                          </w:rPr>
                          <w:t>в обществе</w:t>
                        </w:r>
                        <w:r w:rsidRPr="00BA1F79">
                          <w:rPr>
                            <w:rFonts w:ascii="Times New Roman" w:hAnsi="Times New Roman" w:cs="Times New Roman"/>
                            <w:sz w:val="28"/>
                            <w:szCs w:val="28"/>
                          </w:rPr>
                          <w:t>, и что-то действительно стоит подвергать осуждению, например</w:t>
                        </w:r>
                        <w:r>
                          <w:rPr>
                            <w:rFonts w:ascii="Times New Roman" w:hAnsi="Times New Roman" w:cs="Times New Roman"/>
                            <w:sz w:val="28"/>
                            <w:szCs w:val="28"/>
                          </w:rPr>
                          <w:t>, издевательства над детьми, пожилыми, животными, да и вообще любые виды издевательства. И вот тут как раз можно согласиться, что в данном случае осуждение происходит из-за непонимания: зачем, для чего, с какой целью надо издеваться?</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ведь однако есть вещи, которые вовсе не противоречат нравственности, морали, правилам, и т.д., а эти вещи так же осуждаются… Например, если человек заработал больше меня – значит он украл, нечестно заработал, либо ему кто-то помог, ну уж никак он этого сделал не сам! Это привычное осуждение в наши дни. Но за что? И кто может знать и судить  за то как человек заработал? Если тот, кто так говорит, ни к чему не стремится в жизни и максимум, что умеет – это работать обычный рабочий день на обычной работе, то ЕСТЕСТВЕННО, что он не поймет, откуда же у другого человека берутся деньги большие, чем у него?! И еще и осудит того другого за то, что тот просто умеет РАБОТАТЬ, умеет ставить цели и добиваться их.</w:t>
                        </w:r>
                      </w:p>
                      <w:p w:rsidR="000F70BB" w:rsidRDefault="000F70BB" w:rsidP="00522E02">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доказывает одну истину.</w:t>
                        </w:r>
                      </w:p>
                      <w:p w:rsidR="000F70BB" w:rsidRDefault="000F70BB"/>
                    </w:txbxContent>
                  </v:textbox>
                </v:shape>
              </w:pic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Овердрафт к зарплатной карте</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23</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12 мес</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50 тыс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1500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Без залога</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Оптимальный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19,5 – 28</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3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1 500 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r w:rsidR="005C29A6" w:rsidRPr="0088296B">
        <w:trPr>
          <w:trHeight w:val="57"/>
        </w:trPr>
        <w:tc>
          <w:tcPr>
            <w:tcW w:w="625" w:type="pct"/>
            <w:vMerge/>
            <w:vAlign w:val="center"/>
          </w:tcPr>
          <w:p w:rsidR="005C29A6" w:rsidRPr="0088296B" w:rsidRDefault="005C29A6" w:rsidP="004D59BF">
            <w:pPr>
              <w:spacing w:line="240" w:lineRule="auto"/>
              <w:jc w:val="center"/>
              <w:rPr>
                <w:rFonts w:ascii="Times New Roman" w:hAnsi="Times New Roman" w:cs="Times New Roman"/>
                <w:sz w:val="20"/>
                <w:szCs w:val="20"/>
              </w:rPr>
            </w:pPr>
          </w:p>
        </w:tc>
        <w:tc>
          <w:tcPr>
            <w:tcW w:w="625" w:type="pct"/>
            <w:vAlign w:val="center"/>
          </w:tcPr>
          <w:p w:rsidR="005C29A6" w:rsidRPr="0088296B" w:rsidRDefault="005C29A6" w:rsidP="004D59BF">
            <w:pPr>
              <w:tabs>
                <w:tab w:val="left" w:pos="1320"/>
              </w:tabs>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пенсионный</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19.5</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До 2 лет</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100 000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3000 руб</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 требуется</w:t>
            </w:r>
          </w:p>
        </w:tc>
        <w:tc>
          <w:tcPr>
            <w:tcW w:w="625" w:type="pct"/>
            <w:vAlign w:val="center"/>
          </w:tcPr>
          <w:p w:rsidR="005C29A6" w:rsidRPr="0088296B" w:rsidRDefault="005C29A6" w:rsidP="004D59BF">
            <w:pPr>
              <w:spacing w:line="240" w:lineRule="auto"/>
              <w:jc w:val="center"/>
              <w:rPr>
                <w:rFonts w:ascii="Times New Roman" w:hAnsi="Times New Roman" w:cs="Times New Roman"/>
                <w:sz w:val="20"/>
                <w:szCs w:val="20"/>
              </w:rPr>
            </w:pPr>
            <w:r w:rsidRPr="0088296B">
              <w:rPr>
                <w:rFonts w:ascii="Times New Roman" w:hAnsi="Times New Roman" w:cs="Times New Roman"/>
                <w:sz w:val="20"/>
                <w:szCs w:val="20"/>
              </w:rPr>
              <w:t>нет</w:t>
            </w:r>
          </w:p>
        </w:tc>
      </w:tr>
    </w:tbl>
    <w:p w:rsidR="005C29A6" w:rsidRDefault="005C29A6" w:rsidP="00F214AD">
      <w:pPr>
        <w:rPr>
          <w:rFonts w:ascii="Times New Roman" w:hAnsi="Times New Roman" w:cs="Times New Roman"/>
          <w:sz w:val="28"/>
          <w:szCs w:val="28"/>
        </w:rPr>
      </w:pPr>
    </w:p>
    <w:p w:rsidR="004D59BF" w:rsidRPr="004D59BF" w:rsidRDefault="004D59BF" w:rsidP="004D59BF">
      <w:pPr>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Продолжение п</w:t>
      </w:r>
      <w:r w:rsidRPr="004D59BF">
        <w:rPr>
          <w:rFonts w:ascii="Times New Roman" w:hAnsi="Times New Roman" w:cs="Times New Roman"/>
          <w:sz w:val="28"/>
          <w:szCs w:val="28"/>
        </w:rPr>
        <w:t>риложени</w:t>
      </w:r>
      <w:r>
        <w:rPr>
          <w:rFonts w:ascii="Times New Roman" w:hAnsi="Times New Roman" w:cs="Times New Roman"/>
          <w:sz w:val="28"/>
          <w:szCs w:val="28"/>
        </w:rPr>
        <w:t>я</w:t>
      </w:r>
      <w:r w:rsidRPr="004D59BF">
        <w:rPr>
          <w:rFonts w:ascii="Times New Roman" w:hAnsi="Times New Roman" w:cs="Times New Roman"/>
          <w:sz w:val="28"/>
          <w:szCs w:val="28"/>
        </w:rPr>
        <w:t xml:space="preserve"> А</w:t>
      </w:r>
    </w:p>
    <w:p w:rsidR="004D59BF" w:rsidRPr="004D59BF" w:rsidRDefault="004D59BF" w:rsidP="004D59BF">
      <w:pPr>
        <w:spacing w:after="0" w:line="240" w:lineRule="auto"/>
        <w:jc w:val="both"/>
        <w:rPr>
          <w:rFonts w:ascii="Times New Roman" w:hAnsi="Times New Roman" w:cs="Times New Roman"/>
          <w:sz w:val="28"/>
          <w:szCs w:val="28"/>
        </w:rPr>
      </w:pPr>
      <w:r w:rsidRPr="004D59BF">
        <w:rPr>
          <w:rFonts w:ascii="Times New Roman" w:hAnsi="Times New Roman" w:cs="Times New Roman"/>
          <w:sz w:val="28"/>
          <w:szCs w:val="28"/>
        </w:rPr>
        <w:t>Таблица А.</w:t>
      </w:r>
      <w:r>
        <w:rPr>
          <w:rFonts w:ascii="Times New Roman" w:hAnsi="Times New Roman" w:cs="Times New Roman"/>
          <w:sz w:val="28"/>
          <w:szCs w:val="28"/>
        </w:rPr>
        <w:t>2</w:t>
      </w:r>
      <w:r w:rsidRPr="004D59BF">
        <w:rPr>
          <w:rFonts w:ascii="Times New Roman" w:hAnsi="Times New Roman" w:cs="Times New Roman"/>
          <w:sz w:val="28"/>
          <w:szCs w:val="28"/>
        </w:rPr>
        <w:t xml:space="preserve"> -  Кредитный портфель Кировской области (по розничному бизнесу)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219"/>
        <w:gridCol w:w="1219"/>
        <w:gridCol w:w="1219"/>
        <w:gridCol w:w="1219"/>
        <w:gridCol w:w="1219"/>
        <w:gridCol w:w="1105"/>
      </w:tblGrid>
      <w:tr w:rsidR="004D59BF" w:rsidRPr="004D59BF" w:rsidTr="005046B0">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Наименование банка</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01.01.2013</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01.01.2014</w:t>
            </w:r>
          </w:p>
        </w:tc>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01.01.2015</w:t>
            </w:r>
          </w:p>
        </w:tc>
      </w:tr>
      <w:tr w:rsidR="004D59BF" w:rsidRPr="004D59BF" w:rsidTr="005046B0">
        <w:tc>
          <w:tcPr>
            <w:tcW w:w="2700" w:type="dxa"/>
            <w:vMerge/>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Тыс.руб.</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Доля, %</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Тыс.руб.</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Доля, %</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Тыс.руб.</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Доля, %</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Сбербанк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3 889 704</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75,50%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5 409 493</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64,30%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6 436 633</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62,20%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Росбанк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439 152</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8,50%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739 756</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8,80%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801 044</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7,70%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ПАО Сбербанк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243 161</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4,70%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625 547</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7,40%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759 176</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7,30%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Банк Москвы</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197 770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3,80%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437 519</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5,20%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665 523</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6,40%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КБ «Хлынов»</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59 962</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1,20%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371 827</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4,40%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451 580</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4,40%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Российский сельскохозяйственный 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4 902</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0,09%</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209 114</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2,50%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437 880</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4,20%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Импэксбанк»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117 071</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2,30%</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Банк ВТБ 24</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120 281</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2,30%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216 429</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2,60%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295 118</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2,90%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ФКБ «Петрокоммерц»</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65 647</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1,30%</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Юниаструм 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285</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0,30%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Первый Дортрансбанк»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2 105</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0,04%</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12 938</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0,20%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8 336</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0,08%</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ОАО «УБРиР»</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905</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0,01%</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АКБ «Связь-Банк»</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8 845</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0,20%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5 648</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0,07%</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7 822</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0,07%</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КБ «Кольцо Урала»</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1 645</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0,02%</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2 055</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0,02%</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Экспресс Волга банк</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293 385</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3,50%</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373 127</w:t>
            </w:r>
          </w:p>
        </w:tc>
        <w:tc>
          <w:tcPr>
            <w:tcW w:w="1105"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3,60%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Лето Банк</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83 509</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1,00%</w:t>
            </w:r>
          </w:p>
        </w:tc>
        <w:tc>
          <w:tcPr>
            <w:tcW w:w="1219"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80 861</w:t>
            </w:r>
          </w:p>
        </w:tc>
        <w:tc>
          <w:tcPr>
            <w:tcW w:w="1105" w:type="dxa"/>
            <w:tcBorders>
              <w:top w:val="single" w:sz="4" w:space="0" w:color="auto"/>
              <w:left w:val="single" w:sz="4" w:space="0" w:color="auto"/>
              <w:bottom w:val="single" w:sz="4" w:space="0" w:color="auto"/>
              <w:right w:val="single" w:sz="4" w:space="0" w:color="auto"/>
            </w:tcBorders>
            <w:vAlign w:val="center"/>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0,80%</w:t>
            </w:r>
          </w:p>
        </w:tc>
      </w:tr>
      <w:tr w:rsidR="004D59BF" w:rsidRPr="004D59BF" w:rsidTr="005046B0">
        <w:tc>
          <w:tcPr>
            <w:tcW w:w="2700"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rPr>
                <w:rFonts w:ascii="Times New Roman" w:hAnsi="Times New Roman" w:cs="Times New Roman"/>
                <w:sz w:val="24"/>
                <w:szCs w:val="24"/>
              </w:rPr>
            </w:pPr>
            <w:r w:rsidRPr="004D59BF">
              <w:rPr>
                <w:rFonts w:ascii="Times New Roman" w:hAnsi="Times New Roman" w:cs="Times New Roman"/>
                <w:sz w:val="24"/>
                <w:szCs w:val="24"/>
              </w:rPr>
              <w:t>ИТОГО</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5149505</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8406810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10319155</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9BF" w:rsidRPr="004D59BF" w:rsidRDefault="004D59BF" w:rsidP="004D59BF">
            <w:pPr>
              <w:spacing w:after="0" w:line="240" w:lineRule="auto"/>
              <w:ind w:firstLine="34"/>
              <w:jc w:val="center"/>
              <w:rPr>
                <w:rFonts w:ascii="Times New Roman" w:hAnsi="Times New Roman" w:cs="Times New Roman"/>
                <w:sz w:val="24"/>
                <w:szCs w:val="24"/>
              </w:rPr>
            </w:pPr>
            <w:r w:rsidRPr="004D59BF">
              <w:rPr>
                <w:rFonts w:ascii="Times New Roman" w:hAnsi="Times New Roman" w:cs="Times New Roman"/>
                <w:sz w:val="24"/>
                <w:szCs w:val="24"/>
              </w:rPr>
              <w:t>100%</w:t>
            </w:r>
          </w:p>
        </w:tc>
      </w:tr>
    </w:tbl>
    <w:p w:rsidR="004D59BF" w:rsidRPr="004D59BF" w:rsidRDefault="004D59BF" w:rsidP="004D59BF">
      <w:pPr>
        <w:spacing w:after="0" w:line="240" w:lineRule="auto"/>
        <w:ind w:firstLine="708"/>
        <w:rPr>
          <w:rFonts w:ascii="Times New Roman" w:hAnsi="Times New Roman" w:cs="Times New Roman"/>
          <w:sz w:val="24"/>
          <w:szCs w:val="28"/>
        </w:rPr>
      </w:pPr>
    </w:p>
    <w:p w:rsidR="004D59BF" w:rsidRPr="004D59BF" w:rsidRDefault="004D59BF" w:rsidP="004D59BF">
      <w:pPr>
        <w:spacing w:after="0" w:line="240" w:lineRule="auto"/>
        <w:rPr>
          <w:rFonts w:ascii="Times New Roman" w:hAnsi="Times New Roman" w:cs="Times New Roman"/>
          <w:sz w:val="24"/>
          <w:szCs w:val="24"/>
        </w:rPr>
      </w:pPr>
    </w:p>
    <w:p w:rsidR="004D59BF" w:rsidRDefault="004D59BF" w:rsidP="004D59BF">
      <w:pPr>
        <w:spacing w:after="0" w:line="240" w:lineRule="auto"/>
        <w:jc w:val="right"/>
        <w:rPr>
          <w:rFonts w:ascii="Times New Roman" w:hAnsi="Times New Roman" w:cs="Times New Roman"/>
          <w:sz w:val="28"/>
          <w:szCs w:val="28"/>
        </w:rPr>
      </w:pPr>
      <w:r w:rsidRPr="004D59BF">
        <w:rPr>
          <w:rFonts w:ascii="Times New Roman" w:hAnsi="Times New Roman" w:cs="Times New Roman"/>
          <w:sz w:val="24"/>
          <w:szCs w:val="24"/>
        </w:rPr>
        <w:br w:type="page"/>
      </w:r>
      <w:r w:rsidRPr="004D59BF">
        <w:rPr>
          <w:rFonts w:ascii="Times New Roman" w:hAnsi="Times New Roman" w:cs="Times New Roman"/>
          <w:sz w:val="28"/>
          <w:szCs w:val="28"/>
        </w:rPr>
        <w:lastRenderedPageBreak/>
        <w:t>Приложение Б</w:t>
      </w:r>
    </w:p>
    <w:p w:rsidR="00926863" w:rsidRDefault="00926863" w:rsidP="004D59BF">
      <w:pPr>
        <w:spacing w:after="0" w:line="240" w:lineRule="auto"/>
        <w:jc w:val="right"/>
        <w:rPr>
          <w:rFonts w:ascii="Times New Roman" w:hAnsi="Times New Roman" w:cs="Times New Roman"/>
          <w:sz w:val="28"/>
          <w:szCs w:val="28"/>
        </w:rPr>
      </w:pPr>
    </w:p>
    <w:p w:rsidR="00926863" w:rsidRPr="00926863" w:rsidRDefault="00926863" w:rsidP="00926863">
      <w:pPr>
        <w:suppressAutoHyphens/>
        <w:spacing w:after="120" w:line="240" w:lineRule="auto"/>
        <w:jc w:val="center"/>
        <w:rPr>
          <w:rFonts w:ascii="Times New Roman" w:hAnsi="Times New Roman" w:cs="Times New Roman"/>
          <w:sz w:val="28"/>
          <w:szCs w:val="28"/>
          <w:lang w:eastAsia="ar-SA"/>
        </w:rPr>
      </w:pPr>
      <w:r w:rsidRPr="00926863">
        <w:rPr>
          <w:rFonts w:ascii="Times New Roman" w:hAnsi="Times New Roman" w:cs="Times New Roman"/>
          <w:sz w:val="28"/>
          <w:szCs w:val="28"/>
          <w:lang w:eastAsia="ar-SA"/>
        </w:rPr>
        <w:t>Приложение А – Организационная структура Кировского ОСБ № 8612</w:t>
      </w:r>
    </w:p>
    <w:p w:rsidR="00926863" w:rsidRPr="00926863" w:rsidRDefault="00A456E6" w:rsidP="00926863">
      <w:pPr>
        <w:suppressAutoHyphens/>
        <w:spacing w:after="0" w:line="360" w:lineRule="auto"/>
        <w:ind w:firstLine="709"/>
        <w:jc w:val="both"/>
        <w:rPr>
          <w:rFonts w:ascii="Times New Roman" w:hAnsi="Times New Roman" w:cs="Times New Roman"/>
          <w:sz w:val="20"/>
          <w:szCs w:val="24"/>
          <w:lang w:eastAsia="ar-SA"/>
        </w:rPr>
      </w:pPr>
      <w:r>
        <w:rPr>
          <w:rFonts w:ascii="Times New Roman" w:hAnsi="Times New Roman" w:cs="Times New Roman"/>
          <w:noProof/>
          <w:sz w:val="20"/>
          <w:szCs w:val="24"/>
          <w:lang w:eastAsia="ar-SA"/>
        </w:rPr>
        <w:pict>
          <v:rect id="_x0000_s1068" style="position:absolute;left:0;text-align:left;margin-left:44.4pt;margin-top:18pt;width:423pt;height:39.4pt;z-index:29">
            <v:textbox style="mso-next-textbox:#_x0000_s1068">
              <w:txbxContent>
                <w:p w:rsidR="00926863" w:rsidRPr="00F450B3" w:rsidRDefault="00926863" w:rsidP="00926863">
                  <w:pPr>
                    <w:jc w:val="center"/>
                  </w:pPr>
                  <w:r>
                    <w:t>Кировское</w:t>
                  </w:r>
                  <w:r w:rsidRPr="00F450B3">
                    <w:t xml:space="preserve"> ОСБ № </w:t>
                  </w:r>
                  <w:r>
                    <w:t>8612</w:t>
                  </w:r>
                </w:p>
              </w:txbxContent>
            </v:textbox>
          </v:rect>
        </w:pict>
      </w:r>
    </w:p>
    <w:p w:rsidR="00926863" w:rsidRPr="00926863" w:rsidRDefault="00926863" w:rsidP="00926863">
      <w:pPr>
        <w:suppressAutoHyphens/>
        <w:spacing w:after="0" w:line="240" w:lineRule="auto"/>
        <w:ind w:firstLine="708"/>
        <w:rPr>
          <w:rFonts w:ascii="Times New Roman" w:hAnsi="Times New Roman" w:cs="Times New Roman"/>
          <w:sz w:val="20"/>
          <w:szCs w:val="20"/>
          <w:lang w:eastAsia="ar-SA"/>
        </w:rPr>
      </w:pPr>
    </w:p>
    <w:p w:rsidR="00926863" w:rsidRPr="00926863" w:rsidRDefault="00926863" w:rsidP="00926863">
      <w:pPr>
        <w:suppressAutoHyphens/>
        <w:spacing w:after="0" w:line="240" w:lineRule="auto"/>
        <w:ind w:firstLine="708"/>
        <w:rPr>
          <w:rFonts w:ascii="Times New Roman" w:hAnsi="Times New Roman" w:cs="Times New Roman"/>
          <w:sz w:val="20"/>
          <w:szCs w:val="20"/>
          <w:lang w:eastAsia="ar-SA"/>
        </w:rPr>
      </w:pPr>
    </w:p>
    <w:p w:rsidR="00926863" w:rsidRPr="00926863" w:rsidRDefault="00A456E6" w:rsidP="00926863">
      <w:pPr>
        <w:suppressAutoHyphens/>
        <w:spacing w:after="0" w:line="240" w:lineRule="auto"/>
        <w:ind w:firstLine="708"/>
        <w:rPr>
          <w:rFonts w:ascii="Times New Roman" w:hAnsi="Times New Roman" w:cs="Times New Roman"/>
          <w:sz w:val="20"/>
          <w:szCs w:val="20"/>
          <w:lang w:eastAsia="ar-SA"/>
        </w:rPr>
      </w:pPr>
      <w:r>
        <w:rPr>
          <w:rFonts w:ascii="Times New Roman" w:hAnsi="Times New Roman" w:cs="Times New Roman"/>
          <w:noProof/>
          <w:sz w:val="20"/>
          <w:szCs w:val="20"/>
          <w:lang w:eastAsia="ar-SA"/>
        </w:rPr>
        <w:pict>
          <v:line id="_x0000_s1069" style="position:absolute;left:0;text-align:left;z-index:30" from="252pt,10.85pt" to="252pt,37.85pt">
            <v:stroke endarrow="block"/>
          </v:line>
        </w:pict>
      </w:r>
    </w:p>
    <w:p w:rsidR="00926863" w:rsidRPr="00926863" w:rsidRDefault="00926863" w:rsidP="00926863">
      <w:pPr>
        <w:suppressAutoHyphens/>
        <w:spacing w:after="0" w:line="240" w:lineRule="auto"/>
        <w:ind w:firstLine="708"/>
        <w:rPr>
          <w:rFonts w:ascii="Times New Roman" w:hAnsi="Times New Roman" w:cs="Times New Roman"/>
          <w:sz w:val="20"/>
          <w:szCs w:val="20"/>
          <w:lang w:eastAsia="ar-SA"/>
        </w:rPr>
      </w:pPr>
    </w:p>
    <w:p w:rsidR="00926863" w:rsidRPr="00926863" w:rsidRDefault="00A456E6" w:rsidP="00926863">
      <w:pPr>
        <w:suppressAutoHyphens/>
        <w:spacing w:after="0" w:line="240" w:lineRule="auto"/>
        <w:ind w:firstLine="708"/>
        <w:rPr>
          <w:rFonts w:ascii="Times New Roman" w:hAnsi="Times New Roman" w:cs="Times New Roman"/>
          <w:sz w:val="20"/>
          <w:szCs w:val="20"/>
          <w:lang w:eastAsia="ar-SA"/>
        </w:rPr>
      </w:pPr>
      <w:r>
        <w:rPr>
          <w:rFonts w:ascii="Times New Roman" w:hAnsi="Times New Roman" w:cs="Times New Roman"/>
          <w:noProof/>
          <w:sz w:val="20"/>
          <w:szCs w:val="20"/>
          <w:lang w:eastAsia="ar-SA"/>
        </w:rPr>
        <w:pict>
          <v:line id="_x0000_s1077" style="position:absolute;left:0;text-align:left;z-index:38" from="261pt,15.4pt" to="261pt,33.4pt">
            <v:stroke endarrow="block"/>
          </v:line>
        </w:pict>
      </w:r>
      <w:r>
        <w:rPr>
          <w:rFonts w:ascii="Times New Roman" w:hAnsi="Times New Roman" w:cs="Times New Roman"/>
          <w:noProof/>
          <w:sz w:val="20"/>
          <w:szCs w:val="20"/>
          <w:lang w:eastAsia="ar-SA"/>
        </w:rPr>
        <w:pict>
          <v:line id="_x0000_s1073" style="position:absolute;left:0;text-align:left;z-index:34" from="54pt,15.4pt" to="54pt,33.4pt">
            <v:stroke endarrow="block"/>
          </v:line>
        </w:pict>
      </w:r>
      <w:r>
        <w:rPr>
          <w:rFonts w:ascii="Times New Roman" w:hAnsi="Times New Roman" w:cs="Times New Roman"/>
          <w:noProof/>
          <w:sz w:val="20"/>
          <w:szCs w:val="20"/>
          <w:lang w:eastAsia="ar-SA"/>
        </w:rPr>
        <w:pict>
          <v:line id="_x0000_s1071" style="position:absolute;left:0;text-align:left;z-index:32" from="423pt,15.4pt" to="423pt,33.4pt">
            <v:stroke endarrow="block"/>
          </v:line>
        </w:pict>
      </w:r>
      <w:r>
        <w:rPr>
          <w:rFonts w:ascii="Times New Roman" w:hAnsi="Times New Roman" w:cs="Times New Roman"/>
          <w:noProof/>
          <w:sz w:val="20"/>
          <w:szCs w:val="20"/>
          <w:lang w:eastAsia="ar-SA"/>
        </w:rPr>
        <w:pict>
          <v:line id="_x0000_s1070" style="position:absolute;left:0;text-align:left;z-index:31" from="54pt,15.4pt" to="423pt,15.4pt"/>
        </w:pict>
      </w:r>
    </w:p>
    <w:p w:rsidR="00926863" w:rsidRPr="00926863" w:rsidRDefault="00926863" w:rsidP="00926863">
      <w:pPr>
        <w:suppressAutoHyphens/>
        <w:spacing w:after="0" w:line="240" w:lineRule="auto"/>
        <w:ind w:firstLine="708"/>
        <w:rPr>
          <w:rFonts w:ascii="Times New Roman" w:hAnsi="Times New Roman" w:cs="Times New Roman"/>
          <w:sz w:val="20"/>
          <w:szCs w:val="20"/>
          <w:lang w:eastAsia="ar-SA"/>
        </w:rPr>
      </w:pPr>
    </w:p>
    <w:p w:rsidR="00926863" w:rsidRPr="00926863" w:rsidRDefault="00A456E6" w:rsidP="00926863">
      <w:pPr>
        <w:suppressAutoHyphens/>
        <w:spacing w:after="0" w:line="240" w:lineRule="auto"/>
        <w:ind w:firstLine="708"/>
        <w:rPr>
          <w:rFonts w:ascii="Times New Roman" w:hAnsi="Times New Roman" w:cs="Times New Roman"/>
          <w:sz w:val="20"/>
          <w:szCs w:val="20"/>
          <w:lang w:eastAsia="ar-SA"/>
        </w:rPr>
      </w:pPr>
      <w:r>
        <w:rPr>
          <w:rFonts w:ascii="Times New Roman" w:hAnsi="Times New Roman" w:cs="Times New Roman"/>
          <w:noProof/>
          <w:sz w:val="20"/>
          <w:szCs w:val="20"/>
          <w:lang w:eastAsia="ar-SA"/>
        </w:rPr>
        <w:pict>
          <v:rect id="_x0000_s1072" style="position:absolute;left:0;text-align:left;margin-left:351pt;margin-top:11pt;width:2in;height:41.6pt;z-index:33">
            <v:textbox style="mso-next-textbox:#_x0000_s1072">
              <w:txbxContent>
                <w:p w:rsidR="00926863" w:rsidRPr="00F450B3" w:rsidRDefault="00926863" w:rsidP="00926863">
                  <w:pPr>
                    <w:jc w:val="center"/>
                  </w:pPr>
                  <w:r w:rsidRPr="00F450B3">
                    <w:t>Отдел кредитования юридических лиц</w:t>
                  </w:r>
                </w:p>
              </w:txbxContent>
            </v:textbox>
          </v:rect>
        </w:pict>
      </w:r>
      <w:r>
        <w:rPr>
          <w:rFonts w:ascii="Times New Roman" w:hAnsi="Times New Roman" w:cs="Times New Roman"/>
          <w:noProof/>
          <w:sz w:val="20"/>
          <w:szCs w:val="20"/>
          <w:lang w:eastAsia="ar-SA"/>
        </w:rPr>
        <w:pict>
          <v:rect id="_x0000_s1078" style="position:absolute;left:0;text-align:left;margin-left:189pt;margin-top:11pt;width:2in;height:36pt;z-index:39">
            <v:textbox style="mso-next-textbox:#_x0000_s1078">
              <w:txbxContent>
                <w:p w:rsidR="00926863" w:rsidRPr="00F450B3" w:rsidRDefault="00926863" w:rsidP="00926863">
                  <w:pPr>
                    <w:jc w:val="center"/>
                  </w:pPr>
                  <w:r w:rsidRPr="00F450B3">
                    <w:t>Отдел кредитования частных клиентов</w:t>
                  </w:r>
                </w:p>
              </w:txbxContent>
            </v:textbox>
          </v:rect>
        </w:pict>
      </w:r>
      <w:r>
        <w:rPr>
          <w:rFonts w:ascii="Times New Roman" w:hAnsi="Times New Roman" w:cs="Times New Roman"/>
          <w:noProof/>
          <w:sz w:val="20"/>
          <w:szCs w:val="20"/>
          <w:lang w:eastAsia="ar-SA"/>
        </w:rPr>
        <w:pict>
          <v:rect id="_x0000_s1074" style="position:absolute;left:0;text-align:left;margin-left:0;margin-top:11pt;width:171pt;height:36pt;z-index:35">
            <v:textbox style="mso-next-textbox:#_x0000_s1074">
              <w:txbxContent>
                <w:p w:rsidR="00926863" w:rsidRPr="00F450B3" w:rsidRDefault="00926863" w:rsidP="00926863">
                  <w:pPr>
                    <w:jc w:val="center"/>
                  </w:pPr>
                  <w:r w:rsidRPr="00F450B3">
                    <w:t>Отдел бухгалтерского учета и отчетности</w:t>
                  </w:r>
                </w:p>
              </w:txbxContent>
            </v:textbox>
          </v:rect>
        </w:pict>
      </w:r>
    </w:p>
    <w:p w:rsidR="00926863" w:rsidRPr="00926863" w:rsidRDefault="00926863" w:rsidP="00926863">
      <w:pPr>
        <w:spacing w:before="240" w:after="60" w:line="240" w:lineRule="auto"/>
        <w:outlineLvl w:val="4"/>
        <w:rPr>
          <w:rFonts w:ascii="Times New Roman" w:eastAsia="Calibri" w:hAnsi="Times New Roman" w:cs="Times New Roman"/>
          <w:bCs/>
          <w:i/>
          <w:iCs/>
          <w:sz w:val="20"/>
          <w:szCs w:val="20"/>
          <w:lang w:val="x-none" w:eastAsia="en-US"/>
        </w:rPr>
      </w:pPr>
    </w:p>
    <w:p w:rsidR="00926863" w:rsidRPr="00926863" w:rsidRDefault="00A456E6" w:rsidP="00926863">
      <w:pPr>
        <w:spacing w:before="240" w:after="60" w:line="240" w:lineRule="auto"/>
        <w:outlineLvl w:val="4"/>
        <w:rPr>
          <w:rFonts w:ascii="Times New Roman" w:eastAsia="Calibri" w:hAnsi="Times New Roman" w:cs="Times New Roman"/>
          <w:bCs/>
          <w:i/>
          <w:iCs/>
          <w:sz w:val="20"/>
          <w:szCs w:val="20"/>
          <w:lang w:val="x-none" w:eastAsia="en-US"/>
        </w:rPr>
      </w:pPr>
      <w:r>
        <w:rPr>
          <w:rFonts w:ascii="Times New Roman" w:eastAsia="Calibri" w:hAnsi="Times New Roman" w:cs="Times New Roman"/>
          <w:bCs/>
          <w:i/>
          <w:iCs/>
          <w:noProof/>
          <w:sz w:val="20"/>
          <w:szCs w:val="20"/>
          <w:lang w:val="x-none" w:eastAsia="en-US"/>
        </w:rPr>
        <w:pict>
          <v:line id="_x0000_s1081" style="position:absolute;z-index:42" from="423pt,16.4pt" to="423pt,34.4pt">
            <v:stroke endarrow="block"/>
          </v:line>
        </w:pict>
      </w:r>
      <w:r>
        <w:rPr>
          <w:rFonts w:ascii="Times New Roman" w:eastAsia="Calibri" w:hAnsi="Times New Roman" w:cs="Times New Roman"/>
          <w:bCs/>
          <w:i/>
          <w:iCs/>
          <w:noProof/>
          <w:sz w:val="20"/>
          <w:szCs w:val="20"/>
          <w:lang w:val="x-none" w:eastAsia="en-US"/>
        </w:rPr>
        <w:pict>
          <v:line id="_x0000_s1079" style="position:absolute;z-index:40" from="261pt,9pt" to="261pt,27pt">
            <v:stroke endarrow="block"/>
          </v:line>
        </w:pict>
      </w:r>
      <w:r>
        <w:rPr>
          <w:rFonts w:ascii="Times New Roman" w:eastAsia="Calibri" w:hAnsi="Times New Roman" w:cs="Times New Roman"/>
          <w:bCs/>
          <w:i/>
          <w:iCs/>
          <w:noProof/>
          <w:sz w:val="20"/>
          <w:szCs w:val="20"/>
          <w:lang w:val="x-none" w:eastAsia="en-US"/>
        </w:rPr>
        <w:pict>
          <v:line id="_x0000_s1075" style="position:absolute;z-index:36" from="1in,9pt" to="1in,27pt">
            <v:stroke endarrow="block"/>
          </v:line>
        </w:pict>
      </w:r>
    </w:p>
    <w:p w:rsidR="00926863" w:rsidRPr="00926863" w:rsidRDefault="00A456E6" w:rsidP="00926863">
      <w:pPr>
        <w:spacing w:before="240" w:after="60" w:line="240" w:lineRule="auto"/>
        <w:outlineLvl w:val="4"/>
        <w:rPr>
          <w:rFonts w:ascii="Times New Roman" w:eastAsia="Calibri" w:hAnsi="Times New Roman" w:cs="Times New Roman"/>
          <w:bCs/>
          <w:i/>
          <w:iCs/>
          <w:sz w:val="20"/>
          <w:szCs w:val="20"/>
          <w:lang w:val="x-none" w:eastAsia="en-US"/>
        </w:rPr>
      </w:pPr>
      <w:r>
        <w:rPr>
          <w:rFonts w:ascii="Times New Roman" w:eastAsia="Calibri" w:hAnsi="Times New Roman" w:cs="Times New Roman"/>
          <w:bCs/>
          <w:i/>
          <w:iCs/>
          <w:noProof/>
          <w:sz w:val="20"/>
          <w:szCs w:val="20"/>
          <w:lang w:val="x-none" w:eastAsia="en-US"/>
        </w:rPr>
        <w:pict>
          <v:rect id="_x0000_s1082" style="position:absolute;margin-left:369pt;margin-top:10.9pt;width:117pt;height:54pt;z-index:43">
            <v:textbox style="mso-next-textbox:#_x0000_s1082">
              <w:txbxContent>
                <w:p w:rsidR="00926863" w:rsidRPr="00F450B3" w:rsidRDefault="00926863" w:rsidP="00926863">
                  <w:pPr>
                    <w:jc w:val="center"/>
                  </w:pPr>
                  <w:r w:rsidRPr="00F450B3">
                    <w:t>Отдел обслуживания юридических</w:t>
                  </w:r>
                  <w:r w:rsidRPr="0002330A">
                    <w:t xml:space="preserve"> </w:t>
                  </w:r>
                  <w:r w:rsidRPr="00F450B3">
                    <w:t>лиц</w:t>
                  </w:r>
                </w:p>
              </w:txbxContent>
            </v:textbox>
          </v:rect>
        </w:pict>
      </w:r>
      <w:r>
        <w:rPr>
          <w:rFonts w:ascii="Times New Roman" w:eastAsia="Calibri" w:hAnsi="Times New Roman" w:cs="Times New Roman"/>
          <w:bCs/>
          <w:i/>
          <w:iCs/>
          <w:noProof/>
          <w:sz w:val="20"/>
          <w:szCs w:val="20"/>
          <w:lang w:val="x-none" w:eastAsia="en-US"/>
        </w:rPr>
        <w:pict>
          <v:rect id="_x0000_s1080" style="position:absolute;margin-left:189pt;margin-top:3.5pt;width:162pt;height:54pt;z-index:41">
            <v:textbox style="mso-next-textbox:#_x0000_s1080">
              <w:txbxContent>
                <w:p w:rsidR="00926863" w:rsidRPr="00F450B3" w:rsidRDefault="00926863" w:rsidP="00926863">
                  <w:pPr>
                    <w:jc w:val="center"/>
                  </w:pPr>
                  <w:r w:rsidRPr="00F450B3">
                    <w:t>Отдел вкладов, расчетов населения и банковских карт</w:t>
                  </w:r>
                </w:p>
              </w:txbxContent>
            </v:textbox>
          </v:rect>
        </w:pict>
      </w:r>
      <w:r>
        <w:rPr>
          <w:rFonts w:ascii="Times New Roman" w:eastAsia="Calibri" w:hAnsi="Times New Roman" w:cs="Times New Roman"/>
          <w:bCs/>
          <w:i/>
          <w:iCs/>
          <w:noProof/>
          <w:sz w:val="20"/>
          <w:szCs w:val="20"/>
          <w:lang w:val="x-none" w:eastAsia="en-US"/>
        </w:rPr>
        <w:pict>
          <v:rect id="_x0000_s1076" style="position:absolute;margin-left:0;margin-top:3.5pt;width:171pt;height:54pt;z-index:37">
            <v:textbox style="mso-next-textbox:#_x0000_s1076">
              <w:txbxContent>
                <w:p w:rsidR="00926863" w:rsidRPr="00F450B3" w:rsidRDefault="00926863" w:rsidP="00926863">
                  <w:pPr>
                    <w:jc w:val="center"/>
                  </w:pPr>
                  <w:r w:rsidRPr="00F450B3">
                    <w:t>Планово-экономический отдел</w:t>
                  </w:r>
                </w:p>
              </w:txbxContent>
            </v:textbox>
          </v:rect>
        </w:pict>
      </w:r>
    </w:p>
    <w:p w:rsidR="00926863" w:rsidRPr="00926863" w:rsidRDefault="00926863" w:rsidP="00926863">
      <w:pPr>
        <w:spacing w:before="240" w:after="60" w:line="240" w:lineRule="auto"/>
        <w:outlineLvl w:val="4"/>
        <w:rPr>
          <w:rFonts w:ascii="Times New Roman" w:eastAsia="Calibri" w:hAnsi="Times New Roman" w:cs="Times New Roman"/>
          <w:bCs/>
          <w:i/>
          <w:iCs/>
          <w:sz w:val="20"/>
          <w:szCs w:val="20"/>
          <w:lang w:val="x-none" w:eastAsia="en-US"/>
        </w:rPr>
      </w:pPr>
    </w:p>
    <w:p w:rsidR="00926863" w:rsidRPr="00926863" w:rsidRDefault="00A456E6" w:rsidP="00926863">
      <w:pPr>
        <w:spacing w:before="240" w:after="60" w:line="240" w:lineRule="auto"/>
        <w:outlineLvl w:val="4"/>
        <w:rPr>
          <w:rFonts w:ascii="Times New Roman" w:eastAsia="Calibri" w:hAnsi="Times New Roman" w:cs="Times New Roman"/>
          <w:bCs/>
          <w:i/>
          <w:iCs/>
          <w:sz w:val="20"/>
          <w:szCs w:val="20"/>
          <w:lang w:val="x-none" w:eastAsia="en-US"/>
        </w:rPr>
      </w:pPr>
      <w:r>
        <w:rPr>
          <w:rFonts w:ascii="Times New Roman" w:eastAsia="Calibri" w:hAnsi="Times New Roman" w:cs="Times New Roman"/>
          <w:b/>
          <w:bCs/>
          <w:i/>
          <w:iCs/>
          <w:noProof/>
          <w:sz w:val="20"/>
          <w:szCs w:val="20"/>
          <w:lang w:val="x-none" w:eastAsia="en-US"/>
        </w:rPr>
        <w:pict>
          <v:line id="_x0000_s1085" style="position:absolute;z-index:46" from="6in,17.9pt" to="6in,35.9pt">
            <v:stroke endarrow="block"/>
          </v:line>
        </w:pict>
      </w:r>
      <w:r>
        <w:rPr>
          <w:rFonts w:ascii="Times New Roman" w:eastAsia="Calibri" w:hAnsi="Times New Roman" w:cs="Times New Roman"/>
          <w:b/>
          <w:bCs/>
          <w:i/>
          <w:iCs/>
          <w:noProof/>
          <w:sz w:val="20"/>
          <w:szCs w:val="20"/>
          <w:lang w:val="x-none" w:eastAsia="en-US"/>
        </w:rPr>
        <w:pict>
          <v:line id="_x0000_s1084" style="position:absolute;z-index:45" from="270pt,10.5pt" to="270pt,28.5pt">
            <v:stroke endarrow="block"/>
          </v:line>
        </w:pict>
      </w:r>
      <w:r>
        <w:rPr>
          <w:rFonts w:ascii="Times New Roman" w:eastAsia="Calibri" w:hAnsi="Times New Roman" w:cs="Times New Roman"/>
          <w:b/>
          <w:bCs/>
          <w:i/>
          <w:iCs/>
          <w:noProof/>
          <w:sz w:val="20"/>
          <w:szCs w:val="20"/>
          <w:lang w:val="x-none" w:eastAsia="en-US"/>
        </w:rPr>
        <w:pict>
          <v:line id="_x0000_s1083" style="position:absolute;z-index:44" from="78.95pt,10.5pt" to="78.95pt,28.5pt">
            <v:stroke endarrow="block"/>
          </v:line>
        </w:pict>
      </w:r>
    </w:p>
    <w:p w:rsidR="00926863" w:rsidRPr="00926863" w:rsidRDefault="00A456E6" w:rsidP="00926863">
      <w:pPr>
        <w:suppressAutoHyphens/>
        <w:spacing w:after="0" w:line="240" w:lineRule="auto"/>
        <w:rPr>
          <w:rFonts w:ascii="Times New Roman" w:hAnsi="Times New Roman" w:cs="Times New Roman"/>
          <w:sz w:val="20"/>
          <w:szCs w:val="20"/>
          <w:lang w:eastAsia="ar-SA"/>
        </w:rPr>
      </w:pPr>
      <w:r>
        <w:rPr>
          <w:rFonts w:ascii="Times New Roman" w:hAnsi="Times New Roman" w:cs="Times New Roman"/>
          <w:noProof/>
          <w:sz w:val="20"/>
          <w:szCs w:val="20"/>
          <w:lang w:eastAsia="ar-SA"/>
        </w:rPr>
        <w:pict>
          <v:rect id="_x0000_s1087" style="position:absolute;margin-left:189pt;margin-top:5pt;width:153pt;height:45pt;z-index:48">
            <v:textbox style="mso-next-textbox:#_x0000_s1087">
              <w:txbxContent>
                <w:p w:rsidR="00926863" w:rsidRPr="00F450B3" w:rsidRDefault="00926863" w:rsidP="00926863">
                  <w:pPr>
                    <w:jc w:val="center"/>
                  </w:pPr>
                  <w:r w:rsidRPr="00F450B3">
                    <w:t>Сектор кассовых операций</w:t>
                  </w:r>
                </w:p>
              </w:txbxContent>
            </v:textbox>
          </v:rect>
        </w:pict>
      </w:r>
      <w:r>
        <w:rPr>
          <w:rFonts w:ascii="Times New Roman" w:hAnsi="Times New Roman" w:cs="Times New Roman"/>
          <w:noProof/>
          <w:sz w:val="20"/>
          <w:szCs w:val="20"/>
          <w:lang w:eastAsia="ar-SA"/>
        </w:rPr>
        <w:pict>
          <v:rect id="_x0000_s1086" style="position:absolute;margin-left:9pt;margin-top:5pt;width:162pt;height:45pt;z-index:47">
            <v:textbox style="mso-next-textbox:#_x0000_s1086">
              <w:txbxContent>
                <w:p w:rsidR="00926863" w:rsidRPr="00F450B3" w:rsidRDefault="00926863" w:rsidP="00926863">
                  <w:pPr>
                    <w:jc w:val="center"/>
                  </w:pPr>
                  <w:r w:rsidRPr="00F450B3">
                    <w:t>Сектор валютных и неторговых операций</w:t>
                  </w:r>
                </w:p>
              </w:txbxContent>
            </v:textbox>
          </v:rect>
        </w:pict>
      </w:r>
    </w:p>
    <w:p w:rsidR="00926863" w:rsidRPr="00926863" w:rsidRDefault="00A456E6" w:rsidP="00926863">
      <w:pPr>
        <w:suppressAutoHyphens/>
        <w:spacing w:after="0" w:line="240" w:lineRule="auto"/>
        <w:rPr>
          <w:rFonts w:ascii="Times New Roman" w:hAnsi="Times New Roman" w:cs="Times New Roman"/>
          <w:sz w:val="20"/>
          <w:szCs w:val="20"/>
          <w:lang w:eastAsia="ar-SA"/>
        </w:rPr>
      </w:pPr>
      <w:r>
        <w:rPr>
          <w:rFonts w:ascii="Times New Roman" w:hAnsi="Times New Roman" w:cs="Times New Roman"/>
          <w:noProof/>
          <w:sz w:val="20"/>
          <w:szCs w:val="20"/>
          <w:lang w:eastAsia="ar-SA"/>
        </w:rPr>
        <w:pict>
          <v:rect id="_x0000_s1088" style="position:absolute;margin-left:369pt;margin-top:.9pt;width:117pt;height:45pt;z-index:49">
            <v:textbox style="mso-next-textbox:#_x0000_s1088">
              <w:txbxContent>
                <w:p w:rsidR="00926863" w:rsidRPr="00F450B3" w:rsidRDefault="00926863" w:rsidP="00926863">
                  <w:pPr>
                    <w:jc w:val="center"/>
                  </w:pPr>
                  <w:r w:rsidRPr="00F450B3">
                    <w:t>Сектор ценных бумаг</w:t>
                  </w:r>
                </w:p>
              </w:txbxContent>
            </v:textbox>
          </v:rect>
        </w:pict>
      </w:r>
    </w:p>
    <w:p w:rsidR="00926863" w:rsidRPr="00926863" w:rsidRDefault="00926863" w:rsidP="00926863">
      <w:pPr>
        <w:suppressAutoHyphens/>
        <w:spacing w:after="0" w:line="240" w:lineRule="auto"/>
        <w:rPr>
          <w:rFonts w:ascii="Times New Roman" w:hAnsi="Times New Roman" w:cs="Times New Roman"/>
          <w:sz w:val="20"/>
          <w:szCs w:val="20"/>
          <w:lang w:eastAsia="ar-SA"/>
        </w:rPr>
      </w:pPr>
    </w:p>
    <w:p w:rsidR="00926863" w:rsidRPr="00926863" w:rsidRDefault="00926863" w:rsidP="00926863">
      <w:pPr>
        <w:suppressAutoHyphens/>
        <w:spacing w:after="0" w:line="240" w:lineRule="auto"/>
        <w:rPr>
          <w:rFonts w:ascii="Times New Roman" w:hAnsi="Times New Roman" w:cs="Times New Roman"/>
          <w:sz w:val="20"/>
          <w:szCs w:val="20"/>
          <w:lang w:eastAsia="ar-SA"/>
        </w:rPr>
      </w:pP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line id="_x0000_s1091" style="position:absolute;left:0;text-align:left;z-index:52" from="270pt,3.15pt" to="270pt,21.15pt">
            <v:stroke endarrow="block"/>
          </v:line>
        </w:pict>
      </w:r>
      <w:r>
        <w:rPr>
          <w:rFonts w:ascii="Times New Roman" w:hAnsi="Times New Roman" w:cs="Times New Roman"/>
          <w:noProof/>
          <w:sz w:val="20"/>
          <w:szCs w:val="20"/>
          <w:lang w:eastAsia="ar-SA"/>
        </w:rPr>
        <w:pict>
          <v:line id="_x0000_s1089" style="position:absolute;left:0;text-align:left;z-index:50" from="78.95pt,2.65pt" to="78.95pt,20.65pt">
            <v:stroke endarrow="block"/>
          </v:line>
        </w:pict>
      </w: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line id="_x0000_s1093" style="position:absolute;left:0;text-align:left;z-index:54" from="423pt,1.75pt" to="423pt,19.75pt">
            <v:stroke endarrow="block"/>
          </v:line>
        </w:pict>
      </w:r>
      <w:r>
        <w:rPr>
          <w:rFonts w:ascii="Times New Roman" w:hAnsi="Times New Roman" w:cs="Times New Roman"/>
          <w:noProof/>
          <w:sz w:val="20"/>
          <w:szCs w:val="20"/>
          <w:lang w:eastAsia="ar-SA"/>
        </w:rPr>
        <w:pict>
          <v:rect id="_x0000_s1092" style="position:absolute;left:0;text-align:left;margin-left:189pt;margin-top:10.35pt;width:153pt;height:45pt;z-index:53">
            <v:textbox style="mso-next-textbox:#_x0000_s1092">
              <w:txbxContent>
                <w:p w:rsidR="00926863" w:rsidRPr="00F450B3" w:rsidRDefault="00926863" w:rsidP="00926863">
                  <w:pPr>
                    <w:jc w:val="center"/>
                  </w:pPr>
                  <w:r w:rsidRPr="00F450B3">
                    <w:t>Сектор безопасности и защиты информации</w:t>
                  </w:r>
                </w:p>
              </w:txbxContent>
            </v:textbox>
          </v:rect>
        </w:pict>
      </w:r>
      <w:r>
        <w:rPr>
          <w:rFonts w:ascii="Times New Roman" w:hAnsi="Times New Roman" w:cs="Times New Roman"/>
          <w:noProof/>
          <w:sz w:val="20"/>
          <w:szCs w:val="20"/>
          <w:lang w:eastAsia="ar-SA"/>
        </w:rPr>
        <w:pict>
          <v:rect id="_x0000_s1090" style="position:absolute;left:0;text-align:left;margin-left:9pt;margin-top:9.65pt;width:162pt;height:45pt;z-index:51">
            <v:textbox style="mso-next-textbox:#_x0000_s1090">
              <w:txbxContent>
                <w:p w:rsidR="00926863" w:rsidRPr="00F450B3" w:rsidRDefault="00926863" w:rsidP="00926863">
                  <w:pPr>
                    <w:jc w:val="center"/>
                  </w:pPr>
                  <w:r w:rsidRPr="00F450B3">
                    <w:t>Сектор инкассации</w:t>
                  </w:r>
                </w:p>
              </w:txbxContent>
            </v:textbox>
          </v:rect>
        </w:pict>
      </w: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rect id="_x0000_s1094" style="position:absolute;left:0;text-align:left;margin-left:369pt;margin-top:8.25pt;width:117pt;height:45pt;z-index:55">
            <v:textbox style="mso-next-textbox:#_x0000_s1094">
              <w:txbxContent>
                <w:p w:rsidR="00926863" w:rsidRPr="00F450B3" w:rsidRDefault="00926863" w:rsidP="00926863">
                  <w:pPr>
                    <w:jc w:val="center"/>
                  </w:pPr>
                  <w:r w:rsidRPr="00F450B3">
                    <w:t>Операционный отдел</w:t>
                  </w:r>
                </w:p>
              </w:txbxContent>
            </v:textbox>
          </v:rect>
        </w:pict>
      </w: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line id="_x0000_s1097" style="position:absolute;left:0;text-align:left;z-index:58" from="261pt,8.65pt" to="261pt,26.65pt">
            <v:stroke endarrow="block"/>
          </v:line>
        </w:pict>
      </w:r>
      <w:r>
        <w:rPr>
          <w:rFonts w:ascii="Times New Roman" w:hAnsi="Times New Roman" w:cs="Times New Roman"/>
          <w:noProof/>
          <w:sz w:val="20"/>
          <w:szCs w:val="20"/>
          <w:lang w:eastAsia="ar-SA"/>
        </w:rPr>
        <w:pict>
          <v:line id="_x0000_s1095" style="position:absolute;left:0;text-align:left;z-index:56" from="78.95pt,9.35pt" to="78.95pt,27.35pt">
            <v:stroke endarrow="block"/>
          </v:line>
        </w:pict>
      </w: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line id="_x0000_s1099" style="position:absolute;left:0;text-align:left;z-index:60" from="6in,10pt" to="6in,28pt">
            <v:stroke endarrow="block"/>
          </v:line>
        </w:pict>
      </w: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rect id="_x0000_s1098" style="position:absolute;left:0;text-align:left;margin-left:189pt;margin-top:9.55pt;width:153pt;height:54pt;z-index:59">
            <v:textbox style="mso-next-textbox:#_x0000_s1098">
              <w:txbxContent>
                <w:p w:rsidR="00926863" w:rsidRPr="00F450B3" w:rsidRDefault="00926863" w:rsidP="00926863">
                  <w:pPr>
                    <w:jc w:val="center"/>
                  </w:pPr>
                  <w:r>
                    <w:t xml:space="preserve">Отдел </w:t>
                  </w:r>
                  <w:r w:rsidRPr="00F450B3">
                    <w:t xml:space="preserve"> </w:t>
                  </w:r>
                  <w:r>
                    <w:t>качества клиентского обслуживания</w:t>
                  </w:r>
                </w:p>
              </w:txbxContent>
            </v:textbox>
          </v:rect>
        </w:pict>
      </w:r>
      <w:r>
        <w:rPr>
          <w:rFonts w:ascii="Times New Roman" w:hAnsi="Times New Roman" w:cs="Times New Roman"/>
          <w:noProof/>
          <w:sz w:val="20"/>
          <w:szCs w:val="20"/>
          <w:lang w:eastAsia="ar-SA"/>
        </w:rPr>
        <w:pict>
          <v:rect id="_x0000_s1096" style="position:absolute;left:0;text-align:left;margin-left:0;margin-top:4.35pt;width:162pt;height:54pt;z-index:57">
            <v:textbox style="mso-next-textbox:#_x0000_s1096">
              <w:txbxContent>
                <w:p w:rsidR="00926863" w:rsidRPr="00F450B3" w:rsidRDefault="00926863" w:rsidP="00926863">
                  <w:pPr>
                    <w:jc w:val="center"/>
                  </w:pPr>
                  <w:r w:rsidRPr="00F450B3">
                    <w:t>Отдел информатики и автоматизации банковских работ</w:t>
                  </w:r>
                </w:p>
              </w:txbxContent>
            </v:textbox>
          </v:rect>
        </w:pict>
      </w: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rect id="_x0000_s1100" style="position:absolute;left:0;text-align:left;margin-left:369pt;margin-top:7.05pt;width:117pt;height:45pt;z-index:61">
            <v:textbox style="mso-next-textbox:#_x0000_s1100">
              <w:txbxContent>
                <w:p w:rsidR="00926863" w:rsidRPr="00F450B3" w:rsidRDefault="00926863" w:rsidP="00926863">
                  <w:pPr>
                    <w:jc w:val="center"/>
                  </w:pPr>
                  <w:r w:rsidRPr="00F450B3">
                    <w:t>Отдел по работе с персоналом</w:t>
                  </w:r>
                </w:p>
              </w:txbxContent>
            </v:textbox>
          </v:rect>
        </w:pict>
      </w: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lang w:eastAsia="ar-SA"/>
        </w:rPr>
        <w:pict>
          <v:line id="_x0000_s1102" style="position:absolute;left:0;text-align:left;z-index:63" from="6in,6.1pt" to="6in,24.1pt">
            <v:stroke endarrow="block"/>
          </v:line>
        </w:pict>
      </w:r>
      <w:r>
        <w:rPr>
          <w:rFonts w:ascii="Times New Roman" w:hAnsi="Times New Roman" w:cs="Times New Roman"/>
          <w:noProof/>
          <w:sz w:val="20"/>
          <w:szCs w:val="20"/>
          <w:lang w:eastAsia="ar-SA"/>
        </w:rPr>
        <w:pict>
          <v:line id="_x0000_s1101" style="position:absolute;left:0;text-align:left;z-index:62" from="78.95pt,.9pt" to="78.95pt,18.9pt">
            <v:stroke endarrow="block"/>
          </v:line>
        </w:pict>
      </w: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rPr>
        <w:pict>
          <v:line id="_x0000_s1106" style="position:absolute;left:0;text-align:left;z-index:67" from="252pt,.6pt" to="252pt,18.6pt">
            <v:stroke endarrow="block"/>
          </v:line>
        </w:pict>
      </w:r>
      <w:r>
        <w:rPr>
          <w:rFonts w:ascii="Times New Roman" w:hAnsi="Times New Roman" w:cs="Times New Roman"/>
          <w:noProof/>
          <w:sz w:val="20"/>
          <w:szCs w:val="20"/>
          <w:lang w:eastAsia="ar-SA"/>
        </w:rPr>
        <w:pict>
          <v:rect id="_x0000_s1103" style="position:absolute;left:0;text-align:left;margin-left:0;margin-top:7.4pt;width:162pt;height:27pt;z-index:64">
            <v:textbox style="mso-next-textbox:#_x0000_s1103">
              <w:txbxContent>
                <w:p w:rsidR="00926863" w:rsidRPr="00F450B3" w:rsidRDefault="00926863" w:rsidP="00926863">
                  <w:pPr>
                    <w:jc w:val="center"/>
                  </w:pPr>
                  <w:r w:rsidRPr="00F450B3">
                    <w:t>Юридический отдел</w:t>
                  </w:r>
                </w:p>
              </w:txbxContent>
            </v:textbox>
          </v:rect>
        </w:pict>
      </w:r>
    </w:p>
    <w:p w:rsidR="00926863" w:rsidRPr="00926863" w:rsidRDefault="00A456E6" w:rsidP="0092686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noProof/>
          <w:sz w:val="20"/>
          <w:szCs w:val="20"/>
        </w:rPr>
        <w:pict>
          <v:rect id="_x0000_s1105" style="position:absolute;left:0;text-align:left;margin-left:196.95pt;margin-top:7.1pt;width:136.05pt;height:37pt;z-index:66">
            <v:textbox>
              <w:txbxContent>
                <w:p w:rsidR="00926863" w:rsidRDefault="00926863" w:rsidP="00926863">
                  <w:pPr>
                    <w:jc w:val="center"/>
                  </w:pPr>
                  <w:r>
                    <w:t>Отдел по работе с недвижимостью</w:t>
                  </w:r>
                </w:p>
              </w:txbxContent>
            </v:textbox>
          </v:rect>
        </w:pict>
      </w:r>
      <w:r>
        <w:rPr>
          <w:rFonts w:ascii="Times New Roman" w:hAnsi="Times New Roman" w:cs="Times New Roman"/>
          <w:noProof/>
          <w:sz w:val="20"/>
          <w:szCs w:val="20"/>
          <w:lang w:eastAsia="ar-SA"/>
        </w:rPr>
        <w:pict>
          <v:rect id="_x0000_s1104" style="position:absolute;left:0;text-align:left;margin-left:351pt;margin-top:1.1pt;width:2in;height:36pt;z-index:65">
            <v:textbox style="mso-next-textbox:#_x0000_s1104">
              <w:txbxContent>
                <w:p w:rsidR="00926863" w:rsidRPr="00F450B3" w:rsidRDefault="00926863" w:rsidP="00926863">
                  <w:pPr>
                    <w:jc w:val="center"/>
                  </w:pPr>
                  <w:r w:rsidRPr="00F450B3">
                    <w:t>Административный сектор</w:t>
                  </w:r>
                </w:p>
              </w:txbxContent>
            </v:textbox>
          </v:rect>
        </w:pict>
      </w: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240" w:lineRule="auto"/>
        <w:jc w:val="center"/>
        <w:rPr>
          <w:rFonts w:ascii="Times New Roman" w:hAnsi="Times New Roman" w:cs="Times New Roman"/>
          <w:sz w:val="20"/>
          <w:szCs w:val="20"/>
          <w:lang w:eastAsia="ar-SA"/>
        </w:rPr>
      </w:pPr>
    </w:p>
    <w:p w:rsidR="00926863" w:rsidRPr="00926863" w:rsidRDefault="00926863" w:rsidP="00926863">
      <w:pPr>
        <w:suppressAutoHyphens/>
        <w:spacing w:after="0" w:line="360" w:lineRule="auto"/>
        <w:ind w:firstLine="709"/>
        <w:jc w:val="both"/>
        <w:rPr>
          <w:rFonts w:ascii="Times New Roman" w:hAnsi="Times New Roman" w:cs="Times New Roman"/>
          <w:sz w:val="28"/>
          <w:szCs w:val="28"/>
          <w:lang w:eastAsia="ar-SA"/>
        </w:rPr>
      </w:pPr>
      <w:r w:rsidRPr="00926863">
        <w:rPr>
          <w:rFonts w:ascii="Times New Roman" w:hAnsi="Times New Roman" w:cs="Times New Roman"/>
          <w:sz w:val="28"/>
          <w:szCs w:val="28"/>
          <w:lang w:eastAsia="ar-SA"/>
        </w:rPr>
        <w:t xml:space="preserve">Рисунок </w:t>
      </w:r>
      <w:r>
        <w:rPr>
          <w:rFonts w:ascii="Times New Roman" w:hAnsi="Times New Roman" w:cs="Times New Roman"/>
          <w:sz w:val="28"/>
          <w:szCs w:val="28"/>
          <w:lang w:eastAsia="ar-SA"/>
        </w:rPr>
        <w:t>Б</w:t>
      </w:r>
      <w:r w:rsidRPr="00926863">
        <w:rPr>
          <w:rFonts w:ascii="Times New Roman" w:hAnsi="Times New Roman" w:cs="Times New Roman"/>
          <w:sz w:val="28"/>
          <w:szCs w:val="28"/>
          <w:lang w:eastAsia="ar-SA"/>
        </w:rPr>
        <w:t xml:space="preserve">.1 - Организационная структура Кировского  отделения № 8612 </w:t>
      </w:r>
      <w:r>
        <w:rPr>
          <w:rFonts w:ascii="Times New Roman" w:hAnsi="Times New Roman" w:cs="Times New Roman"/>
          <w:sz w:val="28"/>
          <w:szCs w:val="28"/>
          <w:lang w:eastAsia="ar-SA"/>
        </w:rPr>
        <w:t>ПАО Сбербанк</w:t>
      </w:r>
      <w:r w:rsidRPr="00926863">
        <w:rPr>
          <w:rFonts w:ascii="Times New Roman" w:hAnsi="Times New Roman" w:cs="Times New Roman"/>
          <w:sz w:val="28"/>
          <w:szCs w:val="28"/>
          <w:lang w:eastAsia="ar-SA"/>
        </w:rPr>
        <w:t xml:space="preserve">  на 01.01.201</w:t>
      </w:r>
      <w:r>
        <w:rPr>
          <w:rFonts w:ascii="Times New Roman" w:hAnsi="Times New Roman" w:cs="Times New Roman"/>
          <w:sz w:val="28"/>
          <w:szCs w:val="28"/>
          <w:lang w:eastAsia="ar-SA"/>
        </w:rPr>
        <w:t>7</w:t>
      </w:r>
      <w:r w:rsidRPr="00926863">
        <w:rPr>
          <w:rFonts w:ascii="Times New Roman" w:hAnsi="Times New Roman" w:cs="Times New Roman"/>
          <w:sz w:val="28"/>
          <w:szCs w:val="28"/>
          <w:lang w:eastAsia="ar-SA"/>
        </w:rPr>
        <w:t>г.</w:t>
      </w:r>
    </w:p>
    <w:p w:rsidR="00926863" w:rsidRPr="00926863" w:rsidRDefault="00926863" w:rsidP="00926863">
      <w:pPr>
        <w:suppressAutoHyphens/>
        <w:spacing w:after="120" w:line="240" w:lineRule="auto"/>
        <w:jc w:val="center"/>
        <w:outlineLvl w:val="0"/>
        <w:rPr>
          <w:rFonts w:ascii="Times New Roman" w:hAnsi="Times New Roman" w:cs="Times New Roman"/>
          <w:sz w:val="28"/>
          <w:szCs w:val="28"/>
          <w:lang w:eastAsia="ar-SA"/>
        </w:rPr>
      </w:pPr>
    </w:p>
    <w:p w:rsidR="00926863" w:rsidRPr="004D59BF" w:rsidRDefault="00926863" w:rsidP="004D59BF">
      <w:pPr>
        <w:spacing w:after="0" w:line="240" w:lineRule="auto"/>
        <w:jc w:val="right"/>
        <w:rPr>
          <w:rFonts w:ascii="Times New Roman" w:hAnsi="Times New Roman" w:cs="Times New Roman"/>
          <w:sz w:val="28"/>
          <w:szCs w:val="28"/>
        </w:rPr>
      </w:pPr>
    </w:p>
    <w:p w:rsidR="004D59BF" w:rsidRPr="004D59BF" w:rsidRDefault="00926863" w:rsidP="004B15BC">
      <w:pPr>
        <w:spacing w:after="0" w:line="240" w:lineRule="auto"/>
        <w:jc w:val="right"/>
        <w:rPr>
          <w:rFonts w:ascii="Times New Roman" w:hAnsi="Times New Roman" w:cs="Times New Roman"/>
          <w:sz w:val="28"/>
          <w:szCs w:val="28"/>
        </w:rPr>
      </w:pPr>
      <w:r>
        <w:rPr>
          <w:rFonts w:ascii="Times New Roman" w:hAnsi="Times New Roman" w:cs="Times New Roman"/>
          <w:sz w:val="24"/>
          <w:szCs w:val="24"/>
        </w:rPr>
        <w:br w:type="page"/>
      </w:r>
      <w:r w:rsidR="004D59BF" w:rsidRPr="004D59BF">
        <w:rPr>
          <w:rFonts w:ascii="Times New Roman" w:hAnsi="Times New Roman" w:cs="Times New Roman"/>
          <w:sz w:val="28"/>
          <w:szCs w:val="28"/>
        </w:rPr>
        <w:lastRenderedPageBreak/>
        <w:t>Приложение В</w:t>
      </w:r>
    </w:p>
    <w:p w:rsidR="004D59BF" w:rsidRDefault="004D59BF" w:rsidP="004D59BF">
      <w:pPr>
        <w:spacing w:after="0" w:line="240" w:lineRule="auto"/>
        <w:jc w:val="center"/>
        <w:rPr>
          <w:rFonts w:ascii="Times New Roman" w:hAnsi="Times New Roman" w:cs="Times New Roman"/>
          <w:sz w:val="24"/>
          <w:szCs w:val="24"/>
        </w:rPr>
      </w:pPr>
    </w:p>
    <w:tbl>
      <w:tblPr>
        <w:tblW w:w="9761" w:type="dxa"/>
        <w:tblInd w:w="93" w:type="dxa"/>
        <w:tblLook w:val="04A0" w:firstRow="1" w:lastRow="0" w:firstColumn="1" w:lastColumn="0" w:noHBand="0" w:noVBand="1"/>
      </w:tblPr>
      <w:tblGrid>
        <w:gridCol w:w="1072"/>
        <w:gridCol w:w="1472"/>
        <w:gridCol w:w="3307"/>
        <w:gridCol w:w="2369"/>
        <w:gridCol w:w="1541"/>
      </w:tblGrid>
      <w:tr w:rsidR="00580A56" w:rsidRPr="00580A56" w:rsidTr="00580A56">
        <w:trPr>
          <w:trHeight w:val="270"/>
        </w:trPr>
        <w:tc>
          <w:tcPr>
            <w:tcW w:w="10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0A56" w:rsidRPr="00580A56" w:rsidRDefault="00580A56" w:rsidP="00580A56">
            <w:pPr>
              <w:spacing w:after="0" w:line="240" w:lineRule="auto"/>
              <w:jc w:val="center"/>
              <w:rPr>
                <w:rFonts w:ascii="Times New Roman" w:hAnsi="Times New Roman" w:cs="Times New Roman"/>
                <w:sz w:val="14"/>
                <w:szCs w:val="14"/>
              </w:rPr>
            </w:pPr>
            <w:r w:rsidRPr="00580A56">
              <w:rPr>
                <w:rFonts w:ascii="Times New Roman" w:hAnsi="Times New Roman" w:cs="Times New Roman"/>
                <w:sz w:val="14"/>
                <w:szCs w:val="14"/>
              </w:rPr>
              <w:t> </w:t>
            </w:r>
          </w:p>
        </w:tc>
        <w:tc>
          <w:tcPr>
            <w:tcW w:w="7153" w:type="dxa"/>
            <w:gridSpan w:val="3"/>
            <w:tcBorders>
              <w:top w:val="single" w:sz="8" w:space="0" w:color="auto"/>
              <w:left w:val="nil"/>
              <w:bottom w:val="single" w:sz="8" w:space="0" w:color="auto"/>
              <w:right w:val="nil"/>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Коды кредитной организации (филиала)</w:t>
            </w:r>
          </w:p>
        </w:tc>
        <w:tc>
          <w:tcPr>
            <w:tcW w:w="1542" w:type="dxa"/>
            <w:tcBorders>
              <w:top w:val="single" w:sz="8" w:space="0" w:color="auto"/>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rPr>
                <w:rFonts w:ascii="Arial" w:hAnsi="Arial" w:cs="Arial"/>
                <w:sz w:val="14"/>
                <w:szCs w:val="14"/>
              </w:rPr>
            </w:pPr>
            <w:r w:rsidRPr="00580A56">
              <w:rPr>
                <w:rFonts w:ascii="Arial" w:hAnsi="Arial" w:cs="Arial"/>
                <w:sz w:val="14"/>
                <w:szCs w:val="14"/>
              </w:rPr>
              <w:t> </w:t>
            </w:r>
          </w:p>
        </w:tc>
      </w:tr>
      <w:tr w:rsidR="00580A56" w:rsidRPr="00580A56" w:rsidTr="00580A56">
        <w:trPr>
          <w:trHeight w:val="795"/>
        </w:trPr>
        <w:tc>
          <w:tcPr>
            <w:tcW w:w="1066" w:type="dxa"/>
            <w:vMerge/>
            <w:tcBorders>
              <w:top w:val="single" w:sz="8" w:space="0" w:color="auto"/>
              <w:left w:val="single" w:sz="8" w:space="0" w:color="auto"/>
              <w:bottom w:val="single" w:sz="8" w:space="0" w:color="000000"/>
              <w:right w:val="single" w:sz="8" w:space="0" w:color="auto"/>
            </w:tcBorders>
            <w:vAlign w:val="center"/>
            <w:hideMark/>
          </w:tcPr>
          <w:p w:rsidR="00580A56" w:rsidRPr="00580A56" w:rsidRDefault="00580A56" w:rsidP="00580A56">
            <w:pPr>
              <w:spacing w:after="0" w:line="240" w:lineRule="auto"/>
              <w:rPr>
                <w:rFonts w:ascii="Times New Roman" w:hAnsi="Times New Roman" w:cs="Times New Roman"/>
                <w:sz w:val="14"/>
                <w:szCs w:val="14"/>
              </w:rPr>
            </w:pPr>
          </w:p>
        </w:tc>
        <w:tc>
          <w:tcPr>
            <w:tcW w:w="1473"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 xml:space="preserve">по ОКПО   </w:t>
            </w:r>
          </w:p>
        </w:tc>
        <w:tc>
          <w:tcPr>
            <w:tcW w:w="3309" w:type="dxa"/>
            <w:tcBorders>
              <w:top w:val="nil"/>
              <w:left w:val="nil"/>
              <w:bottom w:val="single" w:sz="8" w:space="0" w:color="auto"/>
              <w:right w:val="single" w:sz="8" w:space="0" w:color="auto"/>
            </w:tcBorders>
            <w:shd w:val="clear" w:color="auto" w:fill="auto"/>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основной государственный регистрационный номер</w:t>
            </w:r>
          </w:p>
        </w:tc>
        <w:tc>
          <w:tcPr>
            <w:tcW w:w="2371" w:type="dxa"/>
            <w:tcBorders>
              <w:top w:val="nil"/>
              <w:left w:val="nil"/>
              <w:bottom w:val="single" w:sz="8" w:space="0" w:color="auto"/>
              <w:right w:val="single" w:sz="8" w:space="0" w:color="auto"/>
            </w:tcBorders>
            <w:shd w:val="clear" w:color="auto" w:fill="auto"/>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регистрационный номер (/порядковый номер)</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БИК</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45286590000</w:t>
            </w:r>
          </w:p>
        </w:tc>
        <w:tc>
          <w:tcPr>
            <w:tcW w:w="1473"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42861201</w:t>
            </w:r>
          </w:p>
        </w:tc>
        <w:tc>
          <w:tcPr>
            <w:tcW w:w="3309"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 xml:space="preserve">    1 027 739 053 609   </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609</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4"/>
                <w:szCs w:val="14"/>
              </w:rPr>
            </w:pPr>
            <w:r w:rsidRPr="00580A56">
              <w:rPr>
                <w:rFonts w:ascii="Arial" w:hAnsi="Arial" w:cs="Arial"/>
                <w:sz w:val="14"/>
                <w:szCs w:val="14"/>
              </w:rPr>
              <w:t>43304609</w:t>
            </w:r>
          </w:p>
        </w:tc>
      </w:tr>
      <w:tr w:rsidR="00580A56" w:rsidRPr="00580A56" w:rsidTr="00580A56">
        <w:trPr>
          <w:trHeight w:val="255"/>
        </w:trPr>
        <w:tc>
          <w:tcPr>
            <w:tcW w:w="9761" w:type="dxa"/>
            <w:gridSpan w:val="5"/>
            <w:tcBorders>
              <w:top w:val="single" w:sz="8" w:space="0" w:color="auto"/>
              <w:left w:val="nil"/>
              <w:bottom w:val="nil"/>
              <w:right w:val="nil"/>
            </w:tcBorders>
            <w:shd w:val="clear" w:color="auto" w:fill="auto"/>
            <w:noWrap/>
            <w:vAlign w:val="bottom"/>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 </w:t>
            </w:r>
          </w:p>
        </w:tc>
      </w:tr>
      <w:tr w:rsidR="00580A56" w:rsidRPr="00580A56" w:rsidTr="00580A56">
        <w:trPr>
          <w:trHeight w:val="255"/>
        </w:trPr>
        <w:tc>
          <w:tcPr>
            <w:tcW w:w="9761" w:type="dxa"/>
            <w:gridSpan w:val="5"/>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r w:rsidRPr="00580A56">
              <w:rPr>
                <w:rFonts w:ascii="Arial" w:hAnsi="Arial" w:cs="Arial"/>
                <w:b/>
                <w:bCs/>
                <w:sz w:val="16"/>
                <w:szCs w:val="16"/>
              </w:rPr>
              <w:t>ОТЧЕТ О ПРИБЫЛЯХ И УБЫТКАХ</w:t>
            </w:r>
          </w:p>
        </w:tc>
      </w:tr>
      <w:tr w:rsidR="00580A56" w:rsidRPr="00580A56" w:rsidTr="00580A56">
        <w:trPr>
          <w:trHeight w:val="255"/>
        </w:trPr>
        <w:tc>
          <w:tcPr>
            <w:tcW w:w="9761" w:type="dxa"/>
            <w:gridSpan w:val="5"/>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r w:rsidRPr="00580A56">
              <w:rPr>
                <w:rFonts w:ascii="Arial" w:hAnsi="Arial" w:cs="Arial"/>
                <w:b/>
                <w:bCs/>
                <w:sz w:val="16"/>
                <w:szCs w:val="16"/>
              </w:rPr>
              <w:t>(публикуемая форма)</w:t>
            </w:r>
          </w:p>
        </w:tc>
      </w:tr>
      <w:tr w:rsidR="00580A56" w:rsidRPr="00580A56" w:rsidTr="00580A56">
        <w:trPr>
          <w:trHeight w:val="255"/>
        </w:trPr>
        <w:tc>
          <w:tcPr>
            <w:tcW w:w="9761" w:type="dxa"/>
            <w:gridSpan w:val="5"/>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r w:rsidRPr="00580A56">
              <w:rPr>
                <w:rFonts w:ascii="Arial" w:hAnsi="Arial" w:cs="Arial"/>
                <w:b/>
                <w:bCs/>
                <w:sz w:val="16"/>
                <w:szCs w:val="16"/>
              </w:rPr>
              <w:t>за   2013 год</w:t>
            </w:r>
          </w:p>
        </w:tc>
      </w:tr>
      <w:tr w:rsidR="00580A56" w:rsidRPr="00580A56" w:rsidTr="00580A56">
        <w:trPr>
          <w:trHeight w:val="255"/>
        </w:trPr>
        <w:tc>
          <w:tcPr>
            <w:tcW w:w="9761" w:type="dxa"/>
            <w:gridSpan w:val="5"/>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p>
        </w:tc>
      </w:tr>
      <w:tr w:rsidR="00580A56" w:rsidRPr="00580A56" w:rsidTr="00580A56">
        <w:trPr>
          <w:trHeight w:val="255"/>
        </w:trPr>
        <w:tc>
          <w:tcPr>
            <w:tcW w:w="9761" w:type="dxa"/>
            <w:gridSpan w:val="5"/>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p>
        </w:tc>
      </w:tr>
      <w:tr w:rsidR="00580A56" w:rsidRPr="00580A56" w:rsidTr="00580A56">
        <w:trPr>
          <w:trHeight w:val="255"/>
        </w:trPr>
        <w:tc>
          <w:tcPr>
            <w:tcW w:w="9761" w:type="dxa"/>
            <w:gridSpan w:val="5"/>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b/>
                <w:bCs/>
                <w:sz w:val="16"/>
                <w:szCs w:val="16"/>
              </w:rPr>
            </w:pPr>
            <w:r w:rsidRPr="00580A56">
              <w:rPr>
                <w:rFonts w:ascii="Arial" w:hAnsi="Arial" w:cs="Arial"/>
                <w:b/>
                <w:bCs/>
                <w:sz w:val="16"/>
                <w:szCs w:val="16"/>
              </w:rPr>
              <w:t xml:space="preserve">                                                      Кировский филиал ОСБ №8612</w:t>
            </w:r>
          </w:p>
        </w:tc>
      </w:tr>
      <w:tr w:rsidR="00580A56" w:rsidRPr="00580A56" w:rsidTr="00580A56">
        <w:trPr>
          <w:trHeight w:val="255"/>
        </w:trPr>
        <w:tc>
          <w:tcPr>
            <w:tcW w:w="1066"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b/>
                <w:bCs/>
                <w:sz w:val="16"/>
                <w:szCs w:val="16"/>
              </w:rPr>
            </w:pPr>
          </w:p>
        </w:tc>
        <w:tc>
          <w:tcPr>
            <w:tcW w:w="1473"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3309"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p>
        </w:tc>
        <w:tc>
          <w:tcPr>
            <w:tcW w:w="2371"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p>
        </w:tc>
        <w:tc>
          <w:tcPr>
            <w:tcW w:w="1542"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Код формы 0409807</w:t>
            </w:r>
          </w:p>
        </w:tc>
      </w:tr>
      <w:tr w:rsidR="00580A56" w:rsidRPr="00580A56" w:rsidTr="00580A56">
        <w:trPr>
          <w:trHeight w:val="255"/>
        </w:trPr>
        <w:tc>
          <w:tcPr>
            <w:tcW w:w="1066"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1473"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3309"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2371"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1542"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Годовая</w:t>
            </w:r>
          </w:p>
        </w:tc>
      </w:tr>
      <w:tr w:rsidR="00580A56" w:rsidRPr="00580A56" w:rsidTr="00580A56">
        <w:trPr>
          <w:trHeight w:val="270"/>
        </w:trPr>
        <w:tc>
          <w:tcPr>
            <w:tcW w:w="1066"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1473"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3309"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2371"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c>
          <w:tcPr>
            <w:tcW w:w="1542"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тыс.руб.</w:t>
            </w:r>
          </w:p>
        </w:tc>
      </w:tr>
      <w:tr w:rsidR="00580A56" w:rsidRPr="00580A56" w:rsidTr="00580A56">
        <w:trPr>
          <w:trHeight w:val="750"/>
        </w:trPr>
        <w:tc>
          <w:tcPr>
            <w:tcW w:w="10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4"/>
                <w:szCs w:val="14"/>
              </w:rPr>
            </w:pPr>
            <w:r w:rsidRPr="00580A56">
              <w:rPr>
                <w:rFonts w:ascii="Arial" w:hAnsi="Arial" w:cs="Arial"/>
                <w:b/>
                <w:bCs/>
                <w:sz w:val="14"/>
                <w:szCs w:val="14"/>
              </w:rPr>
              <w:t>№№ п/п</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4"/>
                <w:szCs w:val="14"/>
              </w:rPr>
            </w:pPr>
            <w:r w:rsidRPr="00580A56">
              <w:rPr>
                <w:rFonts w:ascii="Arial" w:hAnsi="Arial" w:cs="Arial"/>
                <w:b/>
                <w:bCs/>
                <w:sz w:val="14"/>
                <w:szCs w:val="14"/>
              </w:rPr>
              <w:t>Наименование статей</w:t>
            </w:r>
          </w:p>
        </w:tc>
        <w:tc>
          <w:tcPr>
            <w:tcW w:w="2371" w:type="dxa"/>
            <w:tcBorders>
              <w:top w:val="single" w:sz="8" w:space="0" w:color="auto"/>
              <w:left w:val="nil"/>
              <w:bottom w:val="single" w:sz="8" w:space="0" w:color="auto"/>
              <w:right w:val="single" w:sz="8" w:space="0" w:color="auto"/>
            </w:tcBorders>
            <w:shd w:val="clear" w:color="auto" w:fill="auto"/>
            <w:vAlign w:val="bottom"/>
            <w:hideMark/>
          </w:tcPr>
          <w:p w:rsidR="00580A56" w:rsidRPr="00580A56" w:rsidRDefault="00580A56" w:rsidP="00580A56">
            <w:pPr>
              <w:spacing w:after="0" w:line="240" w:lineRule="auto"/>
              <w:jc w:val="center"/>
              <w:rPr>
                <w:rFonts w:ascii="Arial" w:hAnsi="Arial" w:cs="Arial"/>
                <w:b/>
                <w:bCs/>
                <w:sz w:val="14"/>
                <w:szCs w:val="14"/>
              </w:rPr>
            </w:pPr>
            <w:r w:rsidRPr="00580A56">
              <w:rPr>
                <w:rFonts w:ascii="Arial" w:hAnsi="Arial" w:cs="Arial"/>
                <w:b/>
                <w:bCs/>
                <w:sz w:val="14"/>
                <w:szCs w:val="14"/>
              </w:rPr>
              <w:t>Данные за отчетный период</w:t>
            </w:r>
          </w:p>
        </w:tc>
        <w:tc>
          <w:tcPr>
            <w:tcW w:w="1542" w:type="dxa"/>
            <w:tcBorders>
              <w:top w:val="single" w:sz="8" w:space="0" w:color="auto"/>
              <w:left w:val="nil"/>
              <w:bottom w:val="nil"/>
              <w:right w:val="single" w:sz="8" w:space="0" w:color="auto"/>
            </w:tcBorders>
            <w:shd w:val="clear" w:color="auto" w:fill="auto"/>
            <w:vAlign w:val="bottom"/>
            <w:hideMark/>
          </w:tcPr>
          <w:p w:rsidR="00580A56" w:rsidRPr="00580A56" w:rsidRDefault="00580A56" w:rsidP="00580A56">
            <w:pPr>
              <w:spacing w:after="0" w:line="240" w:lineRule="auto"/>
              <w:jc w:val="center"/>
              <w:rPr>
                <w:rFonts w:ascii="Arial" w:hAnsi="Arial" w:cs="Arial"/>
                <w:b/>
                <w:bCs/>
                <w:sz w:val="14"/>
                <w:szCs w:val="14"/>
              </w:rPr>
            </w:pPr>
            <w:r w:rsidRPr="00580A56">
              <w:rPr>
                <w:rFonts w:ascii="Arial" w:hAnsi="Arial" w:cs="Arial"/>
                <w:b/>
                <w:bCs/>
                <w:sz w:val="14"/>
                <w:szCs w:val="14"/>
              </w:rPr>
              <w:t>Данные за соответствующий период прошлого года</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r w:rsidRPr="00580A56">
              <w:rPr>
                <w:rFonts w:ascii="Arial" w:hAnsi="Arial" w:cs="Arial"/>
                <w:b/>
                <w:bCs/>
                <w:sz w:val="16"/>
                <w:szCs w:val="16"/>
              </w:rPr>
              <w:t>2</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r w:rsidRPr="00580A56">
              <w:rPr>
                <w:rFonts w:ascii="Arial" w:hAnsi="Arial" w:cs="Arial"/>
                <w:b/>
                <w:bCs/>
                <w:sz w:val="16"/>
                <w:szCs w:val="16"/>
              </w:rPr>
              <w:t>3</w:t>
            </w:r>
          </w:p>
        </w:tc>
        <w:tc>
          <w:tcPr>
            <w:tcW w:w="1542" w:type="dxa"/>
            <w:tcBorders>
              <w:top w:val="single" w:sz="8" w:space="0" w:color="auto"/>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b/>
                <w:bCs/>
                <w:sz w:val="16"/>
                <w:szCs w:val="16"/>
              </w:rPr>
            </w:pPr>
            <w:r w:rsidRPr="00580A56">
              <w:rPr>
                <w:rFonts w:ascii="Arial" w:hAnsi="Arial" w:cs="Arial"/>
                <w:b/>
                <w:bCs/>
                <w:sz w:val="16"/>
                <w:szCs w:val="16"/>
              </w:rPr>
              <w:t>4</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 </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Проценты полученные и аналогичные доходы от:</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 </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 </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Размещения средств в  кредитных организациях</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 </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 </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2</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Ссуд, предоставленных клиентам (некредитным организациям)</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563000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482320</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3</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Оказание услуг по финансовой аренде (лизингу)</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122</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98</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4</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Ценных бумаг с фиксированным доходом</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415200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401044</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5</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Других источников</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2145</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1456</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6</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Всего процентов полученных и аналогичных доходов</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980467</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884918</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 </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i/>
                <w:iCs/>
                <w:sz w:val="16"/>
                <w:szCs w:val="16"/>
              </w:rPr>
            </w:pPr>
            <w:r w:rsidRPr="00580A56">
              <w:rPr>
                <w:rFonts w:ascii="Arial" w:hAnsi="Arial" w:cs="Arial"/>
                <w:i/>
                <w:iCs/>
                <w:sz w:val="16"/>
                <w:szCs w:val="16"/>
              </w:rPr>
              <w:t>Процентные уплаченные и аналогичные расходы по:</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 </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 </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7</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Привлеченным средствам клиентов (некредитных организаций)</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455200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401230</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8</w:t>
            </w:r>
          </w:p>
        </w:tc>
        <w:tc>
          <w:tcPr>
            <w:tcW w:w="4782" w:type="dxa"/>
            <w:gridSpan w:val="2"/>
            <w:tcBorders>
              <w:top w:val="single" w:sz="8" w:space="0" w:color="auto"/>
              <w:left w:val="nil"/>
              <w:bottom w:val="single" w:sz="8" w:space="0" w:color="auto"/>
              <w:right w:val="single" w:sz="8" w:space="0" w:color="000000"/>
            </w:tcBorders>
            <w:shd w:val="clear" w:color="auto" w:fill="auto"/>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Привлеченным средствам кредитных организаций</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 </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 </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9</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Выпущенным  долговым  обязательствам</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310120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299120</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10</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 xml:space="preserve">Всего процентов  уплаченных и аналогичных расходов </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765320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700350</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11</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 xml:space="preserve">Чистые процентные и аналогичные доходы </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215147</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184568</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12</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Чистые доходы от операций с ценными бумагами</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1022</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3455</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13</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Чистые доходы от операций с иностранной валютой</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9451</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9851</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14</w:t>
            </w:r>
          </w:p>
        </w:tc>
        <w:tc>
          <w:tcPr>
            <w:tcW w:w="4782" w:type="dxa"/>
            <w:gridSpan w:val="2"/>
            <w:tcBorders>
              <w:top w:val="single" w:sz="8" w:space="0" w:color="auto"/>
              <w:left w:val="nil"/>
              <w:bottom w:val="nil"/>
              <w:right w:val="single" w:sz="8" w:space="0" w:color="000000"/>
            </w:tcBorders>
            <w:shd w:val="clear" w:color="auto" w:fill="auto"/>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Чистые доходы от операций с драгоценными металлами и</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 </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 </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15</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Чистые доходы от переоценки иностранной валюты</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985</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255</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16</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Комиссионные доходы</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288908</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245602</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17</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Комиссионные расходы</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295410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232100</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18</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Чистые доходы от разовых операций</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5855</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3998</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19</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Прочие чистые операционные доходы</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4250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1122</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20</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Административно-управленческие расходы</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99120</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19122</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21</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Резервы на возможные потери</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33285</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22540</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22</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Прибыль до налогообложения</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96781</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175089</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23</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Начисленные налоги (включая налог на прибыль)</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8064</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sz w:val="16"/>
                <w:szCs w:val="16"/>
              </w:rPr>
            </w:pPr>
            <w:r w:rsidRPr="00580A56">
              <w:rPr>
                <w:rFonts w:ascii="Arial" w:hAnsi="Arial" w:cs="Arial"/>
                <w:sz w:val="16"/>
                <w:szCs w:val="16"/>
              </w:rPr>
              <w:t>154</w:t>
            </w:r>
          </w:p>
        </w:tc>
      </w:tr>
      <w:tr w:rsidR="00580A56" w:rsidRPr="00580A56" w:rsidTr="00580A56">
        <w:trPr>
          <w:trHeight w:val="270"/>
        </w:trPr>
        <w:tc>
          <w:tcPr>
            <w:tcW w:w="1066" w:type="dxa"/>
            <w:tcBorders>
              <w:top w:val="nil"/>
              <w:left w:val="single" w:sz="8" w:space="0" w:color="auto"/>
              <w:bottom w:val="single" w:sz="8" w:space="0" w:color="auto"/>
              <w:right w:val="single" w:sz="8" w:space="0" w:color="auto"/>
            </w:tcBorders>
            <w:shd w:val="clear" w:color="auto" w:fill="auto"/>
            <w:noWrap/>
            <w:hideMark/>
          </w:tcPr>
          <w:p w:rsidR="00580A56" w:rsidRPr="00580A56" w:rsidRDefault="00580A56" w:rsidP="00580A56">
            <w:pPr>
              <w:spacing w:after="0" w:line="240" w:lineRule="auto"/>
              <w:jc w:val="center"/>
              <w:rPr>
                <w:rFonts w:ascii="Arial" w:hAnsi="Arial" w:cs="Arial"/>
                <w:sz w:val="16"/>
                <w:szCs w:val="16"/>
              </w:rPr>
            </w:pPr>
            <w:r w:rsidRPr="00580A56">
              <w:rPr>
                <w:rFonts w:ascii="Arial" w:hAnsi="Arial" w:cs="Arial"/>
                <w:sz w:val="16"/>
                <w:szCs w:val="16"/>
              </w:rPr>
              <w:t>24</w:t>
            </w:r>
          </w:p>
        </w:tc>
        <w:tc>
          <w:tcPr>
            <w:tcW w:w="47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Прибыль (убыток) за отчетный период</w:t>
            </w:r>
          </w:p>
        </w:tc>
        <w:tc>
          <w:tcPr>
            <w:tcW w:w="2371"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88717</w:t>
            </w:r>
          </w:p>
        </w:tc>
        <w:tc>
          <w:tcPr>
            <w:tcW w:w="1542" w:type="dxa"/>
            <w:tcBorders>
              <w:top w:val="nil"/>
              <w:left w:val="nil"/>
              <w:bottom w:val="single" w:sz="8" w:space="0" w:color="auto"/>
              <w:right w:val="single" w:sz="8" w:space="0" w:color="auto"/>
            </w:tcBorders>
            <w:shd w:val="clear" w:color="auto" w:fill="auto"/>
            <w:noWrap/>
            <w:vAlign w:val="bottom"/>
            <w:hideMark/>
          </w:tcPr>
          <w:p w:rsidR="00580A56" w:rsidRPr="00580A56" w:rsidRDefault="00580A56" w:rsidP="00580A56">
            <w:pPr>
              <w:spacing w:after="0" w:line="240" w:lineRule="auto"/>
              <w:jc w:val="right"/>
              <w:rPr>
                <w:rFonts w:ascii="Arial" w:hAnsi="Arial" w:cs="Arial"/>
                <w:b/>
                <w:bCs/>
                <w:sz w:val="16"/>
                <w:szCs w:val="16"/>
              </w:rPr>
            </w:pPr>
            <w:r w:rsidRPr="00580A56">
              <w:rPr>
                <w:rFonts w:ascii="Arial" w:hAnsi="Arial" w:cs="Arial"/>
                <w:b/>
                <w:bCs/>
                <w:sz w:val="16"/>
                <w:szCs w:val="16"/>
              </w:rPr>
              <w:t>174935</w:t>
            </w:r>
          </w:p>
        </w:tc>
      </w:tr>
      <w:tr w:rsidR="00580A56" w:rsidRPr="00580A56" w:rsidTr="00580A56">
        <w:trPr>
          <w:trHeight w:val="255"/>
        </w:trPr>
        <w:tc>
          <w:tcPr>
            <w:tcW w:w="8219" w:type="dxa"/>
            <w:gridSpan w:val="4"/>
            <w:tcBorders>
              <w:top w:val="single" w:sz="8" w:space="0" w:color="auto"/>
              <w:left w:val="nil"/>
              <w:bottom w:val="nil"/>
              <w:right w:val="nil"/>
            </w:tcBorders>
            <w:shd w:val="clear" w:color="auto" w:fill="auto"/>
            <w:vAlign w:val="bottom"/>
            <w:hideMark/>
          </w:tcPr>
          <w:p w:rsidR="00580A56" w:rsidRPr="00580A56" w:rsidRDefault="00580A56" w:rsidP="00580A56">
            <w:pPr>
              <w:spacing w:after="0" w:line="240" w:lineRule="auto"/>
              <w:rPr>
                <w:rFonts w:ascii="Arial" w:hAnsi="Arial" w:cs="Arial"/>
                <w:sz w:val="16"/>
                <w:szCs w:val="16"/>
              </w:rPr>
            </w:pPr>
            <w:r w:rsidRPr="00580A56">
              <w:rPr>
                <w:rFonts w:ascii="Arial" w:hAnsi="Arial" w:cs="Arial"/>
                <w:sz w:val="16"/>
                <w:szCs w:val="16"/>
              </w:rPr>
              <w:t> </w:t>
            </w:r>
          </w:p>
        </w:tc>
        <w:tc>
          <w:tcPr>
            <w:tcW w:w="1542" w:type="dxa"/>
            <w:tcBorders>
              <w:top w:val="nil"/>
              <w:left w:val="nil"/>
              <w:bottom w:val="nil"/>
              <w:right w:val="nil"/>
            </w:tcBorders>
            <w:shd w:val="clear" w:color="auto" w:fill="auto"/>
            <w:noWrap/>
            <w:vAlign w:val="bottom"/>
            <w:hideMark/>
          </w:tcPr>
          <w:p w:rsidR="00580A56" w:rsidRPr="00580A56" w:rsidRDefault="00580A56" w:rsidP="00580A56">
            <w:pPr>
              <w:spacing w:after="0" w:line="240" w:lineRule="auto"/>
              <w:rPr>
                <w:rFonts w:ascii="Arial" w:hAnsi="Arial" w:cs="Arial"/>
                <w:sz w:val="16"/>
                <w:szCs w:val="16"/>
              </w:rPr>
            </w:pPr>
          </w:p>
        </w:tc>
      </w:tr>
    </w:tbl>
    <w:p w:rsidR="004B15BC" w:rsidRPr="004D59BF" w:rsidRDefault="004B15BC" w:rsidP="004D59BF">
      <w:pPr>
        <w:spacing w:after="0" w:line="240" w:lineRule="auto"/>
        <w:jc w:val="center"/>
        <w:rPr>
          <w:rFonts w:ascii="Times New Roman" w:hAnsi="Times New Roman" w:cs="Times New Roman"/>
          <w:sz w:val="24"/>
          <w:szCs w:val="24"/>
        </w:rPr>
      </w:pPr>
    </w:p>
    <w:p w:rsidR="004D59BF" w:rsidRPr="004D59BF" w:rsidRDefault="004D59BF" w:rsidP="004D59BF">
      <w:pPr>
        <w:spacing w:after="0" w:line="240" w:lineRule="auto"/>
        <w:jc w:val="right"/>
        <w:rPr>
          <w:rFonts w:ascii="Times New Roman" w:hAnsi="Times New Roman" w:cs="Times New Roman"/>
          <w:sz w:val="28"/>
          <w:szCs w:val="28"/>
        </w:rPr>
      </w:pPr>
      <w:r w:rsidRPr="004D59BF">
        <w:rPr>
          <w:rFonts w:ascii="Times New Roman" w:hAnsi="Times New Roman" w:cs="Times New Roman"/>
          <w:sz w:val="24"/>
          <w:szCs w:val="24"/>
        </w:rPr>
        <w:br w:type="page"/>
      </w:r>
      <w:r w:rsidRPr="004D59BF">
        <w:rPr>
          <w:rFonts w:ascii="Times New Roman" w:hAnsi="Times New Roman" w:cs="Times New Roman"/>
          <w:sz w:val="28"/>
          <w:szCs w:val="28"/>
        </w:rPr>
        <w:lastRenderedPageBreak/>
        <w:t>Приложение Г</w:t>
      </w:r>
    </w:p>
    <w:tbl>
      <w:tblPr>
        <w:tblW w:w="9707" w:type="dxa"/>
        <w:tblInd w:w="93" w:type="dxa"/>
        <w:tblLook w:val="04A0" w:firstRow="1" w:lastRow="0" w:firstColumn="1" w:lastColumn="0" w:noHBand="0" w:noVBand="1"/>
      </w:tblPr>
      <w:tblGrid>
        <w:gridCol w:w="1060"/>
        <w:gridCol w:w="1437"/>
        <w:gridCol w:w="3313"/>
        <w:gridCol w:w="2419"/>
        <w:gridCol w:w="1532"/>
      </w:tblGrid>
      <w:tr w:rsidR="007E5631" w:rsidRPr="007E5631" w:rsidTr="007E5631">
        <w:trPr>
          <w:trHeight w:val="615"/>
        </w:trPr>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E5631" w:rsidRPr="007E5631" w:rsidRDefault="007E5631" w:rsidP="007E5631">
            <w:pPr>
              <w:spacing w:after="0" w:line="240" w:lineRule="auto"/>
              <w:jc w:val="center"/>
              <w:rPr>
                <w:rFonts w:ascii="Times New Roman" w:hAnsi="Times New Roman" w:cs="Times New Roman"/>
                <w:sz w:val="14"/>
                <w:szCs w:val="14"/>
              </w:rPr>
            </w:pPr>
            <w:r w:rsidRPr="007E5631">
              <w:rPr>
                <w:rFonts w:ascii="Times New Roman" w:hAnsi="Times New Roman" w:cs="Times New Roman"/>
                <w:sz w:val="14"/>
                <w:szCs w:val="14"/>
              </w:rPr>
              <w:t> </w:t>
            </w:r>
          </w:p>
        </w:tc>
        <w:tc>
          <w:tcPr>
            <w:tcW w:w="7268" w:type="dxa"/>
            <w:gridSpan w:val="3"/>
            <w:tcBorders>
              <w:top w:val="single" w:sz="8" w:space="0" w:color="auto"/>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Коды кредитной организации (филиала)</w:t>
            </w:r>
          </w:p>
        </w:tc>
        <w:tc>
          <w:tcPr>
            <w:tcW w:w="1552"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4"/>
                <w:szCs w:val="14"/>
              </w:rPr>
            </w:pPr>
            <w:r w:rsidRPr="007E5631">
              <w:rPr>
                <w:rFonts w:ascii="Arial" w:hAnsi="Arial" w:cs="Arial"/>
                <w:sz w:val="14"/>
                <w:szCs w:val="14"/>
              </w:rPr>
              <w:t> </w:t>
            </w:r>
          </w:p>
        </w:tc>
      </w:tr>
      <w:tr w:rsidR="007E5631" w:rsidRPr="007E5631" w:rsidTr="007E5631">
        <w:trPr>
          <w:trHeight w:val="795"/>
        </w:trPr>
        <w:tc>
          <w:tcPr>
            <w:tcW w:w="887" w:type="dxa"/>
            <w:vMerge/>
            <w:tcBorders>
              <w:top w:val="single" w:sz="8" w:space="0" w:color="auto"/>
              <w:left w:val="single" w:sz="8" w:space="0" w:color="auto"/>
              <w:bottom w:val="single" w:sz="8" w:space="0" w:color="000000"/>
              <w:right w:val="single" w:sz="8" w:space="0" w:color="auto"/>
            </w:tcBorders>
            <w:vAlign w:val="center"/>
            <w:hideMark/>
          </w:tcPr>
          <w:p w:rsidR="007E5631" w:rsidRPr="007E5631" w:rsidRDefault="007E5631" w:rsidP="007E5631">
            <w:pPr>
              <w:spacing w:after="0" w:line="240" w:lineRule="auto"/>
              <w:rPr>
                <w:rFonts w:ascii="Times New Roman" w:hAnsi="Times New Roman" w:cs="Times New Roman"/>
                <w:sz w:val="14"/>
                <w:szCs w:val="14"/>
              </w:rPr>
            </w:pPr>
          </w:p>
        </w:tc>
        <w:tc>
          <w:tcPr>
            <w:tcW w:w="1456"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 xml:space="preserve">по ОКПО   </w:t>
            </w:r>
          </w:p>
        </w:tc>
        <w:tc>
          <w:tcPr>
            <w:tcW w:w="3360"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основной государственный регистрационный номер</w:t>
            </w:r>
          </w:p>
        </w:tc>
        <w:tc>
          <w:tcPr>
            <w:tcW w:w="2452"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регистрационный номер (/порядковый номер)</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БИК</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45286590000</w:t>
            </w:r>
          </w:p>
        </w:tc>
        <w:tc>
          <w:tcPr>
            <w:tcW w:w="1456"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42861201</w:t>
            </w:r>
          </w:p>
        </w:tc>
        <w:tc>
          <w:tcPr>
            <w:tcW w:w="3360"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1027739053609</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609</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43304609</w:t>
            </w:r>
          </w:p>
        </w:tc>
      </w:tr>
      <w:tr w:rsidR="007E5631" w:rsidRPr="007E5631" w:rsidTr="007E5631">
        <w:trPr>
          <w:trHeight w:val="255"/>
        </w:trPr>
        <w:tc>
          <w:tcPr>
            <w:tcW w:w="9707" w:type="dxa"/>
            <w:gridSpan w:val="5"/>
            <w:tcBorders>
              <w:top w:val="single" w:sz="8" w:space="0" w:color="auto"/>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r>
      <w:tr w:rsidR="007E5631" w:rsidRPr="007E5631" w:rsidTr="007E5631">
        <w:trPr>
          <w:trHeight w:val="255"/>
        </w:trPr>
        <w:tc>
          <w:tcPr>
            <w:tcW w:w="9707"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ОТЧЕТ О ФИНАНСОВЫХ РЕЗУЛЬТАТАХ</w:t>
            </w:r>
          </w:p>
        </w:tc>
      </w:tr>
      <w:tr w:rsidR="007E5631" w:rsidRPr="007E5631" w:rsidTr="007E5631">
        <w:trPr>
          <w:trHeight w:val="255"/>
        </w:trPr>
        <w:tc>
          <w:tcPr>
            <w:tcW w:w="9707"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(публикуемая форма)</w:t>
            </w:r>
          </w:p>
        </w:tc>
      </w:tr>
      <w:tr w:rsidR="007E5631" w:rsidRPr="007E5631" w:rsidTr="007E5631">
        <w:trPr>
          <w:trHeight w:val="255"/>
        </w:trPr>
        <w:tc>
          <w:tcPr>
            <w:tcW w:w="9707"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за   2014 год</w:t>
            </w:r>
          </w:p>
        </w:tc>
      </w:tr>
      <w:tr w:rsidR="007E5631" w:rsidRPr="007E5631" w:rsidTr="007E5631">
        <w:trPr>
          <w:trHeight w:val="255"/>
        </w:trPr>
        <w:tc>
          <w:tcPr>
            <w:tcW w:w="9707"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r>
      <w:tr w:rsidR="007E5631" w:rsidRPr="007E5631" w:rsidTr="007E5631">
        <w:trPr>
          <w:trHeight w:val="255"/>
        </w:trPr>
        <w:tc>
          <w:tcPr>
            <w:tcW w:w="9707"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r>
      <w:tr w:rsidR="007E5631" w:rsidRPr="007E5631" w:rsidTr="007E5631">
        <w:trPr>
          <w:trHeight w:val="255"/>
        </w:trPr>
        <w:tc>
          <w:tcPr>
            <w:tcW w:w="9707"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Кировский филиал №8612</w:t>
            </w:r>
          </w:p>
        </w:tc>
      </w:tr>
      <w:tr w:rsidR="007E5631" w:rsidRPr="007E5631" w:rsidTr="007E5631">
        <w:trPr>
          <w:trHeight w:val="255"/>
        </w:trPr>
        <w:tc>
          <w:tcPr>
            <w:tcW w:w="88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p>
        </w:tc>
        <w:tc>
          <w:tcPr>
            <w:tcW w:w="1456"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3360"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p>
        </w:tc>
        <w:tc>
          <w:tcPr>
            <w:tcW w:w="24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p>
        </w:tc>
        <w:tc>
          <w:tcPr>
            <w:tcW w:w="15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Код формы 0409807</w:t>
            </w:r>
          </w:p>
        </w:tc>
      </w:tr>
      <w:tr w:rsidR="007E5631" w:rsidRPr="007E5631" w:rsidTr="007E5631">
        <w:trPr>
          <w:trHeight w:val="255"/>
        </w:trPr>
        <w:tc>
          <w:tcPr>
            <w:tcW w:w="88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456"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3360"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24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5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Годовая</w:t>
            </w:r>
          </w:p>
        </w:tc>
      </w:tr>
      <w:tr w:rsidR="007E5631" w:rsidRPr="007E5631" w:rsidTr="007E5631">
        <w:trPr>
          <w:trHeight w:val="270"/>
        </w:trPr>
        <w:tc>
          <w:tcPr>
            <w:tcW w:w="88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456"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3360"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24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5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тыс.руб.</w:t>
            </w:r>
          </w:p>
        </w:tc>
      </w:tr>
      <w:tr w:rsidR="007E5631" w:rsidRPr="007E5631" w:rsidTr="007E5631">
        <w:trPr>
          <w:trHeight w:val="750"/>
        </w:trPr>
        <w:tc>
          <w:tcPr>
            <w:tcW w:w="8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 п/п</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Наименование статей</w:t>
            </w:r>
          </w:p>
        </w:tc>
        <w:tc>
          <w:tcPr>
            <w:tcW w:w="2452" w:type="dxa"/>
            <w:tcBorders>
              <w:top w:val="single" w:sz="8" w:space="0" w:color="auto"/>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Данные за отчетный период</w:t>
            </w:r>
          </w:p>
        </w:tc>
        <w:tc>
          <w:tcPr>
            <w:tcW w:w="1552" w:type="dxa"/>
            <w:tcBorders>
              <w:top w:val="single" w:sz="8" w:space="0" w:color="auto"/>
              <w:left w:val="nil"/>
              <w:bottom w:val="nil"/>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Данные за соответствующий период прошлого года</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2</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3</w:t>
            </w:r>
          </w:p>
        </w:tc>
        <w:tc>
          <w:tcPr>
            <w:tcW w:w="1552"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4</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Проценты полученные и аналогичные доходы от:</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Размещения средств в  кредитных организациях</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Ссуд, предоставленных клиентам (некредитным организациям)</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615000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563000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3</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Оказание услуг по финансовой аренде (лизингу)</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122</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4</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Ценных бумаг с фиксированным доходом</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321201</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415200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5</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Других источников</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1988</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2145</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6</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Всего процентов полученных и аналогичных доходов</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938189</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980467</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i/>
                <w:iCs/>
                <w:sz w:val="16"/>
                <w:szCs w:val="16"/>
              </w:rPr>
            </w:pPr>
            <w:r w:rsidRPr="007E5631">
              <w:rPr>
                <w:rFonts w:ascii="Arial" w:hAnsi="Arial" w:cs="Arial"/>
                <w:i/>
                <w:iCs/>
                <w:sz w:val="16"/>
                <w:szCs w:val="16"/>
              </w:rPr>
              <w:t>Процентные уплаченные и аналогичные расходы по:</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7</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Привлеченным средствам клиентов (некредитных организаций)</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423250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455200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8</w:t>
            </w:r>
          </w:p>
        </w:tc>
        <w:tc>
          <w:tcPr>
            <w:tcW w:w="4816" w:type="dxa"/>
            <w:gridSpan w:val="2"/>
            <w:tcBorders>
              <w:top w:val="single" w:sz="8" w:space="0" w:color="auto"/>
              <w:left w:val="nil"/>
              <w:bottom w:val="single" w:sz="8" w:space="0" w:color="auto"/>
              <w:right w:val="single" w:sz="8" w:space="0" w:color="000000"/>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Привлеченным средствам кредитных организаций</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9</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Выпущенным  долговым  обязательствам</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220900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310120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10</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Всего процентов  уплаченных и аналогичных расходов </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644150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765320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Чистые процентные и аналогичные доходы </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294039</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215147</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12</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операций с ценными бумагами</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3144</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1022</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13</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операций с иностранной валютой</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9451</w:t>
            </w:r>
          </w:p>
        </w:tc>
      </w:tr>
      <w:tr w:rsidR="007E5631" w:rsidRPr="007E5631" w:rsidTr="007E5631">
        <w:trPr>
          <w:trHeight w:val="270"/>
        </w:trPr>
        <w:tc>
          <w:tcPr>
            <w:tcW w:w="887" w:type="dxa"/>
            <w:tcBorders>
              <w:top w:val="nil"/>
              <w:left w:val="single" w:sz="8" w:space="0" w:color="auto"/>
              <w:bottom w:val="nil"/>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14</w:t>
            </w:r>
          </w:p>
        </w:tc>
        <w:tc>
          <w:tcPr>
            <w:tcW w:w="4816" w:type="dxa"/>
            <w:gridSpan w:val="2"/>
            <w:tcBorders>
              <w:top w:val="single" w:sz="8" w:space="0" w:color="auto"/>
              <w:left w:val="nil"/>
              <w:bottom w:val="nil"/>
              <w:right w:val="single" w:sz="8" w:space="0" w:color="000000"/>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Чистые доходы от операций с драгоценными металлами </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15</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переоценки иностранной валюты</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1022</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985</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16</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Комиссионные доходы</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312561</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288908</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17</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Комиссионные расходы</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330210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295410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18</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разовых операций</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2555</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5855</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19</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Прочие чистые операционные доходы</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988</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4250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20</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Административно-управленческие расходы</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149852</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99120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Резервы на возможные потери</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38941</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33285</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22</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Прибыль до налогообложения</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92492</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96781</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23</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Начисленные налоги (включая налог на прибыль)</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7400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8064</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24</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Прибыль (убыток) за отчетный период</w:t>
            </w:r>
          </w:p>
        </w:tc>
        <w:tc>
          <w:tcPr>
            <w:tcW w:w="24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85092</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88717</w:t>
            </w:r>
          </w:p>
        </w:tc>
      </w:tr>
    </w:tbl>
    <w:p w:rsidR="00926863" w:rsidRDefault="00926863" w:rsidP="004D59BF">
      <w:pPr>
        <w:spacing w:after="0" w:line="240" w:lineRule="auto"/>
        <w:jc w:val="right"/>
        <w:rPr>
          <w:rFonts w:ascii="Times New Roman" w:hAnsi="Times New Roman" w:cs="Times New Roman"/>
          <w:sz w:val="24"/>
          <w:szCs w:val="24"/>
        </w:rPr>
      </w:pPr>
    </w:p>
    <w:p w:rsidR="00926863" w:rsidRDefault="00926863" w:rsidP="004D59BF">
      <w:pPr>
        <w:spacing w:after="0" w:line="240" w:lineRule="auto"/>
        <w:jc w:val="right"/>
        <w:rPr>
          <w:rFonts w:ascii="Times New Roman" w:hAnsi="Times New Roman" w:cs="Times New Roman"/>
          <w:sz w:val="24"/>
          <w:szCs w:val="24"/>
        </w:rPr>
      </w:pPr>
    </w:p>
    <w:p w:rsidR="004D59BF" w:rsidRPr="004D59BF" w:rsidRDefault="004D59BF" w:rsidP="004D59BF">
      <w:pPr>
        <w:spacing w:after="0" w:line="240" w:lineRule="auto"/>
        <w:jc w:val="right"/>
        <w:rPr>
          <w:rFonts w:ascii="Times New Roman" w:hAnsi="Times New Roman" w:cs="Times New Roman"/>
          <w:sz w:val="28"/>
          <w:szCs w:val="28"/>
        </w:rPr>
      </w:pPr>
      <w:r w:rsidRPr="004D59BF">
        <w:rPr>
          <w:rFonts w:ascii="Times New Roman" w:hAnsi="Times New Roman" w:cs="Times New Roman"/>
          <w:sz w:val="24"/>
          <w:szCs w:val="24"/>
        </w:rPr>
        <w:br w:type="page"/>
      </w:r>
      <w:r w:rsidRPr="004D59BF">
        <w:rPr>
          <w:rFonts w:ascii="Times New Roman" w:hAnsi="Times New Roman" w:cs="Times New Roman"/>
          <w:sz w:val="28"/>
          <w:szCs w:val="28"/>
        </w:rPr>
        <w:lastRenderedPageBreak/>
        <w:t>Приложение Д</w:t>
      </w:r>
    </w:p>
    <w:tbl>
      <w:tblPr>
        <w:tblW w:w="9709" w:type="dxa"/>
        <w:tblInd w:w="93" w:type="dxa"/>
        <w:tblLook w:val="04A0" w:firstRow="1" w:lastRow="0" w:firstColumn="1" w:lastColumn="0" w:noHBand="0" w:noVBand="1"/>
      </w:tblPr>
      <w:tblGrid>
        <w:gridCol w:w="1059"/>
        <w:gridCol w:w="1529"/>
        <w:gridCol w:w="3221"/>
        <w:gridCol w:w="2420"/>
        <w:gridCol w:w="1532"/>
      </w:tblGrid>
      <w:tr w:rsidR="007E5631" w:rsidRPr="007E5631" w:rsidTr="007E5631">
        <w:trPr>
          <w:trHeight w:val="270"/>
        </w:trPr>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E5631" w:rsidRPr="007E5631" w:rsidRDefault="007E5631" w:rsidP="007E5631">
            <w:pPr>
              <w:spacing w:after="0" w:line="240" w:lineRule="auto"/>
              <w:jc w:val="center"/>
              <w:rPr>
                <w:rFonts w:ascii="Times New Roman" w:hAnsi="Times New Roman" w:cs="Times New Roman"/>
                <w:sz w:val="14"/>
                <w:szCs w:val="14"/>
              </w:rPr>
            </w:pPr>
            <w:r w:rsidRPr="007E5631">
              <w:rPr>
                <w:rFonts w:ascii="Times New Roman" w:hAnsi="Times New Roman" w:cs="Times New Roman"/>
                <w:sz w:val="14"/>
                <w:szCs w:val="14"/>
              </w:rPr>
              <w:t> </w:t>
            </w:r>
          </w:p>
        </w:tc>
        <w:tc>
          <w:tcPr>
            <w:tcW w:w="7270" w:type="dxa"/>
            <w:gridSpan w:val="3"/>
            <w:tcBorders>
              <w:top w:val="single" w:sz="8" w:space="0" w:color="auto"/>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Коды кредитной организации (филиала)</w:t>
            </w:r>
          </w:p>
        </w:tc>
        <w:tc>
          <w:tcPr>
            <w:tcW w:w="1552"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4"/>
                <w:szCs w:val="14"/>
              </w:rPr>
            </w:pPr>
            <w:r w:rsidRPr="007E5631">
              <w:rPr>
                <w:rFonts w:ascii="Arial" w:hAnsi="Arial" w:cs="Arial"/>
                <w:sz w:val="14"/>
                <w:szCs w:val="14"/>
              </w:rPr>
              <w:t> </w:t>
            </w:r>
          </w:p>
        </w:tc>
      </w:tr>
      <w:tr w:rsidR="007E5631" w:rsidRPr="007E5631" w:rsidTr="007E5631">
        <w:trPr>
          <w:trHeight w:val="795"/>
        </w:trPr>
        <w:tc>
          <w:tcPr>
            <w:tcW w:w="887" w:type="dxa"/>
            <w:vMerge/>
            <w:tcBorders>
              <w:top w:val="single" w:sz="8" w:space="0" w:color="auto"/>
              <w:left w:val="single" w:sz="8" w:space="0" w:color="auto"/>
              <w:bottom w:val="single" w:sz="8" w:space="0" w:color="000000"/>
              <w:right w:val="single" w:sz="8" w:space="0" w:color="auto"/>
            </w:tcBorders>
            <w:vAlign w:val="center"/>
            <w:hideMark/>
          </w:tcPr>
          <w:p w:rsidR="007E5631" w:rsidRPr="007E5631" w:rsidRDefault="007E5631" w:rsidP="007E5631">
            <w:pPr>
              <w:spacing w:after="0" w:line="240" w:lineRule="auto"/>
              <w:rPr>
                <w:rFonts w:ascii="Times New Roman" w:hAnsi="Times New Roman" w:cs="Times New Roman"/>
                <w:sz w:val="14"/>
                <w:szCs w:val="14"/>
              </w:rPr>
            </w:pPr>
          </w:p>
        </w:tc>
        <w:tc>
          <w:tcPr>
            <w:tcW w:w="1549"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 xml:space="preserve">по ОКПО   </w:t>
            </w:r>
          </w:p>
        </w:tc>
        <w:tc>
          <w:tcPr>
            <w:tcW w:w="3267"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основной государственный регистрационный номер</w:t>
            </w:r>
          </w:p>
        </w:tc>
        <w:tc>
          <w:tcPr>
            <w:tcW w:w="245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регистрационный номер (/порядковый номер)</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БИК</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45286590000</w:t>
            </w:r>
          </w:p>
        </w:tc>
        <w:tc>
          <w:tcPr>
            <w:tcW w:w="1549"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42861201</w:t>
            </w:r>
          </w:p>
        </w:tc>
        <w:tc>
          <w:tcPr>
            <w:tcW w:w="3267"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1027739053609</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609</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4"/>
                <w:szCs w:val="14"/>
              </w:rPr>
            </w:pPr>
            <w:r w:rsidRPr="007E5631">
              <w:rPr>
                <w:rFonts w:ascii="Arial" w:hAnsi="Arial" w:cs="Arial"/>
                <w:sz w:val="14"/>
                <w:szCs w:val="14"/>
              </w:rPr>
              <w:t>43304609</w:t>
            </w:r>
          </w:p>
        </w:tc>
      </w:tr>
      <w:tr w:rsidR="007E5631" w:rsidRPr="007E5631" w:rsidTr="007E5631">
        <w:trPr>
          <w:trHeight w:val="255"/>
        </w:trPr>
        <w:tc>
          <w:tcPr>
            <w:tcW w:w="9709" w:type="dxa"/>
            <w:gridSpan w:val="5"/>
            <w:tcBorders>
              <w:top w:val="single" w:sz="8" w:space="0" w:color="auto"/>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r>
      <w:tr w:rsidR="007E5631" w:rsidRPr="007E5631" w:rsidTr="007E5631">
        <w:trPr>
          <w:trHeight w:val="255"/>
        </w:trPr>
        <w:tc>
          <w:tcPr>
            <w:tcW w:w="9709"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ОТЧЕТ О ФИНАНСОВЫХ РЕЗУЛЬТАТАХ</w:t>
            </w:r>
          </w:p>
        </w:tc>
      </w:tr>
      <w:tr w:rsidR="007E5631" w:rsidRPr="007E5631" w:rsidTr="007E5631">
        <w:trPr>
          <w:trHeight w:val="255"/>
        </w:trPr>
        <w:tc>
          <w:tcPr>
            <w:tcW w:w="9709"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(публикуемая форма)</w:t>
            </w:r>
          </w:p>
        </w:tc>
      </w:tr>
      <w:tr w:rsidR="007E5631" w:rsidRPr="007E5631" w:rsidTr="007E5631">
        <w:trPr>
          <w:trHeight w:val="255"/>
        </w:trPr>
        <w:tc>
          <w:tcPr>
            <w:tcW w:w="9709"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за   2015 год</w:t>
            </w:r>
          </w:p>
        </w:tc>
      </w:tr>
      <w:tr w:rsidR="007E5631" w:rsidRPr="007E5631" w:rsidTr="007E5631">
        <w:trPr>
          <w:trHeight w:val="255"/>
        </w:trPr>
        <w:tc>
          <w:tcPr>
            <w:tcW w:w="9709"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r>
      <w:tr w:rsidR="007E5631" w:rsidRPr="007E5631" w:rsidTr="007E5631">
        <w:trPr>
          <w:trHeight w:val="255"/>
        </w:trPr>
        <w:tc>
          <w:tcPr>
            <w:tcW w:w="9709"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r>
      <w:tr w:rsidR="007E5631" w:rsidRPr="007E5631" w:rsidTr="007E5631">
        <w:trPr>
          <w:trHeight w:val="255"/>
        </w:trPr>
        <w:tc>
          <w:tcPr>
            <w:tcW w:w="9709" w:type="dxa"/>
            <w:gridSpan w:val="5"/>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 xml:space="preserve">                                                      Кировский филиал ОСБ №8612</w:t>
            </w:r>
          </w:p>
        </w:tc>
      </w:tr>
      <w:tr w:rsidR="007E5631" w:rsidRPr="007E5631" w:rsidTr="007E5631">
        <w:trPr>
          <w:trHeight w:val="255"/>
        </w:trPr>
        <w:tc>
          <w:tcPr>
            <w:tcW w:w="88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p>
        </w:tc>
        <w:tc>
          <w:tcPr>
            <w:tcW w:w="1549"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326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p>
        </w:tc>
        <w:tc>
          <w:tcPr>
            <w:tcW w:w="2454"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p>
        </w:tc>
        <w:tc>
          <w:tcPr>
            <w:tcW w:w="15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Код формы 0409807</w:t>
            </w:r>
          </w:p>
        </w:tc>
      </w:tr>
      <w:tr w:rsidR="007E5631" w:rsidRPr="007E5631" w:rsidTr="007E5631">
        <w:trPr>
          <w:trHeight w:val="255"/>
        </w:trPr>
        <w:tc>
          <w:tcPr>
            <w:tcW w:w="88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549"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326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2454"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5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Годовая</w:t>
            </w:r>
          </w:p>
        </w:tc>
      </w:tr>
      <w:tr w:rsidR="007E5631" w:rsidRPr="007E5631" w:rsidTr="007E5631">
        <w:trPr>
          <w:trHeight w:val="270"/>
        </w:trPr>
        <w:tc>
          <w:tcPr>
            <w:tcW w:w="88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549"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326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2454"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55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тыс.руб.</w:t>
            </w:r>
          </w:p>
        </w:tc>
      </w:tr>
      <w:tr w:rsidR="007E5631" w:rsidRPr="007E5631" w:rsidTr="007E5631">
        <w:trPr>
          <w:trHeight w:val="750"/>
        </w:trPr>
        <w:tc>
          <w:tcPr>
            <w:tcW w:w="8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 п/п</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Наименование статей</w:t>
            </w:r>
          </w:p>
        </w:tc>
        <w:tc>
          <w:tcPr>
            <w:tcW w:w="2454" w:type="dxa"/>
            <w:tcBorders>
              <w:top w:val="single" w:sz="8" w:space="0" w:color="auto"/>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Данные за отчетный период</w:t>
            </w:r>
          </w:p>
        </w:tc>
        <w:tc>
          <w:tcPr>
            <w:tcW w:w="1552" w:type="dxa"/>
            <w:tcBorders>
              <w:top w:val="single" w:sz="8" w:space="0" w:color="auto"/>
              <w:left w:val="nil"/>
              <w:bottom w:val="nil"/>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Данные за соответствующий период прошлого года</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2</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3</w:t>
            </w:r>
          </w:p>
        </w:tc>
        <w:tc>
          <w:tcPr>
            <w:tcW w:w="1552"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4</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Проценты полученные и аналогичные доходы от:</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Размещения средств в  кредитных организациях</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Ссуд, предоставленных клиентам (некредитным организациям)</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667000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615000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3</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Оказание услуг по финансовой аренде (лизингу)</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100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4</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Ценных бумаг с фиксированным доходом</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345210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321201</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5</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Других источников</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5210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1988</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6</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Всего процентов полученных и аналогичных доходов</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1017520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938189</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i/>
                <w:iCs/>
                <w:sz w:val="16"/>
                <w:szCs w:val="16"/>
              </w:rPr>
            </w:pPr>
            <w:r w:rsidRPr="007E5631">
              <w:rPr>
                <w:rFonts w:ascii="Arial" w:hAnsi="Arial" w:cs="Arial"/>
                <w:i/>
                <w:iCs/>
                <w:sz w:val="16"/>
                <w:szCs w:val="16"/>
              </w:rPr>
              <w:t>Процентные уплаченные и аналогичные расходы по:</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7</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Привлеченным средствам клиентов (некредитных организаций)</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478540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423250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8</w:t>
            </w:r>
          </w:p>
        </w:tc>
        <w:tc>
          <w:tcPr>
            <w:tcW w:w="4816" w:type="dxa"/>
            <w:gridSpan w:val="2"/>
            <w:tcBorders>
              <w:top w:val="single" w:sz="8" w:space="0" w:color="auto"/>
              <w:left w:val="nil"/>
              <w:bottom w:val="single" w:sz="8" w:space="0" w:color="auto"/>
              <w:right w:val="single" w:sz="8" w:space="0" w:color="000000"/>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Привлеченным средствам кредитных организаций</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9</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Выпущенным  долговым  обязательствам</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281451</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220900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10</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Всего процентов  уплаченных и аналогичных расходов </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759991</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644150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Чистые процентные и аналогичные доходы </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257529</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294039</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12</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операций с ценными бумагами</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63759</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3144</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13</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операций с иностранной валютой</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122</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330</w:t>
            </w:r>
          </w:p>
        </w:tc>
      </w:tr>
      <w:tr w:rsidR="007E5631" w:rsidRPr="007E5631" w:rsidTr="007E5631">
        <w:trPr>
          <w:trHeight w:val="270"/>
        </w:trPr>
        <w:tc>
          <w:tcPr>
            <w:tcW w:w="887" w:type="dxa"/>
            <w:tcBorders>
              <w:top w:val="nil"/>
              <w:left w:val="single" w:sz="8" w:space="0" w:color="auto"/>
              <w:bottom w:val="nil"/>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14</w:t>
            </w:r>
          </w:p>
        </w:tc>
        <w:tc>
          <w:tcPr>
            <w:tcW w:w="4816" w:type="dxa"/>
            <w:gridSpan w:val="2"/>
            <w:tcBorders>
              <w:top w:val="single" w:sz="8" w:space="0" w:color="auto"/>
              <w:left w:val="nil"/>
              <w:bottom w:val="nil"/>
              <w:right w:val="single" w:sz="8" w:space="0" w:color="000000"/>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операций с драгоценными металлами</w:t>
            </w:r>
          </w:p>
        </w:tc>
        <w:tc>
          <w:tcPr>
            <w:tcW w:w="2454" w:type="dxa"/>
            <w:tcBorders>
              <w:top w:val="nil"/>
              <w:left w:val="nil"/>
              <w:bottom w:val="nil"/>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15</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переоценки иностранной валюты</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902</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1022</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16</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Комиссионные доходы</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399560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312561</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17</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Комиссионные расходы</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312120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330210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18</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доходы от разовых операций</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1236</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2555</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19</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Прочие чистые операционные доходы</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1022</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988</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20</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Административно-управленческие расходы</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188750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149852</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21</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Резервы на возможные потери</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42100</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38941</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22</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Прибыль до налогообложения</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117401</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92492</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23</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Начисленные налоги (включая налог на прибыль)</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14388</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7400</w:t>
            </w:r>
          </w:p>
        </w:tc>
      </w:tr>
      <w:tr w:rsidR="007E5631" w:rsidRPr="007E5631" w:rsidTr="007E5631">
        <w:trPr>
          <w:trHeight w:val="270"/>
        </w:trPr>
        <w:tc>
          <w:tcPr>
            <w:tcW w:w="887"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24</w:t>
            </w:r>
          </w:p>
        </w:tc>
        <w:tc>
          <w:tcPr>
            <w:tcW w:w="481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Прибыль (убыток) за отчетный период</w:t>
            </w:r>
          </w:p>
        </w:tc>
        <w:tc>
          <w:tcPr>
            <w:tcW w:w="245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103013</w:t>
            </w:r>
          </w:p>
        </w:tc>
        <w:tc>
          <w:tcPr>
            <w:tcW w:w="155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85092</w:t>
            </w:r>
          </w:p>
        </w:tc>
      </w:tr>
    </w:tbl>
    <w:p w:rsidR="00926863" w:rsidRDefault="00926863" w:rsidP="004D59BF">
      <w:pPr>
        <w:spacing w:after="0" w:line="240" w:lineRule="auto"/>
        <w:jc w:val="right"/>
        <w:rPr>
          <w:rFonts w:ascii="Times New Roman" w:hAnsi="Times New Roman" w:cs="Times New Roman"/>
          <w:sz w:val="24"/>
          <w:szCs w:val="24"/>
        </w:rPr>
      </w:pPr>
    </w:p>
    <w:p w:rsidR="00926863" w:rsidRDefault="00926863" w:rsidP="004D59BF">
      <w:pPr>
        <w:spacing w:after="0" w:line="240" w:lineRule="auto"/>
        <w:jc w:val="right"/>
        <w:rPr>
          <w:rFonts w:ascii="Times New Roman" w:hAnsi="Times New Roman" w:cs="Times New Roman"/>
          <w:sz w:val="24"/>
          <w:szCs w:val="24"/>
        </w:rPr>
      </w:pPr>
    </w:p>
    <w:p w:rsidR="004D59BF" w:rsidRPr="004D59BF" w:rsidRDefault="004D59BF" w:rsidP="004D59BF">
      <w:pPr>
        <w:spacing w:after="0" w:line="240" w:lineRule="auto"/>
        <w:jc w:val="right"/>
        <w:rPr>
          <w:rFonts w:ascii="Times New Roman" w:hAnsi="Times New Roman" w:cs="Times New Roman"/>
          <w:sz w:val="28"/>
          <w:szCs w:val="28"/>
        </w:rPr>
      </w:pPr>
      <w:r w:rsidRPr="004D59BF">
        <w:rPr>
          <w:rFonts w:ascii="Times New Roman" w:hAnsi="Times New Roman" w:cs="Times New Roman"/>
          <w:sz w:val="24"/>
          <w:szCs w:val="24"/>
        </w:rPr>
        <w:br w:type="page"/>
      </w:r>
      <w:r w:rsidRPr="004D59BF">
        <w:rPr>
          <w:rFonts w:ascii="Times New Roman" w:hAnsi="Times New Roman" w:cs="Times New Roman"/>
          <w:sz w:val="28"/>
          <w:szCs w:val="28"/>
        </w:rPr>
        <w:lastRenderedPageBreak/>
        <w:t>Приложение Е</w:t>
      </w:r>
    </w:p>
    <w:p w:rsidR="004D59BF" w:rsidRDefault="004D59BF" w:rsidP="004D59BF">
      <w:pPr>
        <w:spacing w:after="0" w:line="240" w:lineRule="auto"/>
        <w:rPr>
          <w:rFonts w:ascii="Times New Roman" w:hAnsi="Times New Roman" w:cs="Times New Roman"/>
          <w:sz w:val="24"/>
          <w:szCs w:val="24"/>
        </w:rPr>
      </w:pPr>
    </w:p>
    <w:tbl>
      <w:tblPr>
        <w:tblW w:w="9761" w:type="dxa"/>
        <w:tblInd w:w="93" w:type="dxa"/>
        <w:tblLook w:val="04A0" w:firstRow="1" w:lastRow="0" w:firstColumn="1" w:lastColumn="0" w:noHBand="0" w:noVBand="1"/>
      </w:tblPr>
      <w:tblGrid>
        <w:gridCol w:w="1065"/>
        <w:gridCol w:w="4317"/>
        <w:gridCol w:w="1514"/>
        <w:gridCol w:w="1353"/>
        <w:gridCol w:w="1512"/>
      </w:tblGrid>
      <w:tr w:rsidR="007E5631" w:rsidRPr="007E5631" w:rsidTr="007E5631">
        <w:trPr>
          <w:trHeight w:val="255"/>
        </w:trPr>
        <w:tc>
          <w:tcPr>
            <w:tcW w:w="6896" w:type="dxa"/>
            <w:gridSpan w:val="3"/>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xml:space="preserve">                                                                      БУХГАЛТЕРСКИЙ    БАЛАНС</w:t>
            </w:r>
          </w:p>
        </w:tc>
        <w:tc>
          <w:tcPr>
            <w:tcW w:w="1353"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p>
        </w:tc>
        <w:tc>
          <w:tcPr>
            <w:tcW w:w="151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p>
        </w:tc>
      </w:tr>
      <w:tr w:rsidR="007E5631" w:rsidRPr="007E5631" w:rsidTr="007E5631">
        <w:trPr>
          <w:trHeight w:val="255"/>
        </w:trPr>
        <w:tc>
          <w:tcPr>
            <w:tcW w:w="1065"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CYR" w:hAnsi="Arial CYR" w:cs="Times New Roman"/>
                <w:sz w:val="20"/>
                <w:szCs w:val="20"/>
              </w:rPr>
            </w:pPr>
          </w:p>
        </w:tc>
        <w:tc>
          <w:tcPr>
            <w:tcW w:w="431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 xml:space="preserve">                                                          (публикуемая форма)</w:t>
            </w:r>
          </w:p>
        </w:tc>
        <w:tc>
          <w:tcPr>
            <w:tcW w:w="1514"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c>
          <w:tcPr>
            <w:tcW w:w="1353"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c>
          <w:tcPr>
            <w:tcW w:w="151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r>
      <w:tr w:rsidR="007E5631" w:rsidRPr="007E5631" w:rsidTr="007E5631">
        <w:trPr>
          <w:trHeight w:val="255"/>
        </w:trPr>
        <w:tc>
          <w:tcPr>
            <w:tcW w:w="5382" w:type="dxa"/>
            <w:gridSpan w:val="2"/>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xml:space="preserve">                                                                          на 01 января  2014 г.</w:t>
            </w:r>
          </w:p>
        </w:tc>
        <w:tc>
          <w:tcPr>
            <w:tcW w:w="1514"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p>
        </w:tc>
        <w:tc>
          <w:tcPr>
            <w:tcW w:w="1353"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p>
        </w:tc>
        <w:tc>
          <w:tcPr>
            <w:tcW w:w="151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p>
        </w:tc>
      </w:tr>
      <w:tr w:rsidR="007E5631" w:rsidRPr="007E5631" w:rsidTr="007E5631">
        <w:trPr>
          <w:trHeight w:val="255"/>
        </w:trPr>
        <w:tc>
          <w:tcPr>
            <w:tcW w:w="1065"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CYR" w:hAnsi="Arial CYR" w:cs="Times New Roman"/>
                <w:sz w:val="20"/>
                <w:szCs w:val="20"/>
              </w:rPr>
            </w:pPr>
          </w:p>
        </w:tc>
        <w:tc>
          <w:tcPr>
            <w:tcW w:w="431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 xml:space="preserve">                                                      Кировский филиал ОСБ №8612</w:t>
            </w:r>
          </w:p>
        </w:tc>
        <w:tc>
          <w:tcPr>
            <w:tcW w:w="1514"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c>
          <w:tcPr>
            <w:tcW w:w="1353"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c>
          <w:tcPr>
            <w:tcW w:w="151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p>
        </w:tc>
      </w:tr>
      <w:tr w:rsidR="007E5631" w:rsidRPr="007E5631" w:rsidTr="007E5631">
        <w:trPr>
          <w:trHeight w:val="270"/>
        </w:trPr>
        <w:tc>
          <w:tcPr>
            <w:tcW w:w="1065"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4317"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p>
        </w:tc>
        <w:tc>
          <w:tcPr>
            <w:tcW w:w="1514"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p>
        </w:tc>
        <w:tc>
          <w:tcPr>
            <w:tcW w:w="1353"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p>
        </w:tc>
        <w:tc>
          <w:tcPr>
            <w:tcW w:w="1512" w:type="dxa"/>
            <w:tcBorders>
              <w:top w:val="nil"/>
              <w:left w:val="nil"/>
              <w:bottom w:val="nil"/>
              <w:right w:val="nil"/>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xml:space="preserve">           тыс.руб.</w:t>
            </w:r>
          </w:p>
        </w:tc>
      </w:tr>
      <w:tr w:rsidR="007E5631" w:rsidRPr="007E5631" w:rsidTr="007E5631">
        <w:trPr>
          <w:trHeight w:val="930"/>
        </w:trPr>
        <w:tc>
          <w:tcPr>
            <w:tcW w:w="10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 п./п.</w:t>
            </w:r>
          </w:p>
        </w:tc>
        <w:tc>
          <w:tcPr>
            <w:tcW w:w="4317" w:type="dxa"/>
            <w:tcBorders>
              <w:top w:val="single" w:sz="8" w:space="0" w:color="auto"/>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Наименование статей</w:t>
            </w:r>
          </w:p>
        </w:tc>
        <w:tc>
          <w:tcPr>
            <w:tcW w:w="1514"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 </w:t>
            </w:r>
          </w:p>
        </w:tc>
        <w:tc>
          <w:tcPr>
            <w:tcW w:w="1353" w:type="dxa"/>
            <w:tcBorders>
              <w:top w:val="single" w:sz="8" w:space="0" w:color="auto"/>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Данные на отчетную дату</w:t>
            </w:r>
          </w:p>
        </w:tc>
        <w:tc>
          <w:tcPr>
            <w:tcW w:w="1512" w:type="dxa"/>
            <w:tcBorders>
              <w:top w:val="single" w:sz="8" w:space="0" w:color="auto"/>
              <w:left w:val="nil"/>
              <w:bottom w:val="nil"/>
              <w:right w:val="single" w:sz="8" w:space="0" w:color="auto"/>
            </w:tcBorders>
            <w:shd w:val="clear" w:color="auto" w:fill="auto"/>
            <w:vAlign w:val="bottom"/>
            <w:hideMark/>
          </w:tcPr>
          <w:p w:rsidR="007E5631" w:rsidRPr="007E5631" w:rsidRDefault="007E5631" w:rsidP="007E5631">
            <w:pPr>
              <w:spacing w:after="0" w:line="240" w:lineRule="auto"/>
              <w:jc w:val="center"/>
              <w:rPr>
                <w:rFonts w:ascii="Arial" w:hAnsi="Arial" w:cs="Arial"/>
                <w:b/>
                <w:bCs/>
                <w:sz w:val="14"/>
                <w:szCs w:val="14"/>
              </w:rPr>
            </w:pPr>
            <w:r w:rsidRPr="007E5631">
              <w:rPr>
                <w:rFonts w:ascii="Arial" w:hAnsi="Arial" w:cs="Arial"/>
                <w:b/>
                <w:bCs/>
                <w:sz w:val="14"/>
                <w:szCs w:val="14"/>
              </w:rPr>
              <w:t>Данные на соответствующую отчетную дату прошлого года</w:t>
            </w:r>
          </w:p>
        </w:tc>
      </w:tr>
      <w:tr w:rsidR="007E5631" w:rsidRPr="007E5631" w:rsidTr="007E5631">
        <w:trPr>
          <w:trHeight w:val="270"/>
        </w:trPr>
        <w:tc>
          <w:tcPr>
            <w:tcW w:w="1065" w:type="dxa"/>
            <w:tcBorders>
              <w:top w:val="nil"/>
              <w:left w:val="single" w:sz="8" w:space="0" w:color="auto"/>
              <w:bottom w:val="nil"/>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1</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2</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 </w:t>
            </w:r>
          </w:p>
        </w:tc>
        <w:tc>
          <w:tcPr>
            <w:tcW w:w="1353" w:type="dxa"/>
            <w:tcBorders>
              <w:top w:val="nil"/>
              <w:left w:val="nil"/>
              <w:bottom w:val="nil"/>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3</w:t>
            </w:r>
          </w:p>
        </w:tc>
        <w:tc>
          <w:tcPr>
            <w:tcW w:w="1512"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4</w:t>
            </w:r>
          </w:p>
        </w:tc>
      </w:tr>
      <w:tr w:rsidR="007E5631" w:rsidRPr="007E5631" w:rsidTr="007E5631">
        <w:trPr>
          <w:trHeight w:val="270"/>
        </w:trPr>
        <w:tc>
          <w:tcPr>
            <w:tcW w:w="10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I</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АКТИВЫ</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 </w:t>
            </w:r>
          </w:p>
        </w:tc>
        <w:tc>
          <w:tcPr>
            <w:tcW w:w="1353"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Денежные средства </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99542</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75421</w:t>
            </w:r>
          </w:p>
        </w:tc>
      </w:tr>
      <w:tr w:rsidR="007E5631" w:rsidRPr="007E5631" w:rsidTr="007E5631">
        <w:trPr>
          <w:trHeight w:val="45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Средства кредитных организаций в Центральном банке Российской Федерации</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152693</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99541</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2.1.</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Обязательные резервы </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152693</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99541</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3.</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Средства в кредитных организациях </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4.</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Чистые вложения в торговые ценные бумаги </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31236</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48521</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5.</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Чистая ссудная  задолженность</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2591334</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2122040</w:t>
            </w:r>
          </w:p>
        </w:tc>
      </w:tr>
      <w:tr w:rsidR="007E5631" w:rsidRPr="007E5631" w:rsidTr="007E5631">
        <w:trPr>
          <w:trHeight w:val="450"/>
        </w:trPr>
        <w:tc>
          <w:tcPr>
            <w:tcW w:w="1065" w:type="dxa"/>
            <w:tcBorders>
              <w:top w:val="nil"/>
              <w:left w:val="single" w:sz="8" w:space="0" w:color="auto"/>
              <w:bottom w:val="nil"/>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6</w:t>
            </w:r>
          </w:p>
        </w:tc>
        <w:tc>
          <w:tcPr>
            <w:tcW w:w="4317" w:type="dxa"/>
            <w:tcBorders>
              <w:top w:val="nil"/>
              <w:left w:val="nil"/>
              <w:bottom w:val="nil"/>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вложения в инвестиционные ценные бумаги,</w:t>
            </w:r>
          </w:p>
        </w:tc>
        <w:tc>
          <w:tcPr>
            <w:tcW w:w="1514" w:type="dxa"/>
            <w:tcBorders>
              <w:top w:val="nil"/>
              <w:left w:val="nil"/>
              <w:bottom w:val="nil"/>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nil"/>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12" w:type="dxa"/>
            <w:tcBorders>
              <w:top w:val="nil"/>
              <w:left w:val="nil"/>
              <w:bottom w:val="nil"/>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удерживаемые до погашения </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r>
      <w:tr w:rsidR="007E5631" w:rsidRPr="007E5631" w:rsidTr="007E5631">
        <w:trPr>
          <w:trHeight w:val="45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7</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Чистые вложения в ценные бумаги, имеющиеся в наличии для продажи</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r>
      <w:tr w:rsidR="007E5631" w:rsidRPr="007E5631" w:rsidTr="007E5631">
        <w:trPr>
          <w:trHeight w:val="450"/>
        </w:trPr>
        <w:tc>
          <w:tcPr>
            <w:tcW w:w="1065"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8</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Основные средства, нематериальные активы и материальные запасы</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331222</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332650</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9</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Требования по получению процентов</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1203</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1001</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10</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Прочие активы </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11254</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12500</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11</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xml:space="preserve">ВСЕГО АКТИВОВ: </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3218484</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2691674</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II</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ПАССИВЫ</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12</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Кредиты Центрального банка Российской Федерации</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13</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Средства кредитных организаций</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14</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Средства клиентов (некредитных организаций)</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2065789</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1745602</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14.1.</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вклады физических лиц</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499599</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335817</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15</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Выпущенные долговые обязательства</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954120</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815420</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16</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Обязательства по уплате процентов</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5520</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4002</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17</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Прочие обязательства</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133</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98</w:t>
            </w:r>
          </w:p>
        </w:tc>
      </w:tr>
      <w:tr w:rsidR="007E5631" w:rsidRPr="007E5631" w:rsidTr="007E5631">
        <w:trPr>
          <w:trHeight w:val="675"/>
        </w:trPr>
        <w:tc>
          <w:tcPr>
            <w:tcW w:w="1065"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18</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33285</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22540</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19</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xml:space="preserve">Всего обязательств: </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3058847</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2587662</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III</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ИСТОЧНИКИ  СОБСТВЕННЫХ  СРЕДСТВ</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23</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Переоценка основных средств</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nil"/>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45120</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52300</w:t>
            </w:r>
          </w:p>
        </w:tc>
      </w:tr>
      <w:tr w:rsidR="007E5631" w:rsidRPr="007E5631" w:rsidTr="007E5631">
        <w:trPr>
          <w:trHeight w:val="450"/>
        </w:trPr>
        <w:tc>
          <w:tcPr>
            <w:tcW w:w="1065"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24</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Расходы будущих периодов и предстоящие выплаты, влияющие на собственные средства (капитал)</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single" w:sz="8" w:space="0" w:color="auto"/>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12260</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155</w:t>
            </w:r>
          </w:p>
        </w:tc>
      </w:tr>
      <w:tr w:rsidR="007E5631" w:rsidRPr="007E5631" w:rsidTr="007E5631">
        <w:trPr>
          <w:trHeight w:val="450"/>
        </w:trPr>
        <w:tc>
          <w:tcPr>
            <w:tcW w:w="1065"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25</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Фонды и неиспользованная прибыль прошлых лет в распоряжении кредитной организации (непогашенные убытки прошлых лет)</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13540</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9800</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26</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Прибыль (убыток) за отчетный период</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88717</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41757</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27</w:t>
            </w:r>
          </w:p>
        </w:tc>
        <w:tc>
          <w:tcPr>
            <w:tcW w:w="4317" w:type="dxa"/>
            <w:tcBorders>
              <w:top w:val="nil"/>
              <w:left w:val="nil"/>
              <w:bottom w:val="single" w:sz="8" w:space="0" w:color="auto"/>
              <w:right w:val="nil"/>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xml:space="preserve">Всего источников собственных средств </w:t>
            </w:r>
          </w:p>
        </w:tc>
        <w:tc>
          <w:tcPr>
            <w:tcW w:w="1514" w:type="dxa"/>
            <w:tcBorders>
              <w:top w:val="nil"/>
              <w:left w:val="nil"/>
              <w:bottom w:val="single" w:sz="8" w:space="0" w:color="auto"/>
              <w:right w:val="single" w:sz="8" w:space="0" w:color="auto"/>
            </w:tcBorders>
            <w:shd w:val="clear" w:color="auto" w:fill="auto"/>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159637</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sz w:val="16"/>
                <w:szCs w:val="16"/>
              </w:rPr>
            </w:pPr>
            <w:r w:rsidRPr="007E5631">
              <w:rPr>
                <w:rFonts w:ascii="Arial" w:hAnsi="Arial" w:cs="Arial"/>
                <w:sz w:val="16"/>
                <w:szCs w:val="16"/>
              </w:rPr>
              <w:t>104012</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b/>
                <w:bCs/>
                <w:sz w:val="16"/>
                <w:szCs w:val="16"/>
              </w:rPr>
            </w:pPr>
            <w:r w:rsidRPr="007E5631">
              <w:rPr>
                <w:rFonts w:ascii="Arial" w:hAnsi="Arial" w:cs="Arial"/>
                <w:b/>
                <w:bCs/>
                <w:sz w:val="16"/>
                <w:szCs w:val="16"/>
              </w:rPr>
              <w:t>28</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ВСЕГО ПАССИВОВ</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b/>
                <w:bCs/>
                <w:sz w:val="16"/>
                <w:szCs w:val="16"/>
              </w:rPr>
            </w:pPr>
            <w:r w:rsidRPr="007E5631">
              <w:rPr>
                <w:rFonts w:ascii="Arial" w:hAnsi="Arial" w:cs="Arial"/>
                <w:b/>
                <w:bCs/>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3218484</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right"/>
              <w:rPr>
                <w:rFonts w:ascii="Arial" w:hAnsi="Arial" w:cs="Arial"/>
                <w:b/>
                <w:bCs/>
                <w:sz w:val="16"/>
                <w:szCs w:val="16"/>
              </w:rPr>
            </w:pPr>
            <w:r w:rsidRPr="007E5631">
              <w:rPr>
                <w:rFonts w:ascii="Arial" w:hAnsi="Arial" w:cs="Arial"/>
                <w:b/>
                <w:bCs/>
                <w:sz w:val="16"/>
                <w:szCs w:val="16"/>
              </w:rPr>
              <w:t>2691674</w:t>
            </w:r>
          </w:p>
        </w:tc>
      </w:tr>
      <w:tr w:rsidR="007E5631" w:rsidRPr="007E5631" w:rsidTr="007E5631">
        <w:trPr>
          <w:trHeight w:val="270"/>
        </w:trPr>
        <w:tc>
          <w:tcPr>
            <w:tcW w:w="1065" w:type="dxa"/>
            <w:tcBorders>
              <w:top w:val="nil"/>
              <w:left w:val="single" w:sz="8" w:space="0" w:color="auto"/>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jc w:val="center"/>
              <w:rPr>
                <w:rFonts w:ascii="Arial" w:hAnsi="Arial" w:cs="Arial"/>
                <w:sz w:val="16"/>
                <w:szCs w:val="16"/>
              </w:rPr>
            </w:pPr>
            <w:r w:rsidRPr="007E5631">
              <w:rPr>
                <w:rFonts w:ascii="Arial" w:hAnsi="Arial" w:cs="Arial"/>
                <w:sz w:val="16"/>
                <w:szCs w:val="16"/>
              </w:rPr>
              <w:t> </w:t>
            </w:r>
          </w:p>
        </w:tc>
        <w:tc>
          <w:tcPr>
            <w:tcW w:w="4317" w:type="dxa"/>
            <w:tcBorders>
              <w:top w:val="nil"/>
              <w:left w:val="nil"/>
              <w:bottom w:val="single" w:sz="8" w:space="0" w:color="auto"/>
              <w:right w:val="nil"/>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14"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353"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c>
          <w:tcPr>
            <w:tcW w:w="1512" w:type="dxa"/>
            <w:tcBorders>
              <w:top w:val="nil"/>
              <w:left w:val="nil"/>
              <w:bottom w:val="single" w:sz="8" w:space="0" w:color="auto"/>
              <w:right w:val="single" w:sz="8" w:space="0" w:color="auto"/>
            </w:tcBorders>
            <w:shd w:val="clear" w:color="auto" w:fill="auto"/>
            <w:noWrap/>
            <w:vAlign w:val="bottom"/>
            <w:hideMark/>
          </w:tcPr>
          <w:p w:rsidR="007E5631" w:rsidRPr="007E5631" w:rsidRDefault="007E5631" w:rsidP="007E5631">
            <w:pPr>
              <w:spacing w:after="0" w:line="240" w:lineRule="auto"/>
              <w:rPr>
                <w:rFonts w:ascii="Arial" w:hAnsi="Arial" w:cs="Arial"/>
                <w:sz w:val="16"/>
                <w:szCs w:val="16"/>
              </w:rPr>
            </w:pPr>
            <w:r w:rsidRPr="007E5631">
              <w:rPr>
                <w:rFonts w:ascii="Arial" w:hAnsi="Arial" w:cs="Arial"/>
                <w:sz w:val="16"/>
                <w:szCs w:val="16"/>
              </w:rPr>
              <w:t> </w:t>
            </w:r>
          </w:p>
        </w:tc>
      </w:tr>
    </w:tbl>
    <w:p w:rsidR="00926863" w:rsidRPr="004D59BF" w:rsidRDefault="00926863" w:rsidP="004D59BF">
      <w:pPr>
        <w:spacing w:after="0" w:line="240" w:lineRule="auto"/>
        <w:rPr>
          <w:rFonts w:ascii="Times New Roman" w:hAnsi="Times New Roman" w:cs="Times New Roman"/>
          <w:sz w:val="24"/>
          <w:szCs w:val="24"/>
        </w:rPr>
      </w:pPr>
    </w:p>
    <w:p w:rsidR="004D59BF" w:rsidRPr="004D59BF" w:rsidRDefault="004D59BF" w:rsidP="004D59BF">
      <w:pPr>
        <w:spacing w:after="0" w:line="240" w:lineRule="auto"/>
        <w:jc w:val="right"/>
        <w:rPr>
          <w:rFonts w:ascii="Times New Roman" w:hAnsi="Times New Roman" w:cs="Times New Roman"/>
          <w:sz w:val="28"/>
          <w:szCs w:val="28"/>
        </w:rPr>
      </w:pPr>
      <w:r w:rsidRPr="004D59BF">
        <w:rPr>
          <w:rFonts w:ascii="Times New Roman" w:hAnsi="Times New Roman" w:cs="Times New Roman"/>
          <w:sz w:val="24"/>
          <w:szCs w:val="24"/>
        </w:rPr>
        <w:br w:type="page"/>
      </w:r>
      <w:r w:rsidRPr="004D59BF">
        <w:rPr>
          <w:rFonts w:ascii="Times New Roman" w:hAnsi="Times New Roman" w:cs="Times New Roman"/>
          <w:sz w:val="28"/>
          <w:szCs w:val="28"/>
        </w:rPr>
        <w:lastRenderedPageBreak/>
        <w:t>Приложение Ж</w:t>
      </w:r>
    </w:p>
    <w:tbl>
      <w:tblPr>
        <w:tblW w:w="9719" w:type="dxa"/>
        <w:tblInd w:w="93" w:type="dxa"/>
        <w:tblLook w:val="04A0" w:firstRow="1" w:lastRow="0" w:firstColumn="1" w:lastColumn="0" w:noHBand="0" w:noVBand="1"/>
      </w:tblPr>
      <w:tblGrid>
        <w:gridCol w:w="658"/>
        <w:gridCol w:w="4871"/>
        <w:gridCol w:w="1396"/>
        <w:gridCol w:w="1263"/>
        <w:gridCol w:w="1531"/>
      </w:tblGrid>
      <w:tr w:rsidR="00B5111B" w:rsidRPr="00B5111B" w:rsidTr="00B5111B">
        <w:trPr>
          <w:trHeight w:val="255"/>
        </w:trPr>
        <w:tc>
          <w:tcPr>
            <w:tcW w:w="6925" w:type="dxa"/>
            <w:gridSpan w:val="3"/>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                                                                      БУХГАЛТЕРСКИЙ    БАЛАНС</w:t>
            </w: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r>
      <w:tr w:rsidR="00B5111B" w:rsidRPr="00B5111B" w:rsidTr="00B5111B">
        <w:trPr>
          <w:trHeight w:val="255"/>
        </w:trPr>
        <w:tc>
          <w:tcPr>
            <w:tcW w:w="658"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CYR" w:hAnsi="Arial CYR" w:cs="Times New Roman"/>
                <w:sz w:val="20"/>
                <w:szCs w:val="20"/>
              </w:rPr>
            </w:pPr>
          </w:p>
        </w:tc>
        <w:tc>
          <w:tcPr>
            <w:tcW w:w="487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xml:space="preserve">                                                          (публикуемая форма)</w:t>
            </w:r>
          </w:p>
        </w:tc>
        <w:tc>
          <w:tcPr>
            <w:tcW w:w="1396"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r>
      <w:tr w:rsidR="00B5111B" w:rsidRPr="00B5111B" w:rsidTr="00B5111B">
        <w:trPr>
          <w:trHeight w:val="255"/>
        </w:trPr>
        <w:tc>
          <w:tcPr>
            <w:tcW w:w="5529" w:type="dxa"/>
            <w:gridSpan w:val="2"/>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                                                                          на 01 января  2015 г.</w:t>
            </w:r>
          </w:p>
        </w:tc>
        <w:tc>
          <w:tcPr>
            <w:tcW w:w="1396"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r>
      <w:tr w:rsidR="00B5111B" w:rsidRPr="00B5111B" w:rsidTr="00B5111B">
        <w:trPr>
          <w:trHeight w:val="255"/>
        </w:trPr>
        <w:tc>
          <w:tcPr>
            <w:tcW w:w="658"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CYR" w:hAnsi="Arial CYR" w:cs="Times New Roman"/>
                <w:sz w:val="20"/>
                <w:szCs w:val="20"/>
              </w:rPr>
            </w:pPr>
          </w:p>
        </w:tc>
        <w:tc>
          <w:tcPr>
            <w:tcW w:w="487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xml:space="preserve">                                                      Кировский филиал ОСБ №8612</w:t>
            </w:r>
          </w:p>
        </w:tc>
        <w:tc>
          <w:tcPr>
            <w:tcW w:w="1396"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r>
      <w:tr w:rsidR="00B5111B" w:rsidRPr="00B5111B" w:rsidTr="00B5111B">
        <w:trPr>
          <w:trHeight w:val="930"/>
        </w:trPr>
        <w:tc>
          <w:tcPr>
            <w:tcW w:w="6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 п./п.</w:t>
            </w:r>
          </w:p>
        </w:tc>
        <w:tc>
          <w:tcPr>
            <w:tcW w:w="4871" w:type="dxa"/>
            <w:tcBorders>
              <w:top w:val="single" w:sz="8" w:space="0" w:color="auto"/>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Наименование статей</w:t>
            </w:r>
          </w:p>
        </w:tc>
        <w:tc>
          <w:tcPr>
            <w:tcW w:w="1396"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 </w:t>
            </w:r>
          </w:p>
        </w:tc>
        <w:tc>
          <w:tcPr>
            <w:tcW w:w="1263" w:type="dxa"/>
            <w:tcBorders>
              <w:top w:val="single" w:sz="8" w:space="0" w:color="auto"/>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Данные на отчетную дату</w:t>
            </w:r>
          </w:p>
        </w:tc>
        <w:tc>
          <w:tcPr>
            <w:tcW w:w="1531" w:type="dxa"/>
            <w:tcBorders>
              <w:top w:val="single" w:sz="8" w:space="0" w:color="auto"/>
              <w:left w:val="nil"/>
              <w:bottom w:val="nil"/>
              <w:right w:val="single" w:sz="8" w:space="0" w:color="auto"/>
            </w:tcBorders>
            <w:shd w:val="clear" w:color="auto" w:fill="auto"/>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Данные на соответствующую отчетную дату прошлого года</w:t>
            </w:r>
          </w:p>
        </w:tc>
      </w:tr>
      <w:tr w:rsidR="00B5111B" w:rsidRPr="00B5111B" w:rsidTr="00B5111B">
        <w:trPr>
          <w:trHeight w:val="270"/>
        </w:trPr>
        <w:tc>
          <w:tcPr>
            <w:tcW w:w="658" w:type="dxa"/>
            <w:tcBorders>
              <w:top w:val="nil"/>
              <w:left w:val="single" w:sz="8" w:space="0" w:color="auto"/>
              <w:bottom w:val="nil"/>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1</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2</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nil"/>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3</w:t>
            </w:r>
          </w:p>
        </w:tc>
        <w:tc>
          <w:tcPr>
            <w:tcW w:w="1531"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4</w:t>
            </w:r>
          </w:p>
        </w:tc>
      </w:tr>
      <w:tr w:rsidR="00B5111B" w:rsidRPr="00B5111B" w:rsidTr="00B5111B">
        <w:trPr>
          <w:trHeight w:val="270"/>
        </w:trPr>
        <w:tc>
          <w:tcPr>
            <w:tcW w:w="6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I</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АКТИВЫ</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263"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Денежные средства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102540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99542</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Средства кредитных организаций в Центральном банке Российской Федерации</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168900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152693</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2.1.</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Обязательные резервы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168900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152693</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3.</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Средства в кредитных организациях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4.</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Чистые вложения в торговые ценные бумаги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12200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31236</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5.</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Чистая ссудная  задолженность</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2687900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2591334</w:t>
            </w:r>
          </w:p>
        </w:tc>
      </w:tr>
      <w:tr w:rsidR="00B5111B" w:rsidRPr="00B5111B" w:rsidTr="00B5111B">
        <w:trPr>
          <w:trHeight w:val="465"/>
        </w:trPr>
        <w:tc>
          <w:tcPr>
            <w:tcW w:w="658" w:type="dxa"/>
            <w:tcBorders>
              <w:top w:val="nil"/>
              <w:left w:val="single" w:sz="8" w:space="0" w:color="auto"/>
              <w:bottom w:val="nil"/>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6</w:t>
            </w:r>
          </w:p>
        </w:tc>
        <w:tc>
          <w:tcPr>
            <w:tcW w:w="4871" w:type="dxa"/>
            <w:tcBorders>
              <w:top w:val="nil"/>
              <w:left w:val="nil"/>
              <w:bottom w:val="nil"/>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Чистые вложения в инвестиционные ценные бумаги,</w:t>
            </w:r>
          </w:p>
        </w:tc>
        <w:tc>
          <w:tcPr>
            <w:tcW w:w="1396" w:type="dxa"/>
            <w:tcBorders>
              <w:top w:val="nil"/>
              <w:left w:val="nil"/>
              <w:bottom w:val="nil"/>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nil"/>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 </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удерживаемые до погашения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7</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Чистые вложения в ценные бумаги, имеющиеся в наличии для продажи</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8</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Основные средства, нематериальные активы и материальные запасы</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335200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331222</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9</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Требования по получению процентов</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5200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1203</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10</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Прочие активы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9520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11254</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11</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ВСЕГО АКТИВОВ: </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b/>
                <w:bCs/>
                <w:sz w:val="16"/>
                <w:szCs w:val="16"/>
              </w:rPr>
            </w:pPr>
            <w:r w:rsidRPr="00B5111B">
              <w:rPr>
                <w:rFonts w:ascii="Arial" w:hAnsi="Arial" w:cs="Arial"/>
                <w:b/>
                <w:bCs/>
                <w:sz w:val="16"/>
                <w:szCs w:val="16"/>
              </w:rPr>
              <w:t>3321460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3218484</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 </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II</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ПАССИВЫ</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12</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Кредиты Центрального банка Российской Федерации</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13</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Средства кредитных организаций</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14</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Средства клиентов (некредитных организаций)</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2154602</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2065789</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14.1.</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вклады физических лиц</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719394</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499599</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15</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Выпущенные долговые обязательства</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852100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954120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16</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Обязательства по уплате процентов</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4210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5520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17</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Прочие обязательства</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98</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133</w:t>
            </w:r>
          </w:p>
        </w:tc>
      </w:tr>
      <w:tr w:rsidR="00B5111B" w:rsidRPr="00B5111B" w:rsidTr="00B5111B">
        <w:trPr>
          <w:trHeight w:val="675"/>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18</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38941</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33285</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19</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Всего обязательств: </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b/>
                <w:bCs/>
                <w:sz w:val="16"/>
                <w:szCs w:val="16"/>
              </w:rPr>
            </w:pPr>
            <w:r w:rsidRPr="00B5111B">
              <w:rPr>
                <w:rFonts w:ascii="Arial" w:hAnsi="Arial" w:cs="Arial"/>
                <w:b/>
                <w:bCs/>
                <w:sz w:val="16"/>
                <w:szCs w:val="16"/>
              </w:rPr>
              <w:t>3049951</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3058847</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III</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ИСТОЧНИКИ  СОБСТВЕННЫХ  СРЕДСТВ</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23</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Переоценка основных средств</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nil"/>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68520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45120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24</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Расходы будущих периодов и предстоящие выплаты, влияющие на собственные средства (капитал)</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15640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12260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25</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Фонды и неиспользованная прибыль прошлых лет в распоряжении кредитной организации (непогашенные убытки прошлых лет)</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102257</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13540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26</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Прибыль (убыток) за отчетный период</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85092</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88717</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27</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Всего источников собственных средств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271509</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159637</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28</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ВСЕГО ПАССИВОВ</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b/>
                <w:bCs/>
                <w:sz w:val="16"/>
                <w:szCs w:val="16"/>
              </w:rPr>
            </w:pPr>
            <w:r w:rsidRPr="00B5111B">
              <w:rPr>
                <w:rFonts w:ascii="Arial" w:hAnsi="Arial" w:cs="Arial"/>
                <w:b/>
                <w:bCs/>
                <w:sz w:val="16"/>
                <w:szCs w:val="16"/>
              </w:rPr>
              <w:t>3321460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3218484</w:t>
            </w:r>
          </w:p>
        </w:tc>
      </w:tr>
    </w:tbl>
    <w:p w:rsidR="00926863" w:rsidRDefault="00926863" w:rsidP="004D59BF">
      <w:pPr>
        <w:spacing w:after="0" w:line="240" w:lineRule="auto"/>
        <w:jc w:val="center"/>
        <w:rPr>
          <w:rFonts w:ascii="Times New Roman" w:hAnsi="Times New Roman" w:cs="Times New Roman"/>
          <w:sz w:val="24"/>
          <w:szCs w:val="24"/>
        </w:rPr>
      </w:pPr>
    </w:p>
    <w:p w:rsidR="00926863" w:rsidRPr="004D59BF" w:rsidRDefault="00926863" w:rsidP="004D59BF">
      <w:pPr>
        <w:spacing w:after="0" w:line="240" w:lineRule="auto"/>
        <w:jc w:val="center"/>
        <w:rPr>
          <w:rFonts w:ascii="Times New Roman" w:hAnsi="Times New Roman" w:cs="Times New Roman"/>
          <w:sz w:val="24"/>
          <w:szCs w:val="24"/>
        </w:rPr>
      </w:pPr>
    </w:p>
    <w:p w:rsidR="00B5111B" w:rsidRPr="004D59BF" w:rsidRDefault="00811523" w:rsidP="00B5111B">
      <w:pPr>
        <w:spacing w:after="0" w:line="240" w:lineRule="auto"/>
        <w:jc w:val="right"/>
        <w:rPr>
          <w:rFonts w:ascii="Times New Roman" w:hAnsi="Times New Roman" w:cs="Times New Roman"/>
          <w:sz w:val="28"/>
          <w:szCs w:val="28"/>
        </w:rPr>
      </w:pPr>
      <w:r>
        <w:rPr>
          <w:rFonts w:ascii="Times New Roman" w:hAnsi="Times New Roman" w:cs="Times New Roman"/>
          <w:sz w:val="24"/>
          <w:szCs w:val="24"/>
        </w:rPr>
        <w:br w:type="page"/>
      </w:r>
      <w:r w:rsidR="00B5111B" w:rsidRPr="004D59BF">
        <w:rPr>
          <w:rFonts w:ascii="Times New Roman" w:hAnsi="Times New Roman" w:cs="Times New Roman"/>
          <w:sz w:val="28"/>
          <w:szCs w:val="28"/>
        </w:rPr>
        <w:lastRenderedPageBreak/>
        <w:t xml:space="preserve">Приложение </w:t>
      </w:r>
      <w:r w:rsidR="00B5111B">
        <w:rPr>
          <w:rFonts w:ascii="Times New Roman" w:hAnsi="Times New Roman" w:cs="Times New Roman"/>
          <w:sz w:val="28"/>
          <w:szCs w:val="28"/>
        </w:rPr>
        <w:t>И</w:t>
      </w:r>
    </w:p>
    <w:tbl>
      <w:tblPr>
        <w:tblW w:w="9719" w:type="dxa"/>
        <w:tblInd w:w="93" w:type="dxa"/>
        <w:tblLook w:val="04A0" w:firstRow="1" w:lastRow="0" w:firstColumn="1" w:lastColumn="0" w:noHBand="0" w:noVBand="1"/>
      </w:tblPr>
      <w:tblGrid>
        <w:gridCol w:w="658"/>
        <w:gridCol w:w="4871"/>
        <w:gridCol w:w="1396"/>
        <w:gridCol w:w="1263"/>
        <w:gridCol w:w="1531"/>
      </w:tblGrid>
      <w:tr w:rsidR="00B5111B" w:rsidRPr="00B5111B" w:rsidTr="00B5111B">
        <w:trPr>
          <w:trHeight w:val="255"/>
        </w:trPr>
        <w:tc>
          <w:tcPr>
            <w:tcW w:w="6925" w:type="dxa"/>
            <w:gridSpan w:val="3"/>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                                                                      БУХГАЛТЕРСКИЙ    БАЛАНС</w:t>
            </w: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r>
      <w:tr w:rsidR="00B5111B" w:rsidRPr="00B5111B" w:rsidTr="00B5111B">
        <w:trPr>
          <w:trHeight w:val="255"/>
        </w:trPr>
        <w:tc>
          <w:tcPr>
            <w:tcW w:w="658"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CYR" w:hAnsi="Arial CYR" w:cs="Times New Roman"/>
                <w:sz w:val="20"/>
                <w:szCs w:val="20"/>
              </w:rPr>
            </w:pPr>
          </w:p>
        </w:tc>
        <w:tc>
          <w:tcPr>
            <w:tcW w:w="487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xml:space="preserve">                                                          (публикуемая форма)</w:t>
            </w:r>
          </w:p>
        </w:tc>
        <w:tc>
          <w:tcPr>
            <w:tcW w:w="1396"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r>
      <w:tr w:rsidR="00B5111B" w:rsidRPr="00B5111B" w:rsidTr="00B5111B">
        <w:trPr>
          <w:trHeight w:val="255"/>
        </w:trPr>
        <w:tc>
          <w:tcPr>
            <w:tcW w:w="5529" w:type="dxa"/>
            <w:gridSpan w:val="2"/>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                                                                          на 01 января  2016 г.</w:t>
            </w:r>
          </w:p>
        </w:tc>
        <w:tc>
          <w:tcPr>
            <w:tcW w:w="1396"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p>
        </w:tc>
      </w:tr>
      <w:tr w:rsidR="00B5111B" w:rsidRPr="00B5111B" w:rsidTr="00B5111B">
        <w:trPr>
          <w:trHeight w:val="255"/>
        </w:trPr>
        <w:tc>
          <w:tcPr>
            <w:tcW w:w="658"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rPr>
                <w:rFonts w:ascii="Arial CYR" w:hAnsi="Arial CYR" w:cs="Times New Roman"/>
                <w:sz w:val="20"/>
                <w:szCs w:val="20"/>
              </w:rPr>
            </w:pPr>
          </w:p>
        </w:tc>
        <w:tc>
          <w:tcPr>
            <w:tcW w:w="487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xml:space="preserve">                                                      Кировский филиал ОСБ №8612</w:t>
            </w:r>
            <w:r>
              <w:rPr>
                <w:rFonts w:ascii="Arial" w:hAnsi="Arial" w:cs="Arial"/>
                <w:b/>
                <w:bCs/>
                <w:sz w:val="16"/>
                <w:szCs w:val="16"/>
              </w:rPr>
              <w:t>, тыс. руб.</w:t>
            </w:r>
          </w:p>
        </w:tc>
        <w:tc>
          <w:tcPr>
            <w:tcW w:w="1396"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263"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c>
          <w:tcPr>
            <w:tcW w:w="1531" w:type="dxa"/>
            <w:tcBorders>
              <w:top w:val="nil"/>
              <w:left w:val="nil"/>
              <w:bottom w:val="nil"/>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p>
        </w:tc>
      </w:tr>
      <w:tr w:rsidR="00B5111B" w:rsidRPr="00B5111B" w:rsidTr="00B5111B">
        <w:trPr>
          <w:trHeight w:val="930"/>
        </w:trPr>
        <w:tc>
          <w:tcPr>
            <w:tcW w:w="6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 п./п.</w:t>
            </w:r>
          </w:p>
        </w:tc>
        <w:tc>
          <w:tcPr>
            <w:tcW w:w="4871" w:type="dxa"/>
            <w:tcBorders>
              <w:top w:val="single" w:sz="8" w:space="0" w:color="auto"/>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Наименование статей</w:t>
            </w:r>
          </w:p>
        </w:tc>
        <w:tc>
          <w:tcPr>
            <w:tcW w:w="1396"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 </w:t>
            </w:r>
          </w:p>
        </w:tc>
        <w:tc>
          <w:tcPr>
            <w:tcW w:w="1263" w:type="dxa"/>
            <w:tcBorders>
              <w:top w:val="single" w:sz="8" w:space="0" w:color="auto"/>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Данные на отчетную дату</w:t>
            </w:r>
          </w:p>
        </w:tc>
        <w:tc>
          <w:tcPr>
            <w:tcW w:w="1531" w:type="dxa"/>
            <w:tcBorders>
              <w:top w:val="single" w:sz="8" w:space="0" w:color="auto"/>
              <w:left w:val="nil"/>
              <w:bottom w:val="nil"/>
              <w:right w:val="single" w:sz="8" w:space="0" w:color="auto"/>
            </w:tcBorders>
            <w:shd w:val="clear" w:color="auto" w:fill="auto"/>
            <w:vAlign w:val="bottom"/>
            <w:hideMark/>
          </w:tcPr>
          <w:p w:rsidR="00B5111B" w:rsidRPr="00B5111B" w:rsidRDefault="00B5111B" w:rsidP="00B5111B">
            <w:pPr>
              <w:spacing w:after="0" w:line="240" w:lineRule="auto"/>
              <w:jc w:val="center"/>
              <w:rPr>
                <w:rFonts w:ascii="Arial" w:hAnsi="Arial" w:cs="Arial"/>
                <w:b/>
                <w:bCs/>
                <w:sz w:val="14"/>
                <w:szCs w:val="14"/>
              </w:rPr>
            </w:pPr>
            <w:r w:rsidRPr="00B5111B">
              <w:rPr>
                <w:rFonts w:ascii="Arial" w:hAnsi="Arial" w:cs="Arial"/>
                <w:b/>
                <w:bCs/>
                <w:sz w:val="14"/>
                <w:szCs w:val="14"/>
              </w:rPr>
              <w:t>Данные на соответствующую отчетную дату прошлого года</w:t>
            </w:r>
          </w:p>
        </w:tc>
      </w:tr>
      <w:tr w:rsidR="00B5111B" w:rsidRPr="00B5111B" w:rsidTr="00B5111B">
        <w:trPr>
          <w:trHeight w:val="270"/>
        </w:trPr>
        <w:tc>
          <w:tcPr>
            <w:tcW w:w="658" w:type="dxa"/>
            <w:tcBorders>
              <w:top w:val="nil"/>
              <w:left w:val="single" w:sz="8" w:space="0" w:color="auto"/>
              <w:bottom w:val="nil"/>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1</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2</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nil"/>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3</w:t>
            </w:r>
          </w:p>
        </w:tc>
        <w:tc>
          <w:tcPr>
            <w:tcW w:w="1531"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4</w:t>
            </w:r>
          </w:p>
        </w:tc>
      </w:tr>
      <w:tr w:rsidR="00B5111B" w:rsidRPr="00B5111B" w:rsidTr="00B5111B">
        <w:trPr>
          <w:trHeight w:val="270"/>
        </w:trPr>
        <w:tc>
          <w:tcPr>
            <w:tcW w:w="6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I</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АКТИВЫ</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263"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Денежные средства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99540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102540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Средства кредитных организаций в Центральном банке Российской Федерации</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178520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168900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2.1.</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Обязательные резервы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178520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168900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3.</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Средства в кредитных организациях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4.</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Чистые вложения в торговые ценные бумаги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16520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12200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5.</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Чистая ссудная  задолженность</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2988500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2687900</w:t>
            </w:r>
          </w:p>
        </w:tc>
      </w:tr>
      <w:tr w:rsidR="00B5111B" w:rsidRPr="00B5111B" w:rsidTr="00B5111B">
        <w:trPr>
          <w:trHeight w:val="465"/>
        </w:trPr>
        <w:tc>
          <w:tcPr>
            <w:tcW w:w="658" w:type="dxa"/>
            <w:tcBorders>
              <w:top w:val="nil"/>
              <w:left w:val="single" w:sz="8" w:space="0" w:color="auto"/>
              <w:bottom w:val="nil"/>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6</w:t>
            </w:r>
          </w:p>
        </w:tc>
        <w:tc>
          <w:tcPr>
            <w:tcW w:w="4871" w:type="dxa"/>
            <w:tcBorders>
              <w:top w:val="nil"/>
              <w:left w:val="nil"/>
              <w:bottom w:val="nil"/>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Чистые вложения в инвестиционные ценные бумаги,</w:t>
            </w:r>
          </w:p>
        </w:tc>
        <w:tc>
          <w:tcPr>
            <w:tcW w:w="1396" w:type="dxa"/>
            <w:tcBorders>
              <w:top w:val="nil"/>
              <w:left w:val="nil"/>
              <w:bottom w:val="nil"/>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nil"/>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 </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удерживаемые до погашения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7</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Чистые вложения в ценные бумаги, имеющиеся в наличии для продажи</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8</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Основные средства, нематериальные активы и материальные запасы</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336140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335200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9</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Требования по получению процентов</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1204</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5200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10</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Прочие активы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5420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9520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11</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ВСЕГО АКТИВОВ: </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b/>
                <w:bCs/>
                <w:sz w:val="16"/>
                <w:szCs w:val="16"/>
              </w:rPr>
            </w:pPr>
            <w:r w:rsidRPr="00B5111B">
              <w:rPr>
                <w:rFonts w:ascii="Arial" w:hAnsi="Arial" w:cs="Arial"/>
                <w:b/>
                <w:bCs/>
                <w:sz w:val="16"/>
                <w:szCs w:val="16"/>
              </w:rPr>
              <w:t>3625844</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b/>
                <w:bCs/>
                <w:sz w:val="16"/>
                <w:szCs w:val="16"/>
              </w:rPr>
            </w:pPr>
            <w:r w:rsidRPr="00B5111B">
              <w:rPr>
                <w:rFonts w:ascii="Arial" w:hAnsi="Arial" w:cs="Arial"/>
                <w:b/>
                <w:bCs/>
                <w:sz w:val="16"/>
                <w:szCs w:val="16"/>
              </w:rPr>
              <w:t>3321460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 </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II</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ПАССИВЫ</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12</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Кредиты Центрального банка Российской Федерации</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13</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Средства кредитных организаций</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14</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Средства клиентов (некредитных организаций)</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2278900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2154602</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14.1.</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вклады физических лиц</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848908</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719394</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15</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Выпущенные долговые обязательства</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954400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852100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16</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Обязательства по уплате процентов</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13210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4210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17</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Прочие обязательства</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22</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98</w:t>
            </w:r>
          </w:p>
        </w:tc>
      </w:tr>
      <w:tr w:rsidR="00B5111B" w:rsidRPr="00B5111B" w:rsidTr="00B5111B">
        <w:trPr>
          <w:trHeight w:val="675"/>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18</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42100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38941</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19</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xml:space="preserve">Всего обязательств: </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b/>
                <w:bCs/>
                <w:sz w:val="16"/>
                <w:szCs w:val="16"/>
              </w:rPr>
            </w:pPr>
            <w:r w:rsidRPr="00B5111B">
              <w:rPr>
                <w:rFonts w:ascii="Arial" w:hAnsi="Arial" w:cs="Arial"/>
                <w:b/>
                <w:bCs/>
                <w:sz w:val="16"/>
                <w:szCs w:val="16"/>
              </w:rPr>
              <w:t>3288632</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3049951</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III</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ИСТОЧНИКИ  СОБСТВЕННЫХ  СРЕДСТВ</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0</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23</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Переоценка основных средств</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nil"/>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32650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68520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24</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Расходы будущих периодов и предстоящие выплаты, влияющие на собственные средства (капитал)</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single" w:sz="8" w:space="0" w:color="auto"/>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14200</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15640</w:t>
            </w:r>
          </w:p>
        </w:tc>
      </w:tr>
      <w:tr w:rsidR="00B5111B" w:rsidRPr="00B5111B" w:rsidTr="00B5111B">
        <w:trPr>
          <w:trHeight w:val="45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25</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Фонды и неиспользованная прибыль прошлых лет в распоряжении кредитной организации (непогашенные убытки прошлых лет)</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187349</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102257</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26</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Прибыль (убыток) за отчетный период</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103013</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85092</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hideMark/>
          </w:tcPr>
          <w:p w:rsidR="00B5111B" w:rsidRPr="00B5111B" w:rsidRDefault="00B5111B" w:rsidP="00B5111B">
            <w:pPr>
              <w:spacing w:after="0" w:line="240" w:lineRule="auto"/>
              <w:jc w:val="center"/>
              <w:rPr>
                <w:rFonts w:ascii="Arial" w:hAnsi="Arial" w:cs="Arial"/>
                <w:sz w:val="16"/>
                <w:szCs w:val="16"/>
              </w:rPr>
            </w:pPr>
            <w:r w:rsidRPr="00B5111B">
              <w:rPr>
                <w:rFonts w:ascii="Arial" w:hAnsi="Arial" w:cs="Arial"/>
                <w:sz w:val="16"/>
                <w:szCs w:val="16"/>
              </w:rPr>
              <w:t>27</w:t>
            </w:r>
          </w:p>
        </w:tc>
        <w:tc>
          <w:tcPr>
            <w:tcW w:w="4871" w:type="dxa"/>
            <w:tcBorders>
              <w:top w:val="nil"/>
              <w:left w:val="nil"/>
              <w:bottom w:val="single" w:sz="8" w:space="0" w:color="auto"/>
              <w:right w:val="nil"/>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xml:space="preserve">Всего источников собственных средств </w:t>
            </w:r>
          </w:p>
        </w:tc>
        <w:tc>
          <w:tcPr>
            <w:tcW w:w="1396" w:type="dxa"/>
            <w:tcBorders>
              <w:top w:val="nil"/>
              <w:left w:val="nil"/>
              <w:bottom w:val="single" w:sz="8" w:space="0" w:color="auto"/>
              <w:right w:val="single" w:sz="8" w:space="0" w:color="auto"/>
            </w:tcBorders>
            <w:shd w:val="clear" w:color="auto" w:fill="auto"/>
            <w:vAlign w:val="bottom"/>
            <w:hideMark/>
          </w:tcPr>
          <w:p w:rsidR="00B5111B" w:rsidRPr="00B5111B" w:rsidRDefault="00B5111B" w:rsidP="00B5111B">
            <w:pPr>
              <w:spacing w:after="0" w:line="240" w:lineRule="auto"/>
              <w:rPr>
                <w:rFonts w:ascii="Arial" w:hAnsi="Arial" w:cs="Arial"/>
                <w:sz w:val="16"/>
                <w:szCs w:val="16"/>
              </w:rPr>
            </w:pPr>
            <w:r w:rsidRPr="00B5111B">
              <w:rPr>
                <w:rFonts w:ascii="Arial" w:hAnsi="Arial" w:cs="Arial"/>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337212</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271509</w:t>
            </w:r>
          </w:p>
        </w:tc>
      </w:tr>
      <w:tr w:rsidR="00B5111B" w:rsidRPr="00B5111B" w:rsidTr="00B5111B">
        <w:trPr>
          <w:trHeight w:val="270"/>
        </w:trPr>
        <w:tc>
          <w:tcPr>
            <w:tcW w:w="658" w:type="dxa"/>
            <w:tcBorders>
              <w:top w:val="nil"/>
              <w:left w:val="single" w:sz="8" w:space="0" w:color="auto"/>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center"/>
              <w:rPr>
                <w:rFonts w:ascii="Arial" w:hAnsi="Arial" w:cs="Arial"/>
                <w:b/>
                <w:bCs/>
                <w:sz w:val="16"/>
                <w:szCs w:val="16"/>
              </w:rPr>
            </w:pPr>
            <w:r w:rsidRPr="00B5111B">
              <w:rPr>
                <w:rFonts w:ascii="Arial" w:hAnsi="Arial" w:cs="Arial"/>
                <w:b/>
                <w:bCs/>
                <w:sz w:val="16"/>
                <w:szCs w:val="16"/>
              </w:rPr>
              <w:t>28</w:t>
            </w:r>
          </w:p>
        </w:tc>
        <w:tc>
          <w:tcPr>
            <w:tcW w:w="4871" w:type="dxa"/>
            <w:tcBorders>
              <w:top w:val="nil"/>
              <w:left w:val="nil"/>
              <w:bottom w:val="single" w:sz="8" w:space="0" w:color="auto"/>
              <w:right w:val="nil"/>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ВСЕГО ПАССИВОВ</w:t>
            </w:r>
          </w:p>
        </w:tc>
        <w:tc>
          <w:tcPr>
            <w:tcW w:w="1396"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rPr>
                <w:rFonts w:ascii="Arial" w:hAnsi="Arial" w:cs="Arial"/>
                <w:b/>
                <w:bCs/>
                <w:sz w:val="16"/>
                <w:szCs w:val="16"/>
              </w:rPr>
            </w:pPr>
            <w:r w:rsidRPr="00B5111B">
              <w:rPr>
                <w:rFonts w:ascii="Arial" w:hAnsi="Arial" w:cs="Arial"/>
                <w:b/>
                <w:bCs/>
                <w:sz w:val="16"/>
                <w:szCs w:val="16"/>
              </w:rPr>
              <w:t> </w:t>
            </w:r>
          </w:p>
        </w:tc>
        <w:tc>
          <w:tcPr>
            <w:tcW w:w="1263"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b/>
                <w:bCs/>
                <w:sz w:val="16"/>
                <w:szCs w:val="16"/>
              </w:rPr>
            </w:pPr>
            <w:r w:rsidRPr="00B5111B">
              <w:rPr>
                <w:rFonts w:ascii="Arial" w:hAnsi="Arial" w:cs="Arial"/>
                <w:b/>
                <w:bCs/>
                <w:sz w:val="16"/>
                <w:szCs w:val="16"/>
              </w:rPr>
              <w:t>3625844</w:t>
            </w:r>
          </w:p>
        </w:tc>
        <w:tc>
          <w:tcPr>
            <w:tcW w:w="1531" w:type="dxa"/>
            <w:tcBorders>
              <w:top w:val="nil"/>
              <w:left w:val="nil"/>
              <w:bottom w:val="single" w:sz="8" w:space="0" w:color="auto"/>
              <w:right w:val="single" w:sz="8" w:space="0" w:color="auto"/>
            </w:tcBorders>
            <w:shd w:val="clear" w:color="auto" w:fill="auto"/>
            <w:noWrap/>
            <w:vAlign w:val="bottom"/>
            <w:hideMark/>
          </w:tcPr>
          <w:p w:rsidR="00B5111B" w:rsidRPr="00B5111B" w:rsidRDefault="00B5111B" w:rsidP="00B5111B">
            <w:pPr>
              <w:spacing w:after="0" w:line="240" w:lineRule="auto"/>
              <w:jc w:val="right"/>
              <w:rPr>
                <w:rFonts w:ascii="Arial" w:hAnsi="Arial" w:cs="Arial"/>
                <w:sz w:val="16"/>
                <w:szCs w:val="16"/>
              </w:rPr>
            </w:pPr>
            <w:r w:rsidRPr="00B5111B">
              <w:rPr>
                <w:rFonts w:ascii="Arial" w:hAnsi="Arial" w:cs="Arial"/>
                <w:sz w:val="16"/>
                <w:szCs w:val="16"/>
              </w:rPr>
              <w:t>3321460</w:t>
            </w:r>
          </w:p>
        </w:tc>
      </w:tr>
    </w:tbl>
    <w:p w:rsidR="00B5111B" w:rsidRDefault="00B5111B" w:rsidP="004D59BF">
      <w:pPr>
        <w:spacing w:after="0" w:line="240" w:lineRule="auto"/>
        <w:jc w:val="center"/>
        <w:rPr>
          <w:rFonts w:ascii="Times New Roman" w:hAnsi="Times New Roman" w:cs="Times New Roman"/>
          <w:sz w:val="24"/>
          <w:szCs w:val="24"/>
        </w:rPr>
      </w:pPr>
    </w:p>
    <w:p w:rsidR="00811523" w:rsidRPr="00B5111B" w:rsidRDefault="00B5111B" w:rsidP="00B5111B">
      <w:pPr>
        <w:jc w:val="right"/>
        <w:rPr>
          <w:rFonts w:ascii="Times New Roman" w:hAnsi="Times New Roman" w:cs="Times New Roman"/>
          <w:sz w:val="28"/>
          <w:szCs w:val="28"/>
        </w:rPr>
      </w:pPr>
      <w:r>
        <w:br w:type="page"/>
      </w:r>
      <w:r w:rsidRPr="00B5111B">
        <w:rPr>
          <w:rFonts w:ascii="Times New Roman" w:hAnsi="Times New Roman" w:cs="Times New Roman"/>
          <w:sz w:val="28"/>
          <w:szCs w:val="28"/>
        </w:rPr>
        <w:lastRenderedPageBreak/>
        <w:t>Приложение К</w:t>
      </w:r>
    </w:p>
    <w:p w:rsidR="00522E02" w:rsidRPr="00AC010B" w:rsidRDefault="00BD17B2" w:rsidP="00F214AD">
      <w:pPr>
        <w:rPr>
          <w:rFonts w:ascii="Times New Roman" w:hAnsi="Times New Roman" w:cs="Times New Roman"/>
          <w:sz w:val="28"/>
          <w:szCs w:val="28"/>
        </w:rPr>
      </w:pPr>
      <w:r>
        <w:rPr>
          <w:noProof/>
        </w:rPr>
        <w:pict>
          <v:shape id="Рисунок 1" o:spid="_x0000_i1026" type="#_x0000_t75" style="width:462.75pt;height:664.5pt;visibility:visible;mso-wrap-style:square">
            <v:imagedata r:id="rId30" o:title="" croptop="7022f" cropbottom="5581f" cropleft="19593f" cropright="18242f"/>
          </v:shape>
        </w:pict>
      </w:r>
    </w:p>
    <w:sectPr w:rsidR="00522E02" w:rsidRPr="00AC010B" w:rsidSect="009C030F">
      <w:footerReference w:type="default" r:id="rId31"/>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E6" w:rsidRDefault="00A456E6" w:rsidP="00083E5F">
      <w:pPr>
        <w:spacing w:after="0" w:line="240" w:lineRule="auto"/>
      </w:pPr>
      <w:r>
        <w:separator/>
      </w:r>
    </w:p>
  </w:endnote>
  <w:endnote w:type="continuationSeparator" w:id="0">
    <w:p w:rsidR="00A456E6" w:rsidRDefault="00A456E6" w:rsidP="000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BB" w:rsidRPr="0052715C" w:rsidRDefault="000F70BB" w:rsidP="0052715C">
    <w:pPr>
      <w:pStyle w:val="ab"/>
      <w:jc w:val="center"/>
      <w:rPr>
        <w:rFonts w:ascii="Times New Roman" w:hAnsi="Times New Roman" w:cs="Times New Roman"/>
        <w:sz w:val="24"/>
        <w:szCs w:val="24"/>
      </w:rPr>
    </w:pPr>
    <w:r w:rsidRPr="0052715C">
      <w:rPr>
        <w:rFonts w:ascii="Times New Roman" w:hAnsi="Times New Roman" w:cs="Times New Roman"/>
        <w:sz w:val="24"/>
        <w:szCs w:val="24"/>
      </w:rPr>
      <w:fldChar w:fldCharType="begin"/>
    </w:r>
    <w:r w:rsidRPr="0052715C">
      <w:rPr>
        <w:rFonts w:ascii="Times New Roman" w:hAnsi="Times New Roman" w:cs="Times New Roman"/>
        <w:sz w:val="24"/>
        <w:szCs w:val="24"/>
      </w:rPr>
      <w:instrText>PAGE   \* MERGEFORMAT</w:instrText>
    </w:r>
    <w:r w:rsidRPr="0052715C">
      <w:rPr>
        <w:rFonts w:ascii="Times New Roman" w:hAnsi="Times New Roman" w:cs="Times New Roman"/>
        <w:sz w:val="24"/>
        <w:szCs w:val="24"/>
      </w:rPr>
      <w:fldChar w:fldCharType="separate"/>
    </w:r>
    <w:r w:rsidR="00BD17B2">
      <w:rPr>
        <w:rFonts w:ascii="Times New Roman" w:hAnsi="Times New Roman" w:cs="Times New Roman"/>
        <w:noProof/>
        <w:sz w:val="24"/>
        <w:szCs w:val="24"/>
      </w:rPr>
      <w:t>4</w:t>
    </w:r>
    <w:r w:rsidRPr="0052715C">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E6" w:rsidRDefault="00A456E6" w:rsidP="00083E5F">
      <w:pPr>
        <w:spacing w:after="0" w:line="240" w:lineRule="auto"/>
      </w:pPr>
      <w:r>
        <w:separator/>
      </w:r>
    </w:p>
  </w:footnote>
  <w:footnote w:type="continuationSeparator" w:id="0">
    <w:p w:rsidR="00A456E6" w:rsidRDefault="00A456E6" w:rsidP="00083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912577"/>
    <w:multiLevelType w:val="hybridMultilevel"/>
    <w:tmpl w:val="E17CFAE2"/>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CD6B04"/>
    <w:multiLevelType w:val="multilevel"/>
    <w:tmpl w:val="7ED2E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7F32197"/>
    <w:multiLevelType w:val="hybridMultilevel"/>
    <w:tmpl w:val="CC4C2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522665"/>
    <w:multiLevelType w:val="hybridMultilevel"/>
    <w:tmpl w:val="43EC262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817BD2"/>
    <w:multiLevelType w:val="multilevel"/>
    <w:tmpl w:val="7088A570"/>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 w15:restartNumberingAfterBreak="0">
    <w:nsid w:val="1D42229D"/>
    <w:multiLevelType w:val="hybridMultilevel"/>
    <w:tmpl w:val="115079C4"/>
    <w:lvl w:ilvl="0" w:tplc="FA3446C0">
      <w:start w:val="1"/>
      <w:numFmt w:val="decimal"/>
      <w:lvlText w:val="%1."/>
      <w:lvlJc w:val="left"/>
      <w:pPr>
        <w:tabs>
          <w:tab w:val="num" w:pos="360"/>
        </w:tabs>
        <w:ind w:left="360" w:hanging="360"/>
      </w:pPr>
      <w:rPr>
        <w:rFonts w:hint="default"/>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E1246A"/>
    <w:multiLevelType w:val="hybridMultilevel"/>
    <w:tmpl w:val="791827BA"/>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E17122"/>
    <w:multiLevelType w:val="hybridMultilevel"/>
    <w:tmpl w:val="E362C0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3C454DB"/>
    <w:multiLevelType w:val="hybridMultilevel"/>
    <w:tmpl w:val="9C2CE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A0308B"/>
    <w:multiLevelType w:val="hybridMultilevel"/>
    <w:tmpl w:val="E47605D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15:restartNumberingAfterBreak="0">
    <w:nsid w:val="269E3C2E"/>
    <w:multiLevelType w:val="hybridMultilevel"/>
    <w:tmpl w:val="C666ED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54035A"/>
    <w:multiLevelType w:val="multilevel"/>
    <w:tmpl w:val="7FC06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7D971C8"/>
    <w:multiLevelType w:val="hybridMultilevel"/>
    <w:tmpl w:val="0DEED77C"/>
    <w:lvl w:ilvl="0" w:tplc="F3907B04">
      <w:start w:val="1"/>
      <w:numFmt w:val="bullet"/>
      <w:lvlText w:val="-"/>
      <w:lvlJc w:val="center"/>
      <w:pPr>
        <w:ind w:left="1440" w:hanging="360"/>
      </w:pPr>
      <w:rPr>
        <w:rFonts w:ascii="Times New Roman" w:hAnsi="Times New Roman" w:cs="Times New Roman" w:hint="default"/>
        <w:spacing w:val="0"/>
        <w:kern w:val="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8BE4278"/>
    <w:multiLevelType w:val="hybridMultilevel"/>
    <w:tmpl w:val="742051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55AB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2BE826D5"/>
    <w:multiLevelType w:val="hybridMultilevel"/>
    <w:tmpl w:val="D4AC44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D097C48"/>
    <w:multiLevelType w:val="hybridMultilevel"/>
    <w:tmpl w:val="109805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E8862FD"/>
    <w:multiLevelType w:val="hybridMultilevel"/>
    <w:tmpl w:val="11F072A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EF476D4"/>
    <w:multiLevelType w:val="hybridMultilevel"/>
    <w:tmpl w:val="FF0C14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0EF7A45"/>
    <w:multiLevelType w:val="hybridMultilevel"/>
    <w:tmpl w:val="EA98637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31CF158A"/>
    <w:multiLevelType w:val="hybridMultilevel"/>
    <w:tmpl w:val="23DAD47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15:restartNumberingAfterBreak="0">
    <w:nsid w:val="32262B31"/>
    <w:multiLevelType w:val="hybridMultilevel"/>
    <w:tmpl w:val="7B54BF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3C54ED4"/>
    <w:multiLevelType w:val="hybridMultilevel"/>
    <w:tmpl w:val="12687F98"/>
    <w:lvl w:ilvl="0" w:tplc="89841DE4">
      <w:start w:val="1"/>
      <w:numFmt w:val="russianLower"/>
      <w:lvlText w:val="%1)"/>
      <w:lvlJc w:val="left"/>
      <w:pPr>
        <w:tabs>
          <w:tab w:val="num" w:pos="1212"/>
        </w:tabs>
        <w:ind w:left="1212"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38B832D1"/>
    <w:multiLevelType w:val="hybridMultilevel"/>
    <w:tmpl w:val="98E06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BD64BB1"/>
    <w:multiLevelType w:val="hybridMultilevel"/>
    <w:tmpl w:val="1E9E00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CDA40F3"/>
    <w:multiLevelType w:val="hybridMultilevel"/>
    <w:tmpl w:val="BA3C02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D3F67EB"/>
    <w:multiLevelType w:val="hybridMultilevel"/>
    <w:tmpl w:val="BC1615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6B5747"/>
    <w:multiLevelType w:val="hybridMultilevel"/>
    <w:tmpl w:val="7A36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250CDA"/>
    <w:multiLevelType w:val="hybridMultilevel"/>
    <w:tmpl w:val="7A36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AD6BAA"/>
    <w:multiLevelType w:val="multilevel"/>
    <w:tmpl w:val="E620ED0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64923A2"/>
    <w:multiLevelType w:val="hybridMultilevel"/>
    <w:tmpl w:val="261090EE"/>
    <w:lvl w:ilvl="0" w:tplc="009A85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4DC12749"/>
    <w:multiLevelType w:val="hybridMultilevel"/>
    <w:tmpl w:val="BF2C81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0EB1679"/>
    <w:multiLevelType w:val="hybridMultilevel"/>
    <w:tmpl w:val="765404BC"/>
    <w:lvl w:ilvl="0" w:tplc="3E90AB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0B4814"/>
    <w:multiLevelType w:val="hybridMultilevel"/>
    <w:tmpl w:val="F588FC6E"/>
    <w:lvl w:ilvl="0" w:tplc="0419000F">
      <w:start w:val="1"/>
      <w:numFmt w:val="decimal"/>
      <w:lvlText w:val="%1."/>
      <w:lvlJc w:val="left"/>
      <w:pPr>
        <w:tabs>
          <w:tab w:val="num" w:pos="720"/>
        </w:tabs>
        <w:ind w:left="720" w:hanging="360"/>
      </w:pPr>
      <w:rPr>
        <w:rFonts w:cs="Times New Roman" w:hint="default"/>
      </w:rPr>
    </w:lvl>
    <w:lvl w:ilvl="1" w:tplc="AB8A4044">
      <w:numFmt w:val="bullet"/>
      <w:lvlText w:val="-"/>
      <w:lvlJc w:val="left"/>
      <w:pPr>
        <w:tabs>
          <w:tab w:val="num" w:pos="1440"/>
        </w:tabs>
        <w:ind w:left="1440" w:hanging="360"/>
      </w:pPr>
      <w:rPr>
        <w:rFonts w:ascii="Times New Roman" w:eastAsia="Times New Roman" w:hAnsi="Times New Roman" w:hint="default"/>
      </w:rPr>
    </w:lvl>
    <w:lvl w:ilvl="2" w:tplc="04190001">
      <w:start w:val="1"/>
      <w:numFmt w:val="bullet"/>
      <w:lvlText w:val=""/>
      <w:lvlJc w:val="left"/>
      <w:pPr>
        <w:tabs>
          <w:tab w:val="num" w:pos="2340"/>
        </w:tabs>
        <w:ind w:left="2340" w:hanging="360"/>
      </w:pPr>
      <w:rPr>
        <w:rFonts w:ascii="Symbol" w:hAnsi="Symbol" w:hint="default"/>
      </w:rPr>
    </w:lvl>
    <w:lvl w:ilvl="3" w:tplc="E15AB458">
      <w:start w:val="1"/>
      <w:numFmt w:val="upperRoman"/>
      <w:lvlText w:val="%4."/>
      <w:lvlJc w:val="left"/>
      <w:pPr>
        <w:tabs>
          <w:tab w:val="num" w:pos="3240"/>
        </w:tabs>
        <w:ind w:left="3240" w:hanging="72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D1C51DF"/>
    <w:multiLevelType w:val="hybridMultilevel"/>
    <w:tmpl w:val="C414DB24"/>
    <w:lvl w:ilvl="0" w:tplc="7DD0249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CE46B7"/>
    <w:multiLevelType w:val="hybridMultilevel"/>
    <w:tmpl w:val="CF6CE472"/>
    <w:lvl w:ilvl="0" w:tplc="F3907B04">
      <w:start w:val="1"/>
      <w:numFmt w:val="bullet"/>
      <w:lvlText w:val="-"/>
      <w:lvlJc w:val="center"/>
      <w:pPr>
        <w:ind w:left="1440" w:hanging="360"/>
      </w:pPr>
      <w:rPr>
        <w:rFonts w:ascii="Times New Roman" w:hAnsi="Times New Roman" w:cs="Times New Roman" w:hint="default"/>
        <w:spacing w:val="0"/>
        <w:kern w:val="4"/>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7" w15:restartNumberingAfterBreak="0">
    <w:nsid w:val="62FC35E4"/>
    <w:multiLevelType w:val="multilevel"/>
    <w:tmpl w:val="2FF2C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6267CE"/>
    <w:multiLevelType w:val="hybridMultilevel"/>
    <w:tmpl w:val="29A636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6C331F09"/>
    <w:multiLevelType w:val="multilevel"/>
    <w:tmpl w:val="8DD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B71FAF"/>
    <w:multiLevelType w:val="hybridMultilevel"/>
    <w:tmpl w:val="72187A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744673DD"/>
    <w:multiLevelType w:val="multilevel"/>
    <w:tmpl w:val="683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B4AA6"/>
    <w:multiLevelType w:val="hybridMultilevel"/>
    <w:tmpl w:val="33CA5C60"/>
    <w:lvl w:ilvl="0" w:tplc="F3907B04">
      <w:start w:val="1"/>
      <w:numFmt w:val="bullet"/>
      <w:lvlText w:val="-"/>
      <w:lvlJc w:val="center"/>
      <w:pPr>
        <w:ind w:left="1440" w:hanging="360"/>
      </w:pPr>
      <w:rPr>
        <w:rFonts w:ascii="Times New Roman" w:hAnsi="Times New Roman" w:cs="Times New Roman" w:hint="default"/>
        <w:spacing w:val="0"/>
        <w:kern w:val="4"/>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3" w15:restartNumberingAfterBreak="0">
    <w:nsid w:val="7A1F56B3"/>
    <w:multiLevelType w:val="hybridMultilevel"/>
    <w:tmpl w:val="C00AE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EC30A4"/>
    <w:multiLevelType w:val="hybridMultilevel"/>
    <w:tmpl w:val="11F072A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7"/>
  </w:num>
  <w:num w:numId="2">
    <w:abstractNumId w:val="5"/>
  </w:num>
  <w:num w:numId="3">
    <w:abstractNumId w:val="40"/>
  </w:num>
  <w:num w:numId="4">
    <w:abstractNumId w:val="11"/>
  </w:num>
  <w:num w:numId="5">
    <w:abstractNumId w:val="30"/>
  </w:num>
  <w:num w:numId="6">
    <w:abstractNumId w:val="2"/>
  </w:num>
  <w:num w:numId="7">
    <w:abstractNumId w:val="12"/>
  </w:num>
  <w:num w:numId="8">
    <w:abstractNumId w:val="32"/>
  </w:num>
  <w:num w:numId="9">
    <w:abstractNumId w:val="25"/>
  </w:num>
  <w:num w:numId="10">
    <w:abstractNumId w:val="36"/>
  </w:num>
  <w:num w:numId="11">
    <w:abstractNumId w:val="42"/>
  </w:num>
  <w:num w:numId="12">
    <w:abstractNumId w:val="20"/>
  </w:num>
  <w:num w:numId="13">
    <w:abstractNumId w:val="21"/>
  </w:num>
  <w:num w:numId="14">
    <w:abstractNumId w:val="38"/>
  </w:num>
  <w:num w:numId="15">
    <w:abstractNumId w:val="35"/>
  </w:num>
  <w:num w:numId="16">
    <w:abstractNumId w:val="34"/>
  </w:num>
  <w:num w:numId="17">
    <w:abstractNumId w:val="41"/>
  </w:num>
  <w:num w:numId="18">
    <w:abstractNumId w:val="39"/>
  </w:num>
  <w:num w:numId="19">
    <w:abstractNumId w:val="1"/>
  </w:num>
  <w:num w:numId="20">
    <w:abstractNumId w:val="7"/>
  </w:num>
  <w:num w:numId="21">
    <w:abstractNumId w:val="6"/>
  </w:num>
  <w:num w:numId="22">
    <w:abstractNumId w:val="3"/>
  </w:num>
  <w:num w:numId="23">
    <w:abstractNumId w:val="19"/>
  </w:num>
  <w:num w:numId="24">
    <w:abstractNumId w:val="15"/>
  </w:num>
  <w:num w:numId="25">
    <w:abstractNumId w:val="0"/>
  </w:num>
  <w:num w:numId="26">
    <w:abstractNumId w:val="23"/>
  </w:num>
  <w:num w:numId="27">
    <w:abstractNumId w:val="13"/>
  </w:num>
  <w:num w:numId="28">
    <w:abstractNumId w:val="28"/>
  </w:num>
  <w:num w:numId="29">
    <w:abstractNumId w:val="29"/>
  </w:num>
  <w:num w:numId="30">
    <w:abstractNumId w:val="18"/>
  </w:num>
  <w:num w:numId="31">
    <w:abstractNumId w:val="44"/>
  </w:num>
  <w:num w:numId="32">
    <w:abstractNumId w:val="9"/>
  </w:num>
  <w:num w:numId="33">
    <w:abstractNumId w:val="8"/>
  </w:num>
  <w:num w:numId="34">
    <w:abstractNumId w:val="17"/>
  </w:num>
  <w:num w:numId="35">
    <w:abstractNumId w:val="26"/>
  </w:num>
  <w:num w:numId="36">
    <w:abstractNumId w:val="22"/>
  </w:num>
  <w:num w:numId="37">
    <w:abstractNumId w:val="16"/>
  </w:num>
  <w:num w:numId="38">
    <w:abstractNumId w:val="24"/>
  </w:num>
  <w:num w:numId="39">
    <w:abstractNumId w:val="10"/>
  </w:num>
  <w:num w:numId="40">
    <w:abstractNumId w:val="31"/>
  </w:num>
  <w:num w:numId="41">
    <w:abstractNumId w:val="27"/>
  </w:num>
  <w:num w:numId="42">
    <w:abstractNumId w:val="4"/>
  </w:num>
  <w:num w:numId="43">
    <w:abstractNumId w:val="33"/>
  </w:num>
  <w:num w:numId="44">
    <w:abstractNumId w:val="1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06D"/>
    <w:rsid w:val="00004ED3"/>
    <w:rsid w:val="00012DB4"/>
    <w:rsid w:val="000167D2"/>
    <w:rsid w:val="000175DA"/>
    <w:rsid w:val="00020543"/>
    <w:rsid w:val="000248D9"/>
    <w:rsid w:val="00033AC3"/>
    <w:rsid w:val="000367B9"/>
    <w:rsid w:val="0004515C"/>
    <w:rsid w:val="00046F29"/>
    <w:rsid w:val="00047DD8"/>
    <w:rsid w:val="00064F03"/>
    <w:rsid w:val="00083AC8"/>
    <w:rsid w:val="00083E5F"/>
    <w:rsid w:val="000A38A9"/>
    <w:rsid w:val="000A4661"/>
    <w:rsid w:val="000A784B"/>
    <w:rsid w:val="000B103D"/>
    <w:rsid w:val="000B1DE2"/>
    <w:rsid w:val="000B6EBB"/>
    <w:rsid w:val="000B7C9B"/>
    <w:rsid w:val="000C3996"/>
    <w:rsid w:val="000D1159"/>
    <w:rsid w:val="000D3F2D"/>
    <w:rsid w:val="000F426C"/>
    <w:rsid w:val="000F5BD7"/>
    <w:rsid w:val="000F70BB"/>
    <w:rsid w:val="000F75CD"/>
    <w:rsid w:val="00101549"/>
    <w:rsid w:val="00106DB7"/>
    <w:rsid w:val="00131467"/>
    <w:rsid w:val="00133B74"/>
    <w:rsid w:val="0014010D"/>
    <w:rsid w:val="0014306D"/>
    <w:rsid w:val="00145E7C"/>
    <w:rsid w:val="00146F4C"/>
    <w:rsid w:val="00147FBB"/>
    <w:rsid w:val="00152486"/>
    <w:rsid w:val="001617E0"/>
    <w:rsid w:val="001742EC"/>
    <w:rsid w:val="001863D9"/>
    <w:rsid w:val="00192A3A"/>
    <w:rsid w:val="00193990"/>
    <w:rsid w:val="001951B9"/>
    <w:rsid w:val="001A7624"/>
    <w:rsid w:val="001B2828"/>
    <w:rsid w:val="001B3BEC"/>
    <w:rsid w:val="001C5B97"/>
    <w:rsid w:val="001D134B"/>
    <w:rsid w:val="001D5769"/>
    <w:rsid w:val="001D641F"/>
    <w:rsid w:val="001F227E"/>
    <w:rsid w:val="00200C66"/>
    <w:rsid w:val="002023CC"/>
    <w:rsid w:val="0020366F"/>
    <w:rsid w:val="002078BA"/>
    <w:rsid w:val="00216568"/>
    <w:rsid w:val="00217D1E"/>
    <w:rsid w:val="002301D1"/>
    <w:rsid w:val="002375F2"/>
    <w:rsid w:val="00241471"/>
    <w:rsid w:val="00244A24"/>
    <w:rsid w:val="00246BC0"/>
    <w:rsid w:val="00250F7F"/>
    <w:rsid w:val="00260B80"/>
    <w:rsid w:val="002649BE"/>
    <w:rsid w:val="00273F94"/>
    <w:rsid w:val="00276275"/>
    <w:rsid w:val="0028243E"/>
    <w:rsid w:val="0028631A"/>
    <w:rsid w:val="002910E9"/>
    <w:rsid w:val="002922A0"/>
    <w:rsid w:val="002A20B3"/>
    <w:rsid w:val="002B31B1"/>
    <w:rsid w:val="002B6970"/>
    <w:rsid w:val="002C3622"/>
    <w:rsid w:val="002C440A"/>
    <w:rsid w:val="002C5F3C"/>
    <w:rsid w:val="002D7EFB"/>
    <w:rsid w:val="002E1FE0"/>
    <w:rsid w:val="002E2BC8"/>
    <w:rsid w:val="002E59BE"/>
    <w:rsid w:val="002F2CDA"/>
    <w:rsid w:val="002F787C"/>
    <w:rsid w:val="002F78CF"/>
    <w:rsid w:val="00313A57"/>
    <w:rsid w:val="003140FB"/>
    <w:rsid w:val="00315582"/>
    <w:rsid w:val="00323BFB"/>
    <w:rsid w:val="00325685"/>
    <w:rsid w:val="00330DD9"/>
    <w:rsid w:val="00341202"/>
    <w:rsid w:val="003447E7"/>
    <w:rsid w:val="003471B9"/>
    <w:rsid w:val="00355737"/>
    <w:rsid w:val="00357AA6"/>
    <w:rsid w:val="00361F15"/>
    <w:rsid w:val="00362282"/>
    <w:rsid w:val="003741FB"/>
    <w:rsid w:val="00374E56"/>
    <w:rsid w:val="00375D72"/>
    <w:rsid w:val="00396B04"/>
    <w:rsid w:val="003A47D0"/>
    <w:rsid w:val="003B64FE"/>
    <w:rsid w:val="003B653C"/>
    <w:rsid w:val="003C1E9E"/>
    <w:rsid w:val="003C4163"/>
    <w:rsid w:val="003C5A3C"/>
    <w:rsid w:val="003D1331"/>
    <w:rsid w:val="003D3845"/>
    <w:rsid w:val="003D7226"/>
    <w:rsid w:val="003D7450"/>
    <w:rsid w:val="003D7B09"/>
    <w:rsid w:val="003E6C78"/>
    <w:rsid w:val="003F4903"/>
    <w:rsid w:val="004004F6"/>
    <w:rsid w:val="00401C3D"/>
    <w:rsid w:val="00410B47"/>
    <w:rsid w:val="00413EC7"/>
    <w:rsid w:val="00421444"/>
    <w:rsid w:val="0042523D"/>
    <w:rsid w:val="00426AC4"/>
    <w:rsid w:val="00447EC2"/>
    <w:rsid w:val="004510D9"/>
    <w:rsid w:val="0045430E"/>
    <w:rsid w:val="00466A83"/>
    <w:rsid w:val="00467350"/>
    <w:rsid w:val="00476110"/>
    <w:rsid w:val="004804BA"/>
    <w:rsid w:val="004809E1"/>
    <w:rsid w:val="00481A73"/>
    <w:rsid w:val="004965F9"/>
    <w:rsid w:val="0049780E"/>
    <w:rsid w:val="004A0179"/>
    <w:rsid w:val="004A537E"/>
    <w:rsid w:val="004B0901"/>
    <w:rsid w:val="004B15BC"/>
    <w:rsid w:val="004B687C"/>
    <w:rsid w:val="004B6B50"/>
    <w:rsid w:val="004B7246"/>
    <w:rsid w:val="004C15AD"/>
    <w:rsid w:val="004C3287"/>
    <w:rsid w:val="004C5466"/>
    <w:rsid w:val="004C66E7"/>
    <w:rsid w:val="004D59BF"/>
    <w:rsid w:val="004E1C4E"/>
    <w:rsid w:val="004E3BF7"/>
    <w:rsid w:val="004E737A"/>
    <w:rsid w:val="004F2C7A"/>
    <w:rsid w:val="0050247F"/>
    <w:rsid w:val="00510B16"/>
    <w:rsid w:val="00515B78"/>
    <w:rsid w:val="00522E02"/>
    <w:rsid w:val="00523233"/>
    <w:rsid w:val="0052715C"/>
    <w:rsid w:val="00545E0E"/>
    <w:rsid w:val="00551AB1"/>
    <w:rsid w:val="00554DCF"/>
    <w:rsid w:val="005562E9"/>
    <w:rsid w:val="005563EF"/>
    <w:rsid w:val="00567455"/>
    <w:rsid w:val="005733A8"/>
    <w:rsid w:val="00580A56"/>
    <w:rsid w:val="00581533"/>
    <w:rsid w:val="0059253B"/>
    <w:rsid w:val="00596905"/>
    <w:rsid w:val="005A250D"/>
    <w:rsid w:val="005A302E"/>
    <w:rsid w:val="005A6E2A"/>
    <w:rsid w:val="005B173F"/>
    <w:rsid w:val="005B5502"/>
    <w:rsid w:val="005C0EDA"/>
    <w:rsid w:val="005C26B0"/>
    <w:rsid w:val="005C29A6"/>
    <w:rsid w:val="005D2653"/>
    <w:rsid w:val="005D45A6"/>
    <w:rsid w:val="005D63E0"/>
    <w:rsid w:val="005D76A2"/>
    <w:rsid w:val="0060491F"/>
    <w:rsid w:val="006049AD"/>
    <w:rsid w:val="00611986"/>
    <w:rsid w:val="00611B19"/>
    <w:rsid w:val="00616264"/>
    <w:rsid w:val="00621EF5"/>
    <w:rsid w:val="0063414E"/>
    <w:rsid w:val="006454F0"/>
    <w:rsid w:val="00657455"/>
    <w:rsid w:val="00660C21"/>
    <w:rsid w:val="00660C75"/>
    <w:rsid w:val="00675A54"/>
    <w:rsid w:val="00675E18"/>
    <w:rsid w:val="006836E3"/>
    <w:rsid w:val="006858FB"/>
    <w:rsid w:val="00687862"/>
    <w:rsid w:val="00692035"/>
    <w:rsid w:val="00697570"/>
    <w:rsid w:val="006A7DC8"/>
    <w:rsid w:val="006B2303"/>
    <w:rsid w:val="006C067B"/>
    <w:rsid w:val="006C4371"/>
    <w:rsid w:val="006C4EB2"/>
    <w:rsid w:val="006C7D58"/>
    <w:rsid w:val="006D1FA3"/>
    <w:rsid w:val="006D25B6"/>
    <w:rsid w:val="006D62C2"/>
    <w:rsid w:val="006E36D3"/>
    <w:rsid w:val="006F1068"/>
    <w:rsid w:val="006F3D99"/>
    <w:rsid w:val="007013C5"/>
    <w:rsid w:val="00705B14"/>
    <w:rsid w:val="00707C50"/>
    <w:rsid w:val="00707F14"/>
    <w:rsid w:val="00713E95"/>
    <w:rsid w:val="00713EA6"/>
    <w:rsid w:val="00717BA7"/>
    <w:rsid w:val="0072144E"/>
    <w:rsid w:val="00723DFE"/>
    <w:rsid w:val="00723E6B"/>
    <w:rsid w:val="007308C5"/>
    <w:rsid w:val="00734C23"/>
    <w:rsid w:val="00735465"/>
    <w:rsid w:val="00741CCB"/>
    <w:rsid w:val="00741CFC"/>
    <w:rsid w:val="007424DD"/>
    <w:rsid w:val="007425A7"/>
    <w:rsid w:val="00742DC7"/>
    <w:rsid w:val="00752C15"/>
    <w:rsid w:val="007533E9"/>
    <w:rsid w:val="00754810"/>
    <w:rsid w:val="007617F3"/>
    <w:rsid w:val="00764C85"/>
    <w:rsid w:val="00776995"/>
    <w:rsid w:val="00780F5A"/>
    <w:rsid w:val="0078633F"/>
    <w:rsid w:val="0078706A"/>
    <w:rsid w:val="007A2997"/>
    <w:rsid w:val="007A39A2"/>
    <w:rsid w:val="007A6DEF"/>
    <w:rsid w:val="007B0D39"/>
    <w:rsid w:val="007B6B9A"/>
    <w:rsid w:val="007C165C"/>
    <w:rsid w:val="007E1E63"/>
    <w:rsid w:val="007E5631"/>
    <w:rsid w:val="007E5F0F"/>
    <w:rsid w:val="007E6FF1"/>
    <w:rsid w:val="007E7A60"/>
    <w:rsid w:val="007F4630"/>
    <w:rsid w:val="007F6164"/>
    <w:rsid w:val="0080180B"/>
    <w:rsid w:val="008071F8"/>
    <w:rsid w:val="00811523"/>
    <w:rsid w:val="008210A4"/>
    <w:rsid w:val="00821B2C"/>
    <w:rsid w:val="0083003B"/>
    <w:rsid w:val="00832EF6"/>
    <w:rsid w:val="0083362B"/>
    <w:rsid w:val="008347F7"/>
    <w:rsid w:val="00837258"/>
    <w:rsid w:val="0084260D"/>
    <w:rsid w:val="008468F6"/>
    <w:rsid w:val="00847956"/>
    <w:rsid w:val="00847E3D"/>
    <w:rsid w:val="00850E53"/>
    <w:rsid w:val="008527F2"/>
    <w:rsid w:val="00853344"/>
    <w:rsid w:val="0085385E"/>
    <w:rsid w:val="00854602"/>
    <w:rsid w:val="00855629"/>
    <w:rsid w:val="008572B2"/>
    <w:rsid w:val="00867920"/>
    <w:rsid w:val="00872E89"/>
    <w:rsid w:val="00874D79"/>
    <w:rsid w:val="00876901"/>
    <w:rsid w:val="008775E3"/>
    <w:rsid w:val="00880A9C"/>
    <w:rsid w:val="00880D01"/>
    <w:rsid w:val="0088296B"/>
    <w:rsid w:val="008858F9"/>
    <w:rsid w:val="0089453E"/>
    <w:rsid w:val="00897F5A"/>
    <w:rsid w:val="008A7885"/>
    <w:rsid w:val="008B4BE5"/>
    <w:rsid w:val="008C5DF1"/>
    <w:rsid w:val="008C7D8A"/>
    <w:rsid w:val="008D22DD"/>
    <w:rsid w:val="008D5411"/>
    <w:rsid w:val="008E19DC"/>
    <w:rsid w:val="008F1D8A"/>
    <w:rsid w:val="008F64CD"/>
    <w:rsid w:val="008F706C"/>
    <w:rsid w:val="009034EC"/>
    <w:rsid w:val="00903E5C"/>
    <w:rsid w:val="0091273F"/>
    <w:rsid w:val="00926863"/>
    <w:rsid w:val="00931251"/>
    <w:rsid w:val="00951EF1"/>
    <w:rsid w:val="00953DB4"/>
    <w:rsid w:val="0096117F"/>
    <w:rsid w:val="00962BB5"/>
    <w:rsid w:val="00963E2F"/>
    <w:rsid w:val="00965E70"/>
    <w:rsid w:val="009720DF"/>
    <w:rsid w:val="00976677"/>
    <w:rsid w:val="009827E9"/>
    <w:rsid w:val="00982C40"/>
    <w:rsid w:val="00984CDD"/>
    <w:rsid w:val="00985771"/>
    <w:rsid w:val="00987B63"/>
    <w:rsid w:val="009913E9"/>
    <w:rsid w:val="00991AC9"/>
    <w:rsid w:val="00994610"/>
    <w:rsid w:val="009950A9"/>
    <w:rsid w:val="0099776D"/>
    <w:rsid w:val="009A1FFF"/>
    <w:rsid w:val="009A3F06"/>
    <w:rsid w:val="009A602D"/>
    <w:rsid w:val="009A67A9"/>
    <w:rsid w:val="009A732F"/>
    <w:rsid w:val="009B2EBD"/>
    <w:rsid w:val="009B5259"/>
    <w:rsid w:val="009C030F"/>
    <w:rsid w:val="009D251E"/>
    <w:rsid w:val="009D3A5D"/>
    <w:rsid w:val="009E361A"/>
    <w:rsid w:val="009E7AB1"/>
    <w:rsid w:val="009F047D"/>
    <w:rsid w:val="009F0C6D"/>
    <w:rsid w:val="009F2B13"/>
    <w:rsid w:val="00A05565"/>
    <w:rsid w:val="00A07BCC"/>
    <w:rsid w:val="00A12323"/>
    <w:rsid w:val="00A2691E"/>
    <w:rsid w:val="00A2752F"/>
    <w:rsid w:val="00A3108A"/>
    <w:rsid w:val="00A31411"/>
    <w:rsid w:val="00A403F2"/>
    <w:rsid w:val="00A456E6"/>
    <w:rsid w:val="00A514AF"/>
    <w:rsid w:val="00A56FD2"/>
    <w:rsid w:val="00A634DE"/>
    <w:rsid w:val="00A6663F"/>
    <w:rsid w:val="00A667B3"/>
    <w:rsid w:val="00A66B54"/>
    <w:rsid w:val="00A673C6"/>
    <w:rsid w:val="00A70BB2"/>
    <w:rsid w:val="00A7414D"/>
    <w:rsid w:val="00A7446E"/>
    <w:rsid w:val="00A7692F"/>
    <w:rsid w:val="00A77128"/>
    <w:rsid w:val="00A817F5"/>
    <w:rsid w:val="00A82A1E"/>
    <w:rsid w:val="00A8377C"/>
    <w:rsid w:val="00A9593F"/>
    <w:rsid w:val="00A97879"/>
    <w:rsid w:val="00A97FAC"/>
    <w:rsid w:val="00AA0D07"/>
    <w:rsid w:val="00AA175A"/>
    <w:rsid w:val="00AA2F88"/>
    <w:rsid w:val="00AA481A"/>
    <w:rsid w:val="00AB0EE2"/>
    <w:rsid w:val="00AB5787"/>
    <w:rsid w:val="00AC010B"/>
    <w:rsid w:val="00AC3646"/>
    <w:rsid w:val="00AC4F81"/>
    <w:rsid w:val="00AC731C"/>
    <w:rsid w:val="00AD106A"/>
    <w:rsid w:val="00AD25EB"/>
    <w:rsid w:val="00AD5301"/>
    <w:rsid w:val="00AE3D4F"/>
    <w:rsid w:val="00AE3E87"/>
    <w:rsid w:val="00AE5B61"/>
    <w:rsid w:val="00AE69DF"/>
    <w:rsid w:val="00AF33A9"/>
    <w:rsid w:val="00AF6F42"/>
    <w:rsid w:val="00B012EF"/>
    <w:rsid w:val="00B06457"/>
    <w:rsid w:val="00B15201"/>
    <w:rsid w:val="00B207E3"/>
    <w:rsid w:val="00B22FC3"/>
    <w:rsid w:val="00B23FF1"/>
    <w:rsid w:val="00B2582E"/>
    <w:rsid w:val="00B27633"/>
    <w:rsid w:val="00B30E0D"/>
    <w:rsid w:val="00B30E20"/>
    <w:rsid w:val="00B31C85"/>
    <w:rsid w:val="00B338DB"/>
    <w:rsid w:val="00B403E8"/>
    <w:rsid w:val="00B41325"/>
    <w:rsid w:val="00B45027"/>
    <w:rsid w:val="00B47B32"/>
    <w:rsid w:val="00B5111B"/>
    <w:rsid w:val="00B54E57"/>
    <w:rsid w:val="00B622A8"/>
    <w:rsid w:val="00B63BF8"/>
    <w:rsid w:val="00B64122"/>
    <w:rsid w:val="00B66F3A"/>
    <w:rsid w:val="00B67658"/>
    <w:rsid w:val="00B70CBA"/>
    <w:rsid w:val="00B72B31"/>
    <w:rsid w:val="00B8146C"/>
    <w:rsid w:val="00B901CF"/>
    <w:rsid w:val="00B94520"/>
    <w:rsid w:val="00B96230"/>
    <w:rsid w:val="00BA02C2"/>
    <w:rsid w:val="00BA1F79"/>
    <w:rsid w:val="00BA21D5"/>
    <w:rsid w:val="00BB4368"/>
    <w:rsid w:val="00BC0D64"/>
    <w:rsid w:val="00BD17B2"/>
    <w:rsid w:val="00BD275C"/>
    <w:rsid w:val="00BD39A1"/>
    <w:rsid w:val="00BD3D10"/>
    <w:rsid w:val="00BD4400"/>
    <w:rsid w:val="00BD582C"/>
    <w:rsid w:val="00BE1218"/>
    <w:rsid w:val="00BE763C"/>
    <w:rsid w:val="00BF0DF9"/>
    <w:rsid w:val="00BF3118"/>
    <w:rsid w:val="00C00BA8"/>
    <w:rsid w:val="00C033A9"/>
    <w:rsid w:val="00C10383"/>
    <w:rsid w:val="00C15EBF"/>
    <w:rsid w:val="00C17093"/>
    <w:rsid w:val="00C23DA3"/>
    <w:rsid w:val="00C2578B"/>
    <w:rsid w:val="00C31715"/>
    <w:rsid w:val="00C37752"/>
    <w:rsid w:val="00C4076A"/>
    <w:rsid w:val="00C53B2B"/>
    <w:rsid w:val="00C56223"/>
    <w:rsid w:val="00C6432C"/>
    <w:rsid w:val="00C81D49"/>
    <w:rsid w:val="00C84704"/>
    <w:rsid w:val="00C94D23"/>
    <w:rsid w:val="00CA1641"/>
    <w:rsid w:val="00CA53A2"/>
    <w:rsid w:val="00CB3D45"/>
    <w:rsid w:val="00CB71A1"/>
    <w:rsid w:val="00CC1762"/>
    <w:rsid w:val="00CC19F4"/>
    <w:rsid w:val="00CC2E4E"/>
    <w:rsid w:val="00CC5458"/>
    <w:rsid w:val="00CC6317"/>
    <w:rsid w:val="00CD1470"/>
    <w:rsid w:val="00CD47A6"/>
    <w:rsid w:val="00CD6C92"/>
    <w:rsid w:val="00CE0F8E"/>
    <w:rsid w:val="00CE1188"/>
    <w:rsid w:val="00CE15C6"/>
    <w:rsid w:val="00CE502A"/>
    <w:rsid w:val="00D02F0C"/>
    <w:rsid w:val="00D03C3A"/>
    <w:rsid w:val="00D074D4"/>
    <w:rsid w:val="00D125A5"/>
    <w:rsid w:val="00D23F3F"/>
    <w:rsid w:val="00D241EB"/>
    <w:rsid w:val="00D24A54"/>
    <w:rsid w:val="00D33B1A"/>
    <w:rsid w:val="00D36984"/>
    <w:rsid w:val="00D37944"/>
    <w:rsid w:val="00D5446E"/>
    <w:rsid w:val="00D61C97"/>
    <w:rsid w:val="00D671D9"/>
    <w:rsid w:val="00D67AAB"/>
    <w:rsid w:val="00D67B34"/>
    <w:rsid w:val="00D906D9"/>
    <w:rsid w:val="00D97758"/>
    <w:rsid w:val="00DA1780"/>
    <w:rsid w:val="00DA23F1"/>
    <w:rsid w:val="00DB0A1F"/>
    <w:rsid w:val="00DB1CD7"/>
    <w:rsid w:val="00DB5FAE"/>
    <w:rsid w:val="00DB64DA"/>
    <w:rsid w:val="00DC052F"/>
    <w:rsid w:val="00DC1EA8"/>
    <w:rsid w:val="00DC3C14"/>
    <w:rsid w:val="00DC41E3"/>
    <w:rsid w:val="00DF606C"/>
    <w:rsid w:val="00DF60E0"/>
    <w:rsid w:val="00E02100"/>
    <w:rsid w:val="00E038B2"/>
    <w:rsid w:val="00E0541D"/>
    <w:rsid w:val="00E1318D"/>
    <w:rsid w:val="00E15254"/>
    <w:rsid w:val="00E21FF4"/>
    <w:rsid w:val="00E2493B"/>
    <w:rsid w:val="00E25EAD"/>
    <w:rsid w:val="00E2685D"/>
    <w:rsid w:val="00E30E39"/>
    <w:rsid w:val="00E313E0"/>
    <w:rsid w:val="00E3295A"/>
    <w:rsid w:val="00E3376F"/>
    <w:rsid w:val="00E4068B"/>
    <w:rsid w:val="00E4362D"/>
    <w:rsid w:val="00E43CA3"/>
    <w:rsid w:val="00E442BC"/>
    <w:rsid w:val="00E45D26"/>
    <w:rsid w:val="00E527E8"/>
    <w:rsid w:val="00E54267"/>
    <w:rsid w:val="00E57AE2"/>
    <w:rsid w:val="00E62EE0"/>
    <w:rsid w:val="00E6677C"/>
    <w:rsid w:val="00E73CD1"/>
    <w:rsid w:val="00E80521"/>
    <w:rsid w:val="00E8456D"/>
    <w:rsid w:val="00E845FB"/>
    <w:rsid w:val="00E9116A"/>
    <w:rsid w:val="00E94769"/>
    <w:rsid w:val="00EA131D"/>
    <w:rsid w:val="00EA77D3"/>
    <w:rsid w:val="00EA79D5"/>
    <w:rsid w:val="00EB209E"/>
    <w:rsid w:val="00EC569D"/>
    <w:rsid w:val="00EC5AC8"/>
    <w:rsid w:val="00EC5CF9"/>
    <w:rsid w:val="00ED2CD6"/>
    <w:rsid w:val="00ED3AA9"/>
    <w:rsid w:val="00EE3EA1"/>
    <w:rsid w:val="00EE431D"/>
    <w:rsid w:val="00EE4495"/>
    <w:rsid w:val="00EE550D"/>
    <w:rsid w:val="00EE5B05"/>
    <w:rsid w:val="00EE70DC"/>
    <w:rsid w:val="00EF40A2"/>
    <w:rsid w:val="00F06605"/>
    <w:rsid w:val="00F07C19"/>
    <w:rsid w:val="00F106B5"/>
    <w:rsid w:val="00F13789"/>
    <w:rsid w:val="00F20881"/>
    <w:rsid w:val="00F21294"/>
    <w:rsid w:val="00F214AD"/>
    <w:rsid w:val="00F216A0"/>
    <w:rsid w:val="00F231A1"/>
    <w:rsid w:val="00F23AAE"/>
    <w:rsid w:val="00F2691C"/>
    <w:rsid w:val="00F27DB6"/>
    <w:rsid w:val="00F30E33"/>
    <w:rsid w:val="00F343AF"/>
    <w:rsid w:val="00F347BF"/>
    <w:rsid w:val="00F40B9A"/>
    <w:rsid w:val="00F52CB0"/>
    <w:rsid w:val="00F60DAA"/>
    <w:rsid w:val="00F60F37"/>
    <w:rsid w:val="00F631F3"/>
    <w:rsid w:val="00F663FE"/>
    <w:rsid w:val="00F70B7F"/>
    <w:rsid w:val="00F7566E"/>
    <w:rsid w:val="00F80DF2"/>
    <w:rsid w:val="00F923D6"/>
    <w:rsid w:val="00F95020"/>
    <w:rsid w:val="00F950A9"/>
    <w:rsid w:val="00FA06DB"/>
    <w:rsid w:val="00FB033B"/>
    <w:rsid w:val="00FB17D9"/>
    <w:rsid w:val="00FC5DBC"/>
    <w:rsid w:val="00FE0D8C"/>
    <w:rsid w:val="00FE281C"/>
    <w:rsid w:val="00FE31F2"/>
    <w:rsid w:val="00FF1600"/>
    <w:rsid w:val="00FF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rules v:ext="edit">
        <o:r id="V:Rule1" type="connector" idref="#_x0000_s1034"/>
        <o:r id="V:Rule2" type="connector" idref="#_x0000_s1035"/>
        <o:r id="V:Rule3" type="connector" idref="#_x0000_s1036"/>
      </o:rules>
    </o:shapelayout>
  </w:shapeDefaults>
  <w:decimalSymbol w:val=","/>
  <w:listSeparator w:val=";"/>
  <w14:docId w14:val="2468333F"/>
  <w15:docId w15:val="{29481516-A359-4854-8D2A-18E276DE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CF9"/>
    <w:pPr>
      <w:spacing w:after="200" w:line="276" w:lineRule="auto"/>
    </w:pPr>
    <w:rPr>
      <w:rFonts w:cs="Calibri"/>
      <w:sz w:val="22"/>
      <w:szCs w:val="22"/>
    </w:rPr>
  </w:style>
  <w:style w:type="paragraph" w:styleId="1">
    <w:name w:val="heading 1"/>
    <w:basedOn w:val="a"/>
    <w:next w:val="a"/>
    <w:link w:val="10"/>
    <w:uiPriority w:val="9"/>
    <w:qFormat/>
    <w:rsid w:val="003D7B09"/>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
    <w:qFormat/>
    <w:rsid w:val="003D7B09"/>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
    <w:qFormat/>
    <w:locked/>
    <w:rsid w:val="00CD6C92"/>
    <w:pPr>
      <w:keepNext/>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uiPriority w:val="9"/>
    <w:unhideWhenUsed/>
    <w:qFormat/>
    <w:locked/>
    <w:rsid w:val="000F75CD"/>
    <w:pPr>
      <w:keepNext/>
      <w:spacing w:before="240" w:after="60"/>
      <w:outlineLvl w:val="3"/>
    </w:pPr>
    <w:rPr>
      <w:rFonts w:cs="Times New Roman"/>
      <w:b/>
      <w:bCs/>
      <w:sz w:val="28"/>
      <w:szCs w:val="28"/>
    </w:rPr>
  </w:style>
  <w:style w:type="paragraph" w:styleId="5">
    <w:name w:val="heading 5"/>
    <w:basedOn w:val="a"/>
    <w:next w:val="a"/>
    <w:link w:val="50"/>
    <w:qFormat/>
    <w:locked/>
    <w:rsid w:val="00CD6C92"/>
    <w:pPr>
      <w:spacing w:before="240" w:after="60"/>
      <w:outlineLvl w:val="4"/>
    </w:pPr>
    <w:rPr>
      <w:rFonts w:eastAsia="Calibri" w:cs="Times New Roman"/>
      <w:b/>
      <w:bCs/>
      <w:i/>
      <w:iCs/>
      <w:sz w:val="26"/>
      <w:szCs w:val="26"/>
      <w:lang w:val="x-none" w:eastAsia="en-US"/>
    </w:rPr>
  </w:style>
  <w:style w:type="paragraph" w:styleId="6">
    <w:name w:val="heading 6"/>
    <w:basedOn w:val="a"/>
    <w:next w:val="a"/>
    <w:link w:val="60"/>
    <w:unhideWhenUsed/>
    <w:qFormat/>
    <w:locked/>
    <w:rsid w:val="00A2752F"/>
    <w:pPr>
      <w:spacing w:before="240" w:after="60" w:line="240" w:lineRule="auto"/>
      <w:outlineLvl w:val="5"/>
    </w:pPr>
    <w:rPr>
      <w:rFonts w:cs="Times New Roman"/>
      <w:b/>
      <w:bCs/>
    </w:rPr>
  </w:style>
  <w:style w:type="paragraph" w:styleId="9">
    <w:name w:val="heading 9"/>
    <w:basedOn w:val="a"/>
    <w:next w:val="a"/>
    <w:link w:val="90"/>
    <w:unhideWhenUsed/>
    <w:qFormat/>
    <w:locked/>
    <w:rsid w:val="00CD6C92"/>
    <w:pPr>
      <w:suppressAutoHyphens/>
      <w:spacing w:before="240" w:after="60" w:line="240" w:lineRule="auto"/>
      <w:outlineLvl w:val="8"/>
    </w:pPr>
    <w:rPr>
      <w:rFonts w:ascii="Cambria" w:hAnsi="Cambria" w:cs="Times New Roman"/>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7B09"/>
    <w:rPr>
      <w:rFonts w:ascii="Cambria" w:hAnsi="Cambria" w:cs="Cambria"/>
      <w:b/>
      <w:bCs/>
      <w:color w:val="365F91"/>
      <w:sz w:val="28"/>
      <w:szCs w:val="28"/>
    </w:rPr>
  </w:style>
  <w:style w:type="character" w:customStyle="1" w:styleId="20">
    <w:name w:val="Заголовок 2 Знак"/>
    <w:link w:val="2"/>
    <w:uiPriority w:val="9"/>
    <w:locked/>
    <w:rsid w:val="003D7B09"/>
    <w:rPr>
      <w:rFonts w:ascii="Cambria" w:hAnsi="Cambria" w:cs="Cambria"/>
      <w:b/>
      <w:bCs/>
      <w:color w:val="4F81BD"/>
      <w:sz w:val="26"/>
      <w:szCs w:val="26"/>
    </w:rPr>
  </w:style>
  <w:style w:type="paragraph" w:styleId="a3">
    <w:name w:val="List Paragraph"/>
    <w:basedOn w:val="a"/>
    <w:uiPriority w:val="34"/>
    <w:qFormat/>
    <w:rsid w:val="00D671D9"/>
    <w:pPr>
      <w:ind w:left="720"/>
    </w:pPr>
  </w:style>
  <w:style w:type="character" w:styleId="a4">
    <w:name w:val="Hyperlink"/>
    <w:uiPriority w:val="99"/>
    <w:rsid w:val="00764C85"/>
    <w:rPr>
      <w:color w:val="0000FF"/>
      <w:u w:val="single"/>
    </w:rPr>
  </w:style>
  <w:style w:type="paragraph" w:styleId="21">
    <w:name w:val="toc 2"/>
    <w:basedOn w:val="a"/>
    <w:next w:val="a"/>
    <w:autoRedefine/>
    <w:uiPriority w:val="39"/>
    <w:rsid w:val="003D7B09"/>
    <w:pPr>
      <w:tabs>
        <w:tab w:val="right" w:leader="dot" w:pos="9628"/>
      </w:tabs>
      <w:spacing w:after="100" w:line="360" w:lineRule="auto"/>
    </w:pPr>
  </w:style>
  <w:style w:type="character" w:customStyle="1" w:styleId="apple-converted-space">
    <w:name w:val="apple-converted-space"/>
    <w:basedOn w:val="a0"/>
    <w:rsid w:val="00DF60E0"/>
  </w:style>
  <w:style w:type="character" w:styleId="a5">
    <w:name w:val="Emphasis"/>
    <w:qFormat/>
    <w:rsid w:val="00DF60E0"/>
    <w:rPr>
      <w:i/>
      <w:iCs/>
    </w:rPr>
  </w:style>
  <w:style w:type="paragraph" w:styleId="a6">
    <w:name w:val="Normal (Web)"/>
    <w:basedOn w:val="a"/>
    <w:uiPriority w:val="99"/>
    <w:rsid w:val="00DF60E0"/>
    <w:pPr>
      <w:spacing w:before="100" w:beforeAutospacing="1" w:after="100" w:afterAutospacing="1" w:line="240" w:lineRule="auto"/>
    </w:pPr>
    <w:rPr>
      <w:sz w:val="24"/>
      <w:szCs w:val="24"/>
    </w:rPr>
  </w:style>
  <w:style w:type="table" w:styleId="a7">
    <w:name w:val="Table Grid"/>
    <w:basedOn w:val="a1"/>
    <w:uiPriority w:val="99"/>
    <w:rsid w:val="00DF60E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uiPriority w:val="22"/>
    <w:qFormat/>
    <w:rsid w:val="00DF60E0"/>
    <w:rPr>
      <w:b/>
      <w:bCs/>
    </w:rPr>
  </w:style>
  <w:style w:type="paragraph" w:styleId="a9">
    <w:name w:val="header"/>
    <w:basedOn w:val="a"/>
    <w:link w:val="aa"/>
    <w:uiPriority w:val="99"/>
    <w:rsid w:val="00083E5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083E5F"/>
  </w:style>
  <w:style w:type="paragraph" w:styleId="ab">
    <w:name w:val="footer"/>
    <w:basedOn w:val="a"/>
    <w:link w:val="ac"/>
    <w:uiPriority w:val="99"/>
    <w:rsid w:val="00083E5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083E5F"/>
  </w:style>
  <w:style w:type="character" w:customStyle="1" w:styleId="w">
    <w:name w:val="w"/>
    <w:basedOn w:val="a0"/>
    <w:rsid w:val="00AB5787"/>
  </w:style>
  <w:style w:type="paragraph" w:styleId="ad">
    <w:name w:val="TOC Heading"/>
    <w:basedOn w:val="1"/>
    <w:next w:val="a"/>
    <w:uiPriority w:val="99"/>
    <w:qFormat/>
    <w:rsid w:val="003D7B09"/>
    <w:pPr>
      <w:outlineLvl w:val="9"/>
    </w:pPr>
    <w:rPr>
      <w:lang w:eastAsia="en-US"/>
    </w:rPr>
  </w:style>
  <w:style w:type="paragraph" w:styleId="11">
    <w:name w:val="toc 1"/>
    <w:basedOn w:val="a"/>
    <w:next w:val="a"/>
    <w:autoRedefine/>
    <w:uiPriority w:val="39"/>
    <w:rsid w:val="00F663FE"/>
    <w:pPr>
      <w:tabs>
        <w:tab w:val="right" w:leader="dot" w:pos="9628"/>
      </w:tabs>
      <w:spacing w:after="100" w:line="360" w:lineRule="auto"/>
      <w:jc w:val="center"/>
      <w:outlineLvl w:val="0"/>
    </w:pPr>
    <w:rPr>
      <w:rFonts w:ascii="Times New Roman" w:hAnsi="Times New Roman"/>
      <w:sz w:val="28"/>
    </w:rPr>
  </w:style>
  <w:style w:type="paragraph" w:styleId="ae">
    <w:name w:val="Balloon Text"/>
    <w:basedOn w:val="a"/>
    <w:link w:val="af"/>
    <w:uiPriority w:val="99"/>
    <w:semiHidden/>
    <w:rsid w:val="003D7B09"/>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3D7B09"/>
    <w:rPr>
      <w:rFonts w:ascii="Tahoma" w:hAnsi="Tahoma" w:cs="Tahoma"/>
      <w:sz w:val="16"/>
      <w:szCs w:val="16"/>
    </w:rPr>
  </w:style>
  <w:style w:type="paragraph" w:customStyle="1" w:styleId="psection">
    <w:name w:val="psection"/>
    <w:basedOn w:val="a"/>
    <w:uiPriority w:val="99"/>
    <w:rsid w:val="004809E1"/>
    <w:pPr>
      <w:spacing w:before="100" w:beforeAutospacing="1" w:after="100" w:afterAutospacing="1" w:line="240" w:lineRule="auto"/>
    </w:pPr>
    <w:rPr>
      <w:sz w:val="24"/>
      <w:szCs w:val="24"/>
    </w:rPr>
  </w:style>
  <w:style w:type="character" w:styleId="af0">
    <w:name w:val="page number"/>
    <w:basedOn w:val="a0"/>
    <w:rsid w:val="005D63E0"/>
  </w:style>
  <w:style w:type="paragraph" w:styleId="af1">
    <w:name w:val="No Spacing"/>
    <w:uiPriority w:val="1"/>
    <w:qFormat/>
    <w:rsid w:val="00AC4F81"/>
    <w:rPr>
      <w:rFonts w:cs="Calibri"/>
      <w:sz w:val="22"/>
      <w:szCs w:val="22"/>
      <w:lang w:eastAsia="en-US"/>
    </w:rPr>
  </w:style>
  <w:style w:type="character" w:customStyle="1" w:styleId="60">
    <w:name w:val="Заголовок 6 Знак"/>
    <w:link w:val="6"/>
    <w:rsid w:val="00A2752F"/>
    <w:rPr>
      <w:b/>
      <w:bCs/>
    </w:rPr>
  </w:style>
  <w:style w:type="paragraph" w:customStyle="1" w:styleId="af2">
    <w:name w:val="Знак Знак Знак Знак Знак Знак Знак"/>
    <w:basedOn w:val="a"/>
    <w:rsid w:val="00A2752F"/>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f3">
    <w:name w:val="Title"/>
    <w:basedOn w:val="a"/>
    <w:link w:val="af4"/>
    <w:qFormat/>
    <w:locked/>
    <w:rsid w:val="00A2752F"/>
    <w:pPr>
      <w:overflowPunct w:val="0"/>
      <w:autoSpaceDE w:val="0"/>
      <w:autoSpaceDN w:val="0"/>
      <w:adjustRightInd w:val="0"/>
      <w:spacing w:after="0" w:line="240" w:lineRule="auto"/>
      <w:jc w:val="center"/>
      <w:textAlignment w:val="baseline"/>
    </w:pPr>
    <w:rPr>
      <w:rFonts w:ascii="Times New Roman" w:hAnsi="Times New Roman" w:cs="Times New Roman"/>
      <w:b/>
      <w:sz w:val="24"/>
      <w:szCs w:val="20"/>
    </w:rPr>
  </w:style>
  <w:style w:type="character" w:customStyle="1" w:styleId="af4">
    <w:name w:val="Заголовок Знак"/>
    <w:link w:val="af3"/>
    <w:rsid w:val="00A2752F"/>
    <w:rPr>
      <w:rFonts w:ascii="Times New Roman" w:hAnsi="Times New Roman"/>
      <w:b/>
      <w:sz w:val="24"/>
      <w:szCs w:val="20"/>
    </w:rPr>
  </w:style>
  <w:style w:type="paragraph" w:customStyle="1" w:styleId="ConsPlusNormal">
    <w:name w:val="ConsPlusNormal"/>
    <w:rsid w:val="004B687C"/>
    <w:pPr>
      <w:widowControl w:val="0"/>
      <w:autoSpaceDE w:val="0"/>
      <w:autoSpaceDN w:val="0"/>
      <w:adjustRightInd w:val="0"/>
      <w:ind w:firstLine="720"/>
    </w:pPr>
    <w:rPr>
      <w:rFonts w:ascii="Arial" w:hAnsi="Arial" w:cs="Arial"/>
    </w:rPr>
  </w:style>
  <w:style w:type="paragraph" w:customStyle="1" w:styleId="af5">
    <w:name w:val="текст"/>
    <w:basedOn w:val="a"/>
    <w:uiPriority w:val="99"/>
    <w:rsid w:val="004B687C"/>
    <w:pPr>
      <w:spacing w:after="0" w:line="360" w:lineRule="auto"/>
      <w:ind w:firstLine="709"/>
      <w:jc w:val="both"/>
    </w:pPr>
    <w:rPr>
      <w:rFonts w:ascii="Times New Roman" w:hAnsi="Times New Roman" w:cs="Times New Roman"/>
      <w:sz w:val="28"/>
      <w:szCs w:val="28"/>
    </w:rPr>
  </w:style>
  <w:style w:type="character" w:customStyle="1" w:styleId="40">
    <w:name w:val="Заголовок 4 Знак"/>
    <w:link w:val="4"/>
    <w:uiPriority w:val="9"/>
    <w:rsid w:val="000F75CD"/>
    <w:rPr>
      <w:rFonts w:ascii="Calibri" w:eastAsia="Times New Roman" w:hAnsi="Calibri" w:cs="Times New Roman"/>
      <w:b/>
      <w:bCs/>
      <w:sz w:val="28"/>
      <w:szCs w:val="28"/>
    </w:rPr>
  </w:style>
  <w:style w:type="paragraph" w:styleId="af6">
    <w:name w:val="Body Text Indent"/>
    <w:basedOn w:val="a"/>
    <w:link w:val="af7"/>
    <w:rsid w:val="000F75CD"/>
    <w:pPr>
      <w:widowControl w:val="0"/>
      <w:adjustRightInd w:val="0"/>
      <w:spacing w:before="120" w:after="0" w:line="360" w:lineRule="atLeast"/>
      <w:ind w:left="708" w:firstLine="708"/>
      <w:jc w:val="both"/>
      <w:textAlignment w:val="baseline"/>
    </w:pPr>
    <w:rPr>
      <w:rFonts w:ascii="Times New Roman CYR" w:hAnsi="Times New Roman CYR" w:cs="Times New Roman"/>
      <w:sz w:val="24"/>
      <w:szCs w:val="20"/>
    </w:rPr>
  </w:style>
  <w:style w:type="character" w:customStyle="1" w:styleId="af7">
    <w:name w:val="Основной текст с отступом Знак"/>
    <w:link w:val="af6"/>
    <w:rsid w:val="000F75CD"/>
    <w:rPr>
      <w:rFonts w:ascii="Times New Roman CYR" w:hAnsi="Times New Roman CYR"/>
      <w:sz w:val="24"/>
    </w:rPr>
  </w:style>
  <w:style w:type="paragraph" w:styleId="af8">
    <w:name w:val="Body Text"/>
    <w:basedOn w:val="a"/>
    <w:link w:val="af9"/>
    <w:unhideWhenUsed/>
    <w:rsid w:val="0045430E"/>
    <w:pPr>
      <w:spacing w:after="120"/>
    </w:pPr>
  </w:style>
  <w:style w:type="character" w:customStyle="1" w:styleId="af9">
    <w:name w:val="Основной текст Знак"/>
    <w:link w:val="af8"/>
    <w:rsid w:val="0045430E"/>
    <w:rPr>
      <w:rFonts w:cs="Calibri"/>
      <w:sz w:val="22"/>
      <w:szCs w:val="22"/>
    </w:rPr>
  </w:style>
  <w:style w:type="paragraph" w:styleId="afa">
    <w:name w:val="Body Text First Indent"/>
    <w:basedOn w:val="af8"/>
    <w:link w:val="afb"/>
    <w:uiPriority w:val="99"/>
    <w:rsid w:val="0045430E"/>
    <w:pPr>
      <w:spacing w:line="240" w:lineRule="auto"/>
      <w:ind w:firstLine="210"/>
    </w:pPr>
    <w:rPr>
      <w:rFonts w:ascii="Times New Roman" w:hAnsi="Times New Roman" w:cs="Times New Roman"/>
      <w:sz w:val="24"/>
      <w:szCs w:val="24"/>
    </w:rPr>
  </w:style>
  <w:style w:type="character" w:customStyle="1" w:styleId="afb">
    <w:name w:val="Красная строка Знак"/>
    <w:link w:val="afa"/>
    <w:uiPriority w:val="99"/>
    <w:rsid w:val="0045430E"/>
    <w:rPr>
      <w:rFonts w:ascii="Times New Roman" w:hAnsi="Times New Roman" w:cs="Calibri"/>
      <w:sz w:val="24"/>
      <w:szCs w:val="24"/>
    </w:rPr>
  </w:style>
  <w:style w:type="paragraph" w:styleId="afc">
    <w:name w:val="Normal Indent"/>
    <w:basedOn w:val="a"/>
    <w:uiPriority w:val="99"/>
    <w:rsid w:val="0045430E"/>
    <w:pPr>
      <w:widowControl w:val="0"/>
      <w:tabs>
        <w:tab w:val="left" w:pos="1418"/>
      </w:tabs>
      <w:spacing w:after="0" w:line="480" w:lineRule="atLeast"/>
      <w:ind w:firstLine="709"/>
      <w:jc w:val="both"/>
    </w:pPr>
    <w:rPr>
      <w:rFonts w:ascii="Antiqua" w:hAnsi="Antiqua" w:cs="Antiqua"/>
      <w:sz w:val="28"/>
      <w:szCs w:val="28"/>
    </w:rPr>
  </w:style>
  <w:style w:type="paragraph" w:customStyle="1" w:styleId="afd">
    <w:name w:val="Стандарт"/>
    <w:basedOn w:val="a"/>
    <w:link w:val="Char"/>
    <w:uiPriority w:val="99"/>
    <w:rsid w:val="0045430E"/>
    <w:pPr>
      <w:widowControl w:val="0"/>
      <w:spacing w:after="0" w:line="360" w:lineRule="auto"/>
      <w:ind w:firstLine="709"/>
      <w:jc w:val="both"/>
    </w:pPr>
    <w:rPr>
      <w:rFonts w:ascii="Times New Roman" w:eastAsia="Calibri" w:hAnsi="Times New Roman" w:cs="Times New Roman"/>
      <w:sz w:val="28"/>
      <w:szCs w:val="24"/>
    </w:rPr>
  </w:style>
  <w:style w:type="character" w:customStyle="1" w:styleId="Char">
    <w:name w:val="Стандарт Char"/>
    <w:link w:val="afd"/>
    <w:uiPriority w:val="99"/>
    <w:locked/>
    <w:rsid w:val="0045430E"/>
    <w:rPr>
      <w:rFonts w:ascii="Times New Roman" w:eastAsia="Calibri" w:hAnsi="Times New Roman"/>
      <w:sz w:val="28"/>
      <w:szCs w:val="24"/>
    </w:rPr>
  </w:style>
  <w:style w:type="paragraph" w:styleId="22">
    <w:name w:val="Body Text 2"/>
    <w:basedOn w:val="a"/>
    <w:link w:val="23"/>
    <w:rsid w:val="009C030F"/>
    <w:pPr>
      <w:spacing w:after="120" w:line="480" w:lineRule="auto"/>
    </w:pPr>
    <w:rPr>
      <w:rFonts w:ascii="Times New Roman" w:hAnsi="Times New Roman" w:cs="Times New Roman"/>
      <w:sz w:val="24"/>
      <w:szCs w:val="24"/>
    </w:rPr>
  </w:style>
  <w:style w:type="character" w:customStyle="1" w:styleId="23">
    <w:name w:val="Основной текст 2 Знак"/>
    <w:link w:val="22"/>
    <w:rsid w:val="009C030F"/>
    <w:rPr>
      <w:rFonts w:ascii="Times New Roman" w:hAnsi="Times New Roman"/>
      <w:sz w:val="24"/>
      <w:szCs w:val="24"/>
    </w:rPr>
  </w:style>
  <w:style w:type="character" w:customStyle="1" w:styleId="30">
    <w:name w:val="Заголовок 3 Знак"/>
    <w:link w:val="3"/>
    <w:uiPriority w:val="9"/>
    <w:rsid w:val="00CD6C92"/>
    <w:rPr>
      <w:rFonts w:ascii="Arial" w:hAnsi="Arial" w:cs="Arial"/>
      <w:b/>
      <w:bCs/>
      <w:sz w:val="26"/>
      <w:szCs w:val="26"/>
      <w:lang w:eastAsia="ar-SA"/>
    </w:rPr>
  </w:style>
  <w:style w:type="character" w:customStyle="1" w:styleId="50">
    <w:name w:val="Заголовок 5 Знак"/>
    <w:link w:val="5"/>
    <w:rsid w:val="00CD6C92"/>
    <w:rPr>
      <w:rFonts w:eastAsia="Calibri"/>
      <w:b/>
      <w:bCs/>
      <w:i/>
      <w:iCs/>
      <w:sz w:val="26"/>
      <w:szCs w:val="26"/>
      <w:lang w:val="x-none" w:eastAsia="en-US"/>
    </w:rPr>
  </w:style>
  <w:style w:type="character" w:customStyle="1" w:styleId="90">
    <w:name w:val="Заголовок 9 Знак"/>
    <w:link w:val="9"/>
    <w:rsid w:val="00CD6C92"/>
    <w:rPr>
      <w:rFonts w:ascii="Cambria" w:hAnsi="Cambria"/>
      <w:sz w:val="22"/>
      <w:szCs w:val="22"/>
      <w:lang w:val="x-none" w:eastAsia="ar-SA"/>
    </w:rPr>
  </w:style>
  <w:style w:type="numbering" w:customStyle="1" w:styleId="12">
    <w:name w:val="Нет списка1"/>
    <w:next w:val="a2"/>
    <w:semiHidden/>
    <w:rsid w:val="00CD6C92"/>
  </w:style>
  <w:style w:type="character" w:customStyle="1" w:styleId="WW8Num1z0">
    <w:name w:val="WW8Num1z0"/>
    <w:rsid w:val="00CD6C92"/>
    <w:rPr>
      <w:rFonts w:ascii="Symbol" w:hAnsi="Symbol"/>
      <w:sz w:val="20"/>
    </w:rPr>
  </w:style>
  <w:style w:type="character" w:customStyle="1" w:styleId="WW8Num1z1">
    <w:name w:val="WW8Num1z1"/>
    <w:rsid w:val="00CD6C92"/>
    <w:rPr>
      <w:rFonts w:ascii="Courier New" w:hAnsi="Courier New"/>
      <w:sz w:val="20"/>
    </w:rPr>
  </w:style>
  <w:style w:type="character" w:customStyle="1" w:styleId="WW8Num1z2">
    <w:name w:val="WW8Num1z2"/>
    <w:rsid w:val="00CD6C92"/>
    <w:rPr>
      <w:rFonts w:ascii="Wingdings" w:hAnsi="Wingdings"/>
      <w:sz w:val="20"/>
    </w:rPr>
  </w:style>
  <w:style w:type="character" w:customStyle="1" w:styleId="WW8Num2z0">
    <w:name w:val="WW8Num2z0"/>
    <w:rsid w:val="00CD6C92"/>
    <w:rPr>
      <w:rFonts w:ascii="Symbol" w:hAnsi="Symbol"/>
      <w:sz w:val="20"/>
    </w:rPr>
  </w:style>
  <w:style w:type="character" w:customStyle="1" w:styleId="WW8Num2z1">
    <w:name w:val="WW8Num2z1"/>
    <w:rsid w:val="00CD6C92"/>
    <w:rPr>
      <w:rFonts w:ascii="Courier New" w:hAnsi="Courier New"/>
      <w:sz w:val="20"/>
    </w:rPr>
  </w:style>
  <w:style w:type="character" w:customStyle="1" w:styleId="WW8Num2z2">
    <w:name w:val="WW8Num2z2"/>
    <w:rsid w:val="00CD6C92"/>
    <w:rPr>
      <w:rFonts w:ascii="Wingdings" w:hAnsi="Wingdings"/>
      <w:sz w:val="20"/>
    </w:rPr>
  </w:style>
  <w:style w:type="character" w:customStyle="1" w:styleId="WW8Num3z0">
    <w:name w:val="WW8Num3z0"/>
    <w:rsid w:val="00CD6C92"/>
    <w:rPr>
      <w:rFonts w:ascii="Times New Roman" w:eastAsia="Times New Roman" w:hAnsi="Times New Roman" w:cs="Times New Roman"/>
      <w:sz w:val="20"/>
    </w:rPr>
  </w:style>
  <w:style w:type="character" w:customStyle="1" w:styleId="WW8Num3z1">
    <w:name w:val="WW8Num3z1"/>
    <w:rsid w:val="00CD6C92"/>
    <w:rPr>
      <w:rFonts w:ascii="Courier New" w:hAnsi="Courier New"/>
      <w:sz w:val="20"/>
    </w:rPr>
  </w:style>
  <w:style w:type="character" w:customStyle="1" w:styleId="WW8Num3z2">
    <w:name w:val="WW8Num3z2"/>
    <w:rsid w:val="00CD6C92"/>
    <w:rPr>
      <w:rFonts w:ascii="Wingdings" w:hAnsi="Wingdings"/>
      <w:sz w:val="20"/>
    </w:rPr>
  </w:style>
  <w:style w:type="character" w:customStyle="1" w:styleId="WW8Num4z0">
    <w:name w:val="WW8Num4z0"/>
    <w:rsid w:val="00CD6C92"/>
    <w:rPr>
      <w:rFonts w:ascii="Times New Roman" w:hAnsi="Times New Roman" w:cs="Times New Roman"/>
      <w:sz w:val="24"/>
    </w:rPr>
  </w:style>
  <w:style w:type="character" w:customStyle="1" w:styleId="WW8Num5z0">
    <w:name w:val="WW8Num5z0"/>
    <w:rsid w:val="00CD6C92"/>
    <w:rPr>
      <w:rFonts w:ascii="Symbol" w:hAnsi="Symbol"/>
      <w:sz w:val="20"/>
    </w:rPr>
  </w:style>
  <w:style w:type="character" w:customStyle="1" w:styleId="WW8Num5z1">
    <w:name w:val="WW8Num5z1"/>
    <w:rsid w:val="00CD6C92"/>
    <w:rPr>
      <w:rFonts w:ascii="Courier New" w:hAnsi="Courier New"/>
      <w:sz w:val="20"/>
    </w:rPr>
  </w:style>
  <w:style w:type="character" w:customStyle="1" w:styleId="WW8Num5z2">
    <w:name w:val="WW8Num5z2"/>
    <w:rsid w:val="00CD6C92"/>
    <w:rPr>
      <w:rFonts w:ascii="Wingdings" w:hAnsi="Wingdings"/>
      <w:sz w:val="20"/>
    </w:rPr>
  </w:style>
  <w:style w:type="character" w:customStyle="1" w:styleId="WW8Num6z0">
    <w:name w:val="WW8Num6z0"/>
    <w:rsid w:val="00CD6C92"/>
    <w:rPr>
      <w:rFonts w:ascii="Symbol" w:hAnsi="Symbol"/>
      <w:sz w:val="20"/>
    </w:rPr>
  </w:style>
  <w:style w:type="character" w:customStyle="1" w:styleId="WW8Num6z1">
    <w:name w:val="WW8Num6z1"/>
    <w:rsid w:val="00CD6C92"/>
    <w:rPr>
      <w:rFonts w:ascii="Courier New" w:hAnsi="Courier New"/>
      <w:sz w:val="20"/>
    </w:rPr>
  </w:style>
  <w:style w:type="character" w:customStyle="1" w:styleId="WW8Num6z2">
    <w:name w:val="WW8Num6z2"/>
    <w:rsid w:val="00CD6C92"/>
    <w:rPr>
      <w:rFonts w:ascii="Wingdings" w:hAnsi="Wingdings"/>
      <w:sz w:val="20"/>
    </w:rPr>
  </w:style>
  <w:style w:type="character" w:customStyle="1" w:styleId="WW8Num7z1">
    <w:name w:val="WW8Num7z1"/>
    <w:rsid w:val="00CD6C92"/>
    <w:rPr>
      <w:rFonts w:ascii="Courier New" w:hAnsi="Courier New"/>
      <w:sz w:val="20"/>
    </w:rPr>
  </w:style>
  <w:style w:type="character" w:customStyle="1" w:styleId="WW8Num8z0">
    <w:name w:val="WW8Num8z0"/>
    <w:rsid w:val="00CD6C92"/>
    <w:rPr>
      <w:rFonts w:ascii="Symbol" w:hAnsi="Symbol"/>
      <w:sz w:val="20"/>
    </w:rPr>
  </w:style>
  <w:style w:type="character" w:customStyle="1" w:styleId="WW8Num8z1">
    <w:name w:val="WW8Num8z1"/>
    <w:rsid w:val="00CD6C92"/>
    <w:rPr>
      <w:rFonts w:ascii="Courier New" w:hAnsi="Courier New"/>
      <w:sz w:val="20"/>
    </w:rPr>
  </w:style>
  <w:style w:type="character" w:customStyle="1" w:styleId="WW8Num8z2">
    <w:name w:val="WW8Num8z2"/>
    <w:rsid w:val="00CD6C92"/>
    <w:rPr>
      <w:rFonts w:ascii="Wingdings" w:hAnsi="Wingdings"/>
      <w:sz w:val="20"/>
    </w:rPr>
  </w:style>
  <w:style w:type="character" w:customStyle="1" w:styleId="WW8Num9z0">
    <w:name w:val="WW8Num9z0"/>
    <w:rsid w:val="00CD6C92"/>
    <w:rPr>
      <w:rFonts w:ascii="Symbol" w:hAnsi="Symbol"/>
      <w:sz w:val="20"/>
    </w:rPr>
  </w:style>
  <w:style w:type="character" w:customStyle="1" w:styleId="WW8Num9z1">
    <w:name w:val="WW8Num9z1"/>
    <w:rsid w:val="00CD6C92"/>
    <w:rPr>
      <w:rFonts w:ascii="Courier New" w:hAnsi="Courier New"/>
      <w:sz w:val="20"/>
    </w:rPr>
  </w:style>
  <w:style w:type="character" w:customStyle="1" w:styleId="WW8Num9z2">
    <w:name w:val="WW8Num9z2"/>
    <w:rsid w:val="00CD6C92"/>
    <w:rPr>
      <w:rFonts w:ascii="Wingdings" w:hAnsi="Wingdings"/>
      <w:sz w:val="20"/>
    </w:rPr>
  </w:style>
  <w:style w:type="character" w:customStyle="1" w:styleId="WW8Num10z0">
    <w:name w:val="WW8Num10z0"/>
    <w:rsid w:val="00CD6C92"/>
    <w:rPr>
      <w:rFonts w:ascii="Symbol" w:hAnsi="Symbol"/>
      <w:sz w:val="20"/>
    </w:rPr>
  </w:style>
  <w:style w:type="character" w:customStyle="1" w:styleId="WW8Num10z1">
    <w:name w:val="WW8Num10z1"/>
    <w:rsid w:val="00CD6C92"/>
    <w:rPr>
      <w:rFonts w:ascii="Courier New" w:hAnsi="Courier New"/>
      <w:sz w:val="20"/>
    </w:rPr>
  </w:style>
  <w:style w:type="character" w:customStyle="1" w:styleId="WW8Num10z2">
    <w:name w:val="WW8Num10z2"/>
    <w:rsid w:val="00CD6C92"/>
    <w:rPr>
      <w:rFonts w:ascii="Wingdings" w:hAnsi="Wingdings"/>
      <w:sz w:val="20"/>
    </w:rPr>
  </w:style>
  <w:style w:type="character" w:customStyle="1" w:styleId="WW8Num11z0">
    <w:name w:val="WW8Num11z0"/>
    <w:rsid w:val="00CD6C92"/>
    <w:rPr>
      <w:rFonts w:ascii="Symbol" w:hAnsi="Symbol"/>
      <w:sz w:val="20"/>
    </w:rPr>
  </w:style>
  <w:style w:type="character" w:customStyle="1" w:styleId="WW8Num11z1">
    <w:name w:val="WW8Num11z1"/>
    <w:rsid w:val="00CD6C92"/>
    <w:rPr>
      <w:rFonts w:ascii="Courier New" w:hAnsi="Courier New"/>
      <w:sz w:val="20"/>
    </w:rPr>
  </w:style>
  <w:style w:type="character" w:customStyle="1" w:styleId="WW8Num11z2">
    <w:name w:val="WW8Num11z2"/>
    <w:rsid w:val="00CD6C92"/>
    <w:rPr>
      <w:rFonts w:ascii="Wingdings" w:hAnsi="Wingdings"/>
      <w:sz w:val="20"/>
    </w:rPr>
  </w:style>
  <w:style w:type="character" w:customStyle="1" w:styleId="WW8Num12z0">
    <w:name w:val="WW8Num12z0"/>
    <w:rsid w:val="00CD6C92"/>
    <w:rPr>
      <w:rFonts w:ascii="Symbol" w:hAnsi="Symbol"/>
      <w:sz w:val="20"/>
    </w:rPr>
  </w:style>
  <w:style w:type="character" w:customStyle="1" w:styleId="WW8Num12z1">
    <w:name w:val="WW8Num12z1"/>
    <w:rsid w:val="00CD6C92"/>
    <w:rPr>
      <w:rFonts w:ascii="Courier New" w:hAnsi="Courier New"/>
      <w:sz w:val="20"/>
    </w:rPr>
  </w:style>
  <w:style w:type="character" w:customStyle="1" w:styleId="WW8Num12z2">
    <w:name w:val="WW8Num12z2"/>
    <w:rsid w:val="00CD6C92"/>
    <w:rPr>
      <w:rFonts w:ascii="Wingdings" w:hAnsi="Wingdings"/>
      <w:sz w:val="20"/>
    </w:rPr>
  </w:style>
  <w:style w:type="character" w:customStyle="1" w:styleId="WW8Num13z0">
    <w:name w:val="WW8Num13z0"/>
    <w:rsid w:val="00CD6C92"/>
    <w:rPr>
      <w:rFonts w:ascii="Symbol" w:hAnsi="Symbol"/>
      <w:sz w:val="20"/>
    </w:rPr>
  </w:style>
  <w:style w:type="character" w:customStyle="1" w:styleId="WW8Num13z1">
    <w:name w:val="WW8Num13z1"/>
    <w:rsid w:val="00CD6C92"/>
    <w:rPr>
      <w:rFonts w:ascii="Courier New" w:hAnsi="Courier New"/>
      <w:sz w:val="20"/>
    </w:rPr>
  </w:style>
  <w:style w:type="character" w:customStyle="1" w:styleId="WW8Num13z2">
    <w:name w:val="WW8Num13z2"/>
    <w:rsid w:val="00CD6C92"/>
    <w:rPr>
      <w:rFonts w:ascii="Wingdings" w:hAnsi="Wingdings"/>
      <w:sz w:val="20"/>
    </w:rPr>
  </w:style>
  <w:style w:type="character" w:customStyle="1" w:styleId="WW8Num14z0">
    <w:name w:val="WW8Num14z0"/>
    <w:rsid w:val="00CD6C92"/>
    <w:rPr>
      <w:rFonts w:ascii="Symbol" w:hAnsi="Symbol"/>
      <w:sz w:val="20"/>
    </w:rPr>
  </w:style>
  <w:style w:type="character" w:customStyle="1" w:styleId="WW8Num14z1">
    <w:name w:val="WW8Num14z1"/>
    <w:rsid w:val="00CD6C92"/>
    <w:rPr>
      <w:rFonts w:ascii="Courier New" w:hAnsi="Courier New"/>
      <w:sz w:val="20"/>
    </w:rPr>
  </w:style>
  <w:style w:type="character" w:customStyle="1" w:styleId="WW8Num14z2">
    <w:name w:val="WW8Num14z2"/>
    <w:rsid w:val="00CD6C92"/>
    <w:rPr>
      <w:rFonts w:ascii="Wingdings" w:hAnsi="Wingdings"/>
      <w:sz w:val="20"/>
    </w:rPr>
  </w:style>
  <w:style w:type="character" w:customStyle="1" w:styleId="WW8Num16z0">
    <w:name w:val="WW8Num16z0"/>
    <w:rsid w:val="00CD6C92"/>
    <w:rPr>
      <w:rFonts w:ascii="Symbol" w:hAnsi="Symbol"/>
      <w:sz w:val="20"/>
    </w:rPr>
  </w:style>
  <w:style w:type="character" w:customStyle="1" w:styleId="WW8Num16z1">
    <w:name w:val="WW8Num16z1"/>
    <w:rsid w:val="00CD6C92"/>
    <w:rPr>
      <w:rFonts w:ascii="Courier New" w:hAnsi="Courier New"/>
      <w:sz w:val="20"/>
    </w:rPr>
  </w:style>
  <w:style w:type="character" w:customStyle="1" w:styleId="WW8Num16z2">
    <w:name w:val="WW8Num16z2"/>
    <w:rsid w:val="00CD6C92"/>
    <w:rPr>
      <w:rFonts w:ascii="Wingdings" w:hAnsi="Wingdings"/>
      <w:sz w:val="20"/>
    </w:rPr>
  </w:style>
  <w:style w:type="character" w:customStyle="1" w:styleId="WW8Num17z0">
    <w:name w:val="WW8Num17z0"/>
    <w:rsid w:val="00CD6C92"/>
    <w:rPr>
      <w:rFonts w:ascii="Symbol" w:hAnsi="Symbol"/>
      <w:sz w:val="20"/>
    </w:rPr>
  </w:style>
  <w:style w:type="character" w:customStyle="1" w:styleId="WW8Num17z1">
    <w:name w:val="WW8Num17z1"/>
    <w:rsid w:val="00CD6C92"/>
    <w:rPr>
      <w:rFonts w:ascii="Courier New" w:hAnsi="Courier New"/>
      <w:sz w:val="20"/>
    </w:rPr>
  </w:style>
  <w:style w:type="character" w:customStyle="1" w:styleId="WW8Num17z2">
    <w:name w:val="WW8Num17z2"/>
    <w:rsid w:val="00CD6C92"/>
    <w:rPr>
      <w:rFonts w:ascii="Wingdings" w:hAnsi="Wingdings"/>
      <w:sz w:val="20"/>
    </w:rPr>
  </w:style>
  <w:style w:type="character" w:customStyle="1" w:styleId="WW8Num18z0">
    <w:name w:val="WW8Num18z0"/>
    <w:rsid w:val="00CD6C92"/>
    <w:rPr>
      <w:rFonts w:ascii="Symbol" w:hAnsi="Symbol"/>
      <w:sz w:val="20"/>
    </w:rPr>
  </w:style>
  <w:style w:type="character" w:customStyle="1" w:styleId="WW8Num18z1">
    <w:name w:val="WW8Num18z1"/>
    <w:rsid w:val="00CD6C92"/>
    <w:rPr>
      <w:rFonts w:ascii="Courier New" w:hAnsi="Courier New"/>
      <w:sz w:val="20"/>
    </w:rPr>
  </w:style>
  <w:style w:type="character" w:customStyle="1" w:styleId="WW8Num18z2">
    <w:name w:val="WW8Num18z2"/>
    <w:rsid w:val="00CD6C92"/>
    <w:rPr>
      <w:rFonts w:ascii="Wingdings" w:hAnsi="Wingdings"/>
      <w:sz w:val="20"/>
    </w:rPr>
  </w:style>
  <w:style w:type="character" w:customStyle="1" w:styleId="WW8Num19z0">
    <w:name w:val="WW8Num19z0"/>
    <w:rsid w:val="00CD6C92"/>
    <w:rPr>
      <w:rFonts w:ascii="Symbol" w:hAnsi="Symbol"/>
      <w:sz w:val="20"/>
    </w:rPr>
  </w:style>
  <w:style w:type="character" w:customStyle="1" w:styleId="WW8Num19z1">
    <w:name w:val="WW8Num19z1"/>
    <w:rsid w:val="00CD6C92"/>
    <w:rPr>
      <w:rFonts w:ascii="Courier New" w:hAnsi="Courier New"/>
      <w:sz w:val="20"/>
    </w:rPr>
  </w:style>
  <w:style w:type="character" w:customStyle="1" w:styleId="WW8Num19z2">
    <w:name w:val="WW8Num19z2"/>
    <w:rsid w:val="00CD6C92"/>
    <w:rPr>
      <w:rFonts w:ascii="Wingdings" w:hAnsi="Wingdings"/>
      <w:sz w:val="20"/>
    </w:rPr>
  </w:style>
  <w:style w:type="character" w:customStyle="1" w:styleId="WW8Num20z0">
    <w:name w:val="WW8Num20z0"/>
    <w:rsid w:val="00CD6C92"/>
    <w:rPr>
      <w:rFonts w:ascii="Symbol" w:hAnsi="Symbol"/>
      <w:sz w:val="20"/>
    </w:rPr>
  </w:style>
  <w:style w:type="character" w:customStyle="1" w:styleId="WW8Num20z1">
    <w:name w:val="WW8Num20z1"/>
    <w:rsid w:val="00CD6C92"/>
    <w:rPr>
      <w:rFonts w:ascii="Courier New" w:hAnsi="Courier New"/>
      <w:sz w:val="20"/>
    </w:rPr>
  </w:style>
  <w:style w:type="character" w:customStyle="1" w:styleId="WW8Num20z2">
    <w:name w:val="WW8Num20z2"/>
    <w:rsid w:val="00CD6C92"/>
    <w:rPr>
      <w:rFonts w:ascii="Wingdings" w:hAnsi="Wingdings"/>
      <w:sz w:val="20"/>
    </w:rPr>
  </w:style>
  <w:style w:type="character" w:customStyle="1" w:styleId="WW8Num21z0">
    <w:name w:val="WW8Num21z0"/>
    <w:rsid w:val="00CD6C92"/>
    <w:rPr>
      <w:rFonts w:ascii="Symbol" w:hAnsi="Symbol"/>
      <w:sz w:val="20"/>
    </w:rPr>
  </w:style>
  <w:style w:type="character" w:customStyle="1" w:styleId="WW8Num21z1">
    <w:name w:val="WW8Num21z1"/>
    <w:rsid w:val="00CD6C92"/>
    <w:rPr>
      <w:rFonts w:ascii="Courier New" w:hAnsi="Courier New"/>
      <w:sz w:val="20"/>
    </w:rPr>
  </w:style>
  <w:style w:type="character" w:customStyle="1" w:styleId="WW8Num21z2">
    <w:name w:val="WW8Num21z2"/>
    <w:rsid w:val="00CD6C92"/>
    <w:rPr>
      <w:rFonts w:ascii="Wingdings" w:hAnsi="Wingdings"/>
      <w:sz w:val="20"/>
    </w:rPr>
  </w:style>
  <w:style w:type="character" w:customStyle="1" w:styleId="WW8Num22z0">
    <w:name w:val="WW8Num22z0"/>
    <w:rsid w:val="00CD6C92"/>
    <w:rPr>
      <w:rFonts w:ascii="Symbol" w:hAnsi="Symbol"/>
      <w:sz w:val="20"/>
    </w:rPr>
  </w:style>
  <w:style w:type="character" w:customStyle="1" w:styleId="WW8Num22z1">
    <w:name w:val="WW8Num22z1"/>
    <w:rsid w:val="00CD6C92"/>
    <w:rPr>
      <w:rFonts w:ascii="Courier New" w:hAnsi="Courier New"/>
      <w:sz w:val="20"/>
    </w:rPr>
  </w:style>
  <w:style w:type="character" w:customStyle="1" w:styleId="WW8Num22z2">
    <w:name w:val="WW8Num22z2"/>
    <w:rsid w:val="00CD6C92"/>
    <w:rPr>
      <w:rFonts w:ascii="Wingdings" w:hAnsi="Wingdings"/>
      <w:sz w:val="20"/>
    </w:rPr>
  </w:style>
  <w:style w:type="character" w:customStyle="1" w:styleId="WW8Num23z0">
    <w:name w:val="WW8Num23z0"/>
    <w:rsid w:val="00CD6C92"/>
    <w:rPr>
      <w:rFonts w:ascii="Symbol" w:hAnsi="Symbol"/>
      <w:sz w:val="20"/>
    </w:rPr>
  </w:style>
  <w:style w:type="character" w:customStyle="1" w:styleId="WW8Num23z1">
    <w:name w:val="WW8Num23z1"/>
    <w:rsid w:val="00CD6C92"/>
    <w:rPr>
      <w:rFonts w:ascii="Courier New" w:hAnsi="Courier New"/>
      <w:sz w:val="20"/>
    </w:rPr>
  </w:style>
  <w:style w:type="character" w:customStyle="1" w:styleId="WW8Num23z2">
    <w:name w:val="WW8Num23z2"/>
    <w:rsid w:val="00CD6C92"/>
    <w:rPr>
      <w:rFonts w:ascii="Wingdings" w:hAnsi="Wingdings"/>
      <w:sz w:val="20"/>
    </w:rPr>
  </w:style>
  <w:style w:type="character" w:customStyle="1" w:styleId="WW8Num24z0">
    <w:name w:val="WW8Num24z0"/>
    <w:rsid w:val="00CD6C92"/>
    <w:rPr>
      <w:rFonts w:ascii="Symbol" w:hAnsi="Symbol"/>
      <w:sz w:val="20"/>
    </w:rPr>
  </w:style>
  <w:style w:type="character" w:customStyle="1" w:styleId="WW8Num25z0">
    <w:name w:val="WW8Num25z0"/>
    <w:rsid w:val="00CD6C92"/>
    <w:rPr>
      <w:rFonts w:ascii="Symbol" w:hAnsi="Symbol"/>
      <w:sz w:val="20"/>
    </w:rPr>
  </w:style>
  <w:style w:type="character" w:customStyle="1" w:styleId="WW8Num25z1">
    <w:name w:val="WW8Num25z1"/>
    <w:rsid w:val="00CD6C92"/>
    <w:rPr>
      <w:rFonts w:ascii="Courier New" w:hAnsi="Courier New"/>
      <w:sz w:val="20"/>
    </w:rPr>
  </w:style>
  <w:style w:type="character" w:customStyle="1" w:styleId="WW8Num25z2">
    <w:name w:val="WW8Num25z2"/>
    <w:rsid w:val="00CD6C92"/>
    <w:rPr>
      <w:rFonts w:ascii="Wingdings" w:hAnsi="Wingdings"/>
      <w:sz w:val="20"/>
    </w:rPr>
  </w:style>
  <w:style w:type="character" w:customStyle="1" w:styleId="13">
    <w:name w:val="Основной шрифт абзаца1"/>
    <w:rsid w:val="00CD6C92"/>
  </w:style>
  <w:style w:type="character" w:customStyle="1" w:styleId="b-share">
    <w:name w:val="b-share"/>
    <w:rsid w:val="00CD6C92"/>
  </w:style>
  <w:style w:type="paragraph" w:customStyle="1" w:styleId="14">
    <w:name w:val="Заголовок1"/>
    <w:basedOn w:val="a"/>
    <w:next w:val="af8"/>
    <w:rsid w:val="00CD6C92"/>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f8"/>
    <w:rsid w:val="00CD6C92"/>
    <w:pPr>
      <w:suppressAutoHyphens/>
      <w:spacing w:line="240" w:lineRule="auto"/>
    </w:pPr>
    <w:rPr>
      <w:rFonts w:ascii="Arial" w:hAnsi="Arial" w:cs="Mangal"/>
      <w:sz w:val="24"/>
      <w:szCs w:val="24"/>
      <w:lang w:eastAsia="ar-SA"/>
    </w:rPr>
  </w:style>
  <w:style w:type="paragraph" w:customStyle="1" w:styleId="15">
    <w:name w:val="Название1"/>
    <w:basedOn w:val="a"/>
    <w:rsid w:val="00CD6C92"/>
    <w:pPr>
      <w:suppressLineNumbers/>
      <w:suppressAutoHyphens/>
      <w:spacing w:before="120" w:after="120" w:line="240" w:lineRule="auto"/>
    </w:pPr>
    <w:rPr>
      <w:rFonts w:ascii="Arial" w:hAnsi="Arial" w:cs="Mangal"/>
      <w:i/>
      <w:iCs/>
      <w:sz w:val="20"/>
      <w:szCs w:val="24"/>
      <w:lang w:eastAsia="ar-SA"/>
    </w:rPr>
  </w:style>
  <w:style w:type="paragraph" w:customStyle="1" w:styleId="16">
    <w:name w:val="Указатель1"/>
    <w:basedOn w:val="a"/>
    <w:rsid w:val="00CD6C92"/>
    <w:pPr>
      <w:suppressLineNumbers/>
      <w:suppressAutoHyphens/>
      <w:spacing w:after="0" w:line="240" w:lineRule="auto"/>
    </w:pPr>
    <w:rPr>
      <w:rFonts w:ascii="Arial" w:hAnsi="Arial" w:cs="Mangal"/>
      <w:sz w:val="24"/>
      <w:szCs w:val="24"/>
      <w:lang w:eastAsia="ar-SA"/>
    </w:rPr>
  </w:style>
  <w:style w:type="paragraph" w:styleId="HTML">
    <w:name w:val="HTML Preformatted"/>
    <w:basedOn w:val="a"/>
    <w:link w:val="HTML0"/>
    <w:rsid w:val="00CD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link w:val="HTML"/>
    <w:rsid w:val="00CD6C92"/>
    <w:rPr>
      <w:rFonts w:ascii="Courier New" w:hAnsi="Courier New" w:cs="Courier New"/>
      <w:lang w:eastAsia="ar-SA"/>
    </w:rPr>
  </w:style>
  <w:style w:type="paragraph" w:customStyle="1" w:styleId="aff">
    <w:name w:val="Содержимое таблицы"/>
    <w:basedOn w:val="a"/>
    <w:rsid w:val="00CD6C92"/>
    <w:pPr>
      <w:suppressLineNumbers/>
      <w:suppressAutoHyphens/>
      <w:spacing w:after="0" w:line="240" w:lineRule="auto"/>
    </w:pPr>
    <w:rPr>
      <w:rFonts w:ascii="Times New Roman" w:hAnsi="Times New Roman" w:cs="Times New Roman"/>
      <w:sz w:val="24"/>
      <w:szCs w:val="24"/>
      <w:lang w:eastAsia="ar-SA"/>
    </w:rPr>
  </w:style>
  <w:style w:type="paragraph" w:customStyle="1" w:styleId="aff0">
    <w:name w:val="Заголовок таблицы"/>
    <w:basedOn w:val="aff"/>
    <w:rsid w:val="00CD6C92"/>
    <w:pPr>
      <w:jc w:val="center"/>
    </w:pPr>
    <w:rPr>
      <w:b/>
      <w:bCs/>
    </w:rPr>
  </w:style>
  <w:style w:type="paragraph" w:customStyle="1" w:styleId="aff1">
    <w:name w:val="Содержимое врезки"/>
    <w:basedOn w:val="af8"/>
    <w:rsid w:val="00CD6C92"/>
    <w:pPr>
      <w:suppressAutoHyphens/>
      <w:spacing w:line="240" w:lineRule="auto"/>
    </w:pPr>
    <w:rPr>
      <w:rFonts w:ascii="Times New Roman" w:hAnsi="Times New Roman" w:cs="Times New Roman"/>
      <w:sz w:val="24"/>
      <w:szCs w:val="24"/>
      <w:lang w:eastAsia="ar-SA"/>
    </w:rPr>
  </w:style>
  <w:style w:type="paragraph" w:customStyle="1" w:styleId="17">
    <w:name w:val="Стиль1"/>
    <w:basedOn w:val="af6"/>
    <w:rsid w:val="00CD6C92"/>
    <w:pPr>
      <w:widowControl/>
      <w:suppressAutoHyphens/>
      <w:adjustRightInd/>
      <w:spacing w:before="0" w:after="120" w:line="360" w:lineRule="auto"/>
      <w:ind w:left="283" w:firstLine="0"/>
      <w:textAlignment w:val="auto"/>
    </w:pPr>
    <w:rPr>
      <w:rFonts w:ascii="Times New Roman" w:hAnsi="Times New Roman"/>
      <w:color w:val="000000"/>
      <w:sz w:val="28"/>
      <w:szCs w:val="28"/>
      <w:lang w:eastAsia="ar-SA"/>
    </w:rPr>
  </w:style>
  <w:style w:type="table" w:customStyle="1" w:styleId="18">
    <w:name w:val="Сетка таблицы1"/>
    <w:basedOn w:val="a1"/>
    <w:next w:val="a7"/>
    <w:rsid w:val="00CD6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D6C92"/>
    <w:pPr>
      <w:suppressAutoHyphens/>
      <w:spacing w:after="120" w:line="240" w:lineRule="auto"/>
    </w:pPr>
    <w:rPr>
      <w:rFonts w:ascii="Times New Roman" w:hAnsi="Times New Roman" w:cs="Times New Roman"/>
      <w:sz w:val="16"/>
      <w:szCs w:val="16"/>
      <w:lang w:val="x-none" w:eastAsia="ar-SA"/>
    </w:rPr>
  </w:style>
  <w:style w:type="character" w:customStyle="1" w:styleId="32">
    <w:name w:val="Основной текст 3 Знак"/>
    <w:link w:val="31"/>
    <w:rsid w:val="00CD6C92"/>
    <w:rPr>
      <w:rFonts w:ascii="Times New Roman" w:hAnsi="Times New Roman"/>
      <w:sz w:val="16"/>
      <w:szCs w:val="16"/>
      <w:lang w:val="x-none" w:eastAsia="ar-SA"/>
    </w:rPr>
  </w:style>
  <w:style w:type="paragraph" w:customStyle="1" w:styleId="Style5">
    <w:name w:val="Style5"/>
    <w:basedOn w:val="a"/>
    <w:uiPriority w:val="99"/>
    <w:rsid w:val="00CD6C92"/>
    <w:pPr>
      <w:widowControl w:val="0"/>
      <w:autoSpaceDE w:val="0"/>
      <w:autoSpaceDN w:val="0"/>
      <w:adjustRightInd w:val="0"/>
      <w:spacing w:after="0" w:line="240" w:lineRule="auto"/>
    </w:pPr>
    <w:rPr>
      <w:rFonts w:ascii="Arial" w:hAnsi="Arial" w:cs="Arial"/>
      <w:sz w:val="24"/>
      <w:szCs w:val="24"/>
    </w:rPr>
  </w:style>
  <w:style w:type="paragraph" w:customStyle="1" w:styleId="Style6">
    <w:name w:val="Style6"/>
    <w:basedOn w:val="a"/>
    <w:uiPriority w:val="99"/>
    <w:rsid w:val="00CD6C92"/>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a"/>
    <w:uiPriority w:val="99"/>
    <w:rsid w:val="00CD6C92"/>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a"/>
    <w:uiPriority w:val="99"/>
    <w:rsid w:val="00CD6C92"/>
    <w:pPr>
      <w:widowControl w:val="0"/>
      <w:autoSpaceDE w:val="0"/>
      <w:autoSpaceDN w:val="0"/>
      <w:adjustRightInd w:val="0"/>
      <w:spacing w:after="0" w:line="240" w:lineRule="auto"/>
    </w:pPr>
    <w:rPr>
      <w:rFonts w:ascii="Arial" w:hAnsi="Arial" w:cs="Arial"/>
      <w:sz w:val="24"/>
      <w:szCs w:val="24"/>
    </w:rPr>
  </w:style>
  <w:style w:type="paragraph" w:customStyle="1" w:styleId="Style11">
    <w:name w:val="Style11"/>
    <w:basedOn w:val="a"/>
    <w:uiPriority w:val="99"/>
    <w:rsid w:val="00CD6C92"/>
    <w:pPr>
      <w:widowControl w:val="0"/>
      <w:autoSpaceDE w:val="0"/>
      <w:autoSpaceDN w:val="0"/>
      <w:adjustRightInd w:val="0"/>
      <w:spacing w:after="0" w:line="163" w:lineRule="exact"/>
    </w:pPr>
    <w:rPr>
      <w:rFonts w:ascii="Arial" w:hAnsi="Arial" w:cs="Arial"/>
      <w:sz w:val="24"/>
      <w:szCs w:val="24"/>
    </w:rPr>
  </w:style>
  <w:style w:type="paragraph" w:customStyle="1" w:styleId="Style12">
    <w:name w:val="Style12"/>
    <w:basedOn w:val="a"/>
    <w:uiPriority w:val="99"/>
    <w:rsid w:val="00CD6C92"/>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a"/>
    <w:uiPriority w:val="99"/>
    <w:rsid w:val="00CD6C92"/>
    <w:pPr>
      <w:widowControl w:val="0"/>
      <w:autoSpaceDE w:val="0"/>
      <w:autoSpaceDN w:val="0"/>
      <w:adjustRightInd w:val="0"/>
      <w:spacing w:after="0" w:line="240" w:lineRule="auto"/>
    </w:pPr>
    <w:rPr>
      <w:rFonts w:ascii="Arial" w:hAnsi="Arial" w:cs="Arial"/>
      <w:sz w:val="24"/>
      <w:szCs w:val="24"/>
    </w:rPr>
  </w:style>
  <w:style w:type="character" w:customStyle="1" w:styleId="FontStyle20">
    <w:name w:val="Font Style20"/>
    <w:uiPriority w:val="99"/>
    <w:rsid w:val="00CD6C92"/>
    <w:rPr>
      <w:rFonts w:ascii="Arial" w:hAnsi="Arial" w:cs="Arial"/>
      <w:i/>
      <w:iCs/>
      <w:spacing w:val="-10"/>
      <w:sz w:val="34"/>
      <w:szCs w:val="34"/>
    </w:rPr>
  </w:style>
  <w:style w:type="character" w:customStyle="1" w:styleId="FontStyle21">
    <w:name w:val="Font Style21"/>
    <w:uiPriority w:val="99"/>
    <w:rsid w:val="00CD6C92"/>
    <w:rPr>
      <w:rFonts w:ascii="Arial" w:hAnsi="Arial" w:cs="Arial"/>
      <w:b/>
      <w:bCs/>
      <w:spacing w:val="-10"/>
      <w:sz w:val="10"/>
      <w:szCs w:val="10"/>
    </w:rPr>
  </w:style>
  <w:style w:type="character" w:customStyle="1" w:styleId="FontStyle22">
    <w:name w:val="Font Style22"/>
    <w:uiPriority w:val="99"/>
    <w:rsid w:val="00CD6C92"/>
    <w:rPr>
      <w:rFonts w:ascii="Arial" w:hAnsi="Arial" w:cs="Arial"/>
      <w:b/>
      <w:bCs/>
      <w:sz w:val="14"/>
      <w:szCs w:val="14"/>
    </w:rPr>
  </w:style>
  <w:style w:type="character" w:customStyle="1" w:styleId="FontStyle23">
    <w:name w:val="Font Style23"/>
    <w:uiPriority w:val="99"/>
    <w:rsid w:val="00CD6C92"/>
    <w:rPr>
      <w:rFonts w:ascii="Arial" w:hAnsi="Arial" w:cs="Arial"/>
      <w:sz w:val="12"/>
      <w:szCs w:val="12"/>
    </w:rPr>
  </w:style>
  <w:style w:type="character" w:customStyle="1" w:styleId="FontStyle24">
    <w:name w:val="Font Style24"/>
    <w:uiPriority w:val="99"/>
    <w:rsid w:val="00CD6C92"/>
    <w:rPr>
      <w:rFonts w:ascii="Arial" w:hAnsi="Arial" w:cs="Arial"/>
      <w:sz w:val="8"/>
      <w:szCs w:val="8"/>
    </w:rPr>
  </w:style>
  <w:style w:type="character" w:customStyle="1" w:styleId="FontStyle28">
    <w:name w:val="Font Style28"/>
    <w:uiPriority w:val="99"/>
    <w:rsid w:val="00CD6C92"/>
    <w:rPr>
      <w:rFonts w:ascii="Arial" w:hAnsi="Arial" w:cs="Arial"/>
      <w:b/>
      <w:bCs/>
      <w:sz w:val="34"/>
      <w:szCs w:val="34"/>
    </w:rPr>
  </w:style>
  <w:style w:type="paragraph" w:customStyle="1" w:styleId="Style2">
    <w:name w:val="Style2"/>
    <w:basedOn w:val="a"/>
    <w:uiPriority w:val="99"/>
    <w:rsid w:val="00CD6C92"/>
    <w:pPr>
      <w:widowControl w:val="0"/>
      <w:autoSpaceDE w:val="0"/>
      <w:autoSpaceDN w:val="0"/>
      <w:adjustRightInd w:val="0"/>
      <w:spacing w:after="0" w:line="158" w:lineRule="exact"/>
      <w:ind w:hanging="298"/>
      <w:jc w:val="both"/>
    </w:pPr>
    <w:rPr>
      <w:rFonts w:ascii="Arial" w:hAnsi="Arial" w:cs="Arial"/>
      <w:sz w:val="24"/>
      <w:szCs w:val="24"/>
    </w:rPr>
  </w:style>
  <w:style w:type="paragraph" w:customStyle="1" w:styleId="Style3">
    <w:name w:val="Style3"/>
    <w:basedOn w:val="a"/>
    <w:uiPriority w:val="99"/>
    <w:rsid w:val="00CD6C92"/>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uiPriority w:val="99"/>
    <w:rsid w:val="00CD6C92"/>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a"/>
    <w:uiPriority w:val="99"/>
    <w:rsid w:val="00CD6C92"/>
    <w:pPr>
      <w:widowControl w:val="0"/>
      <w:autoSpaceDE w:val="0"/>
      <w:autoSpaceDN w:val="0"/>
      <w:adjustRightInd w:val="0"/>
      <w:spacing w:after="0" w:line="158" w:lineRule="exact"/>
      <w:ind w:hanging="240"/>
      <w:jc w:val="both"/>
    </w:pPr>
    <w:rPr>
      <w:rFonts w:ascii="Arial" w:hAnsi="Arial" w:cs="Arial"/>
      <w:sz w:val="24"/>
      <w:szCs w:val="24"/>
    </w:rPr>
  </w:style>
  <w:style w:type="paragraph" w:customStyle="1" w:styleId="Style10">
    <w:name w:val="Style10"/>
    <w:basedOn w:val="a"/>
    <w:uiPriority w:val="99"/>
    <w:rsid w:val="00CD6C92"/>
    <w:pPr>
      <w:widowControl w:val="0"/>
      <w:autoSpaceDE w:val="0"/>
      <w:autoSpaceDN w:val="0"/>
      <w:adjustRightInd w:val="0"/>
      <w:spacing w:after="0" w:line="240" w:lineRule="auto"/>
    </w:pPr>
    <w:rPr>
      <w:rFonts w:ascii="Arial" w:hAnsi="Arial" w:cs="Arial"/>
      <w:sz w:val="24"/>
      <w:szCs w:val="24"/>
    </w:rPr>
  </w:style>
  <w:style w:type="character" w:customStyle="1" w:styleId="FontStyle13">
    <w:name w:val="Font Style13"/>
    <w:uiPriority w:val="99"/>
    <w:rsid w:val="00CD6C92"/>
    <w:rPr>
      <w:rFonts w:ascii="Arial" w:hAnsi="Arial" w:cs="Arial"/>
      <w:b/>
      <w:bCs/>
      <w:sz w:val="14"/>
      <w:szCs w:val="14"/>
    </w:rPr>
  </w:style>
  <w:style w:type="character" w:customStyle="1" w:styleId="FontStyle14">
    <w:name w:val="Font Style14"/>
    <w:uiPriority w:val="99"/>
    <w:rsid w:val="00CD6C92"/>
    <w:rPr>
      <w:rFonts w:ascii="Arial" w:hAnsi="Arial" w:cs="Arial"/>
      <w:b/>
      <w:bCs/>
      <w:sz w:val="10"/>
      <w:szCs w:val="10"/>
    </w:rPr>
  </w:style>
  <w:style w:type="character" w:customStyle="1" w:styleId="FontStyle15">
    <w:name w:val="Font Style15"/>
    <w:uiPriority w:val="99"/>
    <w:rsid w:val="00CD6C92"/>
    <w:rPr>
      <w:rFonts w:ascii="Arial" w:hAnsi="Arial" w:cs="Arial"/>
      <w:sz w:val="14"/>
      <w:szCs w:val="14"/>
    </w:rPr>
  </w:style>
  <w:style w:type="character" w:customStyle="1" w:styleId="FontStyle16">
    <w:name w:val="Font Style16"/>
    <w:uiPriority w:val="99"/>
    <w:rsid w:val="00CD6C92"/>
    <w:rPr>
      <w:rFonts w:ascii="Candara" w:hAnsi="Candara" w:cs="Candara"/>
      <w:i/>
      <w:iCs/>
      <w:sz w:val="16"/>
      <w:szCs w:val="16"/>
    </w:rPr>
  </w:style>
  <w:style w:type="paragraph" w:customStyle="1" w:styleId="ConsPlusNonformat">
    <w:name w:val="ConsPlusNonformat"/>
    <w:uiPriority w:val="99"/>
    <w:rsid w:val="00CD6C92"/>
    <w:pPr>
      <w:widowControl w:val="0"/>
      <w:autoSpaceDE w:val="0"/>
      <w:autoSpaceDN w:val="0"/>
      <w:adjustRightInd w:val="0"/>
    </w:pPr>
    <w:rPr>
      <w:rFonts w:ascii="Courier New" w:hAnsi="Courier New" w:cs="Courier New"/>
    </w:rPr>
  </w:style>
  <w:style w:type="character" w:customStyle="1" w:styleId="FontStyle12">
    <w:name w:val="Font Style12"/>
    <w:uiPriority w:val="99"/>
    <w:rsid w:val="00CD6C92"/>
    <w:rPr>
      <w:rFonts w:ascii="Arial" w:hAnsi="Arial" w:cs="Arial"/>
      <w:b/>
      <w:bCs/>
      <w:sz w:val="14"/>
      <w:szCs w:val="14"/>
    </w:rPr>
  </w:style>
  <w:style w:type="character" w:customStyle="1" w:styleId="FontStyle17">
    <w:name w:val="Font Style17"/>
    <w:uiPriority w:val="99"/>
    <w:rsid w:val="00CD6C92"/>
    <w:rPr>
      <w:rFonts w:ascii="Arial Unicode MS" w:eastAsia="Arial Unicode MS" w:cs="Arial Unicode MS"/>
      <w:i/>
      <w:iCs/>
      <w:sz w:val="12"/>
      <w:szCs w:val="12"/>
    </w:rPr>
  </w:style>
  <w:style w:type="paragraph" w:customStyle="1" w:styleId="headertext">
    <w:name w:val="headertext"/>
    <w:basedOn w:val="a"/>
    <w:rsid w:val="00CD6C92"/>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a"/>
    <w:uiPriority w:val="99"/>
    <w:rsid w:val="00CD6C92"/>
    <w:pPr>
      <w:widowControl w:val="0"/>
      <w:autoSpaceDE w:val="0"/>
      <w:autoSpaceDN w:val="0"/>
      <w:adjustRightInd w:val="0"/>
      <w:spacing w:after="0" w:line="240" w:lineRule="auto"/>
    </w:pPr>
    <w:rPr>
      <w:rFonts w:cs="Times New Roman"/>
      <w:sz w:val="24"/>
      <w:szCs w:val="24"/>
    </w:rPr>
  </w:style>
  <w:style w:type="character" w:customStyle="1" w:styleId="FontStyle25">
    <w:name w:val="Font Style25"/>
    <w:uiPriority w:val="99"/>
    <w:rsid w:val="00CD6C92"/>
    <w:rPr>
      <w:rFonts w:ascii="Calibri" w:hAnsi="Calibri" w:cs="Calibri"/>
      <w:sz w:val="12"/>
      <w:szCs w:val="12"/>
    </w:rPr>
  </w:style>
  <w:style w:type="character" w:customStyle="1" w:styleId="FontStyle26">
    <w:name w:val="Font Style26"/>
    <w:uiPriority w:val="99"/>
    <w:rsid w:val="00CD6C92"/>
    <w:rPr>
      <w:rFonts w:ascii="Calibri" w:hAnsi="Calibri" w:cs="Calibri"/>
      <w:sz w:val="16"/>
      <w:szCs w:val="16"/>
    </w:rPr>
  </w:style>
  <w:style w:type="character" w:customStyle="1" w:styleId="FontStyle11">
    <w:name w:val="Font Style11"/>
    <w:uiPriority w:val="99"/>
    <w:rsid w:val="00CD6C92"/>
    <w:rPr>
      <w:rFonts w:ascii="Calibri" w:hAnsi="Calibri" w:cs="Calibri"/>
      <w:sz w:val="42"/>
      <w:szCs w:val="42"/>
    </w:rPr>
  </w:style>
  <w:style w:type="character" w:customStyle="1" w:styleId="no-bg-success">
    <w:name w:val="no-bg-success"/>
    <w:rsid w:val="00CD6C92"/>
  </w:style>
  <w:style w:type="paragraph" w:styleId="z-">
    <w:name w:val="HTML Top of Form"/>
    <w:basedOn w:val="a"/>
    <w:next w:val="a"/>
    <w:link w:val="z-0"/>
    <w:hidden/>
    <w:uiPriority w:val="99"/>
    <w:unhideWhenUsed/>
    <w:rsid w:val="00CD6C9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rsid w:val="00CD6C92"/>
    <w:rPr>
      <w:rFonts w:ascii="Arial" w:hAnsi="Arial" w:cs="Arial"/>
      <w:vanish/>
      <w:sz w:val="16"/>
      <w:szCs w:val="16"/>
    </w:rPr>
  </w:style>
  <w:style w:type="paragraph" w:customStyle="1" w:styleId="margin0">
    <w:name w:val="margin0"/>
    <w:basedOn w:val="a"/>
    <w:rsid w:val="00CD6C92"/>
    <w:pPr>
      <w:spacing w:before="100" w:beforeAutospacing="1" w:after="100" w:afterAutospacing="1" w:line="240" w:lineRule="auto"/>
    </w:pPr>
    <w:rPr>
      <w:rFonts w:ascii="Times New Roman" w:hAnsi="Times New Roman" w:cs="Times New Roman"/>
      <w:sz w:val="24"/>
      <w:szCs w:val="24"/>
    </w:rPr>
  </w:style>
  <w:style w:type="paragraph" w:styleId="z-1">
    <w:name w:val="HTML Bottom of Form"/>
    <w:basedOn w:val="a"/>
    <w:next w:val="a"/>
    <w:link w:val="z-2"/>
    <w:hidden/>
    <w:uiPriority w:val="99"/>
    <w:unhideWhenUsed/>
    <w:rsid w:val="00CD6C9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rsid w:val="00CD6C92"/>
    <w:rPr>
      <w:rFonts w:ascii="Arial" w:hAnsi="Arial" w:cs="Arial"/>
      <w:vanish/>
      <w:sz w:val="16"/>
      <w:szCs w:val="16"/>
    </w:rPr>
  </w:style>
  <w:style w:type="character" w:customStyle="1" w:styleId="no-bg-danger">
    <w:name w:val="no-bg-danger"/>
    <w:rsid w:val="00CD6C92"/>
  </w:style>
  <w:style w:type="paragraph" w:customStyle="1" w:styleId="ConsNormal">
    <w:name w:val="ConsNormal"/>
    <w:rsid w:val="00CD6C92"/>
    <w:pPr>
      <w:widowControl w:val="0"/>
      <w:autoSpaceDE w:val="0"/>
      <w:autoSpaceDN w:val="0"/>
      <w:adjustRightInd w:val="0"/>
      <w:ind w:firstLine="720"/>
    </w:pPr>
    <w:rPr>
      <w:rFonts w:ascii="Arial" w:hAnsi="Arial" w:cs="Arial"/>
    </w:rPr>
  </w:style>
  <w:style w:type="paragraph" w:customStyle="1" w:styleId="aff2">
    <w:name w:val="Знак"/>
    <w:basedOn w:val="a"/>
    <w:rsid w:val="00CD6C92"/>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8176">
      <w:bodyDiv w:val="1"/>
      <w:marLeft w:val="0"/>
      <w:marRight w:val="0"/>
      <w:marTop w:val="0"/>
      <w:marBottom w:val="0"/>
      <w:divBdr>
        <w:top w:val="none" w:sz="0" w:space="0" w:color="auto"/>
        <w:left w:val="none" w:sz="0" w:space="0" w:color="auto"/>
        <w:bottom w:val="none" w:sz="0" w:space="0" w:color="auto"/>
        <w:right w:val="none" w:sz="0" w:space="0" w:color="auto"/>
      </w:divBdr>
    </w:div>
    <w:div w:id="416363453">
      <w:bodyDiv w:val="1"/>
      <w:marLeft w:val="0"/>
      <w:marRight w:val="0"/>
      <w:marTop w:val="0"/>
      <w:marBottom w:val="0"/>
      <w:divBdr>
        <w:top w:val="none" w:sz="0" w:space="0" w:color="auto"/>
        <w:left w:val="none" w:sz="0" w:space="0" w:color="auto"/>
        <w:bottom w:val="none" w:sz="0" w:space="0" w:color="auto"/>
        <w:right w:val="none" w:sz="0" w:space="0" w:color="auto"/>
      </w:divBdr>
    </w:div>
    <w:div w:id="527182906">
      <w:bodyDiv w:val="1"/>
      <w:marLeft w:val="0"/>
      <w:marRight w:val="0"/>
      <w:marTop w:val="0"/>
      <w:marBottom w:val="0"/>
      <w:divBdr>
        <w:top w:val="none" w:sz="0" w:space="0" w:color="auto"/>
        <w:left w:val="none" w:sz="0" w:space="0" w:color="auto"/>
        <w:bottom w:val="none" w:sz="0" w:space="0" w:color="auto"/>
        <w:right w:val="none" w:sz="0" w:space="0" w:color="auto"/>
      </w:divBdr>
    </w:div>
    <w:div w:id="569971368">
      <w:bodyDiv w:val="1"/>
      <w:marLeft w:val="0"/>
      <w:marRight w:val="0"/>
      <w:marTop w:val="0"/>
      <w:marBottom w:val="0"/>
      <w:divBdr>
        <w:top w:val="none" w:sz="0" w:space="0" w:color="auto"/>
        <w:left w:val="none" w:sz="0" w:space="0" w:color="auto"/>
        <w:bottom w:val="none" w:sz="0" w:space="0" w:color="auto"/>
        <w:right w:val="none" w:sz="0" w:space="0" w:color="auto"/>
      </w:divBdr>
    </w:div>
    <w:div w:id="621303844">
      <w:bodyDiv w:val="1"/>
      <w:marLeft w:val="0"/>
      <w:marRight w:val="0"/>
      <w:marTop w:val="0"/>
      <w:marBottom w:val="0"/>
      <w:divBdr>
        <w:top w:val="none" w:sz="0" w:space="0" w:color="auto"/>
        <w:left w:val="none" w:sz="0" w:space="0" w:color="auto"/>
        <w:bottom w:val="none" w:sz="0" w:space="0" w:color="auto"/>
        <w:right w:val="none" w:sz="0" w:space="0" w:color="auto"/>
      </w:divBdr>
    </w:div>
    <w:div w:id="668869643">
      <w:bodyDiv w:val="1"/>
      <w:marLeft w:val="0"/>
      <w:marRight w:val="0"/>
      <w:marTop w:val="0"/>
      <w:marBottom w:val="0"/>
      <w:divBdr>
        <w:top w:val="none" w:sz="0" w:space="0" w:color="auto"/>
        <w:left w:val="none" w:sz="0" w:space="0" w:color="auto"/>
        <w:bottom w:val="none" w:sz="0" w:space="0" w:color="auto"/>
        <w:right w:val="none" w:sz="0" w:space="0" w:color="auto"/>
      </w:divBdr>
    </w:div>
    <w:div w:id="1006059521">
      <w:bodyDiv w:val="1"/>
      <w:marLeft w:val="0"/>
      <w:marRight w:val="0"/>
      <w:marTop w:val="0"/>
      <w:marBottom w:val="0"/>
      <w:divBdr>
        <w:top w:val="none" w:sz="0" w:space="0" w:color="auto"/>
        <w:left w:val="none" w:sz="0" w:space="0" w:color="auto"/>
        <w:bottom w:val="none" w:sz="0" w:space="0" w:color="auto"/>
        <w:right w:val="none" w:sz="0" w:space="0" w:color="auto"/>
      </w:divBdr>
    </w:div>
    <w:div w:id="1049693922">
      <w:marLeft w:val="0"/>
      <w:marRight w:val="0"/>
      <w:marTop w:val="0"/>
      <w:marBottom w:val="0"/>
      <w:divBdr>
        <w:top w:val="none" w:sz="0" w:space="0" w:color="auto"/>
        <w:left w:val="none" w:sz="0" w:space="0" w:color="auto"/>
        <w:bottom w:val="none" w:sz="0" w:space="0" w:color="auto"/>
        <w:right w:val="none" w:sz="0" w:space="0" w:color="auto"/>
      </w:divBdr>
    </w:div>
    <w:div w:id="1049693923">
      <w:marLeft w:val="0"/>
      <w:marRight w:val="0"/>
      <w:marTop w:val="0"/>
      <w:marBottom w:val="0"/>
      <w:divBdr>
        <w:top w:val="none" w:sz="0" w:space="0" w:color="auto"/>
        <w:left w:val="none" w:sz="0" w:space="0" w:color="auto"/>
        <w:bottom w:val="none" w:sz="0" w:space="0" w:color="auto"/>
        <w:right w:val="none" w:sz="0" w:space="0" w:color="auto"/>
      </w:divBdr>
    </w:div>
    <w:div w:id="1049693924">
      <w:marLeft w:val="0"/>
      <w:marRight w:val="0"/>
      <w:marTop w:val="0"/>
      <w:marBottom w:val="0"/>
      <w:divBdr>
        <w:top w:val="none" w:sz="0" w:space="0" w:color="auto"/>
        <w:left w:val="none" w:sz="0" w:space="0" w:color="auto"/>
        <w:bottom w:val="none" w:sz="0" w:space="0" w:color="auto"/>
        <w:right w:val="none" w:sz="0" w:space="0" w:color="auto"/>
      </w:divBdr>
    </w:div>
    <w:div w:id="1049693925">
      <w:marLeft w:val="0"/>
      <w:marRight w:val="0"/>
      <w:marTop w:val="0"/>
      <w:marBottom w:val="0"/>
      <w:divBdr>
        <w:top w:val="none" w:sz="0" w:space="0" w:color="auto"/>
        <w:left w:val="none" w:sz="0" w:space="0" w:color="auto"/>
        <w:bottom w:val="none" w:sz="0" w:space="0" w:color="auto"/>
        <w:right w:val="none" w:sz="0" w:space="0" w:color="auto"/>
      </w:divBdr>
    </w:div>
    <w:div w:id="1049693926">
      <w:marLeft w:val="0"/>
      <w:marRight w:val="0"/>
      <w:marTop w:val="0"/>
      <w:marBottom w:val="0"/>
      <w:divBdr>
        <w:top w:val="none" w:sz="0" w:space="0" w:color="auto"/>
        <w:left w:val="none" w:sz="0" w:space="0" w:color="auto"/>
        <w:bottom w:val="none" w:sz="0" w:space="0" w:color="auto"/>
        <w:right w:val="none" w:sz="0" w:space="0" w:color="auto"/>
      </w:divBdr>
    </w:div>
    <w:div w:id="1049693927">
      <w:marLeft w:val="0"/>
      <w:marRight w:val="0"/>
      <w:marTop w:val="0"/>
      <w:marBottom w:val="0"/>
      <w:divBdr>
        <w:top w:val="none" w:sz="0" w:space="0" w:color="auto"/>
        <w:left w:val="none" w:sz="0" w:space="0" w:color="auto"/>
        <w:bottom w:val="none" w:sz="0" w:space="0" w:color="auto"/>
        <w:right w:val="none" w:sz="0" w:space="0" w:color="auto"/>
      </w:divBdr>
    </w:div>
    <w:div w:id="1049693928">
      <w:marLeft w:val="0"/>
      <w:marRight w:val="0"/>
      <w:marTop w:val="0"/>
      <w:marBottom w:val="0"/>
      <w:divBdr>
        <w:top w:val="none" w:sz="0" w:space="0" w:color="auto"/>
        <w:left w:val="none" w:sz="0" w:space="0" w:color="auto"/>
        <w:bottom w:val="none" w:sz="0" w:space="0" w:color="auto"/>
        <w:right w:val="none" w:sz="0" w:space="0" w:color="auto"/>
      </w:divBdr>
    </w:div>
    <w:div w:id="1049693929">
      <w:marLeft w:val="0"/>
      <w:marRight w:val="0"/>
      <w:marTop w:val="0"/>
      <w:marBottom w:val="0"/>
      <w:divBdr>
        <w:top w:val="none" w:sz="0" w:space="0" w:color="auto"/>
        <w:left w:val="none" w:sz="0" w:space="0" w:color="auto"/>
        <w:bottom w:val="none" w:sz="0" w:space="0" w:color="auto"/>
        <w:right w:val="none" w:sz="0" w:space="0" w:color="auto"/>
      </w:divBdr>
    </w:div>
    <w:div w:id="1049693930">
      <w:marLeft w:val="0"/>
      <w:marRight w:val="0"/>
      <w:marTop w:val="0"/>
      <w:marBottom w:val="0"/>
      <w:divBdr>
        <w:top w:val="none" w:sz="0" w:space="0" w:color="auto"/>
        <w:left w:val="none" w:sz="0" w:space="0" w:color="auto"/>
        <w:bottom w:val="none" w:sz="0" w:space="0" w:color="auto"/>
        <w:right w:val="none" w:sz="0" w:space="0" w:color="auto"/>
      </w:divBdr>
    </w:div>
    <w:div w:id="1049693931">
      <w:marLeft w:val="0"/>
      <w:marRight w:val="0"/>
      <w:marTop w:val="0"/>
      <w:marBottom w:val="0"/>
      <w:divBdr>
        <w:top w:val="none" w:sz="0" w:space="0" w:color="auto"/>
        <w:left w:val="none" w:sz="0" w:space="0" w:color="auto"/>
        <w:bottom w:val="none" w:sz="0" w:space="0" w:color="auto"/>
        <w:right w:val="none" w:sz="0" w:space="0" w:color="auto"/>
      </w:divBdr>
    </w:div>
    <w:div w:id="1049693932">
      <w:marLeft w:val="0"/>
      <w:marRight w:val="0"/>
      <w:marTop w:val="0"/>
      <w:marBottom w:val="0"/>
      <w:divBdr>
        <w:top w:val="none" w:sz="0" w:space="0" w:color="auto"/>
        <w:left w:val="none" w:sz="0" w:space="0" w:color="auto"/>
        <w:bottom w:val="none" w:sz="0" w:space="0" w:color="auto"/>
        <w:right w:val="none" w:sz="0" w:space="0" w:color="auto"/>
      </w:divBdr>
    </w:div>
    <w:div w:id="1049693933">
      <w:marLeft w:val="0"/>
      <w:marRight w:val="0"/>
      <w:marTop w:val="0"/>
      <w:marBottom w:val="0"/>
      <w:divBdr>
        <w:top w:val="none" w:sz="0" w:space="0" w:color="auto"/>
        <w:left w:val="none" w:sz="0" w:space="0" w:color="auto"/>
        <w:bottom w:val="none" w:sz="0" w:space="0" w:color="auto"/>
        <w:right w:val="none" w:sz="0" w:space="0" w:color="auto"/>
      </w:divBdr>
    </w:div>
    <w:div w:id="1049693934">
      <w:marLeft w:val="0"/>
      <w:marRight w:val="0"/>
      <w:marTop w:val="0"/>
      <w:marBottom w:val="0"/>
      <w:divBdr>
        <w:top w:val="none" w:sz="0" w:space="0" w:color="auto"/>
        <w:left w:val="none" w:sz="0" w:space="0" w:color="auto"/>
        <w:bottom w:val="none" w:sz="0" w:space="0" w:color="auto"/>
        <w:right w:val="none" w:sz="0" w:space="0" w:color="auto"/>
      </w:divBdr>
    </w:div>
    <w:div w:id="1049693935">
      <w:marLeft w:val="0"/>
      <w:marRight w:val="0"/>
      <w:marTop w:val="0"/>
      <w:marBottom w:val="0"/>
      <w:divBdr>
        <w:top w:val="none" w:sz="0" w:space="0" w:color="auto"/>
        <w:left w:val="none" w:sz="0" w:space="0" w:color="auto"/>
        <w:bottom w:val="none" w:sz="0" w:space="0" w:color="auto"/>
        <w:right w:val="none" w:sz="0" w:space="0" w:color="auto"/>
      </w:divBdr>
    </w:div>
    <w:div w:id="1049693936">
      <w:marLeft w:val="0"/>
      <w:marRight w:val="0"/>
      <w:marTop w:val="0"/>
      <w:marBottom w:val="0"/>
      <w:divBdr>
        <w:top w:val="none" w:sz="0" w:space="0" w:color="auto"/>
        <w:left w:val="none" w:sz="0" w:space="0" w:color="auto"/>
        <w:bottom w:val="none" w:sz="0" w:space="0" w:color="auto"/>
        <w:right w:val="none" w:sz="0" w:space="0" w:color="auto"/>
      </w:divBdr>
    </w:div>
    <w:div w:id="1049693937">
      <w:marLeft w:val="0"/>
      <w:marRight w:val="0"/>
      <w:marTop w:val="0"/>
      <w:marBottom w:val="0"/>
      <w:divBdr>
        <w:top w:val="none" w:sz="0" w:space="0" w:color="auto"/>
        <w:left w:val="none" w:sz="0" w:space="0" w:color="auto"/>
        <w:bottom w:val="none" w:sz="0" w:space="0" w:color="auto"/>
        <w:right w:val="none" w:sz="0" w:space="0" w:color="auto"/>
      </w:divBdr>
    </w:div>
    <w:div w:id="1049693938">
      <w:marLeft w:val="0"/>
      <w:marRight w:val="0"/>
      <w:marTop w:val="0"/>
      <w:marBottom w:val="0"/>
      <w:divBdr>
        <w:top w:val="none" w:sz="0" w:space="0" w:color="auto"/>
        <w:left w:val="none" w:sz="0" w:space="0" w:color="auto"/>
        <w:bottom w:val="none" w:sz="0" w:space="0" w:color="auto"/>
        <w:right w:val="none" w:sz="0" w:space="0" w:color="auto"/>
      </w:divBdr>
    </w:div>
    <w:div w:id="1049693939">
      <w:marLeft w:val="0"/>
      <w:marRight w:val="0"/>
      <w:marTop w:val="0"/>
      <w:marBottom w:val="0"/>
      <w:divBdr>
        <w:top w:val="none" w:sz="0" w:space="0" w:color="auto"/>
        <w:left w:val="none" w:sz="0" w:space="0" w:color="auto"/>
        <w:bottom w:val="none" w:sz="0" w:space="0" w:color="auto"/>
        <w:right w:val="none" w:sz="0" w:space="0" w:color="auto"/>
      </w:divBdr>
    </w:div>
    <w:div w:id="1049693940">
      <w:marLeft w:val="0"/>
      <w:marRight w:val="0"/>
      <w:marTop w:val="0"/>
      <w:marBottom w:val="0"/>
      <w:divBdr>
        <w:top w:val="none" w:sz="0" w:space="0" w:color="auto"/>
        <w:left w:val="none" w:sz="0" w:space="0" w:color="auto"/>
        <w:bottom w:val="none" w:sz="0" w:space="0" w:color="auto"/>
        <w:right w:val="none" w:sz="0" w:space="0" w:color="auto"/>
      </w:divBdr>
    </w:div>
    <w:div w:id="1049693941">
      <w:marLeft w:val="0"/>
      <w:marRight w:val="0"/>
      <w:marTop w:val="0"/>
      <w:marBottom w:val="0"/>
      <w:divBdr>
        <w:top w:val="none" w:sz="0" w:space="0" w:color="auto"/>
        <w:left w:val="none" w:sz="0" w:space="0" w:color="auto"/>
        <w:bottom w:val="none" w:sz="0" w:space="0" w:color="auto"/>
        <w:right w:val="none" w:sz="0" w:space="0" w:color="auto"/>
      </w:divBdr>
    </w:div>
    <w:div w:id="1049693942">
      <w:marLeft w:val="0"/>
      <w:marRight w:val="0"/>
      <w:marTop w:val="0"/>
      <w:marBottom w:val="0"/>
      <w:divBdr>
        <w:top w:val="none" w:sz="0" w:space="0" w:color="auto"/>
        <w:left w:val="none" w:sz="0" w:space="0" w:color="auto"/>
        <w:bottom w:val="none" w:sz="0" w:space="0" w:color="auto"/>
        <w:right w:val="none" w:sz="0" w:space="0" w:color="auto"/>
      </w:divBdr>
    </w:div>
    <w:div w:id="1049693943">
      <w:marLeft w:val="0"/>
      <w:marRight w:val="0"/>
      <w:marTop w:val="0"/>
      <w:marBottom w:val="0"/>
      <w:divBdr>
        <w:top w:val="none" w:sz="0" w:space="0" w:color="auto"/>
        <w:left w:val="none" w:sz="0" w:space="0" w:color="auto"/>
        <w:bottom w:val="none" w:sz="0" w:space="0" w:color="auto"/>
        <w:right w:val="none" w:sz="0" w:space="0" w:color="auto"/>
      </w:divBdr>
    </w:div>
    <w:div w:id="1138953131">
      <w:bodyDiv w:val="1"/>
      <w:marLeft w:val="0"/>
      <w:marRight w:val="0"/>
      <w:marTop w:val="0"/>
      <w:marBottom w:val="0"/>
      <w:divBdr>
        <w:top w:val="none" w:sz="0" w:space="0" w:color="auto"/>
        <w:left w:val="none" w:sz="0" w:space="0" w:color="auto"/>
        <w:bottom w:val="none" w:sz="0" w:space="0" w:color="auto"/>
        <w:right w:val="none" w:sz="0" w:space="0" w:color="auto"/>
      </w:divBdr>
    </w:div>
    <w:div w:id="1184590974">
      <w:bodyDiv w:val="1"/>
      <w:marLeft w:val="0"/>
      <w:marRight w:val="0"/>
      <w:marTop w:val="0"/>
      <w:marBottom w:val="0"/>
      <w:divBdr>
        <w:top w:val="none" w:sz="0" w:space="0" w:color="auto"/>
        <w:left w:val="none" w:sz="0" w:space="0" w:color="auto"/>
        <w:bottom w:val="none" w:sz="0" w:space="0" w:color="auto"/>
        <w:right w:val="none" w:sz="0" w:space="0" w:color="auto"/>
      </w:divBdr>
    </w:div>
    <w:div w:id="19175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i.ru/wikibank/%DD%EA%F1%EF%F0%E5%F1%F1-%EA%F0%E5%E4%E8%F2/" TargetMode="External"/><Relationship Id="rId13" Type="http://schemas.openxmlformats.org/officeDocument/2006/relationships/hyperlink" Target="https://ru.wikipedia.org/wiki/%D0%9C%D0%B5%D0%B1%D0%B5%D0%BB%D1%8C" TargetMode="External"/><Relationship Id="rId18" Type="http://schemas.openxmlformats.org/officeDocument/2006/relationships/hyperlink" Target="http://banki143.ru/banks/vtb-24" TargetMode="External"/><Relationship Id="rId26" Type="http://schemas.openxmlformats.org/officeDocument/2006/relationships/hyperlink" Target="http://www.banki.ru/wikibank/%CF%EE%F2%F0%E5%E1%E8%F2%E5%EB%FC%F1%EA%E8%E9+%EA%F0%E5%E4%E8%F2/" TargetMode="External"/><Relationship Id="rId3" Type="http://schemas.openxmlformats.org/officeDocument/2006/relationships/settings" Target="settings.xml"/><Relationship Id="rId21" Type="http://schemas.openxmlformats.org/officeDocument/2006/relationships/hyperlink" Target="http://banki143.ru/banks/promsvyazbank" TargetMode="External"/><Relationship Id="rId7" Type="http://schemas.openxmlformats.org/officeDocument/2006/relationships/hyperlink" Target="http://www.banki.ru/products/credits/" TargetMode="External"/><Relationship Id="rId12" Type="http://schemas.openxmlformats.org/officeDocument/2006/relationships/hyperlink" Target="https://ru.wikipedia.org/wiki/%D0%9A%D0%B2%D0%B0%D1%80%D1%82%D0%B8%D1%80%D0%B0" TargetMode="External"/><Relationship Id="rId17" Type="http://schemas.openxmlformats.org/officeDocument/2006/relationships/hyperlink" Target="http://banki143.ru/banks/sberbank" TargetMode="External"/><Relationship Id="rId25" Type="http://schemas.openxmlformats.org/officeDocument/2006/relationships/hyperlink" Target="http://www.banki.ru/wikibank/%CA%F0%E5%E4%E8%F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F%D1%80%D0%BE%D1%86%D0%B5%D0%BD%D1%82" TargetMode="External"/><Relationship Id="rId20" Type="http://schemas.openxmlformats.org/officeDocument/2006/relationships/hyperlink" Target="http://banki143.ru/banks/raiffaizenbank" TargetMode="External"/><Relationship Id="rId29" Type="http://schemas.openxmlformats.org/officeDocument/2006/relationships/hyperlink" Target="http://www.e-ng.ru/bankovskoe_delo/kursovaya_rabota_metody_kreditovaniya_v.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2%D0%BE%D0%B2%D0%B0%D1%80" TargetMode="External"/><Relationship Id="rId24" Type="http://schemas.openxmlformats.org/officeDocument/2006/relationships/hyperlink" Target="http://www.banki.ru/wikibank/%C7%E0%EB%EE%E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1%80%D0%B5%D0%B4%D0%B8%D1%82%D0%BD%D0%B0%D1%8F_%D0%BA%D0%B0%D1%80%D1%82%D0%B0" TargetMode="External"/><Relationship Id="rId23" Type="http://schemas.openxmlformats.org/officeDocument/2006/relationships/hyperlink" Target="http://www.banki.ru/wikibank/%D6%E5%EB%E5%E2%EE%E9+%EA%F0%E5%E4%E8%F2/" TargetMode="External"/><Relationship Id="rId28" Type="http://schemas.openxmlformats.org/officeDocument/2006/relationships/oleObject" Target="embeddings/oleObject1.bin"/><Relationship Id="rId10" Type="http://schemas.openxmlformats.org/officeDocument/2006/relationships/hyperlink" Target="https://ru.wikipedia.org/wiki/%D0%9A%D1%80%D0%B5%D0%B4%D0%B8%D1%82" TargetMode="External"/><Relationship Id="rId19" Type="http://schemas.openxmlformats.org/officeDocument/2006/relationships/hyperlink" Target="http://banki143.ru/banks/rosselkhozban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nki.ru/wikibank/POS-%EA%F0%E5%E4%E8%F2%EE%E2%E0%ED%E8%E5/" TargetMode="External"/><Relationship Id="rId14" Type="http://schemas.openxmlformats.org/officeDocument/2006/relationships/hyperlink" Target="https://ru.wikipedia.org/wiki/%D0%90%D0%B2%D1%82%D0%BE%D0%BC%D0%BE%D0%B1%D0%B8%D0%BB%D1%8C" TargetMode="External"/><Relationship Id="rId22" Type="http://schemas.openxmlformats.org/officeDocument/2006/relationships/hyperlink" Target="http://banki143.ru/banks/bank-russkii-standart" TargetMode="External"/><Relationship Id="rId27" Type="http://schemas.openxmlformats.org/officeDocument/2006/relationships/image" Target="media/image1.emf"/><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95</Pages>
  <Words>21139</Words>
  <Characters>120498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vsaa</Company>
  <LinksUpToDate>false</LinksUpToDate>
  <CharactersWithSpaces>141355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Ксюня</dc:creator>
  <cp:keywords/>
  <dc:description/>
  <cp:lastModifiedBy>Пользователь</cp:lastModifiedBy>
  <cp:revision>63</cp:revision>
  <dcterms:created xsi:type="dcterms:W3CDTF">2017-02-01T03:09:00Z</dcterms:created>
  <dcterms:modified xsi:type="dcterms:W3CDTF">2018-03-29T19:28:00Z</dcterms:modified>
</cp:coreProperties>
</file>