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E" w:rsidRPr="00AB41D6" w:rsidRDefault="00E16ABE" w:rsidP="00B76D28">
      <w:pPr>
        <w:pStyle w:val="a3"/>
        <w:shd w:val="clear" w:color="auto" w:fill="FFFFFF"/>
        <w:spacing w:before="0" w:beforeAutospacing="0" w:after="0" w:afterAutospacing="0" w:line="360" w:lineRule="auto"/>
        <w:textAlignment w:val="baseline"/>
        <w:rPr>
          <w:color w:val="000000" w:themeColor="text1"/>
          <w:sz w:val="28"/>
          <w:szCs w:val="23"/>
          <w:lang w:val="en-US"/>
        </w:rPr>
      </w:pPr>
    </w:p>
    <w:p w:rsidR="00E9119C"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r w:rsidRPr="00E9119C">
        <w:rPr>
          <w:color w:val="000000" w:themeColor="text1"/>
          <w:sz w:val="28"/>
          <w:szCs w:val="23"/>
        </w:rPr>
        <w:object w:dxaOrig="9756" w:dyaOrig="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48.75pt" o:ole="">
            <v:imagedata r:id="rId8" o:title=""/>
          </v:shape>
          <o:OLEObject Type="Embed" ProgID="Word.Document.8" ShapeID="_x0000_i1025" DrawAspect="Content" ObjectID="_1583921160" r:id="rId9">
            <o:FieldCodes>\s</o:FieldCodes>
          </o:OLEObject>
        </w:object>
      </w: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bookmarkStart w:id="0" w:name="_GoBack"/>
      <w:bookmarkEnd w:id="0"/>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D27B57" w:rsidRDefault="00D27B57"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p>
    <w:p w:rsidR="00915003" w:rsidRDefault="00DB78F8" w:rsidP="00DB78F8">
      <w:pPr>
        <w:pStyle w:val="a3"/>
        <w:shd w:val="clear" w:color="auto" w:fill="FFFFFF"/>
        <w:spacing w:before="0" w:beforeAutospacing="0" w:after="0" w:afterAutospacing="0" w:line="360" w:lineRule="auto"/>
        <w:jc w:val="center"/>
        <w:textAlignment w:val="baseline"/>
        <w:rPr>
          <w:color w:val="000000" w:themeColor="text1"/>
          <w:sz w:val="28"/>
          <w:szCs w:val="23"/>
        </w:rPr>
      </w:pPr>
      <w:r>
        <w:rPr>
          <w:color w:val="000000" w:themeColor="text1"/>
          <w:sz w:val="28"/>
          <w:szCs w:val="23"/>
        </w:rPr>
        <w:lastRenderedPageBreak/>
        <w:t>Содержание</w:t>
      </w:r>
    </w:p>
    <w:p w:rsidR="00915003" w:rsidRPr="00A47A05"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Глава 1.</w:t>
      </w:r>
      <w:r w:rsidRPr="00A47A05">
        <w:rPr>
          <w:rFonts w:ascii="Times New Roman" w:hAnsi="Times New Roman" w:cs="Times New Roman"/>
          <w:sz w:val="28"/>
        </w:rPr>
        <w:t xml:space="preserve">Теоретические основы оценки деятельности предприятия </w:t>
      </w:r>
    </w:p>
    <w:p w:rsidR="00915003" w:rsidRPr="00A47A05"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1.1.</w:t>
      </w:r>
      <w:r w:rsidRPr="00A47A05">
        <w:rPr>
          <w:rFonts w:ascii="Times New Roman" w:hAnsi="Times New Roman" w:cs="Times New Roman"/>
          <w:sz w:val="28"/>
        </w:rPr>
        <w:t>Сущность, содержание, направления, показатели оценки деятельности предприятия</w:t>
      </w:r>
    </w:p>
    <w:p w:rsidR="00915003" w:rsidRPr="00A47A05"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1.2.</w:t>
      </w:r>
      <w:r w:rsidRPr="00A47A05">
        <w:rPr>
          <w:rFonts w:ascii="Times New Roman" w:hAnsi="Times New Roman" w:cs="Times New Roman"/>
          <w:sz w:val="28"/>
        </w:rPr>
        <w:t xml:space="preserve">Направления повышения экономической эффективности деятельности предприятия </w:t>
      </w:r>
    </w:p>
    <w:p w:rsidR="00915003" w:rsidRPr="00A47A05" w:rsidRDefault="00915003" w:rsidP="00915003">
      <w:pPr>
        <w:tabs>
          <w:tab w:val="left" w:pos="851"/>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Глава 2.</w:t>
      </w:r>
      <w:r w:rsidRPr="00A47A05">
        <w:rPr>
          <w:rFonts w:ascii="Times New Roman" w:hAnsi="Times New Roman" w:cs="Times New Roman"/>
          <w:sz w:val="28"/>
        </w:rPr>
        <w:t>Организационно-экономичес</w:t>
      </w:r>
      <w:r>
        <w:rPr>
          <w:rFonts w:ascii="Times New Roman" w:hAnsi="Times New Roman" w:cs="Times New Roman"/>
          <w:sz w:val="28"/>
        </w:rPr>
        <w:t>кая характеристика ООО "Пригородное</w:t>
      </w:r>
      <w:r w:rsidRPr="00A47A05">
        <w:rPr>
          <w:rFonts w:ascii="Times New Roman" w:hAnsi="Times New Roman" w:cs="Times New Roman"/>
          <w:sz w:val="28"/>
        </w:rPr>
        <w:t>"</w:t>
      </w:r>
    </w:p>
    <w:p w:rsidR="00915003"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2.1.</w:t>
      </w:r>
      <w:r w:rsidRPr="00A47A05">
        <w:rPr>
          <w:rFonts w:ascii="Times New Roman" w:hAnsi="Times New Roman" w:cs="Times New Roman"/>
          <w:sz w:val="28"/>
        </w:rPr>
        <w:t>Органи</w:t>
      </w:r>
      <w:r>
        <w:rPr>
          <w:rFonts w:ascii="Times New Roman" w:hAnsi="Times New Roman" w:cs="Times New Roman"/>
          <w:sz w:val="28"/>
        </w:rPr>
        <w:t>зационные основы деятельности ООО "Пригородное</w:t>
      </w:r>
      <w:r w:rsidRPr="00A47A05">
        <w:rPr>
          <w:rFonts w:ascii="Times New Roman" w:hAnsi="Times New Roman" w:cs="Times New Roman"/>
          <w:sz w:val="28"/>
        </w:rPr>
        <w:t xml:space="preserve">" </w:t>
      </w:r>
    </w:p>
    <w:p w:rsidR="00915003"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2.2. Экономическая характеристика ООО «Пригородное»</w:t>
      </w:r>
    </w:p>
    <w:p w:rsidR="00915003" w:rsidRDefault="00915003" w:rsidP="00915003">
      <w:pPr>
        <w:spacing w:after="0" w:line="360" w:lineRule="auto"/>
        <w:ind w:firstLine="709"/>
        <w:jc w:val="both"/>
        <w:rPr>
          <w:rFonts w:ascii="Times New Roman" w:hAnsi="Times New Roman" w:cs="Times New Roman"/>
          <w:sz w:val="32"/>
        </w:rPr>
      </w:pPr>
      <w:r>
        <w:rPr>
          <w:rFonts w:ascii="Times New Roman" w:hAnsi="Times New Roman"/>
          <w:sz w:val="28"/>
          <w:szCs w:val="24"/>
          <w:lang w:eastAsia="ru-RU"/>
        </w:rPr>
        <w:t>Глава 3.</w:t>
      </w:r>
      <w:r w:rsidRPr="00CD5C40">
        <w:rPr>
          <w:rFonts w:ascii="Times New Roman" w:hAnsi="Times New Roman"/>
          <w:color w:val="000000"/>
          <w:sz w:val="28"/>
          <w:szCs w:val="24"/>
          <w:shd w:val="clear" w:color="auto" w:fill="FFFFFF"/>
        </w:rPr>
        <w:t xml:space="preserve">Экономическая оценка </w:t>
      </w:r>
      <w:r w:rsidRPr="00CD5C40">
        <w:rPr>
          <w:rFonts w:ascii="Times New Roman" w:hAnsi="Times New Roman"/>
          <w:color w:val="000000"/>
          <w:sz w:val="28"/>
          <w:szCs w:val="24"/>
        </w:rPr>
        <w:t xml:space="preserve">деятельности и перспективы развития </w:t>
      </w:r>
      <w:r w:rsidRPr="00CD5C40">
        <w:rPr>
          <w:rFonts w:ascii="Times New Roman" w:hAnsi="Times New Roman"/>
          <w:sz w:val="28"/>
          <w:szCs w:val="24"/>
          <w:lang w:eastAsia="ru-RU"/>
        </w:rPr>
        <w:t>ООО «Пригородное».</w:t>
      </w:r>
    </w:p>
    <w:p w:rsidR="00915003" w:rsidRPr="00926DB5"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3.1.</w:t>
      </w:r>
      <w:r w:rsidRPr="00926DB5">
        <w:rPr>
          <w:rFonts w:ascii="Times New Roman" w:hAnsi="Times New Roman" w:cs="Times New Roman"/>
          <w:sz w:val="28"/>
        </w:rPr>
        <w:t xml:space="preserve">Ресурсный потенциал предприятия и </w:t>
      </w:r>
      <w:r>
        <w:rPr>
          <w:rFonts w:ascii="Times New Roman" w:hAnsi="Times New Roman" w:cs="Times New Roman"/>
          <w:sz w:val="28"/>
        </w:rPr>
        <w:t xml:space="preserve">эффективность его использования. </w:t>
      </w:r>
    </w:p>
    <w:p w:rsidR="00915003"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3.2.</w:t>
      </w:r>
      <w:r w:rsidRPr="00926DB5">
        <w:rPr>
          <w:rFonts w:ascii="Times New Roman" w:hAnsi="Times New Roman" w:cs="Times New Roman"/>
          <w:sz w:val="28"/>
        </w:rPr>
        <w:t>Финансовые результаты деятельности и финансовое состояние предприятия</w:t>
      </w:r>
    </w:p>
    <w:p w:rsidR="00915003" w:rsidRDefault="00915003" w:rsidP="00915003">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3.3.Оценка производственной деятельности ООО «Пригородное»</w:t>
      </w:r>
    </w:p>
    <w:p w:rsidR="00915003" w:rsidRDefault="00915003" w:rsidP="00915003">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3.4.</w:t>
      </w:r>
      <w:r w:rsidRPr="003F15CB">
        <w:rPr>
          <w:rFonts w:ascii="Times New Roman" w:hAnsi="Times New Roman"/>
          <w:sz w:val="28"/>
          <w:szCs w:val="24"/>
          <w:lang w:eastAsia="ru-RU"/>
        </w:rPr>
        <w:t>Оценка факторов внешней среды</w:t>
      </w:r>
      <w:r>
        <w:rPr>
          <w:rFonts w:ascii="Times New Roman" w:hAnsi="Times New Roman"/>
          <w:sz w:val="28"/>
          <w:szCs w:val="24"/>
          <w:lang w:eastAsia="ru-RU"/>
        </w:rPr>
        <w:t xml:space="preserve"> ООО «Пригородное» </w:t>
      </w:r>
    </w:p>
    <w:p w:rsidR="00915003" w:rsidRDefault="00915003" w:rsidP="00915003">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3.5.</w:t>
      </w:r>
      <w:r w:rsidRPr="00926DB5">
        <w:rPr>
          <w:rFonts w:ascii="Times New Roman" w:hAnsi="Times New Roman"/>
          <w:sz w:val="28"/>
          <w:szCs w:val="24"/>
          <w:lang w:eastAsia="ru-RU"/>
        </w:rPr>
        <w:t>Перспективы развития и пути повышения экономической эффективности деятельности ООО «Пригородное»</w:t>
      </w:r>
    </w:p>
    <w:p w:rsidR="00915003" w:rsidRDefault="00915003" w:rsidP="00915003">
      <w:pPr>
        <w:spacing w:after="0" w:line="360" w:lineRule="auto"/>
        <w:ind w:firstLine="709"/>
        <w:jc w:val="both"/>
        <w:rPr>
          <w:rFonts w:ascii="Times New Roman" w:hAnsi="Times New Roman" w:cs="Times New Roman"/>
          <w:sz w:val="28"/>
        </w:rPr>
      </w:pPr>
      <w:r>
        <w:rPr>
          <w:rFonts w:ascii="Times New Roman" w:hAnsi="Times New Roman" w:cs="Times New Roman"/>
          <w:sz w:val="28"/>
        </w:rPr>
        <w:t>Заключение</w:t>
      </w:r>
    </w:p>
    <w:p w:rsidR="00915003" w:rsidRPr="00926DB5" w:rsidRDefault="00915003" w:rsidP="00915003">
      <w:pPr>
        <w:spacing w:after="0" w:line="360" w:lineRule="auto"/>
        <w:ind w:firstLine="709"/>
        <w:jc w:val="both"/>
        <w:rPr>
          <w:rFonts w:ascii="Times New Roman" w:hAnsi="Times New Roman" w:cs="Times New Roman"/>
          <w:sz w:val="28"/>
        </w:rPr>
      </w:pPr>
      <w:r w:rsidRPr="00926DB5">
        <w:rPr>
          <w:rFonts w:ascii="Times New Roman" w:hAnsi="Times New Roman" w:cs="Times New Roman"/>
          <w:sz w:val="28"/>
        </w:rPr>
        <w:t>Список использованной литературы</w:t>
      </w:r>
    </w:p>
    <w:p w:rsidR="00915003" w:rsidRPr="00926DB5" w:rsidRDefault="00915003" w:rsidP="00915003">
      <w:pPr>
        <w:spacing w:line="360" w:lineRule="auto"/>
        <w:ind w:firstLine="709"/>
        <w:jc w:val="both"/>
        <w:rPr>
          <w:rFonts w:ascii="Times New Roman" w:hAnsi="Times New Roman" w:cs="Times New Roman"/>
          <w:sz w:val="28"/>
        </w:rPr>
      </w:pPr>
      <w:r w:rsidRPr="00926DB5">
        <w:rPr>
          <w:rFonts w:ascii="Times New Roman" w:hAnsi="Times New Roman" w:cs="Times New Roman"/>
          <w:sz w:val="28"/>
        </w:rPr>
        <w:t>Приложения</w:t>
      </w:r>
    </w:p>
    <w:p w:rsidR="00915003" w:rsidRDefault="00915003" w:rsidP="0041128D">
      <w:pPr>
        <w:pStyle w:val="a3"/>
        <w:shd w:val="clear" w:color="auto" w:fill="FFFFFF"/>
        <w:spacing w:before="0" w:beforeAutospacing="0" w:after="0" w:afterAutospacing="0" w:line="360" w:lineRule="auto"/>
        <w:ind w:firstLine="709"/>
        <w:jc w:val="center"/>
        <w:textAlignment w:val="baseline"/>
        <w:rPr>
          <w:color w:val="000000" w:themeColor="text1"/>
          <w:sz w:val="28"/>
          <w:szCs w:val="23"/>
        </w:rPr>
      </w:pPr>
    </w:p>
    <w:p w:rsidR="00915003" w:rsidRDefault="00915003" w:rsidP="0041128D">
      <w:pPr>
        <w:pStyle w:val="a3"/>
        <w:shd w:val="clear" w:color="auto" w:fill="FFFFFF"/>
        <w:spacing w:before="0" w:beforeAutospacing="0" w:after="0" w:afterAutospacing="0" w:line="360" w:lineRule="auto"/>
        <w:ind w:firstLine="709"/>
        <w:jc w:val="center"/>
        <w:textAlignment w:val="baseline"/>
        <w:rPr>
          <w:color w:val="000000" w:themeColor="text1"/>
          <w:sz w:val="28"/>
          <w:szCs w:val="23"/>
        </w:rPr>
      </w:pPr>
    </w:p>
    <w:p w:rsidR="00915003" w:rsidRDefault="00915003" w:rsidP="0041128D">
      <w:pPr>
        <w:pStyle w:val="a3"/>
        <w:shd w:val="clear" w:color="auto" w:fill="FFFFFF"/>
        <w:spacing w:before="0" w:beforeAutospacing="0" w:after="0" w:afterAutospacing="0" w:line="360" w:lineRule="auto"/>
        <w:ind w:firstLine="709"/>
        <w:jc w:val="center"/>
        <w:textAlignment w:val="baseline"/>
        <w:rPr>
          <w:color w:val="000000" w:themeColor="text1"/>
          <w:sz w:val="28"/>
          <w:szCs w:val="23"/>
        </w:rPr>
      </w:pPr>
    </w:p>
    <w:p w:rsidR="00915003" w:rsidRDefault="00915003" w:rsidP="0041128D">
      <w:pPr>
        <w:pStyle w:val="a3"/>
        <w:shd w:val="clear" w:color="auto" w:fill="FFFFFF"/>
        <w:spacing w:before="0" w:beforeAutospacing="0" w:after="0" w:afterAutospacing="0" w:line="360" w:lineRule="auto"/>
        <w:ind w:firstLine="709"/>
        <w:jc w:val="center"/>
        <w:textAlignment w:val="baseline"/>
        <w:rPr>
          <w:color w:val="000000" w:themeColor="text1"/>
          <w:sz w:val="28"/>
          <w:szCs w:val="23"/>
        </w:rPr>
      </w:pPr>
    </w:p>
    <w:p w:rsidR="00915003" w:rsidRPr="0039398D" w:rsidRDefault="00E90AE0" w:rsidP="00E16ABE">
      <w:pPr>
        <w:pStyle w:val="a3"/>
        <w:shd w:val="clear" w:color="auto" w:fill="FFFFFF"/>
        <w:spacing w:before="0" w:beforeAutospacing="0" w:after="0" w:afterAutospacing="0" w:line="360" w:lineRule="auto"/>
        <w:textAlignment w:val="baseline"/>
        <w:rPr>
          <w:color w:val="000000" w:themeColor="text1"/>
          <w:sz w:val="28"/>
          <w:szCs w:val="23"/>
        </w:rPr>
      </w:pPr>
      <w:r>
        <w:rPr>
          <w:noProof/>
          <w:color w:val="000000" w:themeColor="text1"/>
          <w:sz w:val="28"/>
          <w:szCs w:val="23"/>
        </w:rPr>
        <w:pict>
          <v:roundrect id="Скругленный прямоугольник 1" o:spid="_x0000_s1026" style="position:absolute;margin-left:199.2pt;margin-top:25.15pt;width:62.25pt;height:34.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" fillcolor="white [3212]" strokecolor="white [3212]" strokeweight="2pt"/>
        </w:pict>
      </w:r>
    </w:p>
    <w:p w:rsidR="0041128D" w:rsidRDefault="0041128D" w:rsidP="00915003">
      <w:pPr>
        <w:pStyle w:val="a3"/>
        <w:shd w:val="clear" w:color="auto" w:fill="FFFFFF"/>
        <w:spacing w:before="0" w:beforeAutospacing="0" w:after="0" w:afterAutospacing="0" w:line="360" w:lineRule="auto"/>
        <w:ind w:firstLine="709"/>
        <w:jc w:val="center"/>
        <w:textAlignment w:val="baseline"/>
        <w:rPr>
          <w:color w:val="000000" w:themeColor="text1"/>
          <w:sz w:val="28"/>
          <w:szCs w:val="23"/>
        </w:rPr>
      </w:pPr>
      <w:r>
        <w:rPr>
          <w:color w:val="000000" w:themeColor="text1"/>
          <w:sz w:val="28"/>
          <w:szCs w:val="23"/>
        </w:rPr>
        <w:t>Введение</w:t>
      </w:r>
    </w:p>
    <w:p w:rsidR="0041128D" w:rsidRPr="00B2024D" w:rsidRDefault="0041128D" w:rsidP="0041128D">
      <w:pPr>
        <w:pStyle w:val="a3"/>
        <w:shd w:val="clear" w:color="auto" w:fill="FFFFFF"/>
        <w:spacing w:before="0" w:beforeAutospacing="0" w:after="0" w:afterAutospacing="0" w:line="360" w:lineRule="auto"/>
        <w:ind w:firstLine="709"/>
        <w:jc w:val="both"/>
        <w:textAlignment w:val="baseline"/>
        <w:rPr>
          <w:color w:val="000000" w:themeColor="text1"/>
          <w:sz w:val="28"/>
          <w:szCs w:val="23"/>
        </w:rPr>
      </w:pPr>
      <w:r w:rsidRPr="00157005">
        <w:rPr>
          <w:color w:val="000000" w:themeColor="text1"/>
          <w:sz w:val="28"/>
          <w:szCs w:val="23"/>
        </w:rPr>
        <w:lastRenderedPageBreak/>
        <w:t xml:space="preserve">Оценка эффективности хозяйственной деятельности предприятия является необходимым условием грамотного принятия управленческих и предпринимательских решений. </w:t>
      </w:r>
      <w:r w:rsidRPr="002C5A0C">
        <w:rPr>
          <w:sz w:val="28"/>
        </w:rPr>
        <w:t>В рыночной практике хозяйствования встречаются самые различные формы проявления экономической эффективности. Технические и экономические аспекты эффективности характеризуют развитие основных факторов производства и резу</w:t>
      </w:r>
      <w:r>
        <w:rPr>
          <w:sz w:val="28"/>
        </w:rPr>
        <w:t>льтативность их использования, с</w:t>
      </w:r>
      <w:r w:rsidRPr="002C5A0C">
        <w:rPr>
          <w:sz w:val="28"/>
        </w:rPr>
        <w:t>оциальная эффективность отражает решение конкретных социальных задач. В усло</w:t>
      </w:r>
      <w:r>
        <w:rPr>
          <w:sz w:val="28"/>
        </w:rPr>
        <w:t>виях рынка каждое предприятие, являясь</w:t>
      </w:r>
      <w:r w:rsidRPr="002C5A0C">
        <w:rPr>
          <w:sz w:val="28"/>
        </w:rPr>
        <w:t xml:space="preserve"> экономически самостоятельным</w:t>
      </w:r>
      <w:r>
        <w:rPr>
          <w:sz w:val="28"/>
        </w:rPr>
        <w:t xml:space="preserve"> производителем товаров или услуг</w:t>
      </w:r>
      <w:r w:rsidRPr="002C5A0C">
        <w:rPr>
          <w:sz w:val="28"/>
        </w:rPr>
        <w:t>, вправе использовать любые оценки эффективности развития собственного производства в рамках установленных государством налоговых отчислений и социальных ограничений.</w:t>
      </w:r>
    </w:p>
    <w:p w:rsidR="0041128D" w:rsidRDefault="0041128D" w:rsidP="0041128D">
      <w:pPr>
        <w:spacing w:after="0" w:line="360" w:lineRule="auto"/>
        <w:ind w:firstLine="709"/>
        <w:jc w:val="both"/>
        <w:rPr>
          <w:rFonts w:ascii="Times New Roman" w:hAnsi="Times New Roman" w:cs="Times New Roman"/>
          <w:sz w:val="28"/>
        </w:rPr>
      </w:pPr>
      <w:r w:rsidRPr="002C5A0C">
        <w:rPr>
          <w:rFonts w:ascii="Times New Roman" w:hAnsi="Times New Roman" w:cs="Times New Roman"/>
          <w:sz w:val="28"/>
        </w:rPr>
        <w:t xml:space="preserve">Актуальность данной </w:t>
      </w:r>
      <w:r w:rsidR="00C038E8">
        <w:rPr>
          <w:rFonts w:ascii="Times New Roman" w:hAnsi="Times New Roman" w:cs="Times New Roman"/>
          <w:sz w:val="28"/>
        </w:rPr>
        <w:t xml:space="preserve">темы выпускной квалификационной работы </w:t>
      </w:r>
      <w:r w:rsidRPr="002C5A0C">
        <w:rPr>
          <w:rFonts w:ascii="Times New Roman" w:hAnsi="Times New Roman" w:cs="Times New Roman"/>
          <w:sz w:val="28"/>
        </w:rPr>
        <w:t>обуславливает тот факт, что в условиях рыночной экономики от предприятий требуется повышени</w:t>
      </w:r>
      <w:r w:rsidR="00D31622">
        <w:rPr>
          <w:rFonts w:ascii="Times New Roman" w:hAnsi="Times New Roman" w:cs="Times New Roman"/>
          <w:sz w:val="28"/>
        </w:rPr>
        <w:t>е</w:t>
      </w:r>
      <w:r w:rsidRPr="002C5A0C">
        <w:rPr>
          <w:rFonts w:ascii="Times New Roman" w:hAnsi="Times New Roman" w:cs="Times New Roman"/>
          <w:sz w:val="28"/>
        </w:rPr>
        <w:t xml:space="preserve"> эффективности производства, выпуск</w:t>
      </w:r>
      <w:r>
        <w:rPr>
          <w:rFonts w:ascii="Times New Roman" w:hAnsi="Times New Roman" w:cs="Times New Roman"/>
          <w:sz w:val="28"/>
        </w:rPr>
        <w:t xml:space="preserve">а </w:t>
      </w:r>
      <w:r w:rsidRPr="002C5A0C">
        <w:rPr>
          <w:rFonts w:ascii="Times New Roman" w:hAnsi="Times New Roman" w:cs="Times New Roman"/>
          <w:sz w:val="28"/>
        </w:rPr>
        <w:t>конкурентоспособной продукции на основе внедрения новейших технологий, эффективны</w:t>
      </w:r>
      <w:r>
        <w:rPr>
          <w:rFonts w:ascii="Times New Roman" w:hAnsi="Times New Roman" w:cs="Times New Roman"/>
          <w:sz w:val="28"/>
        </w:rPr>
        <w:t>х</w:t>
      </w:r>
      <w:r w:rsidRPr="002C5A0C">
        <w:rPr>
          <w:rFonts w:ascii="Times New Roman" w:hAnsi="Times New Roman" w:cs="Times New Roman"/>
          <w:sz w:val="28"/>
        </w:rPr>
        <w:t xml:space="preserve"> форм хозяйствования, преодолени</w:t>
      </w:r>
      <w:r>
        <w:rPr>
          <w:rFonts w:ascii="Times New Roman" w:hAnsi="Times New Roman" w:cs="Times New Roman"/>
          <w:sz w:val="28"/>
        </w:rPr>
        <w:t xml:space="preserve">я </w:t>
      </w:r>
      <w:r w:rsidRPr="002C5A0C">
        <w:rPr>
          <w:rFonts w:ascii="Times New Roman" w:hAnsi="Times New Roman" w:cs="Times New Roman"/>
          <w:sz w:val="28"/>
        </w:rPr>
        <w:t>бесхозяйственности активизации предпринимательской деятельности и инициативы, достижени</w:t>
      </w:r>
      <w:r>
        <w:rPr>
          <w:rFonts w:ascii="Times New Roman" w:hAnsi="Times New Roman" w:cs="Times New Roman"/>
          <w:sz w:val="28"/>
        </w:rPr>
        <w:t>я</w:t>
      </w:r>
      <w:r w:rsidRPr="002C5A0C">
        <w:rPr>
          <w:rFonts w:ascii="Times New Roman" w:hAnsi="Times New Roman" w:cs="Times New Roman"/>
          <w:sz w:val="28"/>
        </w:rPr>
        <w:t xml:space="preserve"> устойчивого финансового п</w:t>
      </w:r>
      <w:r w:rsidR="00D31622">
        <w:rPr>
          <w:rFonts w:ascii="Times New Roman" w:hAnsi="Times New Roman" w:cs="Times New Roman"/>
          <w:sz w:val="28"/>
        </w:rPr>
        <w:t xml:space="preserve">оложения. Устойчивое финансовое положение </w:t>
      </w:r>
      <w:r>
        <w:rPr>
          <w:rFonts w:ascii="Times New Roman" w:hAnsi="Times New Roman" w:cs="Times New Roman"/>
          <w:sz w:val="28"/>
        </w:rPr>
        <w:t xml:space="preserve">является </w:t>
      </w:r>
      <w:r w:rsidRPr="002C5A0C">
        <w:rPr>
          <w:rFonts w:ascii="Times New Roman" w:hAnsi="Times New Roman" w:cs="Times New Roman"/>
          <w:sz w:val="28"/>
        </w:rPr>
        <w:t>результатом умело просчитанного управления всей совокупностью производственных хозяйственных факторов, определяющих результаты деятельности предприятия.</w:t>
      </w:r>
    </w:p>
    <w:p w:rsidR="0041128D" w:rsidRDefault="0041128D" w:rsidP="0041128D">
      <w:pPr>
        <w:spacing w:after="0" w:line="360" w:lineRule="auto"/>
        <w:ind w:firstLine="709"/>
        <w:jc w:val="both"/>
        <w:rPr>
          <w:rStyle w:val="apple-converted-space"/>
          <w:rFonts w:ascii="Times New Roman" w:hAnsi="Times New Roman" w:cs="Times New Roman"/>
          <w:color w:val="000000" w:themeColor="text1"/>
          <w:sz w:val="28"/>
          <w:szCs w:val="23"/>
          <w:shd w:val="clear" w:color="auto" w:fill="FFFFFF"/>
        </w:rPr>
      </w:pPr>
      <w:r>
        <w:rPr>
          <w:rFonts w:ascii="Times New Roman" w:hAnsi="Times New Roman" w:cs="Times New Roman"/>
          <w:sz w:val="28"/>
        </w:rPr>
        <w:t xml:space="preserve">Теме оценки деятельности предприятия посвящены работы многих ученых, таких как, </w:t>
      </w:r>
      <w:r w:rsidRPr="008D3753">
        <w:rPr>
          <w:rFonts w:ascii="Times New Roman" w:hAnsi="Times New Roman" w:cs="Times New Roman"/>
          <w:color w:val="000000" w:themeColor="text1"/>
          <w:sz w:val="28"/>
          <w:szCs w:val="21"/>
          <w:shd w:val="clear" w:color="auto" w:fill="FFFFFF"/>
        </w:rPr>
        <w:t>В.П. Волков</w:t>
      </w:r>
      <w:r>
        <w:rPr>
          <w:rFonts w:ascii="Times New Roman" w:hAnsi="Times New Roman" w:cs="Times New Roman"/>
          <w:color w:val="000000" w:themeColor="text1"/>
          <w:sz w:val="28"/>
          <w:szCs w:val="21"/>
          <w:shd w:val="clear" w:color="auto" w:fill="FFFFFF"/>
        </w:rPr>
        <w:t>а</w:t>
      </w:r>
      <w:r w:rsidRPr="008D3753">
        <w:rPr>
          <w:rFonts w:ascii="Times New Roman" w:hAnsi="Times New Roman" w:cs="Times New Roman"/>
          <w:color w:val="000000" w:themeColor="text1"/>
          <w:sz w:val="28"/>
          <w:szCs w:val="21"/>
          <w:shd w:val="clear" w:color="auto" w:fill="FFFFFF"/>
        </w:rPr>
        <w:t>, Ю.Н. и Д.Ю. Лапыгины</w:t>
      </w:r>
      <w:r>
        <w:rPr>
          <w:rFonts w:ascii="Times New Roman" w:hAnsi="Times New Roman" w:cs="Times New Roman"/>
          <w:color w:val="000000" w:themeColor="text1"/>
          <w:sz w:val="28"/>
          <w:szCs w:val="21"/>
          <w:shd w:val="clear" w:color="auto" w:fill="FFFFFF"/>
        </w:rPr>
        <w:t>х</w:t>
      </w:r>
      <w:r w:rsidRPr="008D3753">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rPr>
        <w:t xml:space="preserve">Т.А. Лачининой, </w:t>
      </w:r>
      <w:r w:rsidRPr="008D3753">
        <w:rPr>
          <w:rFonts w:ascii="Times New Roman" w:hAnsi="Times New Roman" w:cs="Times New Roman"/>
          <w:color w:val="000000" w:themeColor="text1"/>
          <w:sz w:val="28"/>
          <w:szCs w:val="23"/>
          <w:shd w:val="clear" w:color="auto" w:fill="FFFFFF"/>
        </w:rPr>
        <w:t>Бандурина А.В.</w:t>
      </w:r>
      <w:r>
        <w:rPr>
          <w:rFonts w:ascii="Times New Roman" w:hAnsi="Times New Roman" w:cs="Times New Roman"/>
          <w:color w:val="000000" w:themeColor="text1"/>
          <w:sz w:val="28"/>
          <w:szCs w:val="23"/>
          <w:shd w:val="clear" w:color="auto" w:fill="FFFFFF"/>
        </w:rPr>
        <w:t>,</w:t>
      </w:r>
      <w:r w:rsidRPr="008D3753">
        <w:rPr>
          <w:rFonts w:ascii="Times New Roman" w:hAnsi="Times New Roman" w:cs="Times New Roman"/>
          <w:color w:val="000000" w:themeColor="text1"/>
          <w:sz w:val="28"/>
          <w:szCs w:val="23"/>
          <w:shd w:val="clear" w:color="auto" w:fill="FFFFFF"/>
        </w:rPr>
        <w:t>Ефимовой О.В.</w:t>
      </w:r>
      <w:r>
        <w:rPr>
          <w:rFonts w:ascii="Times New Roman" w:hAnsi="Times New Roman" w:cs="Times New Roman"/>
          <w:color w:val="000000" w:themeColor="text1"/>
          <w:sz w:val="28"/>
          <w:szCs w:val="23"/>
          <w:shd w:val="clear" w:color="auto" w:fill="FFFFFF"/>
        </w:rPr>
        <w:t>,</w:t>
      </w:r>
      <w:r w:rsidRPr="008D3753">
        <w:rPr>
          <w:rFonts w:ascii="Times New Roman" w:hAnsi="Times New Roman" w:cs="Times New Roman"/>
          <w:color w:val="000000" w:themeColor="text1"/>
          <w:sz w:val="28"/>
          <w:szCs w:val="23"/>
          <w:shd w:val="clear" w:color="auto" w:fill="FFFFFF"/>
        </w:rPr>
        <w:t xml:space="preserve"> Круглова М.И.</w:t>
      </w:r>
      <w:r>
        <w:rPr>
          <w:rFonts w:ascii="Times New Roman" w:hAnsi="Times New Roman" w:cs="Times New Roman"/>
          <w:color w:val="000000" w:themeColor="text1"/>
          <w:sz w:val="28"/>
          <w:szCs w:val="23"/>
          <w:shd w:val="clear" w:color="auto" w:fill="FFFFFF"/>
        </w:rPr>
        <w:t>,А. И. Руденко,</w:t>
      </w:r>
      <w:r w:rsidRPr="002B09D0">
        <w:rPr>
          <w:rStyle w:val="apple-converted-space"/>
          <w:rFonts w:ascii="Times New Roman" w:hAnsi="Times New Roman" w:cs="Times New Roman"/>
          <w:color w:val="000000" w:themeColor="text1"/>
          <w:sz w:val="28"/>
          <w:szCs w:val="23"/>
          <w:shd w:val="clear" w:color="auto" w:fill="FFFFFF"/>
        </w:rPr>
        <w:t> </w:t>
      </w:r>
      <w:r w:rsidRPr="002B09D0">
        <w:rPr>
          <w:rFonts w:ascii="Times New Roman" w:hAnsi="Times New Roman" w:cs="Times New Roman"/>
          <w:color w:val="000000" w:themeColor="text1"/>
          <w:sz w:val="28"/>
          <w:szCs w:val="23"/>
          <w:shd w:val="clear" w:color="auto" w:fill="FFFFFF"/>
        </w:rPr>
        <w:t>Багова В.П. и многих других.</w:t>
      </w:r>
      <w:r w:rsidRPr="002B09D0">
        <w:rPr>
          <w:rStyle w:val="apple-converted-space"/>
          <w:rFonts w:ascii="Times New Roman" w:hAnsi="Times New Roman" w:cs="Times New Roman"/>
          <w:color w:val="000000" w:themeColor="text1"/>
          <w:sz w:val="28"/>
          <w:szCs w:val="23"/>
          <w:shd w:val="clear" w:color="auto" w:fill="FFFFFF"/>
        </w:rPr>
        <w:t> </w:t>
      </w:r>
    </w:p>
    <w:p w:rsidR="0041128D" w:rsidRDefault="0041128D" w:rsidP="0041128D">
      <w:pPr>
        <w:pStyle w:val="a4"/>
        <w:rPr>
          <w:szCs w:val="28"/>
        </w:rPr>
      </w:pPr>
      <w:r w:rsidRPr="005A7FF8">
        <w:rPr>
          <w:szCs w:val="28"/>
        </w:rPr>
        <w:t xml:space="preserve">Цель </w:t>
      </w:r>
      <w:r w:rsidR="00D31622">
        <w:rPr>
          <w:szCs w:val="28"/>
        </w:rPr>
        <w:t xml:space="preserve">выпускной квалификационной работы </w:t>
      </w:r>
      <w:r>
        <w:rPr>
          <w:szCs w:val="28"/>
        </w:rPr>
        <w:t>–</w:t>
      </w:r>
      <w:r w:rsidR="00C038E8">
        <w:rPr>
          <w:szCs w:val="28"/>
        </w:rPr>
        <w:t xml:space="preserve">проведение экономической оценки деятельности и выявление перспектив развития ООО «Пригородное». </w:t>
      </w:r>
    </w:p>
    <w:p w:rsidR="0041128D" w:rsidRDefault="0041128D" w:rsidP="0041128D">
      <w:pPr>
        <w:pStyle w:val="a4"/>
        <w:rPr>
          <w:szCs w:val="28"/>
        </w:rPr>
      </w:pPr>
      <w:r>
        <w:rPr>
          <w:szCs w:val="28"/>
        </w:rPr>
        <w:lastRenderedPageBreak/>
        <w:t>Исходя из цели</w:t>
      </w:r>
      <w:r w:rsidR="00C038E8">
        <w:rPr>
          <w:szCs w:val="28"/>
        </w:rPr>
        <w:t xml:space="preserve"> данной</w:t>
      </w:r>
      <w:r>
        <w:rPr>
          <w:szCs w:val="28"/>
        </w:rPr>
        <w:t xml:space="preserve"> работы,  можно выделить следующие задачи исследования:</w:t>
      </w:r>
    </w:p>
    <w:p w:rsidR="0041128D" w:rsidRPr="005A7FF8" w:rsidRDefault="0041128D" w:rsidP="0041128D">
      <w:pPr>
        <w:pStyle w:val="a4"/>
        <w:numPr>
          <w:ilvl w:val="0"/>
          <w:numId w:val="1"/>
        </w:numPr>
        <w:tabs>
          <w:tab w:val="num" w:pos="0"/>
          <w:tab w:val="left" w:pos="1134"/>
        </w:tabs>
        <w:ind w:left="0" w:firstLine="709"/>
        <w:rPr>
          <w:szCs w:val="28"/>
        </w:rPr>
      </w:pPr>
      <w:r w:rsidRPr="005A7FF8">
        <w:rPr>
          <w:szCs w:val="28"/>
        </w:rPr>
        <w:t>теоретически исследовать катег</w:t>
      </w:r>
      <w:r>
        <w:rPr>
          <w:szCs w:val="28"/>
        </w:rPr>
        <w:t>орию «эффективность деятельности предприятия»;</w:t>
      </w:r>
    </w:p>
    <w:p w:rsidR="0041128D" w:rsidRPr="005A7FF8" w:rsidRDefault="0041128D" w:rsidP="0041128D">
      <w:pPr>
        <w:pStyle w:val="a4"/>
        <w:numPr>
          <w:ilvl w:val="0"/>
          <w:numId w:val="1"/>
        </w:numPr>
        <w:tabs>
          <w:tab w:val="num" w:pos="0"/>
          <w:tab w:val="left" w:pos="1134"/>
        </w:tabs>
        <w:ind w:left="0" w:firstLine="709"/>
        <w:rPr>
          <w:szCs w:val="28"/>
        </w:rPr>
      </w:pPr>
      <w:r w:rsidRPr="005A7FF8">
        <w:rPr>
          <w:szCs w:val="28"/>
        </w:rPr>
        <w:t>выявить факторы, влияющие на эффективность производства в условиях рыночной экономики, дать их характеристику и исследовать основные аспе</w:t>
      </w:r>
      <w:r>
        <w:rPr>
          <w:szCs w:val="28"/>
        </w:rPr>
        <w:t>кты эффективного управления ими;</w:t>
      </w:r>
    </w:p>
    <w:p w:rsidR="0041128D" w:rsidRPr="005A7FF8" w:rsidRDefault="0041128D" w:rsidP="0041128D">
      <w:pPr>
        <w:pStyle w:val="a4"/>
        <w:numPr>
          <w:ilvl w:val="0"/>
          <w:numId w:val="1"/>
        </w:numPr>
        <w:tabs>
          <w:tab w:val="num" w:pos="0"/>
          <w:tab w:val="left" w:pos="1134"/>
        </w:tabs>
        <w:ind w:left="0" w:firstLine="709"/>
        <w:rPr>
          <w:szCs w:val="28"/>
        </w:rPr>
      </w:pPr>
      <w:r w:rsidRPr="005A7FF8">
        <w:rPr>
          <w:szCs w:val="28"/>
        </w:rPr>
        <w:t>определить пути построения системы оценки экономической эффективности деятельности предприятия;</w:t>
      </w:r>
    </w:p>
    <w:p w:rsidR="0041128D" w:rsidRDefault="0041128D" w:rsidP="0041128D">
      <w:pPr>
        <w:pStyle w:val="a4"/>
        <w:numPr>
          <w:ilvl w:val="0"/>
          <w:numId w:val="1"/>
        </w:numPr>
        <w:tabs>
          <w:tab w:val="num" w:pos="0"/>
          <w:tab w:val="left" w:pos="1134"/>
        </w:tabs>
        <w:ind w:left="0" w:firstLine="709"/>
        <w:rPr>
          <w:szCs w:val="28"/>
        </w:rPr>
      </w:pPr>
      <w:r w:rsidRPr="005A7FF8">
        <w:rPr>
          <w:szCs w:val="28"/>
        </w:rPr>
        <w:t>предложить практические рекомендации, направленные на повышение экономической эффективности деятельности исследуемого предприятия.</w:t>
      </w:r>
    </w:p>
    <w:p w:rsidR="0041128D" w:rsidRPr="005A7FF8" w:rsidRDefault="0041128D" w:rsidP="0041128D">
      <w:pPr>
        <w:pStyle w:val="a4"/>
        <w:rPr>
          <w:szCs w:val="28"/>
        </w:rPr>
      </w:pPr>
      <w:r>
        <w:rPr>
          <w:szCs w:val="28"/>
        </w:rPr>
        <w:t>Предмет</w:t>
      </w:r>
      <w:r w:rsidRPr="005A7FF8">
        <w:rPr>
          <w:szCs w:val="28"/>
        </w:rPr>
        <w:t xml:space="preserve"> исследования </w:t>
      </w:r>
      <w:r>
        <w:rPr>
          <w:szCs w:val="28"/>
        </w:rPr>
        <w:t xml:space="preserve"> - </w:t>
      </w:r>
      <w:r w:rsidRPr="005A7FF8">
        <w:rPr>
          <w:szCs w:val="28"/>
        </w:rPr>
        <w:t>экономические отношения, возникающие в процессе управления эффективн</w:t>
      </w:r>
      <w:r>
        <w:rPr>
          <w:szCs w:val="28"/>
        </w:rPr>
        <w:t xml:space="preserve">остью деятельности предприятия </w:t>
      </w:r>
      <w:r w:rsidRPr="005A7FF8">
        <w:rPr>
          <w:szCs w:val="28"/>
        </w:rPr>
        <w:t>и проблемы ее повышения.</w:t>
      </w:r>
    </w:p>
    <w:p w:rsidR="0041128D" w:rsidRPr="005A7FF8" w:rsidRDefault="0041128D" w:rsidP="0041128D">
      <w:pPr>
        <w:pStyle w:val="a4"/>
        <w:rPr>
          <w:szCs w:val="28"/>
        </w:rPr>
      </w:pPr>
      <w:r w:rsidRPr="005A7FF8">
        <w:rPr>
          <w:szCs w:val="28"/>
        </w:rPr>
        <w:t>Объектом исследования является</w:t>
      </w:r>
      <w:r>
        <w:rPr>
          <w:szCs w:val="28"/>
        </w:rPr>
        <w:t xml:space="preserve"> ООО  «Пригородное» Уржумского района</w:t>
      </w:r>
      <w:r w:rsidRPr="005A7FF8">
        <w:rPr>
          <w:szCs w:val="28"/>
        </w:rPr>
        <w:t>.</w:t>
      </w:r>
    </w:p>
    <w:p w:rsidR="0041128D" w:rsidRPr="005A7FF8" w:rsidRDefault="0041128D" w:rsidP="0041128D">
      <w:pPr>
        <w:pStyle w:val="a4"/>
        <w:rPr>
          <w:szCs w:val="28"/>
        </w:rPr>
      </w:pPr>
      <w:r w:rsidRPr="005A7FF8">
        <w:rPr>
          <w:szCs w:val="28"/>
        </w:rPr>
        <w:t xml:space="preserve">Теоретической и методологической основой исследования явились труды классиков мировой экономической мысли по теории эффективности производства и другая научно-практическая информация по теме исследования. </w:t>
      </w:r>
    </w:p>
    <w:p w:rsidR="0041128D" w:rsidRDefault="0041128D" w:rsidP="0041128D">
      <w:pPr>
        <w:pStyle w:val="a4"/>
        <w:rPr>
          <w:szCs w:val="28"/>
        </w:rPr>
      </w:pPr>
      <w:r>
        <w:rPr>
          <w:szCs w:val="28"/>
        </w:rPr>
        <w:t xml:space="preserve">При выполнении данной </w:t>
      </w:r>
      <w:r w:rsidR="00D31622">
        <w:rPr>
          <w:szCs w:val="28"/>
        </w:rPr>
        <w:t xml:space="preserve">выпускной </w:t>
      </w:r>
      <w:r>
        <w:rPr>
          <w:szCs w:val="28"/>
        </w:rPr>
        <w:t>работы</w:t>
      </w:r>
      <w:r w:rsidRPr="005A7FF8">
        <w:rPr>
          <w:szCs w:val="28"/>
        </w:rPr>
        <w:t xml:space="preserve"> применен комплексный метод, включающий</w:t>
      </w:r>
      <w:r>
        <w:rPr>
          <w:szCs w:val="28"/>
        </w:rPr>
        <w:t xml:space="preserve"> в себя</w:t>
      </w:r>
      <w:r w:rsidRPr="005A7FF8">
        <w:rPr>
          <w:szCs w:val="28"/>
        </w:rPr>
        <w:t xml:space="preserve"> научное обобщение, системный и экономический анализ, методы группировок и математических сравнений. </w:t>
      </w:r>
    </w:p>
    <w:p w:rsidR="0041128D" w:rsidRDefault="0041128D" w:rsidP="0041128D">
      <w:pPr>
        <w:pStyle w:val="a4"/>
        <w:rPr>
          <w:szCs w:val="28"/>
        </w:rPr>
      </w:pPr>
    </w:p>
    <w:p w:rsidR="0041128D" w:rsidRDefault="0041128D" w:rsidP="0041128D">
      <w:pPr>
        <w:pStyle w:val="a4"/>
        <w:rPr>
          <w:szCs w:val="28"/>
        </w:rPr>
      </w:pPr>
    </w:p>
    <w:p w:rsidR="00C109CE" w:rsidRPr="0039398D" w:rsidRDefault="00C109CE" w:rsidP="00E16ABE">
      <w:pPr>
        <w:pStyle w:val="a4"/>
        <w:ind w:firstLine="0"/>
        <w:rPr>
          <w:szCs w:val="28"/>
        </w:rPr>
      </w:pPr>
    </w:p>
    <w:p w:rsidR="00A0765D" w:rsidRPr="0039398D" w:rsidRDefault="00A0765D" w:rsidP="00E16ABE">
      <w:pPr>
        <w:pStyle w:val="a4"/>
        <w:ind w:firstLine="0"/>
        <w:rPr>
          <w:szCs w:val="28"/>
        </w:rPr>
      </w:pPr>
    </w:p>
    <w:p w:rsidR="00A0765D" w:rsidRPr="0039398D" w:rsidRDefault="00A0765D" w:rsidP="00E16ABE">
      <w:pPr>
        <w:pStyle w:val="a4"/>
        <w:ind w:firstLine="0"/>
        <w:rPr>
          <w:szCs w:val="28"/>
        </w:rPr>
      </w:pPr>
    </w:p>
    <w:p w:rsidR="00EE2029" w:rsidRDefault="00EE2029" w:rsidP="00EE2029">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ГЛАВА 1. ТЕОРЕТИЧЕСКИЕ ОСНОВЫ ОЦЕНКИ ДЕЯТЕЛЬНОСТИ ПРЕДПРИЯТИЯ</w:t>
      </w:r>
    </w:p>
    <w:p w:rsidR="0041128D" w:rsidRPr="00AD1F9F" w:rsidRDefault="0041128D" w:rsidP="0041128D">
      <w:pPr>
        <w:spacing w:after="0" w:line="360" w:lineRule="auto"/>
        <w:ind w:firstLine="709"/>
        <w:jc w:val="center"/>
        <w:rPr>
          <w:rFonts w:ascii="Times New Roman" w:hAnsi="Times New Roman" w:cs="Times New Roman"/>
          <w:sz w:val="28"/>
        </w:rPr>
      </w:pPr>
      <w:r>
        <w:rPr>
          <w:rFonts w:ascii="Times New Roman" w:hAnsi="Times New Roman" w:cs="Times New Roman"/>
          <w:sz w:val="28"/>
        </w:rPr>
        <w:t>1.1.</w:t>
      </w:r>
      <w:r w:rsidRPr="00A47A05">
        <w:rPr>
          <w:rFonts w:ascii="Times New Roman" w:hAnsi="Times New Roman" w:cs="Times New Roman"/>
          <w:sz w:val="28"/>
        </w:rPr>
        <w:t>Сущность, содержание, направления, показатели оценки деятельности предприятия</w:t>
      </w:r>
    </w:p>
    <w:p w:rsidR="0041128D" w:rsidRPr="0039398D" w:rsidRDefault="0041128D" w:rsidP="0041128D">
      <w:pPr>
        <w:spacing w:after="0" w:line="360" w:lineRule="auto"/>
        <w:ind w:firstLine="567"/>
        <w:jc w:val="both"/>
        <w:rPr>
          <w:rFonts w:ascii="Times New Roman" w:hAnsi="Times New Roman" w:cs="Times New Roman"/>
          <w:sz w:val="28"/>
        </w:rPr>
      </w:pPr>
      <w:r w:rsidRPr="00BB7126">
        <w:rPr>
          <w:rFonts w:ascii="Times New Roman" w:hAnsi="Times New Roman" w:cs="Times New Roman"/>
          <w:sz w:val="28"/>
        </w:rPr>
        <w:t>Рыночные отношения представляют собой главную форму связи между товаропроизводителями и покупателями, т. е. механизм согласования их действий. В процессе этих отношений выявляется эффективность всех сфер экономики, каждого предприятия.</w:t>
      </w:r>
      <w:r w:rsidR="00FE6F27" w:rsidRPr="0039398D">
        <w:rPr>
          <w:rFonts w:ascii="Times New Roman" w:hAnsi="Times New Roman" w:cs="Times New Roman"/>
          <w:sz w:val="28"/>
        </w:rPr>
        <w:t>[15]</w:t>
      </w:r>
    </w:p>
    <w:p w:rsidR="0041128D" w:rsidRPr="0039398D" w:rsidRDefault="0041128D" w:rsidP="0041128D">
      <w:pPr>
        <w:spacing w:after="0" w:line="360" w:lineRule="auto"/>
        <w:ind w:firstLine="567"/>
        <w:jc w:val="both"/>
        <w:rPr>
          <w:rFonts w:ascii="Times New Roman" w:hAnsi="Times New Roman" w:cs="Times New Roman"/>
          <w:sz w:val="28"/>
        </w:rPr>
      </w:pPr>
      <w:r w:rsidRPr="00BB7126">
        <w:rPr>
          <w:rFonts w:ascii="Times New Roman" w:hAnsi="Times New Roman" w:cs="Times New Roman"/>
          <w:sz w:val="28"/>
        </w:rPr>
        <w:t xml:space="preserve">Оценка деятельности предприятий осуществляется по определенному критерию. В качестве такого критерия используется принцип эффективности. Этот принцип представляет собой выражение более общего принципа рациональности. Сущность последнего выражается в том, чтобы с помощью имеющихся ограниченных средств (ресурсов) обеспечить оптимальный результат при достижении поставленных целей. Однако оценка результата хозяйствования должна включать не только констатацию достижения поставленных целей посредством хозяйственной деятельности, но и степень достижения цели с точки зрения оптимальности выбранных решений. </w:t>
      </w:r>
      <w:r w:rsidR="00FE6F27" w:rsidRPr="0039398D">
        <w:rPr>
          <w:rFonts w:ascii="Times New Roman" w:hAnsi="Times New Roman" w:cs="Times New Roman"/>
          <w:sz w:val="28"/>
        </w:rPr>
        <w:t>[5]</w:t>
      </w:r>
    </w:p>
    <w:p w:rsidR="0041128D" w:rsidRPr="0039398D" w:rsidRDefault="0041128D" w:rsidP="0041128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Осознание важности проблем эффективности предприятий восходит к истокам «науки менеджмента». М.Вебер,  Ф.Тейлор, Э.Мейо, Ч.Барнард и их последователи стремились сформулировать понятие «эффективной организации», принципы и методы ее построения. Однако и для классической школы и для ранних поведенческих концепций было характерно невнимание к точному формулированию и анализу понятия эффективности организации и тем более к установлению и измерению критериев ее оценки. Сформировав раз и навсегда черты «идеальной организации» в виде «бюрократии» (по Веберу) или же модели «участия, гармонии, удовлетворения» (по Мейо, Барнарду), теоретики не испытывали необходимости в критериях сравнения и оценки типов систем управления. Для них было достаточно установить принципы построения или характеристики единственно наилучшей оптимальной организации и </w:t>
      </w:r>
      <w:r>
        <w:rPr>
          <w:rFonts w:ascii="Times New Roman" w:hAnsi="Times New Roman" w:cs="Times New Roman"/>
          <w:color w:val="000000" w:themeColor="text1"/>
          <w:sz w:val="28"/>
        </w:rPr>
        <w:lastRenderedPageBreak/>
        <w:t xml:space="preserve">потребовать выполнения этих принципов и достижения идеальных характеристик. </w:t>
      </w:r>
      <w:r w:rsidR="00FE6F27" w:rsidRPr="0039398D">
        <w:rPr>
          <w:rFonts w:ascii="Times New Roman" w:hAnsi="Times New Roman" w:cs="Times New Roman"/>
          <w:color w:val="000000" w:themeColor="text1"/>
          <w:sz w:val="28"/>
        </w:rPr>
        <w:t>[2]</w:t>
      </w:r>
    </w:p>
    <w:p w:rsidR="0041128D" w:rsidRPr="00FE6F27" w:rsidRDefault="0041128D" w:rsidP="0041128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Развитие системного мышления в отношении организации и понимания альтернативности решения организационных проблем в зависимости от разных объективных условий привело к осознанию важности более углубленного изучения проблемы организационной эффективности. Ч.Барнард сформулировал главную дилемму оценки эффективности организации, разделив два понятия: «внешней эффективности», понимая под этим степень достижения установленных перед организацией целей; «внутренней эффективности», неправомочно сузив это понятие до «удовлетворения мотивов индивидов», что якобы прямо стимулирует их к большей затрате личной энергии для совместных, кооперативных усилий.</w:t>
      </w:r>
      <w:r w:rsidR="00FE6F27" w:rsidRPr="00FE6F27">
        <w:rPr>
          <w:rFonts w:ascii="Times New Roman" w:hAnsi="Times New Roman" w:cs="Times New Roman"/>
          <w:color w:val="000000" w:themeColor="text1"/>
          <w:sz w:val="28"/>
        </w:rPr>
        <w:t>[2]</w:t>
      </w:r>
    </w:p>
    <w:p w:rsidR="0041128D" w:rsidRPr="0039398D" w:rsidRDefault="0041128D" w:rsidP="0041128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Р.Трондайк в начале 50-х годов отметил растущую тенденцию среди исследователей организации к формированию точно измеримых критериев эффективности. В последующем почти каждый крупный теоретик организации сформулировал свое понимание организационной эффективности, характеристик и критериев ее достижения, а развитие функций стратегического планирования и моделирования и оптимального программирования стимулировало практиков к более четкой формулировке критериев и показателей оценки эффективности различного рода решений в организациях. </w:t>
      </w:r>
      <w:r w:rsidR="00FE6F27" w:rsidRPr="0039398D">
        <w:rPr>
          <w:rFonts w:ascii="Times New Roman" w:hAnsi="Times New Roman" w:cs="Times New Roman"/>
          <w:color w:val="000000" w:themeColor="text1"/>
          <w:sz w:val="28"/>
        </w:rPr>
        <w:t>[2]</w:t>
      </w:r>
    </w:p>
    <w:p w:rsidR="0041128D" w:rsidRPr="00FE6F27" w:rsidRDefault="0041128D" w:rsidP="0041128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Огромную разноплановость концепций и показателей эффективности организационных систем отмечали в 70-е годы в своих исследованиях Д. Прайс, Р. Стирз, Д.Кемпбел. Можно согласиться со сделанным при этом выводом, что, «вероятно, бесполезно высказывать суждения, сравнивающие, какая из этих моделей хуже или лучше для определенных целей. Они просто обеспечивают средства для рассмотрения различны</w:t>
      </w:r>
      <w:r w:rsidR="00FE6F27">
        <w:rPr>
          <w:rFonts w:ascii="Times New Roman" w:hAnsi="Times New Roman" w:cs="Times New Roman"/>
          <w:color w:val="000000" w:themeColor="text1"/>
          <w:sz w:val="28"/>
        </w:rPr>
        <w:t>х частей оценки эффективности»</w:t>
      </w:r>
      <w:r w:rsidR="00FE6F27" w:rsidRPr="00FE6F27">
        <w:rPr>
          <w:rFonts w:ascii="Times New Roman" w:hAnsi="Times New Roman" w:cs="Times New Roman"/>
          <w:color w:val="000000" w:themeColor="text1"/>
          <w:sz w:val="28"/>
        </w:rPr>
        <w:t>[26]</w:t>
      </w:r>
    </w:p>
    <w:p w:rsidR="00FE6F27" w:rsidRPr="00FE6F27" w:rsidRDefault="0041128D" w:rsidP="00FE6F27">
      <w:pPr>
        <w:spacing w:after="0" w:line="360" w:lineRule="auto"/>
        <w:ind w:firstLine="709"/>
        <w:jc w:val="both"/>
        <w:rPr>
          <w:rFonts w:ascii="Times New Roman" w:hAnsi="Times New Roman" w:cs="Times New Roman"/>
          <w:sz w:val="28"/>
        </w:rPr>
      </w:pPr>
      <w:r w:rsidRPr="00404CE9">
        <w:rPr>
          <w:rFonts w:ascii="Times New Roman" w:hAnsi="Times New Roman" w:cs="Times New Roman"/>
          <w:sz w:val="28"/>
        </w:rPr>
        <w:t xml:space="preserve">Проблема оценки эффективности предприятий до сих пор остается одной из самых сложных и трудноразрешимых. В современной литературе </w:t>
      </w:r>
      <w:r w:rsidRPr="00404CE9">
        <w:rPr>
          <w:rFonts w:ascii="Times New Roman" w:hAnsi="Times New Roman" w:cs="Times New Roman"/>
          <w:sz w:val="28"/>
        </w:rPr>
        <w:lastRenderedPageBreak/>
        <w:t>выделяют множество методов оценки эффективности предприятия: структурный подход Куросавы, подход Лоулора, способ экспресс-оценки эффективности, семейство показателей оценки результатов работы предприятия, способ межфирменных сравнений и бенчмаркинг.</w:t>
      </w:r>
    </w:p>
    <w:p w:rsidR="0041128D" w:rsidRPr="0039398D" w:rsidRDefault="0041128D" w:rsidP="00FE6F27">
      <w:pPr>
        <w:spacing w:after="0" w:line="360" w:lineRule="auto"/>
        <w:ind w:firstLine="709"/>
        <w:jc w:val="both"/>
        <w:rPr>
          <w:rFonts w:ascii="Times New Roman" w:hAnsi="Times New Roman" w:cs="Times New Roman"/>
          <w:sz w:val="28"/>
        </w:rPr>
      </w:pPr>
      <w:r w:rsidRPr="00404CE9">
        <w:rPr>
          <w:rFonts w:ascii="Times New Roman" w:hAnsi="Times New Roman" w:cs="Times New Roman"/>
          <w:sz w:val="28"/>
        </w:rPr>
        <w:t>Подход доктора Кадзукио Куросавы основан на структур</w:t>
      </w:r>
      <w:r>
        <w:rPr>
          <w:rFonts w:ascii="Times New Roman" w:hAnsi="Times New Roman" w:cs="Times New Roman"/>
          <w:sz w:val="28"/>
        </w:rPr>
        <w:t xml:space="preserve">е </w:t>
      </w:r>
      <w:r w:rsidRPr="00404CE9">
        <w:rPr>
          <w:rFonts w:ascii="Times New Roman" w:hAnsi="Times New Roman" w:cs="Times New Roman"/>
          <w:sz w:val="28"/>
        </w:rPr>
        <w:t>предприятия. Согласно его концепции, измерение эффективности предприятия помогает анализировать прошлое и спланировать новые виды деятельности. Применяя эту схему, можно получить своего рода систему взаимосвязанных индексов. Добавленную стоимость в комбинации с различными физическими факторами и другими соответствующими переменными можно также использовать и измерение эффективности. Добавленная стоимость на предприятии может иметь несколько выражений. Выбор нужного из них зависит от целей производства. </w:t>
      </w:r>
      <w:r w:rsidR="00FE6F27" w:rsidRPr="0039398D">
        <w:rPr>
          <w:rFonts w:ascii="Times New Roman" w:hAnsi="Times New Roman" w:cs="Times New Roman"/>
          <w:sz w:val="28"/>
        </w:rPr>
        <w:t>[14]</w:t>
      </w:r>
    </w:p>
    <w:p w:rsidR="0041128D" w:rsidRDefault="0041128D" w:rsidP="00264C36">
      <w:pPr>
        <w:spacing w:after="0" w:line="360" w:lineRule="auto"/>
        <w:ind w:firstLine="709"/>
        <w:jc w:val="both"/>
        <w:rPr>
          <w:rFonts w:ascii="Times New Roman" w:hAnsi="Times New Roman" w:cs="Times New Roman"/>
          <w:sz w:val="28"/>
        </w:rPr>
      </w:pPr>
      <w:r w:rsidRPr="00D72B36">
        <w:rPr>
          <w:rFonts w:ascii="Times New Roman" w:hAnsi="Times New Roman" w:cs="Times New Roman"/>
          <w:sz w:val="28"/>
        </w:rPr>
        <w:t>Алан Лоулор рассматривал эффективность как всеобъемлющую меру того, насколько экономично и результативно предприятие выполняет следующие пять задач: цели, экономичность, результативность, сопоставимость и прогрессивные тенденции. Цели могут достигаться, когда величина совокупного капитала достаточна для удовлетворения потребностей организации и измерения степени достижения главных целей.</w:t>
      </w:r>
      <w:r>
        <w:rPr>
          <w:rFonts w:ascii="Times New Roman" w:hAnsi="Times New Roman" w:cs="Times New Roman"/>
          <w:sz w:val="28"/>
        </w:rPr>
        <w:t>Этот капитал называется общим доходом (ТЕ):</w:t>
      </w:r>
    </w:p>
    <w:p w:rsidR="0041128D" w:rsidRDefault="0041128D" w:rsidP="00A0765D">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             ТЕ=объем продаж – стоимость материалов=</w:t>
      </w:r>
      <w:r>
        <w:rPr>
          <w:rFonts w:ascii="Times New Roman" w:hAnsi="Times New Roman" w:cs="Times New Roman"/>
          <w:sz w:val="28"/>
          <w:lang w:val="en-US"/>
        </w:rPr>
        <w:t>S</w:t>
      </w:r>
      <w:r>
        <w:rPr>
          <w:rFonts w:ascii="Times New Roman" w:hAnsi="Times New Roman" w:cs="Times New Roman"/>
          <w:sz w:val="28"/>
        </w:rPr>
        <w:t xml:space="preserve"> – </w:t>
      </w:r>
      <w:r>
        <w:rPr>
          <w:rFonts w:ascii="Times New Roman" w:hAnsi="Times New Roman" w:cs="Times New Roman"/>
          <w:sz w:val="28"/>
          <w:lang w:val="en-US"/>
        </w:rPr>
        <w:t>M</w:t>
      </w:r>
      <w:r>
        <w:rPr>
          <w:rFonts w:ascii="Times New Roman" w:hAnsi="Times New Roman" w:cs="Times New Roman"/>
          <w:sz w:val="28"/>
        </w:rPr>
        <w:t xml:space="preserve">               (1) </w:t>
      </w:r>
    </w:p>
    <w:p w:rsidR="0041128D" w:rsidRDefault="0041128D" w:rsidP="0041128D">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Полученный доход расходуется на покупку услуг, заработную плату, инвестиции в постоянный капитал, выплату налогов, и при этом остается прибыль. </w:t>
      </w:r>
    </w:p>
    <w:p w:rsidR="0041128D" w:rsidRPr="00D72B36" w:rsidRDefault="0041128D" w:rsidP="0041128D">
      <w:pPr>
        <w:spacing w:line="360" w:lineRule="auto"/>
        <w:ind w:firstLine="709"/>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687132" cy="2987948"/>
            <wp:effectExtent l="0" t="0" r="889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692733" cy="2990891"/>
                    </a:xfrm>
                    <a:prstGeom prst="rect">
                      <a:avLst/>
                    </a:prstGeom>
                  </pic:spPr>
                </pic:pic>
              </a:graphicData>
            </a:graphic>
          </wp:inline>
        </w:drawing>
      </w:r>
    </w:p>
    <w:p w:rsidR="0041128D" w:rsidRDefault="0041128D" w:rsidP="0041128D">
      <w:pPr>
        <w:spacing w:after="0" w:line="360" w:lineRule="auto"/>
        <w:ind w:firstLine="709"/>
        <w:jc w:val="both"/>
        <w:rPr>
          <w:rFonts w:ascii="Times New Roman" w:hAnsi="Times New Roman" w:cs="Times New Roman"/>
          <w:sz w:val="28"/>
        </w:rPr>
      </w:pPr>
      <w:r>
        <w:rPr>
          <w:rFonts w:ascii="Times New Roman" w:hAnsi="Times New Roman" w:cs="Times New Roman"/>
          <w:sz w:val="28"/>
        </w:rPr>
        <w:t>Рисунок 1 – Структура стоимости, создаваемой в процессе производства, и варианты добавленной стоимости</w:t>
      </w:r>
    </w:p>
    <w:p w:rsidR="0041128D" w:rsidRPr="0039398D" w:rsidRDefault="0041128D" w:rsidP="0041128D">
      <w:pPr>
        <w:spacing w:after="0" w:line="360" w:lineRule="auto"/>
        <w:ind w:firstLine="709"/>
        <w:jc w:val="both"/>
        <w:rPr>
          <w:rFonts w:ascii="Times New Roman" w:hAnsi="Times New Roman" w:cs="Times New Roman"/>
          <w:sz w:val="28"/>
        </w:rPr>
      </w:pPr>
      <w:r w:rsidRPr="00046D40">
        <w:rPr>
          <w:rFonts w:ascii="Times New Roman" w:hAnsi="Times New Roman" w:cs="Times New Roman"/>
          <w:sz w:val="28"/>
        </w:rPr>
        <w:t>Экономичность говорит нам о том, насколько хорошо имевшиеся ресурсы были израсходованы для производства реально необходимой продукции и указывает на использование имеющихся мощностей. Измерение экономичности выявляет отношение «выход -вход» и степень использования ресурсов по сравнению с общими мощностями (потенциалом). </w:t>
      </w:r>
      <w:r w:rsidR="00264C36" w:rsidRPr="0039398D">
        <w:rPr>
          <w:rFonts w:ascii="Times New Roman" w:hAnsi="Times New Roman" w:cs="Times New Roman"/>
          <w:sz w:val="28"/>
        </w:rPr>
        <w:t>[17]</w:t>
      </w:r>
    </w:p>
    <w:p w:rsidR="0041128D" w:rsidRDefault="0041128D" w:rsidP="0041128D">
      <w:pPr>
        <w:spacing w:after="0" w:line="360" w:lineRule="auto"/>
        <w:ind w:firstLine="709"/>
        <w:jc w:val="both"/>
        <w:rPr>
          <w:rFonts w:ascii="Times New Roman" w:hAnsi="Times New Roman" w:cs="Times New Roman"/>
          <w:sz w:val="28"/>
        </w:rPr>
      </w:pPr>
      <w:r w:rsidRPr="00046D40">
        <w:rPr>
          <w:rFonts w:ascii="Times New Roman" w:hAnsi="Times New Roman" w:cs="Times New Roman"/>
          <w:sz w:val="28"/>
        </w:rPr>
        <w:t>Результативность используется для сравнения текущих достижений с тем, что могло бы быть, если бы ресурсами управляли более эффективно. Это понятие включает постановку цели (выпуск продукции) по достижению новых нормативных результатов деятельности или использованию потенциальных возможностей. </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046D40">
        <w:rPr>
          <w:color w:val="000000"/>
          <w:sz w:val="28"/>
          <w:szCs w:val="23"/>
        </w:rPr>
        <w:t>Повышение эффективности включает комбинацию возросшей результативности и улучшение использования имеющихся ресурсов. Оно определяется с помощью четырех базовых коэффициентов:</w:t>
      </w:r>
    </w:p>
    <w:p w:rsidR="0041128D" w:rsidRDefault="0041128D" w:rsidP="0041128D">
      <w:pPr>
        <w:pStyle w:val="a3"/>
        <w:numPr>
          <w:ilvl w:val="0"/>
          <w:numId w:val="1"/>
        </w:numPr>
        <w:tabs>
          <w:tab w:val="clear" w:pos="1483"/>
          <w:tab w:val="num" w:pos="851"/>
        </w:tabs>
        <w:spacing w:before="0" w:beforeAutospacing="0" w:after="0" w:afterAutospacing="0" w:line="360" w:lineRule="auto"/>
        <w:ind w:left="0" w:firstLine="709"/>
        <w:jc w:val="both"/>
        <w:textAlignment w:val="top"/>
        <w:rPr>
          <w:color w:val="000000"/>
          <w:sz w:val="36"/>
          <w:szCs w:val="23"/>
        </w:rPr>
      </w:pPr>
      <w:r w:rsidRPr="00046D40">
        <w:rPr>
          <w:color w:val="000000"/>
          <w:sz w:val="28"/>
          <w:szCs w:val="23"/>
        </w:rPr>
        <w:t>фактическое значение выхода, деленное на фактическое значение входа, - статус-кво;</w:t>
      </w:r>
    </w:p>
    <w:p w:rsidR="0041128D" w:rsidRDefault="0041128D" w:rsidP="0041128D">
      <w:pPr>
        <w:pStyle w:val="a3"/>
        <w:numPr>
          <w:ilvl w:val="0"/>
          <w:numId w:val="1"/>
        </w:numPr>
        <w:tabs>
          <w:tab w:val="clear" w:pos="1483"/>
          <w:tab w:val="num" w:pos="851"/>
        </w:tabs>
        <w:spacing w:before="0" w:beforeAutospacing="0" w:after="0" w:afterAutospacing="0" w:line="360" w:lineRule="auto"/>
        <w:ind w:left="0" w:firstLine="709"/>
        <w:jc w:val="both"/>
        <w:textAlignment w:val="top"/>
        <w:rPr>
          <w:color w:val="000000"/>
          <w:sz w:val="36"/>
          <w:szCs w:val="23"/>
        </w:rPr>
      </w:pPr>
      <w:r w:rsidRPr="009A476D">
        <w:rPr>
          <w:color w:val="000000"/>
          <w:sz w:val="28"/>
          <w:szCs w:val="23"/>
        </w:rPr>
        <w:t>более высокое значение выхода, деленное на текущее фактическое значение входа;</w:t>
      </w:r>
    </w:p>
    <w:p w:rsidR="0041128D" w:rsidRPr="009A476D" w:rsidRDefault="0041128D" w:rsidP="0041128D">
      <w:pPr>
        <w:pStyle w:val="a3"/>
        <w:numPr>
          <w:ilvl w:val="0"/>
          <w:numId w:val="1"/>
        </w:numPr>
        <w:tabs>
          <w:tab w:val="clear" w:pos="1483"/>
          <w:tab w:val="num" w:pos="851"/>
        </w:tabs>
        <w:spacing w:before="0" w:beforeAutospacing="0" w:after="0" w:afterAutospacing="0" w:line="360" w:lineRule="auto"/>
        <w:ind w:left="0" w:firstLine="709"/>
        <w:jc w:val="both"/>
        <w:textAlignment w:val="top"/>
        <w:rPr>
          <w:color w:val="000000"/>
          <w:sz w:val="44"/>
          <w:szCs w:val="23"/>
        </w:rPr>
      </w:pPr>
      <w:r w:rsidRPr="009A476D">
        <w:rPr>
          <w:color w:val="000000"/>
          <w:sz w:val="28"/>
          <w:szCs w:val="23"/>
        </w:rPr>
        <w:lastRenderedPageBreak/>
        <w:t>фактическое текущее значение выхода, деленное на более низкое значение входа;</w:t>
      </w:r>
    </w:p>
    <w:p w:rsidR="0041128D" w:rsidRPr="009A476D" w:rsidRDefault="0041128D" w:rsidP="0041128D">
      <w:pPr>
        <w:pStyle w:val="a3"/>
        <w:numPr>
          <w:ilvl w:val="0"/>
          <w:numId w:val="1"/>
        </w:numPr>
        <w:tabs>
          <w:tab w:val="clear" w:pos="1483"/>
          <w:tab w:val="num" w:pos="851"/>
        </w:tabs>
        <w:spacing w:before="0" w:beforeAutospacing="0" w:after="0" w:afterAutospacing="0" w:line="360" w:lineRule="auto"/>
        <w:ind w:left="0" w:firstLine="709"/>
        <w:jc w:val="both"/>
        <w:textAlignment w:val="top"/>
        <w:rPr>
          <w:color w:val="000000"/>
          <w:sz w:val="44"/>
          <w:szCs w:val="23"/>
        </w:rPr>
      </w:pPr>
      <w:r w:rsidRPr="009A476D">
        <w:rPr>
          <w:color w:val="000000"/>
          <w:sz w:val="28"/>
          <w:szCs w:val="23"/>
        </w:rPr>
        <w:t>максимальный выход, деленный на минимальный вход, - более высокий уровень эффективности.</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E33479">
        <w:rPr>
          <w:color w:val="000000"/>
          <w:sz w:val="28"/>
          <w:szCs w:val="23"/>
        </w:rPr>
        <w:t xml:space="preserve">Сопоставимость </w:t>
      </w:r>
      <w:r>
        <w:rPr>
          <w:color w:val="000000"/>
          <w:sz w:val="28"/>
          <w:szCs w:val="23"/>
        </w:rPr>
        <w:t>–</w:t>
      </w:r>
      <w:r w:rsidRPr="00E33479">
        <w:rPr>
          <w:color w:val="000000"/>
          <w:sz w:val="28"/>
          <w:szCs w:val="23"/>
        </w:rPr>
        <w:t xml:space="preserve"> это ориентир для результатов деятельности организации, ибо коэффициенты эффективности сам</w:t>
      </w:r>
      <w:r>
        <w:rPr>
          <w:color w:val="000000"/>
          <w:sz w:val="28"/>
          <w:szCs w:val="23"/>
        </w:rPr>
        <w:t>и по себе мало говорят без срав</w:t>
      </w:r>
      <w:r w:rsidRPr="00E33479">
        <w:rPr>
          <w:color w:val="000000"/>
          <w:sz w:val="28"/>
          <w:szCs w:val="23"/>
        </w:rPr>
        <w:t>нения в какой-либо форме. В целом, измерение эффективности означает сравнение на трех уровнях:</w:t>
      </w:r>
    </w:p>
    <w:p w:rsidR="0041128D" w:rsidRDefault="0041128D" w:rsidP="0041128D">
      <w:pPr>
        <w:pStyle w:val="a3"/>
        <w:numPr>
          <w:ilvl w:val="0"/>
          <w:numId w:val="1"/>
        </w:numPr>
        <w:tabs>
          <w:tab w:val="clear" w:pos="1483"/>
          <w:tab w:val="left" w:pos="851"/>
        </w:tabs>
        <w:spacing w:before="0" w:beforeAutospacing="0" w:after="0" w:afterAutospacing="0" w:line="360" w:lineRule="auto"/>
        <w:ind w:left="0" w:firstLine="709"/>
        <w:jc w:val="both"/>
        <w:textAlignment w:val="top"/>
        <w:rPr>
          <w:color w:val="000000"/>
          <w:sz w:val="28"/>
          <w:szCs w:val="23"/>
        </w:rPr>
      </w:pPr>
      <w:r w:rsidRPr="00E33479">
        <w:rPr>
          <w:color w:val="000000"/>
          <w:sz w:val="28"/>
          <w:szCs w:val="23"/>
        </w:rPr>
        <w:t>сравнение текущих результатов деятельности с прошлыми базовыми результатами;</w:t>
      </w:r>
    </w:p>
    <w:p w:rsidR="0041128D" w:rsidRDefault="0041128D" w:rsidP="0041128D">
      <w:pPr>
        <w:pStyle w:val="a3"/>
        <w:numPr>
          <w:ilvl w:val="0"/>
          <w:numId w:val="1"/>
        </w:numPr>
        <w:tabs>
          <w:tab w:val="clear" w:pos="1483"/>
          <w:tab w:val="left" w:pos="851"/>
        </w:tabs>
        <w:spacing w:before="0" w:beforeAutospacing="0" w:after="0" w:afterAutospacing="0" w:line="360" w:lineRule="auto"/>
        <w:ind w:left="0" w:firstLine="709"/>
        <w:jc w:val="both"/>
        <w:textAlignment w:val="top"/>
        <w:rPr>
          <w:color w:val="000000"/>
          <w:sz w:val="28"/>
          <w:szCs w:val="23"/>
        </w:rPr>
      </w:pPr>
      <w:r w:rsidRPr="00E33479">
        <w:rPr>
          <w:color w:val="000000"/>
          <w:sz w:val="28"/>
          <w:szCs w:val="23"/>
        </w:rPr>
        <w:t>сравнение результатов между подразделениями (указывает на относительные достижения);</w:t>
      </w:r>
    </w:p>
    <w:p w:rsidR="0041128D" w:rsidRDefault="0041128D" w:rsidP="0041128D">
      <w:pPr>
        <w:pStyle w:val="a3"/>
        <w:numPr>
          <w:ilvl w:val="0"/>
          <w:numId w:val="1"/>
        </w:numPr>
        <w:tabs>
          <w:tab w:val="clear" w:pos="1483"/>
          <w:tab w:val="left" w:pos="851"/>
        </w:tabs>
        <w:spacing w:before="0" w:beforeAutospacing="0" w:after="0" w:afterAutospacing="0" w:line="360" w:lineRule="auto"/>
        <w:ind w:left="0" w:firstLine="709"/>
        <w:jc w:val="both"/>
        <w:textAlignment w:val="top"/>
        <w:rPr>
          <w:color w:val="000000"/>
          <w:sz w:val="28"/>
          <w:szCs w:val="23"/>
        </w:rPr>
      </w:pPr>
      <w:r w:rsidRPr="00E33479">
        <w:rPr>
          <w:color w:val="000000"/>
          <w:sz w:val="28"/>
          <w:szCs w:val="23"/>
        </w:rPr>
        <w:t>сравнение фактических результатов и цели (лучше всего, так как концентрирует внимание на задачах).</w:t>
      </w:r>
      <w:r w:rsidR="00264C36" w:rsidRPr="00264C36">
        <w:rPr>
          <w:color w:val="000000"/>
          <w:sz w:val="28"/>
          <w:szCs w:val="23"/>
        </w:rPr>
        <w:t>[22]</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F358C1">
        <w:rPr>
          <w:color w:val="000000"/>
          <w:sz w:val="28"/>
          <w:szCs w:val="23"/>
        </w:rPr>
        <w:t>Тенденции, т.е. задача достижения прогрессивных тенденций, сводится к сравнению текущих показателей деятельности с базовыми показателями для того, чтобы выяснить улучшается или ухудшается работа</w:t>
      </w:r>
      <w:r>
        <w:rPr>
          <w:color w:val="000000"/>
          <w:sz w:val="28"/>
          <w:szCs w:val="23"/>
        </w:rPr>
        <w:t xml:space="preserve"> предприятия и насколько быстро. </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F358C1">
        <w:rPr>
          <w:color w:val="000000"/>
          <w:sz w:val="28"/>
          <w:szCs w:val="23"/>
        </w:rPr>
        <w:t>Этот подход требует, чтобы эффективность внутри предприятия измерялась, по меньшей мере, на двух уровнях: первичном и вторичном. На первичном уровне оценивается эффективность получения общего дохода. Таким образом, получение более высокого уровня общего дохода обеспечивает «здоровье организации. Измерение эффективности на вторичном уровне дает коэффициент использования ресурсов по сравнению с полной стоимостью всех имеющихся ресурсов. Общие издержки преобразования включают два основных компонента:</w:t>
      </w:r>
    </w:p>
    <w:p w:rsidR="0041128D" w:rsidRPr="00F358C1" w:rsidRDefault="0041128D" w:rsidP="0041128D">
      <w:pPr>
        <w:pStyle w:val="a3"/>
        <w:numPr>
          <w:ilvl w:val="0"/>
          <w:numId w:val="1"/>
        </w:numPr>
        <w:tabs>
          <w:tab w:val="clear" w:pos="1483"/>
          <w:tab w:val="left" w:pos="851"/>
        </w:tabs>
        <w:spacing w:before="0" w:beforeAutospacing="0" w:after="0" w:afterAutospacing="0" w:line="360" w:lineRule="auto"/>
        <w:ind w:left="0" w:firstLine="709"/>
        <w:jc w:val="both"/>
        <w:textAlignment w:val="top"/>
        <w:rPr>
          <w:color w:val="000000"/>
          <w:sz w:val="36"/>
          <w:szCs w:val="23"/>
        </w:rPr>
      </w:pPr>
      <w:r>
        <w:rPr>
          <w:color w:val="000000"/>
          <w:sz w:val="28"/>
          <w:szCs w:val="23"/>
        </w:rPr>
        <w:t xml:space="preserve"> издержки, возникающие, когда ресурсы используются производительно (</w:t>
      </w:r>
      <w:r>
        <w:rPr>
          <w:color w:val="000000"/>
          <w:sz w:val="28"/>
          <w:szCs w:val="23"/>
          <w:lang w:val="en-US"/>
        </w:rPr>
        <w:t>Cd</w:t>
      </w:r>
      <w:r>
        <w:rPr>
          <w:color w:val="000000"/>
          <w:sz w:val="28"/>
          <w:szCs w:val="23"/>
        </w:rPr>
        <w:t>) и эти издержки можно разделить на стоимость производительной работы (</w:t>
      </w:r>
      <w:r>
        <w:rPr>
          <w:color w:val="000000"/>
          <w:sz w:val="28"/>
          <w:szCs w:val="23"/>
          <w:lang w:val="en-US"/>
        </w:rPr>
        <w:t>Ce</w:t>
      </w:r>
      <w:r>
        <w:rPr>
          <w:color w:val="000000"/>
          <w:sz w:val="28"/>
          <w:szCs w:val="23"/>
        </w:rPr>
        <w:t>) и стоимость вспомогательной работы (</w:t>
      </w:r>
      <w:r>
        <w:rPr>
          <w:color w:val="000000"/>
          <w:sz w:val="28"/>
          <w:szCs w:val="23"/>
          <w:lang w:val="en-US"/>
        </w:rPr>
        <w:t>C</w:t>
      </w:r>
      <w:r>
        <w:rPr>
          <w:color w:val="000000"/>
          <w:sz w:val="28"/>
          <w:szCs w:val="23"/>
        </w:rPr>
        <w:t>а).</w:t>
      </w:r>
    </w:p>
    <w:p w:rsidR="0041128D" w:rsidRDefault="0041128D" w:rsidP="0041128D">
      <w:pPr>
        <w:pStyle w:val="a3"/>
        <w:numPr>
          <w:ilvl w:val="0"/>
          <w:numId w:val="1"/>
        </w:numPr>
        <w:tabs>
          <w:tab w:val="clear" w:pos="1483"/>
          <w:tab w:val="left" w:pos="851"/>
        </w:tabs>
        <w:spacing w:before="0" w:beforeAutospacing="0" w:after="0" w:afterAutospacing="0" w:line="360" w:lineRule="auto"/>
        <w:ind w:left="0" w:firstLine="709"/>
        <w:jc w:val="both"/>
        <w:textAlignment w:val="top"/>
        <w:rPr>
          <w:color w:val="000000"/>
          <w:sz w:val="36"/>
          <w:szCs w:val="23"/>
        </w:rPr>
      </w:pPr>
      <w:r>
        <w:rPr>
          <w:color w:val="000000"/>
          <w:sz w:val="28"/>
          <w:szCs w:val="23"/>
        </w:rPr>
        <w:lastRenderedPageBreak/>
        <w:t xml:space="preserve"> стоимость неиспользуемых или используемых вхолостую ресурсов (</w:t>
      </w:r>
      <w:r>
        <w:rPr>
          <w:color w:val="000000"/>
          <w:sz w:val="28"/>
          <w:szCs w:val="23"/>
          <w:lang w:val="en-US"/>
        </w:rPr>
        <w:t>Ct</w:t>
      </w:r>
      <w:r>
        <w:rPr>
          <w:color w:val="000000"/>
          <w:sz w:val="28"/>
          <w:szCs w:val="23"/>
        </w:rPr>
        <w:t xml:space="preserve">), когда люди и оборудование простаивают. </w:t>
      </w:r>
      <w:r w:rsidR="00264C36" w:rsidRPr="00264C36">
        <w:rPr>
          <w:color w:val="000000"/>
          <w:sz w:val="28"/>
          <w:szCs w:val="23"/>
        </w:rPr>
        <w:t>[13]</w:t>
      </w:r>
    </w:p>
    <w:p w:rsidR="0041128D" w:rsidRDefault="0041128D" w:rsidP="0041128D">
      <w:pPr>
        <w:pStyle w:val="a3"/>
        <w:tabs>
          <w:tab w:val="left" w:pos="851"/>
        </w:tabs>
        <w:spacing w:before="0" w:beforeAutospacing="0" w:after="0" w:afterAutospacing="0" w:line="360" w:lineRule="auto"/>
        <w:ind w:firstLine="709"/>
        <w:jc w:val="both"/>
        <w:textAlignment w:val="top"/>
        <w:rPr>
          <w:color w:val="000000"/>
          <w:sz w:val="28"/>
          <w:szCs w:val="23"/>
        </w:rPr>
      </w:pPr>
      <w:r>
        <w:rPr>
          <w:color w:val="000000"/>
          <w:sz w:val="28"/>
          <w:szCs w:val="23"/>
        </w:rPr>
        <w:t xml:space="preserve">Соотношение между этими издержками можно представить следующим образом: </w:t>
      </w:r>
    </w:p>
    <w:p w:rsidR="0041128D" w:rsidRPr="00136040" w:rsidRDefault="0041128D" w:rsidP="0041128D">
      <w:pPr>
        <w:pStyle w:val="a3"/>
        <w:tabs>
          <w:tab w:val="left" w:pos="851"/>
        </w:tabs>
        <w:spacing w:before="0" w:beforeAutospacing="0" w:after="0" w:afterAutospacing="0" w:line="360" w:lineRule="auto"/>
        <w:ind w:firstLine="709"/>
        <w:textAlignment w:val="top"/>
        <w:rPr>
          <w:color w:val="000000"/>
          <w:sz w:val="28"/>
          <w:szCs w:val="23"/>
        </w:rPr>
      </w:pPr>
      <w:r>
        <w:rPr>
          <w:noProof/>
          <w:color w:val="000000"/>
          <w:sz w:val="28"/>
          <w:szCs w:val="23"/>
        </w:rPr>
        <w:drawing>
          <wp:inline distT="0" distB="0" distL="0" distR="0">
            <wp:extent cx="5695950" cy="15705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692907" cy="1569720"/>
                    </a:xfrm>
                    <a:prstGeom prst="rect">
                      <a:avLst/>
                    </a:prstGeom>
                  </pic:spPr>
                </pic:pic>
              </a:graphicData>
            </a:graphic>
          </wp:inline>
        </w:drawing>
      </w:r>
    </w:p>
    <w:p w:rsidR="0041128D" w:rsidRDefault="0041128D" w:rsidP="0041128D">
      <w:pPr>
        <w:pStyle w:val="a3"/>
        <w:tabs>
          <w:tab w:val="left" w:pos="851"/>
        </w:tabs>
        <w:spacing w:before="0" w:beforeAutospacing="0" w:after="0" w:afterAutospacing="0" w:line="360" w:lineRule="auto"/>
        <w:ind w:firstLine="709"/>
        <w:jc w:val="both"/>
        <w:textAlignment w:val="top"/>
        <w:rPr>
          <w:color w:val="000000"/>
          <w:sz w:val="28"/>
          <w:szCs w:val="23"/>
        </w:rPr>
      </w:pPr>
      <w:r w:rsidRPr="00136040">
        <w:rPr>
          <w:color w:val="000000"/>
          <w:sz w:val="28"/>
          <w:szCs w:val="23"/>
        </w:rPr>
        <w:t>Рисунок 2 –</w:t>
      </w:r>
      <w:r>
        <w:rPr>
          <w:color w:val="000000"/>
          <w:sz w:val="28"/>
          <w:szCs w:val="23"/>
        </w:rPr>
        <w:t xml:space="preserve"> С</w:t>
      </w:r>
      <w:r w:rsidRPr="00136040">
        <w:rPr>
          <w:color w:val="000000"/>
          <w:sz w:val="28"/>
          <w:szCs w:val="23"/>
        </w:rPr>
        <w:t>оотношение между общими издержками производства</w:t>
      </w:r>
    </w:p>
    <w:p w:rsidR="0041128D" w:rsidRPr="0039398D" w:rsidRDefault="0041128D" w:rsidP="0041128D">
      <w:pPr>
        <w:spacing w:after="0" w:line="360" w:lineRule="auto"/>
        <w:ind w:firstLine="709"/>
        <w:jc w:val="both"/>
        <w:rPr>
          <w:rFonts w:ascii="Times New Roman" w:hAnsi="Times New Roman" w:cs="Times New Roman"/>
          <w:sz w:val="28"/>
        </w:rPr>
      </w:pPr>
      <w:r w:rsidRPr="003A4135">
        <w:rPr>
          <w:rFonts w:ascii="Times New Roman" w:hAnsi="Times New Roman" w:cs="Times New Roman"/>
          <w:sz w:val="28"/>
        </w:rPr>
        <w:t>Прекрасный обзор концепции и практического применения семейства показателей был выполнен американскими консультантами по эффективности Лойдом Провостом и Сьюзен Леддик в отчете «Анализ эффективности в национальном масштабе». Они считают, что с помощью семейства показателей можно оценить предприятие как целое, как единственную в своем роде сложную и динамическую систему. Хотя она может состоять на первый взгляд, из разнородных частей, члены организации объединены общей целью, достижение которой требует оптимизации деятельности системы в целом, а не просто суммирования результатов работы ее частей. </w:t>
      </w:r>
      <w:r w:rsidR="00264C36" w:rsidRPr="0039398D">
        <w:rPr>
          <w:rFonts w:ascii="Times New Roman" w:hAnsi="Times New Roman" w:cs="Times New Roman"/>
          <w:sz w:val="28"/>
        </w:rPr>
        <w:t>[11]</w:t>
      </w:r>
    </w:p>
    <w:p w:rsidR="0041128D" w:rsidRPr="0039398D" w:rsidRDefault="0041128D" w:rsidP="0041128D">
      <w:pPr>
        <w:spacing w:after="0" w:line="360" w:lineRule="auto"/>
        <w:ind w:firstLine="709"/>
        <w:jc w:val="both"/>
        <w:rPr>
          <w:rStyle w:val="apple-converted-space"/>
          <w:rFonts w:ascii="Times New Roman" w:hAnsi="Times New Roman" w:cs="Times New Roman"/>
          <w:color w:val="000000"/>
          <w:sz w:val="28"/>
          <w:szCs w:val="23"/>
        </w:rPr>
      </w:pPr>
      <w:r w:rsidRPr="003A4135">
        <w:rPr>
          <w:rFonts w:ascii="Times New Roman" w:hAnsi="Times New Roman" w:cs="Times New Roman"/>
          <w:color w:val="000000"/>
          <w:sz w:val="28"/>
          <w:szCs w:val="23"/>
        </w:rPr>
        <w:t>Семейство показателей должно служить и как индикатор текущей деятельности, и как предсказатель будущих результатов. Показатели должны характеризовать организацию в самых разных аспекта: с точки зрения потребителей, работников, с позиций состояния бизнеса и финансов, операций и ее положения во внешней среде.</w:t>
      </w:r>
      <w:r w:rsidRPr="003A4135">
        <w:rPr>
          <w:rStyle w:val="apple-converted-space"/>
          <w:rFonts w:ascii="Times New Roman" w:hAnsi="Times New Roman" w:cs="Times New Roman"/>
          <w:color w:val="000000"/>
          <w:sz w:val="28"/>
          <w:szCs w:val="23"/>
        </w:rPr>
        <w:t> </w:t>
      </w:r>
      <w:r>
        <w:rPr>
          <w:rStyle w:val="apple-converted-space"/>
          <w:rFonts w:ascii="Times New Roman" w:hAnsi="Times New Roman" w:cs="Times New Roman"/>
          <w:color w:val="000000"/>
          <w:sz w:val="28"/>
          <w:szCs w:val="23"/>
        </w:rPr>
        <w:t>Показатели экономической эффективности представлены в таблице 1.</w:t>
      </w:r>
    </w:p>
    <w:p w:rsidR="00A0765D" w:rsidRPr="0039398D" w:rsidRDefault="00A0765D" w:rsidP="0041128D">
      <w:pPr>
        <w:spacing w:after="0" w:line="360" w:lineRule="auto"/>
        <w:ind w:firstLine="709"/>
        <w:jc w:val="both"/>
        <w:rPr>
          <w:rStyle w:val="apple-converted-space"/>
          <w:rFonts w:ascii="Times New Roman" w:hAnsi="Times New Roman" w:cs="Times New Roman"/>
          <w:color w:val="000000"/>
          <w:sz w:val="28"/>
          <w:szCs w:val="23"/>
        </w:rPr>
      </w:pPr>
    </w:p>
    <w:p w:rsidR="00A0765D" w:rsidRPr="0039398D" w:rsidRDefault="00A0765D" w:rsidP="0041128D">
      <w:pPr>
        <w:spacing w:after="0" w:line="360" w:lineRule="auto"/>
        <w:ind w:firstLine="709"/>
        <w:jc w:val="both"/>
        <w:rPr>
          <w:rStyle w:val="apple-converted-space"/>
          <w:rFonts w:ascii="Times New Roman" w:hAnsi="Times New Roman" w:cs="Times New Roman"/>
          <w:color w:val="000000"/>
          <w:sz w:val="28"/>
          <w:szCs w:val="23"/>
        </w:rPr>
      </w:pPr>
    </w:p>
    <w:p w:rsidR="00A0765D" w:rsidRPr="0039398D" w:rsidRDefault="00A0765D" w:rsidP="0041128D">
      <w:pPr>
        <w:spacing w:after="0" w:line="360" w:lineRule="auto"/>
        <w:ind w:firstLine="709"/>
        <w:jc w:val="both"/>
        <w:rPr>
          <w:rStyle w:val="apple-converted-space"/>
          <w:rFonts w:ascii="Times New Roman" w:hAnsi="Times New Roman" w:cs="Times New Roman"/>
          <w:color w:val="000000"/>
          <w:sz w:val="28"/>
          <w:szCs w:val="23"/>
        </w:rPr>
      </w:pPr>
    </w:p>
    <w:p w:rsidR="0041128D" w:rsidRDefault="0041128D" w:rsidP="0041128D">
      <w:pPr>
        <w:spacing w:after="0" w:line="360" w:lineRule="auto"/>
        <w:ind w:firstLine="709"/>
        <w:jc w:val="both"/>
        <w:rPr>
          <w:rStyle w:val="apple-converted-space"/>
          <w:rFonts w:ascii="Times New Roman" w:hAnsi="Times New Roman" w:cs="Times New Roman"/>
          <w:color w:val="000000"/>
          <w:sz w:val="28"/>
          <w:szCs w:val="23"/>
        </w:rPr>
      </w:pPr>
      <w:r>
        <w:rPr>
          <w:rStyle w:val="apple-converted-space"/>
          <w:rFonts w:ascii="Times New Roman" w:hAnsi="Times New Roman" w:cs="Times New Roman"/>
          <w:color w:val="000000"/>
          <w:sz w:val="28"/>
          <w:szCs w:val="23"/>
        </w:rPr>
        <w:lastRenderedPageBreak/>
        <w:t>Таблица 1 – Система показателей экономической эффективности</w:t>
      </w:r>
    </w:p>
    <w:tbl>
      <w:tblPr>
        <w:tblStyle w:val="aa"/>
        <w:tblW w:w="0" w:type="auto"/>
        <w:tblLook w:val="04A0"/>
      </w:tblPr>
      <w:tblGrid>
        <w:gridCol w:w="4785"/>
        <w:gridCol w:w="4786"/>
      </w:tblGrid>
      <w:tr w:rsidR="0041128D" w:rsidRPr="00190366" w:rsidTr="00571671">
        <w:tc>
          <w:tcPr>
            <w:tcW w:w="4785" w:type="dxa"/>
          </w:tcPr>
          <w:p w:rsidR="0041128D" w:rsidRPr="00190366" w:rsidRDefault="0041128D" w:rsidP="00571671">
            <w:pPr>
              <w:spacing w:line="276" w:lineRule="auto"/>
              <w:jc w:val="center"/>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Группа показателей эффективности</w:t>
            </w:r>
          </w:p>
        </w:tc>
        <w:tc>
          <w:tcPr>
            <w:tcW w:w="4786" w:type="dxa"/>
          </w:tcPr>
          <w:p w:rsidR="0041128D" w:rsidRPr="00190366" w:rsidRDefault="0041128D" w:rsidP="00571671">
            <w:pPr>
              <w:spacing w:line="276" w:lineRule="auto"/>
              <w:jc w:val="center"/>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 xml:space="preserve">Показатели </w:t>
            </w:r>
          </w:p>
        </w:tc>
      </w:tr>
      <w:tr w:rsidR="0041128D" w:rsidRPr="00190366" w:rsidTr="00571671">
        <w:tc>
          <w:tcPr>
            <w:tcW w:w="4785" w:type="dxa"/>
          </w:tcPr>
          <w:p w:rsidR="0041128D" w:rsidRPr="00190366" w:rsidRDefault="0041128D" w:rsidP="00571671">
            <w:pPr>
              <w:pStyle w:val="a9"/>
              <w:numPr>
                <w:ilvl w:val="0"/>
                <w:numId w:val="4"/>
              </w:numPr>
              <w:tabs>
                <w:tab w:val="left" w:pos="284"/>
              </w:tabs>
              <w:ind w:left="0" w:firstLine="0"/>
              <w:jc w:val="both"/>
              <w:rPr>
                <w:rStyle w:val="apple-converted-space"/>
                <w:rFonts w:ascii="Times New Roman" w:hAnsi="Times New Roman" w:cs="Times New Roman"/>
                <w:color w:val="000000"/>
                <w:sz w:val="24"/>
                <w:szCs w:val="23"/>
              </w:rPr>
            </w:pPr>
            <w:r w:rsidRPr="00190366">
              <w:rPr>
                <w:rStyle w:val="apple-converted-space"/>
                <w:rFonts w:ascii="Times New Roman" w:hAnsi="Times New Roman" w:cs="Times New Roman"/>
                <w:color w:val="000000"/>
                <w:sz w:val="24"/>
                <w:szCs w:val="23"/>
              </w:rPr>
              <w:t>Обобщающие показатели</w:t>
            </w:r>
          </w:p>
        </w:tc>
        <w:tc>
          <w:tcPr>
            <w:tcW w:w="4786" w:type="dxa"/>
          </w:tcPr>
          <w:p w:rsidR="0041128D" w:rsidRDefault="0041128D" w:rsidP="00571671">
            <w:pPr>
              <w:pStyle w:val="a9"/>
              <w:numPr>
                <w:ilvl w:val="1"/>
                <w:numId w:val="4"/>
              </w:numPr>
              <w:tabs>
                <w:tab w:val="left" w:pos="460"/>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Темпы роста производства продукции</w:t>
            </w:r>
          </w:p>
          <w:p w:rsidR="0041128D" w:rsidRDefault="0041128D" w:rsidP="00571671">
            <w:pPr>
              <w:pStyle w:val="a9"/>
              <w:numPr>
                <w:ilvl w:val="1"/>
                <w:numId w:val="4"/>
              </w:numPr>
              <w:tabs>
                <w:tab w:val="left" w:pos="460"/>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Производство продукции на 1 руб. затрат</w:t>
            </w:r>
          </w:p>
          <w:p w:rsidR="0041128D" w:rsidRDefault="0041128D" w:rsidP="00571671">
            <w:pPr>
              <w:pStyle w:val="a9"/>
              <w:numPr>
                <w:ilvl w:val="1"/>
                <w:numId w:val="4"/>
              </w:numPr>
              <w:tabs>
                <w:tab w:val="left" w:pos="460"/>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Относительная экономия</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 xml:space="preserve">основных производственных фондов </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нормируемых оборотных средств</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материальных затрат (без амортизации)</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фонда оплаты труда</w:t>
            </w:r>
          </w:p>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Общая рентабельность</w:t>
            </w:r>
          </w:p>
          <w:p w:rsidR="0041128D" w:rsidRPr="00190366"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Снижение затрат на 1 руб. товарной продукции</w:t>
            </w:r>
          </w:p>
        </w:tc>
      </w:tr>
      <w:tr w:rsidR="0041128D" w:rsidRPr="00190366" w:rsidTr="00571671">
        <w:tc>
          <w:tcPr>
            <w:tcW w:w="4785" w:type="dxa"/>
          </w:tcPr>
          <w:p w:rsidR="0041128D" w:rsidRDefault="0041128D" w:rsidP="00571671">
            <w:pPr>
              <w:pStyle w:val="a9"/>
              <w:numPr>
                <w:ilvl w:val="0"/>
                <w:numId w:val="4"/>
              </w:numPr>
              <w:tabs>
                <w:tab w:val="left" w:pos="426"/>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 xml:space="preserve">Показатели эффективности использования труда </w:t>
            </w:r>
          </w:p>
          <w:p w:rsidR="0041128D" w:rsidRPr="00190366" w:rsidRDefault="0041128D" w:rsidP="00571671">
            <w:pPr>
              <w:pStyle w:val="a9"/>
              <w:tabs>
                <w:tab w:val="left" w:pos="284"/>
              </w:tabs>
              <w:ind w:left="0"/>
              <w:jc w:val="both"/>
              <w:rPr>
                <w:rStyle w:val="apple-converted-space"/>
                <w:rFonts w:ascii="Times New Roman" w:hAnsi="Times New Roman" w:cs="Times New Roman"/>
                <w:color w:val="000000"/>
                <w:sz w:val="24"/>
                <w:szCs w:val="23"/>
              </w:rPr>
            </w:pPr>
          </w:p>
        </w:tc>
        <w:tc>
          <w:tcPr>
            <w:tcW w:w="4786" w:type="dxa"/>
          </w:tcPr>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Темпы роста производительности труда</w:t>
            </w:r>
          </w:p>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Доля прироста продукции в результате повышения производительности труда</w:t>
            </w:r>
          </w:p>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Экономия живого труда годового количества работников (по сравнению с условиями базисного года)</w:t>
            </w:r>
          </w:p>
          <w:p w:rsidR="0041128D" w:rsidRPr="00190366"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Отношение прироста заработной платы к приросту производительности труда</w:t>
            </w:r>
          </w:p>
        </w:tc>
      </w:tr>
      <w:tr w:rsidR="0041128D" w:rsidRPr="00190366" w:rsidTr="00571671">
        <w:tc>
          <w:tcPr>
            <w:tcW w:w="4785" w:type="dxa"/>
          </w:tcPr>
          <w:p w:rsidR="0041128D" w:rsidRPr="00190366" w:rsidRDefault="0041128D" w:rsidP="00571671">
            <w:pPr>
              <w:pStyle w:val="a9"/>
              <w:numPr>
                <w:ilvl w:val="0"/>
                <w:numId w:val="4"/>
              </w:numPr>
              <w:tabs>
                <w:tab w:val="left" w:pos="426"/>
              </w:tabs>
              <w:ind w:left="0" w:firstLine="0"/>
              <w:jc w:val="both"/>
              <w:rPr>
                <w:rStyle w:val="apple-converted-space"/>
                <w:rFonts w:ascii="Times New Roman" w:hAnsi="Times New Roman" w:cs="Times New Roman"/>
                <w:color w:val="000000"/>
                <w:sz w:val="24"/>
                <w:szCs w:val="23"/>
              </w:rPr>
            </w:pPr>
            <w:r w:rsidRPr="00190366">
              <w:rPr>
                <w:rStyle w:val="apple-converted-space"/>
                <w:rFonts w:ascii="Times New Roman" w:hAnsi="Times New Roman" w:cs="Times New Roman"/>
                <w:color w:val="000000"/>
                <w:sz w:val="24"/>
                <w:szCs w:val="23"/>
              </w:rPr>
              <w:t>Показатели эффективности использования основных фондов</w:t>
            </w:r>
          </w:p>
        </w:tc>
        <w:tc>
          <w:tcPr>
            <w:tcW w:w="4786" w:type="dxa"/>
          </w:tcPr>
          <w:p w:rsidR="0041128D" w:rsidRDefault="0041128D" w:rsidP="00571671">
            <w:pPr>
              <w:pStyle w:val="a9"/>
              <w:numPr>
                <w:ilvl w:val="1"/>
                <w:numId w:val="4"/>
              </w:numPr>
              <w:tabs>
                <w:tab w:val="left" w:pos="460"/>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 xml:space="preserve">Фондоотдача </w:t>
            </w:r>
          </w:p>
          <w:p w:rsidR="0041128D" w:rsidRPr="005B4A92" w:rsidRDefault="0041128D" w:rsidP="00571671">
            <w:pPr>
              <w:pStyle w:val="a9"/>
              <w:numPr>
                <w:ilvl w:val="1"/>
                <w:numId w:val="4"/>
              </w:numPr>
              <w:tabs>
                <w:tab w:val="left" w:pos="460"/>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Производство товарной продукции на 1 руб. среднегодовой стоимости нормируемых оборотных средств</w:t>
            </w:r>
          </w:p>
        </w:tc>
      </w:tr>
      <w:tr w:rsidR="0041128D" w:rsidRPr="00190366" w:rsidTr="00571671">
        <w:tc>
          <w:tcPr>
            <w:tcW w:w="4785" w:type="dxa"/>
          </w:tcPr>
          <w:p w:rsidR="0041128D" w:rsidRPr="005B4A92" w:rsidRDefault="0041128D" w:rsidP="00571671">
            <w:pPr>
              <w:pStyle w:val="a9"/>
              <w:numPr>
                <w:ilvl w:val="0"/>
                <w:numId w:val="4"/>
              </w:numPr>
              <w:tabs>
                <w:tab w:val="left" w:pos="426"/>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Показатели эффективности использования материальных ресурсов</w:t>
            </w:r>
          </w:p>
        </w:tc>
        <w:tc>
          <w:tcPr>
            <w:tcW w:w="4786" w:type="dxa"/>
          </w:tcPr>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Материальные затраты (без амортизации) на 1 руб. товарной продукции</w:t>
            </w:r>
          </w:p>
          <w:p w:rsidR="0041128D" w:rsidRPr="005B4A92"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Расход важнейших видов материальных ресурсов в натуральном выражении на 1 руб. товарной продукции</w:t>
            </w:r>
          </w:p>
        </w:tc>
      </w:tr>
      <w:tr w:rsidR="0041128D" w:rsidRPr="00190366" w:rsidTr="00571671">
        <w:tc>
          <w:tcPr>
            <w:tcW w:w="4785" w:type="dxa"/>
          </w:tcPr>
          <w:p w:rsidR="0041128D" w:rsidRPr="005B4A92" w:rsidRDefault="0041128D" w:rsidP="00571671">
            <w:pPr>
              <w:pStyle w:val="a9"/>
              <w:numPr>
                <w:ilvl w:val="0"/>
                <w:numId w:val="4"/>
              </w:numPr>
              <w:tabs>
                <w:tab w:val="left" w:pos="426"/>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Показатели эффективности новой техники</w:t>
            </w:r>
          </w:p>
        </w:tc>
        <w:tc>
          <w:tcPr>
            <w:tcW w:w="4786" w:type="dxa"/>
          </w:tcPr>
          <w:p w:rsidR="0041128D" w:rsidRDefault="0041128D" w:rsidP="00571671">
            <w:pPr>
              <w:pStyle w:val="a9"/>
              <w:numPr>
                <w:ilvl w:val="1"/>
                <w:numId w:val="4"/>
              </w:numPr>
              <w:tabs>
                <w:tab w:val="left" w:pos="460"/>
              </w:tabs>
              <w:ind w:left="35" w:hanging="35"/>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Рост производительности труда</w:t>
            </w:r>
          </w:p>
          <w:p w:rsidR="0041128D" w:rsidRDefault="0041128D" w:rsidP="00571671">
            <w:pPr>
              <w:pStyle w:val="a9"/>
              <w:numPr>
                <w:ilvl w:val="1"/>
                <w:numId w:val="4"/>
              </w:numPr>
              <w:tabs>
                <w:tab w:val="left" w:pos="460"/>
              </w:tabs>
              <w:ind w:left="35" w:hanging="35"/>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Снижение себестоимости продукции</w:t>
            </w:r>
          </w:p>
          <w:p w:rsidR="0041128D" w:rsidRDefault="0041128D" w:rsidP="00571671">
            <w:pPr>
              <w:pStyle w:val="a9"/>
              <w:numPr>
                <w:ilvl w:val="1"/>
                <w:numId w:val="4"/>
              </w:numPr>
              <w:tabs>
                <w:tab w:val="left" w:pos="460"/>
              </w:tabs>
              <w:ind w:left="35" w:hanging="35"/>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Относительная экономия материальных ресурсов</w:t>
            </w:r>
          </w:p>
          <w:p w:rsidR="0041128D" w:rsidRPr="005B4A92" w:rsidRDefault="0041128D" w:rsidP="00571671">
            <w:pPr>
              <w:pStyle w:val="a9"/>
              <w:numPr>
                <w:ilvl w:val="1"/>
                <w:numId w:val="4"/>
              </w:numPr>
              <w:tabs>
                <w:tab w:val="left" w:pos="460"/>
              </w:tabs>
              <w:ind w:left="35" w:hanging="35"/>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Экономический эффект в результате внедрения новой техники</w:t>
            </w:r>
          </w:p>
        </w:tc>
      </w:tr>
      <w:tr w:rsidR="0041128D" w:rsidRPr="00190366" w:rsidTr="00571671">
        <w:tc>
          <w:tcPr>
            <w:tcW w:w="4785" w:type="dxa"/>
          </w:tcPr>
          <w:p w:rsidR="0041128D" w:rsidRPr="005B4A92" w:rsidRDefault="0041128D" w:rsidP="00571671">
            <w:pPr>
              <w:pStyle w:val="a9"/>
              <w:numPr>
                <w:ilvl w:val="0"/>
                <w:numId w:val="4"/>
              </w:numPr>
              <w:tabs>
                <w:tab w:val="left" w:pos="426"/>
              </w:tabs>
              <w:ind w:left="0"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 xml:space="preserve">Показатели эффективности капитальных вложений </w:t>
            </w:r>
          </w:p>
        </w:tc>
        <w:tc>
          <w:tcPr>
            <w:tcW w:w="4786" w:type="dxa"/>
          </w:tcPr>
          <w:p w:rsidR="0041128D"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Удельные капитальные вложения:</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На единицу производственной мощности (по важнейшим видам продукции)</w:t>
            </w:r>
          </w:p>
          <w:p w:rsidR="0041128D" w:rsidRDefault="0041128D" w:rsidP="00571671">
            <w:pPr>
              <w:pStyle w:val="a9"/>
              <w:numPr>
                <w:ilvl w:val="2"/>
                <w:numId w:val="4"/>
              </w:numPr>
              <w:tabs>
                <w:tab w:val="left" w:pos="460"/>
              </w:tabs>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На 1 руб. прироста продукции</w:t>
            </w:r>
          </w:p>
          <w:p w:rsidR="0041128D" w:rsidRPr="005B4A92" w:rsidRDefault="0041128D" w:rsidP="00571671">
            <w:pPr>
              <w:pStyle w:val="a9"/>
              <w:numPr>
                <w:ilvl w:val="1"/>
                <w:numId w:val="4"/>
              </w:numPr>
              <w:tabs>
                <w:tab w:val="left" w:pos="460"/>
              </w:tabs>
              <w:ind w:left="35" w:firstLine="0"/>
              <w:jc w:val="both"/>
              <w:rPr>
                <w:rStyle w:val="apple-converted-space"/>
                <w:rFonts w:ascii="Times New Roman" w:hAnsi="Times New Roman" w:cs="Times New Roman"/>
                <w:color w:val="000000"/>
                <w:sz w:val="24"/>
                <w:szCs w:val="23"/>
              </w:rPr>
            </w:pPr>
            <w:r>
              <w:rPr>
                <w:rStyle w:val="apple-converted-space"/>
                <w:rFonts w:ascii="Times New Roman" w:hAnsi="Times New Roman" w:cs="Times New Roman"/>
                <w:color w:val="000000"/>
                <w:sz w:val="24"/>
                <w:szCs w:val="23"/>
              </w:rPr>
              <w:t>Срок окупаемости капитальных вложений</w:t>
            </w:r>
          </w:p>
        </w:tc>
      </w:tr>
    </w:tbl>
    <w:p w:rsidR="0041128D" w:rsidRDefault="0041128D" w:rsidP="0041128D">
      <w:pPr>
        <w:spacing w:after="0" w:line="360" w:lineRule="auto"/>
        <w:ind w:firstLine="709"/>
        <w:jc w:val="both"/>
        <w:rPr>
          <w:rStyle w:val="apple-converted-space"/>
          <w:rFonts w:ascii="Times New Roman" w:hAnsi="Times New Roman" w:cs="Times New Roman"/>
          <w:color w:val="000000"/>
          <w:sz w:val="28"/>
          <w:szCs w:val="23"/>
        </w:rPr>
      </w:pPr>
    </w:p>
    <w:p w:rsidR="0041128D" w:rsidRDefault="0041128D" w:rsidP="0041128D">
      <w:pPr>
        <w:spacing w:after="0" w:line="360" w:lineRule="auto"/>
        <w:ind w:firstLine="709"/>
        <w:jc w:val="both"/>
        <w:rPr>
          <w:rFonts w:ascii="Times New Roman" w:hAnsi="Times New Roman" w:cs="Times New Roman"/>
          <w:color w:val="000000"/>
          <w:sz w:val="28"/>
          <w:szCs w:val="23"/>
        </w:rPr>
      </w:pPr>
      <w:r w:rsidRPr="003A4135">
        <w:rPr>
          <w:rFonts w:ascii="Times New Roman" w:hAnsi="Times New Roman" w:cs="Times New Roman"/>
          <w:color w:val="000000"/>
          <w:sz w:val="28"/>
          <w:szCs w:val="23"/>
        </w:rPr>
        <w:t xml:space="preserve">Для большинства организаций категории показателей универсальны. Но конкретные показатели для каждой данной организации зависят от </w:t>
      </w:r>
      <w:r w:rsidRPr="003A4135">
        <w:rPr>
          <w:rFonts w:ascii="Times New Roman" w:hAnsi="Times New Roman" w:cs="Times New Roman"/>
          <w:color w:val="000000"/>
          <w:sz w:val="28"/>
          <w:szCs w:val="23"/>
        </w:rPr>
        <w:lastRenderedPageBreak/>
        <w:t>факторов ее уникальности. Для разработки набора конкретных показателей можно использовать в качестве руководства декларацию о целях организации. Это один из способов. Другой подход может состоять в том, чтобы начать с выяснения у всех заинтересованных сторон, какой показатель позволит предсказать их выработанные по ответам на эти вопросы, можно потом исследовать на практичность, пригодность и полезность.</w:t>
      </w:r>
      <w:r w:rsidRPr="003A4135">
        <w:rPr>
          <w:rStyle w:val="apple-converted-space"/>
          <w:rFonts w:ascii="Times New Roman" w:hAnsi="Times New Roman" w:cs="Times New Roman"/>
          <w:color w:val="000000"/>
          <w:sz w:val="28"/>
          <w:szCs w:val="23"/>
        </w:rPr>
        <w:t> </w:t>
      </w:r>
    </w:p>
    <w:p w:rsidR="0041128D" w:rsidRDefault="0041128D" w:rsidP="0041128D">
      <w:pPr>
        <w:spacing w:after="0" w:line="360" w:lineRule="auto"/>
        <w:ind w:firstLine="709"/>
        <w:jc w:val="both"/>
        <w:rPr>
          <w:rFonts w:ascii="Times New Roman" w:hAnsi="Times New Roman" w:cs="Times New Roman"/>
          <w:sz w:val="28"/>
        </w:rPr>
      </w:pPr>
      <w:r w:rsidRPr="003A4135">
        <w:rPr>
          <w:rFonts w:ascii="Times New Roman" w:hAnsi="Times New Roman" w:cs="Times New Roman"/>
          <w:sz w:val="28"/>
        </w:rPr>
        <w:t>Анализ эффективности можно выполнять также путем сравнения отклонений результатов деятельности от конкурентов или от других стандартов в данный момент времени, а не только путем прямого измерения эффективности всей компании или ее подразделений. </w:t>
      </w:r>
    </w:p>
    <w:p w:rsidR="0041128D" w:rsidRPr="0039398D" w:rsidRDefault="0041128D" w:rsidP="0041128D">
      <w:pPr>
        <w:spacing w:after="0" w:line="360" w:lineRule="auto"/>
        <w:ind w:firstLine="709"/>
        <w:jc w:val="both"/>
        <w:rPr>
          <w:rFonts w:ascii="Times New Roman" w:hAnsi="Times New Roman" w:cs="Times New Roman"/>
          <w:color w:val="000000"/>
          <w:sz w:val="28"/>
          <w:szCs w:val="23"/>
        </w:rPr>
      </w:pPr>
      <w:r w:rsidRPr="003A4135">
        <w:rPr>
          <w:rFonts w:ascii="Times New Roman" w:hAnsi="Times New Roman" w:cs="Times New Roman"/>
          <w:sz w:val="28"/>
        </w:rPr>
        <w:t>Когда фактические результаты деятельности за данный период сравниваются с установленными нормами или стандартами, получаются отклонения, которые представляют собой разницу между некоторым стандартом (или нормой) и реальным результатом. Эти отклонения могут быть благоприятными в конструкторско-технологической документации, или более мягкими», такими, как показатели предшествующих лет или среднее значение по отрасли. </w:t>
      </w:r>
      <w:r w:rsidRPr="005E0AEB">
        <w:rPr>
          <w:rFonts w:ascii="Times New Roman" w:hAnsi="Times New Roman" w:cs="Times New Roman"/>
          <w:color w:val="000000"/>
          <w:sz w:val="28"/>
          <w:szCs w:val="23"/>
        </w:rPr>
        <w:t>Успех такого подхода к оценке эффективности зависит от точности и согласованности выбора этих норм.</w:t>
      </w:r>
      <w:r w:rsidR="00264C36" w:rsidRPr="0039398D">
        <w:rPr>
          <w:rFonts w:ascii="Times New Roman" w:hAnsi="Times New Roman" w:cs="Times New Roman"/>
          <w:color w:val="000000"/>
          <w:sz w:val="28"/>
          <w:szCs w:val="23"/>
        </w:rPr>
        <w:t>[23]</w:t>
      </w:r>
    </w:p>
    <w:p w:rsidR="0041128D" w:rsidRPr="0039398D" w:rsidRDefault="0041128D" w:rsidP="0041128D">
      <w:pPr>
        <w:spacing w:after="0" w:line="360" w:lineRule="auto"/>
        <w:ind w:firstLine="709"/>
        <w:jc w:val="both"/>
        <w:rPr>
          <w:rFonts w:ascii="Times New Roman" w:hAnsi="Times New Roman" w:cs="Times New Roman"/>
          <w:sz w:val="28"/>
        </w:rPr>
      </w:pPr>
      <w:r w:rsidRPr="005E0AEB">
        <w:rPr>
          <w:rFonts w:ascii="Times New Roman" w:hAnsi="Times New Roman" w:cs="Times New Roman"/>
          <w:sz w:val="28"/>
        </w:rPr>
        <w:t>Типичное межфирменное сравнение (МФС) проводится тогда, когда предприятие сравнивается с отраслью, профиль которой получен по представительной выборке аналогичных организаций. Обычно анализируют показатели частных видов эффективности, финансовые коэффициенты и другие общие показатели, например использованные ресурсы, выраженные как процент от объема продаж, или активы, выраженные как процент от вложенного капитала. Этот тип сравнения показывает, насколько фирма отличается по эффективности от аналогичных ей. Если для отрасли можно разработать профиль «хорошей» деятельности, а не средней, сравнение становится более значимым. </w:t>
      </w:r>
      <w:r w:rsidR="00264C36" w:rsidRPr="0039398D">
        <w:rPr>
          <w:rFonts w:ascii="Times New Roman" w:hAnsi="Times New Roman" w:cs="Times New Roman"/>
          <w:sz w:val="28"/>
        </w:rPr>
        <w:t>[28]</w:t>
      </w:r>
    </w:p>
    <w:p w:rsidR="0041128D" w:rsidRDefault="0041128D" w:rsidP="0041128D">
      <w:pPr>
        <w:spacing w:after="0" w:line="360" w:lineRule="auto"/>
        <w:ind w:firstLine="709"/>
        <w:jc w:val="both"/>
        <w:rPr>
          <w:rFonts w:ascii="Times New Roman" w:hAnsi="Times New Roman" w:cs="Times New Roman"/>
          <w:sz w:val="28"/>
        </w:rPr>
      </w:pPr>
      <w:r w:rsidRPr="005E0AEB">
        <w:rPr>
          <w:rFonts w:ascii="Times New Roman" w:hAnsi="Times New Roman" w:cs="Times New Roman"/>
          <w:sz w:val="28"/>
        </w:rPr>
        <w:t xml:space="preserve">Самое последнее достижение МФС - это бенчмаркинг. Это система раннего предупреждения о назревающих проблемах. Это процесс измерения </w:t>
      </w:r>
      <w:r w:rsidRPr="005E0AEB">
        <w:rPr>
          <w:rFonts w:ascii="Times New Roman" w:hAnsi="Times New Roman" w:cs="Times New Roman"/>
          <w:sz w:val="28"/>
        </w:rPr>
        <w:lastRenderedPageBreak/>
        <w:t>характеристик продукции, услуг или методов работы для сравнения с сильнейшими конкурентами и лидирующими в отрасли компаниями. </w:t>
      </w:r>
    </w:p>
    <w:p w:rsidR="0041128D" w:rsidRDefault="0041128D" w:rsidP="0041128D">
      <w:pPr>
        <w:spacing w:after="0" w:line="360" w:lineRule="auto"/>
        <w:ind w:firstLine="709"/>
        <w:jc w:val="both"/>
        <w:rPr>
          <w:rStyle w:val="apple-converted-space"/>
          <w:rFonts w:ascii="Times New Roman" w:hAnsi="Times New Roman" w:cs="Times New Roman"/>
          <w:color w:val="000000"/>
          <w:sz w:val="28"/>
          <w:szCs w:val="23"/>
        </w:rPr>
      </w:pPr>
      <w:r w:rsidRPr="005E0AEB">
        <w:rPr>
          <w:rFonts w:ascii="Times New Roman" w:hAnsi="Times New Roman" w:cs="Times New Roman"/>
          <w:color w:val="000000"/>
          <w:sz w:val="28"/>
          <w:szCs w:val="23"/>
        </w:rPr>
        <w:t>Консультанты фирмы Coopers &amp; Lybrand в своей книге по этому вопросу определяют бенчмаркинг как инструмент, используемый для поддержания постоянного совершенствования и достижения преимуществ конкуренции. Это подталкиваемое извне фокусирование внимания на внутренней деятельности, функциях или операциях для того, чтобы достигнуть постоянного улучшения.</w:t>
      </w:r>
      <w:r w:rsidRPr="005E0AEB">
        <w:rPr>
          <w:rStyle w:val="apple-converted-space"/>
          <w:rFonts w:ascii="Times New Roman" w:hAnsi="Times New Roman" w:cs="Times New Roman"/>
          <w:color w:val="000000"/>
          <w:sz w:val="28"/>
          <w:szCs w:val="23"/>
        </w:rPr>
        <w:t> </w:t>
      </w:r>
    </w:p>
    <w:p w:rsidR="0041128D" w:rsidRPr="00264C36" w:rsidRDefault="0041128D" w:rsidP="0041128D">
      <w:pPr>
        <w:spacing w:after="0" w:line="360" w:lineRule="auto"/>
        <w:ind w:firstLine="709"/>
        <w:jc w:val="both"/>
        <w:rPr>
          <w:rFonts w:ascii="Times New Roman" w:hAnsi="Times New Roman" w:cs="Times New Roman"/>
          <w:color w:val="000000"/>
          <w:sz w:val="28"/>
          <w:szCs w:val="23"/>
        </w:rPr>
      </w:pPr>
      <w:r w:rsidRPr="005E0AEB">
        <w:rPr>
          <w:rFonts w:ascii="Times New Roman" w:hAnsi="Times New Roman" w:cs="Times New Roman"/>
          <w:color w:val="000000"/>
          <w:sz w:val="28"/>
          <w:szCs w:val="23"/>
        </w:rPr>
        <w:t>Различают «стратегический бенчмаркинг», когда сравниваются результаты деятельности подразделений, осуществляющих определенный бизнес в компании, и их конкурентов, и «операционный бенчмаркинг», т.е. сравнение процессов ведения бизнеса. Первый вид бенчмаркинга должен проводиться скорее на уровне словесных описаний, чем на цифрах.</w:t>
      </w:r>
      <w:r w:rsidR="00264C36" w:rsidRPr="00264C36">
        <w:rPr>
          <w:rFonts w:ascii="Times New Roman" w:hAnsi="Times New Roman" w:cs="Times New Roman"/>
          <w:color w:val="000000"/>
          <w:sz w:val="28"/>
          <w:szCs w:val="23"/>
        </w:rPr>
        <w:t>[4]</w:t>
      </w:r>
    </w:p>
    <w:p w:rsidR="0041128D" w:rsidRDefault="0041128D" w:rsidP="0041128D">
      <w:pPr>
        <w:spacing w:after="0" w:line="360" w:lineRule="auto"/>
        <w:ind w:firstLine="709"/>
        <w:jc w:val="both"/>
        <w:rPr>
          <w:rFonts w:ascii="Times New Roman" w:hAnsi="Times New Roman" w:cs="Times New Roman"/>
          <w:sz w:val="28"/>
        </w:rPr>
      </w:pPr>
      <w:r w:rsidRPr="005E0AEB">
        <w:rPr>
          <w:rFonts w:ascii="Times New Roman" w:hAnsi="Times New Roman" w:cs="Times New Roman"/>
          <w:sz w:val="28"/>
        </w:rPr>
        <w:t>Бенчмаркинг обеспечивает получение информации, позволяющей сравнивать:</w:t>
      </w:r>
    </w:p>
    <w:p w:rsidR="0041128D" w:rsidRDefault="0041128D" w:rsidP="0041128D">
      <w:pPr>
        <w:pStyle w:val="a9"/>
        <w:numPr>
          <w:ilvl w:val="0"/>
          <w:numId w:val="1"/>
        </w:numPr>
        <w:tabs>
          <w:tab w:val="clear" w:pos="1483"/>
          <w:tab w:val="left" w:pos="851"/>
        </w:tabs>
        <w:spacing w:line="360" w:lineRule="auto"/>
        <w:ind w:left="0" w:firstLine="709"/>
        <w:jc w:val="both"/>
        <w:rPr>
          <w:rFonts w:ascii="Times New Roman" w:hAnsi="Times New Roman" w:cs="Times New Roman"/>
          <w:sz w:val="28"/>
        </w:rPr>
      </w:pPr>
      <w:r w:rsidRPr="005E0AEB">
        <w:rPr>
          <w:rFonts w:ascii="Times New Roman" w:hAnsi="Times New Roman" w:cs="Times New Roman"/>
          <w:sz w:val="28"/>
        </w:rPr>
        <w:t>финансовые показатели;</w:t>
      </w:r>
    </w:p>
    <w:p w:rsidR="0041128D" w:rsidRDefault="0041128D" w:rsidP="0041128D">
      <w:pPr>
        <w:pStyle w:val="a9"/>
        <w:numPr>
          <w:ilvl w:val="0"/>
          <w:numId w:val="1"/>
        </w:numPr>
        <w:tabs>
          <w:tab w:val="clear" w:pos="1483"/>
          <w:tab w:val="left" w:pos="851"/>
        </w:tabs>
        <w:spacing w:line="360" w:lineRule="auto"/>
        <w:ind w:left="0" w:firstLine="709"/>
        <w:jc w:val="both"/>
        <w:rPr>
          <w:rFonts w:ascii="Times New Roman" w:hAnsi="Times New Roman" w:cs="Times New Roman"/>
          <w:sz w:val="28"/>
        </w:rPr>
      </w:pPr>
      <w:r w:rsidRPr="005E0AEB">
        <w:rPr>
          <w:rFonts w:ascii="Times New Roman" w:hAnsi="Times New Roman" w:cs="Times New Roman"/>
          <w:sz w:val="28"/>
        </w:rPr>
        <w:t>работу персонала по функциям, типу и размещению;</w:t>
      </w:r>
    </w:p>
    <w:p w:rsidR="0041128D" w:rsidRDefault="0041128D" w:rsidP="0041128D">
      <w:pPr>
        <w:pStyle w:val="a9"/>
        <w:numPr>
          <w:ilvl w:val="0"/>
          <w:numId w:val="1"/>
        </w:numPr>
        <w:tabs>
          <w:tab w:val="clear" w:pos="1483"/>
          <w:tab w:val="left" w:pos="851"/>
        </w:tabs>
        <w:spacing w:line="360" w:lineRule="auto"/>
        <w:ind w:left="0" w:firstLine="709"/>
        <w:jc w:val="both"/>
        <w:rPr>
          <w:rFonts w:ascii="Times New Roman" w:hAnsi="Times New Roman" w:cs="Times New Roman"/>
          <w:sz w:val="28"/>
        </w:rPr>
      </w:pPr>
      <w:r w:rsidRPr="005E0AEB">
        <w:rPr>
          <w:rFonts w:ascii="Times New Roman" w:hAnsi="Times New Roman" w:cs="Times New Roman"/>
          <w:sz w:val="28"/>
        </w:rPr>
        <w:t>длительность цикла разработки;</w:t>
      </w:r>
    </w:p>
    <w:p w:rsidR="0041128D" w:rsidRPr="005E0AEB" w:rsidRDefault="0041128D" w:rsidP="0041128D">
      <w:pPr>
        <w:pStyle w:val="a9"/>
        <w:numPr>
          <w:ilvl w:val="0"/>
          <w:numId w:val="1"/>
        </w:numPr>
        <w:tabs>
          <w:tab w:val="clear" w:pos="1483"/>
          <w:tab w:val="left" w:pos="851"/>
        </w:tabs>
        <w:spacing w:after="0" w:line="360" w:lineRule="auto"/>
        <w:ind w:left="0" w:firstLine="709"/>
        <w:jc w:val="both"/>
        <w:rPr>
          <w:rFonts w:ascii="Times New Roman" w:hAnsi="Times New Roman" w:cs="Times New Roman"/>
          <w:sz w:val="28"/>
        </w:rPr>
      </w:pPr>
      <w:r w:rsidRPr="005E0AEB">
        <w:rPr>
          <w:rFonts w:ascii="Times New Roman" w:hAnsi="Times New Roman" w:cs="Times New Roman"/>
          <w:sz w:val="28"/>
        </w:rPr>
        <w:t>показатели в области качества и услуг.</w:t>
      </w:r>
    </w:p>
    <w:p w:rsidR="0041128D" w:rsidRDefault="0041128D" w:rsidP="0041128D">
      <w:pPr>
        <w:spacing w:after="0" w:line="360" w:lineRule="auto"/>
        <w:ind w:firstLine="709"/>
        <w:jc w:val="both"/>
        <w:rPr>
          <w:rFonts w:ascii="Times New Roman" w:hAnsi="Times New Roman" w:cs="Times New Roman"/>
          <w:sz w:val="28"/>
        </w:rPr>
      </w:pPr>
      <w:r w:rsidRPr="005E0AEB">
        <w:rPr>
          <w:rFonts w:ascii="Times New Roman" w:hAnsi="Times New Roman" w:cs="Times New Roman"/>
          <w:sz w:val="28"/>
        </w:rPr>
        <w:t>Бенчмаркинг обеспечивает также понимание сути расхождений между текущим положением дел и целями, создает основу для рекомендаций или изменений и улучшений, а также помогает высшему руководству сконцентрировать внимание на том, что должно быть сделано и какого рода стратегические решения следует принять.</w:t>
      </w:r>
    </w:p>
    <w:p w:rsidR="0041128D" w:rsidRPr="0039398D" w:rsidRDefault="0041128D" w:rsidP="0041128D">
      <w:pPr>
        <w:spacing w:after="0" w:line="360" w:lineRule="auto"/>
        <w:ind w:firstLine="709"/>
        <w:jc w:val="both"/>
        <w:rPr>
          <w:rFonts w:ascii="Times New Roman" w:hAnsi="Times New Roman" w:cs="Times New Roman"/>
          <w:sz w:val="28"/>
        </w:rPr>
      </w:pPr>
      <w:r w:rsidRPr="005E0AEB">
        <w:rPr>
          <w:rFonts w:ascii="Times New Roman" w:hAnsi="Times New Roman" w:cs="Times New Roman"/>
          <w:sz w:val="28"/>
        </w:rPr>
        <w:t xml:space="preserve">Одно из отличий бенчмаркинга от традиционного МФС - это то, что он имеет отношение не только к финансовым данным, но и к улучшению проектирования и изготовления продукции путем отбора наилучших характеристик подходов у конкурентов.Такая методология позволяет дифференцировать деятельность отраслевых компаний высшего и среднего уровня. Она ставит перед компаниями проблему определения того, как </w:t>
      </w:r>
      <w:r w:rsidRPr="005E0AEB">
        <w:rPr>
          <w:rFonts w:ascii="Times New Roman" w:hAnsi="Times New Roman" w:cs="Times New Roman"/>
          <w:sz w:val="28"/>
        </w:rPr>
        <w:lastRenderedPageBreak/>
        <w:t>реакция на результаты бенчмаркинга будет трансформироваться в реальные виды действий.</w:t>
      </w:r>
      <w:r w:rsidR="00264C36" w:rsidRPr="0039398D">
        <w:rPr>
          <w:rFonts w:ascii="Times New Roman" w:hAnsi="Times New Roman" w:cs="Times New Roman"/>
          <w:sz w:val="28"/>
        </w:rPr>
        <w:t>[8]</w:t>
      </w:r>
    </w:p>
    <w:p w:rsidR="0041128D" w:rsidRPr="0039398D" w:rsidRDefault="0041128D" w:rsidP="0041128D">
      <w:pPr>
        <w:spacing w:after="0" w:line="360" w:lineRule="auto"/>
        <w:ind w:firstLine="709"/>
        <w:jc w:val="both"/>
        <w:rPr>
          <w:rStyle w:val="apple-converted-space"/>
          <w:rFonts w:ascii="Times New Roman" w:hAnsi="Times New Roman" w:cs="Times New Roman"/>
          <w:color w:val="000000"/>
          <w:sz w:val="28"/>
          <w:szCs w:val="23"/>
        </w:rPr>
      </w:pPr>
      <w:r w:rsidRPr="005E0AEB">
        <w:rPr>
          <w:rFonts w:ascii="Times New Roman" w:hAnsi="Times New Roman" w:cs="Times New Roman"/>
          <w:color w:val="000000"/>
          <w:sz w:val="28"/>
          <w:szCs w:val="23"/>
        </w:rPr>
        <w:t>Исходной точкой подхода к бенчмаркингу может быть оценка с точки зрения их ноу-хау в технических вопросах, разработке продукции и ведении бизнеса. Дополнительно можно сопоставить «мнение рынка» с внутренними рангами таких критических факторов успеха, как применение продукции, ее надежность, время поставки, обслуживание, относительные цены, испытания продукции, ассортимент, качество сбытовой деятельности, имидж, реклама. Самое ценное в таком ранжировании то, что оно выполняется одновременно внутренними специалистами и потребителями. Это позволяет придать стратегическое значение тем критическим факторам успеха, которые воспринимаются потребителями как важные, и уменьшить отрыв в показателях от главных конкурентов.</w:t>
      </w:r>
      <w:r w:rsidRPr="005E0AEB">
        <w:rPr>
          <w:rStyle w:val="apple-converted-space"/>
          <w:rFonts w:ascii="Times New Roman" w:hAnsi="Times New Roman" w:cs="Times New Roman"/>
          <w:color w:val="000000"/>
          <w:sz w:val="28"/>
          <w:szCs w:val="23"/>
        </w:rPr>
        <w:t> </w:t>
      </w:r>
      <w:r w:rsidR="00264C36" w:rsidRPr="0039398D">
        <w:rPr>
          <w:rStyle w:val="apple-converted-space"/>
          <w:rFonts w:ascii="Times New Roman" w:hAnsi="Times New Roman" w:cs="Times New Roman"/>
          <w:color w:val="000000"/>
          <w:sz w:val="28"/>
          <w:szCs w:val="23"/>
        </w:rPr>
        <w:t>[29]</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5E0AEB">
        <w:rPr>
          <w:color w:val="000000"/>
          <w:sz w:val="28"/>
          <w:szCs w:val="23"/>
        </w:rPr>
        <w:t>Аналогично бенчмаркинг можно выполнить в таких сферах, как технология, затраты и т.д. При выполнении бенчмаркинга по затратам А.Т. Кене использует следующие шаги:</w:t>
      </w:r>
    </w:p>
    <w:p w:rsidR="0041128D"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Разработка требования к стоимости единицы выбранного продукта.</w:t>
      </w:r>
    </w:p>
    <w:p w:rsidR="0041128D"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Выделение составляющих стоимости.</w:t>
      </w:r>
    </w:p>
    <w:p w:rsidR="0041128D"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Идентификация ключевых составляющихзатрат.</w:t>
      </w:r>
    </w:p>
    <w:p w:rsidR="0041128D"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Анализ данных конкурентов.</w:t>
      </w:r>
    </w:p>
    <w:p w:rsidR="0041128D"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Обсуждение с внутренними и внешними экспертами.</w:t>
      </w:r>
    </w:p>
    <w:p w:rsidR="0041128D" w:rsidRPr="005E0AEB" w:rsidRDefault="0041128D" w:rsidP="0041128D">
      <w:pPr>
        <w:pStyle w:val="a3"/>
        <w:numPr>
          <w:ilvl w:val="0"/>
          <w:numId w:val="2"/>
        </w:numPr>
        <w:tabs>
          <w:tab w:val="left" w:pos="993"/>
        </w:tabs>
        <w:spacing w:before="0" w:beforeAutospacing="0" w:after="0" w:afterAutospacing="0" w:line="360" w:lineRule="auto"/>
        <w:ind w:left="0" w:firstLine="709"/>
        <w:jc w:val="both"/>
        <w:textAlignment w:val="top"/>
        <w:rPr>
          <w:color w:val="000000"/>
          <w:sz w:val="28"/>
          <w:szCs w:val="23"/>
        </w:rPr>
      </w:pPr>
      <w:r w:rsidRPr="005E0AEB">
        <w:rPr>
          <w:color w:val="000000"/>
          <w:sz w:val="28"/>
          <w:szCs w:val="23"/>
        </w:rPr>
        <w:t>Сравнение результатов с составляющими стоимости у конкурентов.</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5E0AEB">
        <w:rPr>
          <w:color w:val="000000"/>
          <w:sz w:val="28"/>
          <w:szCs w:val="23"/>
        </w:rPr>
        <w:t xml:space="preserve">Таким образом, достоинство бенчмаркинга по затратам, проводимого по цепочкам затрат и по основным факторам, влияющим на величину издержек, состоит в том, что он позволяет рассчитать влияние увеличения объема выпуска или использования альтернативного процесса производства на себестоимость единицы продукции. Компании, которые применяют бенчмаркинговые исследования, согласны в том, что бенчмаркинг делает менеджеров более чувствительными к использованию стратегических решений и требованиям к результатам деятельности, он делает их более </w:t>
      </w:r>
      <w:r w:rsidRPr="005E0AEB">
        <w:rPr>
          <w:color w:val="000000"/>
          <w:sz w:val="28"/>
          <w:szCs w:val="23"/>
        </w:rPr>
        <w:lastRenderedPageBreak/>
        <w:t>восприимчивыми к необходимости изменений, а также увеличивает мотивацию и приверженность к их внедр</w:t>
      </w:r>
      <w:r>
        <w:rPr>
          <w:color w:val="000000"/>
          <w:sz w:val="28"/>
          <w:szCs w:val="23"/>
        </w:rPr>
        <w:t>ению. Бен</w:t>
      </w:r>
      <w:r w:rsidRPr="005E0AEB">
        <w:rPr>
          <w:color w:val="000000"/>
          <w:sz w:val="28"/>
          <w:szCs w:val="23"/>
        </w:rPr>
        <w:t>чмаркинг, кроме того, помогает принять стратегические решения благодаря более точной оценке рыночной привлекательности продукции, ведущих факторов, основных технологий и требуемых инноваций, идентификации критических ресурсов и факторов затрат, а также убедить в необходимости изменений.</w:t>
      </w:r>
      <w:r w:rsidR="00264C36" w:rsidRPr="00264C36">
        <w:rPr>
          <w:color w:val="000000"/>
          <w:sz w:val="28"/>
          <w:szCs w:val="23"/>
        </w:rPr>
        <w:t>[4]</w:t>
      </w:r>
    </w:p>
    <w:p w:rsidR="0041128D" w:rsidRDefault="0041128D" w:rsidP="0041128D">
      <w:pPr>
        <w:pStyle w:val="a3"/>
        <w:spacing w:before="0" w:beforeAutospacing="0" w:after="0" w:afterAutospacing="0" w:line="360" w:lineRule="auto"/>
        <w:ind w:firstLine="709"/>
        <w:jc w:val="both"/>
        <w:textAlignment w:val="top"/>
        <w:rPr>
          <w:rFonts w:eastAsiaTheme="minorHAnsi"/>
          <w:color w:val="000000"/>
          <w:sz w:val="28"/>
          <w:szCs w:val="23"/>
          <w:lang w:eastAsia="en-US"/>
        </w:rPr>
      </w:pPr>
      <w:r w:rsidRPr="00D5478F">
        <w:rPr>
          <w:color w:val="000000"/>
          <w:sz w:val="28"/>
          <w:szCs w:val="23"/>
        </w:rPr>
        <w:t>Большинство российских авторов для оценки эффективности предприятия предлагают общеизвестные методы анализа внешней и внутренней среды предприятия, чаще всего заимствованные из зарубежной практики, а именно: SWOT- анализ, PEST -анализ, матрицы БКГ, Мак-Кинси и т.п. Однако не так уж часто в отечественной и зарубежной литературе встречаются комплексные методики анализа предприятия, которые могли бы применяться в практике оценки эффективности. Все они обладают различной степенью полноты анализируемых факторов, хотя последовательность действий в ходе анализа в целом одинакова.</w:t>
      </w:r>
      <w:r w:rsidRPr="00D5478F">
        <w:rPr>
          <w:rStyle w:val="apple-converted-space"/>
          <w:color w:val="000000"/>
          <w:sz w:val="28"/>
          <w:szCs w:val="23"/>
        </w:rPr>
        <w:t> </w:t>
      </w:r>
    </w:p>
    <w:p w:rsidR="0041128D" w:rsidRPr="0039398D" w:rsidRDefault="0041128D" w:rsidP="0041128D">
      <w:pPr>
        <w:pStyle w:val="a3"/>
        <w:spacing w:before="0" w:beforeAutospacing="0" w:after="0" w:afterAutospacing="0" w:line="360" w:lineRule="auto"/>
        <w:ind w:firstLine="709"/>
        <w:jc w:val="both"/>
        <w:textAlignment w:val="top"/>
        <w:rPr>
          <w:color w:val="000000"/>
          <w:sz w:val="28"/>
          <w:szCs w:val="23"/>
        </w:rPr>
      </w:pPr>
      <w:r w:rsidRPr="00D5478F">
        <w:rPr>
          <w:color w:val="000000"/>
          <w:sz w:val="28"/>
          <w:szCs w:val="23"/>
        </w:rPr>
        <w:t xml:space="preserve">Что касается анализа коэффициентов эффективности, то наиболее широкое распространение получила модифицированная факторная модель фирмы «DuPont». Модель «DuPont» показывает связь между факторами, воздействовать на рентабельность. Назначение модели - идентифицировать факторы, определяющие эффективность функционирования предприятия, оценить степень их влияния и складывающиеся тенденции в их изменении и значимости. Данная модель выявляет наиболее важную связь между двумя сторонами деятельности производственной системы: итогами хозяйственной деятельности и результатами использования капитала. Основная концепция, заложенная в ней, состоит в том, что рентабельность можно повышать, увеличивая значение либо коэффициента доходности, либо коэффициента оборачиваемости капитала, либо и того и другого. Показатели рентабельности позволяют судить, насколько эффективно используется вложенный капитал. Расчет рентабельности собственного капитала предполагает отнесение чистой прибыли к сумме собственного капитала. Так </w:t>
      </w:r>
      <w:r w:rsidRPr="00D5478F">
        <w:rPr>
          <w:color w:val="000000"/>
          <w:sz w:val="28"/>
          <w:szCs w:val="23"/>
        </w:rPr>
        <w:lastRenderedPageBreak/>
        <w:t>как показатель рентабельности характеризует ситуацию в целом за год, он дает сведения о доходности собственного капитала за год в процентах.</w:t>
      </w:r>
      <w:r w:rsidR="00264C36" w:rsidRPr="0039398D">
        <w:rPr>
          <w:color w:val="000000"/>
          <w:sz w:val="28"/>
          <w:szCs w:val="23"/>
        </w:rPr>
        <w:t>[26]</w:t>
      </w:r>
    </w:p>
    <w:p w:rsidR="0041128D" w:rsidRDefault="0041128D" w:rsidP="0041128D">
      <w:pPr>
        <w:pStyle w:val="a3"/>
        <w:spacing w:before="0" w:beforeAutospacing="0" w:after="0" w:afterAutospacing="0" w:line="360" w:lineRule="auto"/>
        <w:ind w:firstLine="709"/>
        <w:jc w:val="both"/>
        <w:textAlignment w:val="top"/>
        <w:rPr>
          <w:rStyle w:val="apple-converted-space"/>
          <w:color w:val="000000"/>
          <w:sz w:val="28"/>
          <w:szCs w:val="23"/>
        </w:rPr>
      </w:pPr>
      <w:r w:rsidRPr="00D5478F">
        <w:rPr>
          <w:color w:val="000000"/>
          <w:sz w:val="28"/>
          <w:szCs w:val="23"/>
        </w:rPr>
        <w:t>Для оценки эффективности предприятия многие авторы делают попытки также рассчитать интегральный показатель эффективности предприятия.</w:t>
      </w:r>
    </w:p>
    <w:p w:rsidR="0041128D" w:rsidRPr="00264C36" w:rsidRDefault="0041128D" w:rsidP="0041128D">
      <w:pPr>
        <w:pStyle w:val="a3"/>
        <w:spacing w:before="0" w:beforeAutospacing="0" w:after="0" w:afterAutospacing="0" w:line="360" w:lineRule="auto"/>
        <w:ind w:firstLine="709"/>
        <w:jc w:val="both"/>
        <w:textAlignment w:val="top"/>
        <w:rPr>
          <w:color w:val="000000"/>
          <w:sz w:val="28"/>
          <w:szCs w:val="23"/>
        </w:rPr>
      </w:pPr>
      <w:r w:rsidRPr="009B22AC">
        <w:rPr>
          <w:color w:val="000000"/>
          <w:sz w:val="28"/>
          <w:szCs w:val="23"/>
        </w:rPr>
        <w:t>Так, например, методика И. Максимовой основана на оценке четырех групповых показателей или «критериев эффективности» предприятия:</w:t>
      </w:r>
    </w:p>
    <w:p w:rsidR="0041128D" w:rsidRDefault="0041128D" w:rsidP="0041128D">
      <w:pPr>
        <w:pStyle w:val="a3"/>
        <w:numPr>
          <w:ilvl w:val="0"/>
          <w:numId w:val="3"/>
        </w:numPr>
        <w:tabs>
          <w:tab w:val="clear" w:pos="2192"/>
          <w:tab w:val="num"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эффективность производственной деятельности, представленной такими показателями как фондоотдача, рентабельность товара, производительность труда;</w:t>
      </w:r>
    </w:p>
    <w:p w:rsidR="0041128D" w:rsidRDefault="0041128D" w:rsidP="0041128D">
      <w:pPr>
        <w:pStyle w:val="a3"/>
        <w:numPr>
          <w:ilvl w:val="0"/>
          <w:numId w:val="3"/>
        </w:numPr>
        <w:tabs>
          <w:tab w:val="clear" w:pos="2192"/>
          <w:tab w:val="num"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 xml:space="preserve"> финансовое положение предприятия, включающее в себя некоторые финансовые коэффициенты;</w:t>
      </w:r>
    </w:p>
    <w:p w:rsidR="0041128D" w:rsidRDefault="0041128D" w:rsidP="0041128D">
      <w:pPr>
        <w:pStyle w:val="a3"/>
        <w:numPr>
          <w:ilvl w:val="0"/>
          <w:numId w:val="3"/>
        </w:numPr>
        <w:tabs>
          <w:tab w:val="clear" w:pos="2192"/>
          <w:tab w:val="num"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эффективность организации сбыта и продвижения товара, характеризующаяся показателями рентабельности, загрузки производственной мощности, эффективности рекламы и т. п.;</w:t>
      </w:r>
    </w:p>
    <w:p w:rsidR="0041128D" w:rsidRPr="009B22AC" w:rsidRDefault="0041128D" w:rsidP="0041128D">
      <w:pPr>
        <w:pStyle w:val="a3"/>
        <w:numPr>
          <w:ilvl w:val="0"/>
          <w:numId w:val="3"/>
        </w:numPr>
        <w:tabs>
          <w:tab w:val="clear" w:pos="2192"/>
          <w:tab w:val="num"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 xml:space="preserve"> конкурентоспособность товара, определяемая по вышеприведенному методу.</w:t>
      </w:r>
      <w:r w:rsidR="00264C36" w:rsidRPr="00264C36">
        <w:rPr>
          <w:color w:val="000000"/>
          <w:sz w:val="28"/>
          <w:szCs w:val="23"/>
        </w:rPr>
        <w:t>[28]</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9B22AC">
        <w:rPr>
          <w:color w:val="000000"/>
          <w:sz w:val="28"/>
          <w:szCs w:val="23"/>
        </w:rPr>
        <w:t>Далее производится расчет критериев и самого показателя эффективности по формуле средневзвешенной арифметической, причем весовые коэффициенты определяются экспертным путем.</w:t>
      </w:r>
    </w:p>
    <w:p w:rsidR="0041128D" w:rsidRDefault="0041128D" w:rsidP="0041128D">
      <w:pPr>
        <w:pStyle w:val="a3"/>
        <w:spacing w:before="0" w:beforeAutospacing="0" w:after="0" w:afterAutospacing="0" w:line="360" w:lineRule="auto"/>
        <w:ind w:firstLine="709"/>
        <w:jc w:val="both"/>
        <w:textAlignment w:val="top"/>
        <w:rPr>
          <w:color w:val="000000"/>
          <w:sz w:val="28"/>
          <w:szCs w:val="23"/>
        </w:rPr>
      </w:pPr>
      <w:r w:rsidRPr="009B22AC">
        <w:rPr>
          <w:color w:val="000000"/>
          <w:sz w:val="28"/>
          <w:szCs w:val="23"/>
        </w:rPr>
        <w:t>Такой подходимеет ряд серьезных недостатков:</w:t>
      </w:r>
    </w:p>
    <w:p w:rsidR="0041128D" w:rsidRDefault="0041128D" w:rsidP="0041128D">
      <w:pPr>
        <w:pStyle w:val="a3"/>
        <w:numPr>
          <w:ilvl w:val="0"/>
          <w:numId w:val="3"/>
        </w:numPr>
        <w:tabs>
          <w:tab w:val="clear" w:pos="2192"/>
          <w:tab w:val="left"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набор параметров для оценки вызывает определенные сомнения. В частности, п</w:t>
      </w:r>
      <w:r>
        <w:rPr>
          <w:color w:val="000000"/>
          <w:sz w:val="28"/>
          <w:szCs w:val="23"/>
        </w:rPr>
        <w:t xml:space="preserve">оказатель рентабельности товара </w:t>
      </w:r>
      <w:r w:rsidRPr="009B22AC">
        <w:rPr>
          <w:color w:val="000000"/>
          <w:sz w:val="28"/>
          <w:szCs w:val="23"/>
        </w:rPr>
        <w:t>не относится к числу производственных характеристик предприятия, а коэффициент абсолютной ликвидности отражает состояние расчетного счета предприятия в конкретный момент времени и не дает полноценной информации о финансовом положении</w:t>
      </w:r>
      <w:r>
        <w:rPr>
          <w:color w:val="000000"/>
          <w:sz w:val="28"/>
          <w:szCs w:val="23"/>
        </w:rPr>
        <w:t xml:space="preserve"> предприятия и его перспективах; </w:t>
      </w:r>
    </w:p>
    <w:p w:rsidR="0041128D" w:rsidRDefault="0041128D" w:rsidP="0041128D">
      <w:pPr>
        <w:pStyle w:val="a3"/>
        <w:numPr>
          <w:ilvl w:val="0"/>
          <w:numId w:val="3"/>
        </w:numPr>
        <w:tabs>
          <w:tab w:val="clear" w:pos="2192"/>
          <w:tab w:val="left"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 xml:space="preserve"> применение математического метода линейной свертки показателей означает, что в случае линейного изменения одной из составляющих модели, </w:t>
      </w:r>
      <w:r w:rsidRPr="009B22AC">
        <w:rPr>
          <w:color w:val="000000"/>
          <w:sz w:val="28"/>
          <w:szCs w:val="23"/>
        </w:rPr>
        <w:lastRenderedPageBreak/>
        <w:t>результирующая переменная также изменится линейно. На практике же линейная зависимость одних показателей от</w:t>
      </w:r>
      <w:r>
        <w:rPr>
          <w:color w:val="000000"/>
          <w:sz w:val="28"/>
          <w:szCs w:val="23"/>
        </w:rPr>
        <w:t xml:space="preserve"> других встречается очень редко;</w:t>
      </w:r>
    </w:p>
    <w:p w:rsidR="0041128D" w:rsidRPr="009B22AC" w:rsidRDefault="0041128D" w:rsidP="0041128D">
      <w:pPr>
        <w:pStyle w:val="a3"/>
        <w:numPr>
          <w:ilvl w:val="0"/>
          <w:numId w:val="3"/>
        </w:numPr>
        <w:tabs>
          <w:tab w:val="clear" w:pos="2192"/>
          <w:tab w:val="left" w:pos="851"/>
        </w:tabs>
        <w:spacing w:before="0" w:beforeAutospacing="0" w:after="0" w:afterAutospacing="0" w:line="360" w:lineRule="auto"/>
        <w:ind w:left="0" w:firstLine="709"/>
        <w:jc w:val="both"/>
        <w:textAlignment w:val="top"/>
        <w:rPr>
          <w:color w:val="000000"/>
          <w:sz w:val="28"/>
          <w:szCs w:val="23"/>
        </w:rPr>
      </w:pPr>
      <w:r w:rsidRPr="009B22AC">
        <w:rPr>
          <w:color w:val="000000"/>
          <w:sz w:val="28"/>
          <w:szCs w:val="23"/>
        </w:rPr>
        <w:t>недостатки комплексного метода оценки эффективности (интегральный показатель).</w:t>
      </w:r>
      <w:r w:rsidR="00264C36" w:rsidRPr="00264C36">
        <w:rPr>
          <w:color w:val="000000"/>
          <w:sz w:val="28"/>
          <w:szCs w:val="23"/>
        </w:rPr>
        <w:t>[28]</w:t>
      </w:r>
    </w:p>
    <w:p w:rsidR="0041128D" w:rsidRPr="0039398D" w:rsidRDefault="0041128D" w:rsidP="0041128D">
      <w:pPr>
        <w:pStyle w:val="a3"/>
        <w:spacing w:before="0" w:beforeAutospacing="0" w:after="0" w:afterAutospacing="0" w:line="360" w:lineRule="auto"/>
        <w:ind w:firstLine="709"/>
        <w:jc w:val="both"/>
        <w:textAlignment w:val="top"/>
        <w:rPr>
          <w:color w:val="000000"/>
          <w:sz w:val="28"/>
          <w:szCs w:val="23"/>
        </w:rPr>
      </w:pPr>
      <w:r w:rsidRPr="009B22AC">
        <w:rPr>
          <w:color w:val="000000"/>
          <w:sz w:val="28"/>
          <w:szCs w:val="23"/>
        </w:rPr>
        <w:t xml:space="preserve">Таким образом, многообразие и разноплановость критериев и оценок эффективности предприятий являются весьма значительными, а это не позволяет считать, что на сегодня здесь существует научно обоснованный и доведенный до количественной определенности инструментарий оценки и выбора путей решения коренных проблем формирования, функционирования, перестройки промышленных предприятий. В этой сфере решающая роль все еще отводится субъективным суждениям, интуиции, опыту, а различного рода четкие, в том числе количественные, критерии носят вспомогательный характер. Для изменения подобной ситуации, как представляется, важнейшее значение приобретают два аспекта: первый — проблема согласования критериев; второй — задача их обоснования и особенно измерения. Как считает большинство исследователей, на сегодня это практически неразрешимая проблема. «В лучшем из всех возможных миров, - пишет, например Д. Кембел, - было бы прекрасно иметь некоторую всеохватывающую иерархическую систему, раскрывающую, как критерии согласуются между собой </w:t>
      </w:r>
      <w:r>
        <w:rPr>
          <w:color w:val="000000"/>
          <w:sz w:val="28"/>
          <w:szCs w:val="23"/>
        </w:rPr>
        <w:t>с точки зрения их общности, спе</w:t>
      </w:r>
      <w:r w:rsidRPr="009B22AC">
        <w:rPr>
          <w:color w:val="000000"/>
          <w:sz w:val="28"/>
          <w:szCs w:val="23"/>
        </w:rPr>
        <w:t>цифичности и отношения «средства - результаты». Почти очевидно, что такую схему невозможно построить, разве что лишь в жестких границах какой-нибудь частной теории эффективности».</w:t>
      </w:r>
      <w:r w:rsidR="00264C36" w:rsidRPr="0039398D">
        <w:rPr>
          <w:color w:val="000000"/>
          <w:sz w:val="28"/>
          <w:szCs w:val="23"/>
        </w:rPr>
        <w:t>[21]</w:t>
      </w:r>
    </w:p>
    <w:p w:rsidR="0041128D" w:rsidRPr="0039398D" w:rsidRDefault="0041128D" w:rsidP="0041128D">
      <w:pPr>
        <w:pStyle w:val="a3"/>
        <w:spacing w:before="0" w:beforeAutospacing="0" w:after="0" w:afterAutospacing="0" w:line="360" w:lineRule="auto"/>
        <w:ind w:firstLine="709"/>
        <w:jc w:val="both"/>
        <w:textAlignment w:val="top"/>
        <w:rPr>
          <w:rStyle w:val="apple-converted-space"/>
          <w:color w:val="000000"/>
          <w:sz w:val="28"/>
          <w:szCs w:val="23"/>
        </w:rPr>
      </w:pPr>
      <w:r w:rsidRPr="009B22AC">
        <w:rPr>
          <w:color w:val="000000"/>
          <w:sz w:val="28"/>
          <w:szCs w:val="23"/>
        </w:rPr>
        <w:t xml:space="preserve">В целом можно констатировать, что блок эффективности — это самая неразработанная и сложная часть в системе промышленного предприятия, которая требует дальнейших углубленных исследований теоретического и прикладного плана, а также методических разработок и практических экспериментов. В науке управления некоторые проблемы оценки эффективности организаций применительно к условиям деятельности </w:t>
      </w:r>
      <w:r w:rsidRPr="009B22AC">
        <w:rPr>
          <w:color w:val="000000"/>
          <w:sz w:val="28"/>
          <w:szCs w:val="23"/>
        </w:rPr>
        <w:lastRenderedPageBreak/>
        <w:t>предприятий в настоящее время поставлены, но все еще далеки от своего решения.</w:t>
      </w:r>
      <w:r w:rsidRPr="009B22AC">
        <w:rPr>
          <w:rStyle w:val="apple-converted-space"/>
          <w:color w:val="000000"/>
          <w:sz w:val="28"/>
          <w:szCs w:val="23"/>
        </w:rPr>
        <w:t> </w:t>
      </w:r>
      <w:r w:rsidR="00264C36" w:rsidRPr="0039398D">
        <w:rPr>
          <w:rStyle w:val="apple-converted-space"/>
          <w:color w:val="000000"/>
          <w:sz w:val="28"/>
          <w:szCs w:val="23"/>
        </w:rPr>
        <w:t>[5]</w:t>
      </w:r>
    </w:p>
    <w:p w:rsidR="0041128D" w:rsidRPr="0039398D" w:rsidRDefault="0041128D" w:rsidP="0041128D">
      <w:pPr>
        <w:pStyle w:val="a3"/>
        <w:spacing w:before="0" w:beforeAutospacing="0" w:after="0" w:afterAutospacing="0" w:line="360" w:lineRule="auto"/>
        <w:ind w:firstLine="709"/>
        <w:jc w:val="both"/>
        <w:textAlignment w:val="top"/>
        <w:rPr>
          <w:rStyle w:val="apple-converted-space"/>
          <w:color w:val="000000"/>
          <w:sz w:val="28"/>
          <w:szCs w:val="23"/>
        </w:rPr>
      </w:pPr>
      <w:r w:rsidRPr="009B22AC">
        <w:rPr>
          <w:color w:val="000000"/>
          <w:sz w:val="28"/>
          <w:szCs w:val="23"/>
        </w:rPr>
        <w:t>Предприятия всегда учитывают затраты, направленные на достижение того или иного результата. В основе их прогресса повышение уровня эффективности предприятия, под которым, в первую очередь, понимается экономическая результативность хозяйственной деятельности. При этом необходимо сравнивать ожидаемую ценность того, что будет получено, с ожидаемой ценностью того, что будет потеряно. В практических расчетах это определяется отношением результатов работы предприятия к затратным процессам. Для оценки устойчивого роста эффективности нужна система показателей, характеризующая его различные стороны. Основным недостатком показателей, используемых на сегодняшний день в практической работе российских промышленных предприятий и системе статистической отчетности для оценки устойчивого роста эффективности, является в основном их денежное выражение, что не позволяет раскрыть и оценить ряд важных, объективно присутствующих аспектов деятельности предприятий, влияющих на устойчивый рост эффективности их деятельности.</w:t>
      </w:r>
      <w:r w:rsidRPr="009B22AC">
        <w:rPr>
          <w:rStyle w:val="apple-converted-space"/>
          <w:color w:val="000000"/>
          <w:sz w:val="28"/>
          <w:szCs w:val="23"/>
        </w:rPr>
        <w:t> </w:t>
      </w:r>
      <w:r w:rsidR="00264C36" w:rsidRPr="0039398D">
        <w:rPr>
          <w:rStyle w:val="apple-converted-space"/>
          <w:color w:val="000000"/>
          <w:sz w:val="28"/>
          <w:szCs w:val="23"/>
        </w:rPr>
        <w:t>[25]</w:t>
      </w:r>
    </w:p>
    <w:p w:rsidR="0041128D" w:rsidRDefault="0041128D" w:rsidP="0041128D">
      <w:pPr>
        <w:pStyle w:val="a3"/>
        <w:spacing w:before="0" w:beforeAutospacing="0" w:after="0" w:afterAutospacing="0" w:line="360" w:lineRule="auto"/>
        <w:ind w:firstLine="709"/>
        <w:jc w:val="both"/>
        <w:textAlignment w:val="top"/>
        <w:rPr>
          <w:rStyle w:val="apple-converted-space"/>
          <w:color w:val="000000"/>
          <w:sz w:val="28"/>
          <w:szCs w:val="23"/>
        </w:rPr>
      </w:pPr>
    </w:p>
    <w:p w:rsidR="0041128D" w:rsidRDefault="0041128D" w:rsidP="0041128D">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1.2. </w:t>
      </w:r>
      <w:r w:rsidRPr="00A47A05">
        <w:rPr>
          <w:rFonts w:ascii="Times New Roman" w:hAnsi="Times New Roman" w:cs="Times New Roman"/>
          <w:sz w:val="28"/>
        </w:rPr>
        <w:t>Направления повышения экономической эффективности деятельности предприятия</w:t>
      </w:r>
    </w:p>
    <w:p w:rsidR="0041128D" w:rsidRDefault="0041128D" w:rsidP="0041128D">
      <w:pPr>
        <w:spacing w:after="0" w:line="360" w:lineRule="auto"/>
        <w:ind w:firstLine="709"/>
        <w:jc w:val="both"/>
        <w:rPr>
          <w:rFonts w:ascii="Times New Roman" w:hAnsi="Times New Roman" w:cs="Times New Roman"/>
          <w:sz w:val="28"/>
        </w:rPr>
      </w:pPr>
      <w:r w:rsidRPr="001344B5">
        <w:rPr>
          <w:rFonts w:ascii="Times New Roman" w:hAnsi="Times New Roman" w:cs="Times New Roman"/>
          <w:sz w:val="28"/>
        </w:rPr>
        <w:t>Ключ к определению путей повышения экономической эффективности производства - это обеспечение роста результата или снижения затрат, или одновременно - и роста результата, и снижения затрат, что в конечном счете должно приводить к увеличению полезных результатов на единицу со</w:t>
      </w:r>
      <w:r w:rsidR="00264C36">
        <w:rPr>
          <w:rFonts w:ascii="Times New Roman" w:hAnsi="Times New Roman" w:cs="Times New Roman"/>
          <w:sz w:val="28"/>
        </w:rPr>
        <w:t>вокупности затраченных ресурсов</w:t>
      </w:r>
      <w:r w:rsidR="00264C36" w:rsidRPr="00264C36">
        <w:rPr>
          <w:rFonts w:ascii="Times New Roman" w:hAnsi="Times New Roman" w:cs="Times New Roman"/>
          <w:sz w:val="28"/>
        </w:rPr>
        <w:t xml:space="preserve">[7]. </w:t>
      </w:r>
      <w:r w:rsidRPr="001344B5">
        <w:rPr>
          <w:rFonts w:ascii="Times New Roman" w:hAnsi="Times New Roman" w:cs="Times New Roman"/>
          <w:sz w:val="28"/>
        </w:rPr>
        <w:t>Поэтому разработка мероприятий по повышению экономической эффективности связана с необходимостью:</w:t>
      </w:r>
    </w:p>
    <w:p w:rsidR="0041128D" w:rsidRPr="00B042A1" w:rsidRDefault="0041128D" w:rsidP="0041128D">
      <w:pPr>
        <w:pStyle w:val="1"/>
        <w:numPr>
          <w:ilvl w:val="0"/>
          <w:numId w:val="3"/>
        </w:numPr>
        <w:shd w:val="clear" w:color="auto" w:fill="FFFFFF"/>
        <w:tabs>
          <w:tab w:val="clear" w:pos="2192"/>
          <w:tab w:val="num" w:pos="284"/>
          <w:tab w:val="left" w:pos="993"/>
        </w:tabs>
        <w:spacing w:before="0" w:beforeAutospacing="0" w:after="0" w:afterAutospacing="0" w:line="360" w:lineRule="auto"/>
        <w:ind w:left="0" w:firstLine="709"/>
        <w:rPr>
          <w:b w:val="0"/>
          <w:bCs w:val="0"/>
          <w:color w:val="000000" w:themeColor="text1"/>
          <w:sz w:val="28"/>
          <w:szCs w:val="24"/>
        </w:rPr>
      </w:pPr>
      <w:r w:rsidRPr="00B042A1">
        <w:rPr>
          <w:b w:val="0"/>
          <w:bCs w:val="0"/>
          <w:color w:val="000000" w:themeColor="text1"/>
          <w:sz w:val="28"/>
          <w:szCs w:val="24"/>
        </w:rPr>
        <w:t>получить больший результат при неизменных затратах ресурсов</w:t>
      </w:r>
    </w:p>
    <w:p w:rsidR="0041128D" w:rsidRPr="00B042A1" w:rsidRDefault="0041128D" w:rsidP="0041128D">
      <w:pPr>
        <w:pStyle w:val="1"/>
        <w:numPr>
          <w:ilvl w:val="0"/>
          <w:numId w:val="3"/>
        </w:numPr>
        <w:shd w:val="clear" w:color="auto" w:fill="FFFFFF"/>
        <w:tabs>
          <w:tab w:val="clear" w:pos="2192"/>
          <w:tab w:val="num" w:pos="284"/>
          <w:tab w:val="left" w:pos="993"/>
        </w:tabs>
        <w:spacing w:before="0" w:beforeAutospacing="0" w:after="0" w:afterAutospacing="0" w:line="360" w:lineRule="auto"/>
        <w:ind w:left="0" w:firstLine="709"/>
        <w:rPr>
          <w:b w:val="0"/>
          <w:bCs w:val="0"/>
          <w:color w:val="000000" w:themeColor="text1"/>
          <w:sz w:val="28"/>
          <w:szCs w:val="24"/>
        </w:rPr>
      </w:pPr>
      <w:r w:rsidRPr="00B042A1">
        <w:rPr>
          <w:b w:val="0"/>
          <w:bCs w:val="0"/>
          <w:color w:val="000000" w:themeColor="text1"/>
          <w:sz w:val="28"/>
          <w:szCs w:val="24"/>
        </w:rPr>
        <w:t>получить тот же результат при уменьшении затрат ресурсов;</w:t>
      </w:r>
    </w:p>
    <w:p w:rsidR="0041128D" w:rsidRPr="00B042A1" w:rsidRDefault="0041128D" w:rsidP="0041128D">
      <w:pPr>
        <w:pStyle w:val="1"/>
        <w:numPr>
          <w:ilvl w:val="0"/>
          <w:numId w:val="3"/>
        </w:numPr>
        <w:shd w:val="clear" w:color="auto" w:fill="FFFFFF"/>
        <w:tabs>
          <w:tab w:val="clear" w:pos="2192"/>
          <w:tab w:val="num" w:pos="284"/>
          <w:tab w:val="left" w:pos="993"/>
        </w:tabs>
        <w:spacing w:before="0" w:beforeAutospacing="0" w:after="0" w:afterAutospacing="0" w:line="360" w:lineRule="auto"/>
        <w:ind w:left="0" w:firstLine="709"/>
        <w:rPr>
          <w:b w:val="0"/>
          <w:bCs w:val="0"/>
          <w:color w:val="000000" w:themeColor="text1"/>
          <w:sz w:val="28"/>
          <w:szCs w:val="24"/>
        </w:rPr>
      </w:pPr>
      <w:r w:rsidRPr="00B042A1">
        <w:rPr>
          <w:b w:val="0"/>
          <w:bCs w:val="0"/>
          <w:color w:val="000000" w:themeColor="text1"/>
          <w:sz w:val="28"/>
          <w:szCs w:val="24"/>
        </w:rPr>
        <w:lastRenderedPageBreak/>
        <w:t>достичь более высокого темпа роста результата по сравнению с темпом роста ресурсных затрат;</w:t>
      </w:r>
    </w:p>
    <w:p w:rsidR="0041128D" w:rsidRPr="00B042A1" w:rsidRDefault="0041128D" w:rsidP="0041128D">
      <w:pPr>
        <w:pStyle w:val="1"/>
        <w:numPr>
          <w:ilvl w:val="0"/>
          <w:numId w:val="3"/>
        </w:numPr>
        <w:shd w:val="clear" w:color="auto" w:fill="FFFFFF"/>
        <w:tabs>
          <w:tab w:val="clear" w:pos="2192"/>
          <w:tab w:val="num" w:pos="284"/>
          <w:tab w:val="left" w:pos="993"/>
        </w:tabs>
        <w:spacing w:before="0" w:beforeAutospacing="0" w:after="0" w:afterAutospacing="0" w:line="360" w:lineRule="auto"/>
        <w:ind w:left="0" w:firstLine="709"/>
        <w:rPr>
          <w:b w:val="0"/>
          <w:bCs w:val="0"/>
          <w:color w:val="000000" w:themeColor="text1"/>
          <w:sz w:val="28"/>
          <w:szCs w:val="24"/>
        </w:rPr>
      </w:pPr>
      <w:r w:rsidRPr="00B042A1">
        <w:rPr>
          <w:b w:val="0"/>
          <w:bCs w:val="0"/>
          <w:color w:val="000000" w:themeColor="text1"/>
          <w:sz w:val="28"/>
          <w:szCs w:val="24"/>
        </w:rPr>
        <w:t xml:space="preserve">обеспечить рост результата при одновременном снижении затрат. </w:t>
      </w:r>
    </w:p>
    <w:p w:rsidR="0041128D" w:rsidRPr="00B042A1" w:rsidRDefault="0041128D" w:rsidP="0041128D">
      <w:pPr>
        <w:pStyle w:val="1"/>
        <w:shd w:val="clear" w:color="auto" w:fill="FFFFFF"/>
        <w:tabs>
          <w:tab w:val="left" w:pos="709"/>
        </w:tabs>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Таким образом, существует два пути повышения экономической эффективности производства:</w:t>
      </w:r>
    </w:p>
    <w:p w:rsidR="0041128D" w:rsidRPr="00B042A1" w:rsidRDefault="0041128D" w:rsidP="0041128D">
      <w:pPr>
        <w:pStyle w:val="1"/>
        <w:numPr>
          <w:ilvl w:val="0"/>
          <w:numId w:val="3"/>
        </w:numPr>
        <w:shd w:val="clear" w:color="auto" w:fill="FFFFFF"/>
        <w:tabs>
          <w:tab w:val="clear" w:pos="2192"/>
          <w:tab w:val="left" w:pos="709"/>
          <w:tab w:val="left" w:pos="993"/>
          <w:tab w:val="num" w:pos="1418"/>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обеспечение роста конечного результата производства - прибыли, объемов производства и реализации продукции при тех же затратах и соблюдении требований к качеству продукции (работ, услуг);</w:t>
      </w:r>
    </w:p>
    <w:p w:rsidR="0041128D" w:rsidRDefault="0041128D" w:rsidP="0041128D">
      <w:pPr>
        <w:pStyle w:val="1"/>
        <w:numPr>
          <w:ilvl w:val="0"/>
          <w:numId w:val="3"/>
        </w:numPr>
        <w:shd w:val="clear" w:color="auto" w:fill="FFFFFF"/>
        <w:tabs>
          <w:tab w:val="clear" w:pos="2192"/>
          <w:tab w:val="left" w:pos="709"/>
          <w:tab w:val="left" w:pos="993"/>
          <w:tab w:val="num" w:pos="1418"/>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 xml:space="preserve">обеспечение снижения затрат ресурсов на единицу результата при повышении качества продукции (работ, услуг) </w:t>
      </w:r>
      <w:r w:rsidR="00493AD5" w:rsidRPr="00493AD5">
        <w:rPr>
          <w:b w:val="0"/>
          <w:bCs w:val="0"/>
          <w:color w:val="000000" w:themeColor="text1"/>
          <w:sz w:val="28"/>
          <w:szCs w:val="24"/>
        </w:rPr>
        <w:t>[12]</w:t>
      </w:r>
    </w:p>
    <w:p w:rsidR="0041128D" w:rsidRDefault="0041128D" w:rsidP="0041128D">
      <w:pPr>
        <w:pStyle w:val="1"/>
        <w:shd w:val="clear" w:color="auto" w:fill="FFFFFF"/>
        <w:tabs>
          <w:tab w:val="left" w:pos="709"/>
        </w:tabs>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Реализация путей повышения экономической эффективности производства связана с экономией трудовых, материальных и финансовых ресурсов. Экономия же ресурсов, повышение экономической эффективности их использования определяются следующими группами факторов:</w:t>
      </w:r>
    </w:p>
    <w:p w:rsidR="0041128D" w:rsidRPr="00B042A1"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научно-техническими факторами: научно-технический прогресс, автоматизация, роботизация, применение ресурсосберегающих и высоких технологий, реструктуризация и т.д.;</w:t>
      </w:r>
    </w:p>
    <w:p w:rsidR="0041128D" w:rsidRPr="00B042A1"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 xml:space="preserve">организационно-экономическими факторами: современная отраслевая структура экономики, организованная на основе приоритетного развития наукоемких, импортозамещающих, экспортно-ориентированных отраслей и производств; эффективная специализация и кооперирование сил, система совершенствования организации производства, труда и управления производственно-хозяйственной деятельностью, научно обоснованное планирование и экономическое стимулирование экономии затрат; </w:t>
      </w:r>
    </w:p>
    <w:p w:rsidR="0041128D" w:rsidRPr="00B042A1"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социально-психологическими факторами: образовательный и профессиональный уровень кадров, формирование определенного стиля экономического мышления, морально-психологический климат в трудовых коллективах, гуманизация производства;</w:t>
      </w:r>
    </w:p>
    <w:p w:rsidR="0041128D" w:rsidRPr="00B042A1"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lastRenderedPageBreak/>
        <w:t>внешнеэкономическими факторами: уровень развития международного разделения и кооперации труда, взаимовыгодное сотрудничество стран, развитие внешней торговли и повышение ее эффективности;</w:t>
      </w:r>
    </w:p>
    <w:p w:rsidR="0041128D"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28"/>
          <w:szCs w:val="24"/>
        </w:rPr>
      </w:pPr>
      <w:r w:rsidRPr="00B042A1">
        <w:rPr>
          <w:b w:val="0"/>
          <w:bCs w:val="0"/>
          <w:color w:val="000000" w:themeColor="text1"/>
          <w:sz w:val="28"/>
          <w:szCs w:val="24"/>
        </w:rPr>
        <w:t>финансовыми факторами: улучшение структуры и экономическое обоснование наилучших вариантов финансирования инноваций и инвестиций, совершенствование налоговой, кредитной, ценовой, структурной политики государства.</w:t>
      </w:r>
      <w:r w:rsidR="00E75EA7" w:rsidRPr="00D27B57">
        <w:rPr>
          <w:b w:val="0"/>
          <w:bCs w:val="0"/>
          <w:color w:val="000000" w:themeColor="text1"/>
          <w:sz w:val="28"/>
          <w:szCs w:val="24"/>
        </w:rPr>
        <w:t>[18]</w:t>
      </w:r>
    </w:p>
    <w:p w:rsidR="0041128D" w:rsidRPr="0089579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 xml:space="preserve">В зависимости от уровня проявления факторов основные пути повышения экономической эффективности подразделяются на народнохозяйственные, отраслевые и внутрипроизводственные. </w:t>
      </w:r>
      <w:r w:rsidR="00E75EA7" w:rsidRPr="00895793">
        <w:rPr>
          <w:b w:val="0"/>
          <w:bCs w:val="0"/>
          <w:color w:val="000000" w:themeColor="text1"/>
          <w:sz w:val="28"/>
          <w:szCs w:val="24"/>
        </w:rPr>
        <w:t>[16]</w:t>
      </w:r>
    </w:p>
    <w:p w:rsidR="0041128D" w:rsidRPr="00B042A1"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К народнохозяйственным путям относятся трансформация административно-командной системы в социально ориентированную экономику, разгосударствление, приватизация и реструктуризация предприятия, структурная перестройка национальной экономики по формам собственности, отраслям производства, размерам предприятия, формам общественной организации, создание благоприятного инновационного и инвестиционного климата, формирование рациональной налоговой, бюджетно-кредитной, амортизационной, ценовой и социальной политики.</w:t>
      </w:r>
    </w:p>
    <w:p w:rsidR="0041128D"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Отраслевые пути повышения эффективности включают: развитие научных прикладных исследований, имеющих отраслевое значение; разработку и внедрение в производство инноваций; совершенствование управления производством в отрасли, повышение уровня отраслевой специализации и кооперирования, унификации и стандартизации.</w:t>
      </w:r>
    </w:p>
    <w:p w:rsidR="0041128D"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B042A1">
        <w:rPr>
          <w:b w:val="0"/>
          <w:bCs w:val="0"/>
          <w:color w:val="000000" w:themeColor="text1"/>
          <w:sz w:val="28"/>
          <w:szCs w:val="24"/>
        </w:rPr>
        <w:t xml:space="preserve">Внутрипроизводственные пути охватывают мероприятия, которые реализуются внутри самого предприятия. Пути повышения эффективности производства отражаются в плане экономического и социального развития предприятия и включают внедрение инноваций, улучшение качества продукции (работ, услуг), механизацию и автоматизацию производственных процессов, внедрение прогрессивных технологий и управления, </w:t>
      </w:r>
      <w:r w:rsidRPr="00B042A1">
        <w:rPr>
          <w:b w:val="0"/>
          <w:bCs w:val="0"/>
          <w:color w:val="000000" w:themeColor="text1"/>
          <w:sz w:val="28"/>
          <w:szCs w:val="24"/>
        </w:rPr>
        <w:lastRenderedPageBreak/>
        <w:t xml:space="preserve">модернизацию и замену устаревшего оборудования, улучшение использования основных производственных фондов, сырья, материалов, топлива, энергии и др. </w:t>
      </w:r>
    </w:p>
    <w:p w:rsidR="0041128D"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t>Все многообразие организационно-технических мероприятий, направленных на повышение экономической эффективности, может быть дифференцировано в соответствии с их целевой направленностью на три группы:</w:t>
      </w:r>
    </w:p>
    <w:p w:rsidR="0041128D" w:rsidRPr="005A5176" w:rsidRDefault="0041128D" w:rsidP="0041128D">
      <w:pPr>
        <w:pStyle w:val="1"/>
        <w:numPr>
          <w:ilvl w:val="0"/>
          <w:numId w:val="3"/>
        </w:numPr>
        <w:shd w:val="clear" w:color="auto" w:fill="FFFFFF"/>
        <w:tabs>
          <w:tab w:val="clear" w:pos="2192"/>
          <w:tab w:val="left" w:pos="851"/>
          <w:tab w:val="num" w:pos="1985"/>
        </w:tabs>
        <w:spacing w:before="0" w:beforeAutospacing="0" w:after="0" w:afterAutospacing="0" w:line="360" w:lineRule="auto"/>
        <w:ind w:left="0" w:firstLine="709"/>
        <w:jc w:val="both"/>
        <w:rPr>
          <w:b w:val="0"/>
          <w:bCs w:val="0"/>
          <w:color w:val="000000" w:themeColor="text1"/>
          <w:sz w:val="32"/>
          <w:szCs w:val="24"/>
        </w:rPr>
      </w:pPr>
      <w:r w:rsidRPr="005A5176">
        <w:rPr>
          <w:b w:val="0"/>
          <w:bCs w:val="0"/>
          <w:color w:val="000000" w:themeColor="text1"/>
          <w:sz w:val="28"/>
          <w:szCs w:val="24"/>
        </w:rPr>
        <w:t>Увеличение объемов производства и реализации продукции на основе:</w:t>
      </w:r>
    </w:p>
    <w:p w:rsidR="0041128D" w:rsidRPr="005A5176" w:rsidRDefault="0041128D" w:rsidP="0041128D">
      <w:pPr>
        <w:pStyle w:val="1"/>
        <w:numPr>
          <w:ilvl w:val="0"/>
          <w:numId w:val="5"/>
        </w:numPr>
        <w:shd w:val="clear" w:color="auto" w:fill="FFFFFF"/>
        <w:tabs>
          <w:tab w:val="left" w:pos="851"/>
        </w:tabs>
        <w:spacing w:before="0" w:beforeAutospacing="0" w:after="0" w:afterAutospacing="0" w:line="360" w:lineRule="auto"/>
        <w:jc w:val="both"/>
        <w:rPr>
          <w:b w:val="0"/>
          <w:bCs w:val="0"/>
          <w:color w:val="000000" w:themeColor="text1"/>
          <w:sz w:val="32"/>
          <w:szCs w:val="24"/>
        </w:rPr>
      </w:pPr>
      <w:r w:rsidRPr="005A5176">
        <w:rPr>
          <w:b w:val="0"/>
          <w:bCs w:val="0"/>
          <w:color w:val="000000" w:themeColor="text1"/>
          <w:sz w:val="28"/>
          <w:szCs w:val="24"/>
        </w:rPr>
        <w:t>повышения степени использования имеющегося оборудования по времени;</w:t>
      </w:r>
    </w:p>
    <w:p w:rsidR="0041128D" w:rsidRPr="005A5176" w:rsidRDefault="0041128D" w:rsidP="0041128D">
      <w:pPr>
        <w:pStyle w:val="1"/>
        <w:numPr>
          <w:ilvl w:val="0"/>
          <w:numId w:val="5"/>
        </w:numPr>
        <w:shd w:val="clear" w:color="auto" w:fill="FFFFFF"/>
        <w:tabs>
          <w:tab w:val="left" w:pos="851"/>
        </w:tabs>
        <w:spacing w:before="0" w:beforeAutospacing="0" w:after="0" w:afterAutospacing="0" w:line="360" w:lineRule="auto"/>
        <w:jc w:val="both"/>
        <w:rPr>
          <w:b w:val="0"/>
          <w:bCs w:val="0"/>
          <w:color w:val="000000" w:themeColor="text1"/>
          <w:sz w:val="32"/>
          <w:szCs w:val="24"/>
        </w:rPr>
      </w:pPr>
      <w:r w:rsidRPr="005A5176">
        <w:rPr>
          <w:b w:val="0"/>
          <w:bCs w:val="0"/>
          <w:color w:val="000000" w:themeColor="text1"/>
          <w:sz w:val="28"/>
          <w:szCs w:val="24"/>
        </w:rPr>
        <w:t>роста интенсивной загрузки этого оборудования;</w:t>
      </w:r>
    </w:p>
    <w:p w:rsidR="0041128D" w:rsidRPr="005A5176" w:rsidRDefault="0041128D" w:rsidP="0041128D">
      <w:pPr>
        <w:pStyle w:val="1"/>
        <w:numPr>
          <w:ilvl w:val="0"/>
          <w:numId w:val="5"/>
        </w:numPr>
        <w:shd w:val="clear" w:color="auto" w:fill="FFFFFF"/>
        <w:tabs>
          <w:tab w:val="left" w:pos="851"/>
        </w:tabs>
        <w:spacing w:before="0" w:beforeAutospacing="0" w:after="0" w:afterAutospacing="0" w:line="360" w:lineRule="auto"/>
        <w:jc w:val="both"/>
        <w:rPr>
          <w:b w:val="0"/>
          <w:bCs w:val="0"/>
          <w:color w:val="000000" w:themeColor="text1"/>
          <w:sz w:val="32"/>
          <w:szCs w:val="24"/>
        </w:rPr>
      </w:pPr>
      <w:r w:rsidRPr="005A5176">
        <w:rPr>
          <w:b w:val="0"/>
          <w:bCs w:val="0"/>
          <w:color w:val="000000" w:themeColor="text1"/>
          <w:sz w:val="28"/>
          <w:szCs w:val="24"/>
        </w:rPr>
        <w:t>увеличения производственной мощности.</w:t>
      </w:r>
    </w:p>
    <w:p w:rsidR="0041128D" w:rsidRPr="005A5176"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4"/>
        </w:rPr>
      </w:pPr>
      <w:r w:rsidRPr="005A5176">
        <w:rPr>
          <w:b w:val="0"/>
          <w:bCs w:val="0"/>
          <w:color w:val="000000" w:themeColor="text1"/>
          <w:sz w:val="28"/>
          <w:szCs w:val="24"/>
        </w:rPr>
        <w:t>Совершенствование действующих технологий, направленных:</w:t>
      </w:r>
    </w:p>
    <w:p w:rsidR="0041128D" w:rsidRPr="005A5176" w:rsidRDefault="0041128D" w:rsidP="0041128D">
      <w:pPr>
        <w:pStyle w:val="1"/>
        <w:numPr>
          <w:ilvl w:val="0"/>
          <w:numId w:val="6"/>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на повышение степени использования исходного сырья;</w:t>
      </w:r>
    </w:p>
    <w:p w:rsidR="0041128D" w:rsidRPr="005A5176" w:rsidRDefault="0041128D" w:rsidP="0041128D">
      <w:pPr>
        <w:pStyle w:val="1"/>
        <w:numPr>
          <w:ilvl w:val="0"/>
          <w:numId w:val="6"/>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рост качества выпускаемой продукции;</w:t>
      </w:r>
    </w:p>
    <w:p w:rsidR="0041128D" w:rsidRPr="005A5176" w:rsidRDefault="0041128D" w:rsidP="0041128D">
      <w:pPr>
        <w:pStyle w:val="1"/>
        <w:numPr>
          <w:ilvl w:val="0"/>
          <w:numId w:val="6"/>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сокращение объемов загрязнения окружающей среды.</w:t>
      </w:r>
    </w:p>
    <w:p w:rsidR="0041128D" w:rsidRPr="005A5176" w:rsidRDefault="0041128D" w:rsidP="0041128D">
      <w:pPr>
        <w:pStyle w:val="1"/>
        <w:numPr>
          <w:ilvl w:val="0"/>
          <w:numId w:val="3"/>
        </w:numPr>
        <w:shd w:val="clear" w:color="auto" w:fill="FFFFFF"/>
        <w:tabs>
          <w:tab w:val="clear" w:pos="2192"/>
          <w:tab w:val="num" w:pos="851"/>
        </w:tabs>
        <w:spacing w:before="0" w:beforeAutospacing="0" w:after="0" w:afterAutospacing="0" w:line="360" w:lineRule="auto"/>
        <w:ind w:left="0" w:firstLine="709"/>
        <w:jc w:val="both"/>
        <w:rPr>
          <w:b w:val="0"/>
          <w:bCs w:val="0"/>
          <w:color w:val="000000" w:themeColor="text1"/>
          <w:sz w:val="28"/>
          <w:szCs w:val="24"/>
        </w:rPr>
      </w:pPr>
      <w:r w:rsidRPr="005A5176">
        <w:rPr>
          <w:b w:val="0"/>
          <w:bCs w:val="0"/>
          <w:color w:val="000000" w:themeColor="text1"/>
          <w:sz w:val="28"/>
          <w:szCs w:val="24"/>
        </w:rPr>
        <w:t>Рациональное использование отходов производства на основе:</w:t>
      </w:r>
    </w:p>
    <w:p w:rsidR="0041128D" w:rsidRPr="005A5176" w:rsidRDefault="0041128D" w:rsidP="0041128D">
      <w:pPr>
        <w:pStyle w:val="1"/>
        <w:numPr>
          <w:ilvl w:val="0"/>
          <w:numId w:val="7"/>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применения их для частичной замены первичного сырья в собственном производстве целевых видов продукции;</w:t>
      </w:r>
    </w:p>
    <w:p w:rsidR="0041128D" w:rsidRPr="005A5176" w:rsidRDefault="0041128D" w:rsidP="0041128D">
      <w:pPr>
        <w:pStyle w:val="1"/>
        <w:numPr>
          <w:ilvl w:val="0"/>
          <w:numId w:val="7"/>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реализация отходов на сторону для их применения на других предприятиях;</w:t>
      </w:r>
    </w:p>
    <w:p w:rsidR="0041128D" w:rsidRDefault="0041128D" w:rsidP="0041128D">
      <w:pPr>
        <w:pStyle w:val="1"/>
        <w:numPr>
          <w:ilvl w:val="0"/>
          <w:numId w:val="7"/>
        </w:numPr>
        <w:shd w:val="clear" w:color="auto" w:fill="FFFFFF"/>
        <w:spacing w:before="0" w:beforeAutospacing="0" w:after="0" w:afterAutospacing="0" w:line="360" w:lineRule="auto"/>
        <w:jc w:val="both"/>
        <w:rPr>
          <w:b w:val="0"/>
          <w:bCs w:val="0"/>
          <w:color w:val="000000" w:themeColor="text1"/>
          <w:sz w:val="28"/>
          <w:szCs w:val="24"/>
        </w:rPr>
      </w:pPr>
      <w:r w:rsidRPr="005A5176">
        <w:rPr>
          <w:b w:val="0"/>
          <w:bCs w:val="0"/>
          <w:color w:val="000000" w:themeColor="text1"/>
          <w:sz w:val="28"/>
          <w:szCs w:val="24"/>
        </w:rPr>
        <w:t>организация производства продукции из отходов по месту их образования.</w:t>
      </w:r>
    </w:p>
    <w:p w:rsidR="00E75EA7" w:rsidRPr="00E75EA7" w:rsidRDefault="0041128D" w:rsidP="00E75EA7">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t>Народнохозяйственные, отраслевые и внутрипроизводственные пути повышения эффективности производства тесным образом связаны. Наибольший социально-экономический эффект достигается в том случае, если преобразования внутри предприятия соответствуют мерам его адаптации к изменениям внешней среды.</w:t>
      </w:r>
    </w:p>
    <w:p w:rsidR="0041128D" w:rsidRPr="005A5176" w:rsidRDefault="0041128D" w:rsidP="00E75EA7">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lastRenderedPageBreak/>
        <w:t>Пути повышения эффективности деятельности предприятия подразумевают внедрение на предприятии научно-технического прогресса, в том числе революционное переоснащение производственных фондов на основе новейших научных достижений техники и технологий. Такие коренные изменения в технике, мобилизация технических, организационных, социальных и экономических факторов позволят существенно повысить показатель производительности труда.</w:t>
      </w:r>
    </w:p>
    <w:p w:rsidR="0041128D" w:rsidRPr="00E75EA7"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t>Также повышение эффективности деятельности предприятия подразумевают и использование режима экономии. Ресурсосберегающие факторы должны стать решающими для удовлетворения постоянно растущей потребности в топливе, сырье, материалах и энергии. Помимо этого, пути повышения эффективности включаются и мероприятия по лучшему распределению и использованию основных ресурсов и фондов организации. Очень важно максимально интенсивно использовать производственный потенциал предприятия, следить за ритмичностью производства, за максимальной загрузкой производственного оборудования. Результатом этих мероприятий будет ускоренный темп прироста готовой продукции без лишних капиталовложений и инвестиций.</w:t>
      </w:r>
      <w:r w:rsidR="00E75EA7" w:rsidRPr="00E75EA7">
        <w:rPr>
          <w:b w:val="0"/>
          <w:bCs w:val="0"/>
          <w:color w:val="000000" w:themeColor="text1"/>
          <w:sz w:val="28"/>
          <w:szCs w:val="24"/>
        </w:rPr>
        <w:t>[23]</w:t>
      </w:r>
    </w:p>
    <w:p w:rsidR="0041128D" w:rsidRPr="00895793" w:rsidRDefault="0041128D" w:rsidP="00E75EA7">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t>Немаловажное место для роста эффективности функционирования организации занимают организационные и экономические факторы. Также нужно развивать социальную инфраструктуру и методы управления. Необходимо совершенствовать методы и формы управления, методы планирования, стимулирования, поощрения. Особое место в снижении удельного веса расходов ресурсов и интенсификации всей экономики организации принадлежит мероприятиям по повышению уровня качества выпускаемой для реализации продукции. Уровень качества продукции должно стать основополагающим фактором, за которым требуется пристальный контроль.</w:t>
      </w:r>
      <w:r w:rsidR="00E75EA7" w:rsidRPr="00895793">
        <w:rPr>
          <w:b w:val="0"/>
          <w:bCs w:val="0"/>
          <w:color w:val="000000" w:themeColor="text1"/>
          <w:sz w:val="28"/>
          <w:szCs w:val="24"/>
        </w:rPr>
        <w:t>[13]</w:t>
      </w:r>
    </w:p>
    <w:p w:rsidR="0041128D" w:rsidRPr="0041128D" w:rsidRDefault="0041128D" w:rsidP="0041128D">
      <w:pPr>
        <w:pStyle w:val="1"/>
        <w:shd w:val="clear" w:color="auto" w:fill="FFFFFF"/>
        <w:spacing w:before="0" w:beforeAutospacing="0" w:after="0" w:afterAutospacing="0" w:line="360" w:lineRule="auto"/>
        <w:ind w:firstLine="709"/>
        <w:jc w:val="both"/>
        <w:rPr>
          <w:b w:val="0"/>
          <w:bCs w:val="0"/>
          <w:sz w:val="28"/>
          <w:szCs w:val="24"/>
        </w:rPr>
      </w:pPr>
      <w:r w:rsidRPr="0041128D">
        <w:rPr>
          <w:b w:val="0"/>
          <w:bCs w:val="0"/>
          <w:sz w:val="28"/>
          <w:szCs w:val="24"/>
        </w:rPr>
        <w:t xml:space="preserve">Основной источник денежных накоплений предприятий - выручка от реализации продукции, а именно та ее часть, которая остается за вычетом </w:t>
      </w:r>
      <w:r w:rsidRPr="0041128D">
        <w:rPr>
          <w:b w:val="0"/>
          <w:bCs w:val="0"/>
          <w:sz w:val="28"/>
          <w:szCs w:val="24"/>
        </w:rPr>
        <w:lastRenderedPageBreak/>
        <w:t>материальных, трудовых и денежных затрат на производство и реализацию этой продукции. Поэтому важная задача хозяйственного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41128D" w:rsidRPr="00E75EA7"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5A5176">
        <w:rPr>
          <w:b w:val="0"/>
          <w:bCs w:val="0"/>
          <w:color w:val="000000" w:themeColor="text1"/>
          <w:sz w:val="28"/>
          <w:szCs w:val="24"/>
        </w:rPr>
        <w:t>Затраты на производство и реализацию продукции определяют уровень и структуру ее себестоимости. Количественно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Отсюда рост прибыли, который является основным показателем безубыточной работы предприятия, зависит прежде всего от снижения затрат на производство продукции, а также от увеличения объема реализованной продукции, при этом должны производиться такие изделия и товары, которые отвечают требованиям потребителей и пользуются большим спросом.</w:t>
      </w:r>
      <w:r w:rsidR="00E75EA7" w:rsidRPr="00E75EA7">
        <w:rPr>
          <w:b w:val="0"/>
          <w:bCs w:val="0"/>
          <w:color w:val="000000" w:themeColor="text1"/>
          <w:sz w:val="28"/>
          <w:szCs w:val="24"/>
        </w:rPr>
        <w:t>[3]</w:t>
      </w:r>
    </w:p>
    <w:p w:rsidR="0041128D" w:rsidRPr="006B3F5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На многих предприятиях существуют подразделения экономических служб, которые занимаются постатейным анализом себестоимости и разработкой программы ее снижения. Эта программа должна носить комплексный характер, т.е. должна учитывать все факторы, которые влияют на снижение издержек производства и реализации продукции. Содержание и сущность программы зависит от специфики предприятия, текущего состояния и перспективы его развития.</w:t>
      </w:r>
    </w:p>
    <w:p w:rsidR="0041128D"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Существенное влияние на снижение себестоимости оказывают мероприятия, связанные с улучшением использования рабочего времени:</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определение и поддержание оптимальной численности персонала;</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повышение уровня квалификации, обеспечения опережающего роста производительности труда по сравнению со средней зарплатой;</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 применение прогрессивных систем и форм оплаты труда;</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улучшение условий труда;</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механизация и автоматизация всех производственных процессов;</w:t>
      </w:r>
    </w:p>
    <w:p w:rsidR="0041128D" w:rsidRPr="006B3F53" w:rsidRDefault="0041128D" w:rsidP="0041128D">
      <w:pPr>
        <w:pStyle w:val="1"/>
        <w:numPr>
          <w:ilvl w:val="0"/>
          <w:numId w:val="3"/>
        </w:numPr>
        <w:shd w:val="clear" w:color="auto" w:fill="FFFFFF"/>
        <w:tabs>
          <w:tab w:val="clear" w:pos="2192"/>
          <w:tab w:val="left" w:pos="993"/>
          <w:tab w:val="num" w:pos="1985"/>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обеспечение мотивации высокопроизводительного труда и др.</w:t>
      </w:r>
    </w:p>
    <w:p w:rsidR="0041128D"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lastRenderedPageBreak/>
        <w:t>Для многих производств, являющихся материалоемкими или энергоемкими, важнейшим направлением снижения себестоимости является экономия материалов и энергетических средств. Возможны следующие пути улучшения использование материальных ресурсов на предприятии:</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внедрение новой техники и безотходной технологии;</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 совершенствование нормативной базы предприятия;</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внедрение и использование более прогрессивных материалов;</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 комплексное использование сырья и материалов;</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использование отходов производства;</w:t>
      </w:r>
    </w:p>
    <w:p w:rsidR="0041128D" w:rsidRPr="006B3F53" w:rsidRDefault="0041128D" w:rsidP="0041128D">
      <w:pPr>
        <w:pStyle w:val="1"/>
        <w:numPr>
          <w:ilvl w:val="0"/>
          <w:numId w:val="3"/>
        </w:numPr>
        <w:shd w:val="clear" w:color="auto" w:fill="FFFFFF"/>
        <w:tabs>
          <w:tab w:val="clear" w:pos="2192"/>
          <w:tab w:val="left" w:pos="993"/>
        </w:tabs>
        <w:spacing w:before="0" w:beforeAutospacing="0" w:after="0" w:afterAutospacing="0" w:line="360" w:lineRule="auto"/>
        <w:ind w:left="0" w:firstLine="709"/>
        <w:jc w:val="both"/>
        <w:rPr>
          <w:b w:val="0"/>
          <w:bCs w:val="0"/>
          <w:color w:val="000000" w:themeColor="text1"/>
          <w:sz w:val="28"/>
          <w:szCs w:val="28"/>
        </w:rPr>
      </w:pPr>
      <w:r w:rsidRPr="006B3F53">
        <w:rPr>
          <w:b w:val="0"/>
          <w:bCs w:val="0"/>
          <w:color w:val="000000" w:themeColor="text1"/>
          <w:sz w:val="28"/>
          <w:szCs w:val="28"/>
        </w:rPr>
        <w:t>улучшение качества продукции</w:t>
      </w:r>
      <w:r w:rsidR="00E75EA7">
        <w:rPr>
          <w:b w:val="0"/>
          <w:bCs w:val="0"/>
          <w:color w:val="000000" w:themeColor="text1"/>
          <w:sz w:val="28"/>
          <w:szCs w:val="28"/>
        </w:rPr>
        <w:t xml:space="preserve"> и снижение процента брака и др</w:t>
      </w:r>
      <w:r w:rsidR="00E75EA7" w:rsidRPr="00E75EA7">
        <w:rPr>
          <w:b w:val="0"/>
          <w:bCs w:val="0"/>
          <w:color w:val="000000" w:themeColor="text1"/>
          <w:sz w:val="28"/>
          <w:szCs w:val="28"/>
        </w:rPr>
        <w:t xml:space="preserve">. </w:t>
      </w:r>
    </w:p>
    <w:p w:rsidR="0041128D" w:rsidRPr="0089579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Имеет значение также и сокращение накладных расходов по обслуживанию и управлению производством, которому способствует рост объемов производства за счет реконструкции и технического перевооружения предприятий, улучшение, использование основных фондов, а также уменьшение численности административно-управленческого персонала и вспомогательных рабочих за счет совершенствования управления и обслуживания производства.</w:t>
      </w:r>
      <w:r w:rsidR="00E75EA7" w:rsidRPr="00E75EA7">
        <w:rPr>
          <w:b w:val="0"/>
          <w:bCs w:val="0"/>
          <w:color w:val="000000" w:themeColor="text1"/>
          <w:sz w:val="28"/>
          <w:szCs w:val="24"/>
        </w:rPr>
        <w:t xml:space="preserve"> [</w:t>
      </w:r>
      <w:r w:rsidR="00E75EA7" w:rsidRPr="00895793">
        <w:rPr>
          <w:b w:val="0"/>
          <w:bCs w:val="0"/>
          <w:color w:val="000000" w:themeColor="text1"/>
          <w:sz w:val="28"/>
          <w:szCs w:val="24"/>
        </w:rPr>
        <w:t>6]</w:t>
      </w:r>
    </w:p>
    <w:p w:rsidR="0041128D" w:rsidRPr="00E75EA7" w:rsidRDefault="0041128D" w:rsidP="00E75EA7">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Наряду с перечисленными внутренними факторами на изменение себестоимости могут оказывать влияние и внешние факторы (централизованное изменение цен и тарифов на топливо и энергию; норм амортизации, ставок зарплаты и т.п.). Все перечисленные технико-экономические факторы используют при планировании снижение себестоимости. В настоящее время снижение себестоимости должно стать главным условием роста прибыльности и рентабельности производства.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r w:rsidR="00E75EA7" w:rsidRPr="00E75EA7">
        <w:rPr>
          <w:b w:val="0"/>
          <w:bCs w:val="0"/>
          <w:color w:val="000000" w:themeColor="text1"/>
          <w:sz w:val="28"/>
          <w:szCs w:val="24"/>
        </w:rPr>
        <w:t>[18]</w:t>
      </w:r>
    </w:p>
    <w:p w:rsidR="0041128D" w:rsidRPr="00E75EA7"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 xml:space="preserve">Не менее важными факторами, влияющие на величину доходности предприятия, является изменение объема производства и реализации продукции. Чем больше объем реализации, в конечном счете, тем больше </w:t>
      </w:r>
      <w:r w:rsidRPr="006B3F53">
        <w:rPr>
          <w:b w:val="0"/>
          <w:bCs w:val="0"/>
          <w:color w:val="000000" w:themeColor="text1"/>
          <w:sz w:val="28"/>
          <w:szCs w:val="24"/>
        </w:rPr>
        <w:lastRenderedPageBreak/>
        <w:t>прибыли получит предприятие, и наоборот. Зависимость прибыли от этого фактора при прочих равных условиях прямо пропорциональная. 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вывод о необходимости принятия неотложных мер по обеспечению роста объема производства продукции на основе технического его обновления и повышения эффективности производства. В свою очередь, совершенствование расчетно-платежных отношений между предприятиями будет способствовать улучшению условий реализации продукции, а, следовательно, росту прибыли.</w:t>
      </w:r>
    </w:p>
    <w:p w:rsidR="0041128D" w:rsidRPr="00E75EA7" w:rsidRDefault="0041128D" w:rsidP="00E75EA7">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Эффективность производства может повышаться даже при сокращении объема реализации, но это возможно только том случае, если качество продукции растет более быстрыми темпами, чем темпы снижения объема выпуска и реализации продукции. Улучшение качества производимой продукции можно добиться за счет многих факторов, таких как техническое совершенствование производства, проведение работ по модернизации и т.д. Очевидно, что качество продукции определяет уровень цен на предприятии, что в значительной степени влияет на величину прибыли. При росте затрат на производство продукции и снижении объемов ее выпуска прибыль может расти вследствие постоянно повышающихся цен. Свободные цены в условиях их либерализации устанавливаются предприятиями в зависимости от конкурентоспособности данной продукции, спроса и предложения аналогичной продукции другими производителями. Поэтому, уровень свободных цен на продукцию в определенной степени является фактором, зависящим от предприятия.</w:t>
      </w:r>
      <w:r w:rsidR="00E75EA7" w:rsidRPr="00E75EA7">
        <w:rPr>
          <w:b w:val="0"/>
          <w:bCs w:val="0"/>
          <w:color w:val="000000" w:themeColor="text1"/>
          <w:sz w:val="28"/>
          <w:szCs w:val="24"/>
        </w:rPr>
        <w:t xml:space="preserve">[7] </w:t>
      </w:r>
    </w:p>
    <w:p w:rsidR="0041128D" w:rsidRPr="006B3F5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Не зависящим от предприятия фактором выступают государственные регулирующие цены, устанавливаемые на продукцию предприятий-монополистов.</w:t>
      </w:r>
    </w:p>
    <w:p w:rsidR="0041128D" w:rsidRPr="00E75EA7"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 xml:space="preserve">Следует также учесть, что на величину прибыли, а значит и доходность предприятия влияет изменение остатков нереализованной продукции. </w:t>
      </w:r>
      <w:r w:rsidRPr="006B3F53">
        <w:rPr>
          <w:b w:val="0"/>
          <w:bCs w:val="0"/>
          <w:color w:val="000000" w:themeColor="text1"/>
          <w:sz w:val="28"/>
          <w:szCs w:val="24"/>
        </w:rPr>
        <w:lastRenderedPageBreak/>
        <w:t>Значительная величина остатков приводит к неполному поступлению выручки и недополучению ожидаемой прибыли. Величина нереализованной продукции (зависит от ряда причин, обусловленных коммерческой деятельностью и условиями реализации продукции. Предприятие может произвести продукции больше, чем ее реализовать. Кроме того, в нереализованных остатках готовой продукции может возрасти удельный вес более рентабельных изделий, что повлечет суммарный рост этих остатков. В целях увеличения прибыли предприятие должно принять соответствующие меры по сокращению остатков нереализованной продукции как в количественном, так и суммарном выражении.</w:t>
      </w:r>
      <w:r w:rsidR="00E75EA7" w:rsidRPr="00E75EA7">
        <w:rPr>
          <w:b w:val="0"/>
          <w:bCs w:val="0"/>
          <w:color w:val="000000" w:themeColor="text1"/>
          <w:sz w:val="28"/>
          <w:szCs w:val="24"/>
        </w:rPr>
        <w:t>[16]</w:t>
      </w:r>
    </w:p>
    <w:p w:rsidR="0041128D" w:rsidRPr="006B3F5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Повышение эффективности производства возможно за счет рационального использования на предприятии основных средств. Улучшение использования основных средств отражается на финансовых результатах работы предприятия за счет:</w:t>
      </w:r>
    </w:p>
    <w:p w:rsidR="0041128D" w:rsidRDefault="0041128D" w:rsidP="0041128D">
      <w:pPr>
        <w:pStyle w:val="1"/>
        <w:numPr>
          <w:ilvl w:val="0"/>
          <w:numId w:val="3"/>
        </w:numPr>
        <w:shd w:val="clear" w:color="auto" w:fill="FFFFFF"/>
        <w:tabs>
          <w:tab w:val="clear" w:pos="2192"/>
          <w:tab w:val="num" w:pos="993"/>
        </w:tabs>
        <w:spacing w:before="0" w:beforeAutospacing="0" w:after="0" w:afterAutospacing="0" w:line="360" w:lineRule="auto"/>
        <w:ind w:left="0" w:firstLine="709"/>
        <w:jc w:val="both"/>
        <w:rPr>
          <w:b w:val="0"/>
          <w:bCs w:val="0"/>
          <w:color w:val="000000" w:themeColor="text1"/>
          <w:sz w:val="28"/>
          <w:szCs w:val="24"/>
        </w:rPr>
      </w:pPr>
      <w:r w:rsidRPr="006B3F53">
        <w:rPr>
          <w:b w:val="0"/>
          <w:bCs w:val="0"/>
          <w:color w:val="000000" w:themeColor="text1"/>
          <w:sz w:val="28"/>
          <w:szCs w:val="24"/>
        </w:rPr>
        <w:t>увеличения выпуска продукции</w:t>
      </w:r>
      <w:r>
        <w:rPr>
          <w:b w:val="0"/>
          <w:bCs w:val="0"/>
          <w:color w:val="000000" w:themeColor="text1"/>
          <w:sz w:val="28"/>
          <w:szCs w:val="24"/>
        </w:rPr>
        <w:t>;</w:t>
      </w:r>
    </w:p>
    <w:p w:rsidR="0041128D" w:rsidRDefault="0041128D" w:rsidP="0041128D">
      <w:pPr>
        <w:pStyle w:val="1"/>
        <w:numPr>
          <w:ilvl w:val="0"/>
          <w:numId w:val="3"/>
        </w:numPr>
        <w:shd w:val="clear" w:color="auto" w:fill="FFFFFF"/>
        <w:tabs>
          <w:tab w:val="clear" w:pos="2192"/>
          <w:tab w:val="num" w:pos="993"/>
        </w:tabs>
        <w:spacing w:before="0" w:beforeAutospacing="0" w:after="0" w:afterAutospacing="0" w:line="360" w:lineRule="auto"/>
        <w:ind w:left="0" w:firstLine="709"/>
        <w:jc w:val="both"/>
        <w:rPr>
          <w:b w:val="0"/>
          <w:bCs w:val="0"/>
          <w:color w:val="000000" w:themeColor="text1"/>
          <w:sz w:val="28"/>
          <w:szCs w:val="24"/>
        </w:rPr>
      </w:pPr>
      <w:r w:rsidRPr="006B3F53">
        <w:rPr>
          <w:b w:val="0"/>
          <w:bCs w:val="0"/>
          <w:color w:val="000000" w:themeColor="text1"/>
          <w:sz w:val="28"/>
          <w:szCs w:val="24"/>
        </w:rPr>
        <w:t>снижения себестоимости</w:t>
      </w:r>
      <w:r>
        <w:rPr>
          <w:b w:val="0"/>
          <w:bCs w:val="0"/>
          <w:color w:val="000000" w:themeColor="text1"/>
          <w:sz w:val="28"/>
          <w:szCs w:val="24"/>
        </w:rPr>
        <w:t>;</w:t>
      </w:r>
    </w:p>
    <w:p w:rsidR="0041128D" w:rsidRDefault="0041128D" w:rsidP="0041128D">
      <w:pPr>
        <w:pStyle w:val="1"/>
        <w:numPr>
          <w:ilvl w:val="0"/>
          <w:numId w:val="3"/>
        </w:numPr>
        <w:shd w:val="clear" w:color="auto" w:fill="FFFFFF"/>
        <w:tabs>
          <w:tab w:val="clear" w:pos="2192"/>
          <w:tab w:val="num" w:pos="993"/>
        </w:tabs>
        <w:spacing w:before="0" w:beforeAutospacing="0" w:after="0" w:afterAutospacing="0" w:line="360" w:lineRule="auto"/>
        <w:ind w:left="0" w:firstLine="709"/>
        <w:jc w:val="both"/>
        <w:rPr>
          <w:b w:val="0"/>
          <w:bCs w:val="0"/>
          <w:color w:val="000000" w:themeColor="text1"/>
          <w:sz w:val="28"/>
          <w:szCs w:val="24"/>
        </w:rPr>
      </w:pPr>
      <w:r w:rsidRPr="006B3F53">
        <w:rPr>
          <w:b w:val="0"/>
          <w:bCs w:val="0"/>
          <w:color w:val="000000" w:themeColor="text1"/>
          <w:sz w:val="28"/>
          <w:szCs w:val="24"/>
        </w:rPr>
        <w:t> улучшения качества продукции</w:t>
      </w:r>
      <w:r>
        <w:rPr>
          <w:b w:val="0"/>
          <w:bCs w:val="0"/>
          <w:color w:val="000000" w:themeColor="text1"/>
          <w:sz w:val="28"/>
          <w:szCs w:val="24"/>
        </w:rPr>
        <w:t>;</w:t>
      </w:r>
    </w:p>
    <w:p w:rsidR="0041128D" w:rsidRDefault="0041128D" w:rsidP="0041128D">
      <w:pPr>
        <w:pStyle w:val="1"/>
        <w:numPr>
          <w:ilvl w:val="0"/>
          <w:numId w:val="3"/>
        </w:numPr>
        <w:shd w:val="clear" w:color="auto" w:fill="FFFFFF"/>
        <w:tabs>
          <w:tab w:val="clear" w:pos="2192"/>
          <w:tab w:val="num" w:pos="993"/>
        </w:tabs>
        <w:spacing w:before="0" w:beforeAutospacing="0" w:after="0" w:afterAutospacing="0" w:line="360" w:lineRule="auto"/>
        <w:ind w:left="0" w:firstLine="709"/>
        <w:jc w:val="both"/>
        <w:rPr>
          <w:b w:val="0"/>
          <w:bCs w:val="0"/>
          <w:color w:val="000000" w:themeColor="text1"/>
          <w:sz w:val="28"/>
          <w:szCs w:val="24"/>
        </w:rPr>
      </w:pPr>
      <w:r w:rsidRPr="006B3F53">
        <w:rPr>
          <w:b w:val="0"/>
          <w:bCs w:val="0"/>
          <w:color w:val="000000" w:themeColor="text1"/>
          <w:sz w:val="28"/>
          <w:szCs w:val="24"/>
        </w:rPr>
        <w:t>снижения налога на имущество</w:t>
      </w:r>
      <w:r>
        <w:rPr>
          <w:b w:val="0"/>
          <w:bCs w:val="0"/>
          <w:color w:val="000000" w:themeColor="text1"/>
          <w:sz w:val="28"/>
          <w:szCs w:val="24"/>
        </w:rPr>
        <w:t>;</w:t>
      </w:r>
    </w:p>
    <w:p w:rsidR="0041128D" w:rsidRPr="006B3F53" w:rsidRDefault="0041128D" w:rsidP="0041128D">
      <w:pPr>
        <w:pStyle w:val="1"/>
        <w:numPr>
          <w:ilvl w:val="0"/>
          <w:numId w:val="3"/>
        </w:numPr>
        <w:shd w:val="clear" w:color="auto" w:fill="FFFFFF"/>
        <w:tabs>
          <w:tab w:val="clear" w:pos="2192"/>
          <w:tab w:val="num" w:pos="993"/>
        </w:tabs>
        <w:spacing w:before="0" w:beforeAutospacing="0" w:after="0" w:afterAutospacing="0" w:line="360" w:lineRule="auto"/>
        <w:ind w:left="0" w:firstLine="709"/>
        <w:jc w:val="both"/>
        <w:rPr>
          <w:b w:val="0"/>
          <w:bCs w:val="0"/>
          <w:color w:val="000000" w:themeColor="text1"/>
          <w:sz w:val="28"/>
          <w:szCs w:val="24"/>
        </w:rPr>
      </w:pPr>
      <w:r w:rsidRPr="006B3F53">
        <w:rPr>
          <w:b w:val="0"/>
          <w:bCs w:val="0"/>
          <w:color w:val="000000" w:themeColor="text1"/>
          <w:sz w:val="28"/>
          <w:szCs w:val="24"/>
        </w:rPr>
        <w:t>увеличение балансовой стоимости.</w:t>
      </w:r>
    </w:p>
    <w:p w:rsidR="0041128D" w:rsidRPr="00895793" w:rsidRDefault="0041128D"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r w:rsidRPr="006B3F53">
        <w:rPr>
          <w:b w:val="0"/>
          <w:bCs w:val="0"/>
          <w:color w:val="000000" w:themeColor="text1"/>
          <w:sz w:val="28"/>
          <w:szCs w:val="24"/>
        </w:rPr>
        <w:t>Пути улучшения использования основных средств зависят от конкретных условий, сложившихся на предприятии. В общем плане эта цель может быть достигнута за счет внедрения новой техники и технологии, механизации и автоматизации производственных процессов, проведение грамотной воспроизводственной политики, своевременного и качественного ремонта, ликвидации излишнего оборудования и др.</w:t>
      </w:r>
    </w:p>
    <w:p w:rsidR="00E75EA7" w:rsidRPr="00895793" w:rsidRDefault="00E75EA7"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p>
    <w:p w:rsidR="00E75EA7" w:rsidRPr="00895793" w:rsidRDefault="00E75EA7"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p>
    <w:p w:rsidR="00E75EA7" w:rsidRPr="00895793" w:rsidRDefault="00E75EA7"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p>
    <w:p w:rsidR="00E75EA7" w:rsidRPr="00895793" w:rsidRDefault="00E75EA7" w:rsidP="0041128D">
      <w:pPr>
        <w:pStyle w:val="1"/>
        <w:shd w:val="clear" w:color="auto" w:fill="FFFFFF"/>
        <w:spacing w:before="0" w:beforeAutospacing="0" w:after="0" w:afterAutospacing="0" w:line="360" w:lineRule="auto"/>
        <w:ind w:firstLine="709"/>
        <w:jc w:val="both"/>
        <w:rPr>
          <w:b w:val="0"/>
          <w:bCs w:val="0"/>
          <w:color w:val="000000" w:themeColor="text1"/>
          <w:sz w:val="28"/>
          <w:szCs w:val="24"/>
        </w:rPr>
      </w:pPr>
    </w:p>
    <w:p w:rsidR="00E75EA7" w:rsidRPr="00895793" w:rsidRDefault="00E75EA7" w:rsidP="0074552A">
      <w:pPr>
        <w:pStyle w:val="1"/>
        <w:shd w:val="clear" w:color="auto" w:fill="FFFFFF"/>
        <w:spacing w:before="0" w:beforeAutospacing="0" w:after="0" w:afterAutospacing="0" w:line="360" w:lineRule="auto"/>
        <w:jc w:val="both"/>
        <w:rPr>
          <w:b w:val="0"/>
          <w:bCs w:val="0"/>
          <w:color w:val="000000" w:themeColor="text1"/>
          <w:sz w:val="28"/>
          <w:szCs w:val="24"/>
        </w:rPr>
      </w:pPr>
    </w:p>
    <w:p w:rsidR="004E3C13" w:rsidRPr="006B3F53" w:rsidRDefault="004E3C13" w:rsidP="004E3C13">
      <w:pPr>
        <w:pStyle w:val="1"/>
        <w:shd w:val="clear" w:color="auto" w:fill="FFFFFF"/>
        <w:spacing w:before="0" w:beforeAutospacing="0" w:after="0" w:afterAutospacing="0" w:line="360" w:lineRule="auto"/>
        <w:ind w:firstLine="709"/>
        <w:jc w:val="center"/>
        <w:rPr>
          <w:b w:val="0"/>
          <w:bCs w:val="0"/>
          <w:color w:val="000000" w:themeColor="text1"/>
          <w:sz w:val="28"/>
          <w:szCs w:val="24"/>
        </w:rPr>
      </w:pPr>
      <w:r>
        <w:rPr>
          <w:b w:val="0"/>
          <w:bCs w:val="0"/>
          <w:color w:val="000000" w:themeColor="text1"/>
          <w:sz w:val="28"/>
          <w:szCs w:val="24"/>
        </w:rPr>
        <w:lastRenderedPageBreak/>
        <w:t>ГЛАВА 2. ОРГАНИЗАЦИОННО – ЭКОНОМИЧЕСКАЯ ХАРАКТЕРИСТИКА ООО «ПРИГОРОДНОЕ»</w:t>
      </w:r>
    </w:p>
    <w:p w:rsidR="00EE2029" w:rsidRDefault="00EE2029" w:rsidP="00EE2029">
      <w:pPr>
        <w:spacing w:after="0" w:line="360" w:lineRule="auto"/>
        <w:ind w:firstLine="709"/>
        <w:jc w:val="center"/>
        <w:rPr>
          <w:rFonts w:ascii="Times New Roman" w:hAnsi="Times New Roman" w:cs="Times New Roman"/>
          <w:sz w:val="28"/>
        </w:rPr>
      </w:pPr>
      <w:r>
        <w:rPr>
          <w:rFonts w:ascii="Times New Roman" w:hAnsi="Times New Roman" w:cs="Times New Roman"/>
          <w:sz w:val="28"/>
        </w:rPr>
        <w:t>2.1.</w:t>
      </w:r>
      <w:r w:rsidRPr="00A47A05">
        <w:rPr>
          <w:rFonts w:ascii="Times New Roman" w:hAnsi="Times New Roman" w:cs="Times New Roman"/>
          <w:sz w:val="28"/>
        </w:rPr>
        <w:t>Органи</w:t>
      </w:r>
      <w:r>
        <w:rPr>
          <w:rFonts w:ascii="Times New Roman" w:hAnsi="Times New Roman" w:cs="Times New Roman"/>
          <w:sz w:val="28"/>
        </w:rPr>
        <w:t>зационные основы деятельности ООО "Пригородное</w:t>
      </w:r>
      <w:r w:rsidRPr="00A47A05">
        <w:rPr>
          <w:rFonts w:ascii="Times New Roman" w:hAnsi="Times New Roman" w:cs="Times New Roman"/>
          <w:sz w:val="28"/>
        </w:rPr>
        <w:t>"</w:t>
      </w:r>
    </w:p>
    <w:p w:rsidR="008A588A" w:rsidRPr="007951BA" w:rsidRDefault="008A588A" w:rsidP="008A588A">
      <w:pPr>
        <w:spacing w:after="0" w:line="360" w:lineRule="auto"/>
        <w:ind w:firstLine="720"/>
        <w:jc w:val="both"/>
        <w:rPr>
          <w:rFonts w:ascii="Times New Roman" w:hAnsi="Times New Roman" w:cs="Times New Roman"/>
          <w:sz w:val="28"/>
          <w:szCs w:val="28"/>
        </w:rPr>
      </w:pPr>
      <w:r w:rsidRPr="00F63DA8">
        <w:rPr>
          <w:rFonts w:ascii="Times New Roman" w:hAnsi="Times New Roman" w:cs="Times New Roman"/>
          <w:color w:val="000000" w:themeColor="text1"/>
          <w:sz w:val="28"/>
        </w:rPr>
        <w:t>ООО «Пригородное» было образовано 14 мая 2004 года, учредителями которого является ОАО «Уржумский СВЗ», СПК «Плодовоягодный» и ОАО «Уржумский МСЗ». В 2006 году к ООО «Пригородное» б</w:t>
      </w:r>
      <w:r w:rsidR="0035631D">
        <w:rPr>
          <w:rFonts w:ascii="Times New Roman" w:hAnsi="Times New Roman" w:cs="Times New Roman"/>
          <w:color w:val="000000" w:themeColor="text1"/>
          <w:sz w:val="28"/>
        </w:rPr>
        <w:t xml:space="preserve">ыло присоединено КФХ «Буйское». </w:t>
      </w:r>
      <w:r w:rsidRPr="007951BA">
        <w:rPr>
          <w:rFonts w:ascii="Times New Roman" w:hAnsi="Times New Roman" w:cs="Times New Roman"/>
          <w:sz w:val="28"/>
          <w:szCs w:val="28"/>
        </w:rPr>
        <w:t>В данное время к ООО «Пригородное» относятся хозяйства Уржумского района в с.Буйское, д.Поповка, д.Фролята.</w:t>
      </w:r>
    </w:p>
    <w:p w:rsidR="008A588A" w:rsidRPr="00F63DA8" w:rsidRDefault="008A588A" w:rsidP="008A588A">
      <w:pPr>
        <w:spacing w:after="0" w:line="360" w:lineRule="auto"/>
        <w:ind w:firstLine="720"/>
        <w:jc w:val="both"/>
        <w:rPr>
          <w:rFonts w:ascii="Times New Roman" w:hAnsi="Times New Roman" w:cs="Times New Roman"/>
          <w:color w:val="000000" w:themeColor="text1"/>
          <w:sz w:val="28"/>
        </w:rPr>
      </w:pPr>
      <w:r w:rsidRPr="00F63DA8">
        <w:rPr>
          <w:rFonts w:ascii="Times New Roman" w:hAnsi="Times New Roman" w:cs="Times New Roman"/>
          <w:color w:val="000000" w:themeColor="text1"/>
          <w:sz w:val="28"/>
        </w:rPr>
        <w:t xml:space="preserve">ООО «Пригородное» по организационно </w:t>
      </w:r>
      <w:r w:rsidR="0035631D">
        <w:rPr>
          <w:rFonts w:ascii="Times New Roman" w:hAnsi="Times New Roman" w:cs="Times New Roman"/>
          <w:color w:val="000000" w:themeColor="text1"/>
          <w:sz w:val="28"/>
        </w:rPr>
        <w:t>- правовой форме относит</w:t>
      </w:r>
      <w:r w:rsidRPr="00F63DA8">
        <w:rPr>
          <w:rFonts w:ascii="Times New Roman" w:hAnsi="Times New Roman" w:cs="Times New Roman"/>
          <w:color w:val="000000" w:themeColor="text1"/>
          <w:sz w:val="28"/>
        </w:rPr>
        <w:t xml:space="preserve">ся к обществу с ограниченной ответственностью. Форма собственности – частная. </w:t>
      </w:r>
    </w:p>
    <w:p w:rsidR="008A588A" w:rsidRPr="00F63DA8" w:rsidRDefault="008A588A" w:rsidP="008A588A">
      <w:pPr>
        <w:spacing w:after="0" w:line="360" w:lineRule="auto"/>
        <w:ind w:firstLine="720"/>
        <w:jc w:val="both"/>
        <w:rPr>
          <w:rFonts w:ascii="Times New Roman" w:hAnsi="Times New Roman" w:cs="Times New Roman"/>
          <w:color w:val="000000" w:themeColor="text1"/>
          <w:sz w:val="36"/>
        </w:rPr>
      </w:pPr>
      <w:r w:rsidRPr="00F63DA8">
        <w:rPr>
          <w:rFonts w:ascii="Times New Roman" w:hAnsi="Times New Roman" w:cs="Times New Roman"/>
          <w:color w:val="000000" w:themeColor="text1"/>
          <w:sz w:val="28"/>
        </w:rPr>
        <w:t>ООО «Пригородное» расположено по следующему адресу: 613530 Кировская область, г.</w:t>
      </w:r>
      <w:r>
        <w:rPr>
          <w:rFonts w:ascii="Times New Roman" w:hAnsi="Times New Roman" w:cs="Times New Roman"/>
          <w:color w:val="000000" w:themeColor="text1"/>
          <w:sz w:val="28"/>
        </w:rPr>
        <w:t xml:space="preserve"> Уржум, ул. Яранский тракт, 22. </w:t>
      </w:r>
      <w:r w:rsidRPr="00F63DA8">
        <w:rPr>
          <w:rFonts w:ascii="Times New Roman" w:hAnsi="Times New Roman" w:cs="Times New Roman"/>
          <w:color w:val="000000" w:themeColor="text1"/>
          <w:sz w:val="28"/>
        </w:rPr>
        <w:t>Возглавляет предприятие генеральный директор Семиглазов Ф.Н.</w:t>
      </w:r>
    </w:p>
    <w:p w:rsidR="008A588A" w:rsidRPr="00A35F66" w:rsidRDefault="008A588A" w:rsidP="008A588A">
      <w:pPr>
        <w:spacing w:after="0" w:line="360" w:lineRule="auto"/>
        <w:ind w:firstLine="720"/>
        <w:jc w:val="both"/>
        <w:rPr>
          <w:rFonts w:ascii="Times New Roman" w:hAnsi="Times New Roman" w:cs="Times New Roman"/>
          <w:sz w:val="28"/>
        </w:rPr>
      </w:pPr>
      <w:r w:rsidRPr="00A35F66">
        <w:rPr>
          <w:rFonts w:ascii="Times New Roman" w:hAnsi="Times New Roman" w:cs="Times New Roman"/>
          <w:sz w:val="28"/>
        </w:rPr>
        <w:t xml:space="preserve">Главная цель предприятия – производство и сбыт продукции растениеводства, садоводства  и животноводства. Получение оптимального уровня  прибыли для финансирования непрерывного роста и развития предприятия.Основная задача предприятия – производить конкурентоспособную продукцию высокого качества, пользующуюся спросом. </w:t>
      </w:r>
    </w:p>
    <w:p w:rsidR="008A588A" w:rsidRPr="00A35F66" w:rsidRDefault="008A588A" w:rsidP="008A588A">
      <w:pPr>
        <w:spacing w:after="0" w:line="360" w:lineRule="auto"/>
        <w:ind w:firstLine="720"/>
        <w:jc w:val="both"/>
        <w:rPr>
          <w:rFonts w:ascii="Times New Roman" w:hAnsi="Times New Roman" w:cs="Times New Roman"/>
          <w:sz w:val="28"/>
        </w:rPr>
      </w:pPr>
      <w:r w:rsidRPr="00A35F66">
        <w:rPr>
          <w:rFonts w:ascii="Times New Roman" w:hAnsi="Times New Roman" w:cs="Times New Roman"/>
          <w:sz w:val="28"/>
        </w:rPr>
        <w:t>К важнейшим преимуществам ООО  «Пригородное» можно отнести качественное производство продукции, укомплектованность высококвалифицированным персоналом, оперативность в работе и ответственность за взятые на себя обязательства. За время работы компания показала себя как исполнительный  производитель продукции животноводства и растениеводства, выполняющий договорные обязательства с хорошим качеством производимой продукции. При производстве продукции особое внимание уделяется контролю качества производимой продукции, вопросам охраны труда и технике безопасности на предприятии.</w:t>
      </w:r>
    </w:p>
    <w:p w:rsidR="008A588A" w:rsidRPr="00A35F66" w:rsidRDefault="008A588A" w:rsidP="008A588A">
      <w:pPr>
        <w:spacing w:after="0" w:line="360" w:lineRule="auto"/>
        <w:ind w:firstLine="720"/>
        <w:jc w:val="both"/>
        <w:rPr>
          <w:rFonts w:ascii="Times New Roman" w:hAnsi="Times New Roman" w:cs="Times New Roman"/>
          <w:sz w:val="28"/>
        </w:rPr>
      </w:pPr>
      <w:r w:rsidRPr="00A35F66">
        <w:rPr>
          <w:rFonts w:ascii="Times New Roman" w:hAnsi="Times New Roman" w:cs="Times New Roman"/>
          <w:sz w:val="28"/>
        </w:rPr>
        <w:t xml:space="preserve">Отличительной чертой компании является ее гибкость, мобильность в решении технических задач, инициатива и оперативность. ООО   </w:t>
      </w:r>
      <w:r w:rsidRPr="00A35F66">
        <w:rPr>
          <w:rFonts w:ascii="Times New Roman" w:hAnsi="Times New Roman" w:cs="Times New Roman"/>
          <w:sz w:val="28"/>
        </w:rPr>
        <w:lastRenderedPageBreak/>
        <w:t>«Пригородное» зарекомендовало себя как надежного и квалифицированного партнера в области производства продукции сельскохозяйственного назначения. Высококвалифицированный персонал управленцев, инженерно-технических работников и рабочих, высокая оснащенность механизмами и инструментом, хорошая база материально-технического снабжения делают предприятие ООО  «Пригородное» серьезной организацией, способной вести производственно – торговую деятельность.</w:t>
      </w:r>
    </w:p>
    <w:p w:rsidR="008A588A" w:rsidRPr="00A35F66" w:rsidRDefault="008A588A" w:rsidP="008A588A">
      <w:pPr>
        <w:spacing w:after="0" w:line="360" w:lineRule="auto"/>
        <w:ind w:firstLine="720"/>
        <w:jc w:val="both"/>
        <w:rPr>
          <w:rFonts w:ascii="Times New Roman" w:hAnsi="Times New Roman" w:cs="Times New Roman"/>
          <w:sz w:val="28"/>
        </w:rPr>
      </w:pPr>
      <w:r w:rsidRPr="00A35F66">
        <w:rPr>
          <w:rFonts w:ascii="Times New Roman" w:hAnsi="Times New Roman" w:cs="Times New Roman"/>
          <w:sz w:val="28"/>
        </w:rPr>
        <w:t xml:space="preserve">ООО «Пригородное» - это самостоятельный хозяйствующий субъект, который учреждается в порядке, установленном Гражданским кодексом Российской Федерации, Федеральным законом "Об обществах с ограниченной ответственностью", а также иными нормативно-правовыми актами, с целью осуществления хозяйственной деятельности для извлечения прибыли. </w:t>
      </w:r>
    </w:p>
    <w:p w:rsidR="008A588A" w:rsidRDefault="008A588A" w:rsidP="008A588A">
      <w:pPr>
        <w:spacing w:after="0" w:line="360" w:lineRule="auto"/>
        <w:ind w:firstLine="709"/>
        <w:jc w:val="both"/>
        <w:rPr>
          <w:rFonts w:ascii="Times New Roman" w:hAnsi="Times New Roman" w:cs="Times New Roman"/>
          <w:sz w:val="28"/>
          <w:szCs w:val="28"/>
        </w:rPr>
      </w:pPr>
      <w:r w:rsidRPr="00A35F66">
        <w:rPr>
          <w:rFonts w:ascii="Times New Roman" w:hAnsi="Times New Roman" w:cs="Times New Roman"/>
          <w:sz w:val="28"/>
          <w:szCs w:val="28"/>
        </w:rPr>
        <w:t>Миссией ООО «Пригородное» является: «Удовлетворение потребностей общества путем обеспечения фирм-потребителей высококачественным зерном, молоком и мясом, предназначенных для изготовления хлебобулочных, молочных и мясных изделий, при профессиональном и ответственном отношении к работе сотрудников предприятия». Если рассматривать стратегию организации, то на данный момент ООО «Пригородное» придерживается стратегии сохранения и в дальнейшем увеличения объемов производства.</w:t>
      </w:r>
    </w:p>
    <w:p w:rsidR="008A588A" w:rsidRDefault="008A588A" w:rsidP="008A588A">
      <w:pPr>
        <w:tabs>
          <w:tab w:val="left" w:pos="2505"/>
        </w:tabs>
        <w:spacing w:after="0" w:line="360" w:lineRule="auto"/>
        <w:ind w:firstLine="720"/>
        <w:jc w:val="both"/>
        <w:rPr>
          <w:rFonts w:ascii="Times New Roman" w:hAnsi="Times New Roman" w:cs="Times New Roman"/>
          <w:sz w:val="28"/>
          <w:szCs w:val="28"/>
        </w:rPr>
      </w:pPr>
      <w:r w:rsidRPr="00611B03">
        <w:rPr>
          <w:rFonts w:ascii="Times New Roman" w:hAnsi="Times New Roman" w:cs="Times New Roman"/>
          <w:sz w:val="28"/>
          <w:szCs w:val="28"/>
        </w:rPr>
        <w:t>В приложении А представлены структура управления, организа</w:t>
      </w:r>
      <w:r>
        <w:rPr>
          <w:rFonts w:ascii="Times New Roman" w:hAnsi="Times New Roman" w:cs="Times New Roman"/>
          <w:sz w:val="28"/>
          <w:szCs w:val="28"/>
        </w:rPr>
        <w:t>ционная структура и производственная структура</w:t>
      </w:r>
      <w:r w:rsidRPr="00611B03">
        <w:rPr>
          <w:rFonts w:ascii="Times New Roman" w:hAnsi="Times New Roman" w:cs="Times New Roman"/>
          <w:sz w:val="28"/>
          <w:szCs w:val="28"/>
        </w:rPr>
        <w:t xml:space="preserve"> ООО «Пригородное». </w:t>
      </w:r>
    </w:p>
    <w:p w:rsidR="008A588A" w:rsidRPr="00611B03" w:rsidRDefault="008A588A" w:rsidP="008A588A">
      <w:pPr>
        <w:tabs>
          <w:tab w:val="left" w:pos="2505"/>
        </w:tabs>
        <w:spacing w:after="0" w:line="360" w:lineRule="auto"/>
        <w:ind w:firstLine="720"/>
        <w:jc w:val="both"/>
        <w:rPr>
          <w:rFonts w:ascii="Times New Roman" w:hAnsi="Times New Roman" w:cs="Times New Roman"/>
          <w:sz w:val="36"/>
          <w:szCs w:val="28"/>
        </w:rPr>
      </w:pPr>
      <w:r w:rsidRPr="00611B03">
        <w:rPr>
          <w:rFonts w:ascii="Times New Roman" w:hAnsi="Times New Roman" w:cs="Times New Roman"/>
          <w:sz w:val="28"/>
          <w:szCs w:val="28"/>
        </w:rPr>
        <w:t>Организационная структура ООО «Пригородное» представлена 3 уровнями. На первом уровне: отдел кадров, отдел снабжения, планово-учетный отдел. На втором у</w:t>
      </w:r>
      <w:r w:rsidR="0035631D">
        <w:rPr>
          <w:rFonts w:ascii="Times New Roman" w:hAnsi="Times New Roman" w:cs="Times New Roman"/>
          <w:sz w:val="28"/>
          <w:szCs w:val="28"/>
        </w:rPr>
        <w:t xml:space="preserve">ровне организационной структуры - </w:t>
      </w:r>
      <w:r w:rsidRPr="00611B03">
        <w:rPr>
          <w:rFonts w:ascii="Times New Roman" w:hAnsi="Times New Roman" w:cs="Times New Roman"/>
          <w:sz w:val="28"/>
          <w:szCs w:val="28"/>
        </w:rPr>
        <w:t xml:space="preserve"> цеха растен</w:t>
      </w:r>
      <w:r w:rsidR="0035631D">
        <w:rPr>
          <w:rFonts w:ascii="Times New Roman" w:hAnsi="Times New Roman" w:cs="Times New Roman"/>
          <w:sz w:val="28"/>
          <w:szCs w:val="28"/>
        </w:rPr>
        <w:t>и</w:t>
      </w:r>
      <w:r w:rsidRPr="00611B03">
        <w:rPr>
          <w:rFonts w:ascii="Times New Roman" w:hAnsi="Times New Roman" w:cs="Times New Roman"/>
          <w:sz w:val="28"/>
          <w:szCs w:val="28"/>
        </w:rPr>
        <w:t>еводства, животноводства, механизации и электрификации, строительства и ремонта. На третьем уроне их подразделения.</w:t>
      </w:r>
      <w:r w:rsidRPr="00611B03">
        <w:rPr>
          <w:rFonts w:ascii="Times New Roman" w:hAnsi="Times New Roman" w:cs="Times New Roman"/>
          <w:sz w:val="28"/>
        </w:rPr>
        <w:t xml:space="preserve">В цехе животноводства 3 фермы по производству молока. Цех животноводства </w:t>
      </w:r>
      <w:r w:rsidRPr="00611B03">
        <w:rPr>
          <w:rFonts w:ascii="Times New Roman" w:hAnsi="Times New Roman" w:cs="Times New Roman"/>
          <w:sz w:val="28"/>
        </w:rPr>
        <w:lastRenderedPageBreak/>
        <w:t>обслуживает 40 ч</w:t>
      </w:r>
      <w:r>
        <w:rPr>
          <w:rFonts w:ascii="Times New Roman" w:hAnsi="Times New Roman" w:cs="Times New Roman"/>
          <w:sz w:val="28"/>
        </w:rPr>
        <w:t>еловек, д</w:t>
      </w:r>
      <w:r w:rsidRPr="00611B03">
        <w:rPr>
          <w:rFonts w:ascii="Times New Roman" w:hAnsi="Times New Roman" w:cs="Times New Roman"/>
          <w:sz w:val="28"/>
        </w:rPr>
        <w:t>ля  обслуживания цеха закреплены 2 трактора и 1 грузовая автомашина.Цех растениеводства состоит из двух тракторно – полеводческих бригад,  с численностью рабочих 17 человек.Цех механизации – это тракторный парк: 26 тракторов, 16 автомашин, 6 зернокомбайнов, электроцех, РММ-2, пост технического обслуживания.</w:t>
      </w:r>
    </w:p>
    <w:p w:rsidR="008A588A" w:rsidRPr="00611B03" w:rsidRDefault="008A588A" w:rsidP="008A588A">
      <w:pPr>
        <w:spacing w:after="0" w:line="360" w:lineRule="auto"/>
        <w:ind w:firstLine="720"/>
        <w:jc w:val="both"/>
        <w:rPr>
          <w:rFonts w:ascii="Times New Roman" w:hAnsi="Times New Roman" w:cs="Times New Roman"/>
          <w:snapToGrid w:val="0"/>
          <w:sz w:val="28"/>
        </w:rPr>
      </w:pPr>
      <w:r w:rsidRPr="00611B03">
        <w:rPr>
          <w:rFonts w:ascii="Times New Roman" w:hAnsi="Times New Roman" w:cs="Times New Roman"/>
          <w:snapToGrid w:val="0"/>
          <w:sz w:val="28"/>
        </w:rPr>
        <w:t>Исполнительным органом общества является генеральный директор. Контроль за соблюдением Устава общества, его финансовой и хозяйственной деятельностью, а также за созданными им организациями осуществляет ревизионная комиссия общества и комиссии кооперативного контроля кооперативных участков общества.</w:t>
      </w:r>
    </w:p>
    <w:p w:rsidR="008A588A" w:rsidRPr="00611B03" w:rsidRDefault="008A588A" w:rsidP="008A588A">
      <w:pPr>
        <w:spacing w:after="0" w:line="360" w:lineRule="auto"/>
        <w:ind w:firstLine="720"/>
        <w:jc w:val="both"/>
        <w:rPr>
          <w:rFonts w:ascii="Times New Roman" w:hAnsi="Times New Roman" w:cs="Times New Roman"/>
          <w:snapToGrid w:val="0"/>
          <w:sz w:val="28"/>
        </w:rPr>
      </w:pPr>
      <w:r w:rsidRPr="00611B03">
        <w:rPr>
          <w:rFonts w:ascii="Times New Roman" w:hAnsi="Times New Roman" w:cs="Times New Roman"/>
          <w:snapToGrid w:val="0"/>
          <w:sz w:val="28"/>
        </w:rPr>
        <w:t>Управление обществом осуществляют общее собрание общества, Совет общества и правление общества. Высшим органом общества является общее собрание общества, которое созывается не реже 1 раза в год.</w:t>
      </w:r>
      <w:r w:rsidRPr="00611B03">
        <w:rPr>
          <w:rFonts w:ascii="Times New Roman" w:hAnsi="Times New Roman" w:cs="Times New Roman"/>
          <w:sz w:val="28"/>
        </w:rPr>
        <w:t xml:space="preserve">В структуре управления высшим органом управления является собрание учредителей. </w:t>
      </w:r>
    </w:p>
    <w:p w:rsidR="008A588A" w:rsidRPr="00611B03" w:rsidRDefault="008A588A" w:rsidP="008A588A">
      <w:pPr>
        <w:spacing w:after="0" w:line="360" w:lineRule="auto"/>
        <w:ind w:firstLine="720"/>
        <w:jc w:val="both"/>
        <w:rPr>
          <w:rFonts w:ascii="Times New Roman" w:hAnsi="Times New Roman" w:cs="Times New Roman"/>
          <w:sz w:val="28"/>
        </w:rPr>
      </w:pPr>
      <w:r w:rsidRPr="00611B03">
        <w:rPr>
          <w:rFonts w:ascii="Times New Roman" w:hAnsi="Times New Roman" w:cs="Times New Roman"/>
          <w:sz w:val="28"/>
        </w:rPr>
        <w:t>К исключительной компетенции высшего органа управления ООО — общего собрания участников общества с ограниченной ответственностью, отнесены вопросы:</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изменения и утверждения новой редакции Устава ООО, изменение уставного капитала, фирменного наименования;</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избрания исполнительного и контролирующего органов, наблюдательного совета и досрочное прекращение их полномочий;</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утверждения годовой отчетности и заключений ревизионной комиссии общества, отчетов и порядка распределения чистой прибыли;</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принятия решения и условий о передаче ООО или его имущества в доверительное управление;</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решения об участии ООО в некоммерческих организациях или иных объектах хозяйственной деятельности;</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утверждения внутренних правил, регулирующих деятельность Общества и процедуры их принятия;</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lastRenderedPageBreak/>
        <w:t>решения о реорганизации или ликвидации ООО;</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создания ликвидационной комиссии и утверждения ликвидационных балансов;</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решения о залоге имущества, о внесении дополнительных взносов в имущество ООО;</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утверждения сроков и порядка предоставления информации о деятельности Общества;</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внесения изменений в Учредительный договор;</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утверждения аудитора и определение размера оплаты его услуг;</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принятие решения о создании филиалов и представительств;</w:t>
      </w:r>
    </w:p>
    <w:p w:rsidR="008A588A" w:rsidRPr="00611B03" w:rsidRDefault="008A588A" w:rsidP="008A588A">
      <w:pPr>
        <w:numPr>
          <w:ilvl w:val="0"/>
          <w:numId w:val="9"/>
        </w:numPr>
        <w:spacing w:after="0" w:line="360" w:lineRule="auto"/>
        <w:ind w:left="0" w:firstLine="720"/>
        <w:jc w:val="both"/>
        <w:rPr>
          <w:rFonts w:ascii="Times New Roman" w:hAnsi="Times New Roman" w:cs="Times New Roman"/>
          <w:sz w:val="28"/>
        </w:rPr>
      </w:pPr>
      <w:r w:rsidRPr="00611B03">
        <w:rPr>
          <w:rFonts w:ascii="Times New Roman" w:hAnsi="Times New Roman" w:cs="Times New Roman"/>
          <w:sz w:val="28"/>
        </w:rPr>
        <w:t>другие вопросы, оговоренные в Уставе ООО.</w:t>
      </w:r>
    </w:p>
    <w:p w:rsidR="008A588A" w:rsidRPr="00611B03" w:rsidRDefault="008A588A" w:rsidP="008A588A">
      <w:pPr>
        <w:spacing w:after="0" w:line="360" w:lineRule="auto"/>
        <w:ind w:firstLine="720"/>
        <w:jc w:val="both"/>
        <w:rPr>
          <w:rFonts w:ascii="Times New Roman" w:hAnsi="Times New Roman" w:cs="Times New Roman"/>
          <w:sz w:val="28"/>
        </w:rPr>
      </w:pPr>
      <w:r w:rsidRPr="00611B03">
        <w:rPr>
          <w:rFonts w:ascii="Times New Roman" w:hAnsi="Times New Roman" w:cs="Times New Roman"/>
          <w:sz w:val="28"/>
        </w:rPr>
        <w:t>Вопросы исключительной компетенции общего собрания участников ООО не могут быть переданы для принятия решения другому органу управления ООО. Только общее собрание участников ООО может отменить любое свое решение или решение других органов управления Обществом.</w:t>
      </w:r>
    </w:p>
    <w:p w:rsidR="008A588A" w:rsidRDefault="008A588A" w:rsidP="008A588A">
      <w:pPr>
        <w:tabs>
          <w:tab w:val="left" w:pos="2505"/>
        </w:tabs>
        <w:spacing w:after="0" w:line="360" w:lineRule="auto"/>
        <w:ind w:firstLine="709"/>
        <w:jc w:val="both"/>
        <w:rPr>
          <w:rFonts w:ascii="Times New Roman" w:hAnsi="Times New Roman" w:cs="Times New Roman"/>
          <w:sz w:val="28"/>
        </w:rPr>
      </w:pPr>
      <w:r w:rsidRPr="00611B03">
        <w:rPr>
          <w:rFonts w:ascii="Times New Roman" w:hAnsi="Times New Roman" w:cs="Times New Roman"/>
          <w:sz w:val="28"/>
        </w:rPr>
        <w:t xml:space="preserve">В производственной структуре ООО «Пригородное» есть подразделения </w:t>
      </w:r>
      <w:r>
        <w:rPr>
          <w:rFonts w:ascii="Times New Roman" w:hAnsi="Times New Roman" w:cs="Times New Roman"/>
          <w:sz w:val="28"/>
        </w:rPr>
        <w:t xml:space="preserve">как </w:t>
      </w:r>
      <w:r w:rsidRPr="00611B03">
        <w:rPr>
          <w:rFonts w:ascii="Times New Roman" w:hAnsi="Times New Roman" w:cs="Times New Roman"/>
          <w:sz w:val="28"/>
        </w:rPr>
        <w:t xml:space="preserve">сельхоз назначения, так и не сельхоз назначения. К сельхоз назначению относится основное и вспомогательное производство. К основному производству относится цех растениеводства и животноводства. К вспомогательному производству относится ремонтно – механический цех и транспортный цех. </w:t>
      </w:r>
    </w:p>
    <w:p w:rsidR="0010007C" w:rsidRPr="00895793" w:rsidRDefault="0010007C" w:rsidP="008A588A">
      <w:pPr>
        <w:tabs>
          <w:tab w:val="left" w:pos="2505"/>
        </w:tabs>
        <w:spacing w:after="0" w:line="360" w:lineRule="auto"/>
        <w:ind w:firstLine="709"/>
        <w:jc w:val="both"/>
        <w:rPr>
          <w:rFonts w:ascii="Times New Roman" w:hAnsi="Times New Roman" w:cs="Times New Roman"/>
          <w:sz w:val="28"/>
        </w:rPr>
      </w:pPr>
    </w:p>
    <w:p w:rsidR="00C1513B" w:rsidRPr="00895793" w:rsidRDefault="00C1513B" w:rsidP="008A588A">
      <w:pPr>
        <w:tabs>
          <w:tab w:val="left" w:pos="2505"/>
        </w:tabs>
        <w:spacing w:after="0" w:line="360" w:lineRule="auto"/>
        <w:ind w:firstLine="709"/>
        <w:jc w:val="both"/>
        <w:rPr>
          <w:rFonts w:ascii="Times New Roman" w:hAnsi="Times New Roman" w:cs="Times New Roman"/>
          <w:sz w:val="28"/>
        </w:rPr>
      </w:pPr>
    </w:p>
    <w:p w:rsidR="00C1513B" w:rsidRPr="00895793" w:rsidRDefault="00C1513B" w:rsidP="008A588A">
      <w:pPr>
        <w:tabs>
          <w:tab w:val="left" w:pos="2505"/>
        </w:tabs>
        <w:spacing w:after="0" w:line="360" w:lineRule="auto"/>
        <w:ind w:firstLine="709"/>
        <w:jc w:val="both"/>
        <w:rPr>
          <w:rFonts w:ascii="Times New Roman" w:hAnsi="Times New Roman" w:cs="Times New Roman"/>
          <w:sz w:val="28"/>
        </w:rPr>
      </w:pPr>
    </w:p>
    <w:p w:rsidR="00C1513B" w:rsidRDefault="00C1513B" w:rsidP="008A588A">
      <w:pPr>
        <w:tabs>
          <w:tab w:val="left" w:pos="2505"/>
        </w:tabs>
        <w:spacing w:after="0" w:line="360" w:lineRule="auto"/>
        <w:ind w:firstLine="709"/>
        <w:jc w:val="both"/>
        <w:rPr>
          <w:rFonts w:ascii="Times New Roman" w:hAnsi="Times New Roman" w:cs="Times New Roman"/>
          <w:sz w:val="28"/>
        </w:rPr>
      </w:pPr>
    </w:p>
    <w:p w:rsidR="0074552A" w:rsidRDefault="0074552A" w:rsidP="008A588A">
      <w:pPr>
        <w:tabs>
          <w:tab w:val="left" w:pos="2505"/>
        </w:tabs>
        <w:spacing w:after="0" w:line="360" w:lineRule="auto"/>
        <w:ind w:firstLine="709"/>
        <w:jc w:val="both"/>
        <w:rPr>
          <w:rFonts w:ascii="Times New Roman" w:hAnsi="Times New Roman" w:cs="Times New Roman"/>
          <w:sz w:val="28"/>
        </w:rPr>
      </w:pPr>
    </w:p>
    <w:p w:rsidR="0074552A" w:rsidRPr="00895793" w:rsidRDefault="0074552A" w:rsidP="008A588A">
      <w:pPr>
        <w:tabs>
          <w:tab w:val="left" w:pos="2505"/>
        </w:tabs>
        <w:spacing w:after="0" w:line="360" w:lineRule="auto"/>
        <w:ind w:firstLine="709"/>
        <w:jc w:val="both"/>
        <w:rPr>
          <w:rFonts w:ascii="Times New Roman" w:hAnsi="Times New Roman" w:cs="Times New Roman"/>
          <w:sz w:val="28"/>
        </w:rPr>
      </w:pPr>
    </w:p>
    <w:p w:rsidR="00C1513B" w:rsidRPr="00895793" w:rsidRDefault="00C1513B" w:rsidP="008A588A">
      <w:pPr>
        <w:tabs>
          <w:tab w:val="left" w:pos="2505"/>
        </w:tabs>
        <w:spacing w:after="0" w:line="360" w:lineRule="auto"/>
        <w:ind w:firstLine="709"/>
        <w:jc w:val="both"/>
        <w:rPr>
          <w:rFonts w:ascii="Times New Roman" w:hAnsi="Times New Roman" w:cs="Times New Roman"/>
          <w:sz w:val="28"/>
        </w:rPr>
      </w:pPr>
    </w:p>
    <w:p w:rsidR="00C1513B" w:rsidRPr="00895793" w:rsidRDefault="00C1513B" w:rsidP="008A588A">
      <w:pPr>
        <w:tabs>
          <w:tab w:val="left" w:pos="2505"/>
        </w:tabs>
        <w:spacing w:after="0" w:line="360" w:lineRule="auto"/>
        <w:ind w:firstLine="709"/>
        <w:jc w:val="both"/>
        <w:rPr>
          <w:rFonts w:ascii="Times New Roman" w:hAnsi="Times New Roman" w:cs="Times New Roman"/>
          <w:sz w:val="28"/>
        </w:rPr>
      </w:pPr>
    </w:p>
    <w:p w:rsidR="0010007C" w:rsidRPr="0010007C" w:rsidRDefault="0010007C" w:rsidP="0010007C">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2.2. Экономическая характеристика ООО «Пригородное»</w:t>
      </w:r>
    </w:p>
    <w:p w:rsidR="0010007C" w:rsidRDefault="0010007C" w:rsidP="0010007C">
      <w:pPr>
        <w:spacing w:after="120" w:line="360" w:lineRule="auto"/>
        <w:ind w:firstLine="720"/>
        <w:jc w:val="both"/>
        <w:rPr>
          <w:rFonts w:ascii="Times New Roman" w:hAnsi="Times New Roman" w:cs="Times New Roman"/>
          <w:sz w:val="28"/>
          <w:szCs w:val="28"/>
        </w:rPr>
      </w:pPr>
      <w:r w:rsidRPr="008250DC">
        <w:rPr>
          <w:rFonts w:ascii="Times New Roman" w:hAnsi="Times New Roman" w:cs="Times New Roman"/>
          <w:sz w:val="28"/>
          <w:szCs w:val="28"/>
        </w:rPr>
        <w:t xml:space="preserve">ООО  «Пригородное» является крупнейшим хозяйством Уржумского района. Ведущими отраслями являются производство молока и мяса КРС. Кроме того, в хозяйстве выращивают зерно, </w:t>
      </w:r>
      <w:r w:rsidR="008250DC" w:rsidRPr="008250DC">
        <w:rPr>
          <w:rFonts w:ascii="Times New Roman" w:hAnsi="Times New Roman" w:cs="Times New Roman"/>
          <w:sz w:val="28"/>
          <w:szCs w:val="28"/>
        </w:rPr>
        <w:t>яблоки, черноплодную рябину, черную смородину, вишню, вся эта продукция реализуется «Уржумскому спиртоводочному заводу»</w:t>
      </w:r>
      <w:r w:rsidR="00EF4F81">
        <w:rPr>
          <w:rFonts w:ascii="Times New Roman" w:hAnsi="Times New Roman" w:cs="Times New Roman"/>
          <w:sz w:val="28"/>
          <w:szCs w:val="28"/>
        </w:rPr>
        <w:t xml:space="preserve">. </w:t>
      </w:r>
    </w:p>
    <w:p w:rsidR="00EF4F81" w:rsidRDefault="00EF4F81" w:rsidP="0010007C">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2 – Основные экономические показатели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1276"/>
        <w:gridCol w:w="1275"/>
        <w:gridCol w:w="1134"/>
        <w:gridCol w:w="1383"/>
      </w:tblGrid>
      <w:tr w:rsidR="008250DC" w:rsidRPr="008250DC" w:rsidTr="00EF4F81">
        <w:trPr>
          <w:jc w:val="center"/>
        </w:trPr>
        <w:tc>
          <w:tcPr>
            <w:tcW w:w="3190"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rPr>
                <w:rFonts w:ascii="Times New Roman" w:hAnsi="Times New Roman" w:cs="Times New Roman"/>
                <w:sz w:val="24"/>
              </w:rPr>
            </w:pPr>
            <w:r w:rsidRPr="008250DC">
              <w:rPr>
                <w:rFonts w:ascii="Times New Roman" w:hAnsi="Times New Roman" w:cs="Times New Roman"/>
                <w:sz w:val="24"/>
              </w:rPr>
              <w:t>Показатели</w:t>
            </w:r>
          </w:p>
        </w:tc>
        <w:tc>
          <w:tcPr>
            <w:tcW w:w="1276"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jc w:val="center"/>
              <w:rPr>
                <w:rFonts w:ascii="Times New Roman" w:hAnsi="Times New Roman" w:cs="Times New Roman"/>
                <w:sz w:val="24"/>
              </w:rPr>
            </w:pPr>
            <w:r>
              <w:rPr>
                <w:rFonts w:ascii="Times New Roman" w:hAnsi="Times New Roman" w:cs="Times New Roman"/>
                <w:sz w:val="24"/>
              </w:rPr>
              <w:t>2014</w:t>
            </w:r>
            <w:r w:rsidRPr="008250DC">
              <w:rPr>
                <w:rFonts w:ascii="Times New Roman" w:hAnsi="Times New Roman" w:cs="Times New Roman"/>
                <w:sz w:val="24"/>
              </w:rPr>
              <w:t>г.</w:t>
            </w:r>
          </w:p>
        </w:tc>
        <w:tc>
          <w:tcPr>
            <w:tcW w:w="1275"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jc w:val="center"/>
              <w:rPr>
                <w:rFonts w:ascii="Times New Roman" w:hAnsi="Times New Roman" w:cs="Times New Roman"/>
                <w:sz w:val="24"/>
              </w:rPr>
            </w:pPr>
            <w:r>
              <w:rPr>
                <w:rFonts w:ascii="Times New Roman" w:hAnsi="Times New Roman" w:cs="Times New Roman"/>
                <w:sz w:val="24"/>
              </w:rPr>
              <w:t>2015</w:t>
            </w:r>
            <w:r w:rsidRPr="008250DC">
              <w:rPr>
                <w:rFonts w:ascii="Times New Roman" w:hAnsi="Times New Roman" w:cs="Times New Roman"/>
                <w:sz w:val="24"/>
              </w:rPr>
              <w:t>г.</w:t>
            </w:r>
          </w:p>
        </w:tc>
        <w:tc>
          <w:tcPr>
            <w:tcW w:w="1134"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jc w:val="center"/>
              <w:rPr>
                <w:rFonts w:ascii="Times New Roman" w:hAnsi="Times New Roman" w:cs="Times New Roman"/>
                <w:sz w:val="24"/>
              </w:rPr>
            </w:pPr>
            <w:r>
              <w:rPr>
                <w:rFonts w:ascii="Times New Roman" w:hAnsi="Times New Roman" w:cs="Times New Roman"/>
                <w:sz w:val="24"/>
              </w:rPr>
              <w:t>2016</w:t>
            </w:r>
            <w:r w:rsidRPr="008250DC">
              <w:rPr>
                <w:rFonts w:ascii="Times New Roman" w:hAnsi="Times New Roman" w:cs="Times New Roman"/>
                <w:sz w:val="24"/>
              </w:rPr>
              <w:t xml:space="preserve"> г.</w:t>
            </w:r>
          </w:p>
        </w:tc>
        <w:tc>
          <w:tcPr>
            <w:tcW w:w="1383"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2016г.  к 2014</w:t>
            </w:r>
            <w:r w:rsidR="008250DC" w:rsidRPr="008250DC">
              <w:rPr>
                <w:rFonts w:ascii="Times New Roman" w:hAnsi="Times New Roman" w:cs="Times New Roman"/>
                <w:sz w:val="24"/>
              </w:rPr>
              <w:t xml:space="preserve"> г</w:t>
            </w:r>
            <w:r>
              <w:rPr>
                <w:rFonts w:ascii="Times New Roman" w:hAnsi="Times New Roman" w:cs="Times New Roman"/>
                <w:sz w:val="24"/>
              </w:rPr>
              <w:t>,%</w:t>
            </w:r>
            <w:r w:rsidR="008250DC" w:rsidRPr="008250DC">
              <w:rPr>
                <w:rFonts w:ascii="Times New Roman" w:hAnsi="Times New Roman" w:cs="Times New Roman"/>
                <w:sz w:val="24"/>
              </w:rPr>
              <w:t>.</w:t>
            </w:r>
          </w:p>
        </w:tc>
      </w:tr>
      <w:tr w:rsidR="008250DC" w:rsidRPr="008250DC" w:rsidTr="00EF4F81">
        <w:trPr>
          <w:jc w:val="center"/>
        </w:trPr>
        <w:tc>
          <w:tcPr>
            <w:tcW w:w="3190"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rPr>
                <w:rFonts w:ascii="Times New Roman" w:hAnsi="Times New Roman" w:cs="Times New Roman"/>
                <w:sz w:val="24"/>
              </w:rPr>
            </w:pPr>
            <w:r w:rsidRPr="008250DC">
              <w:rPr>
                <w:rFonts w:ascii="Times New Roman" w:hAnsi="Times New Roman" w:cs="Times New Roman"/>
                <w:sz w:val="24"/>
              </w:rPr>
              <w:t xml:space="preserve">Выручка от </w:t>
            </w:r>
            <w:r>
              <w:rPr>
                <w:rFonts w:ascii="Times New Roman" w:hAnsi="Times New Roman" w:cs="Times New Roman"/>
                <w:sz w:val="24"/>
              </w:rPr>
              <w:t xml:space="preserve">реализации </w:t>
            </w:r>
            <w:r w:rsidRPr="008250DC">
              <w:rPr>
                <w:rFonts w:ascii="Times New Roman" w:hAnsi="Times New Roman" w:cs="Times New Roman"/>
                <w:sz w:val="24"/>
              </w:rPr>
              <w:t>продукции тыс.руб</w:t>
            </w:r>
          </w:p>
        </w:tc>
        <w:tc>
          <w:tcPr>
            <w:tcW w:w="1276" w:type="dxa"/>
            <w:tcBorders>
              <w:top w:val="single" w:sz="4" w:space="0" w:color="auto"/>
              <w:left w:val="single" w:sz="4" w:space="0" w:color="auto"/>
              <w:bottom w:val="single" w:sz="4" w:space="0" w:color="auto"/>
              <w:right w:val="single" w:sz="4" w:space="0" w:color="auto"/>
            </w:tcBorders>
          </w:tcPr>
          <w:p w:rsidR="008250DC" w:rsidRPr="00A51FF3" w:rsidRDefault="008250DC" w:rsidP="00571671">
            <w:pPr>
              <w:spacing w:after="0"/>
              <w:jc w:val="center"/>
              <w:rPr>
                <w:rFonts w:ascii="Times New Roman" w:hAnsi="Times New Roman" w:cs="Times New Roman"/>
                <w:sz w:val="24"/>
                <w:szCs w:val="24"/>
              </w:rPr>
            </w:pPr>
            <w:r w:rsidRPr="00A51FF3">
              <w:rPr>
                <w:rFonts w:ascii="Times New Roman" w:hAnsi="Times New Roman" w:cs="Times New Roman"/>
                <w:sz w:val="24"/>
                <w:szCs w:val="24"/>
              </w:rPr>
              <w:t>121695</w:t>
            </w:r>
          </w:p>
        </w:tc>
        <w:tc>
          <w:tcPr>
            <w:tcW w:w="1275"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jc w:val="center"/>
              <w:rPr>
                <w:rFonts w:ascii="Times New Roman" w:hAnsi="Times New Roman" w:cs="Times New Roman"/>
                <w:sz w:val="24"/>
              </w:rPr>
            </w:pPr>
            <w:r w:rsidRPr="00A51FF3">
              <w:rPr>
                <w:rFonts w:ascii="Times New Roman" w:hAnsi="Times New Roman" w:cs="Times New Roman"/>
                <w:sz w:val="24"/>
                <w:szCs w:val="24"/>
              </w:rPr>
              <w:t>135294</w:t>
            </w:r>
          </w:p>
        </w:tc>
        <w:tc>
          <w:tcPr>
            <w:tcW w:w="1134" w:type="dxa"/>
            <w:tcBorders>
              <w:top w:val="single" w:sz="4" w:space="0" w:color="auto"/>
              <w:left w:val="single" w:sz="4" w:space="0" w:color="auto"/>
              <w:bottom w:val="single" w:sz="4" w:space="0" w:color="auto"/>
              <w:right w:val="single" w:sz="4" w:space="0" w:color="auto"/>
            </w:tcBorders>
          </w:tcPr>
          <w:p w:rsidR="008250DC" w:rsidRPr="008250DC" w:rsidRDefault="00CC130F" w:rsidP="008250DC">
            <w:pPr>
              <w:spacing w:line="240" w:lineRule="auto"/>
              <w:jc w:val="center"/>
              <w:rPr>
                <w:rFonts w:ascii="Times New Roman" w:hAnsi="Times New Roman" w:cs="Times New Roman"/>
                <w:sz w:val="24"/>
              </w:rPr>
            </w:pPr>
            <w:r>
              <w:rPr>
                <w:rFonts w:ascii="Times New Roman" w:hAnsi="Times New Roman" w:cs="Times New Roman"/>
                <w:sz w:val="24"/>
                <w:szCs w:val="24"/>
              </w:rPr>
              <w:t>118563</w:t>
            </w:r>
          </w:p>
        </w:tc>
        <w:tc>
          <w:tcPr>
            <w:tcW w:w="1383" w:type="dxa"/>
            <w:tcBorders>
              <w:top w:val="single" w:sz="4" w:space="0" w:color="auto"/>
              <w:left w:val="single" w:sz="4" w:space="0" w:color="auto"/>
              <w:bottom w:val="single" w:sz="4" w:space="0" w:color="auto"/>
              <w:right w:val="single" w:sz="4" w:space="0" w:color="auto"/>
            </w:tcBorders>
          </w:tcPr>
          <w:p w:rsidR="008250DC" w:rsidRPr="008250DC" w:rsidRDefault="00CC130F" w:rsidP="008250DC">
            <w:pPr>
              <w:spacing w:line="240" w:lineRule="auto"/>
              <w:jc w:val="center"/>
              <w:rPr>
                <w:rFonts w:ascii="Times New Roman" w:hAnsi="Times New Roman" w:cs="Times New Roman"/>
                <w:sz w:val="24"/>
              </w:rPr>
            </w:pPr>
            <w:r>
              <w:rPr>
                <w:rFonts w:ascii="Times New Roman" w:hAnsi="Times New Roman" w:cs="Times New Roman"/>
                <w:sz w:val="24"/>
              </w:rPr>
              <w:t>97,4</w:t>
            </w:r>
          </w:p>
        </w:tc>
      </w:tr>
      <w:tr w:rsidR="008250DC" w:rsidRPr="008250DC" w:rsidTr="00EF4F81">
        <w:trPr>
          <w:jc w:val="center"/>
        </w:trPr>
        <w:tc>
          <w:tcPr>
            <w:tcW w:w="3190"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rPr>
                <w:rFonts w:ascii="Times New Roman" w:hAnsi="Times New Roman" w:cs="Times New Roman"/>
                <w:sz w:val="24"/>
              </w:rPr>
            </w:pPr>
            <w:r w:rsidRPr="008250DC">
              <w:rPr>
                <w:rFonts w:ascii="Times New Roman" w:hAnsi="Times New Roman" w:cs="Times New Roman"/>
                <w:sz w:val="24"/>
              </w:rPr>
              <w:t>Площадь с-х угодий, га.</w:t>
            </w:r>
          </w:p>
        </w:tc>
        <w:tc>
          <w:tcPr>
            <w:tcW w:w="1276"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sidRPr="00B86FA6">
              <w:rPr>
                <w:rFonts w:ascii="Times New Roman" w:hAnsi="Times New Roman" w:cs="Times New Roman"/>
                <w:sz w:val="24"/>
                <w:szCs w:val="24"/>
              </w:rPr>
              <w:t>14517</w:t>
            </w:r>
          </w:p>
        </w:tc>
        <w:tc>
          <w:tcPr>
            <w:tcW w:w="1275"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sidRPr="00B86FA6">
              <w:rPr>
                <w:rFonts w:ascii="Times New Roman" w:hAnsi="Times New Roman" w:cs="Times New Roman"/>
                <w:sz w:val="24"/>
                <w:szCs w:val="24"/>
              </w:rPr>
              <w:t>18579</w:t>
            </w:r>
          </w:p>
        </w:tc>
        <w:tc>
          <w:tcPr>
            <w:tcW w:w="1134"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sidRPr="00B86FA6">
              <w:rPr>
                <w:rFonts w:ascii="Times New Roman" w:hAnsi="Times New Roman" w:cs="Times New Roman"/>
                <w:sz w:val="24"/>
                <w:szCs w:val="24"/>
              </w:rPr>
              <w:t>18579</w:t>
            </w:r>
          </w:p>
        </w:tc>
        <w:tc>
          <w:tcPr>
            <w:tcW w:w="1383"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128,05</w:t>
            </w:r>
          </w:p>
        </w:tc>
      </w:tr>
      <w:tr w:rsidR="008250DC" w:rsidRPr="008250DC" w:rsidTr="00EF4F81">
        <w:trPr>
          <w:jc w:val="center"/>
        </w:trPr>
        <w:tc>
          <w:tcPr>
            <w:tcW w:w="3190" w:type="dxa"/>
            <w:tcBorders>
              <w:top w:val="single" w:sz="4" w:space="0" w:color="auto"/>
              <w:left w:val="single" w:sz="4" w:space="0" w:color="auto"/>
              <w:bottom w:val="single" w:sz="4" w:space="0" w:color="auto"/>
              <w:right w:val="single" w:sz="4" w:space="0" w:color="auto"/>
            </w:tcBorders>
          </w:tcPr>
          <w:p w:rsidR="008250DC" w:rsidRPr="008250DC" w:rsidRDefault="008250DC" w:rsidP="008250DC">
            <w:pPr>
              <w:spacing w:line="240" w:lineRule="auto"/>
              <w:rPr>
                <w:rFonts w:ascii="Times New Roman" w:hAnsi="Times New Roman" w:cs="Times New Roman"/>
                <w:sz w:val="24"/>
              </w:rPr>
            </w:pPr>
            <w:r w:rsidRPr="008250DC">
              <w:rPr>
                <w:rFonts w:ascii="Times New Roman" w:hAnsi="Times New Roman" w:cs="Times New Roman"/>
                <w:sz w:val="24"/>
              </w:rPr>
              <w:t>Среднесписочная численность работников,чел.</w:t>
            </w:r>
          </w:p>
        </w:tc>
        <w:tc>
          <w:tcPr>
            <w:tcW w:w="1276"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sidRPr="00CA60F7">
              <w:rPr>
                <w:rFonts w:ascii="Times New Roman" w:eastAsia="Arial" w:hAnsi="Times New Roman" w:cs="Times New Roman"/>
                <w:sz w:val="24"/>
                <w:szCs w:val="24"/>
              </w:rPr>
              <w:t>259</w:t>
            </w:r>
          </w:p>
        </w:tc>
        <w:tc>
          <w:tcPr>
            <w:tcW w:w="1275"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235</w:t>
            </w:r>
          </w:p>
        </w:tc>
        <w:tc>
          <w:tcPr>
            <w:tcW w:w="1134"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240</w:t>
            </w:r>
          </w:p>
        </w:tc>
        <w:tc>
          <w:tcPr>
            <w:tcW w:w="1383" w:type="dxa"/>
            <w:tcBorders>
              <w:top w:val="single" w:sz="4" w:space="0" w:color="auto"/>
              <w:left w:val="single" w:sz="4" w:space="0" w:color="auto"/>
              <w:bottom w:val="single" w:sz="4" w:space="0" w:color="auto"/>
              <w:right w:val="single" w:sz="4" w:space="0" w:color="auto"/>
            </w:tcBorders>
          </w:tcPr>
          <w:p w:rsidR="008250DC"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92,7</w:t>
            </w:r>
          </w:p>
        </w:tc>
      </w:tr>
      <w:tr w:rsidR="00EF4F81" w:rsidRPr="008250DC" w:rsidTr="00EF4F81">
        <w:trPr>
          <w:jc w:val="center"/>
        </w:trPr>
        <w:tc>
          <w:tcPr>
            <w:tcW w:w="3190" w:type="dxa"/>
            <w:tcBorders>
              <w:top w:val="single" w:sz="4" w:space="0" w:color="auto"/>
              <w:left w:val="single" w:sz="4" w:space="0" w:color="auto"/>
              <w:bottom w:val="single" w:sz="4" w:space="0" w:color="auto"/>
              <w:right w:val="single" w:sz="4" w:space="0" w:color="auto"/>
            </w:tcBorders>
          </w:tcPr>
          <w:p w:rsidR="00EF4F81" w:rsidRPr="008250DC" w:rsidRDefault="00EF4F81" w:rsidP="008250DC">
            <w:pPr>
              <w:spacing w:line="240" w:lineRule="auto"/>
              <w:rPr>
                <w:rFonts w:ascii="Times New Roman" w:hAnsi="Times New Roman" w:cs="Times New Roman"/>
                <w:sz w:val="24"/>
              </w:rPr>
            </w:pPr>
            <w:r w:rsidRPr="008250DC">
              <w:rPr>
                <w:rFonts w:ascii="Times New Roman" w:hAnsi="Times New Roman" w:cs="Times New Roman"/>
                <w:sz w:val="24"/>
              </w:rPr>
              <w:t>Среднегодовая стоимость основных фондов, тыс.руб</w:t>
            </w:r>
          </w:p>
        </w:tc>
        <w:tc>
          <w:tcPr>
            <w:tcW w:w="1276" w:type="dxa"/>
            <w:tcBorders>
              <w:top w:val="single" w:sz="4" w:space="0" w:color="auto"/>
              <w:left w:val="single" w:sz="4" w:space="0" w:color="auto"/>
              <w:bottom w:val="single" w:sz="4" w:space="0" w:color="auto"/>
              <w:right w:val="single" w:sz="4" w:space="0" w:color="auto"/>
            </w:tcBorders>
          </w:tcPr>
          <w:p w:rsidR="00EF4F81" w:rsidRPr="003978DB" w:rsidRDefault="00EF4F81" w:rsidP="00EF4F81">
            <w:pPr>
              <w:spacing w:after="0"/>
              <w:jc w:val="center"/>
              <w:rPr>
                <w:rFonts w:ascii="Times New Roman" w:hAnsi="Times New Roman" w:cs="Times New Roman"/>
                <w:sz w:val="24"/>
                <w:szCs w:val="24"/>
              </w:rPr>
            </w:pPr>
            <w:r w:rsidRPr="003978DB">
              <w:rPr>
                <w:rFonts w:ascii="Times New Roman" w:hAnsi="Times New Roman" w:cs="Times New Roman"/>
                <w:sz w:val="24"/>
                <w:szCs w:val="24"/>
              </w:rPr>
              <w:t>292713</w:t>
            </w:r>
          </w:p>
        </w:tc>
        <w:tc>
          <w:tcPr>
            <w:tcW w:w="1275" w:type="dxa"/>
            <w:tcBorders>
              <w:top w:val="single" w:sz="4" w:space="0" w:color="auto"/>
              <w:left w:val="single" w:sz="4" w:space="0" w:color="auto"/>
              <w:bottom w:val="single" w:sz="4" w:space="0" w:color="auto"/>
              <w:right w:val="single" w:sz="4" w:space="0" w:color="auto"/>
            </w:tcBorders>
          </w:tcPr>
          <w:p w:rsidR="00EF4F81" w:rsidRPr="008250DC" w:rsidRDefault="00EF4F81" w:rsidP="008250DC">
            <w:pPr>
              <w:spacing w:line="240" w:lineRule="auto"/>
              <w:jc w:val="center"/>
              <w:rPr>
                <w:rFonts w:ascii="Times New Roman" w:hAnsi="Times New Roman" w:cs="Times New Roman"/>
                <w:sz w:val="24"/>
              </w:rPr>
            </w:pPr>
            <w:r w:rsidRPr="003978DB">
              <w:rPr>
                <w:rFonts w:ascii="Times New Roman" w:hAnsi="Times New Roman" w:cs="Times New Roman"/>
                <w:sz w:val="24"/>
                <w:szCs w:val="24"/>
              </w:rPr>
              <w:t>314837</w:t>
            </w:r>
          </w:p>
        </w:tc>
        <w:tc>
          <w:tcPr>
            <w:tcW w:w="1134" w:type="dxa"/>
            <w:tcBorders>
              <w:top w:val="single" w:sz="4" w:space="0" w:color="auto"/>
              <w:left w:val="single" w:sz="4" w:space="0" w:color="auto"/>
              <w:bottom w:val="single" w:sz="4" w:space="0" w:color="auto"/>
              <w:right w:val="single" w:sz="4" w:space="0" w:color="auto"/>
            </w:tcBorders>
          </w:tcPr>
          <w:p w:rsidR="00EF4F81" w:rsidRPr="008250DC" w:rsidRDefault="00EF4F81" w:rsidP="008250DC">
            <w:pPr>
              <w:spacing w:line="240" w:lineRule="auto"/>
              <w:jc w:val="center"/>
              <w:rPr>
                <w:rFonts w:ascii="Times New Roman" w:hAnsi="Times New Roman" w:cs="Times New Roman"/>
                <w:sz w:val="24"/>
              </w:rPr>
            </w:pPr>
            <w:r w:rsidRPr="003978DB">
              <w:rPr>
                <w:rFonts w:ascii="Times New Roman" w:hAnsi="Times New Roman" w:cs="Times New Roman"/>
                <w:sz w:val="24"/>
                <w:szCs w:val="24"/>
              </w:rPr>
              <w:t>303104</w:t>
            </w:r>
          </w:p>
        </w:tc>
        <w:tc>
          <w:tcPr>
            <w:tcW w:w="1383" w:type="dxa"/>
            <w:tcBorders>
              <w:top w:val="single" w:sz="4" w:space="0" w:color="auto"/>
              <w:left w:val="single" w:sz="4" w:space="0" w:color="auto"/>
              <w:bottom w:val="single" w:sz="4" w:space="0" w:color="auto"/>
              <w:right w:val="single" w:sz="4" w:space="0" w:color="auto"/>
            </w:tcBorders>
          </w:tcPr>
          <w:p w:rsidR="00EF4F81" w:rsidRPr="008250DC" w:rsidRDefault="00EF4F81" w:rsidP="008250DC">
            <w:pPr>
              <w:spacing w:line="240" w:lineRule="auto"/>
              <w:jc w:val="center"/>
              <w:rPr>
                <w:rFonts w:ascii="Times New Roman" w:hAnsi="Times New Roman" w:cs="Times New Roman"/>
                <w:sz w:val="24"/>
              </w:rPr>
            </w:pPr>
            <w:r>
              <w:rPr>
                <w:rFonts w:ascii="Times New Roman" w:hAnsi="Times New Roman" w:cs="Times New Roman"/>
                <w:sz w:val="24"/>
              </w:rPr>
              <w:t>103,5</w:t>
            </w:r>
          </w:p>
        </w:tc>
      </w:tr>
    </w:tbl>
    <w:p w:rsidR="008250DC" w:rsidRPr="00895793" w:rsidRDefault="00EF4F81" w:rsidP="00C1513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выручка от реализации продукции уменьшилась на </w:t>
      </w:r>
      <w:r w:rsidR="005F6CB0">
        <w:rPr>
          <w:rFonts w:ascii="Times New Roman" w:hAnsi="Times New Roman" w:cs="Times New Roman"/>
          <w:sz w:val="28"/>
          <w:szCs w:val="28"/>
        </w:rPr>
        <w:t>313</w:t>
      </w:r>
      <w:r w:rsidR="00CC130F">
        <w:rPr>
          <w:rFonts w:ascii="Times New Roman" w:hAnsi="Times New Roman" w:cs="Times New Roman"/>
          <w:sz w:val="28"/>
          <w:szCs w:val="28"/>
        </w:rPr>
        <w:t xml:space="preserve">2 </w:t>
      </w:r>
      <w:r w:rsidR="00B735C5">
        <w:rPr>
          <w:rFonts w:ascii="Times New Roman" w:hAnsi="Times New Roman" w:cs="Times New Roman"/>
          <w:sz w:val="28"/>
          <w:szCs w:val="28"/>
        </w:rPr>
        <w:t xml:space="preserve"> тыс.руб. (</w:t>
      </w:r>
      <w:r w:rsidR="00CC130F">
        <w:rPr>
          <w:rFonts w:ascii="Times New Roman" w:hAnsi="Times New Roman" w:cs="Times New Roman"/>
          <w:sz w:val="28"/>
          <w:szCs w:val="28"/>
        </w:rPr>
        <w:t>2,6</w:t>
      </w:r>
      <w:r w:rsidR="00B735C5">
        <w:rPr>
          <w:rFonts w:ascii="Times New Roman" w:hAnsi="Times New Roman" w:cs="Times New Roman"/>
          <w:sz w:val="28"/>
          <w:szCs w:val="28"/>
        </w:rPr>
        <w:t xml:space="preserve">%). В первую очередь это можно связать со снижением закупочных цен на молочную продукцию. В то же время, площадь сельскохозяйственных угодий возросла на 25,05 % или на 4062 гектара в связи с открытием новой фермы по производству молока. Также благодаря этому увеличилась стоимость основных фондов предприятия на 3,5%.  Вместе с тем, среднесписочная численность работников уменьшилась на 19 человек, что может говорить о недостатке рабочей силы на предприятии. </w:t>
      </w:r>
    </w:p>
    <w:p w:rsidR="00C1513B" w:rsidRPr="00895793" w:rsidRDefault="00C1513B" w:rsidP="00C1513B">
      <w:pPr>
        <w:spacing w:after="0" w:line="360" w:lineRule="auto"/>
        <w:ind w:firstLine="720"/>
        <w:jc w:val="both"/>
        <w:rPr>
          <w:rFonts w:ascii="Times New Roman" w:hAnsi="Times New Roman" w:cs="Times New Roman"/>
          <w:sz w:val="28"/>
          <w:szCs w:val="28"/>
        </w:rPr>
      </w:pPr>
    </w:p>
    <w:p w:rsidR="00C1513B" w:rsidRPr="00895793" w:rsidRDefault="00C1513B" w:rsidP="00C1513B">
      <w:pPr>
        <w:spacing w:after="0" w:line="360" w:lineRule="auto"/>
        <w:ind w:firstLine="720"/>
        <w:jc w:val="both"/>
        <w:rPr>
          <w:rFonts w:ascii="Times New Roman" w:hAnsi="Times New Roman" w:cs="Times New Roman"/>
          <w:sz w:val="28"/>
          <w:szCs w:val="28"/>
        </w:rPr>
      </w:pPr>
    </w:p>
    <w:p w:rsidR="00C1513B" w:rsidRPr="00895793" w:rsidRDefault="00C1513B" w:rsidP="00C1513B">
      <w:pPr>
        <w:spacing w:after="0" w:line="360" w:lineRule="auto"/>
        <w:ind w:firstLine="720"/>
        <w:jc w:val="both"/>
        <w:rPr>
          <w:rFonts w:ascii="Times New Roman" w:hAnsi="Times New Roman" w:cs="Times New Roman"/>
          <w:sz w:val="28"/>
          <w:szCs w:val="28"/>
        </w:rPr>
      </w:pPr>
    </w:p>
    <w:p w:rsidR="00C1513B" w:rsidRPr="00895793" w:rsidRDefault="00C1513B" w:rsidP="00C1513B">
      <w:pPr>
        <w:spacing w:after="0" w:line="360" w:lineRule="auto"/>
        <w:ind w:firstLine="720"/>
        <w:jc w:val="both"/>
        <w:rPr>
          <w:rFonts w:ascii="Times New Roman" w:hAnsi="Times New Roman" w:cs="Times New Roman"/>
          <w:sz w:val="28"/>
          <w:szCs w:val="28"/>
        </w:rPr>
      </w:pPr>
    </w:p>
    <w:p w:rsidR="00CC130F" w:rsidRDefault="00CC130F" w:rsidP="00CC130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таблице 3</w:t>
      </w:r>
      <w:r w:rsidRPr="00A51FF3">
        <w:rPr>
          <w:rFonts w:ascii="Times New Roman" w:hAnsi="Times New Roman" w:cs="Times New Roman"/>
          <w:sz w:val="28"/>
          <w:szCs w:val="28"/>
        </w:rPr>
        <w:t xml:space="preserve"> представлены финансовые результаты деятельности ООО «Пригородное» в период с 2014 по 2016 год.</w:t>
      </w:r>
    </w:p>
    <w:p w:rsidR="0074552A" w:rsidRDefault="0074552A" w:rsidP="00CC130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3 – финансовые результаты деятельности 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0"/>
        <w:gridCol w:w="972"/>
        <w:gridCol w:w="1080"/>
        <w:gridCol w:w="1319"/>
        <w:gridCol w:w="2140"/>
      </w:tblGrid>
      <w:tr w:rsidR="00CC130F" w:rsidRPr="00A51FF3" w:rsidTr="00571671">
        <w:trPr>
          <w:trHeight w:val="335"/>
        </w:trPr>
        <w:tc>
          <w:tcPr>
            <w:tcW w:w="2121"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Показатели</w:t>
            </w:r>
          </w:p>
        </w:tc>
        <w:tc>
          <w:tcPr>
            <w:tcW w:w="50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2014г.</w:t>
            </w:r>
          </w:p>
        </w:tc>
        <w:tc>
          <w:tcPr>
            <w:tcW w:w="564"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2015г.</w:t>
            </w:r>
          </w:p>
        </w:tc>
        <w:tc>
          <w:tcPr>
            <w:tcW w:w="689"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2016г.</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2016 к 2014 г. %</w:t>
            </w:r>
          </w:p>
        </w:tc>
      </w:tr>
      <w:tr w:rsidR="00CC130F" w:rsidRPr="00A51FF3" w:rsidTr="00571671">
        <w:trPr>
          <w:trHeight w:val="498"/>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Полная себестоимость реализованной продукции, тыс. руб.</w:t>
            </w:r>
          </w:p>
        </w:tc>
        <w:tc>
          <w:tcPr>
            <w:tcW w:w="50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117984</w:t>
            </w:r>
          </w:p>
        </w:tc>
        <w:tc>
          <w:tcPr>
            <w:tcW w:w="564"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137814</w:t>
            </w:r>
          </w:p>
        </w:tc>
        <w:tc>
          <w:tcPr>
            <w:tcW w:w="689"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107100</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90,78</w:t>
            </w:r>
          </w:p>
        </w:tc>
      </w:tr>
      <w:tr w:rsidR="00CC130F" w:rsidRPr="00A51FF3" w:rsidTr="00571671">
        <w:trPr>
          <w:trHeight w:val="335"/>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Выручка от реализации продукции, тыс. руб.</w:t>
            </w:r>
          </w:p>
        </w:tc>
        <w:tc>
          <w:tcPr>
            <w:tcW w:w="508"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121695</w:t>
            </w:r>
          </w:p>
        </w:tc>
        <w:tc>
          <w:tcPr>
            <w:tcW w:w="564"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135294</w:t>
            </w:r>
          </w:p>
        </w:tc>
        <w:tc>
          <w:tcPr>
            <w:tcW w:w="689"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118563</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97,43</w:t>
            </w:r>
          </w:p>
        </w:tc>
      </w:tr>
      <w:tr w:rsidR="00CC130F" w:rsidRPr="00A51FF3" w:rsidTr="00571671">
        <w:trPr>
          <w:trHeight w:val="335"/>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Коммерческие расходы</w:t>
            </w:r>
            <w:r w:rsidR="0035631D">
              <w:rPr>
                <w:rFonts w:ascii="Times New Roman" w:hAnsi="Times New Roman" w:cs="Times New Roman"/>
                <w:sz w:val="24"/>
                <w:szCs w:val="24"/>
              </w:rPr>
              <w:t>, тыс.руб.</w:t>
            </w:r>
          </w:p>
        </w:tc>
        <w:tc>
          <w:tcPr>
            <w:tcW w:w="508"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44</w:t>
            </w:r>
          </w:p>
        </w:tc>
        <w:tc>
          <w:tcPr>
            <w:tcW w:w="564"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37</w:t>
            </w:r>
          </w:p>
        </w:tc>
        <w:tc>
          <w:tcPr>
            <w:tcW w:w="689"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24</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54,55</w:t>
            </w:r>
          </w:p>
        </w:tc>
      </w:tr>
      <w:tr w:rsidR="00CC130F" w:rsidRPr="00A51FF3" w:rsidTr="00571671">
        <w:trPr>
          <w:trHeight w:val="335"/>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Прибыль (убыток) от реализации, тыс. руб.</w:t>
            </w:r>
          </w:p>
        </w:tc>
        <w:tc>
          <w:tcPr>
            <w:tcW w:w="508"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3667</w:t>
            </w:r>
          </w:p>
        </w:tc>
        <w:tc>
          <w:tcPr>
            <w:tcW w:w="564"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-2557</w:t>
            </w:r>
          </w:p>
        </w:tc>
        <w:tc>
          <w:tcPr>
            <w:tcW w:w="689"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11438</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311,92</w:t>
            </w:r>
          </w:p>
        </w:tc>
      </w:tr>
      <w:tr w:rsidR="00CC130F" w:rsidRPr="00A51FF3" w:rsidTr="00571671">
        <w:trPr>
          <w:trHeight w:val="335"/>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Рентабельность   производства, %</w:t>
            </w:r>
          </w:p>
        </w:tc>
        <w:tc>
          <w:tcPr>
            <w:tcW w:w="508"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3,11</w:t>
            </w:r>
          </w:p>
        </w:tc>
        <w:tc>
          <w:tcPr>
            <w:tcW w:w="564"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-1,86</w:t>
            </w:r>
          </w:p>
        </w:tc>
        <w:tc>
          <w:tcPr>
            <w:tcW w:w="689"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10,68</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+7,57 п.п.</w:t>
            </w:r>
          </w:p>
        </w:tc>
      </w:tr>
      <w:tr w:rsidR="00CC130F" w:rsidRPr="00A51FF3" w:rsidTr="00571671">
        <w:trPr>
          <w:trHeight w:val="335"/>
        </w:trPr>
        <w:tc>
          <w:tcPr>
            <w:tcW w:w="2121" w:type="pct"/>
            <w:shd w:val="clear" w:color="auto" w:fill="auto"/>
          </w:tcPr>
          <w:p w:rsidR="00CC130F" w:rsidRPr="00A51FF3" w:rsidRDefault="00CC130F" w:rsidP="00C1513B">
            <w:pPr>
              <w:spacing w:after="0" w:line="240" w:lineRule="auto"/>
              <w:rPr>
                <w:rFonts w:ascii="Times New Roman" w:hAnsi="Times New Roman" w:cs="Times New Roman"/>
                <w:sz w:val="24"/>
                <w:szCs w:val="24"/>
              </w:rPr>
            </w:pPr>
            <w:r w:rsidRPr="00A51FF3">
              <w:rPr>
                <w:rFonts w:ascii="Times New Roman" w:hAnsi="Times New Roman" w:cs="Times New Roman"/>
                <w:sz w:val="24"/>
                <w:szCs w:val="24"/>
              </w:rPr>
              <w:t>Рентабельность продаж, %</w:t>
            </w:r>
          </w:p>
        </w:tc>
        <w:tc>
          <w:tcPr>
            <w:tcW w:w="508"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3,01</w:t>
            </w:r>
          </w:p>
        </w:tc>
        <w:tc>
          <w:tcPr>
            <w:tcW w:w="564"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-1,89</w:t>
            </w:r>
          </w:p>
        </w:tc>
        <w:tc>
          <w:tcPr>
            <w:tcW w:w="689" w:type="pct"/>
            <w:shd w:val="clear" w:color="auto" w:fill="auto"/>
            <w:noWrap/>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9,65</w:t>
            </w:r>
          </w:p>
        </w:tc>
        <w:tc>
          <w:tcPr>
            <w:tcW w:w="1118" w:type="pct"/>
            <w:shd w:val="clear" w:color="auto" w:fill="auto"/>
          </w:tcPr>
          <w:p w:rsidR="00CC130F" w:rsidRPr="00A51FF3" w:rsidRDefault="00CC130F" w:rsidP="00C1513B">
            <w:pPr>
              <w:spacing w:after="0" w:line="240" w:lineRule="auto"/>
              <w:jc w:val="center"/>
              <w:rPr>
                <w:rFonts w:ascii="Times New Roman" w:hAnsi="Times New Roman" w:cs="Times New Roman"/>
                <w:sz w:val="24"/>
                <w:szCs w:val="24"/>
              </w:rPr>
            </w:pPr>
            <w:r w:rsidRPr="00A51FF3">
              <w:rPr>
                <w:rFonts w:ascii="Times New Roman" w:hAnsi="Times New Roman" w:cs="Times New Roman"/>
                <w:sz w:val="24"/>
                <w:szCs w:val="24"/>
              </w:rPr>
              <w:t>+6,63 п.п.</w:t>
            </w:r>
          </w:p>
        </w:tc>
      </w:tr>
    </w:tbl>
    <w:p w:rsidR="00CC130F" w:rsidRDefault="005F6CB0" w:rsidP="00CC130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мы видим из таблицы 3</w:t>
      </w:r>
      <w:r w:rsidR="00CC130F" w:rsidRPr="00A51FF3">
        <w:rPr>
          <w:rFonts w:ascii="Times New Roman" w:hAnsi="Times New Roman" w:cs="Times New Roman"/>
          <w:sz w:val="28"/>
          <w:szCs w:val="28"/>
        </w:rPr>
        <w:t>, на предприятии снизилась себестоимость на 9,22 % за счет спада производства и реализации продукц</w:t>
      </w:r>
      <w:r>
        <w:rPr>
          <w:rFonts w:ascii="Times New Roman" w:hAnsi="Times New Roman" w:cs="Times New Roman"/>
          <w:sz w:val="28"/>
          <w:szCs w:val="28"/>
        </w:rPr>
        <w:t>ии. Снижение выручки составило 2,67</w:t>
      </w:r>
      <w:r w:rsidR="00CC130F" w:rsidRPr="00A51FF3">
        <w:rPr>
          <w:rFonts w:ascii="Times New Roman" w:hAnsi="Times New Roman" w:cs="Times New Roman"/>
          <w:sz w:val="28"/>
          <w:szCs w:val="28"/>
        </w:rPr>
        <w:t xml:space="preserve"> %, а рост прибыли от реализации за 3 года составил 211,92 %. Рентабельность производства за счет снижения себестоимости увеличилась на 7,57 п.п., а рентабельность продаж возросла на 6,63 п.п. В 2015 году на предприятии наблюдался убыток от реализации, в связи с ростом себестоимости продаж. В целом можно охарактеризовать предприятие </w:t>
      </w:r>
      <w:r w:rsidR="00CC130F">
        <w:rPr>
          <w:rFonts w:ascii="Times New Roman" w:hAnsi="Times New Roman" w:cs="Times New Roman"/>
          <w:sz w:val="28"/>
          <w:szCs w:val="28"/>
        </w:rPr>
        <w:t xml:space="preserve">как прибыльное и наращивающее </w:t>
      </w:r>
      <w:r w:rsidR="00CC130F" w:rsidRPr="00A51FF3">
        <w:rPr>
          <w:rFonts w:ascii="Times New Roman" w:hAnsi="Times New Roman" w:cs="Times New Roman"/>
          <w:sz w:val="28"/>
          <w:szCs w:val="28"/>
        </w:rPr>
        <w:t xml:space="preserve">производство. </w:t>
      </w:r>
    </w:p>
    <w:p w:rsidR="005F6CB0" w:rsidRPr="001A1CB7" w:rsidRDefault="005F6CB0" w:rsidP="001A1CB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 доходами предприятия понимается экономическая выгода в денежной или натуральной форме, полученная в результате хозяйственной деятельности. Эта выгода возникает в результате поступления активов (денежных средств или иного имущества) и/или погашения обязательств, приводящих к увеличению собственных источников организации. Денежные доходы предприятия формируютс</w:t>
      </w:r>
      <w:r w:rsidR="001A1CB7">
        <w:rPr>
          <w:rFonts w:ascii="Times New Roman" w:hAnsi="Times New Roman" w:cs="Times New Roman"/>
          <w:sz w:val="28"/>
          <w:szCs w:val="28"/>
        </w:rPr>
        <w:t>я за счет следующих источников:</w:t>
      </w:r>
      <w:r w:rsidRPr="001A1CB7">
        <w:rPr>
          <w:rFonts w:ascii="Times New Roman" w:hAnsi="Times New Roman" w:cs="Times New Roman"/>
          <w:sz w:val="28"/>
          <w:szCs w:val="28"/>
        </w:rPr>
        <w:t xml:space="preserve"> выручки от реализации товаров, продукции, услуг;операционных доходов;  внереализационных доходов.</w:t>
      </w:r>
      <w:r w:rsidR="00E75EA7" w:rsidRPr="001A1CB7">
        <w:rPr>
          <w:rFonts w:ascii="Times New Roman" w:hAnsi="Times New Roman" w:cs="Times New Roman"/>
          <w:sz w:val="28"/>
          <w:szCs w:val="28"/>
        </w:rPr>
        <w:t>[6]</w:t>
      </w:r>
    </w:p>
    <w:p w:rsidR="005F6CB0" w:rsidRPr="00DD6B3C" w:rsidRDefault="005F6CB0" w:rsidP="00DD6B3C">
      <w:pPr>
        <w:spacing w:after="0" w:line="360" w:lineRule="auto"/>
        <w:ind w:firstLine="720"/>
        <w:jc w:val="both"/>
        <w:rPr>
          <w:rFonts w:ascii="Times New Roman" w:hAnsi="Times New Roman" w:cs="Times New Roman"/>
          <w:sz w:val="28"/>
          <w:szCs w:val="28"/>
        </w:rPr>
      </w:pPr>
      <w:r w:rsidRPr="00C65A12">
        <w:rPr>
          <w:rFonts w:ascii="Times New Roman" w:hAnsi="Times New Roman" w:cs="Times New Roman"/>
          <w:sz w:val="28"/>
          <w:szCs w:val="28"/>
        </w:rPr>
        <w:t xml:space="preserve">В таблице </w:t>
      </w:r>
      <w:r>
        <w:rPr>
          <w:rFonts w:ascii="Times New Roman" w:hAnsi="Times New Roman" w:cs="Times New Roman"/>
          <w:sz w:val="28"/>
          <w:szCs w:val="28"/>
        </w:rPr>
        <w:t>4</w:t>
      </w:r>
      <w:r w:rsidRPr="00C65A12">
        <w:rPr>
          <w:rFonts w:ascii="Times New Roman" w:hAnsi="Times New Roman" w:cs="Times New Roman"/>
          <w:sz w:val="28"/>
          <w:szCs w:val="28"/>
        </w:rPr>
        <w:t xml:space="preserve"> представим и проанализируем  состав и структуру денежной выручки ООО «Пригородное».</w:t>
      </w:r>
    </w:p>
    <w:p w:rsidR="00C1513B" w:rsidRPr="00895793" w:rsidRDefault="00C1513B" w:rsidP="001513C9">
      <w:pPr>
        <w:spacing w:after="0" w:line="360" w:lineRule="auto"/>
        <w:jc w:val="both"/>
        <w:rPr>
          <w:rFonts w:ascii="Times New Roman" w:hAnsi="Times New Roman" w:cs="Times New Roman"/>
          <w:sz w:val="28"/>
          <w:szCs w:val="28"/>
        </w:rPr>
      </w:pPr>
    </w:p>
    <w:p w:rsidR="005F6CB0" w:rsidRDefault="005F6CB0" w:rsidP="005F6CB0">
      <w:pPr>
        <w:spacing w:after="0" w:line="360" w:lineRule="auto"/>
        <w:ind w:firstLine="720"/>
        <w:jc w:val="both"/>
        <w:rPr>
          <w:rFonts w:ascii="Times New Roman" w:hAnsi="Times New Roman" w:cs="Times New Roman"/>
          <w:sz w:val="28"/>
          <w:szCs w:val="28"/>
        </w:rPr>
      </w:pPr>
      <w:r w:rsidRPr="00C65A12">
        <w:rPr>
          <w:rFonts w:ascii="Times New Roman" w:hAnsi="Times New Roman" w:cs="Times New Roman"/>
          <w:sz w:val="28"/>
          <w:szCs w:val="28"/>
        </w:rPr>
        <w:lastRenderedPageBreak/>
        <w:t xml:space="preserve">Таблица </w:t>
      </w:r>
      <w:r>
        <w:rPr>
          <w:rFonts w:ascii="Times New Roman" w:hAnsi="Times New Roman" w:cs="Times New Roman"/>
          <w:sz w:val="28"/>
          <w:szCs w:val="28"/>
        </w:rPr>
        <w:t>4</w:t>
      </w:r>
      <w:r w:rsidRPr="00C65A12">
        <w:rPr>
          <w:rFonts w:ascii="Times New Roman" w:hAnsi="Times New Roman" w:cs="Times New Roman"/>
          <w:sz w:val="28"/>
          <w:szCs w:val="28"/>
        </w:rPr>
        <w:t xml:space="preserve"> – Состав и структура денежной выручки ООО «Пригородное»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60"/>
        <w:gridCol w:w="843"/>
        <w:gridCol w:w="692"/>
        <w:gridCol w:w="843"/>
        <w:gridCol w:w="692"/>
        <w:gridCol w:w="843"/>
        <w:gridCol w:w="692"/>
        <w:gridCol w:w="854"/>
        <w:gridCol w:w="692"/>
      </w:tblGrid>
      <w:tr w:rsidR="005F6CB0" w:rsidRPr="00C65A12" w:rsidTr="00571671">
        <w:tc>
          <w:tcPr>
            <w:tcW w:w="3260" w:type="dxa"/>
            <w:vMerge w:val="restart"/>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Виды продукции</w:t>
            </w:r>
          </w:p>
        </w:tc>
        <w:tc>
          <w:tcPr>
            <w:tcW w:w="1535" w:type="dxa"/>
            <w:gridSpan w:val="2"/>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2014г.</w:t>
            </w:r>
          </w:p>
        </w:tc>
        <w:tc>
          <w:tcPr>
            <w:tcW w:w="1535" w:type="dxa"/>
            <w:gridSpan w:val="2"/>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2015г.</w:t>
            </w:r>
          </w:p>
        </w:tc>
        <w:tc>
          <w:tcPr>
            <w:tcW w:w="1535" w:type="dxa"/>
            <w:gridSpan w:val="2"/>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2016г.</w:t>
            </w:r>
          </w:p>
        </w:tc>
        <w:tc>
          <w:tcPr>
            <w:tcW w:w="1546" w:type="dxa"/>
            <w:gridSpan w:val="2"/>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Откл. 2016 г. К 2014 г.</w:t>
            </w:r>
          </w:p>
        </w:tc>
      </w:tr>
      <w:tr w:rsidR="005F6CB0" w:rsidRPr="00C65A12" w:rsidTr="00571671">
        <w:tc>
          <w:tcPr>
            <w:tcW w:w="3260" w:type="dxa"/>
            <w:vMerge/>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p>
        </w:tc>
        <w:tc>
          <w:tcPr>
            <w:tcW w:w="843"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Тыс. руб. </w:t>
            </w:r>
          </w:p>
        </w:tc>
        <w:tc>
          <w:tcPr>
            <w:tcW w:w="692"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w:t>
            </w:r>
          </w:p>
        </w:tc>
        <w:tc>
          <w:tcPr>
            <w:tcW w:w="843"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Тыс. руб. </w:t>
            </w:r>
          </w:p>
        </w:tc>
        <w:tc>
          <w:tcPr>
            <w:tcW w:w="692"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w:t>
            </w:r>
          </w:p>
        </w:tc>
        <w:tc>
          <w:tcPr>
            <w:tcW w:w="843"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Тыс. руб. </w:t>
            </w:r>
          </w:p>
        </w:tc>
        <w:tc>
          <w:tcPr>
            <w:tcW w:w="692"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w:t>
            </w:r>
          </w:p>
        </w:tc>
        <w:tc>
          <w:tcPr>
            <w:tcW w:w="854"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Тыс. руб. </w:t>
            </w:r>
          </w:p>
        </w:tc>
        <w:tc>
          <w:tcPr>
            <w:tcW w:w="692"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w:t>
            </w:r>
          </w:p>
        </w:tc>
      </w:tr>
      <w:tr w:rsidR="005F6CB0" w:rsidRPr="00C65A12" w:rsidTr="00571671">
        <w:tc>
          <w:tcPr>
            <w:tcW w:w="3260"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Продукция животноводства</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79102</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65</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87012</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64</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85420</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72</w:t>
            </w:r>
          </w:p>
        </w:tc>
        <w:tc>
          <w:tcPr>
            <w:tcW w:w="854"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6318</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108</w:t>
            </w:r>
          </w:p>
        </w:tc>
      </w:tr>
      <w:tr w:rsidR="005F6CB0" w:rsidRPr="00C65A12" w:rsidTr="00571671">
        <w:tc>
          <w:tcPr>
            <w:tcW w:w="3260"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Продукция растениеводства </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32858</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27</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34501</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26</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24590</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21</w:t>
            </w:r>
          </w:p>
        </w:tc>
        <w:tc>
          <w:tcPr>
            <w:tcW w:w="854"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-8268</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75</w:t>
            </w:r>
          </w:p>
        </w:tc>
      </w:tr>
      <w:tr w:rsidR="005F6CB0" w:rsidRPr="00C65A12" w:rsidTr="00571671">
        <w:tc>
          <w:tcPr>
            <w:tcW w:w="3260"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Промышленная продукция</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8905</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11983</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9</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6970</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6</w:t>
            </w:r>
          </w:p>
        </w:tc>
        <w:tc>
          <w:tcPr>
            <w:tcW w:w="854"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-1935</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78</w:t>
            </w:r>
          </w:p>
        </w:tc>
      </w:tr>
      <w:tr w:rsidR="005F6CB0" w:rsidRPr="00C65A12" w:rsidTr="00571671">
        <w:tc>
          <w:tcPr>
            <w:tcW w:w="3260"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Работы и услуги</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295</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446</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745</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w:t>
            </w:r>
          </w:p>
        </w:tc>
        <w:tc>
          <w:tcPr>
            <w:tcW w:w="854"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450</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253</w:t>
            </w:r>
          </w:p>
        </w:tc>
      </w:tr>
      <w:tr w:rsidR="005F6CB0" w:rsidRPr="00C65A12" w:rsidTr="00571671">
        <w:tc>
          <w:tcPr>
            <w:tcW w:w="3260" w:type="dxa"/>
            <w:shd w:val="clear" w:color="auto" w:fill="auto"/>
          </w:tcPr>
          <w:p w:rsidR="005F6CB0" w:rsidRPr="00C65A12" w:rsidRDefault="005F6CB0" w:rsidP="00C1513B">
            <w:pPr>
              <w:widowControl w:val="0"/>
              <w:suppressAutoHyphens/>
              <w:autoSpaceDE w:val="0"/>
              <w:spacing w:after="0" w:line="240" w:lineRule="auto"/>
              <w:rPr>
                <w:rFonts w:ascii="Times New Roman" w:eastAsia="Arial" w:hAnsi="Times New Roman" w:cs="Times New Roman"/>
                <w:sz w:val="24"/>
                <w:szCs w:val="24"/>
              </w:rPr>
            </w:pPr>
            <w:r w:rsidRPr="00C65A12">
              <w:rPr>
                <w:rFonts w:ascii="Times New Roman" w:eastAsia="Arial" w:hAnsi="Times New Roman" w:cs="Times New Roman"/>
                <w:sz w:val="24"/>
                <w:szCs w:val="24"/>
              </w:rPr>
              <w:t xml:space="preserve">Всего </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121695</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100</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135294</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100</w:t>
            </w:r>
          </w:p>
        </w:tc>
        <w:tc>
          <w:tcPr>
            <w:tcW w:w="843"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118563</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100</w:t>
            </w:r>
          </w:p>
        </w:tc>
        <w:tc>
          <w:tcPr>
            <w:tcW w:w="854"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-3132</w:t>
            </w:r>
          </w:p>
        </w:tc>
        <w:tc>
          <w:tcPr>
            <w:tcW w:w="692" w:type="dxa"/>
            <w:shd w:val="clear" w:color="auto" w:fill="auto"/>
          </w:tcPr>
          <w:p w:rsidR="005F6CB0" w:rsidRPr="00C65A12" w:rsidRDefault="005F6CB0" w:rsidP="00C1513B">
            <w:pPr>
              <w:spacing w:after="0" w:line="240" w:lineRule="auto"/>
              <w:jc w:val="right"/>
              <w:rPr>
                <w:rFonts w:ascii="Times New Roman" w:hAnsi="Times New Roman" w:cs="Times New Roman"/>
                <w:sz w:val="24"/>
                <w:szCs w:val="24"/>
              </w:rPr>
            </w:pPr>
            <w:r w:rsidRPr="00C65A12">
              <w:rPr>
                <w:rFonts w:ascii="Times New Roman" w:hAnsi="Times New Roman" w:cs="Times New Roman"/>
                <w:sz w:val="24"/>
                <w:szCs w:val="24"/>
              </w:rPr>
              <w:t>97</w:t>
            </w:r>
          </w:p>
        </w:tc>
      </w:tr>
    </w:tbl>
    <w:p w:rsidR="005F6CB0" w:rsidRDefault="005F6CB0" w:rsidP="005F6CB0">
      <w:pPr>
        <w:spacing w:after="0" w:line="360" w:lineRule="auto"/>
        <w:ind w:firstLine="720"/>
        <w:jc w:val="both"/>
        <w:rPr>
          <w:rFonts w:ascii="Times New Roman" w:hAnsi="Times New Roman" w:cs="Times New Roman"/>
          <w:sz w:val="28"/>
          <w:szCs w:val="28"/>
        </w:rPr>
      </w:pPr>
      <w:r w:rsidRPr="00C65A12">
        <w:rPr>
          <w:rFonts w:ascii="Times New Roman" w:hAnsi="Times New Roman" w:cs="Times New Roman"/>
          <w:sz w:val="28"/>
          <w:szCs w:val="28"/>
        </w:rPr>
        <w:t xml:space="preserve">На предприятии за 3 года произошло снижение выручки на 3132 тыс. руб. или на 3 %, за счет роста продукции животноводства на8%, снижения продукции растениеводства на 15%, за счет роста товаров на 56%, и роста товаров и услуг на 450 тыс. руб. </w:t>
      </w:r>
      <w:r>
        <w:rPr>
          <w:rFonts w:ascii="Times New Roman" w:hAnsi="Times New Roman" w:cs="Times New Roman"/>
          <w:sz w:val="28"/>
          <w:szCs w:val="28"/>
        </w:rPr>
        <w:t>Как мы видим, значительную долю выручки составляет реализация продукции животноводства – более 60%, что говорит о том, что животноводство является основной деятельностью предприятия ООО «Пригородное».</w:t>
      </w: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C97276" w:rsidRDefault="00C97276" w:rsidP="005F6CB0">
      <w:pPr>
        <w:spacing w:after="0" w:line="360" w:lineRule="auto"/>
        <w:ind w:firstLine="720"/>
        <w:jc w:val="both"/>
        <w:rPr>
          <w:rFonts w:ascii="Times New Roman" w:hAnsi="Times New Roman" w:cs="Times New Roman"/>
          <w:sz w:val="28"/>
          <w:szCs w:val="28"/>
        </w:rPr>
      </w:pPr>
    </w:p>
    <w:p w:rsidR="00DD6B3C" w:rsidRPr="00895793" w:rsidRDefault="00DD6B3C" w:rsidP="0074552A">
      <w:pPr>
        <w:spacing w:after="0" w:line="360" w:lineRule="auto"/>
        <w:jc w:val="both"/>
        <w:rPr>
          <w:rFonts w:ascii="Times New Roman" w:hAnsi="Times New Roman" w:cs="Times New Roman"/>
          <w:sz w:val="28"/>
          <w:szCs w:val="28"/>
        </w:rPr>
      </w:pPr>
    </w:p>
    <w:p w:rsidR="00C97276" w:rsidRDefault="00C97276" w:rsidP="00C97276">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ГЛАВА 3. ЭКОНОМИЧЕСКАЯ ОЦЕНКА ДЕЯТЕЛЬНОСТИ ПРЕДПРИЯТИЯ И ПЕРСПЕКТИВЫ РАЗВИТИЯ ООО «ПРИГОРОДНОЕ»</w:t>
      </w:r>
    </w:p>
    <w:p w:rsidR="00C97276" w:rsidRPr="00926DB5" w:rsidRDefault="00C97276" w:rsidP="00C97276">
      <w:pPr>
        <w:spacing w:after="0" w:line="360" w:lineRule="auto"/>
        <w:ind w:firstLine="709"/>
        <w:jc w:val="center"/>
        <w:rPr>
          <w:rFonts w:ascii="Times New Roman" w:hAnsi="Times New Roman" w:cs="Times New Roman"/>
          <w:sz w:val="28"/>
        </w:rPr>
      </w:pPr>
      <w:r>
        <w:rPr>
          <w:rFonts w:ascii="Times New Roman" w:hAnsi="Times New Roman" w:cs="Times New Roman"/>
          <w:sz w:val="28"/>
        </w:rPr>
        <w:t>3.1.</w:t>
      </w:r>
      <w:r w:rsidRPr="00926DB5">
        <w:rPr>
          <w:rFonts w:ascii="Times New Roman" w:hAnsi="Times New Roman" w:cs="Times New Roman"/>
          <w:sz w:val="28"/>
        </w:rPr>
        <w:t xml:space="preserve">Ресурсный потенциал предприятия и </w:t>
      </w:r>
      <w:r>
        <w:rPr>
          <w:rFonts w:ascii="Times New Roman" w:hAnsi="Times New Roman" w:cs="Times New Roman"/>
          <w:sz w:val="28"/>
        </w:rPr>
        <w:t>эффективность его использования.</w:t>
      </w:r>
    </w:p>
    <w:p w:rsidR="00AA63D2" w:rsidRPr="00ED7AC9" w:rsidRDefault="00AA63D2" w:rsidP="00AA63D2">
      <w:pPr>
        <w:spacing w:after="0" w:line="360" w:lineRule="auto"/>
        <w:ind w:firstLine="709"/>
        <w:jc w:val="both"/>
        <w:rPr>
          <w:rFonts w:ascii="Times New Roman" w:hAnsi="Times New Roman" w:cs="Times New Roman"/>
          <w:sz w:val="28"/>
        </w:rPr>
      </w:pPr>
      <w:r w:rsidRPr="00ED7AC9">
        <w:rPr>
          <w:rFonts w:ascii="Times New Roman" w:hAnsi="Times New Roman" w:cs="Times New Roman"/>
          <w:sz w:val="28"/>
        </w:rPr>
        <w:t xml:space="preserve">К основным производственным фондам </w:t>
      </w:r>
      <w:r>
        <w:rPr>
          <w:rFonts w:ascii="Times New Roman" w:hAnsi="Times New Roman" w:cs="Times New Roman"/>
          <w:sz w:val="28"/>
        </w:rPr>
        <w:t xml:space="preserve">сельскохозяйственных предприятий </w:t>
      </w:r>
      <w:r w:rsidRPr="00ED7AC9">
        <w:rPr>
          <w:rFonts w:ascii="Times New Roman" w:hAnsi="Times New Roman" w:cs="Times New Roman"/>
          <w:sz w:val="28"/>
        </w:rPr>
        <w:t>относят тракторы, сельскохозяйственные машины, орудия, двигатели, здания и сооружения, транспортные средства, рабочий и продуктивный скот, многолетние насаждения.</w:t>
      </w:r>
    </w:p>
    <w:p w:rsidR="00AA63D2" w:rsidRPr="00ED7AC9" w:rsidRDefault="00AA63D2" w:rsidP="00AA63D2">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Pr="00ED7AC9">
        <w:rPr>
          <w:rFonts w:ascii="Times New Roman" w:hAnsi="Times New Roman" w:cs="Times New Roman"/>
          <w:sz w:val="28"/>
        </w:rPr>
        <w:t>боротные фонды сельскохозяйственных предприятий подразделяют на следующие группы:</w:t>
      </w:r>
    </w:p>
    <w:p w:rsidR="00AA63D2" w:rsidRDefault="00AA63D2" w:rsidP="00AA63D2">
      <w:pPr>
        <w:pStyle w:val="a9"/>
        <w:numPr>
          <w:ilvl w:val="0"/>
          <w:numId w:val="10"/>
        </w:numPr>
        <w:tabs>
          <w:tab w:val="left" w:pos="851"/>
        </w:tabs>
        <w:spacing w:line="360" w:lineRule="auto"/>
        <w:ind w:left="0" w:firstLine="709"/>
        <w:jc w:val="both"/>
        <w:rPr>
          <w:rFonts w:ascii="Times New Roman" w:hAnsi="Times New Roman" w:cs="Times New Roman"/>
          <w:sz w:val="28"/>
        </w:rPr>
      </w:pPr>
      <w:r w:rsidRPr="00ED7AC9">
        <w:rPr>
          <w:rFonts w:ascii="Times New Roman" w:hAnsi="Times New Roman" w:cs="Times New Roman"/>
          <w:sz w:val="28"/>
        </w:rPr>
        <w:t>производственные запасы, т. е. предметы труда, которые еще не вступили в процесс производства и целиком сохраняют свою натурально-вещественную форму. К ним относятся: сырье, закупаемое для промышленной переработки (овощи, плоды и т.д.), основные, вспомогательные и ремонтные материалы, топливо, запасные материалы к сельскохозяйственной технике и транспортным средствам, минеральные удобрения, биопрепараты, ядохимикаты, тара;</w:t>
      </w:r>
    </w:p>
    <w:p w:rsidR="00AA63D2" w:rsidRDefault="00AA63D2" w:rsidP="00AA63D2">
      <w:pPr>
        <w:pStyle w:val="a9"/>
        <w:numPr>
          <w:ilvl w:val="0"/>
          <w:numId w:val="10"/>
        </w:numPr>
        <w:tabs>
          <w:tab w:val="left" w:pos="851"/>
        </w:tabs>
        <w:spacing w:line="360" w:lineRule="auto"/>
        <w:ind w:left="0" w:firstLine="709"/>
        <w:jc w:val="both"/>
        <w:rPr>
          <w:rFonts w:ascii="Times New Roman" w:hAnsi="Times New Roman" w:cs="Times New Roman"/>
          <w:sz w:val="28"/>
        </w:rPr>
      </w:pPr>
      <w:r w:rsidRPr="00ED7AC9">
        <w:rPr>
          <w:rFonts w:ascii="Times New Roman" w:hAnsi="Times New Roman" w:cs="Times New Roman"/>
          <w:sz w:val="28"/>
        </w:rPr>
        <w:t>незавершенное производство - предметы труда, которые уже вступили в процесс производства, но еще окончательно не обработаны, так как сельскохозяйственное производств</w:t>
      </w:r>
      <w:r>
        <w:rPr>
          <w:rFonts w:ascii="Times New Roman" w:hAnsi="Times New Roman" w:cs="Times New Roman"/>
          <w:sz w:val="28"/>
        </w:rPr>
        <w:t>о требует длительного периода, н</w:t>
      </w:r>
      <w:r w:rsidRPr="00ED7AC9">
        <w:rPr>
          <w:rFonts w:ascii="Times New Roman" w:hAnsi="Times New Roman" w:cs="Times New Roman"/>
          <w:sz w:val="28"/>
        </w:rPr>
        <w:t>апример, затраты под урожай будущего года;</w:t>
      </w:r>
    </w:p>
    <w:p w:rsidR="00AA63D2" w:rsidRDefault="00AA63D2" w:rsidP="00AA63D2">
      <w:pPr>
        <w:pStyle w:val="a9"/>
        <w:numPr>
          <w:ilvl w:val="0"/>
          <w:numId w:val="10"/>
        </w:numPr>
        <w:tabs>
          <w:tab w:val="left" w:pos="851"/>
        </w:tabs>
        <w:spacing w:line="360" w:lineRule="auto"/>
        <w:ind w:left="0" w:firstLine="709"/>
        <w:jc w:val="both"/>
        <w:rPr>
          <w:rFonts w:ascii="Times New Roman" w:hAnsi="Times New Roman" w:cs="Times New Roman"/>
          <w:sz w:val="28"/>
        </w:rPr>
      </w:pPr>
      <w:r w:rsidRPr="00ED7AC9">
        <w:rPr>
          <w:rFonts w:ascii="Times New Roman" w:hAnsi="Times New Roman" w:cs="Times New Roman"/>
          <w:sz w:val="28"/>
        </w:rPr>
        <w:t>молодняк животных и животные на откорме. Эта группа включает стоимость молодняка всех видов, взрослого скота, выбракованного из основного стада и находящегося на откорме, взрослой птицы, зверей, кроликов, пчел;</w:t>
      </w:r>
    </w:p>
    <w:p w:rsidR="00AA63D2" w:rsidRPr="00ED7AC9" w:rsidRDefault="00AA63D2" w:rsidP="00AA63D2">
      <w:pPr>
        <w:pStyle w:val="a9"/>
        <w:numPr>
          <w:ilvl w:val="0"/>
          <w:numId w:val="10"/>
        </w:numPr>
        <w:tabs>
          <w:tab w:val="left" w:pos="851"/>
        </w:tabs>
        <w:spacing w:after="0" w:line="360" w:lineRule="auto"/>
        <w:ind w:left="0" w:firstLine="709"/>
        <w:jc w:val="both"/>
        <w:rPr>
          <w:rFonts w:ascii="Times New Roman" w:hAnsi="Times New Roman" w:cs="Times New Roman"/>
          <w:sz w:val="28"/>
        </w:rPr>
      </w:pPr>
      <w:r w:rsidRPr="00ED7AC9">
        <w:rPr>
          <w:rFonts w:ascii="Times New Roman" w:hAnsi="Times New Roman" w:cs="Times New Roman"/>
          <w:sz w:val="28"/>
        </w:rPr>
        <w:t xml:space="preserve"> расходы будущих периодов - затраты на освоение новой техники, изготовление опытных образцов продукции, а также на подготов</w:t>
      </w:r>
      <w:r>
        <w:rPr>
          <w:rFonts w:ascii="Times New Roman" w:hAnsi="Times New Roman" w:cs="Times New Roman"/>
          <w:sz w:val="28"/>
        </w:rPr>
        <w:t>ительные работы по освоению но</w:t>
      </w:r>
      <w:r w:rsidRPr="00ED7AC9">
        <w:rPr>
          <w:rFonts w:ascii="Times New Roman" w:hAnsi="Times New Roman" w:cs="Times New Roman"/>
          <w:sz w:val="28"/>
        </w:rPr>
        <w:t>вых производств.</w:t>
      </w:r>
      <w:r w:rsidR="00E75EA7" w:rsidRPr="00E75EA7">
        <w:rPr>
          <w:rFonts w:ascii="Times New Roman" w:hAnsi="Times New Roman" w:cs="Times New Roman"/>
          <w:sz w:val="28"/>
        </w:rPr>
        <w:t>[25]</w:t>
      </w:r>
    </w:p>
    <w:p w:rsidR="00AA63D2" w:rsidRDefault="00AA63D2" w:rsidP="00AA63D2">
      <w:pPr>
        <w:spacing w:after="0" w:line="360" w:lineRule="auto"/>
        <w:ind w:firstLine="709"/>
        <w:jc w:val="both"/>
        <w:rPr>
          <w:rFonts w:ascii="Times New Roman" w:hAnsi="Times New Roman" w:cs="Times New Roman"/>
          <w:sz w:val="28"/>
          <w:szCs w:val="28"/>
        </w:rPr>
      </w:pPr>
      <w:r w:rsidRPr="00996993">
        <w:rPr>
          <w:rFonts w:ascii="Times New Roman" w:hAnsi="Times New Roman" w:cs="Times New Roman"/>
          <w:sz w:val="28"/>
          <w:szCs w:val="28"/>
        </w:rPr>
        <w:t xml:space="preserve">Так как на изучаемом предприятии развито животноводство, динамика поголовья может охарактеризовать процессы, происходящие в течение </w:t>
      </w:r>
      <w:r w:rsidRPr="00996993">
        <w:rPr>
          <w:rFonts w:ascii="Times New Roman" w:hAnsi="Times New Roman" w:cs="Times New Roman"/>
          <w:sz w:val="28"/>
          <w:szCs w:val="28"/>
        </w:rPr>
        <w:lastRenderedPageBreak/>
        <w:t>определенного периода времени. С экономической точки зрения, основными средствами производства являются быки и коровы, а молодняк – это оборотные средства.</w:t>
      </w:r>
    </w:p>
    <w:p w:rsidR="008F62E1" w:rsidRDefault="008F62E1" w:rsidP="008F62E1">
      <w:pPr>
        <w:spacing w:after="0" w:line="360" w:lineRule="auto"/>
        <w:ind w:firstLine="709"/>
        <w:jc w:val="both"/>
        <w:rPr>
          <w:rFonts w:ascii="Times New Roman" w:hAnsi="Times New Roman" w:cs="Times New Roman"/>
          <w:sz w:val="28"/>
          <w:szCs w:val="28"/>
        </w:rPr>
      </w:pPr>
      <w:r w:rsidRPr="00996993">
        <w:rPr>
          <w:rFonts w:ascii="Times New Roman" w:hAnsi="Times New Roman" w:cs="Times New Roman"/>
          <w:sz w:val="28"/>
          <w:szCs w:val="28"/>
        </w:rPr>
        <w:t>Рассмотрим состав и структуру стада крупного рогатого скота в ООО «Пригородное»</w:t>
      </w:r>
      <w:r>
        <w:rPr>
          <w:rFonts w:ascii="Times New Roman" w:hAnsi="Times New Roman" w:cs="Times New Roman"/>
          <w:sz w:val="28"/>
          <w:szCs w:val="28"/>
        </w:rPr>
        <w:t xml:space="preserve">, </w:t>
      </w:r>
      <w:r w:rsidR="002A3FA6">
        <w:rPr>
          <w:rFonts w:ascii="Times New Roman" w:hAnsi="Times New Roman" w:cs="Times New Roman"/>
          <w:sz w:val="28"/>
          <w:szCs w:val="28"/>
        </w:rPr>
        <w:t>представленную в таблице 5</w:t>
      </w:r>
      <w:r w:rsidRPr="00996993">
        <w:rPr>
          <w:rFonts w:ascii="Times New Roman" w:hAnsi="Times New Roman" w:cs="Times New Roman"/>
          <w:sz w:val="28"/>
          <w:szCs w:val="28"/>
        </w:rPr>
        <w:t>.</w:t>
      </w:r>
    </w:p>
    <w:p w:rsidR="008F62E1" w:rsidRPr="00996993" w:rsidRDefault="008F62E1" w:rsidP="008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r w:rsidRPr="00996993">
        <w:rPr>
          <w:rFonts w:ascii="Times New Roman" w:hAnsi="Times New Roman" w:cs="Times New Roman"/>
          <w:sz w:val="28"/>
          <w:szCs w:val="28"/>
        </w:rPr>
        <w:t xml:space="preserve"> – Состав и структура стада КРС</w:t>
      </w:r>
    </w:p>
    <w:tbl>
      <w:tblPr>
        <w:tblW w:w="5000" w:type="pct"/>
        <w:tblLook w:val="00A0"/>
      </w:tblPr>
      <w:tblGrid>
        <w:gridCol w:w="2596"/>
        <w:gridCol w:w="1413"/>
        <w:gridCol w:w="926"/>
        <w:gridCol w:w="1298"/>
        <w:gridCol w:w="928"/>
        <w:gridCol w:w="1484"/>
        <w:gridCol w:w="926"/>
      </w:tblGrid>
      <w:tr w:rsidR="008F62E1" w:rsidRPr="00996993" w:rsidTr="00571671">
        <w:trPr>
          <w:trHeight w:val="243"/>
        </w:trPr>
        <w:tc>
          <w:tcPr>
            <w:tcW w:w="1356" w:type="pct"/>
            <w:vMerge w:val="restart"/>
            <w:tcBorders>
              <w:top w:val="single" w:sz="8" w:space="0" w:color="auto"/>
              <w:left w:val="single" w:sz="8" w:space="0" w:color="auto"/>
              <w:bottom w:val="single" w:sz="8" w:space="0" w:color="000000"/>
              <w:right w:val="single" w:sz="8" w:space="0" w:color="auto"/>
            </w:tcBorders>
            <w:noWrap/>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Группы скота</w:t>
            </w:r>
          </w:p>
        </w:tc>
        <w:tc>
          <w:tcPr>
            <w:tcW w:w="1222" w:type="pct"/>
            <w:gridSpan w:val="2"/>
            <w:tcBorders>
              <w:top w:val="single" w:sz="8" w:space="0" w:color="auto"/>
              <w:left w:val="nil"/>
              <w:bottom w:val="single" w:sz="8" w:space="0" w:color="auto"/>
              <w:right w:val="single" w:sz="8" w:space="0" w:color="000000"/>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2014 г.</w:t>
            </w:r>
          </w:p>
        </w:tc>
        <w:tc>
          <w:tcPr>
            <w:tcW w:w="1163" w:type="pct"/>
            <w:gridSpan w:val="2"/>
            <w:tcBorders>
              <w:top w:val="single" w:sz="8" w:space="0" w:color="auto"/>
              <w:left w:val="nil"/>
              <w:bottom w:val="single" w:sz="8" w:space="0" w:color="auto"/>
              <w:right w:val="single" w:sz="8" w:space="0" w:color="000000"/>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2015 г.</w:t>
            </w:r>
          </w:p>
        </w:tc>
        <w:tc>
          <w:tcPr>
            <w:tcW w:w="1259" w:type="pct"/>
            <w:gridSpan w:val="2"/>
            <w:tcBorders>
              <w:top w:val="single" w:sz="8" w:space="0" w:color="auto"/>
              <w:left w:val="nil"/>
              <w:bottom w:val="single" w:sz="8" w:space="0" w:color="auto"/>
              <w:right w:val="single" w:sz="8" w:space="0" w:color="000000"/>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2016 г.</w:t>
            </w:r>
          </w:p>
        </w:tc>
      </w:tr>
      <w:tr w:rsidR="008F62E1" w:rsidRPr="00996993" w:rsidTr="00571671">
        <w:trPr>
          <w:trHeight w:val="315"/>
        </w:trPr>
        <w:tc>
          <w:tcPr>
            <w:tcW w:w="1356" w:type="pct"/>
            <w:vMerge/>
            <w:tcBorders>
              <w:top w:val="single" w:sz="8" w:space="0" w:color="auto"/>
              <w:left w:val="single" w:sz="8" w:space="0" w:color="auto"/>
              <w:bottom w:val="single" w:sz="8" w:space="0" w:color="000000"/>
              <w:right w:val="single" w:sz="8" w:space="0" w:color="auto"/>
            </w:tcBorders>
            <w:vAlign w:val="center"/>
          </w:tcPr>
          <w:p w:rsidR="008F62E1" w:rsidRPr="00996993" w:rsidRDefault="008F62E1" w:rsidP="00571671">
            <w:pPr>
              <w:spacing w:after="0"/>
              <w:rPr>
                <w:rFonts w:ascii="Times New Roman" w:hAnsi="Times New Roman" w:cs="Times New Roman"/>
                <w:sz w:val="24"/>
                <w:szCs w:val="24"/>
              </w:rPr>
            </w:pPr>
          </w:p>
        </w:tc>
        <w:tc>
          <w:tcPr>
            <w:tcW w:w="738"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гол.</w:t>
            </w:r>
          </w:p>
        </w:tc>
        <w:tc>
          <w:tcPr>
            <w:tcW w:w="484"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w:t>
            </w:r>
          </w:p>
        </w:tc>
        <w:tc>
          <w:tcPr>
            <w:tcW w:w="678"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гол.</w:t>
            </w:r>
          </w:p>
        </w:tc>
        <w:tc>
          <w:tcPr>
            <w:tcW w:w="485"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w:t>
            </w:r>
          </w:p>
        </w:tc>
        <w:tc>
          <w:tcPr>
            <w:tcW w:w="775"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гол.</w:t>
            </w:r>
          </w:p>
        </w:tc>
        <w:tc>
          <w:tcPr>
            <w:tcW w:w="484" w:type="pct"/>
            <w:tcBorders>
              <w:top w:val="nil"/>
              <w:left w:val="nil"/>
              <w:bottom w:val="single" w:sz="8" w:space="0" w:color="auto"/>
              <w:right w:val="single" w:sz="8" w:space="0" w:color="auto"/>
            </w:tcBorders>
            <w:noWrap/>
            <w:vAlign w:val="bottom"/>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noWrap/>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Коровы</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560</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35,1</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565</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36,1</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651</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38,3</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noWrap/>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Нетели</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144</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9,1</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103</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6,6</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180</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10,6</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Телята до 1 года</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667</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41,9</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550</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35,1</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669</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39,3</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Телки старше 1 года</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105</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6,6</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180</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11,5</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100</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5,9</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noWrap/>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Быки старше 1 года</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117</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7,3</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167</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10,7</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101</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5,9</w:t>
            </w:r>
          </w:p>
        </w:tc>
      </w:tr>
      <w:tr w:rsidR="008F62E1" w:rsidRPr="00996993" w:rsidTr="00571671">
        <w:trPr>
          <w:trHeight w:val="315"/>
        </w:trPr>
        <w:tc>
          <w:tcPr>
            <w:tcW w:w="1356" w:type="pct"/>
            <w:tcBorders>
              <w:top w:val="nil"/>
              <w:left w:val="single" w:sz="8" w:space="0" w:color="auto"/>
              <w:bottom w:val="single" w:sz="8" w:space="0" w:color="auto"/>
              <w:right w:val="single" w:sz="8" w:space="0" w:color="auto"/>
            </w:tcBorders>
            <w:noWrap/>
            <w:vAlign w:val="center"/>
          </w:tcPr>
          <w:p w:rsidR="008F62E1" w:rsidRPr="00996993" w:rsidRDefault="008F62E1" w:rsidP="00571671">
            <w:pPr>
              <w:spacing w:after="0"/>
              <w:rPr>
                <w:rFonts w:ascii="Times New Roman" w:hAnsi="Times New Roman" w:cs="Times New Roman"/>
                <w:sz w:val="24"/>
                <w:szCs w:val="24"/>
              </w:rPr>
            </w:pPr>
            <w:r w:rsidRPr="00996993">
              <w:rPr>
                <w:rFonts w:ascii="Times New Roman" w:hAnsi="Times New Roman" w:cs="Times New Roman"/>
                <w:sz w:val="24"/>
                <w:szCs w:val="24"/>
              </w:rPr>
              <w:t>Итого КРС</w:t>
            </w:r>
          </w:p>
        </w:tc>
        <w:tc>
          <w:tcPr>
            <w:tcW w:w="73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1593</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100,00</w:t>
            </w:r>
          </w:p>
        </w:tc>
        <w:tc>
          <w:tcPr>
            <w:tcW w:w="678"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1565</w:t>
            </w:r>
          </w:p>
        </w:tc>
        <w:tc>
          <w:tcPr>
            <w:tcW w:w="48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100,00</w:t>
            </w:r>
          </w:p>
        </w:tc>
        <w:tc>
          <w:tcPr>
            <w:tcW w:w="775"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1701</w:t>
            </w:r>
          </w:p>
        </w:tc>
        <w:tc>
          <w:tcPr>
            <w:tcW w:w="484" w:type="pct"/>
            <w:tcBorders>
              <w:top w:val="nil"/>
              <w:left w:val="nil"/>
              <w:bottom w:val="single" w:sz="8" w:space="0" w:color="auto"/>
              <w:right w:val="single" w:sz="8" w:space="0" w:color="auto"/>
            </w:tcBorders>
            <w:noWrap/>
            <w:vAlign w:val="center"/>
          </w:tcPr>
          <w:p w:rsidR="008F62E1" w:rsidRPr="00996993" w:rsidRDefault="008F62E1" w:rsidP="00571671">
            <w:pPr>
              <w:spacing w:after="0"/>
              <w:jc w:val="center"/>
              <w:rPr>
                <w:rFonts w:ascii="Times New Roman" w:hAnsi="Times New Roman" w:cs="Times New Roman"/>
                <w:sz w:val="24"/>
                <w:szCs w:val="24"/>
              </w:rPr>
            </w:pPr>
            <w:r w:rsidRPr="00996993">
              <w:rPr>
                <w:rFonts w:ascii="Times New Roman" w:hAnsi="Times New Roman" w:cs="Times New Roman"/>
                <w:sz w:val="24"/>
                <w:szCs w:val="24"/>
              </w:rPr>
              <w:t>100,00</w:t>
            </w:r>
          </w:p>
        </w:tc>
      </w:tr>
    </w:tbl>
    <w:p w:rsidR="008F62E1" w:rsidRPr="006947BC" w:rsidRDefault="008F62E1" w:rsidP="008F62E1">
      <w:pPr>
        <w:spacing w:after="0" w:line="360" w:lineRule="auto"/>
        <w:ind w:firstLine="709"/>
        <w:jc w:val="both"/>
        <w:rPr>
          <w:rFonts w:ascii="Times New Roman" w:hAnsi="Times New Roman" w:cs="Times New Roman"/>
          <w:sz w:val="28"/>
          <w:szCs w:val="28"/>
        </w:rPr>
      </w:pPr>
      <w:r w:rsidRPr="006947BC">
        <w:rPr>
          <w:rFonts w:ascii="Times New Roman" w:hAnsi="Times New Roman" w:cs="Times New Roman"/>
          <w:sz w:val="28"/>
          <w:szCs w:val="28"/>
        </w:rPr>
        <w:t>В период с 2014 по 2016 года общая сумма голов КРС увеличилась с 1593 до 1701(</w:t>
      </w:r>
      <w:r>
        <w:rPr>
          <w:rFonts w:ascii="Times New Roman" w:hAnsi="Times New Roman" w:cs="Times New Roman"/>
          <w:sz w:val="28"/>
          <w:szCs w:val="28"/>
        </w:rPr>
        <w:t xml:space="preserve">на 108 голов). </w:t>
      </w:r>
      <w:r w:rsidRPr="006947BC">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коров увеличилось на 91 голову или на 3,2%. Данное увеличение свидетельствует о том, что предприятие наращивает производство молока в связи с выходом на новый канал сбыта продукции в Республике Татарстан. Значительный рост количества телят до 1 года говорит о том, что предприятие планирует увеличить реализацию мясопродуктов. </w:t>
      </w:r>
    </w:p>
    <w:p w:rsidR="008F62E1" w:rsidRPr="00457FCF" w:rsidRDefault="008F62E1" w:rsidP="008F62E1">
      <w:pPr>
        <w:spacing w:after="0" w:line="360" w:lineRule="auto"/>
        <w:ind w:firstLine="709"/>
        <w:jc w:val="both"/>
        <w:rPr>
          <w:rFonts w:ascii="Times New Roman" w:hAnsi="Times New Roman" w:cs="Times New Roman"/>
          <w:sz w:val="28"/>
          <w:szCs w:val="28"/>
        </w:rPr>
      </w:pPr>
      <w:r w:rsidRPr="00457FCF">
        <w:rPr>
          <w:rFonts w:ascii="Times New Roman" w:hAnsi="Times New Roman" w:cs="Times New Roman"/>
          <w:sz w:val="28"/>
          <w:szCs w:val="28"/>
        </w:rPr>
        <w:t xml:space="preserve">По взрослому стаду крупного рогатого скота показателем продуктивности является надой молока, выход телят, навоз. </w:t>
      </w:r>
    </w:p>
    <w:p w:rsidR="008F62E1" w:rsidRPr="00457FCF" w:rsidRDefault="008F62E1" w:rsidP="008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r w:rsidRPr="00457FCF">
        <w:rPr>
          <w:rFonts w:ascii="Times New Roman" w:hAnsi="Times New Roman" w:cs="Times New Roman"/>
          <w:sz w:val="28"/>
          <w:szCs w:val="28"/>
        </w:rPr>
        <w:t xml:space="preserve"> – Эффективность стада КРС</w:t>
      </w:r>
    </w:p>
    <w:tbl>
      <w:tblPr>
        <w:tblW w:w="5000" w:type="pct"/>
        <w:tblLook w:val="00A0"/>
      </w:tblPr>
      <w:tblGrid>
        <w:gridCol w:w="4403"/>
        <w:gridCol w:w="1688"/>
        <w:gridCol w:w="1587"/>
        <w:gridCol w:w="1893"/>
      </w:tblGrid>
      <w:tr w:rsidR="008F62E1" w:rsidRPr="00457FCF" w:rsidTr="00571671">
        <w:trPr>
          <w:trHeight w:val="305"/>
        </w:trPr>
        <w:tc>
          <w:tcPr>
            <w:tcW w:w="2300" w:type="pct"/>
            <w:tcBorders>
              <w:top w:val="single" w:sz="4" w:space="0" w:color="auto"/>
              <w:left w:val="single" w:sz="4" w:space="0" w:color="auto"/>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Показатели</w:t>
            </w:r>
          </w:p>
        </w:tc>
        <w:tc>
          <w:tcPr>
            <w:tcW w:w="882" w:type="pct"/>
            <w:tcBorders>
              <w:top w:val="single" w:sz="4" w:space="0" w:color="auto"/>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2014 г.</w:t>
            </w:r>
          </w:p>
        </w:tc>
        <w:tc>
          <w:tcPr>
            <w:tcW w:w="829" w:type="pct"/>
            <w:tcBorders>
              <w:top w:val="single" w:sz="4" w:space="0" w:color="auto"/>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2015 г.</w:t>
            </w:r>
          </w:p>
        </w:tc>
        <w:tc>
          <w:tcPr>
            <w:tcW w:w="989" w:type="pct"/>
            <w:tcBorders>
              <w:top w:val="single" w:sz="4" w:space="0" w:color="auto"/>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2016 г.</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Всего КРС, гол.</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1593</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1565</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1701</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в том числе коров, гол.</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560</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565</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651</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Удельный вес коров в стаде, %</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35,1</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36,1</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38,3</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Произведено продукции, всего:</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 </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 </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молока, ц</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21604</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19362</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25800</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приплода, гол.</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667</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550</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669</w:t>
            </w:r>
          </w:p>
        </w:tc>
      </w:tr>
      <w:tr w:rsidR="008F62E1" w:rsidRPr="00457FCF" w:rsidTr="00571671">
        <w:trPr>
          <w:trHeight w:val="305"/>
        </w:trPr>
        <w:tc>
          <w:tcPr>
            <w:tcW w:w="2300" w:type="pct"/>
            <w:tcBorders>
              <w:top w:val="nil"/>
              <w:left w:val="single" w:sz="4" w:space="0" w:color="auto"/>
              <w:bottom w:val="single" w:sz="4" w:space="0" w:color="auto"/>
              <w:right w:val="single" w:sz="4" w:space="0" w:color="auto"/>
            </w:tcBorders>
            <w:vAlign w:val="center"/>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навоза, ц</w:t>
            </w:r>
          </w:p>
        </w:tc>
        <w:tc>
          <w:tcPr>
            <w:tcW w:w="882"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36868</w:t>
            </w:r>
          </w:p>
        </w:tc>
        <w:tc>
          <w:tcPr>
            <w:tcW w:w="82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37974,6</w:t>
            </w:r>
          </w:p>
        </w:tc>
        <w:tc>
          <w:tcPr>
            <w:tcW w:w="989" w:type="pct"/>
            <w:tcBorders>
              <w:top w:val="nil"/>
              <w:left w:val="nil"/>
              <w:bottom w:val="single" w:sz="4" w:space="0" w:color="auto"/>
              <w:right w:val="single" w:sz="4" w:space="0" w:color="auto"/>
            </w:tcBorders>
            <w:noWrap/>
            <w:vAlign w:val="bottom"/>
          </w:tcPr>
          <w:p w:rsidR="008F62E1" w:rsidRPr="00457FCF" w:rsidRDefault="008F62E1" w:rsidP="00571671">
            <w:pPr>
              <w:spacing w:after="0"/>
              <w:rPr>
                <w:rFonts w:ascii="Times New Roman" w:hAnsi="Times New Roman" w:cs="Times New Roman"/>
                <w:sz w:val="24"/>
                <w:szCs w:val="24"/>
              </w:rPr>
            </w:pPr>
            <w:r w:rsidRPr="00457FCF">
              <w:rPr>
                <w:rFonts w:ascii="Times New Roman" w:hAnsi="Times New Roman" w:cs="Times New Roman"/>
                <w:sz w:val="24"/>
                <w:szCs w:val="24"/>
              </w:rPr>
              <w:t>39062,3</w:t>
            </w:r>
          </w:p>
        </w:tc>
      </w:tr>
    </w:tbl>
    <w:p w:rsidR="008F62E1" w:rsidRDefault="008F62E1" w:rsidP="008F62E1">
      <w:pPr>
        <w:spacing w:after="0" w:line="360" w:lineRule="auto"/>
        <w:ind w:firstLine="709"/>
        <w:jc w:val="both"/>
        <w:rPr>
          <w:rFonts w:ascii="Times New Roman" w:hAnsi="Times New Roman" w:cs="Times New Roman"/>
          <w:sz w:val="28"/>
          <w:szCs w:val="28"/>
        </w:rPr>
      </w:pPr>
      <w:r w:rsidRPr="00457FCF">
        <w:rPr>
          <w:rFonts w:ascii="Times New Roman" w:hAnsi="Times New Roman" w:cs="Times New Roman"/>
          <w:sz w:val="28"/>
          <w:szCs w:val="28"/>
        </w:rPr>
        <w:t xml:space="preserve">Валовое производство молока в 2016 году составило 25800 ц, выше, чем в предыдущие годы,  приплод  также значительно увеличился на 119 голов по сравнению с 2015 </w:t>
      </w:r>
      <w:r>
        <w:rPr>
          <w:rFonts w:ascii="Times New Roman" w:hAnsi="Times New Roman" w:cs="Times New Roman"/>
          <w:sz w:val="28"/>
          <w:szCs w:val="28"/>
        </w:rPr>
        <w:t>годом</w:t>
      </w:r>
      <w:r w:rsidRPr="00457FCF">
        <w:rPr>
          <w:rFonts w:ascii="Times New Roman" w:hAnsi="Times New Roman" w:cs="Times New Roman"/>
          <w:sz w:val="28"/>
          <w:szCs w:val="28"/>
        </w:rPr>
        <w:t xml:space="preserve">. По данным таблицы видно, что </w:t>
      </w:r>
      <w:r w:rsidRPr="00457FCF">
        <w:rPr>
          <w:rFonts w:ascii="Times New Roman" w:hAnsi="Times New Roman" w:cs="Times New Roman"/>
          <w:sz w:val="28"/>
          <w:szCs w:val="28"/>
        </w:rPr>
        <w:lastRenderedPageBreak/>
        <w:t xml:space="preserve">продуктивность коров увеличивается по всем показателям, что говорит о хороших условиях </w:t>
      </w:r>
      <w:r>
        <w:rPr>
          <w:rFonts w:ascii="Times New Roman" w:hAnsi="Times New Roman" w:cs="Times New Roman"/>
          <w:sz w:val="28"/>
          <w:szCs w:val="28"/>
        </w:rPr>
        <w:t xml:space="preserve">кормления и содержания и о том, что предприятие стремится производить больший объем продукции. </w:t>
      </w:r>
    </w:p>
    <w:p w:rsidR="00B76D28" w:rsidRPr="00C038E8" w:rsidRDefault="008F62E1" w:rsidP="00555ACA">
      <w:pPr>
        <w:spacing w:after="0" w:line="360" w:lineRule="auto"/>
        <w:ind w:firstLine="709"/>
        <w:jc w:val="both"/>
        <w:rPr>
          <w:rFonts w:ascii="Times New Roman" w:hAnsi="Times New Roman" w:cs="Times New Roman"/>
          <w:sz w:val="28"/>
          <w:szCs w:val="28"/>
        </w:rPr>
      </w:pPr>
      <w:r w:rsidRPr="00937CE6">
        <w:rPr>
          <w:rFonts w:ascii="Times New Roman" w:hAnsi="Times New Roman" w:cs="Times New Roman"/>
          <w:sz w:val="28"/>
          <w:szCs w:val="28"/>
        </w:rPr>
        <w:t xml:space="preserve">В связи с отсутствием племенной работы в ООО «Пригородное»  качество стада находится на среднем уровне. Большую роль в повышении продуктивности играет кормовая база. </w:t>
      </w:r>
      <w:r>
        <w:rPr>
          <w:rFonts w:ascii="Times New Roman" w:hAnsi="Times New Roman" w:cs="Times New Roman"/>
          <w:sz w:val="28"/>
          <w:szCs w:val="28"/>
        </w:rPr>
        <w:t xml:space="preserve">Каковы </w:t>
      </w:r>
      <w:r w:rsidRPr="00937CE6">
        <w:rPr>
          <w:rFonts w:ascii="Times New Roman" w:hAnsi="Times New Roman" w:cs="Times New Roman"/>
          <w:sz w:val="28"/>
          <w:szCs w:val="28"/>
        </w:rPr>
        <w:t xml:space="preserve">же </w:t>
      </w:r>
      <w:r>
        <w:rPr>
          <w:rFonts w:ascii="Times New Roman" w:hAnsi="Times New Roman" w:cs="Times New Roman"/>
          <w:sz w:val="28"/>
          <w:szCs w:val="28"/>
        </w:rPr>
        <w:t>особенности кормовой  базы предприятия можно увидеть в таблице 7</w:t>
      </w:r>
      <w:r w:rsidRPr="00937CE6">
        <w:rPr>
          <w:rFonts w:ascii="Times New Roman" w:hAnsi="Times New Roman" w:cs="Times New Roman"/>
          <w:sz w:val="28"/>
          <w:szCs w:val="28"/>
        </w:rPr>
        <w:t>.</w:t>
      </w:r>
    </w:p>
    <w:p w:rsidR="008F62E1" w:rsidRDefault="008F62E1" w:rsidP="008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7</w:t>
      </w:r>
      <w:r w:rsidRPr="00937CE6">
        <w:rPr>
          <w:rFonts w:ascii="Times New Roman" w:hAnsi="Times New Roman" w:cs="Times New Roman"/>
          <w:sz w:val="28"/>
          <w:szCs w:val="28"/>
        </w:rPr>
        <w:t xml:space="preserve"> – Расход кормов на молочное стадо</w:t>
      </w:r>
    </w:p>
    <w:tbl>
      <w:tblPr>
        <w:tblW w:w="9346" w:type="dxa"/>
        <w:tblInd w:w="93" w:type="dxa"/>
        <w:tblLook w:val="00A0"/>
      </w:tblPr>
      <w:tblGrid>
        <w:gridCol w:w="2206"/>
        <w:gridCol w:w="1042"/>
        <w:gridCol w:w="1338"/>
        <w:gridCol w:w="1042"/>
        <w:gridCol w:w="1338"/>
        <w:gridCol w:w="1095"/>
        <w:gridCol w:w="1285"/>
      </w:tblGrid>
      <w:tr w:rsidR="008F62E1" w:rsidRPr="00C3024E" w:rsidTr="00571671">
        <w:trPr>
          <w:trHeight w:val="310"/>
        </w:trPr>
        <w:tc>
          <w:tcPr>
            <w:tcW w:w="2206" w:type="dxa"/>
            <w:vMerge w:val="restart"/>
            <w:tcBorders>
              <w:top w:val="single" w:sz="4" w:space="0" w:color="auto"/>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Виды кормов</w:t>
            </w:r>
          </w:p>
        </w:tc>
        <w:tc>
          <w:tcPr>
            <w:tcW w:w="2380" w:type="dxa"/>
            <w:gridSpan w:val="2"/>
            <w:tcBorders>
              <w:top w:val="single" w:sz="4" w:space="0" w:color="auto"/>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2014 г.</w:t>
            </w:r>
          </w:p>
        </w:tc>
        <w:tc>
          <w:tcPr>
            <w:tcW w:w="2380" w:type="dxa"/>
            <w:gridSpan w:val="2"/>
            <w:tcBorders>
              <w:top w:val="single" w:sz="4" w:space="0" w:color="auto"/>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2015 г.</w:t>
            </w:r>
          </w:p>
        </w:tc>
        <w:tc>
          <w:tcPr>
            <w:tcW w:w="2380" w:type="dxa"/>
            <w:gridSpan w:val="2"/>
            <w:tcBorders>
              <w:top w:val="single" w:sz="4" w:space="0" w:color="auto"/>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2016 г.</w:t>
            </w:r>
          </w:p>
        </w:tc>
      </w:tr>
      <w:tr w:rsidR="008F62E1" w:rsidRPr="00C3024E" w:rsidTr="00571671">
        <w:trPr>
          <w:trHeight w:val="310"/>
        </w:trPr>
        <w:tc>
          <w:tcPr>
            <w:tcW w:w="2206" w:type="dxa"/>
            <w:vMerge/>
            <w:tcBorders>
              <w:top w:val="single" w:sz="4" w:space="0" w:color="auto"/>
              <w:left w:val="single" w:sz="4" w:space="0" w:color="auto"/>
              <w:bottom w:val="single" w:sz="4" w:space="0" w:color="auto"/>
              <w:right w:val="single" w:sz="4" w:space="0" w:color="auto"/>
            </w:tcBorders>
            <w:vAlign w:val="center"/>
          </w:tcPr>
          <w:p w:rsidR="008F62E1" w:rsidRPr="00C72023" w:rsidRDefault="008F62E1" w:rsidP="00571671">
            <w:pPr>
              <w:spacing w:after="0"/>
              <w:rPr>
                <w:rFonts w:ascii="Times New Roman" w:hAnsi="Times New Roman" w:cs="Times New Roman"/>
                <w:sz w:val="24"/>
                <w:szCs w:val="24"/>
              </w:rPr>
            </w:pPr>
          </w:p>
        </w:tc>
        <w:tc>
          <w:tcPr>
            <w:tcW w:w="1042"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w:t>
            </w:r>
          </w:p>
        </w:tc>
        <w:tc>
          <w:tcPr>
            <w:tcW w:w="1338"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 к.е.</w:t>
            </w:r>
          </w:p>
        </w:tc>
        <w:tc>
          <w:tcPr>
            <w:tcW w:w="1042"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w:t>
            </w:r>
          </w:p>
        </w:tc>
        <w:tc>
          <w:tcPr>
            <w:tcW w:w="1338"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 к.е.</w:t>
            </w:r>
          </w:p>
        </w:tc>
        <w:tc>
          <w:tcPr>
            <w:tcW w:w="1095"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w:t>
            </w:r>
          </w:p>
        </w:tc>
        <w:tc>
          <w:tcPr>
            <w:tcW w:w="1285" w:type="dxa"/>
            <w:tcBorders>
              <w:top w:val="nil"/>
              <w:left w:val="nil"/>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ц к.е.</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Солома</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2438</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536,4</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2330</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512,6</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2181,0</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481,0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Сено</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8433</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3794,9</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7176,5</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3229,4</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8476,0</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3810,0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Силос</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45631</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7301</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47426</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7588,2</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47922,0</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7666,0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Посыпка</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7600</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7600</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7316,3</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7316,3</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8235,6</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8325,0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Зеленый корм</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32623</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6198,4</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14040</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2667,6</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30602,0</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5721,0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Патока</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962</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740,7</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878</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676,1</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684,4</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522,0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Жмых</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660</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719,4</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605,2</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659,7</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977,4</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977,0</w:t>
            </w:r>
          </w:p>
        </w:tc>
      </w:tr>
      <w:tr w:rsidR="008F62E1" w:rsidRPr="00C3024E" w:rsidTr="00571671">
        <w:trPr>
          <w:trHeight w:val="310"/>
        </w:trPr>
        <w:tc>
          <w:tcPr>
            <w:tcW w:w="2206" w:type="dxa"/>
            <w:tcBorders>
              <w:top w:val="nil"/>
              <w:left w:val="single" w:sz="4" w:space="0" w:color="auto"/>
              <w:bottom w:val="single" w:sz="4" w:space="0" w:color="auto"/>
              <w:right w:val="single" w:sz="4" w:space="0" w:color="auto"/>
            </w:tcBorders>
            <w:noWrap/>
            <w:vAlign w:val="center"/>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Скормлено всего</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98347</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26890,8</w:t>
            </w:r>
          </w:p>
        </w:tc>
        <w:tc>
          <w:tcPr>
            <w:tcW w:w="1042"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79772</w:t>
            </w:r>
          </w:p>
        </w:tc>
        <w:tc>
          <w:tcPr>
            <w:tcW w:w="1338"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22649,9</w:t>
            </w:r>
          </w:p>
        </w:tc>
        <w:tc>
          <w:tcPr>
            <w:tcW w:w="109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99078,4</w:t>
            </w:r>
          </w:p>
        </w:tc>
        <w:tc>
          <w:tcPr>
            <w:tcW w:w="1285" w:type="dxa"/>
            <w:tcBorders>
              <w:top w:val="nil"/>
              <w:left w:val="nil"/>
              <w:bottom w:val="single" w:sz="4" w:space="0" w:color="auto"/>
              <w:right w:val="single" w:sz="4" w:space="0" w:color="auto"/>
            </w:tcBorders>
            <w:noWrap/>
            <w:vAlign w:val="bottom"/>
          </w:tcPr>
          <w:p w:rsidR="008F62E1" w:rsidRPr="00C72023" w:rsidRDefault="008F62E1" w:rsidP="00571671">
            <w:pPr>
              <w:spacing w:after="0"/>
              <w:rPr>
                <w:rFonts w:ascii="Times New Roman" w:hAnsi="Times New Roman" w:cs="Times New Roman"/>
                <w:sz w:val="24"/>
                <w:szCs w:val="24"/>
              </w:rPr>
            </w:pPr>
            <w:r w:rsidRPr="00C72023">
              <w:rPr>
                <w:rFonts w:ascii="Times New Roman" w:hAnsi="Times New Roman" w:cs="Times New Roman"/>
                <w:sz w:val="24"/>
                <w:szCs w:val="24"/>
              </w:rPr>
              <w:t>27502,0</w:t>
            </w:r>
          </w:p>
        </w:tc>
      </w:tr>
    </w:tbl>
    <w:p w:rsidR="008F62E1" w:rsidRDefault="008F62E1" w:rsidP="008F62E1">
      <w:pPr>
        <w:spacing w:after="0" w:line="360" w:lineRule="auto"/>
        <w:ind w:firstLine="709"/>
        <w:jc w:val="both"/>
        <w:rPr>
          <w:rFonts w:ascii="Times New Roman" w:hAnsi="Times New Roman" w:cs="Times New Roman"/>
          <w:sz w:val="28"/>
          <w:szCs w:val="28"/>
        </w:rPr>
      </w:pPr>
      <w:r w:rsidRPr="004E050E">
        <w:rPr>
          <w:rFonts w:ascii="Times New Roman" w:hAnsi="Times New Roman" w:cs="Times New Roman"/>
          <w:sz w:val="28"/>
          <w:szCs w:val="28"/>
        </w:rPr>
        <w:t xml:space="preserve">Анализируя данные таблицы, можно говорить о снижении расхода кормов на молочное стадо в 2015 году. Но уже в 2016 расход кормов превысил расходы в 2014 и 2015 году. Из таблицы видно, что в 2016 году в кормовой базе преобладают силос, зеленый корм и сено.  Использование зеленых кормов в летний период позволяет увеличить надои, благодаря содержанию большого количества питательных веществ. В зимнее время кормление нельзя представить без силоса, так как он заменяет зеленые корма и считается достаточно дешевым. Однако, основой зимнего рациона является сено. Необходимо тщательно контролировать кормовую базу животных, так как питание является залогом здоровья и, как следствие, продуктивности стада. </w:t>
      </w:r>
    </w:p>
    <w:p w:rsidR="008F62E1" w:rsidRDefault="008F62E1" w:rsidP="00B76D28">
      <w:pPr>
        <w:spacing w:after="0" w:line="360" w:lineRule="auto"/>
        <w:ind w:firstLine="709"/>
        <w:jc w:val="both"/>
        <w:rPr>
          <w:rFonts w:ascii="Times New Roman" w:hAnsi="Times New Roman" w:cs="Times New Roman"/>
          <w:sz w:val="28"/>
          <w:szCs w:val="28"/>
        </w:rPr>
      </w:pPr>
      <w:r w:rsidRPr="0077014B">
        <w:rPr>
          <w:rFonts w:ascii="Times New Roman" w:hAnsi="Times New Roman" w:cs="Times New Roman"/>
          <w:sz w:val="28"/>
          <w:szCs w:val="28"/>
        </w:rPr>
        <w:t xml:space="preserve">Рассмотрим эффективность использования кормов, представленную в таблице </w:t>
      </w:r>
      <w:r>
        <w:rPr>
          <w:rFonts w:ascii="Times New Roman" w:hAnsi="Times New Roman" w:cs="Times New Roman"/>
          <w:sz w:val="28"/>
          <w:szCs w:val="28"/>
        </w:rPr>
        <w:t>8</w:t>
      </w:r>
      <w:r w:rsidRPr="0077014B">
        <w:rPr>
          <w:rFonts w:ascii="Times New Roman" w:hAnsi="Times New Roman" w:cs="Times New Roman"/>
          <w:sz w:val="28"/>
          <w:szCs w:val="28"/>
        </w:rPr>
        <w:t>.</w:t>
      </w:r>
    </w:p>
    <w:p w:rsidR="00C66861" w:rsidRPr="00B76D28" w:rsidRDefault="00C66861" w:rsidP="00B76D28">
      <w:pPr>
        <w:spacing w:after="0" w:line="360" w:lineRule="auto"/>
        <w:ind w:firstLine="709"/>
        <w:jc w:val="both"/>
        <w:rPr>
          <w:rFonts w:ascii="Times New Roman" w:hAnsi="Times New Roman" w:cs="Times New Roman"/>
          <w:sz w:val="28"/>
          <w:szCs w:val="28"/>
        </w:rPr>
      </w:pPr>
    </w:p>
    <w:p w:rsidR="008F62E1" w:rsidRDefault="008F62E1" w:rsidP="008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8</w:t>
      </w:r>
      <w:r w:rsidRPr="0077014B">
        <w:rPr>
          <w:rFonts w:ascii="Times New Roman" w:hAnsi="Times New Roman" w:cs="Times New Roman"/>
          <w:sz w:val="28"/>
          <w:szCs w:val="28"/>
        </w:rPr>
        <w:t xml:space="preserve"> - Уровень кормообеспеченности и эффективность использования кормов</w:t>
      </w:r>
    </w:p>
    <w:tbl>
      <w:tblPr>
        <w:tblW w:w="9221" w:type="dxa"/>
        <w:tblInd w:w="93" w:type="dxa"/>
        <w:tblLook w:val="00A0"/>
      </w:tblPr>
      <w:tblGrid>
        <w:gridCol w:w="5006"/>
        <w:gridCol w:w="1405"/>
        <w:gridCol w:w="1405"/>
        <w:gridCol w:w="1405"/>
      </w:tblGrid>
      <w:tr w:rsidR="008F62E1" w:rsidRPr="0077014B" w:rsidTr="00571671">
        <w:trPr>
          <w:trHeight w:val="121"/>
        </w:trPr>
        <w:tc>
          <w:tcPr>
            <w:tcW w:w="5006" w:type="dxa"/>
            <w:tcBorders>
              <w:top w:val="single" w:sz="4" w:space="0" w:color="auto"/>
              <w:left w:val="single" w:sz="4" w:space="0" w:color="auto"/>
              <w:bottom w:val="single" w:sz="4" w:space="0" w:color="auto"/>
              <w:right w:val="single" w:sz="4" w:space="0" w:color="auto"/>
            </w:tcBorders>
            <w:vAlign w:val="bottom"/>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Показатели</w:t>
            </w:r>
          </w:p>
        </w:tc>
        <w:tc>
          <w:tcPr>
            <w:tcW w:w="1405" w:type="dxa"/>
            <w:tcBorders>
              <w:top w:val="single" w:sz="4" w:space="0" w:color="auto"/>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2014 г.</w:t>
            </w:r>
          </w:p>
        </w:tc>
        <w:tc>
          <w:tcPr>
            <w:tcW w:w="1405" w:type="dxa"/>
            <w:tcBorders>
              <w:top w:val="single" w:sz="4" w:space="0" w:color="auto"/>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2015 г.</w:t>
            </w:r>
          </w:p>
        </w:tc>
        <w:tc>
          <w:tcPr>
            <w:tcW w:w="1405" w:type="dxa"/>
            <w:tcBorders>
              <w:top w:val="single" w:sz="4" w:space="0" w:color="auto"/>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2016 г.</w:t>
            </w:r>
          </w:p>
        </w:tc>
      </w:tr>
      <w:tr w:rsidR="008F62E1" w:rsidRPr="0077014B" w:rsidTr="00571671">
        <w:trPr>
          <w:trHeight w:val="154"/>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Среднегодовой удой на 1 корову, кг</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3857,8</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3426,9</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3963,13</w:t>
            </w:r>
          </w:p>
        </w:tc>
      </w:tr>
      <w:tr w:rsidR="008F62E1" w:rsidRPr="0077014B" w:rsidTr="00571671">
        <w:trPr>
          <w:trHeight w:val="157"/>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 xml:space="preserve">Норма расхода корма на </w:t>
            </w:r>
            <w:smartTag w:uri="urn:schemas-microsoft-com:office:smarttags" w:element="metricconverter">
              <w:smartTagPr>
                <w:attr w:name="ProductID" w:val="1 кг"/>
              </w:smartTagPr>
              <w:r w:rsidRPr="0077014B">
                <w:rPr>
                  <w:rFonts w:ascii="Times New Roman" w:hAnsi="Times New Roman" w:cs="Times New Roman"/>
                  <w:sz w:val="24"/>
                  <w:szCs w:val="24"/>
                </w:rPr>
                <w:t>1 кг</w:t>
              </w:r>
            </w:smartTag>
            <w:r w:rsidRPr="0077014B">
              <w:rPr>
                <w:rFonts w:ascii="Times New Roman" w:hAnsi="Times New Roman" w:cs="Times New Roman"/>
                <w:sz w:val="24"/>
                <w:szCs w:val="24"/>
              </w:rPr>
              <w:t xml:space="preserve"> молока, к.е.</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1,12</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1,12</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Pr>
                <w:rFonts w:ascii="Times New Roman" w:hAnsi="Times New Roman" w:cs="Times New Roman"/>
                <w:sz w:val="24"/>
                <w:szCs w:val="24"/>
              </w:rPr>
              <w:t>1,12</w:t>
            </w:r>
          </w:p>
        </w:tc>
      </w:tr>
      <w:tr w:rsidR="008F62E1" w:rsidRPr="0077014B" w:rsidTr="00571671">
        <w:trPr>
          <w:trHeight w:val="190"/>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Потребность корма в год на 1 корову, ц к.е.</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48,7</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48,7</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53,2</w:t>
            </w:r>
          </w:p>
        </w:tc>
      </w:tr>
      <w:tr w:rsidR="008F62E1" w:rsidRPr="0077014B" w:rsidTr="00571671">
        <w:trPr>
          <w:trHeight w:val="70"/>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Фактически скормлено на 1 корову, ц к.е.</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48,0</w:t>
            </w:r>
          </w:p>
        </w:tc>
        <w:tc>
          <w:tcPr>
            <w:tcW w:w="1405" w:type="dxa"/>
            <w:tcBorders>
              <w:top w:val="nil"/>
              <w:left w:val="nil"/>
              <w:bottom w:val="single" w:sz="4" w:space="0" w:color="auto"/>
              <w:right w:val="single" w:sz="4" w:space="0" w:color="auto"/>
            </w:tcBorders>
            <w:noWrap/>
            <w:vAlign w:val="center"/>
          </w:tcPr>
          <w:p w:rsidR="008F62E1" w:rsidRPr="0077014B" w:rsidRDefault="00555ACA" w:rsidP="00571671">
            <w:pPr>
              <w:spacing w:after="0"/>
              <w:ind w:firstLine="49"/>
              <w:rPr>
                <w:rFonts w:ascii="Times New Roman" w:hAnsi="Times New Roman" w:cs="Times New Roman"/>
                <w:sz w:val="24"/>
                <w:szCs w:val="24"/>
              </w:rPr>
            </w:pPr>
            <w:r>
              <w:rPr>
                <w:rFonts w:ascii="Times New Roman" w:hAnsi="Times New Roman" w:cs="Times New Roman"/>
                <w:sz w:val="24"/>
                <w:szCs w:val="24"/>
              </w:rPr>
              <w:t>41</w:t>
            </w:r>
            <w:r w:rsidR="008F62E1" w:rsidRPr="0077014B">
              <w:rPr>
                <w:rFonts w:ascii="Times New Roman" w:hAnsi="Times New Roman" w:cs="Times New Roman"/>
                <w:sz w:val="24"/>
                <w:szCs w:val="24"/>
              </w:rPr>
              <w:t>,1</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42,2</w:t>
            </w:r>
          </w:p>
        </w:tc>
      </w:tr>
      <w:tr w:rsidR="008F62E1" w:rsidRPr="0077014B" w:rsidTr="00571671">
        <w:trPr>
          <w:trHeight w:val="70"/>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 xml:space="preserve">Фактический расход корма на </w:t>
            </w:r>
            <w:smartTag w:uri="urn:schemas-microsoft-com:office:smarttags" w:element="metricconverter">
              <w:smartTagPr>
                <w:attr w:name="ProductID" w:val="1 кг"/>
              </w:smartTagPr>
              <w:r w:rsidRPr="0077014B">
                <w:rPr>
                  <w:rFonts w:ascii="Times New Roman" w:hAnsi="Times New Roman" w:cs="Times New Roman"/>
                  <w:sz w:val="24"/>
                  <w:szCs w:val="24"/>
                </w:rPr>
                <w:t>1 кг</w:t>
              </w:r>
            </w:smartTag>
            <w:r w:rsidRPr="0077014B">
              <w:rPr>
                <w:rFonts w:ascii="Times New Roman" w:hAnsi="Times New Roman" w:cs="Times New Roman"/>
                <w:sz w:val="24"/>
                <w:szCs w:val="24"/>
              </w:rPr>
              <w:t xml:space="preserve"> молока,к.е.</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1,40</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1,18</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1,26</w:t>
            </w:r>
          </w:p>
        </w:tc>
      </w:tr>
      <w:tr w:rsidR="008F62E1" w:rsidRPr="0077014B" w:rsidTr="00571671">
        <w:trPr>
          <w:trHeight w:val="102"/>
        </w:trPr>
        <w:tc>
          <w:tcPr>
            <w:tcW w:w="5006" w:type="dxa"/>
            <w:tcBorders>
              <w:top w:val="nil"/>
              <w:left w:val="single" w:sz="4" w:space="0" w:color="auto"/>
              <w:bottom w:val="single" w:sz="4" w:space="0" w:color="auto"/>
              <w:right w:val="single" w:sz="4" w:space="0" w:color="auto"/>
            </w:tcBorders>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Уровень обеспеченности коров кормами, %</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125,0</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105,35</w:t>
            </w:r>
          </w:p>
        </w:tc>
        <w:tc>
          <w:tcPr>
            <w:tcW w:w="1405" w:type="dxa"/>
            <w:tcBorders>
              <w:top w:val="nil"/>
              <w:left w:val="nil"/>
              <w:bottom w:val="single" w:sz="4" w:space="0" w:color="auto"/>
              <w:right w:val="single" w:sz="4" w:space="0" w:color="auto"/>
            </w:tcBorders>
            <w:noWrap/>
            <w:vAlign w:val="center"/>
          </w:tcPr>
          <w:p w:rsidR="008F62E1" w:rsidRPr="0077014B" w:rsidRDefault="008F62E1" w:rsidP="00571671">
            <w:pPr>
              <w:spacing w:after="0"/>
              <w:ind w:firstLine="49"/>
              <w:rPr>
                <w:rFonts w:ascii="Times New Roman" w:hAnsi="Times New Roman" w:cs="Times New Roman"/>
                <w:sz w:val="24"/>
                <w:szCs w:val="24"/>
              </w:rPr>
            </w:pPr>
            <w:r w:rsidRPr="0077014B">
              <w:rPr>
                <w:rFonts w:ascii="Times New Roman" w:hAnsi="Times New Roman" w:cs="Times New Roman"/>
                <w:sz w:val="24"/>
                <w:szCs w:val="24"/>
              </w:rPr>
              <w:t>113,51</w:t>
            </w:r>
          </w:p>
        </w:tc>
      </w:tr>
    </w:tbl>
    <w:p w:rsidR="008F62E1" w:rsidRPr="00E51634" w:rsidRDefault="008F62E1" w:rsidP="00E51634">
      <w:pPr>
        <w:spacing w:after="0" w:line="360" w:lineRule="auto"/>
        <w:ind w:firstLine="709"/>
        <w:jc w:val="both"/>
        <w:rPr>
          <w:rFonts w:ascii="Times New Roman" w:hAnsi="Times New Roman" w:cs="Times New Roman"/>
          <w:sz w:val="28"/>
          <w:szCs w:val="28"/>
        </w:rPr>
      </w:pPr>
      <w:r w:rsidRPr="0077014B">
        <w:rPr>
          <w:rFonts w:ascii="Times New Roman" w:hAnsi="Times New Roman" w:cs="Times New Roman"/>
          <w:sz w:val="28"/>
          <w:szCs w:val="28"/>
        </w:rPr>
        <w:t xml:space="preserve">По данным таблицы можно сказать, что уровень обеспеченности кормами во все годы более 100%. </w:t>
      </w:r>
      <w:r>
        <w:rPr>
          <w:rFonts w:ascii="Times New Roman" w:hAnsi="Times New Roman" w:cs="Times New Roman"/>
          <w:sz w:val="28"/>
          <w:szCs w:val="28"/>
        </w:rPr>
        <w:t>Однако, ф</w:t>
      </w:r>
      <w:r w:rsidRPr="0077014B">
        <w:rPr>
          <w:rFonts w:ascii="Times New Roman" w:hAnsi="Times New Roman" w:cs="Times New Roman"/>
          <w:sz w:val="28"/>
          <w:szCs w:val="28"/>
        </w:rPr>
        <w:t xml:space="preserve">актический расход корма на </w:t>
      </w:r>
      <w:smartTag w:uri="urn:schemas-microsoft-com:office:smarttags" w:element="metricconverter">
        <w:smartTagPr>
          <w:attr w:name="ProductID" w:val="1 кг"/>
        </w:smartTagPr>
        <w:r w:rsidRPr="0077014B">
          <w:rPr>
            <w:rFonts w:ascii="Times New Roman" w:hAnsi="Times New Roman" w:cs="Times New Roman"/>
            <w:sz w:val="28"/>
            <w:szCs w:val="28"/>
          </w:rPr>
          <w:t>1 кг</w:t>
        </w:r>
      </w:smartTag>
      <w:r w:rsidRPr="0077014B">
        <w:rPr>
          <w:rFonts w:ascii="Times New Roman" w:hAnsi="Times New Roman" w:cs="Times New Roman"/>
          <w:sz w:val="28"/>
          <w:szCs w:val="28"/>
        </w:rPr>
        <w:t xml:space="preserve"> молока в среднем за 3 года составляет 1,28 к. ед. хотя норма расхо</w:t>
      </w:r>
      <w:r>
        <w:rPr>
          <w:rFonts w:ascii="Times New Roman" w:hAnsi="Times New Roman" w:cs="Times New Roman"/>
          <w:sz w:val="28"/>
          <w:szCs w:val="28"/>
        </w:rPr>
        <w:t xml:space="preserve">да корма составляет 1,12 к. ед, что </w:t>
      </w:r>
      <w:r w:rsidRPr="0077014B">
        <w:rPr>
          <w:rFonts w:ascii="Times New Roman" w:hAnsi="Times New Roman" w:cs="Times New Roman"/>
          <w:sz w:val="28"/>
          <w:szCs w:val="28"/>
        </w:rPr>
        <w:t>говорит о несбалансированности рациона</w:t>
      </w:r>
      <w:r w:rsidR="00E51634">
        <w:rPr>
          <w:rFonts w:ascii="Times New Roman" w:hAnsi="Times New Roman" w:cs="Times New Roman"/>
          <w:sz w:val="28"/>
          <w:szCs w:val="28"/>
        </w:rPr>
        <w:t xml:space="preserve">. </w:t>
      </w:r>
      <w:r w:rsidRPr="0077014B">
        <w:rPr>
          <w:rFonts w:ascii="Times New Roman" w:hAnsi="Times New Roman" w:cs="Times New Roman"/>
          <w:sz w:val="28"/>
          <w:szCs w:val="28"/>
        </w:rPr>
        <w:t>Сбалансированный рацион – это суточный набор и количество кормов удовлетворяющих потребности животного в питательных веществах и энергии, он положительно влияет на продуктивность. Если рацион не удовлетворяет потребности животных хотя бы по одному показателю, он называется несбалансированным.</w:t>
      </w:r>
    </w:p>
    <w:p w:rsidR="008F62E1" w:rsidRDefault="008F62E1" w:rsidP="008F62E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Наряду с животноводством, ООО «Пригородное» развивает также и растениеводство. По большей мере растениеводство существует для обеспечения нужд самого предприятия (корма для животных), тем не менее, продукция растениеводства реализуется как предприятиям района, так и вне его. </w:t>
      </w:r>
    </w:p>
    <w:p w:rsidR="00B76D28" w:rsidRPr="00E75EA7" w:rsidRDefault="008F62E1" w:rsidP="00FA62C3">
      <w:pPr>
        <w:pStyle w:val="a9"/>
        <w:spacing w:after="0" w:line="360" w:lineRule="auto"/>
        <w:ind w:left="0" w:firstLine="709"/>
        <w:jc w:val="both"/>
        <w:rPr>
          <w:rFonts w:ascii="Times New Roman" w:hAnsi="Times New Roman" w:cs="Times New Roman"/>
          <w:sz w:val="28"/>
        </w:rPr>
      </w:pPr>
      <w:r w:rsidRPr="00F42B70">
        <w:rPr>
          <w:rFonts w:ascii="Times New Roman" w:hAnsi="Times New Roman" w:cs="Times New Roman"/>
          <w:sz w:val="28"/>
        </w:rPr>
        <w:t xml:space="preserve">Под посевными площадями понимают площади пашни, засеянными теми или иными сельскохозяйственными культурами. Данные о посевных площадях необходимы, прежде всего, для определения объема продукции растениеводства, а так же для характеристики использования пахотных земель. Главным условием повышения урожайности и увеличения валовых сборов сельскохозяйственных культур является внедрение в хозяйствах научно-обоснованной системы мероприятий по земледелию. Под агротехникой понимается система приемов возделывания сельскохозяйственных культур с целью получения высоких и устойчивых </w:t>
      </w:r>
      <w:r w:rsidRPr="00F42B70">
        <w:rPr>
          <w:rFonts w:ascii="Times New Roman" w:hAnsi="Times New Roman" w:cs="Times New Roman"/>
          <w:sz w:val="28"/>
        </w:rPr>
        <w:lastRenderedPageBreak/>
        <w:t>урожаев, повышения плодородия почвы, уменьшения затрат на производство продукции.</w:t>
      </w:r>
      <w:r w:rsidR="00E75EA7" w:rsidRPr="00E75EA7">
        <w:rPr>
          <w:rFonts w:ascii="Times New Roman" w:hAnsi="Times New Roman" w:cs="Times New Roman"/>
          <w:sz w:val="28"/>
        </w:rPr>
        <w:t>[25]</w:t>
      </w:r>
    </w:p>
    <w:p w:rsidR="008F62E1" w:rsidRPr="00B86FA6" w:rsidRDefault="002A3FA6" w:rsidP="008F62E1">
      <w:pPr>
        <w:spacing w:after="0" w:line="360" w:lineRule="auto"/>
        <w:ind w:firstLine="720"/>
        <w:jc w:val="both"/>
        <w:rPr>
          <w:rFonts w:ascii="Times New Roman" w:hAnsi="Times New Roman" w:cs="Times New Roman"/>
          <w:sz w:val="28"/>
        </w:rPr>
      </w:pPr>
      <w:r>
        <w:rPr>
          <w:rFonts w:ascii="Times New Roman" w:hAnsi="Times New Roman" w:cs="Times New Roman"/>
          <w:sz w:val="28"/>
        </w:rPr>
        <w:t>Таблица 9</w:t>
      </w:r>
      <w:r w:rsidR="008F62E1" w:rsidRPr="00B86FA6">
        <w:rPr>
          <w:rFonts w:ascii="Times New Roman" w:hAnsi="Times New Roman" w:cs="Times New Roman"/>
          <w:sz w:val="28"/>
        </w:rPr>
        <w:t xml:space="preserve"> - Состав и структура сельскохозяйственных угодий в хозяйстве</w:t>
      </w:r>
    </w:p>
    <w:tbl>
      <w:tblPr>
        <w:tblW w:w="7766" w:type="dxa"/>
        <w:jc w:val="center"/>
        <w:tblCellMar>
          <w:left w:w="28" w:type="dxa"/>
          <w:right w:w="28" w:type="dxa"/>
        </w:tblCellMar>
        <w:tblLook w:val="0000"/>
      </w:tblPr>
      <w:tblGrid>
        <w:gridCol w:w="1569"/>
        <w:gridCol w:w="864"/>
        <w:gridCol w:w="691"/>
        <w:gridCol w:w="864"/>
        <w:gridCol w:w="691"/>
        <w:gridCol w:w="864"/>
        <w:gridCol w:w="691"/>
        <w:gridCol w:w="691"/>
        <w:gridCol w:w="841"/>
      </w:tblGrid>
      <w:tr w:rsidR="008F62E1" w:rsidRPr="00B86FA6" w:rsidTr="00571671">
        <w:trPr>
          <w:trHeight w:val="316"/>
          <w:jc w:val="center"/>
        </w:trPr>
        <w:tc>
          <w:tcPr>
            <w:tcW w:w="1569" w:type="dxa"/>
            <w:vMerge w:val="restart"/>
            <w:tcBorders>
              <w:top w:val="single" w:sz="4" w:space="0" w:color="auto"/>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Показатели</w:t>
            </w:r>
          </w:p>
        </w:tc>
        <w:tc>
          <w:tcPr>
            <w:tcW w:w="1555" w:type="dxa"/>
            <w:gridSpan w:val="2"/>
            <w:tcBorders>
              <w:top w:val="single" w:sz="4" w:space="0" w:color="auto"/>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2014г.</w:t>
            </w:r>
          </w:p>
        </w:tc>
        <w:tc>
          <w:tcPr>
            <w:tcW w:w="1555" w:type="dxa"/>
            <w:gridSpan w:val="2"/>
            <w:tcBorders>
              <w:top w:val="single" w:sz="4" w:space="0" w:color="auto"/>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2015г.</w:t>
            </w:r>
          </w:p>
        </w:tc>
        <w:tc>
          <w:tcPr>
            <w:tcW w:w="1555" w:type="dxa"/>
            <w:gridSpan w:val="2"/>
            <w:tcBorders>
              <w:top w:val="single" w:sz="4" w:space="0" w:color="auto"/>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2016г.</w:t>
            </w:r>
          </w:p>
        </w:tc>
        <w:tc>
          <w:tcPr>
            <w:tcW w:w="1532" w:type="dxa"/>
            <w:gridSpan w:val="2"/>
            <w:tcBorders>
              <w:top w:val="single" w:sz="4" w:space="0" w:color="auto"/>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Откл. 2016 г. К 2014 г.</w:t>
            </w:r>
          </w:p>
        </w:tc>
      </w:tr>
      <w:tr w:rsidR="008F62E1" w:rsidRPr="00B86FA6" w:rsidTr="00571671">
        <w:trPr>
          <w:trHeight w:val="632"/>
          <w:jc w:val="center"/>
        </w:trPr>
        <w:tc>
          <w:tcPr>
            <w:tcW w:w="1569" w:type="dxa"/>
            <w:vMerge/>
            <w:tcBorders>
              <w:top w:val="single" w:sz="4" w:space="0" w:color="auto"/>
              <w:left w:val="single" w:sz="4" w:space="0" w:color="auto"/>
              <w:bottom w:val="single" w:sz="4" w:space="0" w:color="auto"/>
              <w:right w:val="single" w:sz="4" w:space="0" w:color="auto"/>
            </w:tcBorders>
          </w:tcPr>
          <w:p w:rsidR="008F62E1" w:rsidRPr="00B86FA6" w:rsidRDefault="008F62E1" w:rsidP="00571671">
            <w:pPr>
              <w:spacing w:after="0" w:line="240" w:lineRule="auto"/>
              <w:rPr>
                <w:rFonts w:ascii="Times New Roman" w:hAnsi="Times New Roman" w:cs="Times New Roman"/>
                <w:sz w:val="24"/>
                <w:szCs w:val="24"/>
              </w:rPr>
            </w:pP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 xml:space="preserve">Га. </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w:t>
            </w: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 xml:space="preserve">Га. </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w:t>
            </w: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 xml:space="preserve">Га. </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 xml:space="preserve">Га. </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w:t>
            </w:r>
          </w:p>
        </w:tc>
      </w:tr>
      <w:tr w:rsidR="008F62E1" w:rsidRPr="00B86FA6" w:rsidTr="00571671">
        <w:trPr>
          <w:trHeight w:val="316"/>
          <w:jc w:val="center"/>
        </w:trPr>
        <w:tc>
          <w:tcPr>
            <w:tcW w:w="1569" w:type="dxa"/>
            <w:tcBorders>
              <w:top w:val="nil"/>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всего с/х угодий</w:t>
            </w: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14517</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100</w:t>
            </w: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18579</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100</w:t>
            </w:r>
          </w:p>
        </w:tc>
        <w:tc>
          <w:tcPr>
            <w:tcW w:w="864"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18579</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100</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4062</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127,98</w:t>
            </w:r>
          </w:p>
        </w:tc>
      </w:tr>
      <w:tr w:rsidR="008F62E1" w:rsidRPr="00B86FA6" w:rsidTr="00571671">
        <w:trPr>
          <w:trHeight w:val="316"/>
          <w:jc w:val="center"/>
        </w:trPr>
        <w:tc>
          <w:tcPr>
            <w:tcW w:w="1569" w:type="dxa"/>
            <w:tcBorders>
              <w:top w:val="nil"/>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в т.ч. Сенокосы</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270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1,86</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318</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1,71</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318</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1,71</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48</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117,78</w:t>
            </w:r>
          </w:p>
        </w:tc>
      </w:tr>
      <w:tr w:rsidR="008F62E1" w:rsidRPr="00B86FA6" w:rsidTr="00571671">
        <w:trPr>
          <w:trHeight w:val="316"/>
          <w:jc w:val="center"/>
        </w:trPr>
        <w:tc>
          <w:tcPr>
            <w:tcW w:w="1569" w:type="dxa"/>
            <w:tcBorders>
              <w:top w:val="nil"/>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Пастбища</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622</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4,28</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620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3,34</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620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3,34</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99,68</w:t>
            </w:r>
          </w:p>
        </w:tc>
      </w:tr>
      <w:tr w:rsidR="008F62E1" w:rsidRPr="00B86FA6" w:rsidTr="00571671">
        <w:trPr>
          <w:trHeight w:val="632"/>
          <w:jc w:val="center"/>
        </w:trPr>
        <w:tc>
          <w:tcPr>
            <w:tcW w:w="1569" w:type="dxa"/>
            <w:tcBorders>
              <w:top w:val="nil"/>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многолетние насаждения</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2000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13,78</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1211</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6,52</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1211</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6,52</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-789</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60,55</w:t>
            </w:r>
          </w:p>
        </w:tc>
      </w:tr>
      <w:tr w:rsidR="008F62E1" w:rsidRPr="00B86FA6" w:rsidTr="00571671">
        <w:trPr>
          <w:trHeight w:val="316"/>
          <w:jc w:val="center"/>
        </w:trPr>
        <w:tc>
          <w:tcPr>
            <w:tcW w:w="1569" w:type="dxa"/>
            <w:tcBorders>
              <w:top w:val="nil"/>
              <w:left w:val="single" w:sz="4" w:space="0" w:color="auto"/>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Пашня</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11625</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80,08</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16610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89,40</w:t>
            </w:r>
          </w:p>
        </w:tc>
        <w:tc>
          <w:tcPr>
            <w:tcW w:w="864"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16610</w:t>
            </w:r>
          </w:p>
        </w:tc>
        <w:tc>
          <w:tcPr>
            <w:tcW w:w="691" w:type="dxa"/>
            <w:tcBorders>
              <w:top w:val="nil"/>
              <w:left w:val="nil"/>
              <w:bottom w:val="single" w:sz="4" w:space="0" w:color="auto"/>
              <w:right w:val="single" w:sz="4" w:space="0" w:color="auto"/>
            </w:tcBorders>
            <w:shd w:val="clear" w:color="auto" w:fill="auto"/>
            <w:noWrap/>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89,40</w:t>
            </w:r>
          </w:p>
        </w:tc>
        <w:tc>
          <w:tcPr>
            <w:tcW w:w="69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4985</w:t>
            </w:r>
          </w:p>
        </w:tc>
        <w:tc>
          <w:tcPr>
            <w:tcW w:w="841" w:type="dxa"/>
            <w:tcBorders>
              <w:top w:val="nil"/>
              <w:left w:val="nil"/>
              <w:bottom w:val="single" w:sz="4" w:space="0" w:color="auto"/>
              <w:right w:val="single" w:sz="4" w:space="0" w:color="auto"/>
            </w:tcBorders>
            <w:shd w:val="clear" w:color="auto" w:fill="auto"/>
          </w:tcPr>
          <w:p w:rsidR="008F62E1" w:rsidRPr="00B86FA6" w:rsidRDefault="008F62E1" w:rsidP="00571671">
            <w:pPr>
              <w:spacing w:after="0" w:line="240" w:lineRule="auto"/>
              <w:rPr>
                <w:rFonts w:ascii="Times New Roman" w:hAnsi="Times New Roman" w:cs="Times New Roman"/>
                <w:sz w:val="24"/>
                <w:szCs w:val="24"/>
              </w:rPr>
            </w:pPr>
            <w:r w:rsidRPr="00B86FA6">
              <w:rPr>
                <w:rFonts w:ascii="Times New Roman" w:hAnsi="Times New Roman" w:cs="Times New Roman"/>
                <w:sz w:val="24"/>
                <w:szCs w:val="24"/>
              </w:rPr>
              <w:t>142,88</w:t>
            </w:r>
          </w:p>
        </w:tc>
      </w:tr>
    </w:tbl>
    <w:p w:rsidR="008F62E1" w:rsidRPr="006622CE" w:rsidRDefault="008F62E1" w:rsidP="008F62E1">
      <w:pPr>
        <w:spacing w:after="0"/>
        <w:ind w:firstLine="720"/>
      </w:pPr>
    </w:p>
    <w:p w:rsidR="008F62E1" w:rsidRDefault="002A3FA6" w:rsidP="008F62E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Как видно из данных таблицы 9</w:t>
      </w:r>
      <w:r w:rsidR="008F62E1">
        <w:rPr>
          <w:rFonts w:ascii="Times New Roman" w:hAnsi="Times New Roman" w:cs="Times New Roman"/>
          <w:sz w:val="28"/>
          <w:szCs w:val="28"/>
        </w:rPr>
        <w:t>,</w:t>
      </w:r>
      <w:r w:rsidR="008F62E1" w:rsidRPr="007F1076">
        <w:rPr>
          <w:rFonts w:ascii="Times New Roman" w:hAnsi="Times New Roman" w:cs="Times New Roman"/>
          <w:sz w:val="28"/>
          <w:szCs w:val="28"/>
        </w:rPr>
        <w:t xml:space="preserve"> количество угодий сельскохозяйственного назначения у</w:t>
      </w:r>
      <w:r w:rsidR="00C66861">
        <w:rPr>
          <w:rFonts w:ascii="Times New Roman" w:hAnsi="Times New Roman" w:cs="Times New Roman"/>
          <w:sz w:val="28"/>
          <w:szCs w:val="28"/>
        </w:rPr>
        <w:t>величилось за 3 года на 4062Га</w:t>
      </w:r>
      <w:r w:rsidR="008F62E1" w:rsidRPr="007F1076">
        <w:rPr>
          <w:rFonts w:ascii="Times New Roman" w:hAnsi="Times New Roman" w:cs="Times New Roman"/>
          <w:sz w:val="28"/>
          <w:szCs w:val="28"/>
        </w:rPr>
        <w:t xml:space="preserve"> или на 27,98%. Наибольший удельный </w:t>
      </w:r>
      <w:r w:rsidR="00C66861">
        <w:rPr>
          <w:rFonts w:ascii="Times New Roman" w:hAnsi="Times New Roman" w:cs="Times New Roman"/>
          <w:sz w:val="28"/>
          <w:szCs w:val="28"/>
        </w:rPr>
        <w:t xml:space="preserve">вес в структуре угодий занимает </w:t>
      </w:r>
      <w:r w:rsidR="008F62E1" w:rsidRPr="007F1076">
        <w:rPr>
          <w:rFonts w:ascii="Times New Roman" w:hAnsi="Times New Roman" w:cs="Times New Roman"/>
          <w:sz w:val="28"/>
          <w:szCs w:val="28"/>
        </w:rPr>
        <w:t>пашня, в 2016 году по сравнению с 2014 годом ее площадь была увеличена на 4985Га. После 2014 года начинает снижаться площадь многолетних насаждений, в 2016 году она составляет 1211 Га по сравнению с 2000 Га в 2014 году. В основном снижение площади многолетних насаждений произошло за счет снижения площадей, занятых плодово-ягодными культурами.</w:t>
      </w:r>
      <w:r w:rsidR="008F62E1" w:rsidRPr="007F1076">
        <w:rPr>
          <w:rFonts w:ascii="Times New Roman" w:eastAsia="Times New Roman" w:hAnsi="Times New Roman" w:cs="Times New Roman"/>
          <w:sz w:val="28"/>
          <w:szCs w:val="28"/>
          <w:lang w:eastAsia="ru-RU"/>
        </w:rPr>
        <w:t xml:space="preserve"> Предприятие ООО «Пригородное» имеет свой сад, в котором произрастают следующие культуры: яблони, черная смородина, черноплодная рябина, вишня и др. Данная продукция в полном объеме реализуется «Уржумскому СВЗ». Из-за неблагоприятных погодных условий, а также из-за недостаточного ухода, значительное количество культур погибло. В данный момент предприятием проведена высадка новых растений с целью восполнения погибших и обновления всего сада в целом. </w:t>
      </w:r>
    </w:p>
    <w:p w:rsidR="008F62E1" w:rsidRPr="00C038E8" w:rsidRDefault="008F62E1" w:rsidP="00E51634">
      <w:pPr>
        <w:spacing w:after="0" w:line="360" w:lineRule="auto"/>
        <w:ind w:firstLine="720"/>
        <w:jc w:val="both"/>
        <w:rPr>
          <w:rFonts w:ascii="Times New Roman" w:hAnsi="Times New Roman" w:cs="Times New Roman"/>
          <w:sz w:val="28"/>
        </w:rPr>
      </w:pPr>
      <w:r w:rsidRPr="00803DB0">
        <w:rPr>
          <w:rFonts w:ascii="Times New Roman" w:hAnsi="Times New Roman" w:cs="Times New Roman"/>
          <w:sz w:val="28"/>
        </w:rPr>
        <w:t xml:space="preserve">Если мы говорим о растениеводстве, нельзя не отметить такой важный показатель работы предприятия как обеспеченность машинотракторным парком. </w:t>
      </w:r>
    </w:p>
    <w:p w:rsidR="00B76D28" w:rsidRPr="00C038E8" w:rsidRDefault="00B76D28" w:rsidP="00E51634">
      <w:pPr>
        <w:spacing w:after="0" w:line="360" w:lineRule="auto"/>
        <w:ind w:firstLine="720"/>
        <w:jc w:val="both"/>
        <w:rPr>
          <w:rFonts w:ascii="Times New Roman" w:hAnsi="Times New Roman" w:cs="Times New Roman"/>
          <w:sz w:val="28"/>
        </w:rPr>
      </w:pPr>
    </w:p>
    <w:p w:rsidR="008F62E1" w:rsidRDefault="002A3FA6" w:rsidP="008F62E1">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10</w:t>
      </w:r>
      <w:r w:rsidR="008F62E1">
        <w:rPr>
          <w:rFonts w:ascii="Times New Roman" w:eastAsia="Times New Roman" w:hAnsi="Times New Roman" w:cs="Times New Roman"/>
          <w:bCs/>
          <w:sz w:val="28"/>
          <w:szCs w:val="28"/>
          <w:lang w:eastAsia="ru-RU"/>
        </w:rPr>
        <w:t xml:space="preserve"> – Структура машинотракторного парка ООО «Пригородное»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5"/>
        <w:gridCol w:w="4687"/>
        <w:gridCol w:w="1417"/>
      </w:tblGrid>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Название</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Марка</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Количество</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Тракторы</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ЮМЗ-6</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7</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ДТ-75</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Т-150</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МТЗ-80</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6</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Т-40</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К-701</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Автомобили</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ГАЗ-53</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ГАЗ-52</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ГАЗ-66</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САЗ-3507</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ЗиЛ-554</w:t>
            </w:r>
          </w:p>
        </w:tc>
        <w:tc>
          <w:tcPr>
            <w:tcW w:w="0" w:type="auto"/>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ЗиЛ-133</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КАВЗ-3271</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Камаз-5320</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Камаз-5511</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4</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ГАЗ-31029</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РАФ-220301</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ИЖ-2715</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Ваз-2121 Нива</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УАЗ-469</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Зерноуборочные комбайны</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СК-5 «Нива»</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10</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Сеялки</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СЗ-3,6</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19</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СЗУ-3,6</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4</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Культиваторы</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КРГ-5</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КПС-4</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5</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КРН-8,4</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Плуги</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ПЛН-3-35</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6</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ПЛН-4-35</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 </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ПЛН-5-35</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Борона</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БЗТС-1,0</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17</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Каток</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3КВГ-1,4</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6</w:t>
            </w:r>
          </w:p>
        </w:tc>
      </w:tr>
      <w:tr w:rsidR="008F62E1" w:rsidRPr="00803DB0" w:rsidTr="00571671">
        <w:tc>
          <w:tcPr>
            <w:tcW w:w="3535"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Силосоуборочный комбайн</w:t>
            </w:r>
          </w:p>
        </w:tc>
        <w:tc>
          <w:tcPr>
            <w:tcW w:w="468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КСК-100</w:t>
            </w:r>
          </w:p>
        </w:tc>
        <w:tc>
          <w:tcPr>
            <w:tcW w:w="1417" w:type="dxa"/>
            <w:shd w:val="clear" w:color="auto" w:fill="auto"/>
          </w:tcPr>
          <w:p w:rsidR="008F62E1" w:rsidRPr="00803DB0" w:rsidRDefault="008F62E1" w:rsidP="00571671">
            <w:pPr>
              <w:spacing w:after="0"/>
              <w:rPr>
                <w:rFonts w:ascii="Times New Roman" w:eastAsia="Times New Roman" w:hAnsi="Times New Roman" w:cs="Times New Roman"/>
                <w:sz w:val="24"/>
                <w:szCs w:val="24"/>
                <w:lang w:eastAsia="ru-RU"/>
              </w:rPr>
            </w:pPr>
            <w:r w:rsidRPr="00803DB0">
              <w:rPr>
                <w:rFonts w:ascii="Times New Roman" w:eastAsia="Times New Roman" w:hAnsi="Times New Roman" w:cs="Times New Roman"/>
                <w:sz w:val="24"/>
                <w:szCs w:val="24"/>
                <w:lang w:eastAsia="ru-RU"/>
              </w:rPr>
              <w:t>2</w:t>
            </w:r>
          </w:p>
        </w:tc>
      </w:tr>
    </w:tbl>
    <w:p w:rsidR="008F62E1" w:rsidRDefault="008F62E1" w:rsidP="008F62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3DB0">
        <w:rPr>
          <w:rFonts w:ascii="Times New Roman" w:eastAsia="Times New Roman" w:hAnsi="Times New Roman" w:cs="Times New Roman"/>
          <w:sz w:val="28"/>
          <w:szCs w:val="28"/>
          <w:lang w:eastAsia="ru-RU"/>
        </w:rPr>
        <w:t xml:space="preserve">Анализируя данные таблицы  можно сделать вывод, что предприятие ООО ««Пригородное» достаточно обеспечено собственным машинотракторным парком для выполнения полевых работ. Нехватка с/х </w:t>
      </w:r>
      <w:r w:rsidRPr="00803DB0">
        <w:rPr>
          <w:rFonts w:ascii="Times New Roman" w:eastAsia="Times New Roman" w:hAnsi="Times New Roman" w:cs="Times New Roman"/>
          <w:sz w:val="28"/>
          <w:szCs w:val="28"/>
          <w:lang w:eastAsia="ru-RU"/>
        </w:rPr>
        <w:lastRenderedPageBreak/>
        <w:t xml:space="preserve">техники замечается в отсутствии машин для внесения удобрений и химической защиты растений. </w:t>
      </w:r>
    </w:p>
    <w:p w:rsidR="00B76D28" w:rsidRDefault="008F62E1" w:rsidP="008F62E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Необходимой частью работы любого предприятия является обеспеченность трудовыми ресурсами. Трудовые ресурсы – это производительная сила предприятия, включая население трудоспособного возраста, которая имеет физический и интеллектуальный потенциал для</w:t>
      </w:r>
      <w:r w:rsidR="00B76D28">
        <w:rPr>
          <w:rFonts w:ascii="Times New Roman" w:eastAsia="Times New Roman" w:hAnsi="Times New Roman" w:cs="Times New Roman"/>
          <w:sz w:val="28"/>
          <w:szCs w:val="28"/>
          <w:lang w:eastAsia="ru-RU"/>
        </w:rPr>
        <w:t xml:space="preserve">  производства товаров и услуг</w:t>
      </w:r>
      <w:r w:rsidR="00B76D28" w:rsidRPr="00B76D28">
        <w:rPr>
          <w:rFonts w:ascii="Times New Roman" w:eastAsia="Times New Roman" w:hAnsi="Times New Roman" w:cs="Times New Roman"/>
          <w:sz w:val="28"/>
          <w:szCs w:val="28"/>
          <w:lang w:eastAsia="ru-RU"/>
        </w:rPr>
        <w:t xml:space="preserve"> [9]</w:t>
      </w:r>
      <w:r w:rsidR="00B76D28">
        <w:rPr>
          <w:rFonts w:ascii="Times New Roman" w:eastAsia="Times New Roman" w:hAnsi="Times New Roman" w:cs="Times New Roman"/>
          <w:sz w:val="28"/>
          <w:szCs w:val="28"/>
          <w:lang w:eastAsia="ru-RU"/>
        </w:rPr>
        <w:t>.</w:t>
      </w:r>
    </w:p>
    <w:p w:rsidR="008F62E1" w:rsidRPr="001C7460" w:rsidRDefault="008F62E1" w:rsidP="008F62E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Создание производства зависит от людей, которые работают на предприятии. Правильная организация производства, оптимальные принципы играют, конечно, важную роль, но, все-таки, успех  организации зависит от работы конкретных людей, их знаний, квалификации. Трудовые отношения – это самая сложная проблема организации, особенно когда в коллективе находится большое количество людей. Трудовые отношения включают в себя широкий круг обязанностей, связанных с организацией  трудового процесса, обучения и найма, отбора, оптимальной системы заработной платы и др. </w:t>
      </w:r>
    </w:p>
    <w:p w:rsidR="008F62E1" w:rsidRDefault="008F62E1" w:rsidP="00E51634">
      <w:pPr>
        <w:shd w:val="clear" w:color="auto" w:fill="FFFFFF"/>
        <w:spacing w:after="0" w:line="360" w:lineRule="auto"/>
        <w:ind w:firstLine="709"/>
        <w:jc w:val="both"/>
        <w:rPr>
          <w:rFonts w:ascii="Times New Roman" w:hAnsi="Times New Roman" w:cs="Times New Roman"/>
          <w:sz w:val="28"/>
          <w:szCs w:val="28"/>
        </w:rPr>
      </w:pPr>
      <w:r w:rsidRPr="001C7460">
        <w:rPr>
          <w:rFonts w:ascii="Times New Roman" w:hAnsi="Times New Roman" w:cs="Times New Roman"/>
          <w:sz w:val="28"/>
          <w:szCs w:val="28"/>
        </w:rPr>
        <w:t xml:space="preserve">Достаточная обеспеченность сельскохозяйственных предприятий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 В частности, от обеспеченности хозяйства трудовыми ресурсами и эффективности их использования зависит объем и своевременность выполнения сельскохозяйственных работ и как следствие – объем производства продукции, ее себестоимость, прибыль и ряд других экономических показателей. Количественные показатели трудовых ресурсов </w:t>
      </w:r>
      <w:r>
        <w:rPr>
          <w:rFonts w:ascii="Times New Roman" w:hAnsi="Times New Roman" w:cs="Times New Roman"/>
          <w:sz w:val="28"/>
          <w:szCs w:val="28"/>
        </w:rPr>
        <w:t xml:space="preserve">ООО «Пригородное» </w:t>
      </w:r>
      <w:r w:rsidRPr="001C7460">
        <w:rPr>
          <w:rFonts w:ascii="Times New Roman" w:hAnsi="Times New Roman" w:cs="Times New Roman"/>
          <w:sz w:val="28"/>
          <w:szCs w:val="28"/>
        </w:rPr>
        <w:t>представлены в таблице 1</w:t>
      </w:r>
      <w:r w:rsidR="002A3FA6">
        <w:rPr>
          <w:rFonts w:ascii="Times New Roman" w:hAnsi="Times New Roman" w:cs="Times New Roman"/>
          <w:sz w:val="28"/>
          <w:szCs w:val="28"/>
        </w:rPr>
        <w:t>1</w:t>
      </w:r>
      <w:r w:rsidRPr="001C7460">
        <w:rPr>
          <w:rFonts w:ascii="Times New Roman" w:hAnsi="Times New Roman" w:cs="Times New Roman"/>
          <w:sz w:val="28"/>
          <w:szCs w:val="28"/>
        </w:rPr>
        <w:t>.</w:t>
      </w:r>
    </w:p>
    <w:p w:rsidR="00B76D28" w:rsidRDefault="00B76D28" w:rsidP="00E51634">
      <w:pPr>
        <w:shd w:val="clear" w:color="auto" w:fill="FFFFFF"/>
        <w:spacing w:after="0" w:line="360" w:lineRule="auto"/>
        <w:ind w:firstLine="709"/>
        <w:jc w:val="both"/>
        <w:rPr>
          <w:rFonts w:ascii="Times New Roman" w:hAnsi="Times New Roman" w:cs="Times New Roman"/>
          <w:sz w:val="28"/>
          <w:szCs w:val="28"/>
        </w:rPr>
      </w:pPr>
    </w:p>
    <w:p w:rsidR="00B76D28" w:rsidRDefault="00B76D28" w:rsidP="00E51634">
      <w:pPr>
        <w:shd w:val="clear" w:color="auto" w:fill="FFFFFF"/>
        <w:spacing w:after="0" w:line="360" w:lineRule="auto"/>
        <w:ind w:firstLine="709"/>
        <w:jc w:val="both"/>
        <w:rPr>
          <w:rFonts w:ascii="Times New Roman" w:hAnsi="Times New Roman" w:cs="Times New Roman"/>
          <w:sz w:val="28"/>
          <w:szCs w:val="28"/>
        </w:rPr>
      </w:pPr>
    </w:p>
    <w:p w:rsidR="00B76D28" w:rsidRDefault="00B76D28" w:rsidP="00E51634">
      <w:pPr>
        <w:shd w:val="clear" w:color="auto" w:fill="FFFFFF"/>
        <w:spacing w:after="0" w:line="360" w:lineRule="auto"/>
        <w:ind w:firstLine="709"/>
        <w:jc w:val="both"/>
        <w:rPr>
          <w:rFonts w:ascii="Times New Roman" w:hAnsi="Times New Roman" w:cs="Times New Roman"/>
          <w:sz w:val="28"/>
          <w:szCs w:val="28"/>
        </w:rPr>
      </w:pPr>
    </w:p>
    <w:p w:rsidR="00B76D28" w:rsidRDefault="00B76D28" w:rsidP="001513C9">
      <w:pPr>
        <w:shd w:val="clear" w:color="auto" w:fill="FFFFFF"/>
        <w:spacing w:after="0" w:line="360" w:lineRule="auto"/>
        <w:jc w:val="both"/>
        <w:rPr>
          <w:rFonts w:ascii="Times New Roman" w:hAnsi="Times New Roman" w:cs="Times New Roman"/>
          <w:sz w:val="28"/>
          <w:szCs w:val="28"/>
        </w:rPr>
      </w:pPr>
    </w:p>
    <w:p w:rsidR="008F62E1" w:rsidRDefault="002A3FA6" w:rsidP="008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11</w:t>
      </w:r>
      <w:r w:rsidR="008F62E1" w:rsidRPr="001C7460">
        <w:rPr>
          <w:rFonts w:ascii="Times New Roman" w:hAnsi="Times New Roman" w:cs="Times New Roman"/>
          <w:sz w:val="28"/>
          <w:szCs w:val="28"/>
        </w:rPr>
        <w:t>- Состав и структура персонала предприятия ООО «Пригородное»</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668"/>
        <w:gridCol w:w="718"/>
        <w:gridCol w:w="693"/>
        <w:gridCol w:w="718"/>
        <w:gridCol w:w="693"/>
        <w:gridCol w:w="790"/>
        <w:gridCol w:w="693"/>
        <w:gridCol w:w="801"/>
        <w:gridCol w:w="1036"/>
      </w:tblGrid>
      <w:tr w:rsidR="008F62E1" w:rsidRPr="00CA60F7" w:rsidTr="00571671">
        <w:tc>
          <w:tcPr>
            <w:tcW w:w="3668" w:type="dxa"/>
            <w:vMerge w:val="restart"/>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Категории работников</w:t>
            </w:r>
          </w:p>
        </w:tc>
        <w:tc>
          <w:tcPr>
            <w:tcW w:w="1411" w:type="dxa"/>
            <w:gridSpan w:val="2"/>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2014г.</w:t>
            </w:r>
          </w:p>
        </w:tc>
        <w:tc>
          <w:tcPr>
            <w:tcW w:w="1411" w:type="dxa"/>
            <w:gridSpan w:val="2"/>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2015г.</w:t>
            </w:r>
          </w:p>
        </w:tc>
        <w:tc>
          <w:tcPr>
            <w:tcW w:w="1483" w:type="dxa"/>
            <w:gridSpan w:val="2"/>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2016г.</w:t>
            </w:r>
          </w:p>
        </w:tc>
        <w:tc>
          <w:tcPr>
            <w:tcW w:w="1837" w:type="dxa"/>
            <w:gridSpan w:val="2"/>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Откл. 2016 г. К 2014 г.</w:t>
            </w:r>
          </w:p>
        </w:tc>
      </w:tr>
      <w:tr w:rsidR="008F62E1" w:rsidRPr="00CA60F7" w:rsidTr="00571671">
        <w:tc>
          <w:tcPr>
            <w:tcW w:w="3668" w:type="dxa"/>
            <w:vMerge/>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p>
        </w:tc>
        <w:tc>
          <w:tcPr>
            <w:tcW w:w="71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чел</w:t>
            </w:r>
          </w:p>
        </w:tc>
        <w:tc>
          <w:tcPr>
            <w:tcW w:w="693"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w:t>
            </w:r>
          </w:p>
        </w:tc>
        <w:tc>
          <w:tcPr>
            <w:tcW w:w="71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Чел</w:t>
            </w:r>
          </w:p>
        </w:tc>
        <w:tc>
          <w:tcPr>
            <w:tcW w:w="693"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w:t>
            </w:r>
          </w:p>
        </w:tc>
        <w:tc>
          <w:tcPr>
            <w:tcW w:w="790"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Чел</w:t>
            </w:r>
          </w:p>
        </w:tc>
        <w:tc>
          <w:tcPr>
            <w:tcW w:w="693"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w:t>
            </w:r>
          </w:p>
        </w:tc>
        <w:tc>
          <w:tcPr>
            <w:tcW w:w="801"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Чел</w:t>
            </w:r>
          </w:p>
        </w:tc>
        <w:tc>
          <w:tcPr>
            <w:tcW w:w="1036"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Среднесписочная численность работников, всего</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259</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100</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235</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100</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240</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100</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-19</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92,66</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В т.ч. занятых в с/х</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221</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85,33</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226</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96,17</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233</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97,08</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12</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105,43</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Из них. Рабочие</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145</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55,98</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160</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68,09</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134</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55,83</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-11</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92,41</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Служащие</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51</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19,69</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41</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17,45</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43</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17,92</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-8</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84,31</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Руководители</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12</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4,63</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4,26</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4,17</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83,33</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Специалисты</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31</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11,97</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29</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12,34</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31</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12,92</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0</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100,00</w:t>
            </w:r>
          </w:p>
        </w:tc>
      </w:tr>
      <w:tr w:rsidR="008F62E1" w:rsidRPr="00CA60F7" w:rsidTr="00571671">
        <w:tc>
          <w:tcPr>
            <w:tcW w:w="3668" w:type="dxa"/>
            <w:shd w:val="clear" w:color="auto" w:fill="auto"/>
          </w:tcPr>
          <w:p w:rsidR="008F62E1" w:rsidRPr="00CA60F7" w:rsidRDefault="008F62E1" w:rsidP="00571671">
            <w:pPr>
              <w:widowControl w:val="0"/>
              <w:suppressAutoHyphens/>
              <w:autoSpaceDE w:val="0"/>
              <w:spacing w:after="0" w:line="240" w:lineRule="auto"/>
              <w:rPr>
                <w:rFonts w:ascii="Times New Roman" w:eastAsia="Arial" w:hAnsi="Times New Roman" w:cs="Times New Roman"/>
                <w:sz w:val="24"/>
                <w:szCs w:val="24"/>
              </w:rPr>
            </w:pPr>
            <w:r w:rsidRPr="00CA60F7">
              <w:rPr>
                <w:rFonts w:ascii="Times New Roman" w:eastAsia="Arial" w:hAnsi="Times New Roman" w:cs="Times New Roman"/>
                <w:sz w:val="24"/>
                <w:szCs w:val="24"/>
              </w:rPr>
              <w:t>Работники подсобных производств</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35</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13,51</w:t>
            </w:r>
          </w:p>
        </w:tc>
        <w:tc>
          <w:tcPr>
            <w:tcW w:w="718"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6</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2,55</w:t>
            </w:r>
          </w:p>
        </w:tc>
        <w:tc>
          <w:tcPr>
            <w:tcW w:w="790"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4</w:t>
            </w:r>
          </w:p>
        </w:tc>
        <w:tc>
          <w:tcPr>
            <w:tcW w:w="693"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1,67</w:t>
            </w:r>
          </w:p>
        </w:tc>
        <w:tc>
          <w:tcPr>
            <w:tcW w:w="801"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-31</w:t>
            </w:r>
          </w:p>
        </w:tc>
        <w:tc>
          <w:tcPr>
            <w:tcW w:w="1036" w:type="dxa"/>
            <w:shd w:val="clear" w:color="auto" w:fill="auto"/>
          </w:tcPr>
          <w:p w:rsidR="008F62E1" w:rsidRPr="00CA60F7" w:rsidRDefault="008F62E1" w:rsidP="00571671">
            <w:pPr>
              <w:widowControl w:val="0"/>
              <w:suppressAutoHyphens/>
              <w:autoSpaceDE w:val="0"/>
              <w:spacing w:after="0" w:line="240" w:lineRule="auto"/>
              <w:jc w:val="center"/>
              <w:rPr>
                <w:rFonts w:ascii="Times New Roman" w:eastAsia="Arial" w:hAnsi="Times New Roman" w:cs="Times New Roman"/>
                <w:sz w:val="24"/>
                <w:szCs w:val="24"/>
              </w:rPr>
            </w:pPr>
            <w:r w:rsidRPr="00CA60F7">
              <w:rPr>
                <w:rFonts w:ascii="Times New Roman" w:eastAsia="Arial" w:hAnsi="Times New Roman" w:cs="Times New Roman"/>
                <w:sz w:val="24"/>
                <w:szCs w:val="24"/>
              </w:rPr>
              <w:t>11,43</w:t>
            </w:r>
          </w:p>
        </w:tc>
      </w:tr>
    </w:tbl>
    <w:p w:rsidR="008F62E1" w:rsidRDefault="008F62E1" w:rsidP="008F62E1">
      <w:pPr>
        <w:spacing w:after="0" w:line="360" w:lineRule="auto"/>
        <w:ind w:firstLine="720"/>
        <w:jc w:val="both"/>
        <w:rPr>
          <w:rFonts w:ascii="Times New Roman" w:hAnsi="Times New Roman" w:cs="Times New Roman"/>
          <w:sz w:val="28"/>
          <w:szCs w:val="28"/>
        </w:rPr>
      </w:pPr>
      <w:r w:rsidRPr="0045628F">
        <w:rPr>
          <w:rFonts w:ascii="Times New Roman" w:hAnsi="Times New Roman" w:cs="Times New Roman"/>
          <w:sz w:val="28"/>
          <w:szCs w:val="28"/>
        </w:rPr>
        <w:t xml:space="preserve">За 2014-2016 годы среднесписочная численность работников предприятия снизилась на 19 человек или на 7,34%. Численность работников, непосредственно занятых в производстве сельхозпродукции уменьшилась на 11 человек, что может говорить о том, что производительность труда повысилась , и это позволило сократить работников, либо же о том, что на предприятии существует недостаток кадров.  В 2016 году на работу были приняты служащие и специалисты, так как была открыта новая ферма, в связи с этим появились новые рабочие места. За анализируемый период значительно сократилось количество работников подсобных производств  - на 31 человек в 2016 году по сравнению с 2014 годом. </w:t>
      </w:r>
    </w:p>
    <w:p w:rsidR="008F62E1" w:rsidRPr="00D53C5C" w:rsidRDefault="008F62E1" w:rsidP="008F62E1">
      <w:pPr>
        <w:spacing w:after="0" w:line="360" w:lineRule="auto"/>
        <w:ind w:firstLine="720"/>
        <w:jc w:val="both"/>
        <w:rPr>
          <w:rFonts w:ascii="Times New Roman" w:hAnsi="Times New Roman" w:cs="Times New Roman"/>
          <w:color w:val="000000"/>
          <w:sz w:val="28"/>
          <w:shd w:val="clear" w:color="auto" w:fill="FFFFFF"/>
        </w:rPr>
      </w:pPr>
      <w:r w:rsidRPr="00D53C5C">
        <w:rPr>
          <w:rFonts w:ascii="Times New Roman" w:hAnsi="Times New Roman" w:cs="Times New Roman"/>
          <w:color w:val="000000"/>
          <w:sz w:val="28"/>
          <w:shd w:val="clear" w:color="auto" w:fill="FFFFFF"/>
        </w:rPr>
        <w:t xml:space="preserve">Одним из важнейших факторов повышения эффективности производства является обеспеченность их основными фондами в необходимом количестве и ассортименте и более полное их использование. </w:t>
      </w:r>
    </w:p>
    <w:p w:rsidR="008F62E1" w:rsidRPr="00D53C5C" w:rsidRDefault="008F62E1" w:rsidP="008F62E1">
      <w:pPr>
        <w:spacing w:after="0" w:line="360" w:lineRule="auto"/>
        <w:ind w:firstLine="720"/>
        <w:jc w:val="both"/>
        <w:rPr>
          <w:rFonts w:ascii="Times New Roman" w:hAnsi="Times New Roman" w:cs="Times New Roman"/>
          <w:color w:val="000000"/>
          <w:sz w:val="28"/>
          <w:shd w:val="clear" w:color="auto" w:fill="FFFFFF"/>
        </w:rPr>
      </w:pPr>
      <w:r w:rsidRPr="00D53C5C">
        <w:rPr>
          <w:rFonts w:ascii="Times New Roman" w:hAnsi="Times New Roman" w:cs="Times New Roman"/>
          <w:color w:val="000000"/>
          <w:sz w:val="28"/>
          <w:shd w:val="clear" w:color="auto" w:fill="FFFFFF"/>
        </w:rPr>
        <w:t>Задачи изучения основных средств предприятия:</w:t>
      </w:r>
    </w:p>
    <w:p w:rsidR="008F62E1" w:rsidRDefault="008F62E1" w:rsidP="008F62E1">
      <w:pPr>
        <w:pStyle w:val="a9"/>
        <w:numPr>
          <w:ilvl w:val="0"/>
          <w:numId w:val="11"/>
        </w:numPr>
        <w:tabs>
          <w:tab w:val="left" w:pos="993"/>
        </w:tabs>
        <w:spacing w:after="0" w:line="360" w:lineRule="auto"/>
        <w:ind w:left="0" w:firstLine="709"/>
        <w:jc w:val="both"/>
        <w:rPr>
          <w:rFonts w:ascii="Times New Roman" w:hAnsi="Times New Roman" w:cs="Times New Roman"/>
          <w:color w:val="000000"/>
          <w:sz w:val="28"/>
          <w:shd w:val="clear" w:color="auto" w:fill="FFFFFF"/>
        </w:rPr>
      </w:pPr>
      <w:r w:rsidRPr="00D53C5C">
        <w:rPr>
          <w:rFonts w:ascii="Times New Roman" w:hAnsi="Times New Roman" w:cs="Times New Roman"/>
          <w:color w:val="000000"/>
          <w:sz w:val="28"/>
          <w:shd w:val="clear" w:color="auto" w:fill="FFFFFF"/>
        </w:rPr>
        <w:t>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w:t>
      </w:r>
      <w:r>
        <w:rPr>
          <w:rFonts w:ascii="Times New Roman" w:hAnsi="Times New Roman" w:cs="Times New Roman"/>
          <w:color w:val="000000"/>
          <w:sz w:val="28"/>
          <w:shd w:val="clear" w:color="auto" w:fill="FFFFFF"/>
        </w:rPr>
        <w:t xml:space="preserve">; </w:t>
      </w:r>
    </w:p>
    <w:p w:rsidR="008F62E1" w:rsidRPr="003978DB" w:rsidRDefault="008F62E1" w:rsidP="008F62E1">
      <w:pPr>
        <w:pStyle w:val="a9"/>
        <w:numPr>
          <w:ilvl w:val="0"/>
          <w:numId w:val="11"/>
        </w:numPr>
        <w:tabs>
          <w:tab w:val="left" w:pos="993"/>
        </w:tabs>
        <w:spacing w:after="0" w:line="360" w:lineRule="auto"/>
        <w:ind w:left="0" w:firstLine="709"/>
        <w:jc w:val="both"/>
        <w:rPr>
          <w:rFonts w:ascii="Times New Roman" w:hAnsi="Times New Roman" w:cs="Times New Roman"/>
          <w:color w:val="000000"/>
          <w:sz w:val="36"/>
          <w:shd w:val="clear" w:color="auto" w:fill="FFFFFF"/>
        </w:rPr>
      </w:pPr>
      <w:r w:rsidRPr="00D53C5C">
        <w:rPr>
          <w:rFonts w:ascii="Times New Roman" w:hAnsi="Times New Roman" w:cs="Times New Roman"/>
          <w:color w:val="000000"/>
          <w:sz w:val="28"/>
          <w:shd w:val="clear" w:color="auto" w:fill="FFFFFF"/>
        </w:rPr>
        <w:t>установить причины изменения, рассчитать влияние использования основных фондов на объем производства продукции и другие показатели.</w:t>
      </w:r>
      <w:r w:rsidRPr="00D53C5C">
        <w:rPr>
          <w:rFonts w:ascii="Times New Roman" w:hAnsi="Times New Roman" w:cs="Times New Roman"/>
          <w:color w:val="000000"/>
          <w:sz w:val="28"/>
        </w:rPr>
        <w:br/>
      </w:r>
      <w:r w:rsidRPr="00D53C5C">
        <w:rPr>
          <w:rFonts w:ascii="Times New Roman" w:hAnsi="Times New Roman" w:cs="Times New Roman"/>
          <w:color w:val="000000"/>
          <w:sz w:val="28"/>
          <w:shd w:val="clear" w:color="auto" w:fill="FFFFFF"/>
        </w:rPr>
        <w:t xml:space="preserve">Проблема повышения эффективности использования основных средств и производственных мощностей предприятий занимает центральное место в </w:t>
      </w:r>
      <w:r w:rsidRPr="00D53C5C">
        <w:rPr>
          <w:rFonts w:ascii="Times New Roman" w:hAnsi="Times New Roman" w:cs="Times New Roman"/>
          <w:color w:val="000000"/>
          <w:sz w:val="28"/>
          <w:shd w:val="clear" w:color="auto" w:fill="FFFFFF"/>
        </w:rPr>
        <w:lastRenderedPageBreak/>
        <w:t xml:space="preserve">период перехода к цивилизованным рыночным отношениям. Имея ясное представление о роли основных средств в производственном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 </w:t>
      </w:r>
      <w:r w:rsidR="00E75EA7">
        <w:rPr>
          <w:rFonts w:ascii="Times New Roman" w:hAnsi="Times New Roman" w:cs="Times New Roman"/>
          <w:color w:val="000000"/>
          <w:sz w:val="28"/>
          <w:shd w:val="clear" w:color="auto" w:fill="FFFFFF"/>
          <w:lang w:val="en-US"/>
        </w:rPr>
        <w:t>[14]</w:t>
      </w:r>
    </w:p>
    <w:p w:rsidR="008F62E1" w:rsidRPr="003978DB" w:rsidRDefault="002A3FA6" w:rsidP="008F62E1">
      <w:pPr>
        <w:spacing w:after="0" w:line="360" w:lineRule="auto"/>
        <w:ind w:firstLine="795"/>
        <w:jc w:val="both"/>
        <w:rPr>
          <w:rFonts w:ascii="Times New Roman" w:hAnsi="Times New Roman" w:cs="Times New Roman"/>
          <w:sz w:val="28"/>
          <w:szCs w:val="28"/>
        </w:rPr>
      </w:pPr>
      <w:r>
        <w:rPr>
          <w:rFonts w:ascii="Times New Roman" w:hAnsi="Times New Roman" w:cs="Times New Roman"/>
          <w:sz w:val="28"/>
          <w:szCs w:val="28"/>
        </w:rPr>
        <w:t>В таблице 12</w:t>
      </w:r>
      <w:r w:rsidR="008F62E1" w:rsidRPr="003978DB">
        <w:rPr>
          <w:rFonts w:ascii="Times New Roman" w:hAnsi="Times New Roman" w:cs="Times New Roman"/>
          <w:sz w:val="28"/>
          <w:szCs w:val="28"/>
        </w:rPr>
        <w:t xml:space="preserve"> произведем оценку состава и структуры основных средств ООО «Пригородное». </w:t>
      </w:r>
    </w:p>
    <w:p w:rsidR="008F62E1" w:rsidRDefault="002A3FA6" w:rsidP="008F62E1">
      <w:pPr>
        <w:spacing w:after="0" w:line="360" w:lineRule="auto"/>
        <w:ind w:firstLine="795"/>
        <w:jc w:val="both"/>
        <w:rPr>
          <w:rFonts w:ascii="Times New Roman" w:hAnsi="Times New Roman" w:cs="Times New Roman"/>
          <w:sz w:val="28"/>
          <w:szCs w:val="28"/>
        </w:rPr>
      </w:pPr>
      <w:r>
        <w:rPr>
          <w:rFonts w:ascii="Times New Roman" w:hAnsi="Times New Roman" w:cs="Times New Roman"/>
          <w:sz w:val="28"/>
          <w:szCs w:val="28"/>
        </w:rPr>
        <w:t>Таблица 12</w:t>
      </w:r>
      <w:r w:rsidR="008F62E1" w:rsidRPr="003978DB">
        <w:rPr>
          <w:rFonts w:ascii="Times New Roman" w:hAnsi="Times New Roman" w:cs="Times New Roman"/>
          <w:sz w:val="28"/>
          <w:szCs w:val="28"/>
        </w:rPr>
        <w:t>- Состав и структура основных средств ООО «Пригородное»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894"/>
        <w:gridCol w:w="956"/>
        <w:gridCol w:w="662"/>
        <w:gridCol w:w="956"/>
        <w:gridCol w:w="662"/>
        <w:gridCol w:w="956"/>
        <w:gridCol w:w="662"/>
        <w:gridCol w:w="762"/>
        <w:gridCol w:w="901"/>
      </w:tblGrid>
      <w:tr w:rsidR="00975A81" w:rsidRPr="003978DB" w:rsidTr="0039398D">
        <w:tc>
          <w:tcPr>
            <w:tcW w:w="2894" w:type="dxa"/>
            <w:vMerge w:val="restart"/>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Виды основных средств</w:t>
            </w:r>
          </w:p>
        </w:tc>
        <w:tc>
          <w:tcPr>
            <w:tcW w:w="1618" w:type="dxa"/>
            <w:gridSpan w:val="2"/>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2014г.</w:t>
            </w:r>
          </w:p>
        </w:tc>
        <w:tc>
          <w:tcPr>
            <w:tcW w:w="1618" w:type="dxa"/>
            <w:gridSpan w:val="2"/>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2015г.</w:t>
            </w:r>
          </w:p>
        </w:tc>
        <w:tc>
          <w:tcPr>
            <w:tcW w:w="1618" w:type="dxa"/>
            <w:gridSpan w:val="2"/>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2016г.</w:t>
            </w:r>
          </w:p>
        </w:tc>
        <w:tc>
          <w:tcPr>
            <w:tcW w:w="1663" w:type="dxa"/>
            <w:gridSpan w:val="2"/>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Откл. 2016 г. К 2014 г.</w:t>
            </w:r>
          </w:p>
        </w:tc>
      </w:tr>
      <w:tr w:rsidR="00975A81" w:rsidRPr="003978DB" w:rsidTr="0039398D">
        <w:tc>
          <w:tcPr>
            <w:tcW w:w="2894" w:type="dxa"/>
            <w:vMerge/>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p>
        </w:tc>
        <w:tc>
          <w:tcPr>
            <w:tcW w:w="956"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Тыс. руб.</w:t>
            </w:r>
          </w:p>
        </w:tc>
        <w:tc>
          <w:tcPr>
            <w:tcW w:w="662"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w:t>
            </w:r>
          </w:p>
        </w:tc>
        <w:tc>
          <w:tcPr>
            <w:tcW w:w="956"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Тыс. руб.</w:t>
            </w:r>
          </w:p>
        </w:tc>
        <w:tc>
          <w:tcPr>
            <w:tcW w:w="662"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w:t>
            </w:r>
          </w:p>
        </w:tc>
        <w:tc>
          <w:tcPr>
            <w:tcW w:w="956"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Тыс. руб.</w:t>
            </w:r>
          </w:p>
        </w:tc>
        <w:tc>
          <w:tcPr>
            <w:tcW w:w="662"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w:t>
            </w:r>
          </w:p>
        </w:tc>
        <w:tc>
          <w:tcPr>
            <w:tcW w:w="762"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Тыс. руб.</w:t>
            </w:r>
          </w:p>
        </w:tc>
        <w:tc>
          <w:tcPr>
            <w:tcW w:w="901" w:type="dxa"/>
            <w:shd w:val="clear" w:color="auto" w:fill="auto"/>
          </w:tcPr>
          <w:p w:rsidR="008F62E1" w:rsidRPr="003978DB" w:rsidRDefault="008F62E1" w:rsidP="00571671">
            <w:pPr>
              <w:widowControl w:val="0"/>
              <w:suppressAutoHyphens/>
              <w:autoSpaceDE w:val="0"/>
              <w:spacing w:after="0"/>
              <w:jc w:val="center"/>
              <w:rPr>
                <w:rFonts w:ascii="Times New Roman" w:eastAsia="Arial" w:hAnsi="Times New Roman" w:cs="Times New Roman"/>
                <w:sz w:val="24"/>
                <w:szCs w:val="24"/>
              </w:rPr>
            </w:pPr>
            <w:r w:rsidRPr="003978DB">
              <w:rPr>
                <w:rFonts w:ascii="Times New Roman" w:eastAsia="Arial" w:hAnsi="Times New Roman" w:cs="Times New Roman"/>
                <w:sz w:val="24"/>
                <w:szCs w:val="24"/>
              </w:rPr>
              <w:t>%</w:t>
            </w:r>
          </w:p>
        </w:tc>
      </w:tr>
      <w:tr w:rsidR="00975A81" w:rsidRPr="003978DB" w:rsidTr="0039398D">
        <w:tc>
          <w:tcPr>
            <w:tcW w:w="2894" w:type="dxa"/>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Фонды основного вида деятельности</w:t>
            </w:r>
          </w:p>
        </w:tc>
        <w:tc>
          <w:tcPr>
            <w:tcW w:w="956"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351277,3</w:t>
            </w:r>
          </w:p>
        </w:tc>
        <w:tc>
          <w:tcPr>
            <w:tcW w:w="6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100</w:t>
            </w:r>
          </w:p>
        </w:tc>
        <w:tc>
          <w:tcPr>
            <w:tcW w:w="956"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372369,5</w:t>
            </w:r>
          </w:p>
        </w:tc>
        <w:tc>
          <w:tcPr>
            <w:tcW w:w="6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100</w:t>
            </w:r>
          </w:p>
        </w:tc>
        <w:tc>
          <w:tcPr>
            <w:tcW w:w="956"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365640,3</w:t>
            </w:r>
          </w:p>
        </w:tc>
        <w:tc>
          <w:tcPr>
            <w:tcW w:w="6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100</w:t>
            </w:r>
          </w:p>
        </w:tc>
        <w:tc>
          <w:tcPr>
            <w:tcW w:w="762" w:type="dxa"/>
            <w:shd w:val="clear" w:color="auto" w:fill="auto"/>
          </w:tcPr>
          <w:p w:rsidR="008F62E1" w:rsidRPr="003978DB" w:rsidRDefault="00975A81" w:rsidP="00956F92">
            <w:pPr>
              <w:spacing w:after="0"/>
              <w:rPr>
                <w:rFonts w:ascii="Times New Roman" w:hAnsi="Times New Roman" w:cs="Times New Roman"/>
                <w:sz w:val="24"/>
                <w:szCs w:val="24"/>
              </w:rPr>
            </w:pPr>
            <w:r>
              <w:rPr>
                <w:rFonts w:ascii="Times New Roman" w:hAnsi="Times New Roman" w:cs="Times New Roman"/>
                <w:sz w:val="24"/>
                <w:szCs w:val="24"/>
              </w:rPr>
              <w:t>14363</w:t>
            </w:r>
          </w:p>
        </w:tc>
        <w:tc>
          <w:tcPr>
            <w:tcW w:w="901"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104</w:t>
            </w:r>
          </w:p>
        </w:tc>
      </w:tr>
      <w:tr w:rsidR="00975A81" w:rsidRPr="003978DB" w:rsidTr="0039398D">
        <w:tc>
          <w:tcPr>
            <w:tcW w:w="2894" w:type="dxa"/>
            <w:shd w:val="clear" w:color="auto" w:fill="auto"/>
          </w:tcPr>
          <w:p w:rsidR="008F62E1" w:rsidRPr="003978DB" w:rsidRDefault="0091644F" w:rsidP="00571671">
            <w:pPr>
              <w:widowControl w:val="0"/>
              <w:suppressAutoHyphens/>
              <w:autoSpaceDE w:val="0"/>
              <w:spacing w:after="0"/>
              <w:rPr>
                <w:rFonts w:ascii="Times New Roman" w:eastAsia="Arial" w:hAnsi="Times New Roman" w:cs="Times New Roman"/>
                <w:sz w:val="24"/>
                <w:szCs w:val="24"/>
              </w:rPr>
            </w:pPr>
            <w:r>
              <w:rPr>
                <w:rFonts w:ascii="Times New Roman" w:eastAsia="Arial" w:hAnsi="Times New Roman" w:cs="Times New Roman"/>
                <w:sz w:val="24"/>
                <w:szCs w:val="24"/>
              </w:rPr>
              <w:t>В т.ч. зд</w:t>
            </w:r>
            <w:r w:rsidR="008F62E1" w:rsidRPr="003978DB">
              <w:rPr>
                <w:rFonts w:ascii="Times New Roman" w:eastAsia="Arial" w:hAnsi="Times New Roman" w:cs="Times New Roman"/>
                <w:sz w:val="24"/>
                <w:szCs w:val="24"/>
              </w:rPr>
              <w:t>ания</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117085</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33,3</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128794</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34,6</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124930</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34,2</w:t>
            </w:r>
          </w:p>
        </w:tc>
        <w:tc>
          <w:tcPr>
            <w:tcW w:w="7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7845</w:t>
            </w:r>
          </w:p>
        </w:tc>
        <w:tc>
          <w:tcPr>
            <w:tcW w:w="901"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106,7</w:t>
            </w:r>
          </w:p>
        </w:tc>
      </w:tr>
      <w:tr w:rsidR="00975A81" w:rsidRPr="003978DB" w:rsidTr="0039398D">
        <w:tc>
          <w:tcPr>
            <w:tcW w:w="2894" w:type="dxa"/>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Сооружения</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43907</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12,5</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46102</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12,4</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44719</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12,2</w:t>
            </w:r>
          </w:p>
        </w:tc>
        <w:tc>
          <w:tcPr>
            <w:tcW w:w="7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812</w:t>
            </w:r>
          </w:p>
        </w:tc>
        <w:tc>
          <w:tcPr>
            <w:tcW w:w="901"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101,8</w:t>
            </w:r>
          </w:p>
        </w:tc>
      </w:tr>
      <w:tr w:rsidR="00975A81" w:rsidRPr="003978DB" w:rsidTr="0039398D">
        <w:tc>
          <w:tcPr>
            <w:tcW w:w="2894" w:type="dxa"/>
            <w:shd w:val="clear" w:color="auto" w:fill="auto"/>
          </w:tcPr>
          <w:p w:rsidR="008F62E1"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Машины и оборудование</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43907</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12,5</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44785</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12,03</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45233</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12,4</w:t>
            </w:r>
          </w:p>
        </w:tc>
        <w:tc>
          <w:tcPr>
            <w:tcW w:w="7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1326</w:t>
            </w:r>
          </w:p>
        </w:tc>
        <w:tc>
          <w:tcPr>
            <w:tcW w:w="901"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103</w:t>
            </w:r>
          </w:p>
        </w:tc>
      </w:tr>
      <w:tr w:rsidR="00975A81" w:rsidRPr="003978DB" w:rsidTr="0039398D">
        <w:tc>
          <w:tcPr>
            <w:tcW w:w="2894" w:type="dxa"/>
            <w:shd w:val="clear" w:color="auto" w:fill="auto"/>
          </w:tcPr>
          <w:p w:rsidR="0091644F" w:rsidRPr="003978DB" w:rsidRDefault="008F62E1" w:rsidP="00571671">
            <w:pPr>
              <w:widowControl w:val="0"/>
              <w:suppressAutoHyphens/>
              <w:autoSpaceDE w:val="0"/>
              <w:spacing w:after="0"/>
              <w:rPr>
                <w:rFonts w:ascii="Times New Roman" w:eastAsia="Arial" w:hAnsi="Times New Roman" w:cs="Times New Roman"/>
                <w:sz w:val="24"/>
                <w:szCs w:val="24"/>
              </w:rPr>
            </w:pPr>
            <w:r w:rsidRPr="003978DB">
              <w:rPr>
                <w:rFonts w:ascii="Times New Roman" w:eastAsia="Arial" w:hAnsi="Times New Roman" w:cs="Times New Roman"/>
                <w:sz w:val="24"/>
                <w:szCs w:val="24"/>
              </w:rPr>
              <w:t xml:space="preserve">Транспортные средства </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87814</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24,9</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95156</w:t>
            </w:r>
          </w:p>
        </w:tc>
        <w:tc>
          <w:tcPr>
            <w:tcW w:w="662" w:type="dxa"/>
            <w:shd w:val="clear" w:color="auto" w:fill="auto"/>
          </w:tcPr>
          <w:p w:rsidR="008F62E1"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25,5</w:t>
            </w:r>
          </w:p>
        </w:tc>
        <w:tc>
          <w:tcPr>
            <w:tcW w:w="956"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88222</w:t>
            </w:r>
          </w:p>
        </w:tc>
        <w:tc>
          <w:tcPr>
            <w:tcW w:w="662"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24,1</w:t>
            </w:r>
          </w:p>
        </w:tc>
        <w:tc>
          <w:tcPr>
            <w:tcW w:w="762" w:type="dxa"/>
            <w:shd w:val="clear" w:color="auto" w:fill="auto"/>
          </w:tcPr>
          <w:p w:rsidR="008F62E1" w:rsidRPr="003978DB" w:rsidRDefault="008F62E1" w:rsidP="00571671">
            <w:pPr>
              <w:spacing w:after="0"/>
              <w:rPr>
                <w:rFonts w:ascii="Times New Roman" w:hAnsi="Times New Roman" w:cs="Times New Roman"/>
                <w:sz w:val="24"/>
                <w:szCs w:val="24"/>
              </w:rPr>
            </w:pPr>
            <w:r w:rsidRPr="003978DB">
              <w:rPr>
                <w:rFonts w:ascii="Times New Roman" w:hAnsi="Times New Roman" w:cs="Times New Roman"/>
                <w:sz w:val="24"/>
                <w:szCs w:val="24"/>
              </w:rPr>
              <w:t>408</w:t>
            </w:r>
          </w:p>
        </w:tc>
        <w:tc>
          <w:tcPr>
            <w:tcW w:w="901" w:type="dxa"/>
            <w:shd w:val="clear" w:color="auto" w:fill="auto"/>
          </w:tcPr>
          <w:p w:rsidR="008F62E1"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100,5</w:t>
            </w:r>
          </w:p>
        </w:tc>
      </w:tr>
      <w:tr w:rsidR="00975A81" w:rsidRPr="003978DB" w:rsidTr="0039398D">
        <w:tc>
          <w:tcPr>
            <w:tcW w:w="2894" w:type="dxa"/>
            <w:shd w:val="clear" w:color="auto" w:fill="auto"/>
          </w:tcPr>
          <w:p w:rsidR="0091644F" w:rsidRDefault="0091644F" w:rsidP="00571671">
            <w:pPr>
              <w:widowControl w:val="0"/>
              <w:suppressAutoHyphens/>
              <w:autoSpaceDE w:val="0"/>
              <w:spacing w:after="0"/>
              <w:rPr>
                <w:rFonts w:ascii="Times New Roman" w:eastAsia="Arial" w:hAnsi="Times New Roman" w:cs="Times New Roman"/>
                <w:sz w:val="24"/>
                <w:szCs w:val="24"/>
              </w:rPr>
            </w:pPr>
            <w:r>
              <w:rPr>
                <w:rFonts w:ascii="Times New Roman" w:eastAsia="Arial" w:hAnsi="Times New Roman" w:cs="Times New Roman"/>
                <w:sz w:val="24"/>
                <w:szCs w:val="24"/>
              </w:rPr>
              <w:t>Продуктивный скот</w:t>
            </w:r>
          </w:p>
        </w:tc>
        <w:tc>
          <w:tcPr>
            <w:tcW w:w="956" w:type="dxa"/>
            <w:shd w:val="clear" w:color="auto" w:fill="auto"/>
          </w:tcPr>
          <w:p w:rsidR="0091644F" w:rsidRPr="003978DB" w:rsidRDefault="002C2232" w:rsidP="00571671">
            <w:pPr>
              <w:spacing w:after="0"/>
              <w:rPr>
                <w:rFonts w:ascii="Times New Roman" w:hAnsi="Times New Roman" w:cs="Times New Roman"/>
                <w:sz w:val="24"/>
                <w:szCs w:val="24"/>
              </w:rPr>
            </w:pPr>
            <w:r>
              <w:rPr>
                <w:rFonts w:ascii="Times New Roman" w:hAnsi="Times New Roman" w:cs="Times New Roman"/>
                <w:sz w:val="24"/>
                <w:szCs w:val="24"/>
              </w:rPr>
              <w:t>58542</w:t>
            </w:r>
          </w:p>
        </w:tc>
        <w:tc>
          <w:tcPr>
            <w:tcW w:w="662" w:type="dxa"/>
            <w:shd w:val="clear" w:color="auto" w:fill="auto"/>
          </w:tcPr>
          <w:p w:rsidR="0091644F"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16,7</w:t>
            </w:r>
          </w:p>
        </w:tc>
        <w:tc>
          <w:tcPr>
            <w:tcW w:w="956" w:type="dxa"/>
            <w:shd w:val="clear" w:color="auto" w:fill="auto"/>
          </w:tcPr>
          <w:p w:rsidR="0091644F" w:rsidRPr="003978DB" w:rsidRDefault="002C2232" w:rsidP="00571671">
            <w:pPr>
              <w:spacing w:after="0"/>
              <w:rPr>
                <w:rFonts w:ascii="Times New Roman" w:hAnsi="Times New Roman" w:cs="Times New Roman"/>
                <w:sz w:val="24"/>
                <w:szCs w:val="24"/>
              </w:rPr>
            </w:pPr>
            <w:r>
              <w:rPr>
                <w:rFonts w:ascii="Times New Roman" w:hAnsi="Times New Roman" w:cs="Times New Roman"/>
                <w:sz w:val="24"/>
                <w:szCs w:val="24"/>
              </w:rPr>
              <w:t>57513</w:t>
            </w:r>
          </w:p>
        </w:tc>
        <w:tc>
          <w:tcPr>
            <w:tcW w:w="662" w:type="dxa"/>
            <w:shd w:val="clear" w:color="auto" w:fill="auto"/>
          </w:tcPr>
          <w:p w:rsidR="0091644F"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15,4</w:t>
            </w:r>
          </w:p>
        </w:tc>
        <w:tc>
          <w:tcPr>
            <w:tcW w:w="956" w:type="dxa"/>
            <w:shd w:val="clear" w:color="auto" w:fill="auto"/>
          </w:tcPr>
          <w:p w:rsidR="0091644F" w:rsidRPr="003978DB" w:rsidRDefault="002C2232" w:rsidP="00571671">
            <w:pPr>
              <w:spacing w:after="0"/>
              <w:rPr>
                <w:rFonts w:ascii="Times New Roman" w:hAnsi="Times New Roman" w:cs="Times New Roman"/>
                <w:sz w:val="24"/>
                <w:szCs w:val="24"/>
              </w:rPr>
            </w:pPr>
            <w:r>
              <w:rPr>
                <w:rFonts w:ascii="Times New Roman" w:hAnsi="Times New Roman" w:cs="Times New Roman"/>
                <w:sz w:val="24"/>
                <w:szCs w:val="24"/>
              </w:rPr>
              <w:t>62511</w:t>
            </w:r>
          </w:p>
        </w:tc>
        <w:tc>
          <w:tcPr>
            <w:tcW w:w="662"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17,1</w:t>
            </w:r>
          </w:p>
        </w:tc>
        <w:tc>
          <w:tcPr>
            <w:tcW w:w="762"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3969</w:t>
            </w:r>
          </w:p>
        </w:tc>
        <w:tc>
          <w:tcPr>
            <w:tcW w:w="901"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106,8</w:t>
            </w:r>
          </w:p>
        </w:tc>
      </w:tr>
      <w:tr w:rsidR="00975A81" w:rsidRPr="003978DB" w:rsidTr="0039398D">
        <w:tc>
          <w:tcPr>
            <w:tcW w:w="2894" w:type="dxa"/>
            <w:shd w:val="clear" w:color="auto" w:fill="auto"/>
          </w:tcPr>
          <w:p w:rsidR="0091644F" w:rsidRDefault="0091644F" w:rsidP="00571671">
            <w:pPr>
              <w:widowControl w:val="0"/>
              <w:suppressAutoHyphens/>
              <w:autoSpaceDE w:val="0"/>
              <w:spacing w:after="0"/>
              <w:rPr>
                <w:rFonts w:ascii="Times New Roman" w:eastAsia="Arial" w:hAnsi="Times New Roman" w:cs="Times New Roman"/>
                <w:sz w:val="24"/>
                <w:szCs w:val="24"/>
              </w:rPr>
            </w:pPr>
            <w:r>
              <w:rPr>
                <w:rFonts w:ascii="Times New Roman" w:eastAsia="Arial" w:hAnsi="Times New Roman" w:cs="Times New Roman"/>
                <w:sz w:val="24"/>
                <w:szCs w:val="24"/>
              </w:rPr>
              <w:t>Производственный и хозяйственный инвентарь</w:t>
            </w:r>
          </w:p>
        </w:tc>
        <w:tc>
          <w:tcPr>
            <w:tcW w:w="956" w:type="dxa"/>
            <w:shd w:val="clear" w:color="auto" w:fill="auto"/>
          </w:tcPr>
          <w:p w:rsidR="0091644F" w:rsidRPr="003978DB" w:rsidRDefault="00FA62C3" w:rsidP="00571671">
            <w:pPr>
              <w:spacing w:after="0"/>
              <w:rPr>
                <w:rFonts w:ascii="Times New Roman" w:hAnsi="Times New Roman" w:cs="Times New Roman"/>
                <w:sz w:val="24"/>
                <w:szCs w:val="24"/>
              </w:rPr>
            </w:pPr>
            <w:r>
              <w:rPr>
                <w:rFonts w:ascii="Times New Roman" w:hAnsi="Times New Roman" w:cs="Times New Roman"/>
                <w:sz w:val="24"/>
                <w:szCs w:val="24"/>
              </w:rPr>
              <w:t>22,3</w:t>
            </w:r>
          </w:p>
        </w:tc>
        <w:tc>
          <w:tcPr>
            <w:tcW w:w="662" w:type="dxa"/>
            <w:shd w:val="clear" w:color="auto" w:fill="auto"/>
          </w:tcPr>
          <w:p w:rsidR="0091644F"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0,006</w:t>
            </w:r>
          </w:p>
        </w:tc>
        <w:tc>
          <w:tcPr>
            <w:tcW w:w="956" w:type="dxa"/>
            <w:shd w:val="clear" w:color="auto" w:fill="auto"/>
          </w:tcPr>
          <w:p w:rsidR="0091644F" w:rsidRPr="003978DB" w:rsidRDefault="00FA62C3" w:rsidP="00571671">
            <w:pPr>
              <w:spacing w:after="0"/>
              <w:rPr>
                <w:rFonts w:ascii="Times New Roman" w:hAnsi="Times New Roman" w:cs="Times New Roman"/>
                <w:sz w:val="24"/>
                <w:szCs w:val="24"/>
              </w:rPr>
            </w:pPr>
            <w:r>
              <w:rPr>
                <w:rFonts w:ascii="Times New Roman" w:hAnsi="Times New Roman" w:cs="Times New Roman"/>
                <w:sz w:val="24"/>
                <w:szCs w:val="24"/>
              </w:rPr>
              <w:t>19,5</w:t>
            </w:r>
          </w:p>
        </w:tc>
        <w:tc>
          <w:tcPr>
            <w:tcW w:w="662" w:type="dxa"/>
            <w:shd w:val="clear" w:color="auto" w:fill="auto"/>
          </w:tcPr>
          <w:p w:rsidR="0091644F" w:rsidRPr="003978DB" w:rsidRDefault="00956F92" w:rsidP="00571671">
            <w:pPr>
              <w:spacing w:after="0"/>
              <w:rPr>
                <w:rFonts w:ascii="Times New Roman" w:hAnsi="Times New Roman" w:cs="Times New Roman"/>
                <w:sz w:val="24"/>
                <w:szCs w:val="24"/>
              </w:rPr>
            </w:pPr>
            <w:r>
              <w:rPr>
                <w:rFonts w:ascii="Times New Roman" w:hAnsi="Times New Roman" w:cs="Times New Roman"/>
                <w:sz w:val="24"/>
                <w:szCs w:val="24"/>
              </w:rPr>
              <w:t>0,005</w:t>
            </w:r>
          </w:p>
        </w:tc>
        <w:tc>
          <w:tcPr>
            <w:tcW w:w="956" w:type="dxa"/>
            <w:shd w:val="clear" w:color="auto" w:fill="auto"/>
          </w:tcPr>
          <w:p w:rsidR="0091644F" w:rsidRPr="003978DB" w:rsidRDefault="00FA62C3" w:rsidP="00571671">
            <w:pPr>
              <w:spacing w:after="0"/>
              <w:rPr>
                <w:rFonts w:ascii="Times New Roman" w:hAnsi="Times New Roman" w:cs="Times New Roman"/>
                <w:sz w:val="24"/>
                <w:szCs w:val="24"/>
              </w:rPr>
            </w:pPr>
            <w:r>
              <w:rPr>
                <w:rFonts w:ascii="Times New Roman" w:hAnsi="Times New Roman" w:cs="Times New Roman"/>
                <w:sz w:val="24"/>
                <w:szCs w:val="24"/>
              </w:rPr>
              <w:t>25,3</w:t>
            </w:r>
          </w:p>
        </w:tc>
        <w:tc>
          <w:tcPr>
            <w:tcW w:w="662"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0,006</w:t>
            </w:r>
          </w:p>
        </w:tc>
        <w:tc>
          <w:tcPr>
            <w:tcW w:w="762"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3</w:t>
            </w:r>
          </w:p>
        </w:tc>
        <w:tc>
          <w:tcPr>
            <w:tcW w:w="901" w:type="dxa"/>
            <w:shd w:val="clear" w:color="auto" w:fill="auto"/>
          </w:tcPr>
          <w:p w:rsidR="0091644F" w:rsidRPr="003978DB" w:rsidRDefault="00975A81" w:rsidP="00571671">
            <w:pPr>
              <w:spacing w:after="0"/>
              <w:rPr>
                <w:rFonts w:ascii="Times New Roman" w:hAnsi="Times New Roman" w:cs="Times New Roman"/>
                <w:sz w:val="24"/>
                <w:szCs w:val="24"/>
              </w:rPr>
            </w:pPr>
            <w:r>
              <w:rPr>
                <w:rFonts w:ascii="Times New Roman" w:hAnsi="Times New Roman" w:cs="Times New Roman"/>
                <w:sz w:val="24"/>
                <w:szCs w:val="24"/>
              </w:rPr>
              <w:t>113,5</w:t>
            </w:r>
          </w:p>
        </w:tc>
      </w:tr>
    </w:tbl>
    <w:p w:rsidR="008F62E1" w:rsidRDefault="008F62E1" w:rsidP="008F62E1">
      <w:pPr>
        <w:spacing w:after="0" w:line="360" w:lineRule="auto"/>
        <w:ind w:firstLine="709"/>
        <w:jc w:val="both"/>
        <w:rPr>
          <w:rFonts w:ascii="Times New Roman" w:hAnsi="Times New Roman" w:cs="Times New Roman"/>
          <w:sz w:val="28"/>
          <w:szCs w:val="28"/>
        </w:rPr>
      </w:pPr>
      <w:r w:rsidRPr="00C16A8D">
        <w:rPr>
          <w:rFonts w:ascii="Times New Roman" w:hAnsi="Times New Roman" w:cs="Times New Roman"/>
          <w:sz w:val="28"/>
          <w:szCs w:val="28"/>
        </w:rPr>
        <w:t xml:space="preserve">Данные таблицы свидетельствуют о том, что за 2016 </w:t>
      </w:r>
      <w:r>
        <w:rPr>
          <w:rFonts w:ascii="Times New Roman" w:hAnsi="Times New Roman" w:cs="Times New Roman"/>
          <w:sz w:val="28"/>
          <w:szCs w:val="28"/>
        </w:rPr>
        <w:t xml:space="preserve">– </w:t>
      </w:r>
      <w:r w:rsidRPr="00C16A8D">
        <w:rPr>
          <w:rFonts w:ascii="Times New Roman" w:hAnsi="Times New Roman" w:cs="Times New Roman"/>
          <w:sz w:val="28"/>
          <w:szCs w:val="28"/>
        </w:rPr>
        <w:t>2014 годы стоимость основных средств во</w:t>
      </w:r>
      <w:r w:rsidR="00975A81">
        <w:rPr>
          <w:rFonts w:ascii="Times New Roman" w:hAnsi="Times New Roman" w:cs="Times New Roman"/>
          <w:sz w:val="28"/>
          <w:szCs w:val="28"/>
        </w:rPr>
        <w:t xml:space="preserve">зросла на 14363 </w:t>
      </w:r>
      <w:r w:rsidRPr="00C16A8D">
        <w:rPr>
          <w:rFonts w:ascii="Times New Roman" w:hAnsi="Times New Roman" w:cs="Times New Roman"/>
          <w:sz w:val="28"/>
          <w:szCs w:val="28"/>
        </w:rPr>
        <w:t>тыс. руб., данное увеличение произошло за счет роста стоимости всех основных средств. Самый большой проце</w:t>
      </w:r>
      <w:r w:rsidR="00975A81">
        <w:rPr>
          <w:rFonts w:ascii="Times New Roman" w:hAnsi="Times New Roman" w:cs="Times New Roman"/>
          <w:sz w:val="28"/>
          <w:szCs w:val="28"/>
        </w:rPr>
        <w:t xml:space="preserve">нт роста наблюдается по зданиям и продуктивному скоту, </w:t>
      </w:r>
      <w:r w:rsidRPr="00C16A8D">
        <w:rPr>
          <w:rFonts w:ascii="Times New Roman" w:hAnsi="Times New Roman" w:cs="Times New Roman"/>
          <w:sz w:val="28"/>
          <w:szCs w:val="28"/>
        </w:rPr>
        <w:t>в связи с постройкой новой фермы.  Можно сделать вывод о том, что предприятие увеличивает</w:t>
      </w:r>
      <w:r>
        <w:rPr>
          <w:rFonts w:ascii="Times New Roman" w:hAnsi="Times New Roman" w:cs="Times New Roman"/>
          <w:sz w:val="28"/>
          <w:szCs w:val="28"/>
        </w:rPr>
        <w:t xml:space="preserve"> свои размеры</w:t>
      </w:r>
      <w:r w:rsidRPr="00C16A8D">
        <w:rPr>
          <w:rFonts w:ascii="Times New Roman" w:hAnsi="Times New Roman" w:cs="Times New Roman"/>
          <w:sz w:val="28"/>
          <w:szCs w:val="28"/>
        </w:rPr>
        <w:t xml:space="preserve">, расширяет производство продукции, закупает необходимое  оборудование, тем самым увеличивая стоимость основных средств. </w:t>
      </w:r>
    </w:p>
    <w:p w:rsidR="00B76D28" w:rsidRPr="00620460" w:rsidRDefault="002A3FA6" w:rsidP="0062046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таблице 13</w:t>
      </w:r>
      <w:r w:rsidR="008F62E1" w:rsidRPr="006705DB">
        <w:rPr>
          <w:rFonts w:ascii="Times New Roman" w:hAnsi="Times New Roman" w:cs="Times New Roman"/>
          <w:sz w:val="28"/>
          <w:szCs w:val="28"/>
        </w:rPr>
        <w:t xml:space="preserve"> представлены показатели обеспеченности и эффективности использования основных средств ООО «Пригородное».</w:t>
      </w:r>
    </w:p>
    <w:p w:rsidR="008F62E1" w:rsidRPr="006705DB" w:rsidRDefault="002A3FA6" w:rsidP="008F6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Таблица 13</w:t>
      </w:r>
      <w:r w:rsidR="008F62E1" w:rsidRPr="006705DB">
        <w:rPr>
          <w:rFonts w:ascii="Times New Roman" w:hAnsi="Times New Roman" w:cs="Times New Roman"/>
          <w:sz w:val="28"/>
          <w:szCs w:val="28"/>
        </w:rPr>
        <w:t xml:space="preserve"> - Показатели обеспеченности и эффективности использования основных средств ООО «Пригородное»</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1335"/>
        <w:gridCol w:w="1335"/>
        <w:gridCol w:w="1335"/>
        <w:gridCol w:w="1336"/>
      </w:tblGrid>
      <w:tr w:rsidR="008F62E1" w:rsidRPr="006705DB" w:rsidTr="00571671">
        <w:tc>
          <w:tcPr>
            <w:tcW w:w="4448" w:type="dxa"/>
            <w:shd w:val="clear" w:color="auto" w:fill="auto"/>
          </w:tcPr>
          <w:p w:rsidR="008F62E1" w:rsidRPr="006705DB" w:rsidRDefault="008F62E1" w:rsidP="00571671">
            <w:pPr>
              <w:widowControl w:val="0"/>
              <w:suppressAutoHyphens/>
              <w:autoSpaceDE w:val="0"/>
              <w:spacing w:after="0"/>
              <w:rPr>
                <w:rFonts w:ascii="Times New Roman" w:eastAsia="Arial" w:hAnsi="Times New Roman" w:cs="Times New Roman"/>
                <w:sz w:val="24"/>
                <w:szCs w:val="24"/>
              </w:rPr>
            </w:pPr>
            <w:r w:rsidRPr="006705DB">
              <w:rPr>
                <w:rFonts w:ascii="Times New Roman" w:eastAsia="Arial" w:hAnsi="Times New Roman" w:cs="Times New Roman"/>
                <w:sz w:val="24"/>
                <w:szCs w:val="24"/>
              </w:rPr>
              <w:t>Показатели</w:t>
            </w:r>
          </w:p>
        </w:tc>
        <w:tc>
          <w:tcPr>
            <w:tcW w:w="1335" w:type="dxa"/>
            <w:shd w:val="clear" w:color="auto" w:fill="auto"/>
          </w:tcPr>
          <w:p w:rsidR="008F62E1" w:rsidRPr="006705DB" w:rsidRDefault="008F62E1" w:rsidP="00571671">
            <w:pPr>
              <w:widowControl w:val="0"/>
              <w:tabs>
                <w:tab w:val="left" w:pos="990"/>
              </w:tabs>
              <w:suppressAutoHyphens/>
              <w:autoSpaceDE w:val="0"/>
              <w:spacing w:after="0"/>
              <w:jc w:val="center"/>
              <w:rPr>
                <w:rFonts w:ascii="Times New Roman" w:eastAsia="Arial" w:hAnsi="Times New Roman" w:cs="Times New Roman"/>
                <w:sz w:val="24"/>
                <w:szCs w:val="24"/>
              </w:rPr>
            </w:pPr>
            <w:r w:rsidRPr="006705DB">
              <w:rPr>
                <w:rFonts w:ascii="Times New Roman" w:eastAsia="Arial" w:hAnsi="Times New Roman" w:cs="Times New Roman"/>
                <w:sz w:val="24"/>
                <w:szCs w:val="24"/>
              </w:rPr>
              <w:t>2014г.</w:t>
            </w:r>
          </w:p>
        </w:tc>
        <w:tc>
          <w:tcPr>
            <w:tcW w:w="1335" w:type="dxa"/>
            <w:shd w:val="clear" w:color="auto" w:fill="auto"/>
          </w:tcPr>
          <w:p w:rsidR="008F62E1" w:rsidRPr="006705DB" w:rsidRDefault="008F62E1" w:rsidP="00571671">
            <w:pPr>
              <w:widowControl w:val="0"/>
              <w:suppressAutoHyphens/>
              <w:autoSpaceDE w:val="0"/>
              <w:spacing w:after="0"/>
              <w:jc w:val="center"/>
              <w:rPr>
                <w:rFonts w:ascii="Times New Roman" w:eastAsia="Arial" w:hAnsi="Times New Roman" w:cs="Times New Roman"/>
                <w:sz w:val="24"/>
                <w:szCs w:val="24"/>
              </w:rPr>
            </w:pPr>
            <w:r w:rsidRPr="006705DB">
              <w:rPr>
                <w:rFonts w:ascii="Times New Roman" w:eastAsia="Arial" w:hAnsi="Times New Roman" w:cs="Times New Roman"/>
                <w:sz w:val="24"/>
                <w:szCs w:val="24"/>
              </w:rPr>
              <w:t>2015г.</w:t>
            </w:r>
          </w:p>
        </w:tc>
        <w:tc>
          <w:tcPr>
            <w:tcW w:w="1335" w:type="dxa"/>
            <w:shd w:val="clear" w:color="auto" w:fill="auto"/>
          </w:tcPr>
          <w:p w:rsidR="008F62E1" w:rsidRPr="006705DB" w:rsidRDefault="008F62E1" w:rsidP="00571671">
            <w:pPr>
              <w:widowControl w:val="0"/>
              <w:suppressAutoHyphens/>
              <w:autoSpaceDE w:val="0"/>
              <w:spacing w:after="0"/>
              <w:jc w:val="center"/>
              <w:rPr>
                <w:rFonts w:ascii="Times New Roman" w:eastAsia="Arial" w:hAnsi="Times New Roman" w:cs="Times New Roman"/>
                <w:sz w:val="24"/>
                <w:szCs w:val="24"/>
              </w:rPr>
            </w:pPr>
            <w:r w:rsidRPr="006705DB">
              <w:rPr>
                <w:rFonts w:ascii="Times New Roman" w:eastAsia="Arial" w:hAnsi="Times New Roman" w:cs="Times New Roman"/>
                <w:sz w:val="24"/>
                <w:szCs w:val="24"/>
              </w:rPr>
              <w:t>2016г.</w:t>
            </w:r>
          </w:p>
        </w:tc>
        <w:tc>
          <w:tcPr>
            <w:tcW w:w="1336" w:type="dxa"/>
            <w:shd w:val="clear" w:color="auto" w:fill="auto"/>
          </w:tcPr>
          <w:p w:rsidR="008F62E1" w:rsidRPr="006705DB" w:rsidRDefault="008F62E1" w:rsidP="00571671">
            <w:pPr>
              <w:widowControl w:val="0"/>
              <w:suppressAutoHyphens/>
              <w:autoSpaceDE w:val="0"/>
              <w:spacing w:after="0"/>
              <w:jc w:val="center"/>
              <w:rPr>
                <w:rFonts w:ascii="Times New Roman" w:eastAsia="Arial" w:hAnsi="Times New Roman" w:cs="Times New Roman"/>
                <w:sz w:val="24"/>
                <w:szCs w:val="24"/>
              </w:rPr>
            </w:pPr>
            <w:r w:rsidRPr="006705DB">
              <w:rPr>
                <w:rFonts w:ascii="Times New Roman" w:eastAsia="Arial" w:hAnsi="Times New Roman" w:cs="Times New Roman"/>
                <w:sz w:val="24"/>
                <w:szCs w:val="24"/>
              </w:rPr>
              <w:t>2016 к 2014г. %</w:t>
            </w:r>
          </w:p>
        </w:tc>
      </w:tr>
      <w:tr w:rsidR="008F62E1" w:rsidRPr="006705DB" w:rsidTr="00571671">
        <w:tc>
          <w:tcPr>
            <w:tcW w:w="4448" w:type="dxa"/>
            <w:shd w:val="clear" w:color="auto" w:fill="auto"/>
          </w:tcPr>
          <w:p w:rsidR="008F62E1" w:rsidRPr="006705DB" w:rsidRDefault="008F62E1" w:rsidP="00571671">
            <w:pPr>
              <w:widowControl w:val="0"/>
              <w:suppressAutoHyphens/>
              <w:autoSpaceDE w:val="0"/>
              <w:spacing w:after="0"/>
              <w:rPr>
                <w:rFonts w:ascii="Times New Roman" w:eastAsia="Arial" w:hAnsi="Times New Roman" w:cs="Times New Roman"/>
                <w:sz w:val="24"/>
                <w:szCs w:val="24"/>
              </w:rPr>
            </w:pPr>
            <w:r w:rsidRPr="006705DB">
              <w:rPr>
                <w:rFonts w:ascii="Times New Roman" w:eastAsia="Arial" w:hAnsi="Times New Roman" w:cs="Times New Roman"/>
                <w:sz w:val="24"/>
                <w:szCs w:val="24"/>
              </w:rPr>
              <w:t>Фондовооруженность, тыс. руб. /чел.</w:t>
            </w:r>
          </w:p>
        </w:tc>
        <w:tc>
          <w:tcPr>
            <w:tcW w:w="1335" w:type="dxa"/>
            <w:shd w:val="clear" w:color="auto" w:fill="auto"/>
          </w:tcPr>
          <w:p w:rsidR="008F62E1" w:rsidRPr="006705DB" w:rsidRDefault="00895793" w:rsidP="00571671">
            <w:pPr>
              <w:spacing w:after="0"/>
              <w:jc w:val="center"/>
              <w:rPr>
                <w:rFonts w:ascii="Times New Roman" w:hAnsi="Times New Roman" w:cs="Times New Roman"/>
                <w:sz w:val="24"/>
                <w:szCs w:val="24"/>
              </w:rPr>
            </w:pPr>
            <w:r>
              <w:rPr>
                <w:rFonts w:ascii="Times New Roman" w:hAnsi="Times New Roman" w:cs="Times New Roman"/>
                <w:sz w:val="24"/>
                <w:szCs w:val="24"/>
              </w:rPr>
              <w:t>1356,28</w:t>
            </w:r>
          </w:p>
        </w:tc>
        <w:tc>
          <w:tcPr>
            <w:tcW w:w="1335" w:type="dxa"/>
            <w:shd w:val="clear" w:color="auto" w:fill="auto"/>
          </w:tcPr>
          <w:p w:rsidR="008F62E1" w:rsidRPr="006705DB" w:rsidRDefault="00895793" w:rsidP="00571671">
            <w:pPr>
              <w:spacing w:after="0"/>
              <w:jc w:val="center"/>
              <w:rPr>
                <w:rFonts w:ascii="Times New Roman" w:hAnsi="Times New Roman" w:cs="Times New Roman"/>
                <w:sz w:val="24"/>
                <w:szCs w:val="24"/>
              </w:rPr>
            </w:pPr>
            <w:r>
              <w:rPr>
                <w:rFonts w:ascii="Times New Roman" w:hAnsi="Times New Roman" w:cs="Times New Roman"/>
                <w:sz w:val="24"/>
                <w:szCs w:val="24"/>
              </w:rPr>
              <w:t>1584,55</w:t>
            </w:r>
          </w:p>
        </w:tc>
        <w:tc>
          <w:tcPr>
            <w:tcW w:w="1335" w:type="dxa"/>
            <w:shd w:val="clear" w:color="auto" w:fill="auto"/>
          </w:tcPr>
          <w:p w:rsidR="008F62E1" w:rsidRPr="006705DB" w:rsidRDefault="00895793" w:rsidP="00571671">
            <w:pPr>
              <w:spacing w:after="0"/>
              <w:jc w:val="center"/>
              <w:rPr>
                <w:rFonts w:ascii="Times New Roman" w:hAnsi="Times New Roman" w:cs="Times New Roman"/>
                <w:sz w:val="24"/>
                <w:szCs w:val="24"/>
              </w:rPr>
            </w:pPr>
            <w:r>
              <w:rPr>
                <w:rFonts w:ascii="Times New Roman" w:hAnsi="Times New Roman" w:cs="Times New Roman"/>
                <w:sz w:val="24"/>
                <w:szCs w:val="24"/>
              </w:rPr>
              <w:t>1523,50</w:t>
            </w:r>
          </w:p>
        </w:tc>
        <w:tc>
          <w:tcPr>
            <w:tcW w:w="1336" w:type="dxa"/>
            <w:shd w:val="clear" w:color="auto" w:fill="auto"/>
          </w:tcPr>
          <w:p w:rsidR="008F62E1" w:rsidRPr="006705DB" w:rsidRDefault="00895793" w:rsidP="00571671">
            <w:pPr>
              <w:spacing w:after="0"/>
              <w:jc w:val="center"/>
              <w:rPr>
                <w:rFonts w:ascii="Times New Roman" w:hAnsi="Times New Roman" w:cs="Times New Roman"/>
                <w:sz w:val="24"/>
                <w:szCs w:val="24"/>
              </w:rPr>
            </w:pPr>
            <w:r>
              <w:rPr>
                <w:rFonts w:ascii="Times New Roman" w:hAnsi="Times New Roman" w:cs="Times New Roman"/>
                <w:sz w:val="24"/>
                <w:szCs w:val="24"/>
              </w:rPr>
              <w:t>112,34</w:t>
            </w:r>
          </w:p>
        </w:tc>
      </w:tr>
      <w:tr w:rsidR="008F62E1" w:rsidRPr="006705DB" w:rsidTr="00571671">
        <w:tc>
          <w:tcPr>
            <w:tcW w:w="4448" w:type="dxa"/>
            <w:shd w:val="clear" w:color="auto" w:fill="auto"/>
          </w:tcPr>
          <w:p w:rsidR="008F62E1" w:rsidRPr="006705DB" w:rsidRDefault="008F62E1" w:rsidP="00571671">
            <w:pPr>
              <w:widowControl w:val="0"/>
              <w:suppressAutoHyphens/>
              <w:autoSpaceDE w:val="0"/>
              <w:spacing w:after="0"/>
              <w:rPr>
                <w:rFonts w:ascii="Times New Roman" w:eastAsia="Arial" w:hAnsi="Times New Roman" w:cs="Times New Roman"/>
                <w:sz w:val="24"/>
                <w:szCs w:val="24"/>
              </w:rPr>
            </w:pPr>
            <w:r w:rsidRPr="006705DB">
              <w:rPr>
                <w:rFonts w:ascii="Times New Roman" w:eastAsia="Arial" w:hAnsi="Times New Roman" w:cs="Times New Roman"/>
                <w:sz w:val="24"/>
                <w:szCs w:val="24"/>
              </w:rPr>
              <w:t xml:space="preserve">Фондоотдача, руб. </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0,34</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0,36</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0,32</w:t>
            </w:r>
          </w:p>
        </w:tc>
        <w:tc>
          <w:tcPr>
            <w:tcW w:w="1336"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94,12</w:t>
            </w:r>
          </w:p>
        </w:tc>
      </w:tr>
      <w:tr w:rsidR="008F62E1" w:rsidRPr="006705DB" w:rsidTr="00571671">
        <w:tc>
          <w:tcPr>
            <w:tcW w:w="4448" w:type="dxa"/>
            <w:shd w:val="clear" w:color="auto" w:fill="auto"/>
          </w:tcPr>
          <w:p w:rsidR="008F62E1" w:rsidRPr="006705DB" w:rsidRDefault="008F62E1" w:rsidP="00571671">
            <w:pPr>
              <w:widowControl w:val="0"/>
              <w:suppressAutoHyphens/>
              <w:autoSpaceDE w:val="0"/>
              <w:spacing w:after="0"/>
              <w:rPr>
                <w:rFonts w:ascii="Times New Roman" w:eastAsia="Arial" w:hAnsi="Times New Roman" w:cs="Times New Roman"/>
                <w:sz w:val="24"/>
                <w:szCs w:val="24"/>
              </w:rPr>
            </w:pPr>
            <w:r w:rsidRPr="006705DB">
              <w:rPr>
                <w:rFonts w:ascii="Times New Roman" w:eastAsia="Arial" w:hAnsi="Times New Roman" w:cs="Times New Roman"/>
                <w:sz w:val="24"/>
                <w:szCs w:val="24"/>
              </w:rPr>
              <w:t>Фондоемкость, руб.</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2,87</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2,75</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3,08</w:t>
            </w:r>
          </w:p>
        </w:tc>
        <w:tc>
          <w:tcPr>
            <w:tcW w:w="1336"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107,32</w:t>
            </w:r>
          </w:p>
        </w:tc>
      </w:tr>
      <w:tr w:rsidR="008F62E1" w:rsidRPr="006705DB" w:rsidTr="00571671">
        <w:tc>
          <w:tcPr>
            <w:tcW w:w="4448" w:type="dxa"/>
            <w:shd w:val="clear" w:color="auto" w:fill="auto"/>
          </w:tcPr>
          <w:p w:rsidR="008F62E1" w:rsidRPr="006705DB" w:rsidRDefault="008F62E1" w:rsidP="00571671">
            <w:pPr>
              <w:widowControl w:val="0"/>
              <w:suppressAutoHyphens/>
              <w:autoSpaceDE w:val="0"/>
              <w:spacing w:after="0"/>
              <w:rPr>
                <w:rFonts w:ascii="Times New Roman" w:eastAsia="Arial" w:hAnsi="Times New Roman" w:cs="Times New Roman"/>
                <w:sz w:val="24"/>
                <w:szCs w:val="24"/>
              </w:rPr>
            </w:pPr>
            <w:r w:rsidRPr="006705DB">
              <w:rPr>
                <w:rFonts w:ascii="Times New Roman" w:eastAsia="Arial" w:hAnsi="Times New Roman" w:cs="Times New Roman"/>
                <w:sz w:val="24"/>
                <w:szCs w:val="24"/>
              </w:rPr>
              <w:t>Рентабельность (убыточность ОПФ, %)</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1,04</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-0,68</w:t>
            </w:r>
          </w:p>
        </w:tc>
        <w:tc>
          <w:tcPr>
            <w:tcW w:w="1335" w:type="dxa"/>
            <w:shd w:val="clear" w:color="auto" w:fill="auto"/>
          </w:tcPr>
          <w:p w:rsidR="008F62E1" w:rsidRPr="006705DB" w:rsidRDefault="00E5075C" w:rsidP="00571671">
            <w:pPr>
              <w:spacing w:after="0"/>
              <w:jc w:val="center"/>
              <w:rPr>
                <w:rFonts w:ascii="Times New Roman" w:hAnsi="Times New Roman" w:cs="Times New Roman"/>
                <w:sz w:val="24"/>
                <w:szCs w:val="24"/>
              </w:rPr>
            </w:pPr>
            <w:r>
              <w:rPr>
                <w:rFonts w:ascii="Times New Roman" w:hAnsi="Times New Roman" w:cs="Times New Roman"/>
                <w:sz w:val="24"/>
                <w:szCs w:val="24"/>
              </w:rPr>
              <w:t>3,13</w:t>
            </w:r>
          </w:p>
        </w:tc>
        <w:tc>
          <w:tcPr>
            <w:tcW w:w="1336" w:type="dxa"/>
            <w:shd w:val="clear" w:color="auto" w:fill="auto"/>
          </w:tcPr>
          <w:p w:rsidR="008F62E1" w:rsidRPr="006705DB" w:rsidRDefault="009049EA" w:rsidP="00571671">
            <w:pPr>
              <w:spacing w:after="0"/>
              <w:jc w:val="center"/>
              <w:rPr>
                <w:rFonts w:ascii="Times New Roman" w:hAnsi="Times New Roman" w:cs="Times New Roman"/>
                <w:sz w:val="24"/>
                <w:szCs w:val="24"/>
              </w:rPr>
            </w:pPr>
            <w:r>
              <w:rPr>
                <w:rFonts w:ascii="Times New Roman" w:hAnsi="Times New Roman" w:cs="Times New Roman"/>
                <w:sz w:val="24"/>
                <w:szCs w:val="24"/>
              </w:rPr>
              <w:t>300,9</w:t>
            </w:r>
          </w:p>
        </w:tc>
      </w:tr>
    </w:tbl>
    <w:p w:rsidR="008F62E1" w:rsidRDefault="008F62E1" w:rsidP="008F62E1">
      <w:pPr>
        <w:spacing w:after="0" w:line="360" w:lineRule="auto"/>
        <w:ind w:firstLine="720"/>
        <w:jc w:val="both"/>
        <w:rPr>
          <w:rFonts w:ascii="Times New Roman" w:hAnsi="Times New Roman" w:cs="Times New Roman"/>
          <w:sz w:val="28"/>
          <w:szCs w:val="28"/>
        </w:rPr>
      </w:pPr>
      <w:r w:rsidRPr="006705DB">
        <w:rPr>
          <w:rFonts w:ascii="Times New Roman" w:hAnsi="Times New Roman" w:cs="Times New Roman"/>
          <w:sz w:val="28"/>
          <w:szCs w:val="28"/>
        </w:rPr>
        <w:t>В ООО «Пригородное» в 2016 году фондово</w:t>
      </w:r>
      <w:r w:rsidR="009049EA">
        <w:rPr>
          <w:rFonts w:ascii="Times New Roman" w:hAnsi="Times New Roman" w:cs="Times New Roman"/>
          <w:sz w:val="28"/>
          <w:szCs w:val="28"/>
        </w:rPr>
        <w:t>оруженность увеличилась  на 12,34</w:t>
      </w:r>
      <w:r w:rsidRPr="006705DB">
        <w:rPr>
          <w:rFonts w:ascii="Times New Roman" w:hAnsi="Times New Roman" w:cs="Times New Roman"/>
          <w:sz w:val="28"/>
          <w:szCs w:val="28"/>
        </w:rPr>
        <w:t>%, за счет роста основных средств, фондоотдача</w:t>
      </w:r>
      <w:r w:rsidR="009049EA">
        <w:rPr>
          <w:rFonts w:ascii="Times New Roman" w:hAnsi="Times New Roman" w:cs="Times New Roman"/>
          <w:sz w:val="28"/>
          <w:szCs w:val="28"/>
        </w:rPr>
        <w:t xml:space="preserve"> уменьшилась</w:t>
      </w:r>
      <w:r w:rsidRPr="006705DB">
        <w:rPr>
          <w:rFonts w:ascii="Times New Roman" w:hAnsi="Times New Roman" w:cs="Times New Roman"/>
          <w:sz w:val="28"/>
          <w:szCs w:val="28"/>
        </w:rPr>
        <w:t xml:space="preserve"> на </w:t>
      </w:r>
      <w:r w:rsidR="009049EA">
        <w:rPr>
          <w:rFonts w:ascii="Times New Roman" w:hAnsi="Times New Roman" w:cs="Times New Roman"/>
          <w:sz w:val="28"/>
          <w:szCs w:val="28"/>
        </w:rPr>
        <w:t>5,88</w:t>
      </w:r>
      <w:r w:rsidRPr="006705DB">
        <w:rPr>
          <w:rFonts w:ascii="Times New Roman" w:hAnsi="Times New Roman" w:cs="Times New Roman"/>
          <w:sz w:val="28"/>
          <w:szCs w:val="28"/>
        </w:rPr>
        <w:t xml:space="preserve">%, за счет того, что произошел спад выручки. Рентабельность ОПФ </w:t>
      </w:r>
      <w:r w:rsidR="009049EA">
        <w:rPr>
          <w:rFonts w:ascii="Times New Roman" w:hAnsi="Times New Roman" w:cs="Times New Roman"/>
          <w:sz w:val="28"/>
          <w:szCs w:val="28"/>
        </w:rPr>
        <w:t xml:space="preserve">увеличилась </w:t>
      </w:r>
      <w:r w:rsidRPr="006705DB">
        <w:rPr>
          <w:rFonts w:ascii="Times New Roman" w:hAnsi="Times New Roman" w:cs="Times New Roman"/>
          <w:sz w:val="28"/>
          <w:szCs w:val="28"/>
        </w:rPr>
        <w:t xml:space="preserve">на </w:t>
      </w:r>
      <w:r w:rsidR="009049EA">
        <w:rPr>
          <w:rFonts w:ascii="Times New Roman" w:hAnsi="Times New Roman" w:cs="Times New Roman"/>
          <w:sz w:val="28"/>
          <w:szCs w:val="28"/>
        </w:rPr>
        <w:t xml:space="preserve">200,9 </w:t>
      </w:r>
      <w:r w:rsidRPr="006705DB">
        <w:rPr>
          <w:rFonts w:ascii="Times New Roman" w:hAnsi="Times New Roman" w:cs="Times New Roman"/>
          <w:sz w:val="28"/>
          <w:szCs w:val="28"/>
        </w:rPr>
        <w:t>%,</w:t>
      </w:r>
      <w:r w:rsidR="009049EA">
        <w:rPr>
          <w:rFonts w:ascii="Times New Roman" w:hAnsi="Times New Roman" w:cs="Times New Roman"/>
          <w:sz w:val="28"/>
          <w:szCs w:val="28"/>
        </w:rPr>
        <w:t xml:space="preserve"> з</w:t>
      </w:r>
      <w:r w:rsidRPr="006705DB">
        <w:rPr>
          <w:rFonts w:ascii="Times New Roman" w:hAnsi="Times New Roman" w:cs="Times New Roman"/>
          <w:sz w:val="28"/>
          <w:szCs w:val="28"/>
        </w:rPr>
        <w:t xml:space="preserve">начение  фондоемкости </w:t>
      </w:r>
      <w:r w:rsidR="009049EA">
        <w:rPr>
          <w:rFonts w:ascii="Times New Roman" w:hAnsi="Times New Roman" w:cs="Times New Roman"/>
          <w:sz w:val="28"/>
          <w:szCs w:val="28"/>
        </w:rPr>
        <w:t>также увеличилось</w:t>
      </w:r>
      <w:r w:rsidRPr="006705DB">
        <w:rPr>
          <w:rFonts w:ascii="Times New Roman" w:hAnsi="Times New Roman" w:cs="Times New Roman"/>
          <w:sz w:val="28"/>
          <w:szCs w:val="28"/>
        </w:rPr>
        <w:t xml:space="preserve"> за счет </w:t>
      </w:r>
      <w:r w:rsidR="009049EA">
        <w:rPr>
          <w:rFonts w:ascii="Times New Roman" w:hAnsi="Times New Roman" w:cs="Times New Roman"/>
          <w:sz w:val="28"/>
          <w:szCs w:val="28"/>
        </w:rPr>
        <w:t>снижения фондоотдачи на 7,32</w:t>
      </w:r>
      <w:r w:rsidRPr="006705DB">
        <w:rPr>
          <w:rFonts w:ascii="Times New Roman" w:hAnsi="Times New Roman" w:cs="Times New Roman"/>
          <w:sz w:val="28"/>
          <w:szCs w:val="28"/>
        </w:rPr>
        <w:t>%.</w:t>
      </w:r>
    </w:p>
    <w:p w:rsidR="008F62E1" w:rsidRPr="00B40254" w:rsidRDefault="008F62E1" w:rsidP="008F62E1">
      <w:pPr>
        <w:spacing w:after="0" w:line="360" w:lineRule="auto"/>
        <w:ind w:firstLine="720"/>
        <w:jc w:val="both"/>
        <w:rPr>
          <w:rFonts w:ascii="Times New Roman" w:hAnsi="Times New Roman" w:cs="Times New Roman"/>
          <w:sz w:val="28"/>
          <w:szCs w:val="28"/>
        </w:rPr>
      </w:pPr>
      <w:r w:rsidRPr="00B40254">
        <w:rPr>
          <w:rFonts w:ascii="Times New Roman" w:hAnsi="Times New Roman" w:cs="Times New Roman"/>
          <w:sz w:val="28"/>
          <w:szCs w:val="28"/>
        </w:rPr>
        <w:t>Проанализируем состав и структуру оборотных средств предприятия ООО «Пригородное».</w:t>
      </w:r>
    </w:p>
    <w:p w:rsidR="008F62E1" w:rsidRDefault="002A3FA6" w:rsidP="008F6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14</w:t>
      </w:r>
      <w:r w:rsidR="008F62E1" w:rsidRPr="00B40254">
        <w:rPr>
          <w:rFonts w:ascii="Times New Roman" w:hAnsi="Times New Roman" w:cs="Times New Roman"/>
          <w:sz w:val="28"/>
          <w:szCs w:val="28"/>
        </w:rPr>
        <w:t xml:space="preserve"> - Состав и структура оборотных средств предприятия ООО «Пригородное»</w:t>
      </w:r>
    </w:p>
    <w:tbl>
      <w:tblPr>
        <w:tblW w:w="9606" w:type="dxa"/>
        <w:tblInd w:w="93" w:type="dxa"/>
        <w:tblCellMar>
          <w:left w:w="0" w:type="dxa"/>
          <w:right w:w="0" w:type="dxa"/>
        </w:tblCellMar>
        <w:tblLook w:val="0000"/>
      </w:tblPr>
      <w:tblGrid>
        <w:gridCol w:w="3332"/>
        <w:gridCol w:w="743"/>
        <w:gridCol w:w="683"/>
        <w:gridCol w:w="856"/>
        <w:gridCol w:w="712"/>
        <w:gridCol w:w="856"/>
        <w:gridCol w:w="712"/>
        <w:gridCol w:w="856"/>
        <w:gridCol w:w="856"/>
      </w:tblGrid>
      <w:tr w:rsidR="008F62E1" w:rsidRPr="00B40254" w:rsidTr="00571671">
        <w:trPr>
          <w:trHeight w:val="163"/>
        </w:trPr>
        <w:tc>
          <w:tcPr>
            <w:tcW w:w="3332" w:type="dxa"/>
            <w:vMerge w:val="restart"/>
            <w:tcBorders>
              <w:top w:val="single" w:sz="4" w:space="0" w:color="auto"/>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Виды оборотных средств</w:t>
            </w:r>
          </w:p>
        </w:tc>
        <w:tc>
          <w:tcPr>
            <w:tcW w:w="1426" w:type="dxa"/>
            <w:gridSpan w:val="2"/>
            <w:tcBorders>
              <w:top w:val="single" w:sz="4" w:space="0" w:color="auto"/>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2014г.</w:t>
            </w:r>
          </w:p>
        </w:tc>
        <w:tc>
          <w:tcPr>
            <w:tcW w:w="1568" w:type="dxa"/>
            <w:gridSpan w:val="2"/>
            <w:tcBorders>
              <w:top w:val="single" w:sz="4" w:space="0" w:color="auto"/>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2015г.</w:t>
            </w:r>
          </w:p>
        </w:tc>
        <w:tc>
          <w:tcPr>
            <w:tcW w:w="1568" w:type="dxa"/>
            <w:gridSpan w:val="2"/>
            <w:tcBorders>
              <w:top w:val="single" w:sz="4" w:space="0" w:color="auto"/>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2016г.</w:t>
            </w:r>
          </w:p>
        </w:tc>
        <w:tc>
          <w:tcPr>
            <w:tcW w:w="1712" w:type="dxa"/>
            <w:gridSpan w:val="2"/>
            <w:tcBorders>
              <w:top w:val="single" w:sz="4" w:space="0" w:color="auto"/>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Откл. 2016 г. К 2014 г.</w:t>
            </w:r>
          </w:p>
        </w:tc>
      </w:tr>
      <w:tr w:rsidR="008F62E1" w:rsidRPr="00B40254" w:rsidTr="00571671">
        <w:trPr>
          <w:trHeight w:val="163"/>
        </w:trPr>
        <w:tc>
          <w:tcPr>
            <w:tcW w:w="3332" w:type="dxa"/>
            <w:vMerge/>
            <w:tcBorders>
              <w:top w:val="single" w:sz="4" w:space="0" w:color="auto"/>
              <w:left w:val="single" w:sz="4" w:space="0" w:color="auto"/>
              <w:bottom w:val="single" w:sz="4" w:space="0" w:color="auto"/>
              <w:right w:val="single" w:sz="4" w:space="0" w:color="auto"/>
            </w:tcBorders>
            <w:vAlign w:val="center"/>
          </w:tcPr>
          <w:p w:rsidR="008F62E1" w:rsidRPr="00B40254" w:rsidRDefault="008F62E1" w:rsidP="00571671">
            <w:pPr>
              <w:spacing w:after="0"/>
              <w:rPr>
                <w:rFonts w:ascii="Times New Roman" w:eastAsia="Times New Roman" w:hAnsi="Times New Roman" w:cs="Times New Roman"/>
                <w:sz w:val="24"/>
                <w:szCs w:val="24"/>
                <w:lang w:eastAsia="ru-RU"/>
              </w:rPr>
            </w:pP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Тыс. руб.</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Тыс. руб.</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Тыс. руб.</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Тыс. руб.</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w:t>
            </w:r>
          </w:p>
        </w:tc>
      </w:tr>
      <w:tr w:rsidR="008F62E1" w:rsidRPr="00B40254" w:rsidTr="00571671">
        <w:trPr>
          <w:trHeight w:val="325"/>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Производственные запасы</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220466</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90,03</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250243</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92,02</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311020</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92,74</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90554</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141,07</w:t>
            </w:r>
          </w:p>
        </w:tc>
      </w:tr>
      <w:tr w:rsidR="008F62E1" w:rsidRPr="00B40254" w:rsidTr="00571671">
        <w:trPr>
          <w:trHeight w:val="325"/>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Итого оборотные фонды.</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220466</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90,03</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250243</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92,02</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311020</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92,74</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90554</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141,07</w:t>
            </w:r>
          </w:p>
        </w:tc>
      </w:tr>
      <w:tr w:rsidR="008F62E1" w:rsidRPr="00B40254" w:rsidTr="00571671">
        <w:trPr>
          <w:trHeight w:val="163"/>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НДС</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1061</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0,43</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1061</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0,39</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1061</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0,32</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100,00</w:t>
            </w:r>
          </w:p>
        </w:tc>
      </w:tr>
      <w:tr w:rsidR="008F62E1" w:rsidRPr="00B40254" w:rsidTr="00571671">
        <w:trPr>
          <w:trHeight w:val="163"/>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ДЗ</w:t>
            </w:r>
          </w:p>
        </w:tc>
        <w:tc>
          <w:tcPr>
            <w:tcW w:w="743"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21007</w:t>
            </w:r>
          </w:p>
        </w:tc>
        <w:tc>
          <w:tcPr>
            <w:tcW w:w="683"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8,58</w:t>
            </w:r>
          </w:p>
        </w:tc>
        <w:tc>
          <w:tcPr>
            <w:tcW w:w="856"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16910</w:t>
            </w:r>
          </w:p>
        </w:tc>
        <w:tc>
          <w:tcPr>
            <w:tcW w:w="712"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6,22</w:t>
            </w:r>
          </w:p>
        </w:tc>
        <w:tc>
          <w:tcPr>
            <w:tcW w:w="856"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19661</w:t>
            </w:r>
          </w:p>
        </w:tc>
        <w:tc>
          <w:tcPr>
            <w:tcW w:w="712"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5,86</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-1346</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93,59</w:t>
            </w:r>
          </w:p>
        </w:tc>
      </w:tr>
      <w:tr w:rsidR="008F62E1" w:rsidRPr="00B40254" w:rsidTr="00571671">
        <w:trPr>
          <w:trHeight w:val="163"/>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Финансовые вложения</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1104</w:t>
            </w:r>
          </w:p>
        </w:tc>
        <w:tc>
          <w:tcPr>
            <w:tcW w:w="683"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0,45</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1994</w:t>
            </w:r>
          </w:p>
        </w:tc>
        <w:tc>
          <w:tcPr>
            <w:tcW w:w="712"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0,73</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2514</w:t>
            </w:r>
          </w:p>
        </w:tc>
        <w:tc>
          <w:tcPr>
            <w:tcW w:w="712" w:type="dxa"/>
            <w:tcBorders>
              <w:top w:val="nil"/>
              <w:left w:val="nil"/>
              <w:bottom w:val="single" w:sz="4" w:space="0" w:color="auto"/>
              <w:right w:val="single" w:sz="4" w:space="0" w:color="auto"/>
            </w:tcBorders>
            <w:shd w:val="clear" w:color="auto" w:fill="auto"/>
            <w:noWrap/>
            <w:vAlign w:val="bottom"/>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0,75</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1410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227,72</w:t>
            </w:r>
          </w:p>
        </w:tc>
      </w:tr>
      <w:tr w:rsidR="008F62E1" w:rsidRPr="00B40254" w:rsidTr="00571671">
        <w:trPr>
          <w:trHeight w:val="163"/>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ДС</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1068</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0,44</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1576</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0,58</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953</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0,28</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-115</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89,23</w:t>
            </w:r>
          </w:p>
        </w:tc>
      </w:tr>
      <w:tr w:rsidR="008F62E1" w:rsidRPr="00B40254" w:rsidTr="00571671">
        <w:trPr>
          <w:trHeight w:val="325"/>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Прочие оборотные активы</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161</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0,07</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161</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0,06</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161</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0,05</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100,00</w:t>
            </w:r>
          </w:p>
        </w:tc>
      </w:tr>
      <w:tr w:rsidR="008F62E1" w:rsidRPr="00B40254" w:rsidTr="00571671">
        <w:trPr>
          <w:trHeight w:val="325"/>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Итого фонды обращения</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24401</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9,97</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21702</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7,98</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24350</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7,26</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-51</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99,79</w:t>
            </w:r>
          </w:p>
        </w:tc>
      </w:tr>
      <w:tr w:rsidR="008F62E1" w:rsidRPr="00B40254" w:rsidTr="00571671">
        <w:trPr>
          <w:trHeight w:val="325"/>
        </w:trPr>
        <w:tc>
          <w:tcPr>
            <w:tcW w:w="3332" w:type="dxa"/>
            <w:tcBorders>
              <w:top w:val="nil"/>
              <w:left w:val="single" w:sz="4" w:space="0" w:color="auto"/>
              <w:bottom w:val="single" w:sz="4" w:space="0" w:color="auto"/>
              <w:right w:val="single" w:sz="4" w:space="0" w:color="auto"/>
            </w:tcBorders>
            <w:shd w:val="clear" w:color="auto" w:fill="auto"/>
          </w:tcPr>
          <w:p w:rsidR="008F62E1" w:rsidRPr="00B40254" w:rsidRDefault="008F62E1" w:rsidP="00571671">
            <w:pPr>
              <w:spacing w:after="0"/>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Итого оборотные средства</w:t>
            </w:r>
          </w:p>
        </w:tc>
        <w:tc>
          <w:tcPr>
            <w:tcW w:w="74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244867</w:t>
            </w:r>
          </w:p>
        </w:tc>
        <w:tc>
          <w:tcPr>
            <w:tcW w:w="683"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100,00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271945</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100,00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335370</w:t>
            </w:r>
          </w:p>
        </w:tc>
        <w:tc>
          <w:tcPr>
            <w:tcW w:w="712"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100,00</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90503</w:t>
            </w:r>
          </w:p>
        </w:tc>
        <w:tc>
          <w:tcPr>
            <w:tcW w:w="856" w:type="dxa"/>
            <w:tcBorders>
              <w:top w:val="nil"/>
              <w:left w:val="nil"/>
              <w:bottom w:val="single" w:sz="4" w:space="0" w:color="auto"/>
              <w:right w:val="single" w:sz="4" w:space="0" w:color="auto"/>
            </w:tcBorders>
            <w:shd w:val="clear" w:color="auto" w:fill="auto"/>
          </w:tcPr>
          <w:p w:rsidR="008F62E1" w:rsidRPr="00B40254" w:rsidRDefault="008F62E1" w:rsidP="00571671">
            <w:pPr>
              <w:spacing w:after="0"/>
              <w:jc w:val="center"/>
              <w:rPr>
                <w:rFonts w:ascii="Times New Roman" w:eastAsia="Times New Roman" w:hAnsi="Times New Roman" w:cs="Times New Roman"/>
                <w:sz w:val="24"/>
                <w:szCs w:val="24"/>
                <w:lang w:eastAsia="ru-RU"/>
              </w:rPr>
            </w:pPr>
            <w:r w:rsidRPr="00B40254">
              <w:rPr>
                <w:rFonts w:ascii="Times New Roman" w:eastAsia="Times New Roman" w:hAnsi="Times New Roman" w:cs="Times New Roman"/>
                <w:sz w:val="24"/>
                <w:szCs w:val="24"/>
                <w:lang w:eastAsia="ru-RU"/>
              </w:rPr>
              <w:t>136,96</w:t>
            </w:r>
          </w:p>
        </w:tc>
      </w:tr>
    </w:tbl>
    <w:p w:rsidR="008F62E1" w:rsidRDefault="002A3FA6" w:rsidP="008F6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таблицы 14</w:t>
      </w:r>
      <w:r w:rsidR="008F62E1" w:rsidRPr="00B40254">
        <w:rPr>
          <w:rFonts w:ascii="Times New Roman" w:hAnsi="Times New Roman" w:cs="Times New Roman"/>
          <w:sz w:val="28"/>
          <w:szCs w:val="28"/>
        </w:rPr>
        <w:t xml:space="preserve"> можно сделать вывод о том, что для предприятия характерна высокая доля запасов в структуре оборотных средств. За анализируемый период оборотные средства возросли 90503тыс. руб. Оборотные фонды возросли на 90554  тыс. руб., фонды обращения снизились на 51 тыс. руб. Наибольший удельный вес в структуре оборотных средств принадлежит производственным запасам. </w:t>
      </w:r>
    </w:p>
    <w:p w:rsidR="008F62E1" w:rsidRPr="003A2ED0" w:rsidRDefault="008F62E1" w:rsidP="008F62E1">
      <w:pPr>
        <w:spacing w:after="0" w:line="360" w:lineRule="auto"/>
        <w:ind w:firstLine="720"/>
        <w:jc w:val="both"/>
        <w:rPr>
          <w:rFonts w:ascii="Times New Roman" w:hAnsi="Times New Roman" w:cs="Times New Roman"/>
          <w:sz w:val="28"/>
          <w:szCs w:val="28"/>
        </w:rPr>
      </w:pPr>
      <w:r w:rsidRPr="003A2ED0">
        <w:rPr>
          <w:rFonts w:ascii="Times New Roman" w:hAnsi="Times New Roman" w:cs="Times New Roman"/>
          <w:sz w:val="28"/>
          <w:szCs w:val="28"/>
        </w:rPr>
        <w:lastRenderedPageBreak/>
        <w:t>Важным показателем работы предприятия является эффективность использования оборотных средств. Показатели эффекти</w:t>
      </w:r>
      <w:r w:rsidR="002A3FA6">
        <w:rPr>
          <w:rFonts w:ascii="Times New Roman" w:hAnsi="Times New Roman" w:cs="Times New Roman"/>
          <w:sz w:val="28"/>
          <w:szCs w:val="28"/>
        </w:rPr>
        <w:t>вности представлены в таблице 15</w:t>
      </w:r>
      <w:r w:rsidRPr="003A2ED0">
        <w:rPr>
          <w:rFonts w:ascii="Times New Roman" w:hAnsi="Times New Roman" w:cs="Times New Roman"/>
          <w:sz w:val="28"/>
          <w:szCs w:val="28"/>
        </w:rPr>
        <w:t xml:space="preserve">. </w:t>
      </w:r>
    </w:p>
    <w:p w:rsidR="008F62E1" w:rsidRDefault="002A3FA6" w:rsidP="008F6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15</w:t>
      </w:r>
      <w:r w:rsidR="008F62E1" w:rsidRPr="003A2ED0">
        <w:rPr>
          <w:rFonts w:ascii="Times New Roman" w:hAnsi="Times New Roman" w:cs="Times New Roman"/>
          <w:sz w:val="28"/>
          <w:szCs w:val="28"/>
        </w:rPr>
        <w:t xml:space="preserve"> - Эффективность использования оборотных средств ООО «Пригородное»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7"/>
        <w:gridCol w:w="967"/>
        <w:gridCol w:w="967"/>
        <w:gridCol w:w="967"/>
        <w:gridCol w:w="2083"/>
      </w:tblGrid>
      <w:tr w:rsidR="008F62E1" w:rsidRPr="003A2ED0" w:rsidTr="00571671">
        <w:trPr>
          <w:trHeight w:val="70"/>
        </w:trPr>
        <w:tc>
          <w:tcPr>
            <w:tcW w:w="2396"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Показатели</w:t>
            </w:r>
          </w:p>
        </w:tc>
        <w:tc>
          <w:tcPr>
            <w:tcW w:w="505"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2014г.</w:t>
            </w:r>
          </w:p>
        </w:tc>
        <w:tc>
          <w:tcPr>
            <w:tcW w:w="505"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2015г.</w:t>
            </w:r>
          </w:p>
        </w:tc>
        <w:tc>
          <w:tcPr>
            <w:tcW w:w="505"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2016г.</w:t>
            </w:r>
          </w:p>
        </w:tc>
        <w:tc>
          <w:tcPr>
            <w:tcW w:w="1088"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2016 к 2014г. %</w:t>
            </w:r>
          </w:p>
        </w:tc>
      </w:tr>
      <w:tr w:rsidR="008F62E1" w:rsidRPr="003A2ED0" w:rsidTr="00571671">
        <w:trPr>
          <w:trHeight w:val="127"/>
        </w:trPr>
        <w:tc>
          <w:tcPr>
            <w:tcW w:w="2396"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Коэффициент оборачиваемости</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0,55</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0,52</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0,39</w:t>
            </w:r>
          </w:p>
        </w:tc>
        <w:tc>
          <w:tcPr>
            <w:tcW w:w="1088"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70,86</w:t>
            </w:r>
          </w:p>
        </w:tc>
      </w:tr>
      <w:tr w:rsidR="008F62E1" w:rsidRPr="003A2ED0" w:rsidTr="00571671">
        <w:trPr>
          <w:trHeight w:val="234"/>
        </w:trPr>
        <w:tc>
          <w:tcPr>
            <w:tcW w:w="2396"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Продолжительность оборота, дни</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Pr>
                <w:rFonts w:ascii="Times New Roman" w:hAnsi="Times New Roman" w:cs="Times New Roman"/>
                <w:sz w:val="24"/>
                <w:szCs w:val="24"/>
              </w:rPr>
              <w:t>654</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Pr>
                <w:rFonts w:ascii="Times New Roman" w:hAnsi="Times New Roman" w:cs="Times New Roman"/>
                <w:sz w:val="24"/>
                <w:szCs w:val="24"/>
              </w:rPr>
              <w:t>688</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Pr>
                <w:rFonts w:ascii="Times New Roman" w:hAnsi="Times New Roman" w:cs="Times New Roman"/>
                <w:sz w:val="24"/>
                <w:szCs w:val="24"/>
              </w:rPr>
              <w:t>923</w:t>
            </w:r>
          </w:p>
        </w:tc>
        <w:tc>
          <w:tcPr>
            <w:tcW w:w="1088"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141,13</w:t>
            </w:r>
          </w:p>
        </w:tc>
      </w:tr>
      <w:tr w:rsidR="008F62E1" w:rsidRPr="003A2ED0" w:rsidTr="00571671">
        <w:trPr>
          <w:trHeight w:val="70"/>
        </w:trPr>
        <w:tc>
          <w:tcPr>
            <w:tcW w:w="2396" w:type="pct"/>
            <w:shd w:val="clear" w:color="auto" w:fill="auto"/>
          </w:tcPr>
          <w:p w:rsidR="008F62E1" w:rsidRPr="003A2ED0" w:rsidRDefault="008F62E1" w:rsidP="00571671">
            <w:pPr>
              <w:widowControl w:val="0"/>
              <w:suppressAutoHyphens/>
              <w:autoSpaceDE w:val="0"/>
              <w:spacing w:after="0"/>
              <w:rPr>
                <w:rFonts w:ascii="Times New Roman" w:eastAsia="Arial" w:hAnsi="Times New Roman" w:cs="Times New Roman"/>
                <w:sz w:val="24"/>
                <w:szCs w:val="24"/>
              </w:rPr>
            </w:pPr>
            <w:r w:rsidRPr="003A2ED0">
              <w:rPr>
                <w:rFonts w:ascii="Times New Roman" w:eastAsia="Arial" w:hAnsi="Times New Roman" w:cs="Times New Roman"/>
                <w:sz w:val="24"/>
                <w:szCs w:val="24"/>
              </w:rPr>
              <w:t>Рентабельность оборотных средств, %</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0,41</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Pr>
                <w:rFonts w:ascii="Times New Roman" w:hAnsi="Times New Roman" w:cs="Times New Roman"/>
                <w:sz w:val="24"/>
                <w:szCs w:val="24"/>
              </w:rPr>
              <w:t>0,03</w:t>
            </w:r>
          </w:p>
        </w:tc>
        <w:tc>
          <w:tcPr>
            <w:tcW w:w="505"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0,14</w:t>
            </w:r>
          </w:p>
        </w:tc>
        <w:tc>
          <w:tcPr>
            <w:tcW w:w="1088" w:type="pct"/>
            <w:shd w:val="clear" w:color="auto" w:fill="auto"/>
          </w:tcPr>
          <w:p w:rsidR="008F62E1" w:rsidRPr="003A2ED0" w:rsidRDefault="008F62E1" w:rsidP="00571671">
            <w:pPr>
              <w:spacing w:after="0"/>
              <w:jc w:val="center"/>
              <w:rPr>
                <w:rFonts w:ascii="Times New Roman" w:hAnsi="Times New Roman" w:cs="Times New Roman"/>
                <w:sz w:val="24"/>
                <w:szCs w:val="24"/>
              </w:rPr>
            </w:pPr>
            <w:r w:rsidRPr="003A2ED0">
              <w:rPr>
                <w:rFonts w:ascii="Times New Roman" w:hAnsi="Times New Roman" w:cs="Times New Roman"/>
                <w:sz w:val="24"/>
                <w:szCs w:val="24"/>
              </w:rPr>
              <w:t>34,38</w:t>
            </w:r>
          </w:p>
        </w:tc>
      </w:tr>
    </w:tbl>
    <w:p w:rsidR="008F62E1" w:rsidRDefault="008F62E1" w:rsidP="008F62E1">
      <w:pPr>
        <w:spacing w:after="0" w:line="360" w:lineRule="auto"/>
        <w:ind w:firstLine="720"/>
        <w:jc w:val="both"/>
        <w:rPr>
          <w:rFonts w:ascii="Times New Roman" w:hAnsi="Times New Roman" w:cs="Times New Roman"/>
          <w:sz w:val="28"/>
          <w:szCs w:val="28"/>
        </w:rPr>
      </w:pPr>
      <w:r w:rsidRPr="003A2ED0">
        <w:rPr>
          <w:rFonts w:ascii="Times New Roman" w:hAnsi="Times New Roman" w:cs="Times New Roman"/>
          <w:sz w:val="28"/>
          <w:szCs w:val="28"/>
        </w:rPr>
        <w:t>Использование оборотных средств в т</w:t>
      </w:r>
      <w:r>
        <w:rPr>
          <w:rFonts w:ascii="Times New Roman" w:hAnsi="Times New Roman" w:cs="Times New Roman"/>
          <w:sz w:val="28"/>
          <w:szCs w:val="28"/>
        </w:rPr>
        <w:t>ечении</w:t>
      </w:r>
      <w:r w:rsidRPr="003A2ED0">
        <w:rPr>
          <w:rFonts w:ascii="Times New Roman" w:hAnsi="Times New Roman" w:cs="Times New Roman"/>
          <w:sz w:val="28"/>
          <w:szCs w:val="28"/>
        </w:rPr>
        <w:t xml:space="preserve"> анализируемого периода происходит неравномерно. Коэффициент оборачиваемости снизился за счет увеличения среднегодовой стоимости оборотных средств, продолжительность оборота увеличилась на 268 дней. Рентабельность в 2016 году уменьшилась почти в 3 раза по сравнению с 2014 годом, но увеличилась по сравнению с 2015г.  Ресурсы предприятия используются неэффективно. </w:t>
      </w:r>
    </w:p>
    <w:p w:rsidR="008F62E1" w:rsidRDefault="008F62E1" w:rsidP="008F62E1">
      <w:pPr>
        <w:spacing w:after="0" w:line="360" w:lineRule="auto"/>
        <w:ind w:firstLine="709"/>
        <w:jc w:val="both"/>
        <w:rPr>
          <w:rFonts w:ascii="Times New Roman" w:hAnsi="Times New Roman" w:cs="Times New Roman"/>
          <w:sz w:val="28"/>
          <w:szCs w:val="28"/>
        </w:rPr>
      </w:pPr>
    </w:p>
    <w:p w:rsidR="001D2EE6" w:rsidRDefault="001D2EE6" w:rsidP="001D2EE6">
      <w:pPr>
        <w:spacing w:after="0" w:line="360" w:lineRule="auto"/>
        <w:ind w:firstLine="709"/>
        <w:jc w:val="center"/>
        <w:rPr>
          <w:rFonts w:ascii="Times New Roman" w:hAnsi="Times New Roman" w:cs="Times New Roman"/>
          <w:sz w:val="28"/>
        </w:rPr>
      </w:pPr>
      <w:r>
        <w:rPr>
          <w:rFonts w:ascii="Times New Roman" w:hAnsi="Times New Roman" w:cs="Times New Roman"/>
          <w:sz w:val="28"/>
        </w:rPr>
        <w:t>3.2.</w:t>
      </w:r>
      <w:r w:rsidRPr="00926DB5">
        <w:rPr>
          <w:rFonts w:ascii="Times New Roman" w:hAnsi="Times New Roman" w:cs="Times New Roman"/>
          <w:sz w:val="28"/>
        </w:rPr>
        <w:t>Финансовые результаты деятельности и финансовое состояние предприятия</w:t>
      </w:r>
    </w:p>
    <w:p w:rsidR="001D2EE6" w:rsidRPr="00A5053B" w:rsidRDefault="001D2EE6" w:rsidP="001D2EE6">
      <w:pPr>
        <w:spacing w:after="0" w:line="360" w:lineRule="auto"/>
        <w:ind w:firstLine="720"/>
        <w:jc w:val="both"/>
        <w:rPr>
          <w:rFonts w:ascii="Times New Roman" w:hAnsi="Times New Roman" w:cs="Times New Roman"/>
          <w:sz w:val="28"/>
        </w:rPr>
      </w:pPr>
      <w:r w:rsidRPr="00A5053B">
        <w:rPr>
          <w:rFonts w:ascii="Times New Roman" w:hAnsi="Times New Roman" w:cs="Times New Roman"/>
          <w:sz w:val="28"/>
        </w:rPr>
        <w:t>Финансовый результат завершает цикл деятельности предприятия, связанный с производством и реализацией продукции (выполненных работ, оказанных услуг) и одновременно выступает необходимым условием следующего витка его деятельности. Высокие значения финансовых результатов деятельности предприятия обеспечивают укрепление бюджета государства посредством налоговых изъятий, способствуют росту инвестиционной привлекательности предприятия, его деловой активности в производственной и финансовой сферах. Отсюда определение экономического содержания финансового результата деятельности предприятия, изучение его видов, раскрытие задач анализа и формирование методики проведения анализа занимают одно из центральных мест в комплексном экономическом анализе хозяйственной деятельности.</w:t>
      </w:r>
    </w:p>
    <w:p w:rsidR="001D2EE6" w:rsidRPr="0039398D" w:rsidRDefault="001D2EE6" w:rsidP="001D2EE6">
      <w:pPr>
        <w:spacing w:after="0" w:line="360" w:lineRule="auto"/>
        <w:ind w:firstLine="720"/>
        <w:jc w:val="both"/>
        <w:rPr>
          <w:rFonts w:ascii="Times New Roman" w:hAnsi="Times New Roman" w:cs="Times New Roman"/>
          <w:sz w:val="28"/>
        </w:rPr>
      </w:pPr>
      <w:r w:rsidRPr="00A5053B">
        <w:rPr>
          <w:rFonts w:ascii="Times New Roman" w:hAnsi="Times New Roman" w:cs="Times New Roman"/>
          <w:sz w:val="28"/>
        </w:rPr>
        <w:lastRenderedPageBreak/>
        <w:t>Для любого предприятия получение финансового результата означает признание обществом (рынком) результатов его деятельности или получение результатов от реализации произведенного на предприятии продукта в форме продукции, работ или услуг. Тогда конечным финансовым результатом для предприятия будет выступать сальдо результата от реализации и расходов, понесенных им для его получения. Для государства конечным финансовым результатом деятельности коммерческого предприятия будет являться налог, содержащийся в его составе. Для собственника, инвестора конечный финансовый результат представляет собой распределенную в его пользу часть прибыли после налогообложения. Оставшая</w:t>
      </w:r>
      <w:r>
        <w:rPr>
          <w:rFonts w:ascii="Times New Roman" w:hAnsi="Times New Roman" w:cs="Times New Roman"/>
          <w:sz w:val="28"/>
        </w:rPr>
        <w:t>ся прибыль после ее налогообло</w:t>
      </w:r>
      <w:r w:rsidRPr="00A5053B">
        <w:rPr>
          <w:rFonts w:ascii="Times New Roman" w:hAnsi="Times New Roman" w:cs="Times New Roman"/>
          <w:sz w:val="28"/>
        </w:rPr>
        <w:t xml:space="preserve">жения и выплат дивидендов собственникам, процентов кредиторам есть чистый конечный финансовый результат предприятия для его производственного и социального развития. </w:t>
      </w:r>
      <w:r w:rsidR="00694434" w:rsidRPr="0039398D">
        <w:rPr>
          <w:rFonts w:ascii="Times New Roman" w:hAnsi="Times New Roman" w:cs="Times New Roman"/>
          <w:sz w:val="28"/>
        </w:rPr>
        <w:t>[6]</w:t>
      </w:r>
    </w:p>
    <w:p w:rsidR="00B76D28" w:rsidRDefault="001D2EE6" w:rsidP="001D2EE6">
      <w:pPr>
        <w:spacing w:after="0" w:line="360" w:lineRule="auto"/>
        <w:ind w:firstLine="720"/>
        <w:jc w:val="both"/>
        <w:rPr>
          <w:rFonts w:ascii="Times New Roman" w:hAnsi="Times New Roman" w:cs="Times New Roman"/>
          <w:sz w:val="28"/>
        </w:rPr>
      </w:pPr>
      <w:r w:rsidRPr="00A5053B">
        <w:rPr>
          <w:rFonts w:ascii="Times New Roman" w:hAnsi="Times New Roman" w:cs="Times New Roman"/>
          <w:sz w:val="28"/>
        </w:rPr>
        <w:t>Понятия «финансовые результаты», «прибыль» используются в бухгалтерском, налоговом учете, комплексном экономическом анализе хозяйственной деятельности, финансовом и инвестиционном анализе, финансовом менеджменте. Финансовым результатом основной деятельности (от продаж) выступает выручка от продаж, для большей части функционирующих в российской экономике предприятий отражаемая по принципу начисления (на основе данных об отгруженной продукции). Судить о том, какой конечный финансовый результат получен по итогам продаж, можно только очистив его от причитающихся государству косвенных налогов и себестоимости. Превышение выручки над налоговыми расходами и затратами, ее формирующими, даст положительный результат, называемый прибылью от продаж. Обратная ситуация покажет убыток от продаж. Таким образом, конечным финансовым результатом от продаж выступает прибыль или убыток, полученные по итогам доходов от продаж, уменьшенные на величину налоговых расходов и расходов по выпуску продукции (вып</w:t>
      </w:r>
      <w:r w:rsidR="00B76D28">
        <w:rPr>
          <w:rFonts w:ascii="Times New Roman" w:hAnsi="Times New Roman" w:cs="Times New Roman"/>
          <w:sz w:val="28"/>
        </w:rPr>
        <w:t>олнению работ, оказанию услуг)</w:t>
      </w:r>
      <w:r w:rsidR="00B76D28" w:rsidRPr="00B76D28">
        <w:rPr>
          <w:rFonts w:ascii="Times New Roman" w:hAnsi="Times New Roman" w:cs="Times New Roman"/>
          <w:sz w:val="28"/>
        </w:rPr>
        <w:t xml:space="preserve"> [12]</w:t>
      </w:r>
      <w:r w:rsidR="00B76D28">
        <w:rPr>
          <w:rFonts w:ascii="Times New Roman" w:hAnsi="Times New Roman" w:cs="Times New Roman"/>
          <w:sz w:val="28"/>
        </w:rPr>
        <w:t>.</w:t>
      </w:r>
    </w:p>
    <w:p w:rsidR="001D2EE6" w:rsidRPr="00407498" w:rsidRDefault="001D2EE6" w:rsidP="001D2EE6">
      <w:pPr>
        <w:spacing w:after="0" w:line="360" w:lineRule="auto"/>
        <w:ind w:firstLine="720"/>
        <w:jc w:val="both"/>
        <w:rPr>
          <w:rFonts w:ascii="Times New Roman" w:hAnsi="Times New Roman" w:cs="Times New Roman"/>
          <w:sz w:val="28"/>
          <w:szCs w:val="28"/>
        </w:rPr>
      </w:pPr>
      <w:r w:rsidRPr="00407498">
        <w:rPr>
          <w:rFonts w:ascii="Times New Roman" w:hAnsi="Times New Roman" w:cs="Times New Roman"/>
          <w:sz w:val="28"/>
          <w:szCs w:val="28"/>
        </w:rPr>
        <w:lastRenderedPageBreak/>
        <w:t>Дадим оценку финансовых результатов предприятия ООО «Пригородное» в период с 2014 по 2016 гг.</w:t>
      </w:r>
    </w:p>
    <w:p w:rsidR="001D2EE6" w:rsidRDefault="002A3FA6" w:rsidP="001D2EE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16</w:t>
      </w:r>
      <w:r w:rsidR="001D2EE6" w:rsidRPr="00407498">
        <w:rPr>
          <w:rFonts w:ascii="Times New Roman" w:hAnsi="Times New Roman" w:cs="Times New Roman"/>
          <w:sz w:val="28"/>
          <w:szCs w:val="28"/>
        </w:rPr>
        <w:t xml:space="preserve">- Финансовые результаты деятельности предприятия ООО «Пригородное»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0"/>
        <w:gridCol w:w="972"/>
        <w:gridCol w:w="1080"/>
        <w:gridCol w:w="1319"/>
        <w:gridCol w:w="2140"/>
      </w:tblGrid>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Показатели</w:t>
            </w:r>
          </w:p>
        </w:tc>
        <w:tc>
          <w:tcPr>
            <w:tcW w:w="508" w:type="pct"/>
            <w:shd w:val="clear" w:color="auto" w:fill="auto"/>
          </w:tcPr>
          <w:p w:rsidR="001D2EE6" w:rsidRPr="00407498" w:rsidRDefault="001D2EE6" w:rsidP="00571671">
            <w:pPr>
              <w:spacing w:after="0"/>
              <w:jc w:val="center"/>
              <w:rPr>
                <w:rFonts w:ascii="Times New Roman" w:hAnsi="Times New Roman" w:cs="Times New Roman"/>
                <w:sz w:val="24"/>
                <w:szCs w:val="24"/>
              </w:rPr>
            </w:pPr>
            <w:r w:rsidRPr="00407498">
              <w:rPr>
                <w:rFonts w:ascii="Times New Roman" w:hAnsi="Times New Roman" w:cs="Times New Roman"/>
                <w:sz w:val="24"/>
                <w:szCs w:val="24"/>
              </w:rPr>
              <w:t>2014г.</w:t>
            </w:r>
          </w:p>
        </w:tc>
        <w:tc>
          <w:tcPr>
            <w:tcW w:w="564" w:type="pct"/>
            <w:shd w:val="clear" w:color="auto" w:fill="auto"/>
          </w:tcPr>
          <w:p w:rsidR="001D2EE6" w:rsidRPr="00407498" w:rsidRDefault="001D2EE6" w:rsidP="00571671">
            <w:pPr>
              <w:spacing w:after="0"/>
              <w:jc w:val="center"/>
              <w:rPr>
                <w:rFonts w:ascii="Times New Roman" w:hAnsi="Times New Roman" w:cs="Times New Roman"/>
                <w:sz w:val="24"/>
                <w:szCs w:val="24"/>
              </w:rPr>
            </w:pPr>
            <w:r w:rsidRPr="00407498">
              <w:rPr>
                <w:rFonts w:ascii="Times New Roman" w:hAnsi="Times New Roman" w:cs="Times New Roman"/>
                <w:sz w:val="24"/>
                <w:szCs w:val="24"/>
              </w:rPr>
              <w:t>2015г.</w:t>
            </w:r>
          </w:p>
        </w:tc>
        <w:tc>
          <w:tcPr>
            <w:tcW w:w="689" w:type="pct"/>
            <w:shd w:val="clear" w:color="auto" w:fill="auto"/>
          </w:tcPr>
          <w:p w:rsidR="001D2EE6" w:rsidRPr="00407498" w:rsidRDefault="001D2EE6" w:rsidP="00571671">
            <w:pPr>
              <w:spacing w:after="0"/>
              <w:jc w:val="center"/>
              <w:rPr>
                <w:rFonts w:ascii="Times New Roman" w:hAnsi="Times New Roman" w:cs="Times New Roman"/>
                <w:sz w:val="24"/>
                <w:szCs w:val="24"/>
              </w:rPr>
            </w:pPr>
            <w:r w:rsidRPr="00407498">
              <w:rPr>
                <w:rFonts w:ascii="Times New Roman" w:hAnsi="Times New Roman" w:cs="Times New Roman"/>
                <w:sz w:val="24"/>
                <w:szCs w:val="24"/>
              </w:rPr>
              <w:t>2016г.</w:t>
            </w:r>
          </w:p>
        </w:tc>
        <w:tc>
          <w:tcPr>
            <w:tcW w:w="1118" w:type="pct"/>
            <w:shd w:val="clear" w:color="auto" w:fill="auto"/>
          </w:tcPr>
          <w:p w:rsidR="001D2EE6" w:rsidRPr="00407498" w:rsidRDefault="001D2EE6" w:rsidP="00571671">
            <w:pPr>
              <w:spacing w:after="0"/>
              <w:jc w:val="center"/>
              <w:rPr>
                <w:rFonts w:ascii="Times New Roman" w:hAnsi="Times New Roman" w:cs="Times New Roman"/>
                <w:sz w:val="24"/>
                <w:szCs w:val="24"/>
              </w:rPr>
            </w:pPr>
            <w:r w:rsidRPr="00407498">
              <w:rPr>
                <w:rFonts w:ascii="Times New Roman" w:hAnsi="Times New Roman" w:cs="Times New Roman"/>
                <w:sz w:val="24"/>
                <w:szCs w:val="24"/>
              </w:rPr>
              <w:t>2016 к 2014 г. %</w:t>
            </w:r>
          </w:p>
        </w:tc>
      </w:tr>
      <w:tr w:rsidR="001D2EE6" w:rsidRPr="00407498" w:rsidTr="00571671">
        <w:trPr>
          <w:trHeight w:val="498"/>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Полная себестоимость реализованной продукции, тыс. руб.</w:t>
            </w:r>
          </w:p>
        </w:tc>
        <w:tc>
          <w:tcPr>
            <w:tcW w:w="50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117984</w:t>
            </w:r>
          </w:p>
        </w:tc>
        <w:tc>
          <w:tcPr>
            <w:tcW w:w="564"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137814</w:t>
            </w:r>
          </w:p>
        </w:tc>
        <w:tc>
          <w:tcPr>
            <w:tcW w:w="689"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107100</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90,78</w:t>
            </w:r>
          </w:p>
        </w:tc>
      </w:tr>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Выручка от реализации продукции, тыс. руб.</w:t>
            </w:r>
          </w:p>
        </w:tc>
        <w:tc>
          <w:tcPr>
            <w:tcW w:w="508"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121695</w:t>
            </w:r>
          </w:p>
        </w:tc>
        <w:tc>
          <w:tcPr>
            <w:tcW w:w="564"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135294</w:t>
            </w:r>
          </w:p>
        </w:tc>
        <w:tc>
          <w:tcPr>
            <w:tcW w:w="689"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118563</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97,43</w:t>
            </w:r>
          </w:p>
        </w:tc>
      </w:tr>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Коммерческие расходы</w:t>
            </w:r>
            <w:r w:rsidR="001A6ACD">
              <w:rPr>
                <w:rFonts w:ascii="Times New Roman" w:hAnsi="Times New Roman" w:cs="Times New Roman"/>
                <w:sz w:val="24"/>
                <w:szCs w:val="24"/>
              </w:rPr>
              <w:t>, тыс.руб.</w:t>
            </w:r>
          </w:p>
        </w:tc>
        <w:tc>
          <w:tcPr>
            <w:tcW w:w="508"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44</w:t>
            </w:r>
          </w:p>
        </w:tc>
        <w:tc>
          <w:tcPr>
            <w:tcW w:w="564"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37</w:t>
            </w:r>
          </w:p>
        </w:tc>
        <w:tc>
          <w:tcPr>
            <w:tcW w:w="689"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24</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54,55</w:t>
            </w:r>
          </w:p>
        </w:tc>
      </w:tr>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Прибыль (убыток) от реализации, тыс. руб.</w:t>
            </w:r>
          </w:p>
        </w:tc>
        <w:tc>
          <w:tcPr>
            <w:tcW w:w="508"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3667</w:t>
            </w:r>
          </w:p>
        </w:tc>
        <w:tc>
          <w:tcPr>
            <w:tcW w:w="564"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-2557</w:t>
            </w:r>
          </w:p>
        </w:tc>
        <w:tc>
          <w:tcPr>
            <w:tcW w:w="689"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11438</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311,92</w:t>
            </w:r>
          </w:p>
        </w:tc>
      </w:tr>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Рентабельность   производства, %</w:t>
            </w:r>
          </w:p>
        </w:tc>
        <w:tc>
          <w:tcPr>
            <w:tcW w:w="508"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3,11</w:t>
            </w:r>
          </w:p>
        </w:tc>
        <w:tc>
          <w:tcPr>
            <w:tcW w:w="564"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-1,86</w:t>
            </w:r>
          </w:p>
        </w:tc>
        <w:tc>
          <w:tcPr>
            <w:tcW w:w="689"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10,68</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+7,57 п.п.</w:t>
            </w:r>
          </w:p>
        </w:tc>
      </w:tr>
      <w:tr w:rsidR="001D2EE6" w:rsidRPr="00407498" w:rsidTr="00571671">
        <w:trPr>
          <w:trHeight w:val="335"/>
        </w:trPr>
        <w:tc>
          <w:tcPr>
            <w:tcW w:w="2121" w:type="pct"/>
            <w:shd w:val="clear" w:color="auto" w:fill="auto"/>
          </w:tcPr>
          <w:p w:rsidR="001D2EE6" w:rsidRPr="00407498" w:rsidRDefault="001D2EE6" w:rsidP="00571671">
            <w:pPr>
              <w:spacing w:after="0"/>
              <w:rPr>
                <w:rFonts w:ascii="Times New Roman" w:hAnsi="Times New Roman" w:cs="Times New Roman"/>
                <w:sz w:val="24"/>
                <w:szCs w:val="24"/>
              </w:rPr>
            </w:pPr>
            <w:r w:rsidRPr="00407498">
              <w:rPr>
                <w:rFonts w:ascii="Times New Roman" w:hAnsi="Times New Roman" w:cs="Times New Roman"/>
                <w:sz w:val="24"/>
                <w:szCs w:val="24"/>
              </w:rPr>
              <w:t>Рентабельность продаж, %</w:t>
            </w:r>
          </w:p>
        </w:tc>
        <w:tc>
          <w:tcPr>
            <w:tcW w:w="508"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3,01</w:t>
            </w:r>
          </w:p>
        </w:tc>
        <w:tc>
          <w:tcPr>
            <w:tcW w:w="564"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-1,89</w:t>
            </w:r>
          </w:p>
        </w:tc>
        <w:tc>
          <w:tcPr>
            <w:tcW w:w="689" w:type="pct"/>
            <w:shd w:val="clear" w:color="auto" w:fill="auto"/>
            <w:noWrap/>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9,65</w:t>
            </w:r>
          </w:p>
        </w:tc>
        <w:tc>
          <w:tcPr>
            <w:tcW w:w="1118" w:type="pct"/>
            <w:shd w:val="clear" w:color="auto" w:fill="auto"/>
          </w:tcPr>
          <w:p w:rsidR="001D2EE6" w:rsidRPr="00407498" w:rsidRDefault="001D2EE6" w:rsidP="00571671">
            <w:pPr>
              <w:spacing w:after="0"/>
              <w:jc w:val="right"/>
              <w:rPr>
                <w:rFonts w:ascii="Times New Roman" w:hAnsi="Times New Roman" w:cs="Times New Roman"/>
                <w:sz w:val="24"/>
                <w:szCs w:val="24"/>
              </w:rPr>
            </w:pPr>
            <w:r w:rsidRPr="00407498">
              <w:rPr>
                <w:rFonts w:ascii="Times New Roman" w:hAnsi="Times New Roman" w:cs="Times New Roman"/>
                <w:sz w:val="24"/>
                <w:szCs w:val="24"/>
              </w:rPr>
              <w:t>+6,63 п.п.</w:t>
            </w:r>
          </w:p>
        </w:tc>
      </w:tr>
    </w:tbl>
    <w:p w:rsidR="001D2EE6" w:rsidRDefault="002A3FA6" w:rsidP="001D2EE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видно из данных таблицы 16</w:t>
      </w:r>
      <w:r w:rsidR="001D2EE6" w:rsidRPr="00F178B6">
        <w:rPr>
          <w:rFonts w:ascii="Times New Roman" w:hAnsi="Times New Roman" w:cs="Times New Roman"/>
          <w:sz w:val="28"/>
          <w:szCs w:val="28"/>
        </w:rPr>
        <w:t xml:space="preserve"> на предприятии снизилась себестоимость на 9,22 % за счет спада производства и реализации продукции. Снижение выручки составило 3 %, а рост прибыли от реализации за 3 года составил 211,92 %. Рентабельность производства за счет снижения себестоимости увеличилась на 7,57 п.п., а рентабельность продаж возросла на 6,63 п.п. В 201</w:t>
      </w:r>
      <w:r w:rsidR="007A2158">
        <w:rPr>
          <w:rFonts w:ascii="Times New Roman" w:hAnsi="Times New Roman" w:cs="Times New Roman"/>
          <w:sz w:val="28"/>
          <w:szCs w:val="28"/>
        </w:rPr>
        <w:t>5</w:t>
      </w:r>
      <w:r w:rsidR="001D2EE6" w:rsidRPr="00F178B6">
        <w:rPr>
          <w:rFonts w:ascii="Times New Roman" w:hAnsi="Times New Roman" w:cs="Times New Roman"/>
          <w:sz w:val="28"/>
          <w:szCs w:val="28"/>
        </w:rPr>
        <w:t xml:space="preserve"> году на предприятии наблюдался убыток от реализации, в связи с ростом себестоимости продаж. В целом можно охарактеризовать предприятие прибыльным и наращивающим производство. </w:t>
      </w:r>
    </w:p>
    <w:p w:rsidR="00241FBF" w:rsidRDefault="001D2EE6" w:rsidP="001513C9">
      <w:pPr>
        <w:spacing w:after="0" w:line="360" w:lineRule="auto"/>
        <w:ind w:firstLine="709"/>
        <w:jc w:val="both"/>
        <w:rPr>
          <w:rFonts w:ascii="Times New Roman" w:hAnsi="Times New Roman" w:cs="Times New Roman"/>
          <w:sz w:val="28"/>
          <w:szCs w:val="28"/>
        </w:rPr>
      </w:pPr>
      <w:r w:rsidRPr="00F178B6">
        <w:rPr>
          <w:rFonts w:ascii="Times New Roman" w:hAnsi="Times New Roman" w:cs="Times New Roman"/>
          <w:sz w:val="28"/>
          <w:szCs w:val="28"/>
        </w:rPr>
        <w:t>Проанализируем состав и структуру денежной выручкиООО «Пригородное</w:t>
      </w:r>
      <w:r w:rsidR="002A3FA6">
        <w:rPr>
          <w:rFonts w:ascii="Times New Roman" w:hAnsi="Times New Roman" w:cs="Times New Roman"/>
          <w:sz w:val="28"/>
          <w:szCs w:val="28"/>
        </w:rPr>
        <w:t>» в период с 2014 по 2016 год.</w:t>
      </w:r>
    </w:p>
    <w:p w:rsidR="001D2EE6" w:rsidRDefault="002A3FA6" w:rsidP="001D2EE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17</w:t>
      </w:r>
      <w:r w:rsidR="001D2EE6" w:rsidRPr="00F178B6">
        <w:rPr>
          <w:rFonts w:ascii="Times New Roman" w:hAnsi="Times New Roman" w:cs="Times New Roman"/>
          <w:sz w:val="28"/>
          <w:szCs w:val="28"/>
        </w:rPr>
        <w:t xml:space="preserve"> – Состав и структура денежной выручки ООО «Пригородное»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60"/>
        <w:gridCol w:w="843"/>
        <w:gridCol w:w="692"/>
        <w:gridCol w:w="843"/>
        <w:gridCol w:w="692"/>
        <w:gridCol w:w="843"/>
        <w:gridCol w:w="692"/>
        <w:gridCol w:w="854"/>
        <w:gridCol w:w="692"/>
      </w:tblGrid>
      <w:tr w:rsidR="001D2EE6" w:rsidRPr="00F178B6" w:rsidTr="00571671">
        <w:tc>
          <w:tcPr>
            <w:tcW w:w="3260" w:type="dxa"/>
            <w:vMerge w:val="restart"/>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Виды продукции</w:t>
            </w:r>
          </w:p>
        </w:tc>
        <w:tc>
          <w:tcPr>
            <w:tcW w:w="1535" w:type="dxa"/>
            <w:gridSpan w:val="2"/>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2014г.</w:t>
            </w:r>
          </w:p>
        </w:tc>
        <w:tc>
          <w:tcPr>
            <w:tcW w:w="1535" w:type="dxa"/>
            <w:gridSpan w:val="2"/>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2015г.</w:t>
            </w:r>
          </w:p>
        </w:tc>
        <w:tc>
          <w:tcPr>
            <w:tcW w:w="1535" w:type="dxa"/>
            <w:gridSpan w:val="2"/>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2016г.</w:t>
            </w:r>
          </w:p>
        </w:tc>
        <w:tc>
          <w:tcPr>
            <w:tcW w:w="1546" w:type="dxa"/>
            <w:gridSpan w:val="2"/>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Откл. 2016 г. К 2014 г.</w:t>
            </w:r>
          </w:p>
        </w:tc>
      </w:tr>
      <w:tr w:rsidR="001D2EE6" w:rsidRPr="00F178B6" w:rsidTr="00571671">
        <w:tc>
          <w:tcPr>
            <w:tcW w:w="3260" w:type="dxa"/>
            <w:vMerge/>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p>
        </w:tc>
        <w:tc>
          <w:tcPr>
            <w:tcW w:w="843"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Тыс. руб. </w:t>
            </w:r>
          </w:p>
        </w:tc>
        <w:tc>
          <w:tcPr>
            <w:tcW w:w="692"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w:t>
            </w:r>
          </w:p>
        </w:tc>
        <w:tc>
          <w:tcPr>
            <w:tcW w:w="843"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Тыс. руб. </w:t>
            </w:r>
          </w:p>
        </w:tc>
        <w:tc>
          <w:tcPr>
            <w:tcW w:w="692"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w:t>
            </w:r>
          </w:p>
        </w:tc>
        <w:tc>
          <w:tcPr>
            <w:tcW w:w="843"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Тыс. руб. </w:t>
            </w:r>
          </w:p>
        </w:tc>
        <w:tc>
          <w:tcPr>
            <w:tcW w:w="692"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w:t>
            </w:r>
          </w:p>
        </w:tc>
        <w:tc>
          <w:tcPr>
            <w:tcW w:w="854"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Тыс. руб. </w:t>
            </w:r>
          </w:p>
        </w:tc>
        <w:tc>
          <w:tcPr>
            <w:tcW w:w="692"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Продукция животноводства</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79102</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65</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87012</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64</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85420</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72</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6318</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108</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Продукция растениеводства </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32858</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27</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34501</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26</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24590</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21</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-8268</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75</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Промышленная продукция</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8905</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11983</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9</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6970</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6</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-1935</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78</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Товары </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536</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0</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1353</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838</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302</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156</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Работы и услуги</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295</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0</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446</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0</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745</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450</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253</w:t>
            </w:r>
          </w:p>
        </w:tc>
      </w:tr>
      <w:tr w:rsidR="001D2EE6" w:rsidRPr="00F178B6" w:rsidTr="00571671">
        <w:tc>
          <w:tcPr>
            <w:tcW w:w="3260" w:type="dxa"/>
            <w:shd w:val="clear" w:color="auto" w:fill="auto"/>
          </w:tcPr>
          <w:p w:rsidR="001D2EE6" w:rsidRPr="00F178B6" w:rsidRDefault="001D2EE6" w:rsidP="00571671">
            <w:pPr>
              <w:widowControl w:val="0"/>
              <w:suppressAutoHyphens/>
              <w:autoSpaceDE w:val="0"/>
              <w:spacing w:after="0"/>
              <w:rPr>
                <w:rFonts w:ascii="Times New Roman" w:eastAsia="Arial" w:hAnsi="Times New Roman" w:cs="Times New Roman"/>
                <w:sz w:val="24"/>
                <w:szCs w:val="24"/>
              </w:rPr>
            </w:pPr>
            <w:r w:rsidRPr="00F178B6">
              <w:rPr>
                <w:rFonts w:ascii="Times New Roman" w:eastAsia="Arial" w:hAnsi="Times New Roman" w:cs="Times New Roman"/>
                <w:sz w:val="24"/>
                <w:szCs w:val="24"/>
              </w:rPr>
              <w:t xml:space="preserve">Всего </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121695</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100</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135294</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100</w:t>
            </w:r>
          </w:p>
        </w:tc>
        <w:tc>
          <w:tcPr>
            <w:tcW w:w="843"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118563</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100</w:t>
            </w:r>
          </w:p>
        </w:tc>
        <w:tc>
          <w:tcPr>
            <w:tcW w:w="854"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-3132</w:t>
            </w:r>
          </w:p>
        </w:tc>
        <w:tc>
          <w:tcPr>
            <w:tcW w:w="692" w:type="dxa"/>
            <w:shd w:val="clear" w:color="auto" w:fill="auto"/>
          </w:tcPr>
          <w:p w:rsidR="001D2EE6" w:rsidRPr="00F178B6" w:rsidRDefault="001D2EE6" w:rsidP="00571671">
            <w:pPr>
              <w:spacing w:after="0"/>
              <w:jc w:val="right"/>
              <w:rPr>
                <w:rFonts w:ascii="Times New Roman" w:hAnsi="Times New Roman" w:cs="Times New Roman"/>
                <w:sz w:val="24"/>
                <w:szCs w:val="24"/>
              </w:rPr>
            </w:pPr>
            <w:r w:rsidRPr="00F178B6">
              <w:rPr>
                <w:rFonts w:ascii="Times New Roman" w:hAnsi="Times New Roman" w:cs="Times New Roman"/>
                <w:sz w:val="24"/>
                <w:szCs w:val="24"/>
              </w:rPr>
              <w:t>97</w:t>
            </w:r>
          </w:p>
        </w:tc>
      </w:tr>
    </w:tbl>
    <w:p w:rsidR="001D2EE6" w:rsidRPr="00F178B6" w:rsidRDefault="001D2EE6" w:rsidP="001D2EE6">
      <w:pPr>
        <w:spacing w:after="0" w:line="360" w:lineRule="auto"/>
        <w:ind w:firstLine="720"/>
        <w:jc w:val="both"/>
        <w:rPr>
          <w:rFonts w:ascii="Times New Roman" w:hAnsi="Times New Roman" w:cs="Times New Roman"/>
          <w:sz w:val="28"/>
          <w:szCs w:val="28"/>
        </w:rPr>
      </w:pPr>
      <w:r w:rsidRPr="00F178B6">
        <w:rPr>
          <w:rFonts w:ascii="Times New Roman" w:hAnsi="Times New Roman" w:cs="Times New Roman"/>
          <w:sz w:val="28"/>
          <w:szCs w:val="28"/>
        </w:rPr>
        <w:lastRenderedPageBreak/>
        <w:t xml:space="preserve">На предприятии за 3 года произошло снижение выручки на 3132 тыс. руб. или на 3 %, за счет роста продукции животноводства на 8%, снижения продукции растениеводства на 15%, за счет роста товаров на 56%, и роста товаров и услуг на 450 тыс. руб.  На протяжении всего анализируемого периода наиболее прибыльным является реализация продукции животноводства. </w:t>
      </w:r>
    </w:p>
    <w:p w:rsidR="001D2EE6" w:rsidRPr="00F178B6" w:rsidRDefault="001D2EE6" w:rsidP="001D2EE6">
      <w:pPr>
        <w:spacing w:after="0" w:line="360" w:lineRule="auto"/>
        <w:ind w:firstLine="720"/>
        <w:jc w:val="both"/>
        <w:rPr>
          <w:rFonts w:ascii="Times New Roman" w:hAnsi="Times New Roman" w:cs="Times New Roman"/>
          <w:sz w:val="28"/>
          <w:szCs w:val="28"/>
        </w:rPr>
      </w:pPr>
      <w:r w:rsidRPr="00F178B6">
        <w:rPr>
          <w:rFonts w:ascii="Times New Roman" w:hAnsi="Times New Roman" w:cs="Times New Roman"/>
          <w:sz w:val="28"/>
          <w:szCs w:val="28"/>
        </w:rPr>
        <w:t xml:space="preserve">Внешним условием финансовой устойчивости предприятия является его платежеспособность. </w:t>
      </w:r>
    </w:p>
    <w:p w:rsidR="00B76D28" w:rsidRPr="001513C9" w:rsidRDefault="001D2EE6" w:rsidP="001513C9">
      <w:pPr>
        <w:spacing w:after="0" w:line="360" w:lineRule="auto"/>
        <w:ind w:firstLine="720"/>
        <w:jc w:val="both"/>
        <w:rPr>
          <w:rFonts w:ascii="Times New Roman" w:hAnsi="Times New Roman" w:cs="Times New Roman"/>
          <w:sz w:val="28"/>
          <w:szCs w:val="28"/>
        </w:rPr>
      </w:pPr>
      <w:r w:rsidRPr="00F178B6">
        <w:rPr>
          <w:rFonts w:ascii="Times New Roman" w:hAnsi="Times New Roman" w:cs="Times New Roman"/>
          <w:sz w:val="28"/>
          <w:szCs w:val="28"/>
        </w:rPr>
        <w:t xml:space="preserve">Платежеспособность предприятия – внешний признак его финансовой устойчивости и обусловлена степенью обеспеченности оборотных активов долгосрочными источниками. Оценка платежеспособности осуществляется на основе анализа ликвидности текущих активов организации, т.е. их способности превращаться в денежную наличность. В отличие от платежеспособности понятие ликвидности означает не только текущее состояние расчетов, но и характеризует соответствующие перспективы. </w:t>
      </w:r>
      <w:r w:rsidR="00694434" w:rsidRPr="00694434">
        <w:rPr>
          <w:rFonts w:ascii="Times New Roman" w:hAnsi="Times New Roman" w:cs="Times New Roman"/>
          <w:sz w:val="28"/>
          <w:szCs w:val="28"/>
        </w:rPr>
        <w:t>[</w:t>
      </w:r>
      <w:r w:rsidR="00694434">
        <w:rPr>
          <w:rFonts w:ascii="Times New Roman" w:hAnsi="Times New Roman" w:cs="Times New Roman"/>
          <w:sz w:val="28"/>
          <w:szCs w:val="28"/>
          <w:lang w:val="en-US"/>
        </w:rPr>
        <w:t>17]</w:t>
      </w:r>
    </w:p>
    <w:p w:rsidR="001D2EE6" w:rsidRPr="00F178B6" w:rsidRDefault="002A3FA6" w:rsidP="001D2EE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18</w:t>
      </w:r>
      <w:r w:rsidR="001D2EE6" w:rsidRPr="00F178B6">
        <w:rPr>
          <w:rFonts w:ascii="Times New Roman" w:hAnsi="Times New Roman" w:cs="Times New Roman"/>
          <w:sz w:val="28"/>
          <w:szCs w:val="28"/>
        </w:rPr>
        <w:t xml:space="preserve"> – Показатели л</w:t>
      </w:r>
      <w:r w:rsidR="001D2EE6">
        <w:rPr>
          <w:rFonts w:ascii="Times New Roman" w:hAnsi="Times New Roman" w:cs="Times New Roman"/>
          <w:sz w:val="28"/>
          <w:szCs w:val="28"/>
        </w:rPr>
        <w:t>иквидности и платежеспособности ООО «Пригородное»</w:t>
      </w:r>
    </w:p>
    <w:tbl>
      <w:tblPr>
        <w:tblStyle w:val="aa"/>
        <w:tblW w:w="0" w:type="auto"/>
        <w:jc w:val="center"/>
        <w:tblLook w:val="04A0"/>
      </w:tblPr>
      <w:tblGrid>
        <w:gridCol w:w="3018"/>
        <w:gridCol w:w="1954"/>
        <w:gridCol w:w="1503"/>
        <w:gridCol w:w="1512"/>
        <w:gridCol w:w="1584"/>
      </w:tblGrid>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Показатели</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Оптимальное значение</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2014г.</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2015г.</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2016г.</w:t>
            </w:r>
          </w:p>
        </w:tc>
      </w:tr>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Коэффициент абсолютной ликвидности</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0,2-0,3</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0,009</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0,002</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0,007</w:t>
            </w:r>
          </w:p>
        </w:tc>
      </w:tr>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Коэффициент промежуточной ликвидности</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0,8-1</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0,05</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0,013</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0,06</w:t>
            </w:r>
          </w:p>
        </w:tc>
      </w:tr>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Коэффициент текущей ликвидности</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2-2,5</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0,72</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0,2</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0,8</w:t>
            </w:r>
          </w:p>
        </w:tc>
      </w:tr>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Коэффициент платежеспособности нормального уровня</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lang w:val="en-US"/>
              </w:rPr>
              <w:t>&lt;</w:t>
            </w:r>
            <w:r w:rsidRPr="001A6ACD">
              <w:rPr>
                <w:rFonts w:ascii="Times New Roman" w:hAnsi="Times New Roman" w:cs="Times New Roman"/>
                <w:sz w:val="24"/>
                <w:szCs w:val="28"/>
              </w:rPr>
              <w:t>Ктл</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1,93</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1,18</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1,74</w:t>
            </w:r>
          </w:p>
        </w:tc>
      </w:tr>
      <w:tr w:rsidR="001D2EE6" w:rsidRPr="001A6ACD" w:rsidTr="001A6ACD">
        <w:trPr>
          <w:jc w:val="center"/>
        </w:trPr>
        <w:tc>
          <w:tcPr>
            <w:tcW w:w="307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Коэффициент общей платежеспособности</w:t>
            </w:r>
          </w:p>
        </w:tc>
        <w:tc>
          <w:tcPr>
            <w:tcW w:w="1985"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2-3</w:t>
            </w:r>
          </w:p>
        </w:tc>
        <w:tc>
          <w:tcPr>
            <w:tcW w:w="155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0,72</w:t>
            </w:r>
          </w:p>
        </w:tc>
        <w:tc>
          <w:tcPr>
            <w:tcW w:w="1569"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0,2</w:t>
            </w:r>
          </w:p>
        </w:tc>
        <w:tc>
          <w:tcPr>
            <w:tcW w:w="1647" w:type="dxa"/>
          </w:tcPr>
          <w:p w:rsidR="001D2EE6" w:rsidRPr="001A6ACD" w:rsidRDefault="001D2EE6" w:rsidP="001A6ACD">
            <w:pPr>
              <w:jc w:val="center"/>
              <w:rPr>
                <w:rFonts w:ascii="Times New Roman" w:hAnsi="Times New Roman" w:cs="Times New Roman"/>
                <w:sz w:val="24"/>
                <w:szCs w:val="28"/>
              </w:rPr>
            </w:pPr>
            <w:r w:rsidRPr="001A6ACD">
              <w:rPr>
                <w:rFonts w:ascii="Times New Roman" w:hAnsi="Times New Roman" w:cs="Times New Roman"/>
                <w:sz w:val="24"/>
                <w:szCs w:val="28"/>
              </w:rPr>
              <w:t>0,8</w:t>
            </w:r>
          </w:p>
        </w:tc>
      </w:tr>
    </w:tbl>
    <w:p w:rsidR="001D2EE6" w:rsidRPr="00F178B6" w:rsidRDefault="001D2EE6" w:rsidP="001D2EE6">
      <w:pPr>
        <w:spacing w:after="0" w:line="360" w:lineRule="auto"/>
        <w:ind w:firstLine="720"/>
        <w:jc w:val="both"/>
        <w:rPr>
          <w:rFonts w:ascii="Times New Roman" w:hAnsi="Times New Roman" w:cs="Times New Roman"/>
          <w:sz w:val="28"/>
          <w:szCs w:val="28"/>
        </w:rPr>
      </w:pPr>
      <w:r w:rsidRPr="00F178B6">
        <w:rPr>
          <w:rFonts w:ascii="Times New Roman" w:hAnsi="Times New Roman" w:cs="Times New Roman"/>
          <w:sz w:val="28"/>
          <w:szCs w:val="28"/>
        </w:rPr>
        <w:t xml:space="preserve">По данным таблице можно увидеть, что в 2016 году по сравнению с 2015 коэффициент абсолютной ликвидности возрос, но по сравнению с 2014 годом уменьшился. Данный показатель говорит о том, что в 2016 году за счет денежный средств может быть погашена большая часть краткосрочных обязательств по сравнению с 2015 годом.  В 2016 году на каждый рубль </w:t>
      </w:r>
      <w:r w:rsidRPr="00F178B6">
        <w:rPr>
          <w:rFonts w:ascii="Times New Roman" w:hAnsi="Times New Roman" w:cs="Times New Roman"/>
          <w:sz w:val="28"/>
          <w:szCs w:val="28"/>
        </w:rPr>
        <w:lastRenderedPageBreak/>
        <w:t xml:space="preserve">краткосрочных средств приходилось 0,8 рублей оборотных активов, о чем говорит коэффициент текущей ликвидности. Коэффициент платежеспособности нормального уровня больше, чем коэффициент текущей ликвидности, это означает, что предприятие не является полностью платежеспособным. На каждый рубль заемного капитала приходится всего 0,8 рублей </w:t>
      </w:r>
      <w:r>
        <w:rPr>
          <w:rFonts w:ascii="Times New Roman" w:hAnsi="Times New Roman" w:cs="Times New Roman"/>
          <w:sz w:val="28"/>
          <w:szCs w:val="28"/>
        </w:rPr>
        <w:t xml:space="preserve">собственного </w:t>
      </w:r>
      <w:r w:rsidRPr="00F178B6">
        <w:rPr>
          <w:rFonts w:ascii="Times New Roman" w:hAnsi="Times New Roman" w:cs="Times New Roman"/>
          <w:sz w:val="28"/>
          <w:szCs w:val="28"/>
        </w:rPr>
        <w:t>имущества</w:t>
      </w:r>
      <w:r>
        <w:rPr>
          <w:rFonts w:ascii="Times New Roman" w:hAnsi="Times New Roman" w:cs="Times New Roman"/>
          <w:sz w:val="28"/>
          <w:szCs w:val="28"/>
        </w:rPr>
        <w:t xml:space="preserve"> предприятия</w:t>
      </w:r>
      <w:r w:rsidRPr="00F178B6">
        <w:rPr>
          <w:rFonts w:ascii="Times New Roman" w:hAnsi="Times New Roman" w:cs="Times New Roman"/>
          <w:sz w:val="28"/>
          <w:szCs w:val="28"/>
        </w:rPr>
        <w:t xml:space="preserve">. </w:t>
      </w:r>
    </w:p>
    <w:p w:rsidR="00114D06" w:rsidRPr="001513C9" w:rsidRDefault="001D2EE6" w:rsidP="001513C9">
      <w:pPr>
        <w:spacing w:after="0" w:line="360" w:lineRule="auto"/>
        <w:ind w:firstLine="720"/>
        <w:jc w:val="both"/>
        <w:rPr>
          <w:rFonts w:ascii="Times New Roman" w:hAnsi="Times New Roman" w:cs="Times New Roman"/>
          <w:sz w:val="28"/>
          <w:szCs w:val="28"/>
        </w:rPr>
      </w:pPr>
      <w:r w:rsidRPr="00C123A9">
        <w:rPr>
          <w:rFonts w:ascii="Times New Roman" w:hAnsi="Times New Roman" w:cs="Times New Roman"/>
          <w:sz w:val="28"/>
          <w:szCs w:val="28"/>
        </w:rPr>
        <w:t>Для оценки финансовой устойчивости предприятия используется метод относительных показателей (ме</w:t>
      </w:r>
      <w:r w:rsidR="002A3FA6">
        <w:rPr>
          <w:rFonts w:ascii="Times New Roman" w:hAnsi="Times New Roman" w:cs="Times New Roman"/>
          <w:sz w:val="28"/>
          <w:szCs w:val="28"/>
        </w:rPr>
        <w:t>тод коэффициентов). В таблице 19</w:t>
      </w:r>
      <w:r w:rsidRPr="00C123A9">
        <w:rPr>
          <w:rFonts w:ascii="Times New Roman" w:hAnsi="Times New Roman" w:cs="Times New Roman"/>
          <w:sz w:val="28"/>
          <w:szCs w:val="28"/>
        </w:rPr>
        <w:t xml:space="preserve"> представлены коэффициенты устойчивости предприятия ООО «Пригородное»</w:t>
      </w:r>
    </w:p>
    <w:p w:rsidR="001D2EE6" w:rsidRDefault="002A3FA6" w:rsidP="001D2EE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Таблица 19</w:t>
      </w:r>
      <w:r w:rsidR="001D2EE6" w:rsidRPr="00C123A9">
        <w:rPr>
          <w:rFonts w:ascii="Times New Roman" w:hAnsi="Times New Roman" w:cs="Times New Roman"/>
          <w:sz w:val="28"/>
          <w:szCs w:val="28"/>
        </w:rPr>
        <w:t xml:space="preserve"> – Коэффициенты финансовой устойчивости ООО «Пригородное»</w:t>
      </w:r>
    </w:p>
    <w:tbl>
      <w:tblPr>
        <w:tblStyle w:val="aa"/>
        <w:tblW w:w="0" w:type="auto"/>
        <w:jc w:val="center"/>
        <w:tblLook w:val="04A0"/>
      </w:tblPr>
      <w:tblGrid>
        <w:gridCol w:w="3262"/>
        <w:gridCol w:w="1985"/>
        <w:gridCol w:w="1843"/>
        <w:gridCol w:w="1985"/>
      </w:tblGrid>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Показатели</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2015г.</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2016г.</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Оптимальное значение</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автономии</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0,56</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0,55</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0,7-0,8</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финансовой зависимости</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0,44</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0,45</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0,2-0,3</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финансового левериджа</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0,79</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0,83</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lang w:val="en-US"/>
              </w:rPr>
              <w:t>&lt;</w:t>
            </w:r>
            <w:r w:rsidRPr="00C123A9">
              <w:rPr>
                <w:rFonts w:ascii="Times New Roman" w:hAnsi="Times New Roman" w:cs="Times New Roman"/>
                <w:sz w:val="24"/>
                <w:szCs w:val="24"/>
              </w:rPr>
              <w:t>1</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Коэффицент финансирования</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1,26</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1,20</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lang w:val="en-US"/>
              </w:rPr>
              <w:t>&gt;</w:t>
            </w:r>
            <w:r w:rsidRPr="00C123A9">
              <w:rPr>
                <w:rFonts w:ascii="Times New Roman" w:hAnsi="Times New Roman" w:cs="Times New Roman"/>
                <w:sz w:val="24"/>
                <w:szCs w:val="24"/>
              </w:rPr>
              <w:t>1</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маневренности капитала</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0,69</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0,66</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0,3-0,5</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обеспеченности собственными оборотными средствами</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0,37</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0,29</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lang w:val="en-US"/>
              </w:rPr>
              <w:t>&gt;</w:t>
            </w:r>
            <w:r w:rsidRPr="00C123A9">
              <w:rPr>
                <w:rFonts w:ascii="Times New Roman" w:hAnsi="Times New Roman" w:cs="Times New Roman"/>
                <w:sz w:val="24"/>
                <w:szCs w:val="24"/>
              </w:rPr>
              <w:t>0,1</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Коэффициент иммобилизации капитал</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1,69</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1,66</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0,5-0,7</w:t>
            </w:r>
          </w:p>
        </w:tc>
      </w:tr>
      <w:tr w:rsidR="001D2EE6" w:rsidRPr="00C123A9" w:rsidTr="001A6ACD">
        <w:trPr>
          <w:jc w:val="center"/>
        </w:trPr>
        <w:tc>
          <w:tcPr>
            <w:tcW w:w="3262"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Соотношение текущих и внеоборотных активов</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1,10</w:t>
            </w:r>
          </w:p>
        </w:tc>
        <w:tc>
          <w:tcPr>
            <w:tcW w:w="1843"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rPr>
              <w:t>1,37</w:t>
            </w:r>
          </w:p>
        </w:tc>
        <w:tc>
          <w:tcPr>
            <w:tcW w:w="1985" w:type="dxa"/>
          </w:tcPr>
          <w:p w:rsidR="001D2EE6" w:rsidRPr="00C123A9" w:rsidRDefault="001D2EE6" w:rsidP="001A6ACD">
            <w:pPr>
              <w:jc w:val="center"/>
              <w:rPr>
                <w:rFonts w:ascii="Times New Roman" w:hAnsi="Times New Roman" w:cs="Times New Roman"/>
                <w:sz w:val="24"/>
                <w:szCs w:val="24"/>
              </w:rPr>
            </w:pPr>
            <w:r w:rsidRPr="00C123A9">
              <w:rPr>
                <w:rFonts w:ascii="Times New Roman" w:hAnsi="Times New Roman" w:cs="Times New Roman"/>
                <w:sz w:val="24"/>
                <w:szCs w:val="24"/>
                <w:lang w:val="en-US"/>
              </w:rPr>
              <w:t>&gt;</w:t>
            </w:r>
            <w:r w:rsidRPr="00C123A9">
              <w:rPr>
                <w:rFonts w:ascii="Times New Roman" w:hAnsi="Times New Roman" w:cs="Times New Roman"/>
                <w:sz w:val="24"/>
                <w:szCs w:val="24"/>
              </w:rPr>
              <w:t>Кфл</w:t>
            </w:r>
          </w:p>
        </w:tc>
      </w:tr>
    </w:tbl>
    <w:p w:rsidR="00114D06" w:rsidRDefault="001D2EE6" w:rsidP="001513C9">
      <w:pPr>
        <w:spacing w:after="0" w:line="360" w:lineRule="auto"/>
        <w:ind w:firstLine="720"/>
        <w:jc w:val="both"/>
        <w:rPr>
          <w:rFonts w:ascii="Times New Roman" w:hAnsi="Times New Roman" w:cs="Times New Roman"/>
          <w:sz w:val="28"/>
          <w:szCs w:val="28"/>
        </w:rPr>
      </w:pPr>
      <w:r w:rsidRPr="00C123A9">
        <w:rPr>
          <w:rFonts w:ascii="Times New Roman" w:hAnsi="Times New Roman" w:cs="Times New Roman"/>
          <w:sz w:val="28"/>
          <w:szCs w:val="28"/>
        </w:rPr>
        <w:t xml:space="preserve">В 2016 году доля собственного капитала в общих источниках финансирования по сравнению с 2015 годом уменьшилась до 55%. В 2015 году на каждый рубль собственных средств приходилось 0,44 рубля заемных, в 2016 этот показатель незначительно увеличился до 0,45 рублей. В 2016 году доля собственного капитала, вложенного в оборотные активы уменьшилась на 3%.  Доля текущих активов, сформированных за счет собственных оборотных средств уменьшилась до 29%. Часть собственного капитала, </w:t>
      </w:r>
      <w:r w:rsidRPr="00C123A9">
        <w:rPr>
          <w:rFonts w:ascii="Times New Roman" w:hAnsi="Times New Roman" w:cs="Times New Roman"/>
          <w:sz w:val="28"/>
          <w:szCs w:val="28"/>
        </w:rPr>
        <w:lastRenderedPageBreak/>
        <w:t>вложенного в оборотные активы, в 2016 году уменьшилась на 3% по сравнению с 2015годом. В 2015 году на каждый рубль внеоборотных средств приходилось 1,10 рублей оборотных, в 2016 году этот показатель увеличился до 1,37 рублей.  Согласно данным коэффициентам, предприятие находится в кризисном состоянии.</w:t>
      </w:r>
    </w:p>
    <w:p w:rsidR="001513C9" w:rsidRPr="001513C9" w:rsidRDefault="001513C9" w:rsidP="001513C9">
      <w:pPr>
        <w:spacing w:after="0" w:line="360" w:lineRule="auto"/>
        <w:ind w:firstLine="720"/>
        <w:jc w:val="both"/>
        <w:rPr>
          <w:rFonts w:ascii="Times New Roman" w:hAnsi="Times New Roman" w:cs="Times New Roman"/>
          <w:sz w:val="28"/>
          <w:szCs w:val="28"/>
        </w:rPr>
      </w:pPr>
    </w:p>
    <w:p w:rsidR="00571671" w:rsidRDefault="00571671" w:rsidP="00571671">
      <w:pPr>
        <w:spacing w:after="0" w:line="360" w:lineRule="auto"/>
        <w:ind w:firstLine="709"/>
        <w:jc w:val="center"/>
        <w:rPr>
          <w:rFonts w:ascii="Times New Roman" w:hAnsi="Times New Roman"/>
          <w:sz w:val="28"/>
          <w:szCs w:val="24"/>
          <w:lang w:eastAsia="ru-RU"/>
        </w:rPr>
      </w:pPr>
      <w:r>
        <w:rPr>
          <w:rFonts w:ascii="Times New Roman" w:hAnsi="Times New Roman"/>
          <w:sz w:val="28"/>
          <w:szCs w:val="24"/>
          <w:lang w:eastAsia="ru-RU"/>
        </w:rPr>
        <w:t>3.3.Оценка производственной деятельности ООО «Пригородное»</w:t>
      </w:r>
    </w:p>
    <w:p w:rsidR="00571671" w:rsidRPr="00694434" w:rsidRDefault="00571671" w:rsidP="00571671">
      <w:pPr>
        <w:spacing w:after="0" w:line="360" w:lineRule="auto"/>
        <w:ind w:firstLine="720"/>
        <w:jc w:val="both"/>
        <w:rPr>
          <w:rFonts w:ascii="Times New Roman" w:hAnsi="Times New Roman" w:cs="Times New Roman"/>
          <w:sz w:val="40"/>
          <w:szCs w:val="28"/>
        </w:rPr>
      </w:pPr>
      <w:r w:rsidRPr="00F22D74">
        <w:rPr>
          <w:rFonts w:ascii="Times New Roman" w:hAnsi="Times New Roman" w:cs="Times New Roman"/>
          <w:color w:val="000000"/>
          <w:sz w:val="28"/>
          <w:szCs w:val="20"/>
          <w:shd w:val="clear" w:color="auto" w:fill="FFFFFF"/>
        </w:rPr>
        <w:t>С позиций микроэкономики производственную деятельность можно определить как целенаправленную деятельность, результатом которой является превращение отдельных компонентов в полезный продукт или изменение свойств, формы продукта.</w:t>
      </w:r>
      <w:r w:rsidR="00694434" w:rsidRPr="00694434">
        <w:rPr>
          <w:rFonts w:ascii="Times New Roman" w:hAnsi="Times New Roman" w:cs="Times New Roman"/>
          <w:color w:val="000000"/>
          <w:sz w:val="28"/>
          <w:szCs w:val="20"/>
          <w:shd w:val="clear" w:color="auto" w:fill="FFFFFF"/>
        </w:rPr>
        <w:t>[5]</w:t>
      </w:r>
    </w:p>
    <w:p w:rsidR="00571671" w:rsidRPr="00F22D74" w:rsidRDefault="00571671" w:rsidP="00571671">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Цель производственной деятельности предприятия - выпуск продукта, его реализация и получение прибыли.</w:t>
      </w:r>
    </w:p>
    <w:p w:rsidR="00571671" w:rsidRPr="00694434" w:rsidRDefault="00571671" w:rsidP="00571671">
      <w:pPr>
        <w:shd w:val="clear" w:color="auto" w:fill="FFFFFF"/>
        <w:spacing w:after="0" w:line="360" w:lineRule="auto"/>
        <w:ind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Производственная деятельность организации складывается из производственных процессов, которые состоят из хозяйственных операций: снабженческо-заготовительной, непосредственно производственной, финансово-сбытовой и организационной деятельности. Для реализации все совокупности производственных процессов и осуществления производственной деятельности на предприятии формируется производственная система, состоящая из совокупности взаимосвязанных и взаимозависимых компонентов, под которыми обычно понимают различные ресурсы, необходимые для производства, и результат производства. Продукт как цель создания и действия производственной системы выступает в процессе изготовления в разных видах относительно своего исходного материала и готовности. Производство продукта есть определенная технология, в соответствии с которой завершается трансформация затрат в продукцию.</w:t>
      </w:r>
      <w:r w:rsidR="00694434" w:rsidRPr="00694434">
        <w:rPr>
          <w:rFonts w:ascii="Times New Roman" w:eastAsia="Times New Roman" w:hAnsi="Times New Roman" w:cs="Times New Roman"/>
          <w:color w:val="000000"/>
          <w:sz w:val="28"/>
          <w:szCs w:val="20"/>
          <w:lang w:eastAsia="ru-RU"/>
        </w:rPr>
        <w:t>[22]</w:t>
      </w:r>
    </w:p>
    <w:p w:rsidR="00571671" w:rsidRDefault="00571671" w:rsidP="00571671">
      <w:pPr>
        <w:shd w:val="clear" w:color="auto" w:fill="FFFFFF"/>
        <w:spacing w:after="0" w:line="360" w:lineRule="auto"/>
        <w:ind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Оценка производственной деятельности может быть проведена по следующим аспектам:</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анализ объемов, ассортимента и структуры производства</w:t>
      </w:r>
      <w:r>
        <w:rPr>
          <w:rFonts w:ascii="Times New Roman" w:eastAsia="Times New Roman" w:hAnsi="Times New Roman" w:cs="Times New Roman"/>
          <w:color w:val="000000"/>
          <w:sz w:val="28"/>
          <w:szCs w:val="20"/>
          <w:lang w:eastAsia="ru-RU"/>
        </w:rPr>
        <w:t>;</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lastRenderedPageBreak/>
        <w:t>анализ выполнения производственной программы;</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 xml:space="preserve"> анализ качества производимой продукции;</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анализ ритмичности производства;</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анализ эффективности использова</w:t>
      </w:r>
      <w:r>
        <w:rPr>
          <w:rFonts w:ascii="Times New Roman" w:eastAsia="Times New Roman" w:hAnsi="Times New Roman" w:cs="Times New Roman"/>
          <w:color w:val="000000"/>
          <w:sz w:val="28"/>
          <w:szCs w:val="20"/>
          <w:lang w:eastAsia="ru-RU"/>
        </w:rPr>
        <w:t>ния производственных мощностей</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 xml:space="preserve"> анализ факторов производства</w:t>
      </w:r>
      <w:r>
        <w:rPr>
          <w:rFonts w:ascii="Times New Roman" w:eastAsia="Times New Roman" w:hAnsi="Times New Roman" w:cs="Times New Roman"/>
          <w:color w:val="000000"/>
          <w:sz w:val="28"/>
          <w:szCs w:val="20"/>
          <w:lang w:eastAsia="ru-RU"/>
        </w:rPr>
        <w:t>;</w:t>
      </w:r>
    </w:p>
    <w:p w:rsidR="00571671" w:rsidRDefault="00571671" w:rsidP="00571671">
      <w:pPr>
        <w:pStyle w:val="a9"/>
        <w:numPr>
          <w:ilvl w:val="0"/>
          <w:numId w:val="12"/>
        </w:numPr>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оценка резервов роста объемов производства</w:t>
      </w:r>
      <w:r>
        <w:rPr>
          <w:rFonts w:ascii="Times New Roman" w:eastAsia="Times New Roman" w:hAnsi="Times New Roman" w:cs="Times New Roman"/>
          <w:color w:val="000000"/>
          <w:sz w:val="28"/>
          <w:szCs w:val="20"/>
          <w:lang w:eastAsia="ru-RU"/>
        </w:rPr>
        <w:t>;</w:t>
      </w:r>
    </w:p>
    <w:p w:rsidR="00571671" w:rsidRDefault="00571671" w:rsidP="00E51634">
      <w:pPr>
        <w:pStyle w:val="a9"/>
        <w:numPr>
          <w:ilvl w:val="0"/>
          <w:numId w:val="12"/>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0"/>
          <w:lang w:eastAsia="ru-RU"/>
        </w:rPr>
      </w:pPr>
      <w:r w:rsidRPr="00F22D74">
        <w:rPr>
          <w:rFonts w:ascii="Times New Roman" w:eastAsia="Times New Roman" w:hAnsi="Times New Roman" w:cs="Times New Roman"/>
          <w:color w:val="000000"/>
          <w:sz w:val="28"/>
          <w:szCs w:val="20"/>
          <w:lang w:eastAsia="ru-RU"/>
        </w:rPr>
        <w:t>анализ затрат на производство</w:t>
      </w:r>
    </w:p>
    <w:p w:rsidR="00571671" w:rsidRPr="001A6A33" w:rsidRDefault="00571671" w:rsidP="001A6A33">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0"/>
          <w:lang w:eastAsia="ru-RU"/>
        </w:rPr>
        <w:t xml:space="preserve">Основной продукцией ООО «Пригородное» является молоко и мясопродукты. Относительно ассортимента продукции среди мясопродуктов можно выделить мясо телят, быков, коров и субпродукты. Молоко имеет среднюю жирность в диапазоне от 3,5 до 4% жирности. Вся продукция реализуется на перерабатывающее предприятие в республику Татарстан, где непосредственно на производстве происходит производство молока </w:t>
      </w:r>
      <w:r w:rsidR="001A6A33">
        <w:rPr>
          <w:rFonts w:ascii="Times New Roman" w:eastAsia="Times New Roman" w:hAnsi="Times New Roman" w:cs="Times New Roman"/>
          <w:color w:val="000000"/>
          <w:sz w:val="28"/>
          <w:szCs w:val="20"/>
          <w:lang w:eastAsia="ru-RU"/>
        </w:rPr>
        <w:t xml:space="preserve">с различной жирностью. </w:t>
      </w:r>
      <w:r w:rsidR="001A6A33" w:rsidRPr="000F0968">
        <w:rPr>
          <w:rFonts w:ascii="Times New Roman" w:hAnsi="Times New Roman" w:cs="Times New Roman"/>
          <w:sz w:val="28"/>
        </w:rPr>
        <w:t>Если оценивать результаты деятельности от реализации мясопродуктов, то это будет являться также побочным производством, так как предприят</w:t>
      </w:r>
      <w:r w:rsidR="001A6A33">
        <w:rPr>
          <w:rFonts w:ascii="Times New Roman" w:hAnsi="Times New Roman" w:cs="Times New Roman"/>
          <w:sz w:val="28"/>
        </w:rPr>
        <w:t xml:space="preserve">ие не специализируется на этом, но в последнее время в связи с открытием новых мясоперерабатывающих предприятий в Уржумском и соседних районах, руководство ООО «Пригородное» планирует увеличить реализацию мясопродуктов, тем самым делая ее также основным производством. </w:t>
      </w:r>
      <w:r w:rsidR="001A6A33">
        <w:rPr>
          <w:rFonts w:ascii="Times New Roman" w:eastAsia="Times New Roman" w:hAnsi="Times New Roman" w:cs="Times New Roman"/>
          <w:color w:val="000000"/>
          <w:sz w:val="28"/>
          <w:szCs w:val="20"/>
          <w:lang w:eastAsia="ru-RU"/>
        </w:rPr>
        <w:t xml:space="preserve"> В таблицах</w:t>
      </w:r>
      <w:r w:rsidR="002A3FA6">
        <w:rPr>
          <w:rFonts w:ascii="Times New Roman" w:eastAsia="Times New Roman" w:hAnsi="Times New Roman" w:cs="Times New Roman"/>
          <w:color w:val="000000"/>
          <w:sz w:val="28"/>
          <w:szCs w:val="20"/>
          <w:lang w:eastAsia="ru-RU"/>
        </w:rPr>
        <w:t xml:space="preserve"> 20 и 21</w:t>
      </w:r>
      <w:r>
        <w:rPr>
          <w:rFonts w:ascii="Times New Roman" w:eastAsia="Times New Roman" w:hAnsi="Times New Roman" w:cs="Times New Roman"/>
          <w:color w:val="000000"/>
          <w:sz w:val="28"/>
          <w:szCs w:val="20"/>
          <w:lang w:eastAsia="ru-RU"/>
        </w:rPr>
        <w:t xml:space="preserve"> представлены данные о реализации продуктов животноводства. </w:t>
      </w:r>
    </w:p>
    <w:p w:rsidR="00571671" w:rsidRDefault="002A3FA6"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Таблица 20</w:t>
      </w:r>
      <w:r w:rsidR="00571671">
        <w:rPr>
          <w:rFonts w:ascii="Times New Roman" w:eastAsia="Times New Roman" w:hAnsi="Times New Roman" w:cs="Times New Roman"/>
          <w:color w:val="000000"/>
          <w:sz w:val="28"/>
          <w:szCs w:val="20"/>
          <w:lang w:eastAsia="ru-RU"/>
        </w:rPr>
        <w:t xml:space="preserve"> – </w:t>
      </w:r>
      <w:r w:rsidR="001A6A33">
        <w:rPr>
          <w:rFonts w:ascii="Times New Roman" w:eastAsia="Times New Roman" w:hAnsi="Times New Roman" w:cs="Times New Roman"/>
          <w:color w:val="000000"/>
          <w:sz w:val="28"/>
          <w:szCs w:val="20"/>
          <w:lang w:eastAsia="ru-RU"/>
        </w:rPr>
        <w:t>Результаты реализации продукции молочного стада</w:t>
      </w:r>
    </w:p>
    <w:tbl>
      <w:tblPr>
        <w:tblStyle w:val="aa"/>
        <w:tblW w:w="0" w:type="auto"/>
        <w:jc w:val="center"/>
        <w:tblLook w:val="04A0"/>
      </w:tblPr>
      <w:tblGrid>
        <w:gridCol w:w="2392"/>
        <w:gridCol w:w="2393"/>
        <w:gridCol w:w="2393"/>
        <w:gridCol w:w="2393"/>
      </w:tblGrid>
      <w:tr w:rsidR="00571671" w:rsidRPr="00571671" w:rsidTr="001A6A33">
        <w:trPr>
          <w:jc w:val="center"/>
        </w:trPr>
        <w:tc>
          <w:tcPr>
            <w:tcW w:w="2392" w:type="dxa"/>
          </w:tcPr>
          <w:p w:rsidR="00571671" w:rsidRPr="00571671" w:rsidRDefault="00571671"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p>
        </w:tc>
        <w:tc>
          <w:tcPr>
            <w:tcW w:w="2393" w:type="dxa"/>
          </w:tcPr>
          <w:p w:rsidR="00571671" w:rsidRPr="00571671" w:rsidRDefault="00571671" w:rsidP="00571671">
            <w:pPr>
              <w:pStyle w:val="a9"/>
              <w:tabs>
                <w:tab w:val="left" w:pos="851"/>
              </w:tabs>
              <w:spacing w:after="100" w:afterAutospacing="1" w:line="276" w:lineRule="auto"/>
              <w:ind w:left="0"/>
              <w:jc w:val="center"/>
              <w:rPr>
                <w:rFonts w:ascii="Times New Roman" w:eastAsia="Times New Roman" w:hAnsi="Times New Roman" w:cs="Times New Roman"/>
                <w:color w:val="000000"/>
                <w:sz w:val="24"/>
                <w:szCs w:val="20"/>
                <w:lang w:eastAsia="ru-RU"/>
              </w:rPr>
            </w:pPr>
            <w:r w:rsidRPr="00571671">
              <w:rPr>
                <w:rFonts w:ascii="Times New Roman" w:eastAsia="Times New Roman" w:hAnsi="Times New Roman" w:cs="Times New Roman"/>
                <w:color w:val="000000"/>
                <w:sz w:val="24"/>
                <w:szCs w:val="20"/>
                <w:lang w:eastAsia="ru-RU"/>
              </w:rPr>
              <w:t>2014</w:t>
            </w:r>
            <w:r w:rsidR="007A2158">
              <w:rPr>
                <w:rFonts w:ascii="Times New Roman" w:eastAsia="Times New Roman" w:hAnsi="Times New Roman" w:cs="Times New Roman"/>
                <w:color w:val="000000"/>
                <w:sz w:val="24"/>
                <w:szCs w:val="20"/>
                <w:lang w:eastAsia="ru-RU"/>
              </w:rPr>
              <w:t>г.</w:t>
            </w:r>
          </w:p>
        </w:tc>
        <w:tc>
          <w:tcPr>
            <w:tcW w:w="2393" w:type="dxa"/>
          </w:tcPr>
          <w:p w:rsidR="00571671" w:rsidRPr="00571671" w:rsidRDefault="00571671" w:rsidP="00571671">
            <w:pPr>
              <w:pStyle w:val="a9"/>
              <w:tabs>
                <w:tab w:val="left" w:pos="851"/>
              </w:tabs>
              <w:spacing w:after="100" w:afterAutospacing="1" w:line="276" w:lineRule="auto"/>
              <w:ind w:left="0"/>
              <w:jc w:val="center"/>
              <w:rPr>
                <w:rFonts w:ascii="Times New Roman" w:eastAsia="Times New Roman" w:hAnsi="Times New Roman" w:cs="Times New Roman"/>
                <w:color w:val="000000"/>
                <w:sz w:val="24"/>
                <w:szCs w:val="20"/>
                <w:lang w:eastAsia="ru-RU"/>
              </w:rPr>
            </w:pPr>
            <w:r w:rsidRPr="00571671">
              <w:rPr>
                <w:rFonts w:ascii="Times New Roman" w:eastAsia="Times New Roman" w:hAnsi="Times New Roman" w:cs="Times New Roman"/>
                <w:color w:val="000000"/>
                <w:sz w:val="24"/>
                <w:szCs w:val="20"/>
                <w:lang w:eastAsia="ru-RU"/>
              </w:rPr>
              <w:t>2015</w:t>
            </w:r>
            <w:r w:rsidR="007A2158">
              <w:rPr>
                <w:rFonts w:ascii="Times New Roman" w:eastAsia="Times New Roman" w:hAnsi="Times New Roman" w:cs="Times New Roman"/>
                <w:color w:val="000000"/>
                <w:sz w:val="24"/>
                <w:szCs w:val="20"/>
                <w:lang w:eastAsia="ru-RU"/>
              </w:rPr>
              <w:t>г.</w:t>
            </w:r>
          </w:p>
        </w:tc>
        <w:tc>
          <w:tcPr>
            <w:tcW w:w="2393" w:type="dxa"/>
          </w:tcPr>
          <w:p w:rsidR="00571671" w:rsidRPr="00571671" w:rsidRDefault="00571671" w:rsidP="00571671">
            <w:pPr>
              <w:pStyle w:val="a9"/>
              <w:tabs>
                <w:tab w:val="left" w:pos="851"/>
              </w:tabs>
              <w:spacing w:after="100" w:afterAutospacing="1" w:line="276" w:lineRule="auto"/>
              <w:ind w:left="0"/>
              <w:jc w:val="center"/>
              <w:rPr>
                <w:rFonts w:ascii="Times New Roman" w:eastAsia="Times New Roman" w:hAnsi="Times New Roman" w:cs="Times New Roman"/>
                <w:color w:val="000000"/>
                <w:sz w:val="24"/>
                <w:szCs w:val="20"/>
                <w:lang w:eastAsia="ru-RU"/>
              </w:rPr>
            </w:pPr>
            <w:r w:rsidRPr="00571671">
              <w:rPr>
                <w:rFonts w:ascii="Times New Roman" w:eastAsia="Times New Roman" w:hAnsi="Times New Roman" w:cs="Times New Roman"/>
                <w:color w:val="000000"/>
                <w:sz w:val="24"/>
                <w:szCs w:val="20"/>
                <w:lang w:eastAsia="ru-RU"/>
              </w:rPr>
              <w:t>2016</w:t>
            </w:r>
            <w:r w:rsidR="007A2158">
              <w:rPr>
                <w:rFonts w:ascii="Times New Roman" w:eastAsia="Times New Roman" w:hAnsi="Times New Roman" w:cs="Times New Roman"/>
                <w:color w:val="000000"/>
                <w:sz w:val="24"/>
                <w:szCs w:val="20"/>
                <w:lang w:eastAsia="ru-RU"/>
              </w:rPr>
              <w:t>г.</w:t>
            </w:r>
          </w:p>
        </w:tc>
      </w:tr>
      <w:tr w:rsidR="00571671" w:rsidRPr="00571671" w:rsidTr="001A6A33">
        <w:trPr>
          <w:jc w:val="center"/>
        </w:trPr>
        <w:tc>
          <w:tcPr>
            <w:tcW w:w="2392" w:type="dxa"/>
          </w:tcPr>
          <w:p w:rsidR="00571671" w:rsidRPr="00571671" w:rsidRDefault="00571671"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Произведено продукции всего:</w:t>
            </w:r>
          </w:p>
        </w:tc>
        <w:tc>
          <w:tcPr>
            <w:tcW w:w="2393" w:type="dxa"/>
          </w:tcPr>
          <w:p w:rsidR="00571671" w:rsidRPr="00571671" w:rsidRDefault="00571671"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p>
        </w:tc>
        <w:tc>
          <w:tcPr>
            <w:tcW w:w="2393" w:type="dxa"/>
          </w:tcPr>
          <w:p w:rsidR="00571671" w:rsidRPr="00571671" w:rsidRDefault="00571671"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p>
        </w:tc>
        <w:tc>
          <w:tcPr>
            <w:tcW w:w="2393" w:type="dxa"/>
          </w:tcPr>
          <w:p w:rsidR="00571671" w:rsidRPr="00571671" w:rsidRDefault="00571671"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p>
        </w:tc>
      </w:tr>
      <w:tr w:rsidR="00571671" w:rsidRPr="00571671" w:rsidTr="001A6A33">
        <w:trPr>
          <w:jc w:val="center"/>
        </w:trPr>
        <w:tc>
          <w:tcPr>
            <w:tcW w:w="2392" w:type="dxa"/>
          </w:tcPr>
          <w:p w:rsidR="00571671" w:rsidRPr="00571671" w:rsidRDefault="00571671" w:rsidP="00571671">
            <w:pPr>
              <w:pStyle w:val="a9"/>
              <w:tabs>
                <w:tab w:val="left" w:pos="851"/>
              </w:tabs>
              <w:spacing w:after="100" w:afterAutospacing="1"/>
              <w:ind w:left="0"/>
              <w:jc w:val="both"/>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молока, ц</w:t>
            </w:r>
          </w:p>
        </w:tc>
        <w:tc>
          <w:tcPr>
            <w:tcW w:w="2393" w:type="dxa"/>
          </w:tcPr>
          <w:p w:rsidR="00571671" w:rsidRPr="00571671" w:rsidRDefault="00571671"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21604</w:t>
            </w:r>
          </w:p>
        </w:tc>
        <w:tc>
          <w:tcPr>
            <w:tcW w:w="2393" w:type="dxa"/>
          </w:tcPr>
          <w:p w:rsidR="00571671" w:rsidRPr="00571671" w:rsidRDefault="00571671"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19362</w:t>
            </w:r>
          </w:p>
        </w:tc>
        <w:tc>
          <w:tcPr>
            <w:tcW w:w="2393" w:type="dxa"/>
          </w:tcPr>
          <w:p w:rsidR="00571671" w:rsidRPr="00571671" w:rsidRDefault="00571671"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25800</w:t>
            </w:r>
          </w:p>
        </w:tc>
      </w:tr>
      <w:tr w:rsidR="00571671" w:rsidRPr="00571671" w:rsidTr="001A6A33">
        <w:trPr>
          <w:jc w:val="center"/>
        </w:trPr>
        <w:tc>
          <w:tcPr>
            <w:tcW w:w="2392" w:type="dxa"/>
          </w:tcPr>
          <w:p w:rsidR="00571671" w:rsidRPr="00571671" w:rsidRDefault="00571671" w:rsidP="00571671">
            <w:pPr>
              <w:pStyle w:val="a9"/>
              <w:tabs>
                <w:tab w:val="left" w:pos="851"/>
              </w:tabs>
              <w:spacing w:after="100" w:afterAutospacing="1"/>
              <w:ind w:left="0"/>
              <w:jc w:val="both"/>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приплода, гол.</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667</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550</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669</w:t>
            </w:r>
          </w:p>
        </w:tc>
      </w:tr>
      <w:tr w:rsidR="00571671" w:rsidRPr="00571671" w:rsidTr="001A6A33">
        <w:trPr>
          <w:jc w:val="center"/>
        </w:trPr>
        <w:tc>
          <w:tcPr>
            <w:tcW w:w="2392" w:type="dxa"/>
          </w:tcPr>
          <w:p w:rsidR="00571671" w:rsidRPr="00571671" w:rsidRDefault="001A6A33" w:rsidP="00571671">
            <w:pPr>
              <w:pStyle w:val="a9"/>
              <w:tabs>
                <w:tab w:val="left" w:pos="851"/>
              </w:tabs>
              <w:spacing w:after="100" w:afterAutospacing="1"/>
              <w:ind w:left="0"/>
              <w:jc w:val="both"/>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навоза, ц</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36868</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37974,6</w:t>
            </w:r>
          </w:p>
        </w:tc>
        <w:tc>
          <w:tcPr>
            <w:tcW w:w="2393" w:type="dxa"/>
          </w:tcPr>
          <w:p w:rsidR="00571671" w:rsidRPr="00571671" w:rsidRDefault="001A6A33" w:rsidP="001A6A33">
            <w:pPr>
              <w:pStyle w:val="a9"/>
              <w:tabs>
                <w:tab w:val="left" w:pos="851"/>
              </w:tabs>
              <w:spacing w:after="100" w:afterAutospacing="1"/>
              <w:ind w:left="0"/>
              <w:jc w:val="center"/>
              <w:rPr>
                <w:rFonts w:ascii="Times New Roman" w:eastAsia="Times New Roman" w:hAnsi="Times New Roman" w:cs="Times New Roman"/>
                <w:color w:val="000000"/>
                <w:sz w:val="24"/>
                <w:szCs w:val="20"/>
                <w:lang w:eastAsia="ru-RU"/>
              </w:rPr>
            </w:pPr>
            <w:r w:rsidRPr="00457FCF">
              <w:rPr>
                <w:rFonts w:ascii="Times New Roman" w:hAnsi="Times New Roman" w:cs="Times New Roman"/>
                <w:sz w:val="24"/>
                <w:szCs w:val="24"/>
              </w:rPr>
              <w:t>39062,3</w:t>
            </w:r>
          </w:p>
        </w:tc>
      </w:tr>
      <w:tr w:rsidR="001A6A33" w:rsidRPr="00571671" w:rsidTr="001A6A33">
        <w:trPr>
          <w:jc w:val="center"/>
        </w:trPr>
        <w:tc>
          <w:tcPr>
            <w:tcW w:w="2392" w:type="dxa"/>
          </w:tcPr>
          <w:p w:rsidR="001A6A33" w:rsidRPr="00571671" w:rsidRDefault="001A6A33" w:rsidP="00571671">
            <w:pPr>
              <w:pStyle w:val="a9"/>
              <w:tabs>
                <w:tab w:val="left" w:pos="851"/>
              </w:tabs>
              <w:spacing w:after="100" w:afterAutospacing="1" w:line="276" w:lineRule="auto"/>
              <w:ind w:left="0"/>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Выручка от реализации продукции, тыс.руб.</w:t>
            </w:r>
          </w:p>
        </w:tc>
        <w:tc>
          <w:tcPr>
            <w:tcW w:w="2393" w:type="dxa"/>
          </w:tcPr>
          <w:p w:rsidR="001A6A33" w:rsidRPr="00F1019C" w:rsidRDefault="001A6A33" w:rsidP="00FE1A22">
            <w:pPr>
              <w:jc w:val="center"/>
              <w:rPr>
                <w:rFonts w:ascii="Times New Roman" w:hAnsi="Times New Roman" w:cs="Times New Roman"/>
                <w:sz w:val="24"/>
                <w:szCs w:val="24"/>
              </w:rPr>
            </w:pPr>
            <w:r w:rsidRPr="00F1019C">
              <w:rPr>
                <w:rFonts w:ascii="Times New Roman" w:hAnsi="Times New Roman" w:cs="Times New Roman"/>
                <w:sz w:val="24"/>
                <w:szCs w:val="24"/>
              </w:rPr>
              <w:t>121695</w:t>
            </w:r>
          </w:p>
        </w:tc>
        <w:tc>
          <w:tcPr>
            <w:tcW w:w="2393" w:type="dxa"/>
          </w:tcPr>
          <w:p w:rsidR="001A6A33" w:rsidRPr="00571671" w:rsidRDefault="001A6A33" w:rsidP="001A6A33">
            <w:pPr>
              <w:pStyle w:val="a9"/>
              <w:tabs>
                <w:tab w:val="left" w:pos="851"/>
              </w:tabs>
              <w:spacing w:after="100" w:afterAutospacing="1" w:line="276" w:lineRule="auto"/>
              <w:ind w:left="0"/>
              <w:jc w:val="center"/>
              <w:rPr>
                <w:rFonts w:ascii="Times New Roman" w:eastAsia="Times New Roman" w:hAnsi="Times New Roman" w:cs="Times New Roman"/>
                <w:color w:val="000000"/>
                <w:sz w:val="24"/>
                <w:szCs w:val="20"/>
                <w:lang w:eastAsia="ru-RU"/>
              </w:rPr>
            </w:pPr>
            <w:r w:rsidRPr="00F1019C">
              <w:rPr>
                <w:rFonts w:ascii="Times New Roman" w:hAnsi="Times New Roman" w:cs="Times New Roman"/>
                <w:sz w:val="24"/>
                <w:szCs w:val="24"/>
              </w:rPr>
              <w:t>135294</w:t>
            </w:r>
          </w:p>
        </w:tc>
        <w:tc>
          <w:tcPr>
            <w:tcW w:w="2393" w:type="dxa"/>
          </w:tcPr>
          <w:p w:rsidR="001A6A33" w:rsidRPr="00571671" w:rsidRDefault="001A6A33" w:rsidP="001A6A33">
            <w:pPr>
              <w:pStyle w:val="a9"/>
              <w:tabs>
                <w:tab w:val="left" w:pos="851"/>
              </w:tabs>
              <w:spacing w:after="100" w:afterAutospacing="1" w:line="276" w:lineRule="auto"/>
              <w:ind w:left="0"/>
              <w:jc w:val="center"/>
              <w:rPr>
                <w:rFonts w:ascii="Times New Roman" w:eastAsia="Times New Roman" w:hAnsi="Times New Roman" w:cs="Times New Roman"/>
                <w:color w:val="000000"/>
                <w:sz w:val="24"/>
                <w:szCs w:val="20"/>
                <w:lang w:eastAsia="ru-RU"/>
              </w:rPr>
            </w:pPr>
            <w:r w:rsidRPr="00F1019C">
              <w:rPr>
                <w:rFonts w:ascii="Times New Roman" w:hAnsi="Times New Roman" w:cs="Times New Roman"/>
                <w:sz w:val="24"/>
                <w:szCs w:val="24"/>
              </w:rPr>
              <w:t>118563</w:t>
            </w:r>
          </w:p>
        </w:tc>
      </w:tr>
    </w:tbl>
    <w:p w:rsidR="001A6A33" w:rsidRDefault="001A6A33" w:rsidP="001A6A33">
      <w:pPr>
        <w:pStyle w:val="a9"/>
        <w:shd w:val="clear" w:color="auto" w:fill="FFFFFF"/>
        <w:tabs>
          <w:tab w:val="left" w:pos="851"/>
        </w:tabs>
        <w:spacing w:after="0" w:line="360" w:lineRule="auto"/>
        <w:ind w:left="0"/>
        <w:jc w:val="both"/>
        <w:rPr>
          <w:rFonts w:ascii="Times New Roman" w:eastAsia="Times New Roman" w:hAnsi="Times New Roman" w:cs="Times New Roman"/>
          <w:color w:val="000000"/>
          <w:sz w:val="28"/>
          <w:szCs w:val="20"/>
          <w:lang w:eastAsia="ru-RU"/>
        </w:rPr>
      </w:pPr>
    </w:p>
    <w:p w:rsidR="00114D06" w:rsidRPr="001513C9" w:rsidRDefault="00114D06" w:rsidP="001513C9">
      <w:pPr>
        <w:shd w:val="clear" w:color="auto" w:fill="FFFFFF"/>
        <w:tabs>
          <w:tab w:val="left" w:pos="851"/>
        </w:tabs>
        <w:spacing w:after="0" w:line="360" w:lineRule="auto"/>
        <w:jc w:val="both"/>
        <w:rPr>
          <w:rFonts w:ascii="Times New Roman" w:eastAsia="Times New Roman" w:hAnsi="Times New Roman" w:cs="Times New Roman"/>
          <w:color w:val="000000"/>
          <w:sz w:val="28"/>
          <w:szCs w:val="20"/>
          <w:lang w:eastAsia="ru-RU"/>
        </w:rPr>
      </w:pPr>
    </w:p>
    <w:p w:rsidR="001A6A33" w:rsidRPr="00114D06" w:rsidRDefault="002A3FA6" w:rsidP="00114D06">
      <w:pPr>
        <w:pStyle w:val="a9"/>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Таблица 21</w:t>
      </w:r>
      <w:r w:rsidR="001A6A33">
        <w:rPr>
          <w:rFonts w:ascii="Times New Roman" w:eastAsia="Times New Roman" w:hAnsi="Times New Roman" w:cs="Times New Roman"/>
          <w:color w:val="000000"/>
          <w:sz w:val="28"/>
          <w:szCs w:val="20"/>
          <w:lang w:eastAsia="ru-RU"/>
        </w:rPr>
        <w:t xml:space="preserve"> – Результаты реализации продукции мясного животноводства</w:t>
      </w:r>
      <w:r w:rsidR="00E83990">
        <w:rPr>
          <w:rFonts w:ascii="Times New Roman" w:eastAsia="Times New Roman" w:hAnsi="Times New Roman" w:cs="Times New Roman"/>
          <w:color w:val="000000"/>
          <w:sz w:val="28"/>
          <w:szCs w:val="20"/>
          <w:lang w:eastAsia="ru-RU"/>
        </w:rPr>
        <w:t>, тыс.руб.</w:t>
      </w:r>
    </w:p>
    <w:tbl>
      <w:tblPr>
        <w:tblStyle w:val="aa"/>
        <w:tblW w:w="0" w:type="auto"/>
        <w:jc w:val="center"/>
        <w:tblLook w:val="04A0"/>
      </w:tblPr>
      <w:tblGrid>
        <w:gridCol w:w="1914"/>
        <w:gridCol w:w="1914"/>
        <w:gridCol w:w="1914"/>
        <w:gridCol w:w="1914"/>
        <w:gridCol w:w="1915"/>
      </w:tblGrid>
      <w:tr w:rsidR="00E83990" w:rsidRPr="00F42B70" w:rsidTr="00E83990">
        <w:trPr>
          <w:trHeight w:val="1166"/>
          <w:jc w:val="center"/>
        </w:trPr>
        <w:tc>
          <w:tcPr>
            <w:tcW w:w="1914" w:type="dxa"/>
          </w:tcPr>
          <w:p w:rsidR="00E83990" w:rsidRPr="00F42B70" w:rsidRDefault="00E83990" w:rsidP="00FE1A22">
            <w:pPr>
              <w:rPr>
                <w:rFonts w:ascii="Times New Roman" w:hAnsi="Times New Roman" w:cs="Times New Roman"/>
                <w:sz w:val="24"/>
              </w:rPr>
            </w:pPr>
            <w:r w:rsidRPr="00F42B70">
              <w:rPr>
                <w:rFonts w:ascii="Times New Roman" w:hAnsi="Times New Roman" w:cs="Times New Roman"/>
                <w:sz w:val="24"/>
              </w:rPr>
              <w:t>Вид продукции</w:t>
            </w:r>
          </w:p>
        </w:tc>
        <w:tc>
          <w:tcPr>
            <w:tcW w:w="1914" w:type="dxa"/>
          </w:tcPr>
          <w:p w:rsidR="00E83990" w:rsidRPr="00F42B70" w:rsidRDefault="00E83990" w:rsidP="00FE1A22">
            <w:pPr>
              <w:jc w:val="center"/>
              <w:rPr>
                <w:rFonts w:ascii="Times New Roman" w:hAnsi="Times New Roman" w:cs="Times New Roman"/>
                <w:sz w:val="24"/>
              </w:rPr>
            </w:pPr>
            <w:r w:rsidRPr="00F42B70">
              <w:rPr>
                <w:rFonts w:ascii="Times New Roman" w:hAnsi="Times New Roman" w:cs="Times New Roman"/>
                <w:sz w:val="24"/>
              </w:rPr>
              <w:t>2014г.</w:t>
            </w:r>
          </w:p>
        </w:tc>
        <w:tc>
          <w:tcPr>
            <w:tcW w:w="1914" w:type="dxa"/>
          </w:tcPr>
          <w:p w:rsidR="00E83990" w:rsidRPr="00F42B70" w:rsidRDefault="00E83990" w:rsidP="00FE1A22">
            <w:pPr>
              <w:jc w:val="center"/>
              <w:rPr>
                <w:rFonts w:ascii="Times New Roman" w:hAnsi="Times New Roman" w:cs="Times New Roman"/>
                <w:sz w:val="24"/>
              </w:rPr>
            </w:pPr>
            <w:r w:rsidRPr="00F42B70">
              <w:rPr>
                <w:rFonts w:ascii="Times New Roman" w:hAnsi="Times New Roman" w:cs="Times New Roman"/>
                <w:sz w:val="24"/>
              </w:rPr>
              <w:t>2015г.</w:t>
            </w:r>
          </w:p>
        </w:tc>
        <w:tc>
          <w:tcPr>
            <w:tcW w:w="1914" w:type="dxa"/>
          </w:tcPr>
          <w:p w:rsidR="00E83990" w:rsidRPr="00F42B70" w:rsidRDefault="00E83990" w:rsidP="00FE1A22">
            <w:pPr>
              <w:jc w:val="center"/>
              <w:rPr>
                <w:rFonts w:ascii="Times New Roman" w:hAnsi="Times New Roman" w:cs="Times New Roman"/>
                <w:sz w:val="24"/>
              </w:rPr>
            </w:pPr>
            <w:r w:rsidRPr="00F42B70">
              <w:rPr>
                <w:rFonts w:ascii="Times New Roman" w:hAnsi="Times New Roman" w:cs="Times New Roman"/>
                <w:sz w:val="24"/>
              </w:rPr>
              <w:t>2016г.</w:t>
            </w:r>
          </w:p>
        </w:tc>
        <w:tc>
          <w:tcPr>
            <w:tcW w:w="1915" w:type="dxa"/>
          </w:tcPr>
          <w:p w:rsidR="00E83990" w:rsidRPr="00F42B70" w:rsidRDefault="00E83990" w:rsidP="00FE1A22">
            <w:pPr>
              <w:jc w:val="center"/>
              <w:rPr>
                <w:rFonts w:ascii="Times New Roman" w:hAnsi="Times New Roman" w:cs="Times New Roman"/>
                <w:sz w:val="24"/>
              </w:rPr>
            </w:pPr>
            <w:r w:rsidRPr="00F42B70">
              <w:rPr>
                <w:rFonts w:ascii="Times New Roman" w:hAnsi="Times New Roman" w:cs="Times New Roman"/>
                <w:sz w:val="24"/>
                <w:szCs w:val="24"/>
              </w:rPr>
              <w:t>Отклонения 2016 г. от 2014г., +,-тыс.руб.</w:t>
            </w:r>
          </w:p>
        </w:tc>
      </w:tr>
      <w:tr w:rsidR="001A6A33" w:rsidRPr="00F42B70" w:rsidTr="00FE1A22">
        <w:trPr>
          <w:trHeight w:val="300"/>
          <w:jc w:val="center"/>
        </w:trPr>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Мясо телят</w:t>
            </w:r>
            <w:r w:rsidR="00E83990">
              <w:rPr>
                <w:rFonts w:ascii="Times New Roman" w:hAnsi="Times New Roman" w:cs="Times New Roman"/>
                <w:sz w:val="24"/>
              </w:rPr>
              <w:t>, тыс.руб.</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70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60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80</w:t>
            </w:r>
          </w:p>
        </w:tc>
        <w:tc>
          <w:tcPr>
            <w:tcW w:w="1915"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10</w:t>
            </w:r>
          </w:p>
        </w:tc>
      </w:tr>
      <w:tr w:rsidR="001A6A33" w:rsidRPr="00F42B70" w:rsidTr="00FE1A22">
        <w:trPr>
          <w:trHeight w:val="315"/>
          <w:jc w:val="center"/>
        </w:trPr>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Мясо быков</w:t>
            </w:r>
            <w:r w:rsidR="00E83990">
              <w:rPr>
                <w:rFonts w:ascii="Times New Roman" w:hAnsi="Times New Roman" w:cs="Times New Roman"/>
                <w:sz w:val="24"/>
              </w:rPr>
              <w:t>,  тыс.руб.</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110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105</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159</w:t>
            </w:r>
          </w:p>
        </w:tc>
        <w:tc>
          <w:tcPr>
            <w:tcW w:w="1915"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49</w:t>
            </w:r>
          </w:p>
        </w:tc>
      </w:tr>
      <w:tr w:rsidR="001A6A33" w:rsidRPr="00F42B70" w:rsidTr="00FE1A22">
        <w:trPr>
          <w:trHeight w:val="330"/>
          <w:jc w:val="center"/>
        </w:trPr>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Мясо коров</w:t>
            </w:r>
            <w:r w:rsidR="00E83990">
              <w:rPr>
                <w:rFonts w:ascii="Times New Roman" w:hAnsi="Times New Roman" w:cs="Times New Roman"/>
                <w:sz w:val="24"/>
              </w:rPr>
              <w:t>, тыс.руб.</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160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98</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190</w:t>
            </w:r>
          </w:p>
        </w:tc>
        <w:tc>
          <w:tcPr>
            <w:tcW w:w="1915"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30</w:t>
            </w:r>
          </w:p>
        </w:tc>
      </w:tr>
      <w:tr w:rsidR="001A6A33" w:rsidRPr="00F42B70" w:rsidTr="00FE1A22">
        <w:trPr>
          <w:trHeight w:val="465"/>
          <w:jc w:val="center"/>
        </w:trPr>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Субпродукты</w:t>
            </w:r>
            <w:r w:rsidR="00E83990">
              <w:rPr>
                <w:rFonts w:ascii="Times New Roman" w:hAnsi="Times New Roman" w:cs="Times New Roman"/>
                <w:sz w:val="24"/>
              </w:rPr>
              <w:t>, тыс.руб.</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20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17</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21</w:t>
            </w:r>
          </w:p>
        </w:tc>
        <w:tc>
          <w:tcPr>
            <w:tcW w:w="1915"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1</w:t>
            </w:r>
          </w:p>
        </w:tc>
      </w:tr>
      <w:tr w:rsidR="001A6A33" w:rsidRPr="00F42B70" w:rsidTr="00FE1A22">
        <w:trPr>
          <w:trHeight w:val="600"/>
          <w:jc w:val="center"/>
        </w:trPr>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Всего</w:t>
            </w:r>
            <w:r w:rsidR="00E83990">
              <w:rPr>
                <w:rFonts w:ascii="Times New Roman" w:hAnsi="Times New Roman" w:cs="Times New Roman"/>
                <w:sz w:val="24"/>
              </w:rPr>
              <w:t>, тыс.руб.</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360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280</w:t>
            </w:r>
          </w:p>
        </w:tc>
        <w:tc>
          <w:tcPr>
            <w:tcW w:w="1914"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450</w:t>
            </w:r>
          </w:p>
        </w:tc>
        <w:tc>
          <w:tcPr>
            <w:tcW w:w="1915" w:type="dxa"/>
          </w:tcPr>
          <w:p w:rsidR="001A6A33" w:rsidRPr="00F42B70" w:rsidRDefault="001A6A33" w:rsidP="00FE1A22">
            <w:pPr>
              <w:rPr>
                <w:rFonts w:ascii="Times New Roman" w:hAnsi="Times New Roman" w:cs="Times New Roman"/>
                <w:sz w:val="24"/>
              </w:rPr>
            </w:pPr>
            <w:r w:rsidRPr="00F42B70">
              <w:rPr>
                <w:rFonts w:ascii="Times New Roman" w:hAnsi="Times New Roman" w:cs="Times New Roman"/>
                <w:sz w:val="24"/>
              </w:rPr>
              <w:t>90</w:t>
            </w:r>
          </w:p>
        </w:tc>
      </w:tr>
    </w:tbl>
    <w:p w:rsidR="001A6A33" w:rsidRDefault="001A6A33"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 данным таблиц можно сделать вывод о том, что ведущей деятельностью на предприятии является производство молока. В 2016 году молока произведено больше, чем в 2014 на  4196 центнеров. Увеличилось поголовье скота за счет роста приплода, ч</w:t>
      </w:r>
      <w:r w:rsidR="00E51634">
        <w:rPr>
          <w:rFonts w:ascii="Times New Roman" w:eastAsia="Times New Roman" w:hAnsi="Times New Roman" w:cs="Times New Roman"/>
          <w:color w:val="000000"/>
          <w:sz w:val="28"/>
          <w:szCs w:val="20"/>
          <w:lang w:eastAsia="ru-RU"/>
        </w:rPr>
        <w:t>то свидетельствует о наращивании</w:t>
      </w:r>
      <w:r>
        <w:rPr>
          <w:rFonts w:ascii="Times New Roman" w:eastAsia="Times New Roman" w:hAnsi="Times New Roman" w:cs="Times New Roman"/>
          <w:color w:val="000000"/>
          <w:sz w:val="28"/>
          <w:szCs w:val="20"/>
          <w:lang w:eastAsia="ru-RU"/>
        </w:rPr>
        <w:t xml:space="preserve"> производства. </w:t>
      </w:r>
    </w:p>
    <w:p w:rsidR="00571671" w:rsidRDefault="00571671"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За выполнением производственной программы предприятия ООО «Пригородное» следит главный экономист предприятия. на данный момент производственная программа предприятия выполняется н</w:t>
      </w:r>
      <w:r w:rsidR="00E51634">
        <w:rPr>
          <w:rFonts w:ascii="Times New Roman" w:eastAsia="Times New Roman" w:hAnsi="Times New Roman" w:cs="Times New Roman"/>
          <w:color w:val="000000"/>
          <w:sz w:val="28"/>
          <w:szCs w:val="20"/>
          <w:lang w:eastAsia="ru-RU"/>
        </w:rPr>
        <w:t>а</w:t>
      </w:r>
      <w:r>
        <w:rPr>
          <w:rFonts w:ascii="Times New Roman" w:eastAsia="Times New Roman" w:hAnsi="Times New Roman" w:cs="Times New Roman"/>
          <w:color w:val="000000"/>
          <w:sz w:val="28"/>
          <w:szCs w:val="20"/>
          <w:lang w:eastAsia="ru-RU"/>
        </w:rPr>
        <w:t xml:space="preserve"> 80%. Невыполненные 20%  - это нереализованная продукция растениеводства и недостаточное количество заявок на мясные продукты со специализированных предприятий. </w:t>
      </w:r>
    </w:p>
    <w:p w:rsidR="00571671" w:rsidRDefault="00571671"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ООО «Пригородное», как и для всех сельскохозяйственных предприятий, присуща довольно специфическая ритмичность производства. Как на растениеводство, так и на животноводство, влияет время года, температура окружающей среды, количество осадков и др. В животноводстве это сказывается в качестве и количестве зеленых кормов, если их качество хорошее, надои молока будут больше. а жирность молока выше. Можно сказать, что пик производства приходится на лето, а спад – это осень и зима. </w:t>
      </w:r>
    </w:p>
    <w:p w:rsidR="00571671" w:rsidRDefault="00571671"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 xml:space="preserve">С точки зрения сельского хозяйства, производственными мощностями будут являться земли, а также животноводческие фермы. Исходя из этого, можно сделать вывод о том, что ООО «Пригородное» использует производственные мощности на 90%. Практически все земли либо засеваются однолетними и многолетними травами, либо используются в качестве пастбищ, а все фермы хозяйства «укомплектованы» животными. </w:t>
      </w:r>
    </w:p>
    <w:p w:rsidR="00571671" w:rsidRDefault="00571671" w:rsidP="00571671">
      <w:pPr>
        <w:pStyle w:val="a9"/>
        <w:shd w:val="clear" w:color="auto" w:fill="FFFFFF"/>
        <w:tabs>
          <w:tab w:val="left" w:pos="851"/>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Факторы производства – это ресурсы, используемые для производства товаров и услуг, к важнейшим из них относятся труд, земля и капитал.</w:t>
      </w:r>
      <w:r w:rsidR="00694434" w:rsidRPr="00694434">
        <w:rPr>
          <w:rFonts w:ascii="Times New Roman" w:eastAsia="Times New Roman" w:hAnsi="Times New Roman" w:cs="Times New Roman"/>
          <w:color w:val="000000"/>
          <w:sz w:val="28"/>
          <w:szCs w:val="20"/>
          <w:lang w:eastAsia="ru-RU"/>
        </w:rPr>
        <w:t>[2]</w:t>
      </w:r>
      <w:r>
        <w:rPr>
          <w:rFonts w:ascii="Times New Roman" w:eastAsia="Times New Roman" w:hAnsi="Times New Roman" w:cs="Times New Roman"/>
          <w:color w:val="000000"/>
          <w:sz w:val="28"/>
          <w:szCs w:val="20"/>
          <w:lang w:eastAsia="ru-RU"/>
        </w:rPr>
        <w:t xml:space="preserve"> В данном случае, «означает» не только денежные средства, также сюда относят здания и сооружения, оборудование и др. Анализ факторов произво</w:t>
      </w:r>
      <w:r w:rsidR="00E51634">
        <w:rPr>
          <w:rFonts w:ascii="Times New Roman" w:eastAsia="Times New Roman" w:hAnsi="Times New Roman" w:cs="Times New Roman"/>
          <w:color w:val="000000"/>
          <w:sz w:val="28"/>
          <w:szCs w:val="20"/>
          <w:lang w:eastAsia="ru-RU"/>
        </w:rPr>
        <w:t>дс</w:t>
      </w:r>
      <w:r w:rsidR="002A3FA6">
        <w:rPr>
          <w:rFonts w:ascii="Times New Roman" w:eastAsia="Times New Roman" w:hAnsi="Times New Roman" w:cs="Times New Roman"/>
          <w:color w:val="000000"/>
          <w:sz w:val="28"/>
          <w:szCs w:val="20"/>
          <w:lang w:eastAsia="ru-RU"/>
        </w:rPr>
        <w:t>тва представлен в таблицах  11-17</w:t>
      </w:r>
      <w:r>
        <w:rPr>
          <w:rFonts w:ascii="Times New Roman" w:eastAsia="Times New Roman" w:hAnsi="Times New Roman" w:cs="Times New Roman"/>
          <w:color w:val="000000"/>
          <w:sz w:val="28"/>
          <w:szCs w:val="20"/>
          <w:lang w:eastAsia="ru-RU"/>
        </w:rPr>
        <w:t xml:space="preserve">. </w:t>
      </w:r>
    </w:p>
    <w:p w:rsidR="00571671" w:rsidRDefault="00571671" w:rsidP="00E51634">
      <w:pPr>
        <w:pStyle w:val="a9"/>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 оценке резервов роста объемов производства в первую очередь ориентируются на наличии каналов сбыта дополнительной продукции, а затем на возможность произвести данный объем продукции. Данный подход более рациональный, чем производство продукции  без ее налаженного сбыта, так как отсутствуют затраты на хранение, а если речь идет, например, о молоке, то нужно помнить, что оно быстро портиться, что повлечет за собой убытки на производстве. </w:t>
      </w:r>
    </w:p>
    <w:p w:rsidR="00241FBF" w:rsidRDefault="00571671" w:rsidP="00E8399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0"/>
          <w:lang w:eastAsia="ru-RU"/>
        </w:rPr>
        <w:t xml:space="preserve">Анализ затрат на производство продукции важный показатель, который помогает найти причину низкой рентабельности производства. </w:t>
      </w:r>
      <w:r w:rsidR="00E51634" w:rsidRPr="00C73600">
        <w:rPr>
          <w:rFonts w:ascii="Times New Roman" w:hAnsi="Times New Roman" w:cs="Times New Roman"/>
          <w:sz w:val="28"/>
          <w:szCs w:val="28"/>
        </w:rPr>
        <w:t xml:space="preserve">Затраты на производство молока на каждом предприятии имеют различный уровень, поэтому влияние факторов производства на их изменение следует рассматривать в каждом конкретном случае отдельно. </w:t>
      </w:r>
      <w:r w:rsidR="00E51634">
        <w:rPr>
          <w:rFonts w:ascii="Times New Roman" w:hAnsi="Times New Roman" w:cs="Times New Roman"/>
          <w:sz w:val="28"/>
          <w:szCs w:val="28"/>
        </w:rPr>
        <w:t xml:space="preserve"> Выручка от продажи молока  в большей степени зависит от уровня реализационной цены. Согласно российской методике, статьи расходов не классифицируются на переменные и постоянные, что крайне негативно сказывается на принятии первоочередных мер по снижению себестоимости молока.  </w:t>
      </w:r>
      <w:r w:rsidR="002A3FA6">
        <w:rPr>
          <w:rFonts w:ascii="Times New Roman" w:hAnsi="Times New Roman" w:cs="Times New Roman"/>
          <w:sz w:val="28"/>
          <w:szCs w:val="28"/>
        </w:rPr>
        <w:t>По данным таблицы 22</w:t>
      </w:r>
      <w:r w:rsidR="00E51634" w:rsidRPr="00C73600">
        <w:rPr>
          <w:rFonts w:ascii="Times New Roman" w:hAnsi="Times New Roman" w:cs="Times New Roman"/>
          <w:sz w:val="28"/>
          <w:szCs w:val="28"/>
        </w:rPr>
        <w:t xml:space="preserve"> проведем  оценку общей суммы затрат на производство продукции молочного скотоводства.</w:t>
      </w:r>
    </w:p>
    <w:p w:rsidR="00E51634" w:rsidRPr="00E83990" w:rsidRDefault="00E51634" w:rsidP="00E83990">
      <w:pPr>
        <w:spacing w:after="0" w:line="360" w:lineRule="auto"/>
        <w:ind w:firstLine="709"/>
        <w:jc w:val="both"/>
        <w:rPr>
          <w:rFonts w:ascii="Times New Roman" w:hAnsi="Times New Roman" w:cs="Times New Roman"/>
          <w:color w:val="FF0000"/>
          <w:sz w:val="28"/>
        </w:rPr>
      </w:pPr>
      <w:r w:rsidRPr="00C73600">
        <w:rPr>
          <w:rFonts w:ascii="Times New Roman" w:hAnsi="Times New Roman" w:cs="Times New Roman"/>
          <w:sz w:val="28"/>
          <w:szCs w:val="28"/>
        </w:rPr>
        <w:lastRenderedPageBreak/>
        <w:t xml:space="preserve">Таблица </w:t>
      </w:r>
      <w:r w:rsidR="002A3FA6">
        <w:rPr>
          <w:rFonts w:ascii="Times New Roman" w:hAnsi="Times New Roman" w:cs="Times New Roman"/>
          <w:sz w:val="28"/>
          <w:szCs w:val="28"/>
        </w:rPr>
        <w:t>22</w:t>
      </w:r>
      <w:r w:rsidRPr="00C73600">
        <w:rPr>
          <w:rFonts w:ascii="Times New Roman" w:hAnsi="Times New Roman" w:cs="Times New Roman"/>
          <w:sz w:val="28"/>
          <w:szCs w:val="28"/>
        </w:rPr>
        <w:t xml:space="preserve"> - </w:t>
      </w:r>
      <w:r w:rsidR="00E83990">
        <w:rPr>
          <w:rFonts w:ascii="Times New Roman" w:hAnsi="Times New Roman" w:cs="Times New Roman"/>
          <w:color w:val="000000" w:themeColor="text1"/>
          <w:sz w:val="28"/>
        </w:rPr>
        <w:t>О</w:t>
      </w:r>
      <w:r w:rsidR="00E83990" w:rsidRPr="00E83990">
        <w:rPr>
          <w:rFonts w:ascii="Times New Roman" w:hAnsi="Times New Roman" w:cs="Times New Roman"/>
          <w:color w:val="000000" w:themeColor="text1"/>
          <w:sz w:val="28"/>
        </w:rPr>
        <w:t>пределение темпов роста показателей выручки и себестоимостипродукции</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035"/>
        <w:gridCol w:w="1080"/>
        <w:gridCol w:w="1140"/>
        <w:gridCol w:w="1711"/>
        <w:gridCol w:w="1572"/>
      </w:tblGrid>
      <w:tr w:rsidR="00E51634" w:rsidRPr="00F1019C" w:rsidTr="00FE1A22">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Показатели</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2014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2015 г.</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2016 г.</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Абсолютное изменение 2016г. к 2014г.</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Темп рост 2016г. к 2014г., %</w:t>
            </w:r>
          </w:p>
        </w:tc>
      </w:tr>
      <w:tr w:rsidR="00E51634" w:rsidRPr="00F1019C" w:rsidTr="00FE1A22">
        <w:tc>
          <w:tcPr>
            <w:tcW w:w="3168"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rPr>
                <w:rFonts w:ascii="Times New Roman" w:hAnsi="Times New Roman" w:cs="Times New Roman"/>
                <w:sz w:val="24"/>
                <w:szCs w:val="24"/>
              </w:rPr>
            </w:pPr>
            <w:r w:rsidRPr="00F1019C">
              <w:rPr>
                <w:rFonts w:ascii="Times New Roman" w:hAnsi="Times New Roman" w:cs="Times New Roman"/>
                <w:sz w:val="24"/>
                <w:szCs w:val="24"/>
              </w:rPr>
              <w:t>1. Выручка (нетто) от реализации продукции, тыс. руб.</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121695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135294</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118563</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-3132</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97,43</w:t>
            </w:r>
          </w:p>
        </w:tc>
      </w:tr>
      <w:tr w:rsidR="00E51634" w:rsidRPr="00F1019C" w:rsidTr="00FE1A22">
        <w:tc>
          <w:tcPr>
            <w:tcW w:w="3168"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rPr>
                <w:rFonts w:ascii="Times New Roman" w:hAnsi="Times New Roman" w:cs="Times New Roman"/>
                <w:sz w:val="24"/>
                <w:szCs w:val="24"/>
              </w:rPr>
            </w:pPr>
            <w:r w:rsidRPr="00F1019C">
              <w:rPr>
                <w:rFonts w:ascii="Times New Roman" w:hAnsi="Times New Roman" w:cs="Times New Roman"/>
                <w:sz w:val="24"/>
                <w:szCs w:val="24"/>
              </w:rPr>
              <w:t>2. Общая сумма затрат на производство молока, тыс. руб.</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50209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57252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50 038</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-171</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99,66</w:t>
            </w:r>
          </w:p>
        </w:tc>
      </w:tr>
      <w:tr w:rsidR="00E51634" w:rsidRPr="00F1019C" w:rsidTr="00FE1A22">
        <w:tc>
          <w:tcPr>
            <w:tcW w:w="3168"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rPr>
                <w:rFonts w:ascii="Times New Roman" w:hAnsi="Times New Roman" w:cs="Times New Roman"/>
                <w:sz w:val="24"/>
                <w:szCs w:val="24"/>
              </w:rPr>
            </w:pPr>
            <w:r w:rsidRPr="00F1019C">
              <w:rPr>
                <w:rFonts w:ascii="Times New Roman" w:hAnsi="Times New Roman" w:cs="Times New Roman"/>
                <w:sz w:val="24"/>
                <w:szCs w:val="24"/>
              </w:rPr>
              <w:t>3. Полная себестоимость реализованной продукции, тыс. руб.</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117984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137814</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107100</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-10884</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E51634" w:rsidRPr="00F1019C" w:rsidRDefault="00E51634" w:rsidP="00FE1A22">
            <w:pPr>
              <w:spacing w:after="0"/>
              <w:jc w:val="center"/>
              <w:rPr>
                <w:rFonts w:ascii="Times New Roman" w:hAnsi="Times New Roman" w:cs="Times New Roman"/>
                <w:sz w:val="24"/>
                <w:szCs w:val="24"/>
              </w:rPr>
            </w:pPr>
            <w:r w:rsidRPr="00F1019C">
              <w:rPr>
                <w:rFonts w:ascii="Times New Roman" w:hAnsi="Times New Roman" w:cs="Times New Roman"/>
                <w:sz w:val="24"/>
                <w:szCs w:val="24"/>
              </w:rPr>
              <w:t>90,78</w:t>
            </w:r>
          </w:p>
        </w:tc>
      </w:tr>
    </w:tbl>
    <w:p w:rsidR="002D4ECF" w:rsidRDefault="00E51634" w:rsidP="007D1AAE">
      <w:pPr>
        <w:spacing w:after="0" w:line="360" w:lineRule="auto"/>
        <w:ind w:firstLine="709"/>
        <w:jc w:val="both"/>
        <w:rPr>
          <w:rFonts w:ascii="Times New Roman" w:hAnsi="Times New Roman" w:cs="Times New Roman"/>
          <w:sz w:val="28"/>
        </w:rPr>
      </w:pPr>
      <w:r w:rsidRPr="00F1019C">
        <w:rPr>
          <w:rFonts w:ascii="Times New Roman" w:hAnsi="Times New Roman" w:cs="Times New Roman"/>
          <w:sz w:val="28"/>
        </w:rPr>
        <w:t xml:space="preserve">На основании данных таблицы можно сделать вывод, что в 2016 году по сравнению с 2014 годом выручка снизилась на 3132 тыс. руб. и темп ее снижения составил 3 %, а темп спада общей суммы затрат на производство молока равен 0,7 %. В связи с тем, что выручка от реализации продукции, т.е. молока, к 2016 году снижалась меньшими темпами по сравнению с снижением затратами на ее производство, то и соответственно рентабельность производства продукции к 2016 году увеличивалась большими темпами по сравнению с затратами на ее производство,  соответственно рентабельность производства продукции к 2016 году увеличилась. </w:t>
      </w:r>
    </w:p>
    <w:p w:rsidR="00114D06" w:rsidRDefault="002A3FA6" w:rsidP="001513C9">
      <w:pPr>
        <w:spacing w:after="0" w:line="360" w:lineRule="auto"/>
        <w:ind w:firstLine="709"/>
        <w:jc w:val="both"/>
        <w:rPr>
          <w:rFonts w:ascii="Times New Roman" w:hAnsi="Times New Roman" w:cs="Times New Roman"/>
          <w:sz w:val="28"/>
        </w:rPr>
      </w:pPr>
      <w:r>
        <w:rPr>
          <w:rFonts w:ascii="Times New Roman" w:hAnsi="Times New Roman" w:cs="Times New Roman"/>
          <w:sz w:val="28"/>
        </w:rPr>
        <w:t>В таблице 23</w:t>
      </w:r>
      <w:r w:rsidR="00E51634" w:rsidRPr="008867CE">
        <w:rPr>
          <w:rFonts w:ascii="Times New Roman" w:hAnsi="Times New Roman" w:cs="Times New Roman"/>
          <w:sz w:val="28"/>
        </w:rPr>
        <w:t xml:space="preserve">  покажем затраты и структура на производ</w:t>
      </w:r>
      <w:r w:rsidR="001513C9">
        <w:rPr>
          <w:rFonts w:ascii="Times New Roman" w:hAnsi="Times New Roman" w:cs="Times New Roman"/>
          <w:sz w:val="28"/>
        </w:rPr>
        <w:t>ство молока в ООО «Пригородное»</w:t>
      </w:r>
    </w:p>
    <w:p w:rsidR="001513C9" w:rsidRDefault="001513C9" w:rsidP="001513C9">
      <w:pPr>
        <w:spacing w:after="0" w:line="360" w:lineRule="auto"/>
        <w:ind w:firstLine="709"/>
        <w:jc w:val="both"/>
        <w:rPr>
          <w:rFonts w:ascii="Times New Roman" w:hAnsi="Times New Roman" w:cs="Times New Roman"/>
          <w:sz w:val="28"/>
        </w:rPr>
      </w:pPr>
    </w:p>
    <w:p w:rsidR="001513C9" w:rsidRDefault="001513C9" w:rsidP="001513C9">
      <w:pPr>
        <w:spacing w:after="0" w:line="360" w:lineRule="auto"/>
        <w:ind w:firstLine="709"/>
        <w:jc w:val="both"/>
        <w:rPr>
          <w:rFonts w:ascii="Times New Roman" w:hAnsi="Times New Roman" w:cs="Times New Roman"/>
          <w:sz w:val="28"/>
        </w:rPr>
      </w:pPr>
    </w:p>
    <w:p w:rsidR="001513C9" w:rsidRDefault="001513C9" w:rsidP="001513C9">
      <w:pPr>
        <w:spacing w:after="0" w:line="360" w:lineRule="auto"/>
        <w:ind w:firstLine="709"/>
        <w:jc w:val="both"/>
        <w:rPr>
          <w:rFonts w:ascii="Times New Roman" w:hAnsi="Times New Roman" w:cs="Times New Roman"/>
          <w:sz w:val="28"/>
        </w:rPr>
      </w:pPr>
    </w:p>
    <w:p w:rsidR="001513C9" w:rsidRDefault="001513C9" w:rsidP="001513C9">
      <w:pPr>
        <w:spacing w:after="0" w:line="360" w:lineRule="auto"/>
        <w:ind w:firstLine="709"/>
        <w:jc w:val="both"/>
        <w:rPr>
          <w:rFonts w:ascii="Times New Roman" w:hAnsi="Times New Roman" w:cs="Times New Roman"/>
          <w:sz w:val="28"/>
        </w:rPr>
      </w:pPr>
    </w:p>
    <w:p w:rsidR="001513C9" w:rsidRPr="0039398D" w:rsidRDefault="001513C9" w:rsidP="001513C9">
      <w:pPr>
        <w:spacing w:after="0" w:line="360" w:lineRule="auto"/>
        <w:ind w:firstLine="709"/>
        <w:jc w:val="both"/>
        <w:rPr>
          <w:rFonts w:ascii="Times New Roman" w:hAnsi="Times New Roman" w:cs="Times New Roman"/>
          <w:sz w:val="28"/>
        </w:rPr>
      </w:pPr>
    </w:p>
    <w:p w:rsidR="001513C9" w:rsidRDefault="001513C9" w:rsidP="00E51634">
      <w:pPr>
        <w:spacing w:after="0" w:line="360" w:lineRule="auto"/>
        <w:ind w:firstLine="709"/>
        <w:jc w:val="both"/>
        <w:rPr>
          <w:rFonts w:ascii="Times New Roman" w:hAnsi="Times New Roman" w:cs="Times New Roman"/>
          <w:sz w:val="28"/>
        </w:rPr>
      </w:pPr>
    </w:p>
    <w:p w:rsidR="00E51634" w:rsidRDefault="002A3FA6" w:rsidP="00E5163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Таблица 23</w:t>
      </w:r>
      <w:r w:rsidR="00E51634" w:rsidRPr="008867CE">
        <w:rPr>
          <w:rFonts w:ascii="Times New Roman" w:hAnsi="Times New Roman" w:cs="Times New Roman"/>
          <w:sz w:val="28"/>
        </w:rPr>
        <w:t>- Состав и структура затрат на производство молока в ООО «Пригородное».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080"/>
        <w:gridCol w:w="1080"/>
        <w:gridCol w:w="1080"/>
        <w:gridCol w:w="1080"/>
        <w:gridCol w:w="1080"/>
        <w:gridCol w:w="1183"/>
      </w:tblGrid>
      <w:tr w:rsidR="00E51634" w:rsidRPr="008867CE" w:rsidTr="00FE1A22">
        <w:tc>
          <w:tcPr>
            <w:tcW w:w="2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Элементы затрат</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Сумма, тыс. руб.</w:t>
            </w:r>
          </w:p>
        </w:tc>
        <w:tc>
          <w:tcPr>
            <w:tcW w:w="3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Структура затрат, %</w:t>
            </w:r>
          </w:p>
        </w:tc>
      </w:tr>
      <w:tr w:rsidR="00E51634" w:rsidRPr="008867CE" w:rsidTr="00FE1A22">
        <w:tc>
          <w:tcPr>
            <w:tcW w:w="2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2014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2015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2016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2014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2015 г.</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2016 г.</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Заработная плата с начислениями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11370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19,94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18,94</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22,72</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Корма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24336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25070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23038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48,47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43,79</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46,04</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Электроснабжение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1779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3133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3,54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5,47</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0,58</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Нефтепродукты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0,35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0,47</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0,46</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Содержание основных средств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8988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10817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10924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17,90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18,89</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21,83</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 xml:space="preserve">Прочее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4919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7119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4183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9,80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12,43</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8,36</w:t>
            </w:r>
          </w:p>
        </w:tc>
      </w:tr>
      <w:tr w:rsidR="00E51634" w:rsidRPr="008867CE" w:rsidTr="00FE1A22">
        <w:tc>
          <w:tcPr>
            <w:tcW w:w="2988" w:type="dxa"/>
            <w:tcBorders>
              <w:top w:val="single" w:sz="4" w:space="0" w:color="auto"/>
              <w:left w:val="single" w:sz="4" w:space="0" w:color="auto"/>
              <w:bottom w:val="single" w:sz="4" w:space="0" w:color="auto"/>
              <w:right w:val="single" w:sz="4" w:space="0" w:color="auto"/>
            </w:tcBorders>
            <w:shd w:val="clear" w:color="auto" w:fill="auto"/>
          </w:tcPr>
          <w:p w:rsidR="00E51634" w:rsidRPr="008867CE" w:rsidRDefault="00E51634" w:rsidP="00FE1A22">
            <w:pPr>
              <w:spacing w:after="0"/>
              <w:rPr>
                <w:rFonts w:ascii="Times New Roman" w:hAnsi="Times New Roman" w:cs="Times New Roman"/>
                <w:sz w:val="24"/>
                <w:szCs w:val="24"/>
              </w:rPr>
            </w:pPr>
            <w:r w:rsidRPr="008867CE">
              <w:rPr>
                <w:rFonts w:ascii="Times New Roman" w:hAnsi="Times New Roman" w:cs="Times New Roman"/>
                <w:sz w:val="24"/>
                <w:szCs w:val="24"/>
              </w:rPr>
              <w:t>Затраты всего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50209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57252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50038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51634" w:rsidRPr="008867CE" w:rsidRDefault="00E51634" w:rsidP="00FE1A22">
            <w:pPr>
              <w:spacing w:after="0"/>
              <w:jc w:val="center"/>
              <w:rPr>
                <w:rFonts w:ascii="Times New Roman" w:hAnsi="Times New Roman" w:cs="Times New Roman"/>
                <w:sz w:val="24"/>
                <w:szCs w:val="24"/>
              </w:rPr>
            </w:pPr>
            <w:r w:rsidRPr="008867CE">
              <w:rPr>
                <w:rFonts w:ascii="Times New Roman" w:hAnsi="Times New Roman" w:cs="Times New Roman"/>
                <w:sz w:val="24"/>
                <w:szCs w:val="24"/>
              </w:rPr>
              <w:t>100</w:t>
            </w:r>
          </w:p>
        </w:tc>
      </w:tr>
    </w:tbl>
    <w:p w:rsidR="00E51634" w:rsidRDefault="00E51634" w:rsidP="00E51634">
      <w:pPr>
        <w:spacing w:after="0" w:line="360" w:lineRule="auto"/>
        <w:ind w:firstLine="708"/>
        <w:jc w:val="both"/>
        <w:rPr>
          <w:rFonts w:ascii="Times New Roman" w:hAnsi="Times New Roman" w:cs="Times New Roman"/>
          <w:sz w:val="28"/>
        </w:rPr>
      </w:pPr>
      <w:r w:rsidRPr="00606C29">
        <w:rPr>
          <w:rFonts w:ascii="Times New Roman" w:hAnsi="Times New Roman" w:cs="Times New Roman"/>
          <w:sz w:val="28"/>
        </w:rPr>
        <w:t xml:space="preserve">Как мы видим из данных таблицы 8, общие затраты предприятия в 2016 году по сравнению с 2014 годом снизились на 171 тыс. руб. В себестоимости молока основную долю занимают затраты кормов, заработная плата и содержание основных средств. В затраты на содержание основных средств включают амортизацию машин и оборудования, затраты на их ремонт, затраты на чистку ферм идр. Рост произошел по статье оплата труда с отчислениями,  увеличение составило 1358 тыс. руб., корма снизились на 1298 тыс. руб., электроэнергия так же снизилась на 1488 тыс. руб. Структура же затрат в течение трех лет  остается  примерно одинаковой и не  подвергнута большим изменениям. </w:t>
      </w:r>
    </w:p>
    <w:p w:rsidR="00E51634" w:rsidRPr="000F0968" w:rsidRDefault="00E51634" w:rsidP="00E51634">
      <w:pPr>
        <w:spacing w:after="0" w:line="360" w:lineRule="auto"/>
        <w:ind w:firstLine="709"/>
        <w:jc w:val="both"/>
        <w:rPr>
          <w:rFonts w:ascii="Times New Roman" w:hAnsi="Times New Roman" w:cs="Times New Roman"/>
          <w:sz w:val="28"/>
        </w:rPr>
      </w:pPr>
      <w:r w:rsidRPr="000F0968">
        <w:rPr>
          <w:rFonts w:ascii="Times New Roman" w:hAnsi="Times New Roman" w:cs="Times New Roman"/>
          <w:sz w:val="28"/>
        </w:rPr>
        <w:t>От основного молочного стада получают три вида продукции: основная — молоко, дополнительная - приплод и побочная - навоз. Деление общей суммы затрат по видам продукции осуществляется в соответствии с общепринятой методикой -  путем исключения из общей суммы затрат на навоз, если навоз вывозится на поля или продается, оставшаяся сумма делится 90% на молоко, 10% на приплод.</w:t>
      </w:r>
    </w:p>
    <w:p w:rsidR="00114D06" w:rsidRPr="00114D06" w:rsidRDefault="002A3FA6" w:rsidP="00114D06">
      <w:pPr>
        <w:spacing w:after="0" w:line="360" w:lineRule="auto"/>
        <w:ind w:firstLine="709"/>
        <w:jc w:val="both"/>
        <w:rPr>
          <w:rFonts w:ascii="Times New Roman" w:hAnsi="Times New Roman" w:cs="Times New Roman"/>
          <w:sz w:val="28"/>
        </w:rPr>
      </w:pPr>
      <w:r>
        <w:rPr>
          <w:rFonts w:ascii="Times New Roman" w:hAnsi="Times New Roman" w:cs="Times New Roman"/>
          <w:sz w:val="28"/>
        </w:rPr>
        <w:t>В  таблице 24</w:t>
      </w:r>
      <w:r w:rsidR="00E51634" w:rsidRPr="000F0968">
        <w:rPr>
          <w:rFonts w:ascii="Times New Roman" w:hAnsi="Times New Roman" w:cs="Times New Roman"/>
          <w:sz w:val="28"/>
        </w:rPr>
        <w:t xml:space="preserve"> показан состав затрат по видам продукции молочного скотоводства в ООО «Пригородное». </w:t>
      </w:r>
    </w:p>
    <w:p w:rsidR="00114D06" w:rsidRPr="00114D06" w:rsidRDefault="00114D06" w:rsidP="00114D06">
      <w:pPr>
        <w:spacing w:after="0" w:line="360" w:lineRule="auto"/>
        <w:ind w:firstLine="709"/>
        <w:jc w:val="both"/>
        <w:rPr>
          <w:rFonts w:ascii="Times New Roman" w:hAnsi="Times New Roman" w:cs="Times New Roman"/>
          <w:sz w:val="28"/>
        </w:rPr>
      </w:pPr>
    </w:p>
    <w:p w:rsidR="00E51634" w:rsidRPr="000F0968" w:rsidRDefault="00E51634" w:rsidP="00E51634">
      <w:pPr>
        <w:spacing w:after="0" w:line="360" w:lineRule="auto"/>
        <w:ind w:firstLine="709"/>
        <w:jc w:val="both"/>
        <w:rPr>
          <w:rFonts w:ascii="Times New Roman" w:hAnsi="Times New Roman" w:cs="Times New Roman"/>
          <w:sz w:val="28"/>
        </w:rPr>
      </w:pPr>
      <w:r w:rsidRPr="000F0968">
        <w:rPr>
          <w:rFonts w:ascii="Times New Roman" w:hAnsi="Times New Roman" w:cs="Times New Roman"/>
          <w:sz w:val="28"/>
        </w:rPr>
        <w:lastRenderedPageBreak/>
        <w:t>Та</w:t>
      </w:r>
      <w:r w:rsidR="002A3FA6">
        <w:rPr>
          <w:rFonts w:ascii="Times New Roman" w:hAnsi="Times New Roman" w:cs="Times New Roman"/>
          <w:sz w:val="28"/>
        </w:rPr>
        <w:t>блица 24</w:t>
      </w:r>
      <w:r w:rsidRPr="000F0968">
        <w:rPr>
          <w:rFonts w:ascii="Times New Roman" w:hAnsi="Times New Roman" w:cs="Times New Roman"/>
          <w:sz w:val="28"/>
        </w:rPr>
        <w:t xml:space="preserve"> – Состав затрат по видам продукции молочного скотоводства в ООО «Пригородное»,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1070"/>
        <w:gridCol w:w="1068"/>
        <w:gridCol w:w="1068"/>
        <w:gridCol w:w="4263"/>
      </w:tblGrid>
      <w:tr w:rsidR="00E51634" w:rsidRPr="000F0968" w:rsidTr="00FE1A22">
        <w:tc>
          <w:tcPr>
            <w:tcW w:w="109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Вид продукции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2014 г.</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2015 г.</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2016 г.</w:t>
            </w:r>
          </w:p>
        </w:tc>
        <w:tc>
          <w:tcPr>
            <w:tcW w:w="2227"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 xml:space="preserve">Отклонения 2016 г. от 2014г., +,- </w:t>
            </w:r>
          </w:p>
        </w:tc>
      </w:tr>
      <w:tr w:rsidR="00E51634" w:rsidRPr="000F0968" w:rsidTr="00FE1A22">
        <w:tc>
          <w:tcPr>
            <w:tcW w:w="109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Молоко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50209</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57252</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50038</w:t>
            </w:r>
          </w:p>
        </w:tc>
        <w:tc>
          <w:tcPr>
            <w:tcW w:w="2227"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-171</w:t>
            </w:r>
          </w:p>
        </w:tc>
      </w:tr>
      <w:tr w:rsidR="00E51634" w:rsidRPr="000F0968" w:rsidTr="00FE1A22">
        <w:tc>
          <w:tcPr>
            <w:tcW w:w="109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Приплод</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5579</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6361</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5560</w:t>
            </w:r>
          </w:p>
        </w:tc>
        <w:tc>
          <w:tcPr>
            <w:tcW w:w="2227"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-19</w:t>
            </w:r>
          </w:p>
        </w:tc>
      </w:tr>
      <w:tr w:rsidR="00E51634" w:rsidRPr="000F0968" w:rsidTr="00FE1A22">
        <w:tc>
          <w:tcPr>
            <w:tcW w:w="109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rPr>
                <w:rFonts w:ascii="Times New Roman" w:hAnsi="Times New Roman" w:cs="Times New Roman"/>
                <w:sz w:val="24"/>
                <w:szCs w:val="24"/>
              </w:rPr>
            </w:pPr>
            <w:r w:rsidRPr="000F0968">
              <w:rPr>
                <w:rFonts w:ascii="Times New Roman" w:hAnsi="Times New Roman" w:cs="Times New Roman"/>
                <w:sz w:val="24"/>
                <w:szCs w:val="24"/>
              </w:rPr>
              <w:t>Итого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55788</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63613</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55598</w:t>
            </w:r>
          </w:p>
        </w:tc>
        <w:tc>
          <w:tcPr>
            <w:tcW w:w="2227" w:type="pct"/>
            <w:tcBorders>
              <w:top w:val="single" w:sz="4" w:space="0" w:color="auto"/>
              <w:left w:val="single" w:sz="4" w:space="0" w:color="auto"/>
              <w:bottom w:val="single" w:sz="4" w:space="0" w:color="auto"/>
              <w:right w:val="single" w:sz="4" w:space="0" w:color="auto"/>
            </w:tcBorders>
            <w:shd w:val="clear" w:color="auto" w:fill="auto"/>
          </w:tcPr>
          <w:p w:rsidR="00E51634" w:rsidRPr="000F0968" w:rsidRDefault="00E51634" w:rsidP="00FE1A22">
            <w:pPr>
              <w:spacing w:after="0"/>
              <w:jc w:val="center"/>
              <w:rPr>
                <w:rFonts w:ascii="Times New Roman" w:hAnsi="Times New Roman" w:cs="Times New Roman"/>
                <w:sz w:val="24"/>
                <w:szCs w:val="24"/>
              </w:rPr>
            </w:pPr>
            <w:r w:rsidRPr="000F0968">
              <w:rPr>
                <w:rFonts w:ascii="Times New Roman" w:hAnsi="Times New Roman" w:cs="Times New Roman"/>
                <w:sz w:val="24"/>
                <w:szCs w:val="24"/>
              </w:rPr>
              <w:t>-190</w:t>
            </w:r>
          </w:p>
        </w:tc>
      </w:tr>
    </w:tbl>
    <w:p w:rsidR="00E51634" w:rsidRDefault="002A3FA6" w:rsidP="00E51634">
      <w:pPr>
        <w:spacing w:after="0" w:line="360" w:lineRule="auto"/>
        <w:ind w:firstLine="709"/>
        <w:jc w:val="both"/>
        <w:rPr>
          <w:rFonts w:ascii="Times New Roman" w:hAnsi="Times New Roman" w:cs="Times New Roman"/>
          <w:sz w:val="28"/>
        </w:rPr>
      </w:pPr>
      <w:r>
        <w:rPr>
          <w:rFonts w:ascii="Times New Roman" w:hAnsi="Times New Roman" w:cs="Times New Roman"/>
          <w:sz w:val="28"/>
        </w:rPr>
        <w:t>Как видно из таблицы 24</w:t>
      </w:r>
      <w:r w:rsidR="00E51634" w:rsidRPr="000F0968">
        <w:rPr>
          <w:rFonts w:ascii="Times New Roman" w:hAnsi="Times New Roman" w:cs="Times New Roman"/>
          <w:sz w:val="28"/>
        </w:rPr>
        <w:t>, сумма затрат к 2016 году на производство молока снизилась на 171 тыс. руб., на приплод на 19 тыс. руб. Общая сумма затрат на производство продукции могла измениться из-за объема производства продукции, уровня переменных затрат на единицу продукции и суммы постоянных расходов.</w:t>
      </w:r>
    </w:p>
    <w:p w:rsidR="007C433D" w:rsidRDefault="007C433D" w:rsidP="007D1AAE">
      <w:pPr>
        <w:spacing w:after="0" w:line="360" w:lineRule="auto"/>
        <w:jc w:val="both"/>
        <w:rPr>
          <w:rFonts w:ascii="Times New Roman" w:hAnsi="Times New Roman" w:cs="Times New Roman"/>
          <w:sz w:val="28"/>
        </w:rPr>
      </w:pPr>
    </w:p>
    <w:p w:rsidR="007C433D" w:rsidRDefault="007C433D" w:rsidP="007C433D">
      <w:pPr>
        <w:spacing w:after="0" w:line="360" w:lineRule="auto"/>
        <w:ind w:firstLine="709"/>
        <w:jc w:val="center"/>
        <w:rPr>
          <w:rFonts w:ascii="Times New Roman" w:hAnsi="Times New Roman"/>
          <w:sz w:val="28"/>
          <w:szCs w:val="24"/>
          <w:lang w:eastAsia="ru-RU"/>
        </w:rPr>
      </w:pPr>
      <w:r>
        <w:rPr>
          <w:rFonts w:ascii="Times New Roman" w:hAnsi="Times New Roman"/>
          <w:sz w:val="28"/>
          <w:szCs w:val="24"/>
          <w:lang w:eastAsia="ru-RU"/>
        </w:rPr>
        <w:t>3.4.</w:t>
      </w:r>
      <w:r w:rsidRPr="003F15CB">
        <w:rPr>
          <w:rFonts w:ascii="Times New Roman" w:hAnsi="Times New Roman"/>
          <w:sz w:val="28"/>
          <w:szCs w:val="24"/>
          <w:lang w:eastAsia="ru-RU"/>
        </w:rPr>
        <w:t>Оценка факторов внешней среды</w:t>
      </w:r>
      <w:r>
        <w:rPr>
          <w:rFonts w:ascii="Times New Roman" w:hAnsi="Times New Roman"/>
          <w:sz w:val="28"/>
          <w:szCs w:val="24"/>
          <w:lang w:eastAsia="ru-RU"/>
        </w:rPr>
        <w:t xml:space="preserve"> ООО «Пригородное»</w:t>
      </w:r>
    </w:p>
    <w:p w:rsidR="007C433D" w:rsidRPr="0039398D" w:rsidRDefault="007C433D" w:rsidP="007C433D">
      <w:pPr>
        <w:spacing w:after="0" w:line="360" w:lineRule="auto"/>
        <w:ind w:firstLine="720"/>
        <w:jc w:val="both"/>
        <w:rPr>
          <w:rFonts w:ascii="Times New Roman" w:hAnsi="Times New Roman" w:cs="Times New Roman"/>
          <w:color w:val="000000" w:themeColor="text1"/>
          <w:sz w:val="28"/>
          <w:szCs w:val="28"/>
          <w:shd w:val="clear" w:color="auto" w:fill="FFFFFF"/>
        </w:rPr>
      </w:pPr>
      <w:r w:rsidRPr="007C433D">
        <w:rPr>
          <w:rStyle w:val="ad"/>
          <w:rFonts w:ascii="Times New Roman" w:hAnsi="Times New Roman" w:cs="Times New Roman"/>
          <w:i w:val="0"/>
          <w:color w:val="000000" w:themeColor="text1"/>
          <w:sz w:val="28"/>
          <w:szCs w:val="28"/>
          <w:shd w:val="clear" w:color="auto" w:fill="FFFFFF"/>
        </w:rPr>
        <w:t>Внешняя среда предприятия</w:t>
      </w:r>
      <w:r w:rsidRPr="003A27A8">
        <w:rPr>
          <w:rStyle w:val="apple-converted-space"/>
          <w:color w:val="000000" w:themeColor="text1"/>
          <w:szCs w:val="28"/>
          <w:shd w:val="clear" w:color="auto" w:fill="FFFFFF"/>
        </w:rPr>
        <w:t> </w:t>
      </w:r>
      <w:r w:rsidRPr="003A27A8">
        <w:rPr>
          <w:rFonts w:ascii="Times New Roman" w:hAnsi="Times New Roman" w:cs="Times New Roman"/>
          <w:color w:val="000000" w:themeColor="text1"/>
          <w:sz w:val="28"/>
          <w:szCs w:val="28"/>
          <w:shd w:val="clear" w:color="auto" w:fill="FFFFFF"/>
        </w:rPr>
        <w:t xml:space="preserve">– это все условия и факторы, которые возникают независимо от деятельности предприятия и оказывают существенное воздействие на него. Внешние факторы обычно делятся на две группы: факторы прямого воздействия (ближайшее окружение) и факторы косвенного воздействия (макроокружение). </w:t>
      </w:r>
      <w:r w:rsidR="00694434" w:rsidRPr="0039398D">
        <w:rPr>
          <w:rFonts w:ascii="Times New Roman" w:hAnsi="Times New Roman" w:cs="Times New Roman"/>
          <w:color w:val="000000" w:themeColor="text1"/>
          <w:sz w:val="28"/>
          <w:szCs w:val="28"/>
          <w:shd w:val="clear" w:color="auto" w:fill="FFFFFF"/>
        </w:rPr>
        <w:t>[8]</w:t>
      </w:r>
    </w:p>
    <w:p w:rsidR="007C433D" w:rsidRPr="003A27A8" w:rsidRDefault="007C433D" w:rsidP="007C433D">
      <w:pPr>
        <w:spacing w:after="0" w:line="360" w:lineRule="auto"/>
        <w:ind w:firstLine="720"/>
        <w:jc w:val="both"/>
        <w:rPr>
          <w:rFonts w:ascii="Times New Roman" w:hAnsi="Times New Roman" w:cs="Times New Roman"/>
          <w:color w:val="000000" w:themeColor="text1"/>
          <w:sz w:val="28"/>
          <w:szCs w:val="28"/>
        </w:rPr>
      </w:pPr>
      <w:r w:rsidRPr="003A27A8">
        <w:rPr>
          <w:rFonts w:ascii="Times New Roman" w:hAnsi="Times New Roman" w:cs="Times New Roman"/>
          <w:color w:val="000000" w:themeColor="text1"/>
          <w:sz w:val="28"/>
          <w:szCs w:val="28"/>
        </w:rPr>
        <w:t>На деятельность предприятия ООО «Пригородное» оказывают влияние следующие факторы внешней среды:</w:t>
      </w:r>
    </w:p>
    <w:p w:rsidR="001433D3" w:rsidRPr="00157E5A" w:rsidRDefault="007C433D" w:rsidP="001433D3">
      <w:pPr>
        <w:pStyle w:val="a9"/>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A27A8">
        <w:rPr>
          <w:rFonts w:ascii="Times New Roman" w:hAnsi="Times New Roman" w:cs="Times New Roman"/>
          <w:color w:val="000000" w:themeColor="text1"/>
          <w:sz w:val="28"/>
          <w:szCs w:val="28"/>
          <w:shd w:val="clear" w:color="auto" w:fill="FFFFFF"/>
        </w:rPr>
        <w:t>поставщики ресурсов – от с</w:t>
      </w:r>
      <w:r w:rsidR="001433D3">
        <w:rPr>
          <w:rFonts w:ascii="Times New Roman" w:hAnsi="Times New Roman" w:cs="Times New Roman"/>
          <w:color w:val="000000" w:themeColor="text1"/>
          <w:sz w:val="28"/>
          <w:szCs w:val="28"/>
          <w:shd w:val="clear" w:color="auto" w:fill="FFFFFF"/>
        </w:rPr>
        <w:t xml:space="preserve">роков поставок ресурсов зависит </w:t>
      </w:r>
      <w:r w:rsidRPr="003A27A8">
        <w:rPr>
          <w:rFonts w:ascii="Times New Roman" w:hAnsi="Times New Roman" w:cs="Times New Roman"/>
          <w:color w:val="000000" w:themeColor="text1"/>
          <w:sz w:val="28"/>
          <w:szCs w:val="28"/>
          <w:shd w:val="clear" w:color="auto" w:fill="FFFFFF"/>
        </w:rPr>
        <w:t>норма</w:t>
      </w:r>
      <w:r w:rsidR="007D1AAE">
        <w:rPr>
          <w:rFonts w:ascii="Times New Roman" w:hAnsi="Times New Roman" w:cs="Times New Roman"/>
          <w:color w:val="000000" w:themeColor="text1"/>
          <w:sz w:val="28"/>
          <w:szCs w:val="28"/>
          <w:shd w:val="clear" w:color="auto" w:fill="FFFFFF"/>
        </w:rPr>
        <w:t>льное функционирование</w:t>
      </w:r>
      <w:r w:rsidR="001433D3">
        <w:rPr>
          <w:rFonts w:ascii="Times New Roman" w:hAnsi="Times New Roman" w:cs="Times New Roman"/>
          <w:color w:val="000000" w:themeColor="text1"/>
          <w:sz w:val="28"/>
          <w:szCs w:val="28"/>
          <w:shd w:val="clear" w:color="auto" w:fill="FFFFFF"/>
        </w:rPr>
        <w:t xml:space="preserve"> предприятия</w:t>
      </w:r>
      <w:r w:rsidR="007D1AAE">
        <w:rPr>
          <w:rFonts w:ascii="Times New Roman" w:hAnsi="Times New Roman" w:cs="Times New Roman"/>
          <w:color w:val="000000" w:themeColor="text1"/>
          <w:sz w:val="28"/>
          <w:szCs w:val="28"/>
          <w:shd w:val="clear" w:color="auto" w:fill="FFFFFF"/>
        </w:rPr>
        <w:t xml:space="preserve"> в целом. </w:t>
      </w:r>
      <w:r w:rsidR="001433D3">
        <w:rPr>
          <w:rFonts w:ascii="Times New Roman" w:hAnsi="Times New Roman" w:cs="Times New Roman"/>
          <w:color w:val="000000" w:themeColor="text1"/>
          <w:sz w:val="28"/>
          <w:szCs w:val="28"/>
          <w:shd w:val="clear" w:color="auto" w:fill="FFFFFF"/>
        </w:rPr>
        <w:t>Поставщиками ООО «Пригородное» являются:</w:t>
      </w:r>
    </w:p>
    <w:p w:rsidR="00157E5A" w:rsidRDefault="00157E5A" w:rsidP="00157E5A">
      <w:pPr>
        <w:pStyle w:val="a9"/>
        <w:numPr>
          <w:ilvl w:val="0"/>
          <w:numId w:val="18"/>
        </w:numPr>
        <w:tabs>
          <w:tab w:val="left" w:pos="993"/>
        </w:tabs>
        <w:spacing w:after="0" w:line="360" w:lineRule="auto"/>
        <w:ind w:left="0" w:firstLine="11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ОАО «</w:t>
      </w:r>
      <w:r w:rsidR="00E94CAD">
        <w:rPr>
          <w:rFonts w:ascii="Times New Roman" w:hAnsi="Times New Roman" w:cs="Times New Roman"/>
          <w:color w:val="000000" w:themeColor="text1"/>
          <w:sz w:val="28"/>
          <w:szCs w:val="28"/>
        </w:rPr>
        <w:t xml:space="preserve">Лазаревский </w:t>
      </w:r>
      <w:r>
        <w:rPr>
          <w:rFonts w:ascii="Times New Roman" w:hAnsi="Times New Roman" w:cs="Times New Roman"/>
          <w:color w:val="000000" w:themeColor="text1"/>
          <w:sz w:val="28"/>
          <w:szCs w:val="28"/>
        </w:rPr>
        <w:t>СВЗ» - поставляет жмых (барду) для кормления коров</w:t>
      </w:r>
      <w:r w:rsidR="00E94CAD">
        <w:rPr>
          <w:rFonts w:ascii="Times New Roman" w:hAnsi="Times New Roman" w:cs="Times New Roman"/>
          <w:color w:val="000000" w:themeColor="text1"/>
          <w:sz w:val="28"/>
          <w:szCs w:val="28"/>
        </w:rPr>
        <w:t xml:space="preserve">; добавление барды в рацион позволяет увеличить его питательность, и, следовательно, продуктивность молочного стада; </w:t>
      </w:r>
    </w:p>
    <w:p w:rsidR="00E94CAD" w:rsidRDefault="00E94CAD" w:rsidP="00157E5A">
      <w:pPr>
        <w:pStyle w:val="a9"/>
        <w:numPr>
          <w:ilvl w:val="0"/>
          <w:numId w:val="18"/>
        </w:numPr>
        <w:tabs>
          <w:tab w:val="left" w:pos="993"/>
        </w:tabs>
        <w:spacing w:after="0" w:line="360" w:lineRule="auto"/>
        <w:ind w:left="0" w:firstLine="11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ООО «Капитал-ПРОК» является поставщиком фелуцена (витаминно-минеральная добавка), который позволяет увеличить надои молока, повысить устойчивость к некоторым видам заболеваний,  повысить содержание микро- и макроэлементов в продукции; </w:t>
      </w:r>
    </w:p>
    <w:p w:rsidR="00E17C5C" w:rsidRDefault="00E17C5C" w:rsidP="00E17C5C">
      <w:pPr>
        <w:pStyle w:val="a9"/>
        <w:numPr>
          <w:ilvl w:val="0"/>
          <w:numId w:val="18"/>
        </w:numPr>
        <w:tabs>
          <w:tab w:val="left" w:pos="993"/>
        </w:tabs>
        <w:spacing w:after="0" w:line="360" w:lineRule="auto"/>
        <w:ind w:left="0" w:firstLine="11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КОГБУ «Уржумская районная станция по борьбе с болезнями животных» поставляет хозяйству вакцины против самых распространенных заболеваний КРС – лейкоз, туберкулез, ящур, бруцеллез и др.</w:t>
      </w:r>
    </w:p>
    <w:p w:rsidR="00E17C5C" w:rsidRPr="00E17C5C" w:rsidRDefault="007C433D" w:rsidP="00E17C5C">
      <w:pPr>
        <w:pStyle w:val="a9"/>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E17C5C">
        <w:rPr>
          <w:rFonts w:ascii="Times New Roman" w:hAnsi="Times New Roman" w:cs="Times New Roman"/>
          <w:color w:val="000000" w:themeColor="text1"/>
          <w:sz w:val="28"/>
          <w:szCs w:val="28"/>
          <w:shd w:val="clear" w:color="auto" w:fill="FFFFFF"/>
        </w:rPr>
        <w:t xml:space="preserve">потребители – чем больше потребителей у предприятия, тем </w:t>
      </w:r>
      <w:r w:rsidR="00E17C5C" w:rsidRPr="00E17C5C">
        <w:rPr>
          <w:rFonts w:ascii="Times New Roman" w:hAnsi="Times New Roman" w:cs="Times New Roman"/>
          <w:color w:val="000000" w:themeColor="text1"/>
          <w:sz w:val="28"/>
          <w:szCs w:val="28"/>
          <w:shd w:val="clear" w:color="auto" w:fill="FFFFFF"/>
        </w:rPr>
        <w:t xml:space="preserve">больше объем выпуска продукции. </w:t>
      </w:r>
      <w:r w:rsidR="00E17C5C" w:rsidRPr="00E17C5C">
        <w:rPr>
          <w:rFonts w:ascii="Times New Roman" w:hAnsi="Times New Roman" w:cs="Times New Roman"/>
          <w:sz w:val="28"/>
        </w:rPr>
        <w:t>ООО «Пригородное» реализует производимую продукцию перерабатывающим предприятиям города и области:</w:t>
      </w:r>
    </w:p>
    <w:p w:rsidR="00E17C5C" w:rsidRPr="00E17C5C" w:rsidRDefault="00E17C5C" w:rsidP="00E17C5C">
      <w:pPr>
        <w:pStyle w:val="a9"/>
        <w:numPr>
          <w:ilvl w:val="0"/>
          <w:numId w:val="20"/>
        </w:numPr>
        <w:tabs>
          <w:tab w:val="left" w:pos="993"/>
        </w:tabs>
        <w:spacing w:after="0" w:line="360" w:lineRule="auto"/>
        <w:ind w:left="0" w:firstLine="1069"/>
        <w:jc w:val="both"/>
        <w:rPr>
          <w:rFonts w:ascii="Times New Roman" w:hAnsi="Times New Roman" w:cs="Times New Roman"/>
          <w:color w:val="000000" w:themeColor="text1"/>
          <w:sz w:val="28"/>
          <w:szCs w:val="28"/>
        </w:rPr>
      </w:pPr>
      <w:r w:rsidRPr="00E17C5C">
        <w:rPr>
          <w:rFonts w:ascii="Times New Roman" w:hAnsi="Times New Roman" w:cs="Times New Roman"/>
          <w:sz w:val="28"/>
        </w:rPr>
        <w:t>большая часть  молока реализуется в Республику Татарстан, оставшееся молоко используется предприятием на собственные нужды;</w:t>
      </w:r>
    </w:p>
    <w:p w:rsidR="00E17C5C" w:rsidRPr="00E17C5C" w:rsidRDefault="00E17C5C" w:rsidP="00E17C5C">
      <w:pPr>
        <w:pStyle w:val="a9"/>
        <w:numPr>
          <w:ilvl w:val="0"/>
          <w:numId w:val="20"/>
        </w:numPr>
        <w:tabs>
          <w:tab w:val="left" w:pos="993"/>
        </w:tabs>
        <w:spacing w:after="0" w:line="360" w:lineRule="auto"/>
        <w:ind w:left="0" w:firstLine="1069"/>
        <w:jc w:val="both"/>
        <w:rPr>
          <w:rFonts w:ascii="Times New Roman" w:hAnsi="Times New Roman" w:cs="Times New Roman"/>
          <w:color w:val="000000" w:themeColor="text1"/>
          <w:sz w:val="28"/>
          <w:szCs w:val="28"/>
        </w:rPr>
      </w:pPr>
      <w:r w:rsidRPr="00E17C5C">
        <w:rPr>
          <w:rFonts w:ascii="Times New Roman" w:hAnsi="Times New Roman" w:cs="Times New Roman"/>
          <w:sz w:val="28"/>
        </w:rPr>
        <w:t>по реализации мясопродуктов хозяйство работает с мясокомбинатами в г. Советск, г. Нолинск,г.Уржум, пос. Андреевский;</w:t>
      </w:r>
    </w:p>
    <w:p w:rsidR="00E17C5C" w:rsidRPr="00E17C5C" w:rsidRDefault="00E17C5C" w:rsidP="00E17C5C">
      <w:pPr>
        <w:pStyle w:val="a9"/>
        <w:numPr>
          <w:ilvl w:val="0"/>
          <w:numId w:val="20"/>
        </w:numPr>
        <w:tabs>
          <w:tab w:val="left" w:pos="993"/>
        </w:tabs>
        <w:spacing w:after="0" w:line="360" w:lineRule="auto"/>
        <w:ind w:left="0" w:firstLine="1069"/>
        <w:jc w:val="both"/>
        <w:rPr>
          <w:rFonts w:ascii="Times New Roman" w:hAnsi="Times New Roman" w:cs="Times New Roman"/>
          <w:color w:val="000000" w:themeColor="text1"/>
          <w:sz w:val="28"/>
          <w:szCs w:val="28"/>
        </w:rPr>
      </w:pPr>
      <w:r w:rsidRPr="00E17C5C">
        <w:rPr>
          <w:rFonts w:ascii="Times New Roman" w:hAnsi="Times New Roman" w:cs="Times New Roman"/>
          <w:sz w:val="28"/>
        </w:rPr>
        <w:t>зерно реализуется ОАО «Уржумскому спиртоводочному заводу»;</w:t>
      </w:r>
    </w:p>
    <w:p w:rsidR="007C433D" w:rsidRPr="00E17C5C" w:rsidRDefault="00E17C5C" w:rsidP="00E17C5C">
      <w:pPr>
        <w:pStyle w:val="a9"/>
        <w:numPr>
          <w:ilvl w:val="0"/>
          <w:numId w:val="20"/>
        </w:numPr>
        <w:tabs>
          <w:tab w:val="left" w:pos="993"/>
        </w:tabs>
        <w:spacing w:after="0" w:line="360" w:lineRule="auto"/>
        <w:ind w:left="0" w:firstLine="1069"/>
        <w:jc w:val="both"/>
        <w:rPr>
          <w:rFonts w:ascii="Times New Roman" w:hAnsi="Times New Roman" w:cs="Times New Roman"/>
          <w:color w:val="000000" w:themeColor="text1"/>
          <w:sz w:val="28"/>
          <w:szCs w:val="28"/>
        </w:rPr>
      </w:pPr>
      <w:r w:rsidRPr="00E17C5C">
        <w:rPr>
          <w:rFonts w:ascii="Times New Roman" w:hAnsi="Times New Roman" w:cs="Times New Roman"/>
          <w:sz w:val="28"/>
        </w:rPr>
        <w:t xml:space="preserve">основная часть плодов и ягод реализуется ОАО «Уржумскому спиртоводочному заводу».Так же плоды и ягоды реализуются за пределы района и области, т.к. </w:t>
      </w:r>
      <w:r>
        <w:rPr>
          <w:rFonts w:ascii="Times New Roman" w:hAnsi="Times New Roman" w:cs="Times New Roman"/>
          <w:sz w:val="28"/>
        </w:rPr>
        <w:t>закупочные цены выше</w:t>
      </w:r>
    </w:p>
    <w:p w:rsidR="00464A66" w:rsidRPr="00464A66" w:rsidRDefault="007C433D" w:rsidP="007C433D">
      <w:pPr>
        <w:pStyle w:val="a9"/>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64A66">
        <w:rPr>
          <w:rFonts w:ascii="Times New Roman" w:hAnsi="Times New Roman" w:cs="Times New Roman"/>
          <w:color w:val="000000" w:themeColor="text1"/>
          <w:sz w:val="28"/>
          <w:szCs w:val="28"/>
          <w:shd w:val="clear" w:color="auto" w:fill="FFFFFF"/>
        </w:rPr>
        <w:t xml:space="preserve">конкуренты – в районе у ООО «Пригородное» конкурентов нет, так как оно является самым большим сельскохозяйственным предприятием района. </w:t>
      </w:r>
      <w:r w:rsidR="00030D65" w:rsidRPr="00464A66">
        <w:rPr>
          <w:rFonts w:ascii="Times New Roman" w:hAnsi="Times New Roman" w:cs="Times New Roman"/>
          <w:color w:val="000000" w:themeColor="text1"/>
          <w:sz w:val="28"/>
          <w:szCs w:val="28"/>
          <w:shd w:val="clear" w:color="auto" w:fill="FFFFFF"/>
        </w:rPr>
        <w:t xml:space="preserve">Конкуренты вне района - </w:t>
      </w:r>
      <w:r w:rsidRPr="00464A66">
        <w:rPr>
          <w:rFonts w:ascii="Times New Roman" w:hAnsi="Times New Roman" w:cs="Times New Roman"/>
          <w:color w:val="000000" w:themeColor="text1"/>
          <w:sz w:val="28"/>
          <w:szCs w:val="28"/>
          <w:shd w:val="clear" w:color="auto" w:fill="FFFFFF"/>
        </w:rPr>
        <w:t xml:space="preserve">предприятия Нолинского, Немского, </w:t>
      </w:r>
      <w:r w:rsidR="00030D65" w:rsidRPr="00464A66">
        <w:rPr>
          <w:rFonts w:ascii="Times New Roman" w:hAnsi="Times New Roman" w:cs="Times New Roman"/>
          <w:color w:val="000000" w:themeColor="text1"/>
          <w:sz w:val="28"/>
          <w:szCs w:val="28"/>
          <w:shd w:val="clear" w:color="auto" w:fill="FFFFFF"/>
        </w:rPr>
        <w:t xml:space="preserve">Лебяжского, Советского районов. Если хозяйства Нолинского и Лебяжского районов можно </w:t>
      </w:r>
      <w:r w:rsidR="00464A66" w:rsidRPr="00464A66">
        <w:rPr>
          <w:rFonts w:ascii="Times New Roman" w:hAnsi="Times New Roman" w:cs="Times New Roman"/>
          <w:color w:val="000000" w:themeColor="text1"/>
          <w:sz w:val="28"/>
          <w:szCs w:val="28"/>
          <w:shd w:val="clear" w:color="auto" w:fill="FFFFFF"/>
        </w:rPr>
        <w:t>отнести на второй план, так как сельскохозяйственные предприятия</w:t>
      </w:r>
      <w:r w:rsidR="00464A66">
        <w:rPr>
          <w:rFonts w:ascii="Times New Roman" w:hAnsi="Times New Roman" w:cs="Times New Roman"/>
          <w:color w:val="000000" w:themeColor="text1"/>
          <w:sz w:val="28"/>
          <w:szCs w:val="28"/>
          <w:shd w:val="clear" w:color="auto" w:fill="FFFFFF"/>
        </w:rPr>
        <w:t xml:space="preserve"> небольшие, то Немский и Советский районы можно считать основными конкурентами. В Немском районе хорошо развито растениеводство, мясное и молочное скотоводство, а также коневодство. В Советском районе более развито свиноводство и мясное скотоводство для обеспечения ресурсами Советский мясокомбинат.</w:t>
      </w:r>
    </w:p>
    <w:p w:rsidR="007C433D" w:rsidRPr="00464A66" w:rsidRDefault="007C433D" w:rsidP="007C433D">
      <w:pPr>
        <w:pStyle w:val="a9"/>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64A66">
        <w:rPr>
          <w:rFonts w:ascii="Times New Roman" w:hAnsi="Times New Roman" w:cs="Times New Roman"/>
          <w:color w:val="000000" w:themeColor="text1"/>
          <w:sz w:val="28"/>
          <w:szCs w:val="28"/>
          <w:shd w:val="clear" w:color="auto" w:fill="FFFFFF"/>
        </w:rPr>
        <w:t>трудовые ресурсы – при недостатке персонала невозможно нормальное функционирование предприятия;</w:t>
      </w:r>
    </w:p>
    <w:p w:rsidR="007C433D" w:rsidRPr="003A27A8" w:rsidRDefault="007C433D" w:rsidP="007C433D">
      <w:pPr>
        <w:pStyle w:val="a9"/>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A27A8">
        <w:rPr>
          <w:rFonts w:ascii="Times New Roman" w:hAnsi="Times New Roman" w:cs="Times New Roman"/>
          <w:color w:val="000000" w:themeColor="text1"/>
          <w:sz w:val="28"/>
          <w:szCs w:val="28"/>
          <w:shd w:val="clear" w:color="auto" w:fill="FFFFFF"/>
        </w:rPr>
        <w:t xml:space="preserve">государство – сюда можно отнести </w:t>
      </w:r>
      <w:r w:rsidRPr="003A27A8">
        <w:rPr>
          <w:rFonts w:ascii="Times New Roman" w:hAnsi="Times New Roman" w:cs="Times New Roman"/>
          <w:color w:val="5F5F5F"/>
          <w:sz w:val="28"/>
          <w:szCs w:val="28"/>
        </w:rPr>
        <w:t> </w:t>
      </w:r>
      <w:r w:rsidRPr="003A27A8">
        <w:rPr>
          <w:rFonts w:ascii="Times New Roman" w:hAnsi="Times New Roman" w:cs="Times New Roman"/>
          <w:color w:val="000000" w:themeColor="text1"/>
          <w:sz w:val="28"/>
          <w:szCs w:val="28"/>
        </w:rPr>
        <w:t xml:space="preserve">обеспечение правопорядка в стране и ее национальной безопасности; стабилизация экономики (в первую очередь снижение уровня безработицы и инфляции); обеспечение </w:t>
      </w:r>
      <w:r w:rsidRPr="003A27A8">
        <w:rPr>
          <w:rFonts w:ascii="Times New Roman" w:hAnsi="Times New Roman" w:cs="Times New Roman"/>
          <w:color w:val="000000" w:themeColor="text1"/>
          <w:sz w:val="28"/>
          <w:szCs w:val="28"/>
        </w:rPr>
        <w:lastRenderedPageBreak/>
        <w:t>социальной защиты и социальных гарантий; защита конкуренции, государственные программы по поддержке сельского хозяйства.</w:t>
      </w:r>
    </w:p>
    <w:p w:rsidR="007C433D" w:rsidRPr="003A27A8" w:rsidRDefault="007C433D" w:rsidP="007C433D">
      <w:pPr>
        <w:pStyle w:val="a3"/>
        <w:shd w:val="clear" w:color="auto" w:fill="FFFFFF"/>
        <w:spacing w:before="45" w:beforeAutospacing="0" w:after="45" w:afterAutospacing="0" w:line="360" w:lineRule="auto"/>
        <w:ind w:right="45" w:firstLine="709"/>
        <w:jc w:val="both"/>
        <w:textAlignment w:val="top"/>
        <w:rPr>
          <w:color w:val="000000" w:themeColor="text1"/>
          <w:sz w:val="28"/>
          <w:szCs w:val="28"/>
        </w:rPr>
      </w:pPr>
      <w:r w:rsidRPr="003A27A8">
        <w:rPr>
          <w:color w:val="000000" w:themeColor="text1"/>
          <w:sz w:val="28"/>
          <w:szCs w:val="28"/>
        </w:rPr>
        <w:t>К наиболее значимым факторам косвенного воздействия относятся:</w:t>
      </w:r>
    </w:p>
    <w:p w:rsidR="007C433D" w:rsidRPr="003A27A8" w:rsidRDefault="007C433D" w:rsidP="007C433D">
      <w:pPr>
        <w:pStyle w:val="a3"/>
        <w:numPr>
          <w:ilvl w:val="0"/>
          <w:numId w:val="13"/>
        </w:numPr>
        <w:shd w:val="clear" w:color="auto" w:fill="FFFFFF"/>
        <w:tabs>
          <w:tab w:val="left" w:pos="993"/>
        </w:tabs>
        <w:spacing w:before="45" w:beforeAutospacing="0" w:after="45" w:afterAutospacing="0" w:line="360" w:lineRule="auto"/>
        <w:ind w:left="0" w:right="45" w:firstLine="709"/>
        <w:jc w:val="both"/>
        <w:textAlignment w:val="top"/>
        <w:rPr>
          <w:color w:val="000000" w:themeColor="text1"/>
          <w:sz w:val="28"/>
          <w:szCs w:val="28"/>
        </w:rPr>
      </w:pPr>
      <w:r w:rsidRPr="007C433D">
        <w:rPr>
          <w:rStyle w:val="ad"/>
          <w:i w:val="0"/>
          <w:color w:val="000000" w:themeColor="text1"/>
          <w:sz w:val="28"/>
          <w:szCs w:val="28"/>
        </w:rPr>
        <w:t>политические факторы</w:t>
      </w:r>
      <w:r w:rsidRPr="003A27A8">
        <w:rPr>
          <w:color w:val="000000" w:themeColor="text1"/>
          <w:sz w:val="28"/>
          <w:szCs w:val="28"/>
        </w:rPr>
        <w:t>– основные направления государственной политики и методы ее реализации, возможные изменения в законодательной и нормативно-технической базе и т. д.;</w:t>
      </w:r>
    </w:p>
    <w:p w:rsidR="007C433D" w:rsidRPr="003A27A8" w:rsidRDefault="007C433D" w:rsidP="007C433D">
      <w:pPr>
        <w:pStyle w:val="a3"/>
        <w:numPr>
          <w:ilvl w:val="0"/>
          <w:numId w:val="13"/>
        </w:numPr>
        <w:shd w:val="clear" w:color="auto" w:fill="FFFFFF"/>
        <w:tabs>
          <w:tab w:val="left" w:pos="993"/>
        </w:tabs>
        <w:spacing w:before="45" w:beforeAutospacing="0" w:after="45" w:afterAutospacing="0" w:line="360" w:lineRule="auto"/>
        <w:ind w:left="0" w:right="45" w:firstLine="709"/>
        <w:jc w:val="both"/>
        <w:textAlignment w:val="top"/>
        <w:rPr>
          <w:color w:val="000000" w:themeColor="text1"/>
          <w:sz w:val="28"/>
          <w:szCs w:val="28"/>
        </w:rPr>
      </w:pPr>
      <w:r w:rsidRPr="007C433D">
        <w:rPr>
          <w:rStyle w:val="ad"/>
          <w:i w:val="0"/>
          <w:color w:val="000000" w:themeColor="text1"/>
          <w:sz w:val="28"/>
          <w:szCs w:val="28"/>
        </w:rPr>
        <w:t>экономические факторы</w:t>
      </w:r>
      <w:r w:rsidRPr="003A27A8">
        <w:rPr>
          <w:rStyle w:val="apple-converted-space"/>
          <w:rFonts w:eastAsia="SimSun"/>
          <w:color w:val="000000" w:themeColor="text1"/>
          <w:szCs w:val="28"/>
        </w:rPr>
        <w:t> </w:t>
      </w:r>
      <w:r w:rsidRPr="003A27A8">
        <w:rPr>
          <w:color w:val="000000" w:themeColor="text1"/>
          <w:sz w:val="28"/>
          <w:szCs w:val="28"/>
        </w:rPr>
        <w:t>– темпы инфляции и дефляции, уровень занятости трудовых ресурсов, процентные и налоговые ставки, производительность труда и т.д</w:t>
      </w:r>
    </w:p>
    <w:p w:rsidR="007C433D" w:rsidRPr="003A27A8" w:rsidRDefault="007C433D" w:rsidP="007C433D">
      <w:pPr>
        <w:pStyle w:val="a3"/>
        <w:numPr>
          <w:ilvl w:val="0"/>
          <w:numId w:val="13"/>
        </w:numPr>
        <w:shd w:val="clear" w:color="auto" w:fill="FFFFFF"/>
        <w:tabs>
          <w:tab w:val="left" w:pos="993"/>
        </w:tabs>
        <w:spacing w:before="45" w:beforeAutospacing="0" w:after="45" w:afterAutospacing="0" w:line="360" w:lineRule="auto"/>
        <w:ind w:left="0" w:right="45" w:firstLine="709"/>
        <w:jc w:val="both"/>
        <w:textAlignment w:val="top"/>
        <w:rPr>
          <w:color w:val="000000" w:themeColor="text1"/>
          <w:sz w:val="28"/>
          <w:szCs w:val="28"/>
        </w:rPr>
      </w:pPr>
      <w:r w:rsidRPr="007C433D">
        <w:rPr>
          <w:rStyle w:val="ad"/>
          <w:i w:val="0"/>
          <w:color w:val="000000" w:themeColor="text1"/>
          <w:sz w:val="28"/>
          <w:szCs w:val="28"/>
        </w:rPr>
        <w:t>социальные факторы</w:t>
      </w:r>
      <w:r w:rsidRPr="003A27A8">
        <w:rPr>
          <w:rStyle w:val="apple-converted-space"/>
          <w:rFonts w:eastAsia="SimSun"/>
          <w:i/>
          <w:iCs/>
          <w:color w:val="000000" w:themeColor="text1"/>
          <w:szCs w:val="28"/>
        </w:rPr>
        <w:t> </w:t>
      </w:r>
      <w:r w:rsidRPr="003A27A8">
        <w:rPr>
          <w:color w:val="000000" w:themeColor="text1"/>
          <w:sz w:val="28"/>
          <w:szCs w:val="28"/>
        </w:rPr>
        <w:t>внешней среды – отношение населения к работе и качеству жизни; существующие в обществе обычаи и традиции; разделяемые людьми ценности; менталитет общества; уровень образования и т. п.;</w:t>
      </w:r>
    </w:p>
    <w:p w:rsidR="002D4ECF" w:rsidRPr="00030D65" w:rsidRDefault="007C433D" w:rsidP="00030D65">
      <w:pPr>
        <w:pStyle w:val="a3"/>
        <w:numPr>
          <w:ilvl w:val="0"/>
          <w:numId w:val="13"/>
        </w:numPr>
        <w:shd w:val="clear" w:color="auto" w:fill="FFFFFF"/>
        <w:tabs>
          <w:tab w:val="left" w:pos="993"/>
        </w:tabs>
        <w:spacing w:before="45" w:beforeAutospacing="0" w:after="45" w:afterAutospacing="0" w:line="360" w:lineRule="auto"/>
        <w:ind w:left="0" w:right="45" w:firstLine="709"/>
        <w:jc w:val="both"/>
        <w:textAlignment w:val="top"/>
        <w:rPr>
          <w:color w:val="000000" w:themeColor="text1"/>
          <w:sz w:val="28"/>
          <w:szCs w:val="28"/>
        </w:rPr>
      </w:pPr>
      <w:r w:rsidRPr="007C433D">
        <w:rPr>
          <w:rStyle w:val="ad"/>
          <w:i w:val="0"/>
          <w:color w:val="000000" w:themeColor="text1"/>
          <w:sz w:val="28"/>
          <w:szCs w:val="28"/>
        </w:rPr>
        <w:t>технологические факторы,</w:t>
      </w:r>
      <w:r w:rsidRPr="003A27A8">
        <w:rPr>
          <w:rStyle w:val="apple-converted-space"/>
          <w:rFonts w:eastAsia="SimSun"/>
          <w:i/>
          <w:iCs/>
          <w:color w:val="000000" w:themeColor="text1"/>
          <w:szCs w:val="28"/>
        </w:rPr>
        <w:t> </w:t>
      </w:r>
      <w:r w:rsidRPr="003A27A8">
        <w:rPr>
          <w:color w:val="000000" w:themeColor="text1"/>
          <w:sz w:val="28"/>
          <w:szCs w:val="28"/>
        </w:rPr>
        <w:t xml:space="preserve">анализ которых позволяет предвидеть возможности, связанные с развитием науки и техники, своевременно перестроиться на производство и реализацию технологически перспективного продукта, спрогнозировать момент отказа от используемой технологии. </w:t>
      </w:r>
    </w:p>
    <w:p w:rsidR="002D4ECF" w:rsidRDefault="002D4ECF" w:rsidP="00106E17">
      <w:pPr>
        <w:pStyle w:val="a3"/>
        <w:shd w:val="clear" w:color="auto" w:fill="FFFFFF"/>
        <w:tabs>
          <w:tab w:val="left" w:pos="993"/>
        </w:tabs>
        <w:spacing w:before="45" w:beforeAutospacing="0" w:after="45" w:afterAutospacing="0" w:line="360" w:lineRule="auto"/>
        <w:ind w:left="709" w:right="45"/>
        <w:jc w:val="both"/>
        <w:textAlignment w:val="top"/>
        <w:rPr>
          <w:color w:val="000000" w:themeColor="text1"/>
          <w:sz w:val="28"/>
          <w:szCs w:val="28"/>
        </w:rPr>
      </w:pPr>
    </w:p>
    <w:p w:rsidR="00106E17" w:rsidRDefault="00106E17" w:rsidP="00106E17">
      <w:pPr>
        <w:spacing w:after="0" w:line="360" w:lineRule="auto"/>
        <w:ind w:firstLine="709"/>
        <w:jc w:val="center"/>
        <w:rPr>
          <w:rFonts w:ascii="Times New Roman" w:hAnsi="Times New Roman"/>
          <w:sz w:val="28"/>
          <w:szCs w:val="24"/>
          <w:lang w:eastAsia="ru-RU"/>
        </w:rPr>
      </w:pPr>
      <w:r w:rsidRPr="00106E17">
        <w:rPr>
          <w:rFonts w:ascii="Times New Roman" w:hAnsi="Times New Roman"/>
          <w:sz w:val="28"/>
          <w:szCs w:val="24"/>
          <w:lang w:eastAsia="ru-RU"/>
        </w:rPr>
        <w:t>3.5.Перспективы развития и пути повышения экономической эффективности деятельности ООО «Пригородное»</w:t>
      </w:r>
    </w:p>
    <w:p w:rsidR="009109A6" w:rsidRDefault="009109A6" w:rsidP="009109A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Из проведенного выше анализа экономической деятельности ООО «Пригородное» можно сделать следующие выводы: </w:t>
      </w:r>
    </w:p>
    <w:p w:rsidR="009109A6" w:rsidRPr="009109A6" w:rsidRDefault="009109A6" w:rsidP="009109A6">
      <w:pPr>
        <w:pStyle w:val="a9"/>
        <w:numPr>
          <w:ilvl w:val="0"/>
          <w:numId w:val="19"/>
        </w:numPr>
        <w:tabs>
          <w:tab w:val="left" w:pos="993"/>
        </w:tabs>
        <w:spacing w:after="0" w:line="360" w:lineRule="auto"/>
        <w:ind w:left="0" w:firstLine="709"/>
        <w:jc w:val="both"/>
        <w:rPr>
          <w:rFonts w:ascii="Times New Roman" w:hAnsi="Times New Roman"/>
          <w:sz w:val="28"/>
          <w:szCs w:val="24"/>
          <w:lang w:eastAsia="ru-RU"/>
        </w:rPr>
      </w:pPr>
      <w:r>
        <w:rPr>
          <w:rFonts w:ascii="Times New Roman" w:hAnsi="Times New Roman" w:cs="Times New Roman"/>
          <w:sz w:val="28"/>
          <w:szCs w:val="28"/>
        </w:rPr>
        <w:t xml:space="preserve">за анализируемый период произошло увеличение количества голов КРСна 3,2% </w:t>
      </w:r>
      <w:r w:rsidRPr="009109A6">
        <w:rPr>
          <w:rFonts w:ascii="Times New Roman" w:hAnsi="Times New Roman" w:cs="Times New Roman"/>
          <w:sz w:val="28"/>
          <w:szCs w:val="28"/>
        </w:rPr>
        <w:t>в связи с выходом на новый канал сбыта продукции в Республике Татарстан.</w:t>
      </w:r>
      <w:r>
        <w:rPr>
          <w:rFonts w:ascii="Times New Roman" w:hAnsi="Times New Roman" w:cs="Times New Roman"/>
          <w:sz w:val="28"/>
          <w:szCs w:val="28"/>
        </w:rPr>
        <w:t xml:space="preserve"> Также наблюдается значительный рост количества телят до 1 года, исходя из чего можно сделать вывод </w:t>
      </w:r>
      <w:r w:rsidRPr="009109A6">
        <w:rPr>
          <w:rFonts w:ascii="Times New Roman" w:hAnsi="Times New Roman" w:cs="Times New Roman"/>
          <w:sz w:val="28"/>
          <w:szCs w:val="28"/>
        </w:rPr>
        <w:t xml:space="preserve">о том, что предприятие планирует увеличить реализацию мясопродуктов. </w:t>
      </w:r>
    </w:p>
    <w:p w:rsidR="009109A6" w:rsidRPr="009109A6" w:rsidRDefault="009109A6" w:rsidP="009109A6">
      <w:pPr>
        <w:pStyle w:val="a9"/>
        <w:numPr>
          <w:ilvl w:val="0"/>
          <w:numId w:val="19"/>
        </w:numPr>
        <w:tabs>
          <w:tab w:val="left" w:pos="993"/>
        </w:tabs>
        <w:spacing w:after="0" w:line="360" w:lineRule="auto"/>
        <w:ind w:left="0" w:firstLine="709"/>
        <w:jc w:val="both"/>
        <w:rPr>
          <w:rFonts w:ascii="Times New Roman" w:hAnsi="Times New Roman"/>
          <w:sz w:val="28"/>
          <w:szCs w:val="24"/>
          <w:lang w:eastAsia="ru-RU"/>
        </w:rPr>
      </w:pPr>
      <w:r>
        <w:rPr>
          <w:rFonts w:ascii="Times New Roman" w:hAnsi="Times New Roman" w:cs="Times New Roman"/>
          <w:sz w:val="28"/>
          <w:szCs w:val="28"/>
        </w:rPr>
        <w:lastRenderedPageBreak/>
        <w:t>в</w:t>
      </w:r>
      <w:r w:rsidRPr="009109A6">
        <w:rPr>
          <w:rFonts w:ascii="Times New Roman" w:hAnsi="Times New Roman" w:cs="Times New Roman"/>
          <w:sz w:val="28"/>
          <w:szCs w:val="28"/>
        </w:rPr>
        <w:t>аловое производство молока в 2016 году</w:t>
      </w:r>
      <w:r>
        <w:rPr>
          <w:rFonts w:ascii="Times New Roman" w:hAnsi="Times New Roman" w:cs="Times New Roman"/>
          <w:sz w:val="28"/>
          <w:szCs w:val="28"/>
        </w:rPr>
        <w:t xml:space="preserve"> в</w:t>
      </w:r>
      <w:r w:rsidR="002A40B5">
        <w:rPr>
          <w:rFonts w:ascii="Times New Roman" w:hAnsi="Times New Roman" w:cs="Times New Roman"/>
          <w:sz w:val="28"/>
          <w:szCs w:val="28"/>
        </w:rPr>
        <w:t>озросло на 19,</w:t>
      </w:r>
      <w:r>
        <w:rPr>
          <w:rFonts w:ascii="Times New Roman" w:hAnsi="Times New Roman" w:cs="Times New Roman"/>
          <w:sz w:val="28"/>
          <w:szCs w:val="28"/>
        </w:rPr>
        <w:t>5%и составило 25800</w:t>
      </w:r>
      <w:r w:rsidRPr="009109A6">
        <w:rPr>
          <w:rFonts w:ascii="Times New Roman" w:hAnsi="Times New Roman" w:cs="Times New Roman"/>
          <w:sz w:val="28"/>
          <w:szCs w:val="28"/>
        </w:rPr>
        <w:t>ц</w:t>
      </w:r>
      <w:r>
        <w:rPr>
          <w:rFonts w:ascii="Times New Roman" w:hAnsi="Times New Roman" w:cs="Times New Roman"/>
          <w:sz w:val="28"/>
          <w:szCs w:val="28"/>
        </w:rPr>
        <w:t>. П</w:t>
      </w:r>
      <w:r w:rsidRPr="009109A6">
        <w:rPr>
          <w:rFonts w:ascii="Times New Roman" w:hAnsi="Times New Roman" w:cs="Times New Roman"/>
          <w:sz w:val="28"/>
          <w:szCs w:val="28"/>
        </w:rPr>
        <w:t xml:space="preserve">родуктивность коров увеличивается по всем показателям, что говорит о хороших условиях кормления и содержания и о том, что предприятие стремится производить больший объем продукции. </w:t>
      </w:r>
    </w:p>
    <w:p w:rsidR="0090700C" w:rsidRPr="0090700C" w:rsidRDefault="009109A6" w:rsidP="0090700C">
      <w:pPr>
        <w:pStyle w:val="a9"/>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AC6693">
        <w:rPr>
          <w:rFonts w:ascii="Times New Roman" w:hAnsi="Times New Roman" w:cs="Times New Roman"/>
          <w:sz w:val="28"/>
          <w:szCs w:val="28"/>
        </w:rPr>
        <w:t xml:space="preserve">количество земель сельскохозяйственного назначения увеличилось за 3 года на 4062Га.  или на 27,98%. Наибольший удельный вес в структуре угодий занимает пашня, в 2016 году по сравнению с 2014 годом ее площадь была увеличена на 4985Га. </w:t>
      </w:r>
    </w:p>
    <w:p w:rsidR="0090700C" w:rsidRPr="0090700C" w:rsidRDefault="00AC6693" w:rsidP="0090700C">
      <w:pPr>
        <w:pStyle w:val="a9"/>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90700C">
        <w:rPr>
          <w:rFonts w:ascii="Times New Roman" w:hAnsi="Times New Roman" w:cs="Times New Roman"/>
          <w:sz w:val="28"/>
          <w:szCs w:val="28"/>
        </w:rPr>
        <w:t xml:space="preserve">за 2016 – 2014 годы стоимость основных средств возросла на 14363 тыс. руб.  Предприятие увеличивает свои размеры, расширяет производство продукции, закупает необходимое  оборудование, тем самым увеличивая стоимость основных средств. </w:t>
      </w:r>
      <w:r w:rsidR="0090700C" w:rsidRPr="0090700C">
        <w:rPr>
          <w:rFonts w:ascii="Times New Roman" w:hAnsi="Times New Roman" w:cs="Times New Roman"/>
          <w:sz w:val="28"/>
          <w:szCs w:val="28"/>
        </w:rPr>
        <w:t>В ООО «Пригородное» в 2016 году фондовооруженность увеличилась  на 12,34%, за счет роста основных средств, фондоотдача уменьшилась на 5,88%, за счет того, что произошел спад выручки. Рентабельность ОПФ увеличилась на 200,9 %, значение  фондоемкости также увеличилось за счет снижения фондоотдачи на 7,32%.</w:t>
      </w:r>
    </w:p>
    <w:p w:rsidR="00AC6693" w:rsidRDefault="00AC6693" w:rsidP="00AC6693">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sidRPr="00AC6693">
        <w:rPr>
          <w:rFonts w:ascii="Times New Roman" w:hAnsi="Times New Roman" w:cs="Times New Roman"/>
          <w:sz w:val="28"/>
          <w:szCs w:val="28"/>
        </w:rPr>
        <w:t xml:space="preserve">для предприятия характерна высокая доля запасов в структуре оборотных средств. За анализируемый период оборотные средства возросли 90503тыс. руб. Наибольший удельный вес в структуре оборотных средств принадлежит производственным запасам. Использование оборотных средств происходит неравномерно. Коэффициент оборачиваемости снизился за счет увеличения среднегодовой стоимости оборотных средств, продолжительность оборота увеличилась на 268 дней. Рентабельность в 2016 году уменьшилась почти в 3 раза по сравнению с 2014 годом, но увеличилась по сравнению с 2015г.  </w:t>
      </w:r>
    </w:p>
    <w:p w:rsidR="002A40B5" w:rsidRDefault="00AC6693" w:rsidP="002A40B5">
      <w:pPr>
        <w:pStyle w:val="a9"/>
        <w:numPr>
          <w:ilvl w:val="0"/>
          <w:numId w:val="19"/>
        </w:numPr>
        <w:tabs>
          <w:tab w:val="left" w:pos="851"/>
          <w:tab w:val="left" w:pos="993"/>
        </w:tabs>
        <w:spacing w:after="0" w:line="360" w:lineRule="auto"/>
        <w:ind w:left="0" w:firstLine="709"/>
        <w:jc w:val="both"/>
        <w:rPr>
          <w:rFonts w:ascii="Times New Roman" w:hAnsi="Times New Roman" w:cs="Times New Roman"/>
          <w:sz w:val="28"/>
          <w:szCs w:val="28"/>
        </w:rPr>
      </w:pPr>
      <w:r w:rsidRPr="007F73A0">
        <w:rPr>
          <w:rFonts w:ascii="Times New Roman" w:hAnsi="Times New Roman" w:cs="Times New Roman"/>
          <w:sz w:val="28"/>
          <w:szCs w:val="28"/>
        </w:rPr>
        <w:t xml:space="preserve"> на предприятии</w:t>
      </w:r>
      <w:r w:rsidR="007F73A0" w:rsidRPr="007F73A0">
        <w:rPr>
          <w:rFonts w:ascii="Times New Roman" w:hAnsi="Times New Roman" w:cs="Times New Roman"/>
          <w:sz w:val="28"/>
          <w:szCs w:val="28"/>
        </w:rPr>
        <w:t xml:space="preserve"> произошло снижение себестоимости</w:t>
      </w:r>
      <w:r w:rsidRPr="007F73A0">
        <w:rPr>
          <w:rFonts w:ascii="Times New Roman" w:hAnsi="Times New Roman" w:cs="Times New Roman"/>
          <w:sz w:val="28"/>
          <w:szCs w:val="28"/>
        </w:rPr>
        <w:t xml:space="preserve"> на 9,22 % за счет спада производства и реализации продукции. Снижение выручки составило 3 %, а рост прибыли от реализации за 3 года составил 211,92 %. Рентабельность производства увеличилась на 7,57 п.п., а рентабельность продаж возросла на 6,63 п.п</w:t>
      </w:r>
      <w:r w:rsidR="007F73A0" w:rsidRPr="007F73A0">
        <w:rPr>
          <w:rFonts w:ascii="Times New Roman" w:hAnsi="Times New Roman" w:cs="Times New Roman"/>
          <w:sz w:val="28"/>
          <w:szCs w:val="28"/>
        </w:rPr>
        <w:t xml:space="preserve">. </w:t>
      </w:r>
    </w:p>
    <w:p w:rsidR="009109A6" w:rsidRPr="002A40B5" w:rsidRDefault="007F73A0" w:rsidP="002A40B5">
      <w:pPr>
        <w:pStyle w:val="a9"/>
        <w:numPr>
          <w:ilvl w:val="0"/>
          <w:numId w:val="19"/>
        </w:numPr>
        <w:tabs>
          <w:tab w:val="left" w:pos="851"/>
          <w:tab w:val="left" w:pos="993"/>
        </w:tabs>
        <w:spacing w:after="0" w:line="360" w:lineRule="auto"/>
        <w:ind w:left="0" w:firstLine="709"/>
        <w:jc w:val="both"/>
        <w:rPr>
          <w:rFonts w:ascii="Times New Roman" w:hAnsi="Times New Roman" w:cs="Times New Roman"/>
          <w:sz w:val="28"/>
          <w:szCs w:val="28"/>
        </w:rPr>
      </w:pPr>
      <w:r w:rsidRPr="002A40B5">
        <w:rPr>
          <w:rFonts w:ascii="Times New Roman" w:hAnsi="Times New Roman" w:cs="Times New Roman"/>
          <w:sz w:val="28"/>
          <w:szCs w:val="28"/>
        </w:rPr>
        <w:lastRenderedPageBreak/>
        <w:t xml:space="preserve">в 2016 году возрос коэффициент абсолютной ликвидности. Коэффициент платежеспособности нормального уровня больше, чем коэффициент текущей ликвидности, это означает, что предприятие не является полностью платежеспособным. На каждый рубль заемного капитала приходится всего 0,8 рублей собственного имущества предприятия. В 2016 году доля собственного капитала в общих источниках финансирования по сравнению с 2015 годом уменьшилась до 55%. В 2016 году доля собственного капитала,  вложенного в оборотные активы уменьшилась на 3%.  </w:t>
      </w:r>
    </w:p>
    <w:p w:rsidR="008F4338" w:rsidRDefault="008F4338" w:rsidP="008F4338">
      <w:pPr>
        <w:spacing w:after="0" w:line="360" w:lineRule="auto"/>
        <w:ind w:firstLine="709"/>
        <w:jc w:val="both"/>
        <w:rPr>
          <w:rFonts w:ascii="Times New Roman" w:hAnsi="Times New Roman" w:cs="Times New Roman"/>
          <w:sz w:val="28"/>
          <w:szCs w:val="28"/>
        </w:rPr>
      </w:pPr>
      <w:r w:rsidRPr="008F4338">
        <w:rPr>
          <w:rFonts w:ascii="Times New Roman" w:hAnsi="Times New Roman" w:cs="Times New Roman"/>
          <w:sz w:val="28"/>
          <w:szCs w:val="28"/>
          <w:shd w:val="clear" w:color="auto" w:fill="FFFFFF"/>
        </w:rPr>
        <w:t xml:space="preserve">Анализируя данные о предприятии ООО «Пригородное», можно сказать с высокой долей уверенности, что предприятие не сбавит своих темпов в производстве и, как следствие, реализации сельскохозяйственной продукции. </w:t>
      </w:r>
      <w:r w:rsidRPr="008F4338">
        <w:rPr>
          <w:rFonts w:ascii="Times New Roman" w:hAnsi="Times New Roman" w:cs="Times New Roman"/>
          <w:sz w:val="28"/>
          <w:szCs w:val="28"/>
        </w:rPr>
        <w:t xml:space="preserve">Для предприятия вопросы улучшения его финансово-экономического состояния являются жизненно важными, так как предприятие находится в кризисной ситуации. </w:t>
      </w:r>
    </w:p>
    <w:p w:rsidR="002A40B5" w:rsidRDefault="007D5E60" w:rsidP="008F4338">
      <w:pPr>
        <w:spacing w:after="0" w:line="360" w:lineRule="auto"/>
        <w:ind w:firstLine="709"/>
        <w:jc w:val="both"/>
        <w:rPr>
          <w:rFonts w:ascii="Times New Roman" w:hAnsi="Times New Roman" w:cs="Times New Roman"/>
          <w:sz w:val="28"/>
          <w:szCs w:val="28"/>
        </w:rPr>
      </w:pPr>
      <w:r w:rsidRPr="008F4338">
        <w:rPr>
          <w:rFonts w:ascii="Times New Roman" w:hAnsi="Times New Roman" w:cs="Times New Roman"/>
          <w:sz w:val="28"/>
          <w:szCs w:val="28"/>
          <w:shd w:val="clear" w:color="auto" w:fill="FFFFFF"/>
        </w:rPr>
        <w:t>Так как реализация молока и другой продукции не позволяет предприятию выйти из кризисной ситуации, чтобы оставаться на плаву и в будущем наращивать производство нужно искать новые виды деятельн</w:t>
      </w:r>
      <w:r>
        <w:rPr>
          <w:rFonts w:ascii="Times New Roman" w:hAnsi="Times New Roman" w:cs="Times New Roman"/>
          <w:sz w:val="28"/>
          <w:szCs w:val="28"/>
          <w:shd w:val="clear" w:color="auto" w:fill="FFFFFF"/>
        </w:rPr>
        <w:t>ости:</w:t>
      </w:r>
    </w:p>
    <w:p w:rsidR="002A40B5" w:rsidRDefault="002A40B5" w:rsidP="002A40B5">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поголовья молочного стада и поиск дополнительных каналов сбыта продукции, что позволит увеличить объем производства; </w:t>
      </w:r>
    </w:p>
    <w:p w:rsidR="00E11308" w:rsidRDefault="002A40B5" w:rsidP="00E11308">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рационом молочного стада –с</w:t>
      </w:r>
      <w:r w:rsidR="00E11308">
        <w:rPr>
          <w:rFonts w:ascii="Times New Roman" w:hAnsi="Times New Roman" w:cs="Times New Roman"/>
          <w:sz w:val="28"/>
          <w:szCs w:val="28"/>
        </w:rPr>
        <w:t xml:space="preserve">балансированное кормление </w:t>
      </w:r>
      <w:r>
        <w:rPr>
          <w:rFonts w:ascii="Times New Roman" w:hAnsi="Times New Roman" w:cs="Times New Roman"/>
          <w:sz w:val="28"/>
          <w:szCs w:val="28"/>
        </w:rPr>
        <w:t>позволит увеличить надои молока</w:t>
      </w:r>
      <w:r w:rsidR="00E11308">
        <w:rPr>
          <w:rFonts w:ascii="Times New Roman" w:hAnsi="Times New Roman" w:cs="Times New Roman"/>
          <w:sz w:val="28"/>
          <w:szCs w:val="28"/>
        </w:rPr>
        <w:t xml:space="preserve"> и его жирность, что повышает закупочную цену;</w:t>
      </w:r>
    </w:p>
    <w:p w:rsidR="00E11308" w:rsidRDefault="00E11308" w:rsidP="00E11308">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sidRPr="00E11308">
        <w:rPr>
          <w:rFonts w:ascii="Times New Roman" w:hAnsi="Times New Roman" w:cs="Times New Roman"/>
          <w:sz w:val="28"/>
          <w:szCs w:val="28"/>
        </w:rPr>
        <w:t>рациональное использование ресурсов предприятия</w:t>
      </w:r>
      <w:r>
        <w:rPr>
          <w:rFonts w:ascii="Times New Roman" w:hAnsi="Times New Roman" w:cs="Times New Roman"/>
          <w:sz w:val="28"/>
          <w:szCs w:val="28"/>
        </w:rPr>
        <w:t>;</w:t>
      </w:r>
    </w:p>
    <w:p w:rsidR="00E11308" w:rsidRDefault="00E11308" w:rsidP="00E11308">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открытие фермы по разведению свиней – данное мероприятие позволит увеличить выручку предприятия, повысить рентабельность, в целом улучшит финансовое состояние;</w:t>
      </w:r>
    </w:p>
    <w:p w:rsidR="00E11308" w:rsidRPr="00E11308" w:rsidRDefault="00E11308" w:rsidP="00E11308">
      <w:pPr>
        <w:pStyle w:val="a9"/>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максимальное использование свободных земель – выращивание овощных культур (картофель</w:t>
      </w:r>
      <w:r w:rsidR="007D5E60">
        <w:rPr>
          <w:rFonts w:ascii="Times New Roman" w:hAnsi="Times New Roman" w:cs="Times New Roman"/>
          <w:sz w:val="28"/>
          <w:szCs w:val="28"/>
        </w:rPr>
        <w:t>,</w:t>
      </w:r>
      <w:r>
        <w:rPr>
          <w:rFonts w:ascii="Times New Roman" w:hAnsi="Times New Roman" w:cs="Times New Roman"/>
          <w:sz w:val="28"/>
          <w:szCs w:val="28"/>
        </w:rPr>
        <w:t xml:space="preserve"> капуста, свекла, морковь)</w:t>
      </w:r>
      <w:r w:rsidR="007D5E60">
        <w:rPr>
          <w:rFonts w:ascii="Times New Roman" w:hAnsi="Times New Roman" w:cs="Times New Roman"/>
          <w:sz w:val="28"/>
          <w:szCs w:val="28"/>
        </w:rPr>
        <w:t xml:space="preserve"> позволит выйти на </w:t>
      </w:r>
      <w:r w:rsidR="007D5E60">
        <w:rPr>
          <w:rFonts w:ascii="Times New Roman" w:hAnsi="Times New Roman" w:cs="Times New Roman"/>
          <w:sz w:val="28"/>
          <w:szCs w:val="28"/>
        </w:rPr>
        <w:lastRenderedPageBreak/>
        <w:t>местный рынок и занять свое место благодаря более низкой цене на продукцию, чем, например, продукция сетевых магазинов.</w:t>
      </w:r>
    </w:p>
    <w:p w:rsidR="008F4338" w:rsidRDefault="00B35413" w:rsidP="00FE1A22">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нашему</w:t>
      </w:r>
      <w:r w:rsidR="008F4338" w:rsidRPr="008F4338">
        <w:rPr>
          <w:rFonts w:ascii="Times New Roman" w:hAnsi="Times New Roman" w:cs="Times New Roman"/>
          <w:sz w:val="28"/>
          <w:szCs w:val="28"/>
          <w:shd w:val="clear" w:color="auto" w:fill="FFFFFF"/>
        </w:rPr>
        <w:t xml:space="preserve"> мнению, это самый оптимальный вариант</w:t>
      </w:r>
      <w:r w:rsidR="00FE1A22">
        <w:rPr>
          <w:rFonts w:ascii="Times New Roman" w:hAnsi="Times New Roman" w:cs="Times New Roman"/>
          <w:sz w:val="28"/>
          <w:szCs w:val="28"/>
          <w:shd w:val="clear" w:color="auto" w:fill="FFFFFF"/>
        </w:rPr>
        <w:t xml:space="preserve"> – это открытие фермы по выращиванию свиней</w:t>
      </w:r>
      <w:r w:rsidR="008F4338" w:rsidRPr="008F4338">
        <w:rPr>
          <w:rFonts w:ascii="Times New Roman" w:hAnsi="Times New Roman" w:cs="Times New Roman"/>
          <w:sz w:val="28"/>
          <w:szCs w:val="28"/>
          <w:shd w:val="clear" w:color="auto" w:fill="FFFFFF"/>
        </w:rPr>
        <w:t>, так как хотя и затраты на ег</w:t>
      </w:r>
      <w:r w:rsidR="00FE1A22">
        <w:rPr>
          <w:rFonts w:ascii="Times New Roman" w:hAnsi="Times New Roman" w:cs="Times New Roman"/>
          <w:sz w:val="28"/>
          <w:szCs w:val="28"/>
          <w:shd w:val="clear" w:color="auto" w:fill="FFFFFF"/>
        </w:rPr>
        <w:t>о</w:t>
      </w:r>
      <w:r w:rsidR="007D5E60">
        <w:rPr>
          <w:rFonts w:ascii="Times New Roman" w:hAnsi="Times New Roman" w:cs="Times New Roman"/>
          <w:sz w:val="28"/>
          <w:szCs w:val="28"/>
          <w:shd w:val="clear" w:color="auto" w:fill="FFFFFF"/>
        </w:rPr>
        <w:t xml:space="preserve"> реализацию существенны, но этот проект </w:t>
      </w:r>
      <w:r w:rsidR="008F4338" w:rsidRPr="008F4338">
        <w:rPr>
          <w:rFonts w:ascii="Times New Roman" w:hAnsi="Times New Roman" w:cs="Times New Roman"/>
          <w:sz w:val="28"/>
          <w:szCs w:val="28"/>
          <w:shd w:val="clear" w:color="auto" w:fill="FFFFFF"/>
        </w:rPr>
        <w:t xml:space="preserve">достаточно быстро окупится из-за того, что мясоперерабатывающим предприятиям района не хватает сырья для производства в связи с быстро растущим спросом на продукцию. </w:t>
      </w:r>
    </w:p>
    <w:p w:rsidR="00FE1A22" w:rsidRDefault="00FE1A22" w:rsidP="00FE1A22">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Проведем расчет затрат, а также срока окупаемости проекта. На первоначальном этапе планируется открытие одной фермы на 150 голов, в дальнейшем поголовье будет увеличиваться. </w:t>
      </w:r>
    </w:p>
    <w:p w:rsidR="00A37FE1" w:rsidRDefault="00FE1A22" w:rsidP="00FE1A22">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открытия свинофермы требуется достаточное количество свободной земли. ООО «Пригородное» имеет в собственности земли в д. Фролята, где и планируется постройка фермы. Данный участок расположен рядом с уже имеющимися фермами, где содержится КРС, поэтому при проведении коммуникаций можно значительно сэкономить. </w:t>
      </w:r>
    </w:p>
    <w:p w:rsidR="00A37FE1" w:rsidRDefault="00A37FE1" w:rsidP="00FE1A22">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первую очередь необходимо построить само здание фермы, площадью 400м</w:t>
      </w:r>
      <w:r>
        <w:rPr>
          <w:rFonts w:ascii="Times New Roman" w:hAnsi="Times New Roman" w:cs="Times New Roman"/>
          <w:sz w:val="28"/>
          <w:szCs w:val="28"/>
          <w:shd w:val="clear" w:color="auto" w:fill="FFFFFF"/>
          <w:vertAlign w:val="superscript"/>
        </w:rPr>
        <w:t xml:space="preserve">2 </w:t>
      </w:r>
      <w:r>
        <w:rPr>
          <w:rFonts w:ascii="Times New Roman" w:hAnsi="Times New Roman" w:cs="Times New Roman"/>
          <w:sz w:val="28"/>
          <w:szCs w:val="28"/>
          <w:shd w:val="clear" w:color="auto" w:fill="FFFFFF"/>
        </w:rPr>
        <w:t>.  При данной площади для фундамента понадобится примерно 42м</w:t>
      </w:r>
      <w:r>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 xml:space="preserve"> бетона при средней цене 2250 руб/куб. </w:t>
      </w:r>
    </w:p>
    <w:p w:rsidR="00FE1A22" w:rsidRDefault="00A37FE1" w:rsidP="00FE1A22">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Итого для фундамента понадобится: 42м</w:t>
      </w:r>
      <w:r>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 xml:space="preserve"> *2250руб=94500 рублей.  </w:t>
      </w:r>
    </w:p>
    <w:p w:rsidR="00A37FE1" w:rsidRDefault="00A37FE1"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качестве материала для стен будут использоваться пеноблоки размером 600*200*300мм. Этот материал </w:t>
      </w:r>
      <w:r w:rsidR="00AB6A13">
        <w:rPr>
          <w:rFonts w:ascii="Times New Roman" w:hAnsi="Times New Roman" w:cs="Times New Roman"/>
          <w:sz w:val="28"/>
          <w:szCs w:val="28"/>
          <w:shd w:val="clear" w:color="auto" w:fill="FFFFFF"/>
        </w:rPr>
        <w:t xml:space="preserve">достаточно долговечный, экономичный. Деревянные стены в данном случае не подходят, так как свиньи будут их прогрызать. </w:t>
      </w:r>
      <w:r>
        <w:rPr>
          <w:rFonts w:ascii="Times New Roman" w:hAnsi="Times New Roman" w:cs="Times New Roman"/>
          <w:sz w:val="28"/>
          <w:szCs w:val="28"/>
          <w:shd w:val="clear" w:color="auto" w:fill="FFFFFF"/>
        </w:rPr>
        <w:t>При толщине стен в 30 см понадобится 1100 блоков или 20м</w:t>
      </w:r>
      <w:r>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 Цена 1м</w:t>
      </w:r>
      <w:r>
        <w:rPr>
          <w:rFonts w:ascii="Times New Roman" w:hAnsi="Times New Roman" w:cs="Times New Roman"/>
          <w:sz w:val="28"/>
          <w:szCs w:val="28"/>
          <w:shd w:val="clear" w:color="auto" w:fill="FFFFFF"/>
          <w:vertAlign w:val="superscript"/>
        </w:rPr>
        <w:t xml:space="preserve">3 </w:t>
      </w:r>
      <w:r>
        <w:rPr>
          <w:rFonts w:ascii="Times New Roman" w:hAnsi="Times New Roman" w:cs="Times New Roman"/>
          <w:sz w:val="28"/>
          <w:szCs w:val="28"/>
          <w:shd w:val="clear" w:color="auto" w:fill="FFFFFF"/>
        </w:rPr>
        <w:t xml:space="preserve"> - 2500 руб. Также понадобится песок и цемент для раствора, примерно 20000рублей. </w:t>
      </w:r>
    </w:p>
    <w:p w:rsidR="00106E17" w:rsidRDefault="00A37FE1"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Итого на внешние стены понадобится: (20</w:t>
      </w:r>
      <w:r w:rsidR="00C06B4F">
        <w:rPr>
          <w:rFonts w:ascii="Times New Roman" w:hAnsi="Times New Roman" w:cs="Times New Roman"/>
          <w:sz w:val="28"/>
          <w:szCs w:val="28"/>
          <w:shd w:val="clear" w:color="auto" w:fill="FFFFFF"/>
        </w:rPr>
        <w:t>м</w:t>
      </w:r>
      <w:r w:rsidR="00C06B4F">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*2500</w:t>
      </w:r>
      <w:r w:rsidR="00C06B4F">
        <w:rPr>
          <w:rFonts w:ascii="Times New Roman" w:hAnsi="Times New Roman" w:cs="Times New Roman"/>
          <w:sz w:val="28"/>
          <w:szCs w:val="28"/>
          <w:shd w:val="clear" w:color="auto" w:fill="FFFFFF"/>
        </w:rPr>
        <w:t>руб</w:t>
      </w:r>
      <w:r>
        <w:rPr>
          <w:rFonts w:ascii="Times New Roman" w:hAnsi="Times New Roman" w:cs="Times New Roman"/>
          <w:sz w:val="28"/>
          <w:szCs w:val="28"/>
          <w:shd w:val="clear" w:color="auto" w:fill="FFFFFF"/>
        </w:rPr>
        <w:t>)+ 20000</w:t>
      </w:r>
      <w:r w:rsidR="00C06B4F">
        <w:rPr>
          <w:rFonts w:ascii="Times New Roman" w:hAnsi="Times New Roman" w:cs="Times New Roman"/>
          <w:sz w:val="28"/>
          <w:szCs w:val="28"/>
          <w:shd w:val="clear" w:color="auto" w:fill="FFFFFF"/>
        </w:rPr>
        <w:t xml:space="preserve"> руб</w:t>
      </w:r>
      <w:r>
        <w:rPr>
          <w:rFonts w:ascii="Times New Roman" w:hAnsi="Times New Roman" w:cs="Times New Roman"/>
          <w:sz w:val="28"/>
          <w:szCs w:val="28"/>
          <w:shd w:val="clear" w:color="auto" w:fill="FFFFFF"/>
        </w:rPr>
        <w:t>=70000 рублей</w:t>
      </w:r>
    </w:p>
    <w:p w:rsidR="00AB6A13" w:rsidRDefault="00AB6A13"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Самый затратный пункт строительства - крыша. Для крыши понадобится брус непосредственно для каркаса, а материалом кровли будет шифер. Данный пункт обойдется в 200000 рублей. </w:t>
      </w:r>
    </w:p>
    <w:p w:rsidR="00AB6A13" w:rsidRDefault="00AB6A13"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Пол в цехе будет бетонный, на который для тепла будет стелиться солома. Бетона понадобится около 80м</w:t>
      </w:r>
      <w:r>
        <w:rPr>
          <w:rFonts w:ascii="Times New Roman" w:hAnsi="Times New Roman" w:cs="Times New Roman"/>
          <w:sz w:val="28"/>
          <w:szCs w:val="28"/>
          <w:shd w:val="clear" w:color="auto" w:fill="FFFFFF"/>
          <w:vertAlign w:val="superscript"/>
        </w:rPr>
        <w:t>3</w:t>
      </w:r>
      <w:r w:rsidR="00C06B4F">
        <w:rPr>
          <w:rFonts w:ascii="Times New Roman" w:hAnsi="Times New Roman" w:cs="Times New Roman"/>
          <w:sz w:val="28"/>
          <w:szCs w:val="28"/>
          <w:shd w:val="clear" w:color="auto" w:fill="FFFFFF"/>
        </w:rPr>
        <w:t>. П</w:t>
      </w:r>
      <w:r>
        <w:rPr>
          <w:rFonts w:ascii="Times New Roman" w:hAnsi="Times New Roman" w:cs="Times New Roman"/>
          <w:sz w:val="28"/>
          <w:szCs w:val="28"/>
          <w:shd w:val="clear" w:color="auto" w:fill="FFFFFF"/>
        </w:rPr>
        <w:t>ри цене за 1м</w:t>
      </w:r>
      <w:r>
        <w:rPr>
          <w:rFonts w:ascii="Times New Roman" w:hAnsi="Times New Roman" w:cs="Times New Roman"/>
          <w:sz w:val="28"/>
          <w:szCs w:val="28"/>
          <w:shd w:val="clear" w:color="auto" w:fill="FFFFFF"/>
          <w:vertAlign w:val="superscript"/>
        </w:rPr>
        <w:t>3</w:t>
      </w:r>
      <w:r w:rsidR="00C06B4F">
        <w:rPr>
          <w:rFonts w:ascii="Times New Roman" w:hAnsi="Times New Roman" w:cs="Times New Roman"/>
          <w:sz w:val="28"/>
          <w:szCs w:val="28"/>
          <w:shd w:val="clear" w:color="auto" w:fill="FFFFFF"/>
        </w:rPr>
        <w:t>2250 рублей затраты на пол будут следующие:</w:t>
      </w:r>
    </w:p>
    <w:p w:rsidR="00C06B4F" w:rsidRDefault="00C06B4F" w:rsidP="00C06B4F">
      <w:pPr>
        <w:pStyle w:val="a9"/>
        <w:tabs>
          <w:tab w:val="left" w:pos="993"/>
        </w:tabs>
        <w:spacing w:line="360" w:lineRule="auto"/>
        <w:ind w:left="0"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80м</w:t>
      </w:r>
      <w:r>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*2250руб=180000рублей</w:t>
      </w:r>
    </w:p>
    <w:p w:rsidR="00C06B4F" w:rsidRDefault="00C06B4F" w:rsidP="00C06B4F">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как новая ферма находится рядом с уже имеющимися, при проведении коммуникаций (электричество, водопровод</w:t>
      </w:r>
      <w:r w:rsidR="000B1CB8">
        <w:rPr>
          <w:rFonts w:ascii="Times New Roman" w:hAnsi="Times New Roman" w:cs="Times New Roman"/>
          <w:sz w:val="28"/>
          <w:szCs w:val="28"/>
          <w:shd w:val="clear" w:color="auto" w:fill="FFFFFF"/>
        </w:rPr>
        <w:t>, канализация</w:t>
      </w:r>
      <w:r>
        <w:rPr>
          <w:rFonts w:ascii="Times New Roman" w:hAnsi="Times New Roman" w:cs="Times New Roman"/>
          <w:sz w:val="28"/>
          <w:szCs w:val="28"/>
          <w:shd w:val="clear" w:color="auto" w:fill="FFFFFF"/>
        </w:rPr>
        <w:t>)</w:t>
      </w:r>
      <w:r w:rsidR="000B1CB8">
        <w:rPr>
          <w:rFonts w:ascii="Times New Roman" w:hAnsi="Times New Roman" w:cs="Times New Roman"/>
          <w:sz w:val="28"/>
          <w:szCs w:val="28"/>
          <w:shd w:val="clear" w:color="auto" w:fill="FFFFFF"/>
        </w:rPr>
        <w:t xml:space="preserve"> затраты будут небольшие – около 10000 рублей</w:t>
      </w:r>
      <w:r w:rsidR="000453F4">
        <w:rPr>
          <w:rFonts w:ascii="Times New Roman" w:hAnsi="Times New Roman" w:cs="Times New Roman"/>
          <w:sz w:val="28"/>
          <w:szCs w:val="28"/>
          <w:shd w:val="clear" w:color="auto" w:fill="FFFFFF"/>
        </w:rPr>
        <w:t xml:space="preserve">. </w:t>
      </w:r>
    </w:p>
    <w:p w:rsidR="000453F4" w:rsidRDefault="000453F4" w:rsidP="00C06B4F">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отделки внутренних стен используется штукатурка и светлая краска, чтобы в цехе было более светло, так как свиньям необходимо достаточное количество света. На обработку стен потребуется 10000 рублей. </w:t>
      </w:r>
    </w:p>
    <w:p w:rsidR="000453F4" w:rsidRDefault="004729AE" w:rsidP="00C06B4F">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кормления свиней необходимо</w:t>
      </w:r>
      <w:r w:rsidR="00511D67">
        <w:rPr>
          <w:rFonts w:ascii="Times New Roman" w:hAnsi="Times New Roman" w:cs="Times New Roman"/>
          <w:sz w:val="28"/>
          <w:szCs w:val="28"/>
          <w:shd w:val="clear" w:color="auto" w:fill="FFFFFF"/>
        </w:rPr>
        <w:t xml:space="preserve"> закупить поилки и кормушки – это еще 25000 рублей.</w:t>
      </w:r>
    </w:p>
    <w:p w:rsidR="009A0D4F" w:rsidRPr="00AB6A13" w:rsidRDefault="009A0D4F" w:rsidP="00C06B4F">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как рядом находится другие фермы, нет необходимости в постройке хозяйственных помещений, таких как кормохранилище, хранилище сена, потому что имеющие постройки заняты лишь на половину. В технике также нет необходимости, предприятие обеспечено машинами и тракторами. </w:t>
      </w:r>
    </w:p>
    <w:p w:rsidR="00A37FE1" w:rsidRDefault="009A0D4F"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качестве корма для свиней будет использоваться ячмень, отруби, минерально-витаминные добавки.</w:t>
      </w:r>
      <w:r w:rsidR="00E524E3">
        <w:rPr>
          <w:rFonts w:ascii="Times New Roman" w:hAnsi="Times New Roman" w:cs="Times New Roman"/>
          <w:sz w:val="28"/>
          <w:szCs w:val="28"/>
          <w:shd w:val="clear" w:color="auto" w:fill="FFFFFF"/>
        </w:rPr>
        <w:t xml:space="preserve"> Предприятие имеет посевы ячменя, пшеницы и других культур, поэтому для кормления нужно будет закупать только витаминные добавки.</w:t>
      </w:r>
    </w:p>
    <w:p w:rsidR="009A0D4F" w:rsidRDefault="009A0D4F" w:rsidP="00A37FE1">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разведения планируется закупить свиней пород ландрас, деврок, темворг. Эти породы отличаются быстрым набором массы и большим выходом мяса. Стоимость одного поросенка около 3500 рублей. При закупке 150 голов, затраты будут составлять:</w:t>
      </w:r>
    </w:p>
    <w:p w:rsidR="009A0D4F" w:rsidRDefault="009A0D4F" w:rsidP="009A0D4F">
      <w:pPr>
        <w:pStyle w:val="a9"/>
        <w:tabs>
          <w:tab w:val="left" w:pos="993"/>
        </w:tabs>
        <w:spacing w:line="360" w:lineRule="auto"/>
        <w:ind w:left="0"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150*3500=525000 рублей</w:t>
      </w:r>
    </w:p>
    <w:p w:rsidR="00E35F1B" w:rsidRDefault="00E35F1B" w:rsidP="00E35F1B">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работы на новой ферме планируется привлечь 3 человека на должность скотника-сторожа. В их обязанности входит чистка помещений от навоза, кормление животных, помощь при проведении перевесок, </w:t>
      </w:r>
      <w:r>
        <w:rPr>
          <w:rFonts w:ascii="Times New Roman" w:hAnsi="Times New Roman" w:cs="Times New Roman"/>
          <w:sz w:val="28"/>
          <w:szCs w:val="28"/>
          <w:shd w:val="clear" w:color="auto" w:fill="FFFFFF"/>
        </w:rPr>
        <w:lastRenderedPageBreak/>
        <w:t>вакцинаций и др. При заработной плате 15000 рублей, в месяц понадобится 45000 рублей (540000</w:t>
      </w:r>
      <w:r w:rsidR="00632662">
        <w:rPr>
          <w:rFonts w:ascii="Times New Roman" w:hAnsi="Times New Roman" w:cs="Times New Roman"/>
          <w:sz w:val="28"/>
          <w:szCs w:val="28"/>
          <w:shd w:val="clear" w:color="auto" w:fill="FFFFFF"/>
        </w:rPr>
        <w:t xml:space="preserve"> рублей в год</w:t>
      </w:r>
      <w:r>
        <w:rPr>
          <w:rFonts w:ascii="Times New Roman" w:hAnsi="Times New Roman" w:cs="Times New Roman"/>
          <w:sz w:val="28"/>
          <w:szCs w:val="28"/>
          <w:shd w:val="clear" w:color="auto" w:fill="FFFFFF"/>
        </w:rPr>
        <w:t>)</w:t>
      </w:r>
    </w:p>
    <w:p w:rsidR="00E35F1B" w:rsidRDefault="00E35F1B" w:rsidP="00E35F1B">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Расходы на электричество, водоснабжение, затраты на топливо планируются такие же, как и на фермах КРС – около 340000 рублей в год. Профилактическая вакцинация свиней, а также лечение больных животных – это еще </w:t>
      </w:r>
      <w:r w:rsidR="006843D6">
        <w:rPr>
          <w:rFonts w:ascii="Times New Roman" w:hAnsi="Times New Roman" w:cs="Times New Roman"/>
          <w:sz w:val="28"/>
          <w:szCs w:val="28"/>
          <w:shd w:val="clear" w:color="auto" w:fill="FFFFFF"/>
        </w:rPr>
        <w:t>плюс 2000</w:t>
      </w:r>
      <w:r>
        <w:rPr>
          <w:rFonts w:ascii="Times New Roman" w:hAnsi="Times New Roman" w:cs="Times New Roman"/>
          <w:sz w:val="28"/>
          <w:szCs w:val="28"/>
          <w:shd w:val="clear" w:color="auto" w:fill="FFFFFF"/>
        </w:rPr>
        <w:t xml:space="preserve"> рублей в месяц. </w:t>
      </w:r>
    </w:p>
    <w:p w:rsidR="00E35F1B" w:rsidRDefault="00E35F1B" w:rsidP="00E35F1B">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Итого на постройку фермы необходимо:</w:t>
      </w:r>
    </w:p>
    <w:p w:rsidR="00E524E3" w:rsidRDefault="00D511AD" w:rsidP="00E35F1B">
      <w:pPr>
        <w:pStyle w:val="a9"/>
        <w:tabs>
          <w:tab w:val="left" w:pos="993"/>
        </w:tabs>
        <w:spacing w:line="360" w:lineRule="auto"/>
        <w:ind w:left="0"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94500+50000+20000+200000+10000+180000+300000 (зарплата строителям)=864500 рублей</w:t>
      </w:r>
    </w:p>
    <w:p w:rsidR="00E524E3" w:rsidRDefault="00E524E3"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закупки поголовья понадобится 525000 рублей.</w:t>
      </w:r>
    </w:p>
    <w:p w:rsidR="00E524E3" w:rsidRDefault="00E524E3"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Рассчитаем расходы фермы в месяц и год.</w:t>
      </w:r>
    </w:p>
    <w:p w:rsidR="00E35F1B" w:rsidRDefault="00E524E3"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Минерально-витаминных добавок </w:t>
      </w:r>
      <w:r w:rsidR="006843D6">
        <w:rPr>
          <w:rFonts w:ascii="Times New Roman" w:hAnsi="Times New Roman" w:cs="Times New Roman"/>
          <w:sz w:val="28"/>
          <w:szCs w:val="28"/>
          <w:shd w:val="clear" w:color="auto" w:fill="FFFFFF"/>
        </w:rPr>
        <w:t>на 1 свинью в месяц требуется 3</w:t>
      </w:r>
      <w:r>
        <w:rPr>
          <w:rFonts w:ascii="Times New Roman" w:hAnsi="Times New Roman" w:cs="Times New Roman"/>
          <w:sz w:val="28"/>
          <w:szCs w:val="28"/>
          <w:shd w:val="clear" w:color="auto" w:fill="FFFFFF"/>
        </w:rPr>
        <w:t xml:space="preserve"> кг при цене за 1 кг</w:t>
      </w:r>
      <w:r w:rsidR="006843D6">
        <w:rPr>
          <w:rFonts w:ascii="Times New Roman" w:hAnsi="Times New Roman" w:cs="Times New Roman"/>
          <w:sz w:val="28"/>
          <w:szCs w:val="28"/>
          <w:shd w:val="clear" w:color="auto" w:fill="FFFFFF"/>
        </w:rPr>
        <w:t xml:space="preserve"> 25 рублей. Итого необходимо: (3*150)*25*12=135000 рублей в год.</w:t>
      </w:r>
    </w:p>
    <w:p w:rsidR="006843D6" w:rsidRDefault="006843D6"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Заработная плата рабочим – 540000 рублей в год</w:t>
      </w:r>
    </w:p>
    <w:p w:rsidR="006843D6" w:rsidRDefault="006843D6"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Расходы на электричество, водоснабжение, топливо в год 340000 рублей. </w:t>
      </w:r>
    </w:p>
    <w:p w:rsidR="006843D6" w:rsidRDefault="006843D6" w:rsidP="00E524E3">
      <w:pPr>
        <w:pStyle w:val="a9"/>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Покупка вакцин для свиней – 2000*12=24000 рублей в год.</w:t>
      </w:r>
    </w:p>
    <w:p w:rsidR="006843D6" w:rsidRDefault="006843D6" w:rsidP="00F95E2E">
      <w:pPr>
        <w:pStyle w:val="a9"/>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Итог</w:t>
      </w:r>
      <w:r w:rsidR="007C39BB">
        <w:rPr>
          <w:rFonts w:ascii="Times New Roman" w:hAnsi="Times New Roman" w:cs="Times New Roman"/>
          <w:sz w:val="28"/>
          <w:szCs w:val="28"/>
          <w:shd w:val="clear" w:color="auto" w:fill="FFFFFF"/>
        </w:rPr>
        <w:t>о получаем всего затрат в первые полгода</w:t>
      </w:r>
      <w:r>
        <w:rPr>
          <w:rFonts w:ascii="Times New Roman" w:hAnsi="Times New Roman" w:cs="Times New Roman"/>
          <w:sz w:val="28"/>
          <w:szCs w:val="28"/>
          <w:shd w:val="clear" w:color="auto" w:fill="FFFFFF"/>
        </w:rPr>
        <w:t>: 864500+525000+135000+540000+340000+24000=</w:t>
      </w:r>
      <w:r w:rsidR="00420E81">
        <w:rPr>
          <w:rFonts w:ascii="Times New Roman" w:hAnsi="Times New Roman" w:cs="Times New Roman"/>
          <w:sz w:val="28"/>
          <w:szCs w:val="28"/>
          <w:shd w:val="clear" w:color="auto" w:fill="FFFFFF"/>
        </w:rPr>
        <w:t>2428500</w:t>
      </w:r>
      <w:r>
        <w:rPr>
          <w:rFonts w:ascii="Times New Roman" w:hAnsi="Times New Roman" w:cs="Times New Roman"/>
          <w:sz w:val="28"/>
          <w:szCs w:val="28"/>
          <w:shd w:val="clear" w:color="auto" w:fill="FFFFFF"/>
        </w:rPr>
        <w:t>рублей.</w:t>
      </w:r>
    </w:p>
    <w:p w:rsidR="00F95E2E" w:rsidRDefault="00F95E2E" w:rsidP="00F95E2E">
      <w:pPr>
        <w:tabs>
          <w:tab w:val="left" w:pos="993"/>
        </w:tabs>
        <w:spacing w:after="0" w:line="360" w:lineRule="auto"/>
        <w:ind w:firstLine="709"/>
        <w:jc w:val="both"/>
        <w:rPr>
          <w:rFonts w:ascii="Times New Roman" w:hAnsi="Times New Roman" w:cs="Times New Roman"/>
          <w:sz w:val="28"/>
          <w:szCs w:val="28"/>
          <w:shd w:val="clear" w:color="auto" w:fill="FFFFFF"/>
        </w:rPr>
      </w:pPr>
      <w:r w:rsidRPr="00052C19">
        <w:rPr>
          <w:rFonts w:ascii="Times New Roman" w:hAnsi="Times New Roman" w:cs="Times New Roman"/>
          <w:sz w:val="28"/>
          <w:szCs w:val="28"/>
          <w:shd w:val="clear" w:color="auto" w:fill="FFFFFF"/>
        </w:rPr>
        <w:t>Свинину планируется реализо</w:t>
      </w:r>
      <w:r>
        <w:rPr>
          <w:rFonts w:ascii="Times New Roman" w:hAnsi="Times New Roman" w:cs="Times New Roman"/>
          <w:sz w:val="28"/>
          <w:szCs w:val="28"/>
          <w:shd w:val="clear" w:color="auto" w:fill="FFFFFF"/>
        </w:rPr>
        <w:t xml:space="preserve">вывать предприятиям Нолинского и </w:t>
      </w:r>
      <w:r w:rsidRPr="00052C19">
        <w:rPr>
          <w:rFonts w:ascii="Times New Roman" w:hAnsi="Times New Roman" w:cs="Times New Roman"/>
          <w:sz w:val="28"/>
          <w:szCs w:val="28"/>
          <w:shd w:val="clear" w:color="auto" w:fill="FFFFFF"/>
        </w:rPr>
        <w:t>Уржумского</w:t>
      </w:r>
      <w:r>
        <w:rPr>
          <w:rFonts w:ascii="Times New Roman" w:hAnsi="Times New Roman" w:cs="Times New Roman"/>
          <w:sz w:val="28"/>
          <w:szCs w:val="28"/>
          <w:shd w:val="clear" w:color="auto" w:fill="FFFFFF"/>
        </w:rPr>
        <w:t xml:space="preserve"> районов. Нолинский мясокомбинат имеет выработку в день в среднем 0,5т или 180т/год, Уржумский мясокомбинат производит в год около 540 тонн продукции. Суммарный объем производства составляет 720 тонн. Найдем массу мяса на кости, чтобы определить сколько свинину требуется предприятиям в год, для этого полученное значение согласно алгоритму расчета, умножим на коэффициент 3,5 и получим:</w:t>
      </w:r>
    </w:p>
    <w:p w:rsidR="00F95E2E" w:rsidRDefault="00F95E2E" w:rsidP="00F95E2E">
      <w:pPr>
        <w:tabs>
          <w:tab w:val="left" w:pos="993"/>
        </w:tabs>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72000кг*3,5=2520000кг=2520тонн</w:t>
      </w:r>
    </w:p>
    <w:p w:rsidR="0020082A" w:rsidRDefault="00F95E2E" w:rsidP="0020082A">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Будем считать, что примерно половину из этого объема занимает говядина и мясо птицы, получим, что предприятиям в год требуется около </w:t>
      </w:r>
      <w:r>
        <w:rPr>
          <w:rFonts w:ascii="Times New Roman" w:hAnsi="Times New Roman" w:cs="Times New Roman"/>
          <w:sz w:val="28"/>
          <w:szCs w:val="28"/>
          <w:shd w:val="clear" w:color="auto" w:fill="FFFFFF"/>
        </w:rPr>
        <w:lastRenderedPageBreak/>
        <w:t>1200т свинины. В настоящее время Уржумский мясокомбинат закупает часть свинины в Республике Мари – Эл и совсем небольшую часть от населения. Нолинский мясокомбинат закупает мясо от хозяйств района, но в связи с увеличением объемов производства также вынужден закупать свинину в Мари – Эл. При закупочной цене свинины в 110 рублей/кг живого веса к сумме закупки также добавляются транспортные расходы. В перспективе при закупке свинины в ООО «Пригородное»   при средней цене 105 рублей/ кг живого веса транспортные расходы минимизируются. На этапе открытия фермы хозяйство, конечно же, не сможет в полном объеме обеспечить потребность перерабатывающих предприятий, но в будущем этот проект должен развиваться и покрывать большую часть спроса.</w:t>
      </w:r>
    </w:p>
    <w:p w:rsidR="006F0604" w:rsidRDefault="00C53F40" w:rsidP="006F0604">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Найдем ср</w:t>
      </w:r>
      <w:r w:rsidR="003D09F9">
        <w:rPr>
          <w:rFonts w:ascii="Times New Roman" w:hAnsi="Times New Roman" w:cs="Times New Roman"/>
          <w:sz w:val="28"/>
          <w:szCs w:val="28"/>
          <w:shd w:val="clear" w:color="auto" w:fill="FFFFFF"/>
        </w:rPr>
        <w:t>ок окупаемости данного проекта</w:t>
      </w:r>
      <w:r w:rsidR="00184499">
        <w:rPr>
          <w:rFonts w:ascii="Times New Roman" w:hAnsi="Times New Roman" w:cs="Times New Roman"/>
          <w:sz w:val="28"/>
          <w:szCs w:val="28"/>
          <w:shd w:val="clear" w:color="auto" w:fill="FFFFFF"/>
        </w:rPr>
        <w:t xml:space="preserve"> через дискон</w:t>
      </w:r>
      <w:r w:rsidR="006F0604">
        <w:rPr>
          <w:rFonts w:ascii="Times New Roman" w:hAnsi="Times New Roman" w:cs="Times New Roman"/>
          <w:sz w:val="28"/>
          <w:szCs w:val="28"/>
          <w:shd w:val="clear" w:color="auto" w:fill="FFFFFF"/>
        </w:rPr>
        <w:t>тирование денежного потока. Таблица 25 представлена в Приложении Б.</w:t>
      </w:r>
    </w:p>
    <w:p w:rsidR="00184499" w:rsidRDefault="00EC149D" w:rsidP="003D09F9">
      <w:pPr>
        <w:tabs>
          <w:tab w:val="left" w:pos="993"/>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Найдем чистый дисконтированный доход по формуле:</w:t>
      </w:r>
    </w:p>
    <w:p w:rsidR="00EC149D" w:rsidRDefault="00EC149D" w:rsidP="00EC149D">
      <w:pPr>
        <w:tabs>
          <w:tab w:val="left" w:pos="993"/>
        </w:tabs>
        <w:spacing w:line="360" w:lineRule="auto"/>
        <w:ind w:firstLine="709"/>
        <w:jc w:val="center"/>
        <w:rPr>
          <w:rFonts w:ascii="Times New Roman" w:eastAsiaTheme="minorEastAsia" w:hAnsi="Times New Roman" w:cs="Times New Roman"/>
          <w:sz w:val="28"/>
          <w:szCs w:val="28"/>
          <w:shd w:val="clear" w:color="auto" w:fill="FFFFFF"/>
        </w:rPr>
      </w:pPr>
      <w:r>
        <w:rPr>
          <w:rFonts w:ascii="Times New Roman" w:hAnsi="Times New Roman" w:cs="Times New Roman"/>
          <w:sz w:val="28"/>
          <w:szCs w:val="28"/>
          <w:shd w:val="clear" w:color="auto" w:fill="FFFFFF"/>
        </w:rPr>
        <w:t>ЧДД=</w:t>
      </w:r>
      <m:oMath>
        <m:nary>
          <m:naryPr>
            <m:chr m:val="∑"/>
            <m:limLoc m:val="undOvr"/>
            <m:ctrlPr>
              <w:rPr>
                <w:rFonts w:ascii="Cambria Math" w:hAnsi="Cambria Math" w:cs="Times New Roman"/>
                <w:i/>
                <w:sz w:val="28"/>
                <w:szCs w:val="28"/>
                <w:shd w:val="clear" w:color="auto" w:fill="FFFFFF"/>
              </w:rPr>
            </m:ctrlPr>
          </m:naryPr>
          <m:sub>
            <m:r>
              <w:rPr>
                <w:rFonts w:ascii="Cambria Math" w:hAnsi="Cambria Math" w:cs="Times New Roman"/>
                <w:sz w:val="28"/>
                <w:szCs w:val="28"/>
                <w:shd w:val="clear" w:color="auto" w:fill="FFFFFF"/>
              </w:rPr>
              <m:t>t=0</m:t>
            </m:r>
          </m:sub>
          <m:sup>
            <m:r>
              <w:rPr>
                <w:rFonts w:ascii="Cambria Math" w:hAnsi="Cambria Math" w:cs="Times New Roman"/>
                <w:sz w:val="28"/>
                <w:szCs w:val="28"/>
                <w:shd w:val="clear" w:color="auto" w:fill="FFFFFF"/>
                <w:lang w:val="en-US"/>
              </w:rPr>
              <m:t>n</m:t>
            </m:r>
          </m:sup>
          <m:e>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CFt</m:t>
                </m:r>
              </m:num>
              <m:den>
                <m:sSup>
                  <m:sSupPr>
                    <m:ctrlPr>
                      <w:rPr>
                        <w:rFonts w:ascii="Cambria Math" w:hAnsi="Cambria Math" w:cs="Times New Roman"/>
                        <w:i/>
                        <w:sz w:val="28"/>
                        <w:szCs w:val="28"/>
                        <w:shd w:val="clear" w:color="auto" w:fill="FFFFFF"/>
                      </w:rPr>
                    </m:ctrlPr>
                  </m:sSupPr>
                  <m:e>
                    <m:r>
                      <w:rPr>
                        <w:rFonts w:ascii="Cambria Math" w:hAnsi="Cambria Math" w:cs="Times New Roman"/>
                        <w:sz w:val="28"/>
                        <w:szCs w:val="28"/>
                        <w:shd w:val="clear" w:color="auto" w:fill="FFFFFF"/>
                      </w:rPr>
                      <m:t>(1+i)</m:t>
                    </m:r>
                  </m:e>
                  <m:sup>
                    <m:r>
                      <w:rPr>
                        <w:rFonts w:ascii="Cambria Math" w:hAnsi="Cambria Math" w:cs="Times New Roman"/>
                        <w:sz w:val="28"/>
                        <w:szCs w:val="28"/>
                        <w:shd w:val="clear" w:color="auto" w:fill="FFFFFF"/>
                      </w:rPr>
                      <m:t>t</m:t>
                    </m:r>
                  </m:sup>
                </m:sSup>
              </m:den>
            </m:f>
          </m:e>
        </m:nary>
      </m:oMath>
      <w:r>
        <w:rPr>
          <w:rFonts w:ascii="Times New Roman" w:eastAsiaTheme="minorEastAsia" w:hAnsi="Times New Roman" w:cs="Times New Roman"/>
          <w:sz w:val="28"/>
          <w:szCs w:val="28"/>
          <w:shd w:val="clear" w:color="auto" w:fill="FFFFFF"/>
        </w:rPr>
        <w:t xml:space="preserve"> , где</w:t>
      </w:r>
    </w:p>
    <w:p w:rsidR="00EC149D" w:rsidRDefault="00EC149D" w:rsidP="00EC149D">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CFt</w:t>
      </w:r>
      <w:r>
        <w:rPr>
          <w:rFonts w:ascii="Times New Roman" w:hAnsi="Times New Roman" w:cs="Times New Roman"/>
          <w:sz w:val="28"/>
          <w:szCs w:val="28"/>
          <w:shd w:val="clear" w:color="auto" w:fill="FFFFFF"/>
        </w:rPr>
        <w:t xml:space="preserve"> – суммарный денежный поток, тыс. руб.</w:t>
      </w:r>
    </w:p>
    <w:p w:rsidR="00EC149D" w:rsidRDefault="00EC149D" w:rsidP="00F10284">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I</w:t>
      </w:r>
      <w:r>
        <w:rPr>
          <w:rFonts w:ascii="Times New Roman" w:hAnsi="Times New Roman" w:cs="Times New Roman"/>
          <w:sz w:val="28"/>
          <w:szCs w:val="28"/>
          <w:shd w:val="clear" w:color="auto" w:fill="FFFFFF"/>
        </w:rPr>
        <w:t xml:space="preserve"> – ставка дисконтирования (10%)</w:t>
      </w:r>
    </w:p>
    <w:p w:rsidR="00EC149D" w:rsidRDefault="00EC149D" w:rsidP="00EC149D">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Подставим данные из таблицы в формулу и получим:</w:t>
      </w:r>
    </w:p>
    <w:p w:rsidR="00EC149D" w:rsidRDefault="00EC149D" w:rsidP="009E7567">
      <w:pPr>
        <w:tabs>
          <w:tab w:val="left" w:pos="993"/>
        </w:tabs>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0,26+0,21+0,19+0,18+0,16+257,21+0,13+212,7+0,11+175,78+0,09+144,99=792,15 тыс.руб. </w:t>
      </w:r>
    </w:p>
    <w:p w:rsidR="00EC149D" w:rsidRDefault="00EC149D" w:rsidP="009E7567">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Данный проект является выгодным, так как выполняется условие ЧДД</w:t>
      </w:r>
      <w:r w:rsidRPr="00EC149D">
        <w:rPr>
          <w:rFonts w:ascii="Times New Roman" w:hAnsi="Times New Roman" w:cs="Times New Roman"/>
          <w:sz w:val="28"/>
          <w:szCs w:val="28"/>
          <w:shd w:val="clear" w:color="auto" w:fill="FFFFFF"/>
        </w:rPr>
        <w:t>&gt;</w:t>
      </w:r>
      <w:r>
        <w:rPr>
          <w:rFonts w:ascii="Times New Roman" w:hAnsi="Times New Roman" w:cs="Times New Roman"/>
          <w:sz w:val="28"/>
          <w:szCs w:val="28"/>
          <w:shd w:val="clear" w:color="auto" w:fill="FFFFFF"/>
        </w:rPr>
        <w:t xml:space="preserve">0.  </w:t>
      </w:r>
      <w:r w:rsidR="009E7567">
        <w:rPr>
          <w:rFonts w:ascii="Times New Roman" w:hAnsi="Times New Roman" w:cs="Times New Roman"/>
          <w:sz w:val="28"/>
          <w:szCs w:val="28"/>
          <w:shd w:val="clear" w:color="auto" w:fill="FFFFFF"/>
        </w:rPr>
        <w:t xml:space="preserve">Чистый дисконтированный доход - это чистая стоимость денежных потоков, приведенная к моменту расчета проекта. Формула расчета чистого дисконтированного дохода позволяет оценить экономическую эффективность проекта. </w:t>
      </w:r>
    </w:p>
    <w:p w:rsidR="00EC149D" w:rsidRDefault="00EC149D" w:rsidP="00EC149D">
      <w:pPr>
        <w:tabs>
          <w:tab w:val="left" w:pos="993"/>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Рассчитаем срок окупаемости проекта</w:t>
      </w:r>
      <w:r w:rsidR="00227EC2">
        <w:rPr>
          <w:rFonts w:ascii="Times New Roman" w:hAnsi="Times New Roman" w:cs="Times New Roman"/>
          <w:sz w:val="28"/>
          <w:szCs w:val="28"/>
          <w:shd w:val="clear" w:color="auto" w:fill="FFFFFF"/>
        </w:rPr>
        <w:t xml:space="preserve"> по формуле:</w:t>
      </w:r>
    </w:p>
    <w:p w:rsidR="00227EC2" w:rsidRDefault="00227EC2" w:rsidP="00227EC2">
      <w:pPr>
        <w:tabs>
          <w:tab w:val="left" w:pos="993"/>
        </w:tabs>
        <w:spacing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PP</w:t>
      </w:r>
      <w:r w:rsidRPr="00C1301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IC</w:t>
      </w:r>
      <w:r w:rsidRPr="00C1301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P</w:t>
      </w:r>
      <w:r w:rsidRPr="00C1301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P</w:t>
      </w:r>
      <w:r>
        <w:rPr>
          <w:rFonts w:ascii="Times New Roman" w:hAnsi="Times New Roman" w:cs="Times New Roman"/>
          <w:sz w:val="28"/>
          <w:szCs w:val="28"/>
          <w:shd w:val="clear" w:color="auto" w:fill="FFFFFF"/>
        </w:rPr>
        <w:t>стр</w:t>
      </w:r>
      <w:r w:rsidR="00C13019">
        <w:rPr>
          <w:rFonts w:ascii="Times New Roman" w:hAnsi="Times New Roman" w:cs="Times New Roman"/>
          <w:sz w:val="28"/>
          <w:szCs w:val="28"/>
          <w:shd w:val="clear" w:color="auto" w:fill="FFFFFF"/>
        </w:rPr>
        <w:t>, где</w:t>
      </w:r>
    </w:p>
    <w:p w:rsidR="00C13019" w:rsidRDefault="00C13019" w:rsidP="00C13019">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IC</w:t>
      </w:r>
      <w:r>
        <w:rPr>
          <w:rFonts w:ascii="Times New Roman" w:hAnsi="Times New Roman" w:cs="Times New Roman"/>
          <w:sz w:val="28"/>
          <w:szCs w:val="28"/>
          <w:shd w:val="clear" w:color="auto" w:fill="FFFFFF"/>
        </w:rPr>
        <w:t xml:space="preserve"> – первоначальные инвестиции, тыс.руб.</w:t>
      </w:r>
    </w:p>
    <w:p w:rsidR="00C13019" w:rsidRDefault="00C13019" w:rsidP="00C13019">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lastRenderedPageBreak/>
        <w:t>P</w:t>
      </w:r>
      <w:r w:rsidRPr="00C13019">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средние денежные поступления, тыс.руб.</w:t>
      </w:r>
    </w:p>
    <w:p w:rsidR="00C13019" w:rsidRDefault="00C13019" w:rsidP="00C13019">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Рстр – длительность до выхода на проектную мощность</w:t>
      </w:r>
    </w:p>
    <w:p w:rsidR="00C13019" w:rsidRDefault="00C13019" w:rsidP="00C13019">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Подставив значения в формулу получим:</w:t>
      </w:r>
    </w:p>
    <w:p w:rsidR="00C13019" w:rsidRPr="00C13019" w:rsidRDefault="00592C90" w:rsidP="00C13019">
      <w:pPr>
        <w:tabs>
          <w:tab w:val="left" w:pos="993"/>
        </w:tabs>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РР=2428,5/1823,12+5мес=1 год и 9</w:t>
      </w:r>
      <w:r w:rsidR="00C13019">
        <w:rPr>
          <w:rFonts w:ascii="Times New Roman" w:hAnsi="Times New Roman" w:cs="Times New Roman"/>
          <w:sz w:val="28"/>
          <w:szCs w:val="28"/>
          <w:shd w:val="clear" w:color="auto" w:fill="FFFFFF"/>
        </w:rPr>
        <w:t xml:space="preserve"> месяцев.</w:t>
      </w:r>
    </w:p>
    <w:p w:rsidR="006843D6" w:rsidRDefault="000547FD" w:rsidP="00D008D0">
      <w:pPr>
        <w:tabs>
          <w:tab w:val="left" w:pos="993"/>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расчетам получилось, что ср</w:t>
      </w:r>
      <w:r w:rsidR="00592C90">
        <w:rPr>
          <w:rFonts w:ascii="Times New Roman" w:hAnsi="Times New Roman" w:cs="Times New Roman"/>
          <w:sz w:val="28"/>
          <w:szCs w:val="28"/>
          <w:shd w:val="clear" w:color="auto" w:fill="FFFFFF"/>
        </w:rPr>
        <w:t xml:space="preserve">ок окупаемости проекта 1 год и 9 </w:t>
      </w:r>
      <w:r>
        <w:rPr>
          <w:rFonts w:ascii="Times New Roman" w:hAnsi="Times New Roman" w:cs="Times New Roman"/>
          <w:sz w:val="28"/>
          <w:szCs w:val="28"/>
          <w:shd w:val="clear" w:color="auto" w:fill="FFFFFF"/>
        </w:rPr>
        <w:t>месяцев. Данный проект выгоден предприятию, так как он окупается быстро, а продукция свиноводства всегда пользуется спросом.</w:t>
      </w:r>
      <w:r w:rsidR="002D5A51">
        <w:rPr>
          <w:rFonts w:ascii="Times New Roman" w:hAnsi="Times New Roman" w:cs="Times New Roman"/>
          <w:sz w:val="28"/>
          <w:szCs w:val="28"/>
          <w:shd w:val="clear" w:color="auto" w:fill="FFFFFF"/>
        </w:rPr>
        <w:t>Полученную прибыль от реализации продуктов свиноводства предприятие может пустить на постройку второй фермы на 150 голов, что позволит получить еще большую прибыль в будущем, но, по моему мнению, первоочередным является погашение обязательств организации</w:t>
      </w:r>
      <w:r w:rsidR="00026D3B">
        <w:rPr>
          <w:rFonts w:ascii="Times New Roman" w:hAnsi="Times New Roman" w:cs="Times New Roman"/>
          <w:sz w:val="28"/>
          <w:szCs w:val="28"/>
          <w:shd w:val="clear" w:color="auto" w:fill="FFFFFF"/>
        </w:rPr>
        <w:t xml:space="preserve"> – чем  быстрее ООО «Пригородное» рассчитается с кредиторами, тем быстрее сможет улучшить свое финансовое положение, так как все средства будут тратиться непосредственно на развитие. </w:t>
      </w:r>
      <w:r w:rsidR="00D008D0">
        <w:rPr>
          <w:rFonts w:ascii="Times New Roman" w:hAnsi="Times New Roman" w:cs="Times New Roman"/>
          <w:sz w:val="28"/>
          <w:szCs w:val="28"/>
          <w:shd w:val="clear" w:color="auto" w:fill="FFFFFF"/>
        </w:rPr>
        <w:t xml:space="preserve">Данное мероприятие приведет к тому, что предприятие ООО «Пригородное» получит новых покупателей, новые рынки сбыта, при увеличении объемов производства как </w:t>
      </w:r>
      <w:r w:rsidR="00206580">
        <w:rPr>
          <w:rFonts w:ascii="Times New Roman" w:hAnsi="Times New Roman" w:cs="Times New Roman"/>
          <w:sz w:val="28"/>
          <w:szCs w:val="28"/>
          <w:shd w:val="clear" w:color="auto" w:fill="FFFFFF"/>
        </w:rPr>
        <w:t xml:space="preserve">продукции свиноводства, так и продукции молочного скотоводства предприятию удастся выйти из кризиса и поддержать статус самого большого хозяйства Уржумского района. </w:t>
      </w:r>
    </w:p>
    <w:p w:rsidR="00DE6C4E" w:rsidRDefault="00DE6C4E"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90700C" w:rsidRDefault="0090700C"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90700C" w:rsidRDefault="0090700C"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DE6C4E" w:rsidRDefault="00DE6C4E"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DE6C4E" w:rsidRDefault="00DE6C4E"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DE6C4E" w:rsidRDefault="00DE6C4E" w:rsidP="00D008D0">
      <w:pPr>
        <w:tabs>
          <w:tab w:val="left" w:pos="993"/>
        </w:tabs>
        <w:spacing w:line="360" w:lineRule="auto"/>
        <w:ind w:firstLine="709"/>
        <w:jc w:val="both"/>
        <w:rPr>
          <w:rFonts w:ascii="Times New Roman" w:hAnsi="Times New Roman" w:cs="Times New Roman"/>
          <w:sz w:val="28"/>
          <w:szCs w:val="28"/>
          <w:shd w:val="clear" w:color="auto" w:fill="FFFFFF"/>
        </w:rPr>
      </w:pPr>
    </w:p>
    <w:p w:rsidR="00DE6C4E" w:rsidRDefault="00DE6C4E" w:rsidP="00DE6C4E">
      <w:pPr>
        <w:tabs>
          <w:tab w:val="left" w:pos="993"/>
        </w:tabs>
        <w:spacing w:line="360" w:lineRule="auto"/>
        <w:rPr>
          <w:rFonts w:ascii="Times New Roman" w:hAnsi="Times New Roman" w:cs="Times New Roman"/>
          <w:sz w:val="28"/>
          <w:szCs w:val="28"/>
          <w:shd w:val="clear" w:color="auto" w:fill="FFFFFF"/>
        </w:rPr>
      </w:pPr>
    </w:p>
    <w:p w:rsidR="00114D06" w:rsidRPr="0039398D" w:rsidRDefault="00114D06" w:rsidP="00114D06">
      <w:pPr>
        <w:tabs>
          <w:tab w:val="left" w:pos="993"/>
        </w:tabs>
        <w:spacing w:line="360" w:lineRule="auto"/>
        <w:rPr>
          <w:rFonts w:ascii="Times New Roman" w:hAnsi="Times New Roman" w:cs="Times New Roman"/>
          <w:sz w:val="28"/>
          <w:szCs w:val="28"/>
          <w:shd w:val="clear" w:color="auto" w:fill="FFFFFF"/>
        </w:rPr>
      </w:pPr>
    </w:p>
    <w:p w:rsidR="00DE6C4E" w:rsidRDefault="005755DA" w:rsidP="00114D06">
      <w:pPr>
        <w:tabs>
          <w:tab w:val="left" w:pos="993"/>
        </w:tabs>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Заключение</w:t>
      </w:r>
    </w:p>
    <w:p w:rsidR="00F104B7" w:rsidRDefault="005755DA" w:rsidP="00F104B7">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написания данной </w:t>
      </w:r>
      <w:r w:rsidR="00F60CB8">
        <w:rPr>
          <w:rFonts w:ascii="Times New Roman" w:hAnsi="Times New Roman" w:cs="Times New Roman"/>
          <w:sz w:val="28"/>
          <w:szCs w:val="28"/>
          <w:shd w:val="clear" w:color="auto" w:fill="FFFFFF"/>
        </w:rPr>
        <w:t xml:space="preserve">выпускной квалификационной </w:t>
      </w:r>
      <w:r>
        <w:rPr>
          <w:rFonts w:ascii="Times New Roman" w:hAnsi="Times New Roman" w:cs="Times New Roman"/>
          <w:sz w:val="28"/>
          <w:szCs w:val="28"/>
          <w:shd w:val="clear" w:color="auto" w:fill="FFFFFF"/>
        </w:rPr>
        <w:t>работы были изучены теоретические основы оце</w:t>
      </w:r>
      <w:r w:rsidR="00E6267E">
        <w:rPr>
          <w:rFonts w:ascii="Times New Roman" w:hAnsi="Times New Roman" w:cs="Times New Roman"/>
          <w:sz w:val="28"/>
          <w:szCs w:val="28"/>
          <w:shd w:val="clear" w:color="auto" w:fill="FFFFFF"/>
        </w:rPr>
        <w:t xml:space="preserve">нки деятельности предприятия, </w:t>
      </w:r>
      <w:r>
        <w:rPr>
          <w:rFonts w:ascii="Times New Roman" w:hAnsi="Times New Roman" w:cs="Times New Roman"/>
          <w:sz w:val="28"/>
          <w:szCs w:val="28"/>
          <w:shd w:val="clear" w:color="auto" w:fill="FFFFFF"/>
        </w:rPr>
        <w:t xml:space="preserve">направления повышения эффективности деятельности </w:t>
      </w:r>
      <w:r w:rsidR="00E6267E">
        <w:rPr>
          <w:rFonts w:ascii="Times New Roman" w:hAnsi="Times New Roman" w:cs="Times New Roman"/>
          <w:sz w:val="28"/>
          <w:szCs w:val="28"/>
          <w:shd w:val="clear" w:color="auto" w:fill="FFFFFF"/>
        </w:rPr>
        <w:t>предприятия, а также проведена экономическая оценка деятельности ООО «Пригородное» Уржумского района.</w:t>
      </w:r>
    </w:p>
    <w:p w:rsidR="00F104B7" w:rsidRDefault="00F104B7" w:rsidP="00F104B7">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проведении анализа деятельности предприятия были выявлены положительные и отрицательные моменты. </w:t>
      </w:r>
    </w:p>
    <w:p w:rsidR="00E8681E" w:rsidRPr="00E8681E" w:rsidRDefault="00F104B7" w:rsidP="00E8681E">
      <w:pPr>
        <w:tabs>
          <w:tab w:val="left" w:pos="993"/>
        </w:tabs>
        <w:spacing w:after="0" w:line="360" w:lineRule="auto"/>
        <w:ind w:firstLine="709"/>
        <w:jc w:val="both"/>
        <w:rPr>
          <w:rFonts w:ascii="Times New Roman" w:hAnsi="Times New Roman" w:cs="Times New Roman"/>
          <w:sz w:val="28"/>
          <w:szCs w:val="28"/>
          <w:shd w:val="clear" w:color="auto" w:fill="FFFFFF"/>
        </w:rPr>
      </w:pPr>
      <w:r w:rsidRPr="00E8681E">
        <w:rPr>
          <w:rFonts w:ascii="Times New Roman" w:hAnsi="Times New Roman" w:cs="Times New Roman"/>
          <w:sz w:val="28"/>
          <w:szCs w:val="28"/>
          <w:shd w:val="clear" w:color="auto" w:fill="FFFFFF"/>
        </w:rPr>
        <w:t>Положительным можно считать следующее:</w:t>
      </w:r>
    </w:p>
    <w:p w:rsidR="00F104B7" w:rsidRDefault="00E8681E" w:rsidP="00E8681E">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ООО «Пригородное» является крупнейшим сельскохозяйственным предпр</w:t>
      </w:r>
      <w:r w:rsidR="001443EF">
        <w:rPr>
          <w:rFonts w:ascii="Times New Roman" w:hAnsi="Times New Roman" w:cs="Times New Roman"/>
          <w:sz w:val="28"/>
          <w:szCs w:val="28"/>
          <w:shd w:val="clear" w:color="auto" w:fill="FFFFFF"/>
        </w:rPr>
        <w:t xml:space="preserve">иятием района, дающим работу более чем 200 жителям района; </w:t>
      </w:r>
    </w:p>
    <w:p w:rsidR="00F73654" w:rsidRPr="00F73654" w:rsidRDefault="00F73654" w:rsidP="00F73654">
      <w:pPr>
        <w:pStyle w:val="a9"/>
        <w:numPr>
          <w:ilvl w:val="0"/>
          <w:numId w:val="14"/>
        </w:numPr>
        <w:shd w:val="clear" w:color="auto" w:fill="FFFFFF"/>
        <w:tabs>
          <w:tab w:val="left" w:pos="993"/>
        </w:tabs>
        <w:spacing w:after="100" w:afterAutospacing="1" w:line="360" w:lineRule="auto"/>
        <w:ind w:left="0"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ведущей деятельностью на предприятии является производство молока. В 2016 году молока произведено больше, чем в 2014 на  4196 центнеров. Увеличилось поголовье скота за счет роста приплода, что свидетельствует о наращивании производства;</w:t>
      </w:r>
    </w:p>
    <w:p w:rsidR="004D3A1D" w:rsidRPr="004D3A1D" w:rsidRDefault="004D3A1D" w:rsidP="004D3A1D">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4D3A1D">
        <w:rPr>
          <w:rFonts w:ascii="Times New Roman" w:hAnsi="Times New Roman" w:cs="Times New Roman"/>
          <w:sz w:val="28"/>
          <w:szCs w:val="28"/>
        </w:rPr>
        <w:t>площадь сельскохозяйственных угодий возросла на 25,05 % или на 4062 гектара в связи с открытием новой фермы по производству молока. Также благодаря этому увеличилась стоимость основных фондов предприятия на 3,5%.  Вместе с тем, среднесписочная численность работников уменьшилась на 19 человек, что может говорить о недостат</w:t>
      </w:r>
      <w:r>
        <w:rPr>
          <w:rFonts w:ascii="Times New Roman" w:hAnsi="Times New Roman" w:cs="Times New Roman"/>
          <w:sz w:val="28"/>
          <w:szCs w:val="28"/>
        </w:rPr>
        <w:t>ке рабочей силы на предприятии;</w:t>
      </w:r>
    </w:p>
    <w:p w:rsidR="004D3A1D" w:rsidRPr="00E8681E" w:rsidRDefault="004D3A1D" w:rsidP="004D3A1D">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4D3A1D">
        <w:rPr>
          <w:rFonts w:ascii="Times New Roman" w:hAnsi="Times New Roman" w:cs="Times New Roman"/>
          <w:sz w:val="28"/>
          <w:szCs w:val="28"/>
        </w:rPr>
        <w:t>рост прибыли от реализации продукции за 3 года составил 211,92 %. Рентабельность производства за счет снижения себестоимости увеличилась на 7,57 п.п., а рентабельность продаж возросла н</w:t>
      </w:r>
      <w:r w:rsidR="00E8681E">
        <w:rPr>
          <w:rFonts w:ascii="Times New Roman" w:hAnsi="Times New Roman" w:cs="Times New Roman"/>
          <w:sz w:val="28"/>
          <w:szCs w:val="28"/>
        </w:rPr>
        <w:t>а 6,63 п.п.;</w:t>
      </w:r>
    </w:p>
    <w:p w:rsidR="00E8681E" w:rsidRDefault="00E8681E" w:rsidP="00E8681E">
      <w:pPr>
        <w:pStyle w:val="a9"/>
        <w:numPr>
          <w:ilvl w:val="0"/>
          <w:numId w:val="14"/>
        </w:numPr>
        <w:tabs>
          <w:tab w:val="left" w:pos="993"/>
        </w:tabs>
        <w:spacing w:after="0" w:line="360" w:lineRule="auto"/>
        <w:ind w:left="0" w:firstLine="709"/>
        <w:jc w:val="both"/>
        <w:rPr>
          <w:rFonts w:ascii="Times New Roman" w:hAnsi="Times New Roman" w:cs="Times New Roman"/>
          <w:sz w:val="28"/>
          <w:szCs w:val="28"/>
        </w:rPr>
      </w:pPr>
      <w:r w:rsidRPr="00E8681E">
        <w:rPr>
          <w:rFonts w:ascii="Times New Roman" w:hAnsi="Times New Roman" w:cs="Times New Roman"/>
          <w:sz w:val="28"/>
          <w:szCs w:val="28"/>
        </w:rPr>
        <w:t>за 2016 – 2014 годы стоимость основных средств возросла на 14363 тыс. руб., данное увеличение произошло за счет роста стоимости всех основных средств. Самый большой процент роста наблюдается по зданиям и продуктивному скоту, в связи с постройкой новой фермы</w:t>
      </w:r>
      <w:r>
        <w:rPr>
          <w:rFonts w:ascii="Times New Roman" w:hAnsi="Times New Roman" w:cs="Times New Roman"/>
          <w:sz w:val="28"/>
          <w:szCs w:val="28"/>
        </w:rPr>
        <w:t>. П</w:t>
      </w:r>
      <w:r w:rsidRPr="00E8681E">
        <w:rPr>
          <w:rFonts w:ascii="Times New Roman" w:hAnsi="Times New Roman" w:cs="Times New Roman"/>
          <w:sz w:val="28"/>
          <w:szCs w:val="28"/>
        </w:rPr>
        <w:t xml:space="preserve">редприятие увеличивает свои размеры, расширяет производство продукции, закупает </w:t>
      </w:r>
      <w:r w:rsidRPr="00E8681E">
        <w:rPr>
          <w:rFonts w:ascii="Times New Roman" w:hAnsi="Times New Roman" w:cs="Times New Roman"/>
          <w:sz w:val="28"/>
          <w:szCs w:val="28"/>
        </w:rPr>
        <w:lastRenderedPageBreak/>
        <w:t xml:space="preserve">необходимое  оборудование, тем самым увеличивая </w:t>
      </w:r>
      <w:r>
        <w:rPr>
          <w:rFonts w:ascii="Times New Roman" w:hAnsi="Times New Roman" w:cs="Times New Roman"/>
          <w:sz w:val="28"/>
          <w:szCs w:val="28"/>
        </w:rPr>
        <w:t xml:space="preserve">стоимость основных средств; </w:t>
      </w:r>
    </w:p>
    <w:p w:rsidR="0090700C" w:rsidRPr="0090700C" w:rsidRDefault="0090700C" w:rsidP="0090700C">
      <w:pPr>
        <w:pStyle w:val="a9"/>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0700C">
        <w:rPr>
          <w:rFonts w:ascii="Times New Roman" w:hAnsi="Times New Roman" w:cs="Times New Roman"/>
          <w:sz w:val="28"/>
          <w:szCs w:val="28"/>
        </w:rPr>
        <w:t>ООО «Пригородное» в 2016 году фондовооруженность увеличилась  на 12,34%, за счет роста основных средств, фондоотдача уменьшилась на 5,88%, за счет того, что произошел спад выручки. Рентабельность ОПФ увеличилась на 200,9 %, значение  фондоемкости также увеличилось за счет снижения фондоотдачи на 7,32</w:t>
      </w:r>
      <w:r>
        <w:rPr>
          <w:rFonts w:ascii="Times New Roman" w:hAnsi="Times New Roman" w:cs="Times New Roman"/>
          <w:sz w:val="28"/>
          <w:szCs w:val="28"/>
        </w:rPr>
        <w:t>%;</w:t>
      </w:r>
    </w:p>
    <w:p w:rsidR="0012362A" w:rsidRDefault="0012362A" w:rsidP="005755DA">
      <w:pPr>
        <w:pStyle w:val="a9"/>
        <w:numPr>
          <w:ilvl w:val="0"/>
          <w:numId w:val="14"/>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создание новых рабочих мест в связи с открытием новых ферм;</w:t>
      </w:r>
    </w:p>
    <w:p w:rsidR="0012362A" w:rsidRDefault="0012362A" w:rsidP="00F73654">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w:t>
      </w:r>
      <w:r w:rsidR="00F73654">
        <w:rPr>
          <w:rFonts w:ascii="Times New Roman" w:hAnsi="Times New Roman" w:cs="Times New Roman"/>
          <w:sz w:val="28"/>
          <w:szCs w:val="28"/>
          <w:shd w:val="clear" w:color="auto" w:fill="FFFFFF"/>
        </w:rPr>
        <w:t>орошая обеспеченность техникой.</w:t>
      </w:r>
    </w:p>
    <w:p w:rsidR="004D3A1D" w:rsidRDefault="0012362A" w:rsidP="004D3A1D">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Наряду с положительными сторонами, есть и</w:t>
      </w:r>
      <w:r w:rsidR="00EA7379">
        <w:rPr>
          <w:rFonts w:ascii="Times New Roman" w:hAnsi="Times New Roman" w:cs="Times New Roman"/>
          <w:sz w:val="28"/>
          <w:szCs w:val="28"/>
          <w:shd w:val="clear" w:color="auto" w:fill="FFFFFF"/>
        </w:rPr>
        <w:t xml:space="preserve"> достаточно много отрицательных:</w:t>
      </w:r>
    </w:p>
    <w:p w:rsidR="004D3A1D" w:rsidRPr="004D3A1D" w:rsidRDefault="004D3A1D" w:rsidP="004D3A1D">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4D3A1D">
        <w:rPr>
          <w:rFonts w:ascii="Times New Roman" w:hAnsi="Times New Roman" w:cs="Times New Roman"/>
          <w:sz w:val="28"/>
          <w:szCs w:val="28"/>
        </w:rPr>
        <w:t>за анализируемый период выручка от реализации продукции уменьшилась на 2,6%. В первую очередь это связано со снижением закупо</w:t>
      </w:r>
      <w:r>
        <w:rPr>
          <w:rFonts w:ascii="Times New Roman" w:hAnsi="Times New Roman" w:cs="Times New Roman"/>
          <w:sz w:val="28"/>
          <w:szCs w:val="28"/>
        </w:rPr>
        <w:t>чных цен на молочную продукцию;</w:t>
      </w:r>
    </w:p>
    <w:p w:rsidR="004D3A1D" w:rsidRPr="004D3A1D" w:rsidRDefault="004D3A1D" w:rsidP="004D3A1D">
      <w:pPr>
        <w:pStyle w:val="a9"/>
        <w:numPr>
          <w:ilvl w:val="0"/>
          <w:numId w:val="14"/>
        </w:numPr>
        <w:tabs>
          <w:tab w:val="left" w:pos="993"/>
        </w:tabs>
        <w:spacing w:after="0" w:line="360" w:lineRule="auto"/>
        <w:ind w:left="0" w:firstLine="709"/>
        <w:jc w:val="both"/>
        <w:rPr>
          <w:rFonts w:ascii="Times New Roman" w:hAnsi="Times New Roman" w:cs="Times New Roman"/>
          <w:sz w:val="28"/>
          <w:szCs w:val="28"/>
        </w:rPr>
      </w:pPr>
      <w:r w:rsidRPr="004D3A1D">
        <w:rPr>
          <w:rFonts w:ascii="Times New Roman" w:hAnsi="Times New Roman" w:cs="Times New Roman"/>
          <w:sz w:val="28"/>
          <w:szCs w:val="28"/>
        </w:rPr>
        <w:t>на предприятии снизилась себестоимость</w:t>
      </w:r>
      <w:r>
        <w:rPr>
          <w:rFonts w:ascii="Times New Roman" w:hAnsi="Times New Roman" w:cs="Times New Roman"/>
          <w:sz w:val="28"/>
          <w:szCs w:val="28"/>
        </w:rPr>
        <w:t xml:space="preserve"> продукции </w:t>
      </w:r>
      <w:r w:rsidRPr="004D3A1D">
        <w:rPr>
          <w:rFonts w:ascii="Times New Roman" w:hAnsi="Times New Roman" w:cs="Times New Roman"/>
          <w:sz w:val="28"/>
          <w:szCs w:val="28"/>
        </w:rPr>
        <w:t xml:space="preserve"> на 9,22 % за счет</w:t>
      </w:r>
      <w:r>
        <w:rPr>
          <w:rFonts w:ascii="Times New Roman" w:hAnsi="Times New Roman" w:cs="Times New Roman"/>
          <w:sz w:val="28"/>
          <w:szCs w:val="28"/>
        </w:rPr>
        <w:t xml:space="preserve"> спада производства и реализации</w:t>
      </w:r>
      <w:r w:rsidR="00F10284">
        <w:rPr>
          <w:rFonts w:ascii="Times New Roman" w:hAnsi="Times New Roman" w:cs="Times New Roman"/>
          <w:sz w:val="28"/>
          <w:szCs w:val="28"/>
        </w:rPr>
        <w:t xml:space="preserve">; </w:t>
      </w:r>
    </w:p>
    <w:p w:rsidR="001A3DB4" w:rsidRPr="001A3DB4" w:rsidRDefault="0069194D" w:rsidP="001A3DB4">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р</w:t>
      </w:r>
      <w:r w:rsidRPr="0069194D">
        <w:rPr>
          <w:rFonts w:ascii="Times New Roman" w:hAnsi="Times New Roman" w:cs="Times New Roman"/>
          <w:sz w:val="28"/>
          <w:szCs w:val="28"/>
        </w:rPr>
        <w:t>ентабельность ОПФ снизилась на 50,84%, за счет того, что на предприятии произошло снижение чистой прибыли до 432 тыс. руб.</w:t>
      </w:r>
      <w:r>
        <w:rPr>
          <w:rFonts w:ascii="Times New Roman" w:hAnsi="Times New Roman" w:cs="Times New Roman"/>
          <w:sz w:val="28"/>
          <w:szCs w:val="28"/>
        </w:rPr>
        <w:t>;</w:t>
      </w:r>
    </w:p>
    <w:p w:rsidR="004D3A1D" w:rsidRPr="00F10284" w:rsidRDefault="001A3DB4" w:rsidP="00F73654">
      <w:pPr>
        <w:pStyle w:val="a9"/>
        <w:numPr>
          <w:ilvl w:val="0"/>
          <w:numId w:val="1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1A3DB4">
        <w:rPr>
          <w:rFonts w:ascii="Times New Roman" w:hAnsi="Times New Roman" w:cs="Times New Roman"/>
          <w:sz w:val="28"/>
          <w:szCs w:val="28"/>
        </w:rPr>
        <w:t>для предприятия характерна высокая доля запасов в структуре оборотных средств. За анализируемый период оборотные средства возросли 90503тыс. руб. Наибольший удельный вес в структуре оборотных средств принадлежит производственным запасам. Использование оборотных средств в т</w:t>
      </w:r>
      <w:r>
        <w:rPr>
          <w:rFonts w:ascii="Times New Roman" w:hAnsi="Times New Roman" w:cs="Times New Roman"/>
          <w:sz w:val="28"/>
          <w:szCs w:val="28"/>
        </w:rPr>
        <w:t>ечение</w:t>
      </w:r>
      <w:r w:rsidRPr="001A3DB4">
        <w:rPr>
          <w:rFonts w:ascii="Times New Roman" w:hAnsi="Times New Roman" w:cs="Times New Roman"/>
          <w:sz w:val="28"/>
          <w:szCs w:val="28"/>
        </w:rPr>
        <w:t xml:space="preserve"> анализируемого периода происходит неравномерно. Коэффициент оборачиваемости снизился за счет увеличения среднегодовой стоимости оборотных средств, продолжительность оборота увеличилась на 268 дней. Рентабельность в 2016 году уменьшилась почти в 3 </w:t>
      </w:r>
      <w:r>
        <w:rPr>
          <w:rFonts w:ascii="Times New Roman" w:hAnsi="Times New Roman" w:cs="Times New Roman"/>
          <w:sz w:val="28"/>
          <w:szCs w:val="28"/>
        </w:rPr>
        <w:t xml:space="preserve">раза по сравнению с 2014 годом. </w:t>
      </w:r>
      <w:r w:rsidRPr="001A3DB4">
        <w:rPr>
          <w:rFonts w:ascii="Times New Roman" w:hAnsi="Times New Roman" w:cs="Times New Roman"/>
          <w:sz w:val="28"/>
          <w:szCs w:val="28"/>
        </w:rPr>
        <w:t>Ресурсы предпр</w:t>
      </w:r>
      <w:r>
        <w:rPr>
          <w:rFonts w:ascii="Times New Roman" w:hAnsi="Times New Roman" w:cs="Times New Roman"/>
          <w:sz w:val="28"/>
          <w:szCs w:val="28"/>
        </w:rPr>
        <w:t>иятия используются неэффективно;</w:t>
      </w:r>
    </w:p>
    <w:p w:rsidR="009B585F" w:rsidRDefault="009B585F" w:rsidP="009B585F">
      <w:pPr>
        <w:pStyle w:val="a9"/>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не является полностью платежеспособным, о чем свидетельствуют показатели ликвидности и платежеспособности. </w:t>
      </w:r>
      <w:r w:rsidRPr="009B585F">
        <w:rPr>
          <w:rFonts w:ascii="Times New Roman" w:hAnsi="Times New Roman" w:cs="Times New Roman"/>
          <w:sz w:val="28"/>
          <w:szCs w:val="28"/>
        </w:rPr>
        <w:t xml:space="preserve"> На каждый </w:t>
      </w:r>
      <w:r w:rsidRPr="009B585F">
        <w:rPr>
          <w:rFonts w:ascii="Times New Roman" w:hAnsi="Times New Roman" w:cs="Times New Roman"/>
          <w:sz w:val="28"/>
          <w:szCs w:val="28"/>
        </w:rPr>
        <w:lastRenderedPageBreak/>
        <w:t>рубль заемного капитала приходится всего 0,8 рублей собственного имущества предприятия</w:t>
      </w:r>
      <w:r>
        <w:rPr>
          <w:rFonts w:ascii="Times New Roman" w:hAnsi="Times New Roman" w:cs="Times New Roman"/>
          <w:sz w:val="28"/>
          <w:szCs w:val="28"/>
        </w:rPr>
        <w:t xml:space="preserve">; </w:t>
      </w:r>
    </w:p>
    <w:p w:rsidR="00E8463D" w:rsidRDefault="00E8463D" w:rsidP="00E8463D">
      <w:pPr>
        <w:pStyle w:val="a9"/>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коэффициентов финансовой устойчивости было выявлено, что ООО «Пригородное» находится в кризисном состоянии. </w:t>
      </w:r>
      <w:r w:rsidRPr="00C123A9">
        <w:rPr>
          <w:rFonts w:ascii="Times New Roman" w:hAnsi="Times New Roman" w:cs="Times New Roman"/>
          <w:sz w:val="28"/>
          <w:szCs w:val="28"/>
        </w:rPr>
        <w:t>В 2016 году доля собственного капитала в общих источниках финансирования по сравнению с 2015 годом уменьшилась до 55%.</w:t>
      </w:r>
    </w:p>
    <w:p w:rsidR="008D407E" w:rsidRPr="00F10284" w:rsidRDefault="00F10284" w:rsidP="00F10284">
      <w:pPr>
        <w:tabs>
          <w:tab w:val="left" w:pos="993"/>
        </w:tabs>
        <w:spacing w:after="0" w:line="360" w:lineRule="auto"/>
        <w:ind w:firstLine="709"/>
        <w:jc w:val="both"/>
        <w:rPr>
          <w:rFonts w:ascii="Times New Roman" w:hAnsi="Times New Roman" w:cs="Times New Roman"/>
          <w:sz w:val="28"/>
          <w:szCs w:val="28"/>
        </w:rPr>
      </w:pPr>
      <w:r w:rsidRPr="00F10284">
        <w:rPr>
          <w:rFonts w:ascii="Times New Roman" w:hAnsi="Times New Roman" w:cs="Times New Roman"/>
          <w:sz w:val="28"/>
          <w:szCs w:val="28"/>
        </w:rPr>
        <w:t xml:space="preserve">В целом можно охарактеризовать предприятие как прибыльное и наращивающее </w:t>
      </w:r>
      <w:r>
        <w:rPr>
          <w:rFonts w:ascii="Times New Roman" w:hAnsi="Times New Roman" w:cs="Times New Roman"/>
          <w:sz w:val="28"/>
          <w:szCs w:val="28"/>
        </w:rPr>
        <w:t xml:space="preserve">производство, но ООО «Пригородное» </w:t>
      </w:r>
      <w:r w:rsidR="00E8463D">
        <w:rPr>
          <w:rFonts w:ascii="Times New Roman" w:hAnsi="Times New Roman" w:cs="Times New Roman"/>
          <w:sz w:val="28"/>
          <w:szCs w:val="28"/>
        </w:rPr>
        <w:t>вынуждено брать кредиты, чтобы нормально функционировать. В перспективе, через несколько лет, благодаря предложенно</w:t>
      </w:r>
      <w:r w:rsidR="0055223C">
        <w:rPr>
          <w:rFonts w:ascii="Times New Roman" w:hAnsi="Times New Roman" w:cs="Times New Roman"/>
          <w:sz w:val="28"/>
          <w:szCs w:val="28"/>
        </w:rPr>
        <w:t>му проекту постройки свинофермы, а также мероприятиям по контролю за использованием ресурсов,</w:t>
      </w:r>
      <w:r>
        <w:rPr>
          <w:rFonts w:ascii="Times New Roman" w:hAnsi="Times New Roman" w:cs="Times New Roman"/>
          <w:sz w:val="28"/>
          <w:szCs w:val="28"/>
        </w:rPr>
        <w:t xml:space="preserve">хозяйству </w:t>
      </w:r>
      <w:r w:rsidR="00E8463D">
        <w:rPr>
          <w:rFonts w:ascii="Times New Roman" w:hAnsi="Times New Roman" w:cs="Times New Roman"/>
          <w:sz w:val="28"/>
          <w:szCs w:val="28"/>
        </w:rPr>
        <w:t>удастся выйти из кризисного состояния.</w:t>
      </w:r>
      <w:r w:rsidR="005E0DF6">
        <w:rPr>
          <w:rFonts w:ascii="Times New Roman" w:hAnsi="Times New Roman" w:cs="Times New Roman"/>
          <w:sz w:val="28"/>
          <w:szCs w:val="28"/>
        </w:rPr>
        <w:t>Но и в данный момент руководство принимает меры по улучшению работы, строятся новые объекты, увеличивается поголовья скота, ищутся новые, более выгодные каналы сбыта молока, рассматривается проект о разведении овощных культур, таких как карто</w:t>
      </w:r>
      <w:r>
        <w:rPr>
          <w:rFonts w:ascii="Times New Roman" w:hAnsi="Times New Roman" w:cs="Times New Roman"/>
          <w:sz w:val="28"/>
          <w:szCs w:val="28"/>
        </w:rPr>
        <w:t xml:space="preserve">фель, морковь, свекла, капуста, то есть принимаются все возможные меры по расширению производства и укреплению его статуса. </w:t>
      </w:r>
      <w:r w:rsidR="00F4720A">
        <w:rPr>
          <w:rFonts w:ascii="Times New Roman" w:hAnsi="Times New Roman"/>
          <w:sz w:val="28"/>
          <w:szCs w:val="28"/>
          <w:lang w:eastAsia="ru-RU"/>
        </w:rPr>
        <w:t xml:space="preserve">Хочется верить, что все эти мероприятия будут эффективны и принесут свои плоды уже в скором будущем. </w:t>
      </w:r>
    </w:p>
    <w:p w:rsidR="006F4C5E" w:rsidRDefault="006F4C5E" w:rsidP="008D407E">
      <w:pPr>
        <w:shd w:val="clear" w:color="auto" w:fill="FFFFFF"/>
        <w:spacing w:after="150" w:line="360" w:lineRule="auto"/>
        <w:ind w:firstLine="709"/>
        <w:jc w:val="both"/>
        <w:rPr>
          <w:rFonts w:ascii="Times New Roman" w:hAnsi="Times New Roman"/>
          <w:sz w:val="28"/>
          <w:szCs w:val="28"/>
          <w:lang w:eastAsia="ru-RU"/>
        </w:rPr>
      </w:pPr>
    </w:p>
    <w:p w:rsidR="006F4C5E" w:rsidRDefault="006F4C5E" w:rsidP="008D407E">
      <w:pPr>
        <w:shd w:val="clear" w:color="auto" w:fill="FFFFFF"/>
        <w:spacing w:after="150" w:line="360" w:lineRule="auto"/>
        <w:ind w:firstLine="709"/>
        <w:jc w:val="both"/>
        <w:rPr>
          <w:rFonts w:ascii="Times New Roman" w:hAnsi="Times New Roman"/>
          <w:sz w:val="28"/>
          <w:szCs w:val="28"/>
          <w:lang w:eastAsia="ru-RU"/>
        </w:rPr>
      </w:pPr>
    </w:p>
    <w:p w:rsidR="006F4C5E" w:rsidRDefault="006F4C5E" w:rsidP="008D407E">
      <w:pPr>
        <w:shd w:val="clear" w:color="auto" w:fill="FFFFFF"/>
        <w:spacing w:after="150" w:line="360" w:lineRule="auto"/>
        <w:ind w:firstLine="709"/>
        <w:jc w:val="both"/>
        <w:rPr>
          <w:rFonts w:ascii="Times New Roman" w:hAnsi="Times New Roman"/>
          <w:sz w:val="28"/>
          <w:szCs w:val="28"/>
          <w:lang w:eastAsia="ru-RU"/>
        </w:rPr>
      </w:pPr>
    </w:p>
    <w:p w:rsidR="006F4C5E" w:rsidRDefault="006F4C5E" w:rsidP="008D407E">
      <w:pPr>
        <w:shd w:val="clear" w:color="auto" w:fill="FFFFFF"/>
        <w:spacing w:after="150" w:line="360" w:lineRule="auto"/>
        <w:ind w:firstLine="709"/>
        <w:jc w:val="both"/>
        <w:rPr>
          <w:rFonts w:ascii="Times New Roman" w:hAnsi="Times New Roman"/>
          <w:sz w:val="28"/>
          <w:szCs w:val="28"/>
          <w:lang w:eastAsia="ru-RU"/>
        </w:rPr>
      </w:pPr>
    </w:p>
    <w:p w:rsidR="006F4C5E" w:rsidRDefault="006F4C5E" w:rsidP="008D407E">
      <w:pPr>
        <w:shd w:val="clear" w:color="auto" w:fill="FFFFFF"/>
        <w:spacing w:after="150" w:line="360" w:lineRule="auto"/>
        <w:ind w:firstLine="709"/>
        <w:jc w:val="both"/>
        <w:rPr>
          <w:rFonts w:ascii="Times New Roman" w:hAnsi="Times New Roman"/>
          <w:sz w:val="28"/>
          <w:szCs w:val="28"/>
          <w:lang w:eastAsia="ru-RU"/>
        </w:rPr>
      </w:pPr>
    </w:p>
    <w:p w:rsidR="006F4C5E" w:rsidRDefault="006F4C5E" w:rsidP="00F73654">
      <w:pPr>
        <w:shd w:val="clear" w:color="auto" w:fill="FFFFFF"/>
        <w:spacing w:after="150" w:line="360" w:lineRule="auto"/>
        <w:jc w:val="both"/>
        <w:rPr>
          <w:rFonts w:ascii="Times New Roman" w:hAnsi="Times New Roman"/>
          <w:sz w:val="28"/>
          <w:szCs w:val="28"/>
          <w:lang w:eastAsia="ru-RU"/>
        </w:rPr>
      </w:pPr>
    </w:p>
    <w:p w:rsidR="00F10284" w:rsidRDefault="00F10284" w:rsidP="00F73654">
      <w:pPr>
        <w:shd w:val="clear" w:color="auto" w:fill="FFFFFF"/>
        <w:spacing w:after="150" w:line="360" w:lineRule="auto"/>
        <w:jc w:val="both"/>
        <w:rPr>
          <w:rFonts w:ascii="Times New Roman" w:hAnsi="Times New Roman"/>
          <w:sz w:val="28"/>
          <w:szCs w:val="28"/>
          <w:lang w:eastAsia="ru-RU"/>
        </w:rPr>
      </w:pPr>
    </w:p>
    <w:p w:rsidR="00F10284" w:rsidRDefault="00F10284" w:rsidP="00F73654">
      <w:pPr>
        <w:shd w:val="clear" w:color="auto" w:fill="FFFFFF"/>
        <w:spacing w:after="150" w:line="360" w:lineRule="auto"/>
        <w:jc w:val="both"/>
        <w:rPr>
          <w:rFonts w:ascii="Times New Roman" w:hAnsi="Times New Roman"/>
          <w:sz w:val="28"/>
          <w:szCs w:val="28"/>
          <w:lang w:eastAsia="ru-RU"/>
        </w:rPr>
      </w:pPr>
    </w:p>
    <w:p w:rsidR="006F4C5E" w:rsidRDefault="006F4C5E" w:rsidP="006F4C5E">
      <w:pPr>
        <w:shd w:val="clear" w:color="auto" w:fill="FFFFFF"/>
        <w:spacing w:after="15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lastRenderedPageBreak/>
        <w:t>Список использованной литературы</w:t>
      </w:r>
    </w:p>
    <w:p w:rsidR="00E045B1" w:rsidRDefault="00E045B1" w:rsidP="00E045B1">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Алексеева А.И., Васильев Ю.В., Малеева А.В., Ушвицкий Л.И. Комплексный экономический анализ хозяйственной деятельности: учебное пособие / А.И. Алексеева, Ю.В. Васильев, А.В. Малеева, Л.И. Ушвицкий. - М.: КНОРУС, 2007. - 672с.</w:t>
      </w:r>
    </w:p>
    <w:p w:rsidR="005C1D3A" w:rsidRPr="005C1D3A" w:rsidRDefault="00B06F54"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E045B1">
        <w:rPr>
          <w:rFonts w:ascii="Times New Roman" w:hAnsi="Times New Roman" w:cs="Times New Roman"/>
          <w:color w:val="000000"/>
          <w:sz w:val="28"/>
          <w:szCs w:val="20"/>
          <w:shd w:val="clear" w:color="auto" w:fill="FFFFFF"/>
        </w:rPr>
        <w:t>Андрейчук В.Г., Вихор Н.В. Повышение эффективности агропромышленного производства. – К.: Урожай, 1990г. – 232с.</w:t>
      </w:r>
    </w:p>
    <w:p w:rsidR="005C1D3A" w:rsidRPr="005C1D3A" w:rsidRDefault="00625B98"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sz w:val="28"/>
        </w:rPr>
        <w:t>Аксенов, А.П. Экономика предприятия: Учебник / А.П. Аксенов, И.Э. Берзинь, Н.Ю. Иванова . - М.: КноРус, 2013. - 350 c.</w:t>
      </w:r>
    </w:p>
    <w:p w:rsidR="005C1D3A" w:rsidRPr="005C1D3A" w:rsidRDefault="0052622F"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sz w:val="28"/>
        </w:rPr>
        <w:t xml:space="preserve">Багиев Г.Л., Аренков И.А., Мартынова М.В. </w:t>
      </w:r>
      <w:r w:rsidRPr="005C1D3A">
        <w:rPr>
          <w:rFonts w:ascii="Times New Roman" w:hAnsi="Times New Roman" w:cs="Times New Roman"/>
          <w:sz w:val="28"/>
          <w:lang w:val="en-US"/>
        </w:rPr>
        <w:t>Benchmarking</w:t>
      </w:r>
      <w:r w:rsidRPr="005C1D3A">
        <w:rPr>
          <w:rFonts w:ascii="Times New Roman" w:hAnsi="Times New Roman" w:cs="Times New Roman"/>
          <w:sz w:val="28"/>
        </w:rPr>
        <w:t xml:space="preserve"> в разработке стратегий маркетинга//Маркетинг в систем</w:t>
      </w:r>
      <w:r w:rsidR="005C1D3A" w:rsidRPr="005C1D3A">
        <w:rPr>
          <w:rFonts w:ascii="Times New Roman" w:hAnsi="Times New Roman" w:cs="Times New Roman"/>
          <w:sz w:val="28"/>
        </w:rPr>
        <w:t>е управления предпринимательством: Изд-во СПбУЭФ, 2012 – 244с.</w:t>
      </w:r>
    </w:p>
    <w:p w:rsidR="005C1D3A" w:rsidRPr="005C1D3A" w:rsidRDefault="00811903"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szCs w:val="28"/>
        </w:rPr>
        <w:t xml:space="preserve">Баканов М.И., Шеремет А.Д. Теория экономического анализа: Учебник. - 6-е изд., доп. и перераб. - М.: Финансы и </w:t>
      </w:r>
      <w:r w:rsidR="003D0ADF" w:rsidRPr="005C1D3A">
        <w:rPr>
          <w:rFonts w:ascii="Times New Roman" w:hAnsi="Times New Roman" w:cs="Times New Roman"/>
          <w:color w:val="000000" w:themeColor="text1"/>
          <w:sz w:val="28"/>
          <w:szCs w:val="28"/>
        </w:rPr>
        <w:t>статистика. - М, 2009. - с. 416</w:t>
      </w:r>
    </w:p>
    <w:p w:rsidR="005C1D3A" w:rsidRPr="005C1D3A" w:rsidRDefault="003D0ADF"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sz w:val="28"/>
          <w:szCs w:val="28"/>
        </w:rPr>
        <w:t>Богдановская Л.А., Г.Г. Виноградов, О.Ф. Мигун. Анализ хозяйственной деятельности. М.: Высшая школа. 2005. - с.114.</w:t>
      </w:r>
    </w:p>
    <w:p w:rsidR="005C1D3A" w:rsidRPr="005C1D3A" w:rsidRDefault="00B06F54"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sz w:val="28"/>
        </w:rPr>
        <w:t>Брянских, С.П. Экономика сельского хозяйства / С.П. Брянских. – М.: Агропромиздат, 2014. – 326 с.</w:t>
      </w:r>
    </w:p>
    <w:p w:rsidR="005C1D3A" w:rsidRPr="005C1D3A" w:rsidRDefault="00CC13D1"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sz w:val="28"/>
        </w:rPr>
        <w:t xml:space="preserve">Воеводина Н.А., Кулагина А.В., Логинова Е.Ю., Толберг В.Б. Бенмаркинг – инструмент развития конкурентных преимуществ. – М.: Самиздат, 2014 -156с. </w:t>
      </w:r>
    </w:p>
    <w:p w:rsidR="005C1D3A" w:rsidRPr="005C1D3A" w:rsidRDefault="003D0ADF" w:rsidP="005C1D3A">
      <w:pPr>
        <w:pStyle w:val="a9"/>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szCs w:val="28"/>
        </w:rPr>
        <w:t>Волков О.И. Экономика предприятия.М.:.Экономика. 2006. – 21с.</w:t>
      </w:r>
    </w:p>
    <w:p w:rsidR="005C1D3A" w:rsidRPr="005C1D3A" w:rsidRDefault="00B06F54"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 xml:space="preserve">Дугин П.И. Резервы повышения производительности труда в сельском хозяйстве.-М.:Росагропромиздат,2007 -145с. </w:t>
      </w:r>
    </w:p>
    <w:p w:rsidR="005C1D3A" w:rsidRPr="005C1D3A" w:rsidRDefault="007B0421"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szCs w:val="21"/>
          <w:shd w:val="clear" w:color="auto" w:fill="FFFFFF"/>
        </w:rPr>
        <w:t>Зеленовский А. А., Королев А. В., Синельников В. М. Экономика предприятий и отраслей АПК. Практикум; Издательство Гревцова - Москва, </w:t>
      </w:r>
      <w:r w:rsidRPr="005C1D3A">
        <w:rPr>
          <w:rStyle w:val="af2"/>
          <w:rFonts w:ascii="Times New Roman" w:hAnsi="Times New Roman" w:cs="Times New Roman"/>
          <w:b w:val="0"/>
          <w:sz w:val="28"/>
          <w:szCs w:val="21"/>
          <w:shd w:val="clear" w:color="auto" w:fill="FFFFFF"/>
        </w:rPr>
        <w:t>2011</w:t>
      </w:r>
      <w:r w:rsidRPr="005C1D3A">
        <w:rPr>
          <w:rFonts w:ascii="Times New Roman" w:hAnsi="Times New Roman" w:cs="Times New Roman"/>
          <w:sz w:val="28"/>
          <w:szCs w:val="21"/>
          <w:shd w:val="clear" w:color="auto" w:fill="FFFFFF"/>
        </w:rPr>
        <w:t xml:space="preserve">. </w:t>
      </w:r>
      <w:r w:rsidRPr="005C1D3A">
        <w:rPr>
          <w:rFonts w:ascii="Times New Roman" w:hAnsi="Times New Roman" w:cs="Times New Roman"/>
          <w:b/>
          <w:sz w:val="28"/>
          <w:szCs w:val="21"/>
          <w:shd w:val="clear" w:color="auto" w:fill="FFFFFF"/>
        </w:rPr>
        <w:t>- </w:t>
      </w:r>
      <w:r w:rsidRPr="005C1D3A">
        <w:rPr>
          <w:rStyle w:val="af2"/>
          <w:rFonts w:ascii="Times New Roman" w:hAnsi="Times New Roman" w:cs="Times New Roman"/>
          <w:b w:val="0"/>
          <w:sz w:val="28"/>
          <w:szCs w:val="21"/>
          <w:shd w:val="clear" w:color="auto" w:fill="FFFFFF"/>
        </w:rPr>
        <w:t>235</w:t>
      </w:r>
      <w:r w:rsidRPr="005C1D3A">
        <w:rPr>
          <w:rFonts w:ascii="Times New Roman" w:hAnsi="Times New Roman" w:cs="Times New Roman"/>
          <w:sz w:val="28"/>
          <w:szCs w:val="21"/>
          <w:shd w:val="clear" w:color="auto" w:fill="FFFFFF"/>
        </w:rPr>
        <w:t> c.</w:t>
      </w:r>
    </w:p>
    <w:p w:rsidR="005C1D3A"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eastAsia="Times New Roman" w:hAnsi="Times New Roman" w:cs="Times New Roman"/>
          <w:color w:val="000000" w:themeColor="text1"/>
          <w:sz w:val="28"/>
          <w:szCs w:val="28"/>
          <w:lang w:eastAsia="ru-RU"/>
        </w:rPr>
        <w:t xml:space="preserve">Егорова М.С., Пищальников И.Г. Трудовые ресурсы предприятия: </w:t>
      </w:r>
      <w:r w:rsidRPr="005C1D3A">
        <w:rPr>
          <w:rFonts w:ascii="Times New Roman" w:eastAsia="Times New Roman" w:hAnsi="Times New Roman" w:cs="Times New Roman"/>
          <w:color w:val="000000" w:themeColor="text1"/>
          <w:sz w:val="28"/>
          <w:szCs w:val="28"/>
          <w:lang w:eastAsia="ru-RU"/>
        </w:rPr>
        <w:lastRenderedPageBreak/>
        <w:t>оценка потребности и эффективности использования//Молодой ученый. – 2015. - №9. – с.586-589.</w:t>
      </w:r>
    </w:p>
    <w:p w:rsidR="005C1D3A" w:rsidRPr="005C1D3A" w:rsidRDefault="00B06F54"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sz w:val="28"/>
          <w:szCs w:val="20"/>
          <w:shd w:val="clear" w:color="auto" w:fill="FFFFFF"/>
        </w:rPr>
        <w:t>Кижлай Г.М. Экономика, организация и управление сельскохозяйственным производством: учебное пособие. - Екатеринбург: УрГСХА,2010. - 256 с.</w:t>
      </w:r>
    </w:p>
    <w:p w:rsidR="005C1D3A" w:rsidRPr="005C1D3A" w:rsidRDefault="00E045B1"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 xml:space="preserve"> Ковалев В.В., Волкова О.Н. Анализ хозяйственной деятельности предприятия. Учебник. М.: ООО «ТК Велби», 2015.- 424с.</w:t>
      </w:r>
    </w:p>
    <w:p w:rsidR="005C1D3A" w:rsidRPr="005C1D3A" w:rsidRDefault="00625B98"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 Коршунов, В.В. Экономика организации (предприятия): Учебник и практикум для прикладного бакалавриата / В.В. Коршунов. - Люберцы: Юрайт, 2016. - 407 c.</w:t>
      </w:r>
    </w:p>
    <w:p w:rsidR="005C1D3A" w:rsidRPr="005C1D3A" w:rsidRDefault="003D0ADF"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szCs w:val="28"/>
        </w:rPr>
        <w:t>Крылов Э. И., В. М. Власова. Анализ финансовых результатов предприятия: учебное  пособие.- ГУАП. – СПб., 2006. – 256 с.:</w:t>
      </w:r>
    </w:p>
    <w:p w:rsidR="005C1D3A" w:rsidRPr="005C1D3A" w:rsidRDefault="003D0ADF"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szCs w:val="28"/>
        </w:rPr>
        <w:t>Любушин Н.П. Анализ финансово-экономической деятельности предприятия: Учебное пособие для вузов. – М.: Наука, 2014. – 121с.</w:t>
      </w:r>
    </w:p>
    <w:p w:rsidR="005C1D3A" w:rsidRPr="005C1D3A" w:rsidRDefault="00D50300"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Нехланова, А.М. Стратегический менеджмент в АПК [Текст] : Учебное пособие / А. М. Нехланова, М. Б. Туманова. - УМО. - М. : КолосС, 2012. - 312с</w:t>
      </w:r>
    </w:p>
    <w:p w:rsidR="005C1D3A" w:rsidRPr="005C1D3A" w:rsidRDefault="00800ACB"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Нечаев, В. И. Экономика сельского хозяйства: учебник / В. И. Нечаев, Е. И. Артемова, Л. А. Белова. - М. : КолосС, 2010. - 383 с.</w:t>
      </w:r>
    </w:p>
    <w:p w:rsidR="005C1D3A"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rPr>
        <w:t>Мельник М.В., Герасимова Е.Б. Анализ финансово-хозяйственной деятельности предприятия: учеб. пособие. - М.: ФОРУМ; ИНФРА-М, 2011. - 192 с.)</w:t>
      </w:r>
    </w:p>
    <w:p w:rsidR="005C1D3A" w:rsidRPr="005C1D3A" w:rsidRDefault="00C73E1F"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sz w:val="28"/>
          <w:szCs w:val="18"/>
          <w:shd w:val="clear" w:color="auto" w:fill="FFFFFF"/>
        </w:rPr>
        <w:t>Осколков М.Л. Экономика предприятия АПК: Учебное пособие /ТГСХА. - Тюмень, 2004.- 612 с.</w:t>
      </w:r>
    </w:p>
    <w:p w:rsidR="005C1D3A" w:rsidRPr="005C1D3A" w:rsidRDefault="00E045B1"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szCs w:val="28"/>
        </w:rPr>
        <w:t>Пястолов С.М. Экономический анализ деятельности предприятий: учеб. пособие для вузов / С.М. Пястолов. - М.: Академический Проект, 2012. – 572 с.</w:t>
      </w:r>
    </w:p>
    <w:p w:rsidR="005C1D3A" w:rsidRPr="005C1D3A" w:rsidRDefault="00F36518"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szCs w:val="28"/>
        </w:rPr>
        <w:t>Родионова В.М. Финансовая устойчивость предприятия. М.:РУДН. 2010. -  с.52</w:t>
      </w:r>
    </w:p>
    <w:p w:rsidR="005C1D3A"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rPr>
        <w:t xml:space="preserve">Савицкая, Г.В. Анализ хозяйственной деятельности предприятия.: </w:t>
      </w:r>
      <w:r w:rsidRPr="005C1D3A">
        <w:rPr>
          <w:rFonts w:ascii="Times New Roman" w:hAnsi="Times New Roman" w:cs="Times New Roman"/>
          <w:color w:val="000000" w:themeColor="text1"/>
          <w:sz w:val="28"/>
        </w:rPr>
        <w:lastRenderedPageBreak/>
        <w:t>учебное пособие. - Минск</w:t>
      </w:r>
      <w:r w:rsidR="00F36518" w:rsidRPr="005C1D3A">
        <w:rPr>
          <w:rFonts w:ascii="Times New Roman" w:hAnsi="Times New Roman" w:cs="Times New Roman"/>
          <w:color w:val="000000" w:themeColor="text1"/>
          <w:sz w:val="28"/>
        </w:rPr>
        <w:t>: Новое издание, 2011. - 688с.</w:t>
      </w:r>
    </w:p>
    <w:p w:rsidR="005C1D3A"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rPr>
        <w:t>Савицкая, Г.В. Экономический анализ: учеб. / Г.В. Савицкая. - 12-е изд., испр. и доп. - М.: Новое знание, 2010. - С. 651</w:t>
      </w:r>
    </w:p>
    <w:p w:rsidR="005C1D3A" w:rsidRPr="005C1D3A" w:rsidRDefault="00E045B1"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szCs w:val="28"/>
          <w:shd w:val="clear" w:color="auto" w:fill="FFFFFF"/>
        </w:rPr>
        <w:t>Скамарай Л.П., Трубочкина М.И. «Экономический анализ деятельности предприятия». Учебник.: М.: ИНФРА-М, 2014 г.</w:t>
      </w:r>
    </w:p>
    <w:p w:rsidR="005C1D3A" w:rsidRPr="005C1D3A" w:rsidRDefault="00C73E1F"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sz w:val="28"/>
          <w:szCs w:val="21"/>
        </w:rPr>
        <w:t>Семенов В.А. Стратегия развития АПК // Экономика сельскохозяйственных и перерабатывающих предприятий, 2010г.</w:t>
      </w:r>
    </w:p>
    <w:p w:rsidR="005C1D3A" w:rsidRPr="005C1D3A" w:rsidRDefault="00E045B1"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szCs w:val="28"/>
          <w:shd w:val="clear" w:color="auto" w:fill="FFFFFF"/>
        </w:rPr>
        <w:t>Сергеев И.В. Экономика предприятия: Уч. пособие. – М.: Финансы и статистика, 2013. – 304с</w:t>
      </w:r>
    </w:p>
    <w:p w:rsidR="005C1D3A" w:rsidRPr="005C1D3A" w:rsidRDefault="00DC7C6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Стоянова Е.С. Финансовый менеджмент Учебник для вузов М.: Перспектива 2011 - 425 с.</w:t>
      </w:r>
    </w:p>
    <w:p w:rsidR="005C1D3A"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Style w:val="apple-converted-space"/>
          <w:rFonts w:ascii="Times New Roman" w:eastAsiaTheme="minorEastAsia" w:hAnsi="Times New Roman" w:cs="Times New Roman"/>
          <w:sz w:val="28"/>
          <w:szCs w:val="28"/>
        </w:rPr>
      </w:pPr>
      <w:r w:rsidRPr="005C1D3A">
        <w:rPr>
          <w:rFonts w:ascii="Times New Roman" w:hAnsi="Times New Roman" w:cs="Times New Roman"/>
          <w:color w:val="000000"/>
          <w:sz w:val="28"/>
          <w:szCs w:val="23"/>
        </w:rPr>
        <w:t xml:space="preserve">Управление эффективность и качеством: Модульная программа / И. Прокопенко, </w:t>
      </w:r>
      <w:r w:rsidR="00CB3C0B" w:rsidRPr="005C1D3A">
        <w:rPr>
          <w:rFonts w:ascii="Times New Roman" w:hAnsi="Times New Roman" w:cs="Times New Roman"/>
          <w:color w:val="000000"/>
          <w:sz w:val="28"/>
          <w:szCs w:val="23"/>
        </w:rPr>
        <w:t>К. Норт: в 2-х ч. -М.: Дело, 201</w:t>
      </w:r>
      <w:r w:rsidRPr="005C1D3A">
        <w:rPr>
          <w:rFonts w:ascii="Times New Roman" w:hAnsi="Times New Roman" w:cs="Times New Roman"/>
          <w:color w:val="000000"/>
          <w:sz w:val="28"/>
          <w:szCs w:val="23"/>
        </w:rPr>
        <w:t>1 - 800 с.</w:t>
      </w:r>
      <w:r w:rsidRPr="005C1D3A">
        <w:rPr>
          <w:rStyle w:val="apple-converted-space"/>
          <w:rFonts w:ascii="Arial" w:hAnsi="Arial" w:cs="Arial"/>
          <w:color w:val="000000"/>
          <w:sz w:val="28"/>
          <w:szCs w:val="23"/>
        </w:rPr>
        <w:t> </w:t>
      </w:r>
    </w:p>
    <w:p w:rsidR="005C1D3A" w:rsidRPr="005C1D3A" w:rsidRDefault="00625B98"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sz w:val="28"/>
        </w:rPr>
        <w:t xml:space="preserve">Шепеленко, Г. И. Экономика, организация и планирование производства на предприятии: учебное пособие / Г. И. Шепеленко. – Ростов-на-Дону: МарТ, 2010. – 608 с. </w:t>
      </w:r>
    </w:p>
    <w:p w:rsidR="005C1D3A" w:rsidRPr="005C1D3A" w:rsidRDefault="00C73E1F"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sz w:val="28"/>
          <w:szCs w:val="21"/>
        </w:rPr>
        <w:t>Шмелёв Г.И. Аграрная политика и аграрные отношения в России в 21 веке. М.: Наука, 2010г.</w:t>
      </w:r>
    </w:p>
    <w:p w:rsidR="00811903" w:rsidRPr="005C1D3A" w:rsidRDefault="00811903" w:rsidP="005C1D3A">
      <w:pPr>
        <w:pStyle w:val="a9"/>
        <w:widowControl w:val="0"/>
        <w:numPr>
          <w:ilvl w:val="0"/>
          <w:numId w:val="22"/>
        </w:numPr>
        <w:tabs>
          <w:tab w:val="left" w:pos="993"/>
          <w:tab w:val="left" w:pos="1418"/>
        </w:tabs>
        <w:autoSpaceDE w:val="0"/>
        <w:autoSpaceDN w:val="0"/>
        <w:adjustRightInd w:val="0"/>
        <w:spacing w:after="0" w:line="360" w:lineRule="auto"/>
        <w:ind w:left="0" w:firstLine="567"/>
        <w:jc w:val="both"/>
        <w:rPr>
          <w:rFonts w:ascii="Times New Roman" w:eastAsiaTheme="minorEastAsia" w:hAnsi="Times New Roman" w:cs="Times New Roman"/>
          <w:sz w:val="28"/>
          <w:szCs w:val="28"/>
        </w:rPr>
      </w:pPr>
      <w:r w:rsidRPr="005C1D3A">
        <w:rPr>
          <w:rFonts w:ascii="Times New Roman" w:hAnsi="Times New Roman" w:cs="Times New Roman"/>
          <w:color w:val="000000" w:themeColor="text1"/>
          <w:sz w:val="28"/>
        </w:rPr>
        <w:t>Экономика организации (предприятия): учебник / под ред. Н.А. Сафронова. - 2-е  изд., перераб. и доп. - М. : Экономистъ, 2010. - 618с.</w:t>
      </w:r>
    </w:p>
    <w:p w:rsidR="002C6F17" w:rsidRDefault="002C6F17" w:rsidP="007C433D">
      <w:pPr>
        <w:spacing w:line="360" w:lineRule="auto"/>
      </w:pPr>
    </w:p>
    <w:sectPr w:rsidR="002C6F17" w:rsidSect="00E90AE0">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39" w:rsidRDefault="00244439" w:rsidP="0041128D">
      <w:pPr>
        <w:spacing w:after="0" w:line="240" w:lineRule="auto"/>
      </w:pPr>
      <w:r>
        <w:separator/>
      </w:r>
    </w:p>
  </w:endnote>
  <w:endnote w:type="continuationSeparator" w:id="1">
    <w:p w:rsidR="00244439" w:rsidRDefault="00244439" w:rsidP="00411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675632"/>
      <w:docPartObj>
        <w:docPartGallery w:val="Page Numbers (Bottom of Page)"/>
        <w:docPartUnique/>
      </w:docPartObj>
    </w:sdtPr>
    <w:sdtContent>
      <w:p w:rsidR="00C66861" w:rsidRDefault="00E90AE0">
        <w:pPr>
          <w:pStyle w:val="af7"/>
          <w:jc w:val="center"/>
        </w:pPr>
        <w:r>
          <w:fldChar w:fldCharType="begin"/>
        </w:r>
        <w:r w:rsidR="00C66861">
          <w:instrText>PAGE   \* MERGEFORMAT</w:instrText>
        </w:r>
        <w:r>
          <w:fldChar w:fldCharType="separate"/>
        </w:r>
        <w:r w:rsidR="00D27B57">
          <w:rPr>
            <w:noProof/>
          </w:rPr>
          <w:t>70</w:t>
        </w:r>
        <w:r>
          <w:fldChar w:fldCharType="end"/>
        </w:r>
      </w:p>
    </w:sdtContent>
  </w:sdt>
  <w:p w:rsidR="00C66861" w:rsidRDefault="00C6686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39" w:rsidRDefault="00244439" w:rsidP="0041128D">
      <w:pPr>
        <w:spacing w:after="0" w:line="240" w:lineRule="auto"/>
      </w:pPr>
      <w:r>
        <w:separator/>
      </w:r>
    </w:p>
  </w:footnote>
  <w:footnote w:type="continuationSeparator" w:id="1">
    <w:p w:rsidR="00244439" w:rsidRDefault="00244439" w:rsidP="00411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1AD"/>
    <w:multiLevelType w:val="hybridMultilevel"/>
    <w:tmpl w:val="C2D4D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C413C3"/>
    <w:multiLevelType w:val="hybridMultilevel"/>
    <w:tmpl w:val="123AB0F6"/>
    <w:lvl w:ilvl="0" w:tplc="2C40FE88">
      <w:start w:val="1"/>
      <w:numFmt w:val="bullet"/>
      <w:lvlText w:val=""/>
      <w:lvlJc w:val="left"/>
      <w:pPr>
        <w:tabs>
          <w:tab w:val="num" w:pos="1483"/>
        </w:tabs>
        <w:ind w:left="1483" w:hanging="915"/>
      </w:pPr>
      <w:rPr>
        <w:rFonts w:ascii="Symbol" w:hAnsi="Symbol"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06235C4"/>
    <w:multiLevelType w:val="hybridMultilevel"/>
    <w:tmpl w:val="C054F1C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6A5ED7"/>
    <w:multiLevelType w:val="hybridMultilevel"/>
    <w:tmpl w:val="96769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A0242D"/>
    <w:multiLevelType w:val="hybridMultilevel"/>
    <w:tmpl w:val="F32A5B1C"/>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AF368B7"/>
    <w:multiLevelType w:val="hybridMultilevel"/>
    <w:tmpl w:val="044E8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F06550"/>
    <w:multiLevelType w:val="hybridMultilevel"/>
    <w:tmpl w:val="CBC6F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4E16B1"/>
    <w:multiLevelType w:val="multilevel"/>
    <w:tmpl w:val="FA96D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B81EE2"/>
    <w:multiLevelType w:val="hybridMultilevel"/>
    <w:tmpl w:val="90686936"/>
    <w:lvl w:ilvl="0" w:tplc="C13A7308">
      <w:start w:val="1"/>
      <w:numFmt w:val="lowerLetter"/>
      <w:lvlText w:val="%1."/>
      <w:lvlJc w:val="left"/>
      <w:pPr>
        <w:ind w:left="861" w:hanging="360"/>
      </w:pPr>
      <w:rPr>
        <w:sz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9">
    <w:nsid w:val="412B6082"/>
    <w:multiLevelType w:val="hybridMultilevel"/>
    <w:tmpl w:val="05700ED8"/>
    <w:lvl w:ilvl="0" w:tplc="F5AEDD36">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0A3D81"/>
    <w:multiLevelType w:val="hybridMultilevel"/>
    <w:tmpl w:val="01846776"/>
    <w:lvl w:ilvl="0" w:tplc="0419000F">
      <w:start w:val="1"/>
      <w:numFmt w:val="decimal"/>
      <w:lvlText w:val="%1."/>
      <w:lvlJc w:val="left"/>
      <w:pPr>
        <w:tabs>
          <w:tab w:val="num" w:pos="720"/>
        </w:tabs>
        <w:ind w:left="720" w:hanging="360"/>
      </w:pPr>
    </w:lvl>
    <w:lvl w:ilvl="1" w:tplc="4BB82F84">
      <w:start w:val="5"/>
      <w:numFmt w:val="upperRoman"/>
      <w:lvlText w:val="%2."/>
      <w:lvlJc w:val="right"/>
      <w:pPr>
        <w:tabs>
          <w:tab w:val="num" w:pos="1260"/>
        </w:tabs>
        <w:ind w:left="1260" w:hanging="18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63E553E"/>
    <w:multiLevelType w:val="hybridMultilevel"/>
    <w:tmpl w:val="F7147C0E"/>
    <w:lvl w:ilvl="0" w:tplc="2C40FE88">
      <w:start w:val="1"/>
      <w:numFmt w:val="bullet"/>
      <w:lvlText w:val=""/>
      <w:lvlJc w:val="left"/>
      <w:pPr>
        <w:tabs>
          <w:tab w:val="num" w:pos="2192"/>
        </w:tabs>
        <w:ind w:left="2192" w:hanging="915"/>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D7216A"/>
    <w:multiLevelType w:val="hybridMultilevel"/>
    <w:tmpl w:val="05CCD62E"/>
    <w:lvl w:ilvl="0" w:tplc="944E1CF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58B85AFF"/>
    <w:multiLevelType w:val="hybridMultilevel"/>
    <w:tmpl w:val="72CA4E6E"/>
    <w:lvl w:ilvl="0" w:tplc="4894DB5A">
      <w:start w:val="1"/>
      <w:numFmt w:val="decimal"/>
      <w:lvlText w:val="%1."/>
      <w:lvlJc w:val="left"/>
      <w:pPr>
        <w:ind w:left="1429"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A5244FF"/>
    <w:multiLevelType w:val="hybridMultilevel"/>
    <w:tmpl w:val="5B3A22B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241F74"/>
    <w:multiLevelType w:val="hybridMultilevel"/>
    <w:tmpl w:val="B17EC9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936B17"/>
    <w:multiLevelType w:val="hybridMultilevel"/>
    <w:tmpl w:val="E752D94A"/>
    <w:lvl w:ilvl="0" w:tplc="A2922EF8">
      <w:numFmt w:val="bullet"/>
      <w:lvlText w:val="•"/>
      <w:lvlJc w:val="left"/>
      <w:pPr>
        <w:ind w:left="1654" w:hanging="945"/>
      </w:pPr>
      <w:rPr>
        <w:rFonts w:ascii="Times New Roman" w:eastAsiaTheme="minorHAnsi"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8E0383B"/>
    <w:multiLevelType w:val="hybridMultilevel"/>
    <w:tmpl w:val="DE7A9CB8"/>
    <w:lvl w:ilvl="0" w:tplc="F6B2902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9775315"/>
    <w:multiLevelType w:val="multilevel"/>
    <w:tmpl w:val="4588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6A4E38"/>
    <w:multiLevelType w:val="hybridMultilevel"/>
    <w:tmpl w:val="74042712"/>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0">
    <w:nsid w:val="72CC5B60"/>
    <w:multiLevelType w:val="hybridMultilevel"/>
    <w:tmpl w:val="75B06888"/>
    <w:lvl w:ilvl="0" w:tplc="A5065BAA">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3ED0E5C"/>
    <w:multiLevelType w:val="hybridMultilevel"/>
    <w:tmpl w:val="1BCE24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AD5462"/>
    <w:multiLevelType w:val="hybridMultilevel"/>
    <w:tmpl w:val="43CA21A0"/>
    <w:lvl w:ilvl="0" w:tplc="6CC67C10">
      <w:start w:val="1"/>
      <w:numFmt w:val="bullet"/>
      <w:lvlText w:val=""/>
      <w:lvlJc w:val="left"/>
      <w:pPr>
        <w:ind w:left="1515" w:hanging="360"/>
      </w:pPr>
      <w:rPr>
        <w:rFonts w:ascii="Symbol" w:hAnsi="Symbol" w:hint="default"/>
        <w:sz w:val="28"/>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8"/>
  </w:num>
  <w:num w:numId="6">
    <w:abstractNumId w:val="21"/>
  </w:num>
  <w:num w:numId="7">
    <w:abstractNumId w:val="14"/>
  </w:num>
  <w:num w:numId="8">
    <w:abstractNumId w:val="9"/>
  </w:num>
  <w:num w:numId="9">
    <w:abstractNumId w:val="17"/>
  </w:num>
  <w:num w:numId="10">
    <w:abstractNumId w:val="16"/>
  </w:num>
  <w:num w:numId="11">
    <w:abstractNumId w:val="22"/>
  </w:num>
  <w:num w:numId="12">
    <w:abstractNumId w:val="0"/>
  </w:num>
  <w:num w:numId="13">
    <w:abstractNumId w:val="20"/>
  </w:num>
  <w:num w:numId="14">
    <w:abstractNumId w:val="3"/>
  </w:num>
  <w:num w:numId="15">
    <w:abstractNumId w:val="13"/>
  </w:num>
  <w:num w:numId="1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19"/>
  </w:num>
  <w:num w:numId="20">
    <w:abstractNumId w:val="2"/>
  </w:num>
  <w:num w:numId="21">
    <w:abstractNumId w:val="6"/>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50C1"/>
    <w:rsid w:val="00026D3B"/>
    <w:rsid w:val="00030D65"/>
    <w:rsid w:val="00037E8A"/>
    <w:rsid w:val="000453F4"/>
    <w:rsid w:val="000547FD"/>
    <w:rsid w:val="000B1CB8"/>
    <w:rsid w:val="0010007C"/>
    <w:rsid w:val="00106E17"/>
    <w:rsid w:val="00107C0B"/>
    <w:rsid w:val="00114D06"/>
    <w:rsid w:val="0012362A"/>
    <w:rsid w:val="001433D3"/>
    <w:rsid w:val="001443EF"/>
    <w:rsid w:val="001513C9"/>
    <w:rsid w:val="00157E5A"/>
    <w:rsid w:val="00184499"/>
    <w:rsid w:val="001A1CB7"/>
    <w:rsid w:val="001A3DB4"/>
    <w:rsid w:val="001A6A33"/>
    <w:rsid w:val="001A6ACD"/>
    <w:rsid w:val="001B2463"/>
    <w:rsid w:val="001C40BD"/>
    <w:rsid w:val="001D2EE6"/>
    <w:rsid w:val="0020082A"/>
    <w:rsid w:val="00206580"/>
    <w:rsid w:val="00221768"/>
    <w:rsid w:val="00227EC2"/>
    <w:rsid w:val="00241FBF"/>
    <w:rsid w:val="00244439"/>
    <w:rsid w:val="002450C0"/>
    <w:rsid w:val="00255DDE"/>
    <w:rsid w:val="00264C36"/>
    <w:rsid w:val="002A3FA6"/>
    <w:rsid w:val="002A40B5"/>
    <w:rsid w:val="002C2232"/>
    <w:rsid w:val="002C6F17"/>
    <w:rsid w:val="002D4ECF"/>
    <w:rsid w:val="002D5A51"/>
    <w:rsid w:val="002E1954"/>
    <w:rsid w:val="0035631D"/>
    <w:rsid w:val="0039398D"/>
    <w:rsid w:val="003A4D7D"/>
    <w:rsid w:val="003D09F9"/>
    <w:rsid w:val="003D0ADF"/>
    <w:rsid w:val="003E5C2B"/>
    <w:rsid w:val="0041128D"/>
    <w:rsid w:val="00420E81"/>
    <w:rsid w:val="00423D41"/>
    <w:rsid w:val="0042481B"/>
    <w:rsid w:val="0042511A"/>
    <w:rsid w:val="00453B74"/>
    <w:rsid w:val="00464A66"/>
    <w:rsid w:val="004729AE"/>
    <w:rsid w:val="00493AD5"/>
    <w:rsid w:val="004D3A1D"/>
    <w:rsid w:val="004E3C13"/>
    <w:rsid w:val="00511D67"/>
    <w:rsid w:val="0052105B"/>
    <w:rsid w:val="0052622F"/>
    <w:rsid w:val="0055223C"/>
    <w:rsid w:val="00555ACA"/>
    <w:rsid w:val="00564225"/>
    <w:rsid w:val="00571671"/>
    <w:rsid w:val="005755DA"/>
    <w:rsid w:val="00592C90"/>
    <w:rsid w:val="005C1D3A"/>
    <w:rsid w:val="005D0B02"/>
    <w:rsid w:val="005E0DF6"/>
    <w:rsid w:val="005F6CB0"/>
    <w:rsid w:val="00605FAB"/>
    <w:rsid w:val="00620460"/>
    <w:rsid w:val="00625B98"/>
    <w:rsid w:val="00632662"/>
    <w:rsid w:val="00654FCA"/>
    <w:rsid w:val="006843D6"/>
    <w:rsid w:val="00685ED7"/>
    <w:rsid w:val="0069194D"/>
    <w:rsid w:val="00694434"/>
    <w:rsid w:val="00697183"/>
    <w:rsid w:val="006C13B1"/>
    <w:rsid w:val="006F0604"/>
    <w:rsid w:val="006F4C5E"/>
    <w:rsid w:val="007444C0"/>
    <w:rsid w:val="0074552A"/>
    <w:rsid w:val="007A2158"/>
    <w:rsid w:val="007B0421"/>
    <w:rsid w:val="007C39BB"/>
    <w:rsid w:val="007C433D"/>
    <w:rsid w:val="007D1AAE"/>
    <w:rsid w:val="007D5E60"/>
    <w:rsid w:val="007F73A0"/>
    <w:rsid w:val="00800ACB"/>
    <w:rsid w:val="00811903"/>
    <w:rsid w:val="008250DC"/>
    <w:rsid w:val="00834759"/>
    <w:rsid w:val="00895793"/>
    <w:rsid w:val="008A588A"/>
    <w:rsid w:val="008B50C1"/>
    <w:rsid w:val="008D407E"/>
    <w:rsid w:val="008F4338"/>
    <w:rsid w:val="008F62E1"/>
    <w:rsid w:val="009049EA"/>
    <w:rsid w:val="0090700C"/>
    <w:rsid w:val="009109A6"/>
    <w:rsid w:val="00915003"/>
    <w:rsid w:val="0091644F"/>
    <w:rsid w:val="009244B4"/>
    <w:rsid w:val="00935B53"/>
    <w:rsid w:val="009460BE"/>
    <w:rsid w:val="00956F92"/>
    <w:rsid w:val="00973528"/>
    <w:rsid w:val="00975A81"/>
    <w:rsid w:val="009A0D4F"/>
    <w:rsid w:val="009B585F"/>
    <w:rsid w:val="009D0C64"/>
    <w:rsid w:val="009E7567"/>
    <w:rsid w:val="00A03BF7"/>
    <w:rsid w:val="00A0765D"/>
    <w:rsid w:val="00A37FE1"/>
    <w:rsid w:val="00A53F7D"/>
    <w:rsid w:val="00AA63D2"/>
    <w:rsid w:val="00AB41D6"/>
    <w:rsid w:val="00AB6A13"/>
    <w:rsid w:val="00AC6693"/>
    <w:rsid w:val="00B06F54"/>
    <w:rsid w:val="00B11FF0"/>
    <w:rsid w:val="00B34E2F"/>
    <w:rsid w:val="00B35413"/>
    <w:rsid w:val="00B46AC1"/>
    <w:rsid w:val="00B548AF"/>
    <w:rsid w:val="00B60D13"/>
    <w:rsid w:val="00B735C5"/>
    <w:rsid w:val="00B76D28"/>
    <w:rsid w:val="00C038E8"/>
    <w:rsid w:val="00C06B4F"/>
    <w:rsid w:val="00C109CE"/>
    <w:rsid w:val="00C13019"/>
    <w:rsid w:val="00C14790"/>
    <w:rsid w:val="00C1513B"/>
    <w:rsid w:val="00C464DF"/>
    <w:rsid w:val="00C53F40"/>
    <w:rsid w:val="00C57C9A"/>
    <w:rsid w:val="00C66178"/>
    <w:rsid w:val="00C66861"/>
    <w:rsid w:val="00C73E1F"/>
    <w:rsid w:val="00C8537F"/>
    <w:rsid w:val="00C97276"/>
    <w:rsid w:val="00CA2CDC"/>
    <w:rsid w:val="00CA6240"/>
    <w:rsid w:val="00CB3C0B"/>
    <w:rsid w:val="00CC130F"/>
    <w:rsid w:val="00CC13D1"/>
    <w:rsid w:val="00D008D0"/>
    <w:rsid w:val="00D27B57"/>
    <w:rsid w:val="00D31622"/>
    <w:rsid w:val="00D50300"/>
    <w:rsid w:val="00D511AD"/>
    <w:rsid w:val="00D602F1"/>
    <w:rsid w:val="00D62A59"/>
    <w:rsid w:val="00D75E7A"/>
    <w:rsid w:val="00DB78F8"/>
    <w:rsid w:val="00DC7C63"/>
    <w:rsid w:val="00DD35C4"/>
    <w:rsid w:val="00DD6B3C"/>
    <w:rsid w:val="00DE0847"/>
    <w:rsid w:val="00DE6C4E"/>
    <w:rsid w:val="00E045B1"/>
    <w:rsid w:val="00E11308"/>
    <w:rsid w:val="00E16ABE"/>
    <w:rsid w:val="00E17C5C"/>
    <w:rsid w:val="00E35F1B"/>
    <w:rsid w:val="00E5075C"/>
    <w:rsid w:val="00E51634"/>
    <w:rsid w:val="00E524E3"/>
    <w:rsid w:val="00E6267E"/>
    <w:rsid w:val="00E75EA7"/>
    <w:rsid w:val="00E83990"/>
    <w:rsid w:val="00E8463D"/>
    <w:rsid w:val="00E8681E"/>
    <w:rsid w:val="00E90AE0"/>
    <w:rsid w:val="00E9119C"/>
    <w:rsid w:val="00E94CAD"/>
    <w:rsid w:val="00EA7379"/>
    <w:rsid w:val="00EC0606"/>
    <w:rsid w:val="00EC149D"/>
    <w:rsid w:val="00EE2029"/>
    <w:rsid w:val="00EE63C3"/>
    <w:rsid w:val="00EF4F81"/>
    <w:rsid w:val="00F10284"/>
    <w:rsid w:val="00F104B7"/>
    <w:rsid w:val="00F13860"/>
    <w:rsid w:val="00F308E4"/>
    <w:rsid w:val="00F31D7B"/>
    <w:rsid w:val="00F36518"/>
    <w:rsid w:val="00F4720A"/>
    <w:rsid w:val="00F60CB8"/>
    <w:rsid w:val="00F73654"/>
    <w:rsid w:val="00F95E2E"/>
    <w:rsid w:val="00FA62C3"/>
    <w:rsid w:val="00FC76FF"/>
    <w:rsid w:val="00FD09F8"/>
    <w:rsid w:val="00FE1A22"/>
    <w:rsid w:val="00FE6F27"/>
    <w:rsid w:val="00FF1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D"/>
  </w:style>
  <w:style w:type="paragraph" w:styleId="1">
    <w:name w:val="heading 1"/>
    <w:basedOn w:val="a"/>
    <w:link w:val="10"/>
    <w:uiPriority w:val="9"/>
    <w:qFormat/>
    <w:rsid w:val="00411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2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128D"/>
  </w:style>
  <w:style w:type="paragraph" w:styleId="a4">
    <w:name w:val="Body Text Indent"/>
    <w:basedOn w:val="a"/>
    <w:link w:val="a5"/>
    <w:rsid w:val="0041128D"/>
    <w:pPr>
      <w:spacing w:after="0" w:line="360" w:lineRule="auto"/>
      <w:ind w:firstLine="709"/>
      <w:jc w:val="both"/>
    </w:pPr>
    <w:rPr>
      <w:rFonts w:ascii="Times New Roman" w:eastAsia="SimSun" w:hAnsi="Times New Roman" w:cs="Times New Roman"/>
      <w:sz w:val="28"/>
      <w:szCs w:val="24"/>
      <w:lang w:eastAsia="ru-RU"/>
    </w:rPr>
  </w:style>
  <w:style w:type="character" w:customStyle="1" w:styleId="a5">
    <w:name w:val="Основной текст с отступом Знак"/>
    <w:basedOn w:val="a0"/>
    <w:link w:val="a4"/>
    <w:rsid w:val="0041128D"/>
    <w:rPr>
      <w:rFonts w:ascii="Times New Roman" w:eastAsia="SimSun" w:hAnsi="Times New Roman" w:cs="Times New Roman"/>
      <w:sz w:val="28"/>
      <w:szCs w:val="24"/>
      <w:lang w:eastAsia="ru-RU"/>
    </w:rPr>
  </w:style>
  <w:style w:type="paragraph" w:styleId="a6">
    <w:name w:val="footnote text"/>
    <w:basedOn w:val="a"/>
    <w:link w:val="a7"/>
    <w:uiPriority w:val="99"/>
    <w:unhideWhenUsed/>
    <w:rsid w:val="0041128D"/>
    <w:pPr>
      <w:spacing w:after="0" w:line="240" w:lineRule="auto"/>
    </w:pPr>
    <w:rPr>
      <w:sz w:val="20"/>
      <w:szCs w:val="20"/>
    </w:rPr>
  </w:style>
  <w:style w:type="character" w:customStyle="1" w:styleId="a7">
    <w:name w:val="Текст сноски Знак"/>
    <w:basedOn w:val="a0"/>
    <w:link w:val="a6"/>
    <w:uiPriority w:val="99"/>
    <w:rsid w:val="0041128D"/>
    <w:rPr>
      <w:sz w:val="20"/>
      <w:szCs w:val="20"/>
    </w:rPr>
  </w:style>
  <w:style w:type="character" w:styleId="a8">
    <w:name w:val="footnote reference"/>
    <w:basedOn w:val="a0"/>
    <w:uiPriority w:val="99"/>
    <w:semiHidden/>
    <w:unhideWhenUsed/>
    <w:rsid w:val="0041128D"/>
    <w:rPr>
      <w:vertAlign w:val="superscript"/>
    </w:rPr>
  </w:style>
  <w:style w:type="paragraph" w:styleId="a9">
    <w:name w:val="List Paragraph"/>
    <w:basedOn w:val="a"/>
    <w:uiPriority w:val="34"/>
    <w:qFormat/>
    <w:rsid w:val="0041128D"/>
    <w:pPr>
      <w:ind w:left="720"/>
      <w:contextualSpacing/>
    </w:pPr>
  </w:style>
  <w:style w:type="table" w:styleId="aa">
    <w:name w:val="Table Grid"/>
    <w:basedOn w:val="a1"/>
    <w:uiPriority w:val="59"/>
    <w:rsid w:val="0041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112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128D"/>
    <w:rPr>
      <w:rFonts w:ascii="Tahoma" w:hAnsi="Tahoma" w:cs="Tahoma"/>
      <w:sz w:val="16"/>
      <w:szCs w:val="16"/>
    </w:rPr>
  </w:style>
  <w:style w:type="character" w:styleId="ad">
    <w:name w:val="Emphasis"/>
    <w:basedOn w:val="a0"/>
    <w:uiPriority w:val="20"/>
    <w:qFormat/>
    <w:rsid w:val="007C433D"/>
    <w:rPr>
      <w:i/>
      <w:iCs/>
    </w:rPr>
  </w:style>
  <w:style w:type="paragraph" w:customStyle="1" w:styleId="ae">
    <w:name w:val="курсовик"/>
    <w:basedOn w:val="af"/>
    <w:rsid w:val="003D0ADF"/>
    <w:pPr>
      <w:pBdr>
        <w:bottom w:val="none" w:sz="0" w:space="0" w:color="auto"/>
      </w:pBdr>
      <w:spacing w:after="0"/>
      <w:ind w:firstLine="709"/>
      <w:contextualSpacing w:val="0"/>
      <w:jc w:val="center"/>
    </w:pPr>
    <w:rPr>
      <w:rFonts w:ascii="Times New Roman" w:eastAsia="Times New Roman" w:hAnsi="Times New Roman" w:cs="Times New Roman"/>
      <w:color w:val="auto"/>
      <w:spacing w:val="0"/>
      <w:kern w:val="0"/>
      <w:sz w:val="36"/>
      <w:szCs w:val="24"/>
      <w:lang w:eastAsia="ru-RU"/>
    </w:rPr>
  </w:style>
  <w:style w:type="paragraph" w:styleId="af">
    <w:name w:val="Title"/>
    <w:basedOn w:val="a"/>
    <w:next w:val="a"/>
    <w:link w:val="af0"/>
    <w:uiPriority w:val="10"/>
    <w:qFormat/>
    <w:rsid w:val="003D0A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D0ADF"/>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0"/>
    <w:uiPriority w:val="99"/>
    <w:semiHidden/>
    <w:unhideWhenUsed/>
    <w:rsid w:val="00625B98"/>
    <w:rPr>
      <w:color w:val="0000FF"/>
      <w:u w:val="single"/>
    </w:rPr>
  </w:style>
  <w:style w:type="character" w:styleId="af2">
    <w:name w:val="Strong"/>
    <w:basedOn w:val="a0"/>
    <w:uiPriority w:val="22"/>
    <w:qFormat/>
    <w:rsid w:val="007B0421"/>
    <w:rPr>
      <w:b/>
      <w:bCs/>
    </w:rPr>
  </w:style>
  <w:style w:type="character" w:styleId="af3">
    <w:name w:val="Placeholder Text"/>
    <w:basedOn w:val="a0"/>
    <w:uiPriority w:val="99"/>
    <w:semiHidden/>
    <w:rsid w:val="00EC149D"/>
    <w:rPr>
      <w:color w:val="808080"/>
    </w:rPr>
  </w:style>
  <w:style w:type="paragraph" w:customStyle="1" w:styleId="af4">
    <w:name w:val="Знак"/>
    <w:basedOn w:val="a"/>
    <w:rsid w:val="00E045B1"/>
    <w:pPr>
      <w:pageBreakBefore/>
      <w:spacing w:after="160" w:line="360" w:lineRule="auto"/>
    </w:pPr>
    <w:rPr>
      <w:rFonts w:ascii="Times New Roman" w:eastAsia="Times New Roman" w:hAnsi="Times New Roman" w:cs="Times New Roman"/>
      <w:sz w:val="28"/>
      <w:szCs w:val="28"/>
      <w:lang w:val="en-US"/>
    </w:rPr>
  </w:style>
  <w:style w:type="paragraph" w:styleId="af5">
    <w:name w:val="header"/>
    <w:basedOn w:val="a"/>
    <w:link w:val="af6"/>
    <w:uiPriority w:val="99"/>
    <w:unhideWhenUsed/>
    <w:rsid w:val="00FE6F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E6F27"/>
  </w:style>
  <w:style w:type="paragraph" w:styleId="af7">
    <w:name w:val="footer"/>
    <w:basedOn w:val="a"/>
    <w:link w:val="af8"/>
    <w:uiPriority w:val="99"/>
    <w:unhideWhenUsed/>
    <w:rsid w:val="00FE6F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E6F27"/>
  </w:style>
</w:styles>
</file>

<file path=word/webSettings.xml><?xml version="1.0" encoding="utf-8"?>
<w:webSettings xmlns:r="http://schemas.openxmlformats.org/officeDocument/2006/relationships" xmlns:w="http://schemas.openxmlformats.org/wordprocessingml/2006/main">
  <w:divs>
    <w:div w:id="46884087">
      <w:bodyDiv w:val="1"/>
      <w:marLeft w:val="0"/>
      <w:marRight w:val="0"/>
      <w:marTop w:val="0"/>
      <w:marBottom w:val="0"/>
      <w:divBdr>
        <w:top w:val="none" w:sz="0" w:space="0" w:color="auto"/>
        <w:left w:val="none" w:sz="0" w:space="0" w:color="auto"/>
        <w:bottom w:val="none" w:sz="0" w:space="0" w:color="auto"/>
        <w:right w:val="none" w:sz="0" w:space="0" w:color="auto"/>
      </w:divBdr>
    </w:div>
    <w:div w:id="77213114">
      <w:bodyDiv w:val="1"/>
      <w:marLeft w:val="0"/>
      <w:marRight w:val="0"/>
      <w:marTop w:val="0"/>
      <w:marBottom w:val="0"/>
      <w:divBdr>
        <w:top w:val="none" w:sz="0" w:space="0" w:color="auto"/>
        <w:left w:val="none" w:sz="0" w:space="0" w:color="auto"/>
        <w:bottom w:val="none" w:sz="0" w:space="0" w:color="auto"/>
        <w:right w:val="none" w:sz="0" w:space="0" w:color="auto"/>
      </w:divBdr>
    </w:div>
    <w:div w:id="108739454">
      <w:bodyDiv w:val="1"/>
      <w:marLeft w:val="0"/>
      <w:marRight w:val="0"/>
      <w:marTop w:val="0"/>
      <w:marBottom w:val="0"/>
      <w:divBdr>
        <w:top w:val="none" w:sz="0" w:space="0" w:color="auto"/>
        <w:left w:val="none" w:sz="0" w:space="0" w:color="auto"/>
        <w:bottom w:val="none" w:sz="0" w:space="0" w:color="auto"/>
        <w:right w:val="none" w:sz="0" w:space="0" w:color="auto"/>
      </w:divBdr>
    </w:div>
    <w:div w:id="591403362">
      <w:bodyDiv w:val="1"/>
      <w:marLeft w:val="0"/>
      <w:marRight w:val="0"/>
      <w:marTop w:val="0"/>
      <w:marBottom w:val="0"/>
      <w:divBdr>
        <w:top w:val="none" w:sz="0" w:space="0" w:color="auto"/>
        <w:left w:val="none" w:sz="0" w:space="0" w:color="auto"/>
        <w:bottom w:val="none" w:sz="0" w:space="0" w:color="auto"/>
        <w:right w:val="none" w:sz="0" w:space="0" w:color="auto"/>
      </w:divBdr>
    </w:div>
    <w:div w:id="941380834">
      <w:bodyDiv w:val="1"/>
      <w:marLeft w:val="0"/>
      <w:marRight w:val="0"/>
      <w:marTop w:val="0"/>
      <w:marBottom w:val="0"/>
      <w:divBdr>
        <w:top w:val="none" w:sz="0" w:space="0" w:color="auto"/>
        <w:left w:val="none" w:sz="0" w:space="0" w:color="auto"/>
        <w:bottom w:val="none" w:sz="0" w:space="0" w:color="auto"/>
        <w:right w:val="none" w:sz="0" w:space="0" w:color="auto"/>
      </w:divBdr>
    </w:div>
    <w:div w:id="1305575136">
      <w:bodyDiv w:val="1"/>
      <w:marLeft w:val="0"/>
      <w:marRight w:val="0"/>
      <w:marTop w:val="0"/>
      <w:marBottom w:val="0"/>
      <w:divBdr>
        <w:top w:val="none" w:sz="0" w:space="0" w:color="auto"/>
        <w:left w:val="none" w:sz="0" w:space="0" w:color="auto"/>
        <w:bottom w:val="none" w:sz="0" w:space="0" w:color="auto"/>
        <w:right w:val="none" w:sz="0" w:space="0" w:color="auto"/>
      </w:divBdr>
    </w:div>
    <w:div w:id="1379084767">
      <w:bodyDiv w:val="1"/>
      <w:marLeft w:val="0"/>
      <w:marRight w:val="0"/>
      <w:marTop w:val="0"/>
      <w:marBottom w:val="0"/>
      <w:divBdr>
        <w:top w:val="none" w:sz="0" w:space="0" w:color="auto"/>
        <w:left w:val="none" w:sz="0" w:space="0" w:color="auto"/>
        <w:bottom w:val="none" w:sz="0" w:space="0" w:color="auto"/>
        <w:right w:val="none" w:sz="0" w:space="0" w:color="auto"/>
      </w:divBdr>
    </w:div>
    <w:div w:id="18717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F69A-A228-450D-A330-438E5367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16465</Words>
  <Characters>93853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Деканат Заочного Обучения</cp:lastModifiedBy>
  <cp:revision>124</cp:revision>
  <dcterms:created xsi:type="dcterms:W3CDTF">2017-07-26T15:44:00Z</dcterms:created>
  <dcterms:modified xsi:type="dcterms:W3CDTF">2018-03-30T09:19:00Z</dcterms:modified>
</cp:coreProperties>
</file>