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F7" w:rsidRPr="00E25D99" w:rsidRDefault="00E832F7" w:rsidP="00E832F7">
      <w:pPr>
        <w:ind w:left="284"/>
        <w:jc w:val="center"/>
        <w:rPr>
          <w:rFonts w:ascii="Times New Roman" w:hAnsi="Times New Roman"/>
          <w:b/>
          <w:sz w:val="24"/>
          <w:szCs w:val="24"/>
        </w:rPr>
      </w:pPr>
      <w:r w:rsidRPr="00E25D99">
        <w:rPr>
          <w:rFonts w:ascii="Times New Roman" w:hAnsi="Times New Roman"/>
          <w:b/>
          <w:sz w:val="24"/>
          <w:szCs w:val="24"/>
        </w:rPr>
        <w:t>МИНИСТЕРСТВО СЕЛЬСКОГО ХОЗЯЙСТВА РОССИЙСКОЙ ФЕД</w:t>
      </w:r>
      <w:r w:rsidRPr="00E25D99">
        <w:rPr>
          <w:rFonts w:ascii="Times New Roman" w:hAnsi="Times New Roman"/>
          <w:b/>
          <w:sz w:val="24"/>
          <w:szCs w:val="24"/>
        </w:rPr>
        <w:t>Е</w:t>
      </w:r>
      <w:r w:rsidRPr="00E25D99">
        <w:rPr>
          <w:rFonts w:ascii="Times New Roman" w:hAnsi="Times New Roman"/>
          <w:b/>
          <w:sz w:val="24"/>
          <w:szCs w:val="24"/>
        </w:rPr>
        <w:t xml:space="preserve">РАЦИИ </w:t>
      </w:r>
    </w:p>
    <w:p w:rsidR="00E832F7" w:rsidRPr="00E25D99" w:rsidRDefault="00E832F7" w:rsidP="00E832F7">
      <w:pPr>
        <w:ind w:left="284"/>
        <w:jc w:val="center"/>
        <w:rPr>
          <w:rFonts w:ascii="Times New Roman" w:hAnsi="Times New Roman"/>
          <w:b/>
          <w:sz w:val="24"/>
          <w:szCs w:val="24"/>
        </w:rPr>
      </w:pPr>
      <w:r w:rsidRPr="00E25D99">
        <w:rPr>
          <w:rFonts w:ascii="Times New Roman" w:hAnsi="Times New Roman"/>
          <w:b/>
          <w:sz w:val="24"/>
          <w:szCs w:val="24"/>
        </w:rPr>
        <w:t>ФЕДЕРАЛЬНОЕ ГОСУДАРСТВЕННОЕ БЮДЖЕТНОЕ ОБРАЗОВАТЕЛЬНОЕ УЧРЕЖДЕНИЕ ВЫСШЕГО ОБРАЗОВАНИЯ</w:t>
      </w:r>
    </w:p>
    <w:p w:rsidR="00E832F7" w:rsidRPr="00E25D99" w:rsidRDefault="00E832F7" w:rsidP="00E832F7">
      <w:pPr>
        <w:ind w:right="-185"/>
        <w:jc w:val="center"/>
        <w:rPr>
          <w:rFonts w:ascii="Times New Roman" w:hAnsi="Times New Roman"/>
          <w:b/>
          <w:sz w:val="24"/>
          <w:szCs w:val="24"/>
        </w:rPr>
      </w:pPr>
      <w:r w:rsidRPr="00E25D99">
        <w:rPr>
          <w:rFonts w:ascii="Times New Roman" w:hAnsi="Times New Roman"/>
          <w:b/>
          <w:sz w:val="24"/>
          <w:szCs w:val="24"/>
        </w:rPr>
        <w:t>«ИЖЕВСКАЯ ГОСУДАРСТВЕННАЯ СЕЛЬСКОХОЗЯЙСТВЕННАЯ АК</w:t>
      </w:r>
      <w:r w:rsidRPr="00E25D99">
        <w:rPr>
          <w:rFonts w:ascii="Times New Roman" w:hAnsi="Times New Roman"/>
          <w:b/>
          <w:sz w:val="24"/>
          <w:szCs w:val="24"/>
        </w:rPr>
        <w:t>А</w:t>
      </w:r>
      <w:r w:rsidRPr="00E25D99">
        <w:rPr>
          <w:rFonts w:ascii="Times New Roman" w:hAnsi="Times New Roman"/>
          <w:b/>
          <w:sz w:val="24"/>
          <w:szCs w:val="24"/>
        </w:rPr>
        <w:t>ДЕМИЯ»</w:t>
      </w:r>
    </w:p>
    <w:p w:rsidR="00E832F7" w:rsidRPr="00E832F7" w:rsidRDefault="00E832F7" w:rsidP="00E832F7">
      <w:pPr>
        <w:ind w:left="284"/>
        <w:jc w:val="both"/>
        <w:rPr>
          <w:rFonts w:ascii="Times New Roman" w:hAnsi="Times New Roman"/>
          <w:sz w:val="28"/>
          <w:szCs w:val="28"/>
        </w:rPr>
      </w:pPr>
      <w:r w:rsidRPr="00E832F7">
        <w:rPr>
          <w:rFonts w:ascii="Times New Roman" w:hAnsi="Times New Roman"/>
          <w:b/>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p>
    <w:p w:rsidR="00E832F7" w:rsidRPr="00E832F7" w:rsidRDefault="00E832F7" w:rsidP="00E832F7">
      <w:pPr>
        <w:ind w:left="284"/>
        <w:jc w:val="center"/>
        <w:rPr>
          <w:rFonts w:ascii="Times New Roman" w:hAnsi="Times New Roman"/>
          <w:sz w:val="28"/>
          <w:szCs w:val="28"/>
        </w:rPr>
      </w:pPr>
      <w:r w:rsidRPr="00E832F7">
        <w:rPr>
          <w:rFonts w:ascii="Times New Roman" w:hAnsi="Times New Roman"/>
          <w:sz w:val="28"/>
          <w:szCs w:val="28"/>
        </w:rPr>
        <w:t>Кафедра бухгалтерского учёта, финансов и аудита</w:t>
      </w:r>
    </w:p>
    <w:p w:rsidR="00E832F7" w:rsidRPr="00E832F7" w:rsidRDefault="00E832F7" w:rsidP="00E832F7">
      <w:pPr>
        <w:ind w:left="284"/>
        <w:jc w:val="both"/>
        <w:rPr>
          <w:rFonts w:ascii="Times New Roman" w:hAnsi="Times New Roman"/>
          <w:sz w:val="28"/>
          <w:szCs w:val="28"/>
        </w:rPr>
      </w:pPr>
    </w:p>
    <w:p w:rsidR="00E832F7" w:rsidRPr="00E832F7" w:rsidRDefault="00E832F7" w:rsidP="00E832F7">
      <w:pPr>
        <w:ind w:left="4248"/>
        <w:jc w:val="both"/>
        <w:rPr>
          <w:rFonts w:ascii="Times New Roman" w:hAnsi="Times New Roman"/>
          <w:sz w:val="28"/>
          <w:szCs w:val="28"/>
        </w:rPr>
      </w:pPr>
      <w:r w:rsidRPr="00E832F7">
        <w:rPr>
          <w:rFonts w:ascii="Times New Roman" w:hAnsi="Times New Roman"/>
          <w:sz w:val="28"/>
          <w:szCs w:val="28"/>
        </w:rPr>
        <w:t xml:space="preserve">Допускается к защите: </w:t>
      </w:r>
    </w:p>
    <w:p w:rsidR="00E832F7" w:rsidRPr="00E832F7" w:rsidRDefault="00E832F7" w:rsidP="00E832F7">
      <w:pPr>
        <w:ind w:left="4248"/>
        <w:jc w:val="both"/>
        <w:rPr>
          <w:rFonts w:ascii="Times New Roman" w:hAnsi="Times New Roman"/>
          <w:sz w:val="28"/>
          <w:szCs w:val="28"/>
        </w:rPr>
      </w:pPr>
      <w:r w:rsidRPr="00E832F7">
        <w:rPr>
          <w:rFonts w:ascii="Times New Roman" w:hAnsi="Times New Roman"/>
          <w:sz w:val="28"/>
          <w:szCs w:val="28"/>
        </w:rPr>
        <w:t>зав. кафедрой, д.э.н., профессор</w:t>
      </w:r>
    </w:p>
    <w:p w:rsidR="00E832F7" w:rsidRPr="00E832F7" w:rsidRDefault="00E832F7" w:rsidP="00E832F7">
      <w:pPr>
        <w:ind w:left="4248"/>
        <w:jc w:val="both"/>
        <w:rPr>
          <w:rFonts w:ascii="Times New Roman" w:hAnsi="Times New Roman"/>
          <w:sz w:val="28"/>
          <w:szCs w:val="28"/>
        </w:rPr>
      </w:pPr>
      <w:r w:rsidRPr="00E832F7">
        <w:rPr>
          <w:rFonts w:ascii="Times New Roman" w:hAnsi="Times New Roman"/>
          <w:sz w:val="28"/>
          <w:szCs w:val="28"/>
        </w:rPr>
        <w:t>_______________Р.А. Алборов</w:t>
      </w:r>
    </w:p>
    <w:p w:rsidR="00E832F7" w:rsidRPr="00E832F7" w:rsidRDefault="00E832F7" w:rsidP="00E832F7">
      <w:pPr>
        <w:ind w:left="284"/>
        <w:jc w:val="both"/>
        <w:rPr>
          <w:rFonts w:ascii="Times New Roman" w:hAnsi="Times New Roman"/>
          <w:sz w:val="28"/>
          <w:szCs w:val="28"/>
        </w:rPr>
      </w:pP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t>«___»_________________ 2017г.</w:t>
      </w:r>
      <w:r w:rsidRPr="00E832F7">
        <w:rPr>
          <w:rFonts w:ascii="Times New Roman" w:hAnsi="Times New Roman"/>
          <w:sz w:val="28"/>
          <w:szCs w:val="28"/>
        </w:rPr>
        <w:tab/>
      </w:r>
      <w:r w:rsidRPr="00E832F7">
        <w:rPr>
          <w:rFonts w:ascii="Times New Roman" w:hAnsi="Times New Roman"/>
          <w:sz w:val="28"/>
          <w:szCs w:val="28"/>
        </w:rPr>
        <w:tab/>
      </w:r>
    </w:p>
    <w:p w:rsidR="00E832F7" w:rsidRPr="00E832F7" w:rsidRDefault="00E832F7" w:rsidP="00E832F7">
      <w:pPr>
        <w:ind w:left="284"/>
        <w:jc w:val="both"/>
        <w:rPr>
          <w:rFonts w:ascii="Times New Roman" w:hAnsi="Times New Roman"/>
          <w:sz w:val="28"/>
          <w:szCs w:val="28"/>
        </w:rPr>
      </w:pPr>
    </w:p>
    <w:p w:rsidR="00E832F7" w:rsidRPr="00E832F7" w:rsidRDefault="00E832F7" w:rsidP="00E832F7">
      <w:pPr>
        <w:ind w:left="284"/>
        <w:jc w:val="center"/>
        <w:rPr>
          <w:rFonts w:ascii="Times New Roman" w:hAnsi="Times New Roman"/>
          <w:sz w:val="28"/>
          <w:szCs w:val="28"/>
        </w:rPr>
      </w:pPr>
    </w:p>
    <w:p w:rsidR="00E832F7" w:rsidRPr="00E832F7" w:rsidRDefault="00E832F7" w:rsidP="00E832F7">
      <w:pPr>
        <w:pStyle w:val="a3"/>
        <w:jc w:val="center"/>
        <w:rPr>
          <w:b/>
          <w:bCs/>
          <w:sz w:val="28"/>
          <w:szCs w:val="28"/>
        </w:rPr>
      </w:pPr>
      <w:r w:rsidRPr="00E832F7">
        <w:rPr>
          <w:b/>
          <w:bCs/>
          <w:sz w:val="28"/>
          <w:szCs w:val="28"/>
        </w:rPr>
        <w:t>ВЫПУСКНАЯ КВАЛИФИКАЦИОННАЯ  РАБОТА</w:t>
      </w:r>
    </w:p>
    <w:p w:rsidR="00E832F7" w:rsidRPr="00E832F7" w:rsidRDefault="00E832F7" w:rsidP="00E832F7">
      <w:pPr>
        <w:shd w:val="clear" w:color="auto" w:fill="FFFFFF"/>
        <w:jc w:val="center"/>
        <w:rPr>
          <w:rFonts w:ascii="Times New Roman" w:hAnsi="Times New Roman"/>
          <w:sz w:val="28"/>
          <w:szCs w:val="28"/>
        </w:rPr>
      </w:pPr>
      <w:r w:rsidRPr="00E832F7">
        <w:rPr>
          <w:rFonts w:ascii="Times New Roman" w:hAnsi="Times New Roman"/>
          <w:sz w:val="28"/>
          <w:szCs w:val="28"/>
        </w:rPr>
        <w:t>на тему: Учет и анализ наличия и движения основных средств</w:t>
      </w:r>
    </w:p>
    <w:p w:rsidR="00E832F7" w:rsidRPr="00E832F7" w:rsidRDefault="00E832F7" w:rsidP="00E832F7">
      <w:pPr>
        <w:shd w:val="clear" w:color="auto" w:fill="FFFFFF"/>
        <w:jc w:val="center"/>
        <w:rPr>
          <w:rFonts w:ascii="Times New Roman" w:hAnsi="Times New Roman"/>
          <w:sz w:val="28"/>
          <w:szCs w:val="28"/>
        </w:rPr>
      </w:pPr>
      <w:r w:rsidRPr="00E832F7">
        <w:rPr>
          <w:rFonts w:ascii="Times New Roman" w:hAnsi="Times New Roman"/>
          <w:sz w:val="28"/>
          <w:szCs w:val="28"/>
        </w:rPr>
        <w:t xml:space="preserve">(на примере </w:t>
      </w:r>
      <w:r w:rsidRPr="00E832F7">
        <w:rPr>
          <w:rFonts w:ascii="Times New Roman" w:hAnsi="Times New Roman"/>
          <w:sz w:val="28"/>
          <w:szCs w:val="28"/>
          <w:shd w:val="clear" w:color="auto" w:fill="FFFFFF"/>
        </w:rPr>
        <w:t>ООО «ГолдСервис»</w:t>
      </w:r>
      <w:r w:rsidRPr="00E832F7">
        <w:rPr>
          <w:rFonts w:ascii="Times New Roman" w:hAnsi="Times New Roman"/>
          <w:sz w:val="28"/>
          <w:szCs w:val="28"/>
        </w:rPr>
        <w:t xml:space="preserve"> Вавожского района Удмуртской Республики).</w:t>
      </w:r>
    </w:p>
    <w:p w:rsidR="00E832F7" w:rsidRPr="00E832F7" w:rsidRDefault="00E832F7" w:rsidP="00E832F7">
      <w:pPr>
        <w:pStyle w:val="a3"/>
        <w:jc w:val="center"/>
        <w:rPr>
          <w:sz w:val="28"/>
          <w:szCs w:val="28"/>
        </w:rPr>
      </w:pPr>
    </w:p>
    <w:p w:rsidR="00E832F7" w:rsidRPr="00E832F7" w:rsidRDefault="00E832F7" w:rsidP="00E832F7">
      <w:pPr>
        <w:pStyle w:val="a3"/>
        <w:spacing w:after="240"/>
        <w:jc w:val="center"/>
        <w:rPr>
          <w:sz w:val="28"/>
          <w:szCs w:val="28"/>
        </w:rPr>
      </w:pPr>
      <w:r w:rsidRPr="00E832F7">
        <w:rPr>
          <w:sz w:val="28"/>
          <w:szCs w:val="28"/>
        </w:rPr>
        <w:t>Направление подготовки  38.03.01 «Экономика»</w:t>
      </w:r>
    </w:p>
    <w:p w:rsidR="00E832F7" w:rsidRPr="00E832F7" w:rsidRDefault="00E832F7" w:rsidP="00E832F7">
      <w:pPr>
        <w:pStyle w:val="a3"/>
        <w:spacing w:after="240"/>
        <w:jc w:val="center"/>
        <w:rPr>
          <w:sz w:val="28"/>
          <w:szCs w:val="28"/>
        </w:rPr>
      </w:pPr>
      <w:r w:rsidRPr="00E832F7">
        <w:rPr>
          <w:sz w:val="28"/>
          <w:szCs w:val="28"/>
        </w:rPr>
        <w:t>Профиль подготовки «Бухгалтерский учет, анализ и аудит»</w:t>
      </w:r>
    </w:p>
    <w:p w:rsidR="00E832F7" w:rsidRPr="00E832F7" w:rsidRDefault="00E832F7" w:rsidP="00E832F7">
      <w:pPr>
        <w:rPr>
          <w:rFonts w:ascii="Times New Roman" w:hAnsi="Times New Roman"/>
          <w:b/>
          <w:sz w:val="28"/>
          <w:szCs w:val="28"/>
        </w:rPr>
      </w:pPr>
    </w:p>
    <w:p w:rsidR="00E832F7" w:rsidRPr="00E832F7" w:rsidRDefault="00E832F7" w:rsidP="00E832F7">
      <w:pPr>
        <w:rPr>
          <w:rFonts w:ascii="Times New Roman" w:hAnsi="Times New Roman"/>
          <w:sz w:val="28"/>
          <w:szCs w:val="28"/>
        </w:rPr>
      </w:pPr>
      <w:r w:rsidRPr="00E832F7">
        <w:rPr>
          <w:rFonts w:ascii="Times New Roman" w:hAnsi="Times New Roman"/>
          <w:sz w:val="28"/>
          <w:szCs w:val="28"/>
        </w:rPr>
        <w:t xml:space="preserve">Выпускник                      </w:t>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t xml:space="preserve">                 М.С. Шишкина</w:t>
      </w:r>
    </w:p>
    <w:p w:rsidR="00E832F7" w:rsidRPr="00E832F7" w:rsidRDefault="00E832F7" w:rsidP="00E832F7">
      <w:pPr>
        <w:rPr>
          <w:rFonts w:ascii="Times New Roman" w:hAnsi="Times New Roman"/>
          <w:sz w:val="28"/>
          <w:szCs w:val="28"/>
        </w:rPr>
      </w:pPr>
      <w:r w:rsidRPr="00E832F7">
        <w:rPr>
          <w:rFonts w:ascii="Times New Roman" w:hAnsi="Times New Roman"/>
          <w:sz w:val="28"/>
          <w:szCs w:val="28"/>
        </w:rPr>
        <w:t>Научный руководитель</w:t>
      </w:r>
    </w:p>
    <w:p w:rsidR="00E832F7" w:rsidRPr="00E832F7" w:rsidRDefault="00E832F7" w:rsidP="00E832F7">
      <w:pPr>
        <w:rPr>
          <w:rFonts w:ascii="Times New Roman" w:hAnsi="Times New Roman"/>
          <w:sz w:val="28"/>
          <w:szCs w:val="28"/>
        </w:rPr>
      </w:pPr>
      <w:r w:rsidRPr="00E832F7">
        <w:rPr>
          <w:rFonts w:ascii="Times New Roman" w:hAnsi="Times New Roman"/>
          <w:sz w:val="28"/>
          <w:szCs w:val="28"/>
        </w:rPr>
        <w:t>к.э.н., доцент</w:t>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t xml:space="preserve">                                      Г.Я. Остаев</w:t>
      </w:r>
    </w:p>
    <w:p w:rsidR="00E832F7" w:rsidRPr="00E832F7" w:rsidRDefault="00E832F7" w:rsidP="00E832F7">
      <w:pPr>
        <w:rPr>
          <w:rFonts w:ascii="Times New Roman" w:hAnsi="Times New Roman"/>
          <w:sz w:val="28"/>
          <w:szCs w:val="28"/>
        </w:rPr>
      </w:pPr>
      <w:r w:rsidRPr="00E832F7">
        <w:rPr>
          <w:rFonts w:ascii="Times New Roman" w:hAnsi="Times New Roman"/>
          <w:sz w:val="28"/>
          <w:szCs w:val="28"/>
        </w:rPr>
        <w:t>Рецензент</w:t>
      </w:r>
    </w:p>
    <w:p w:rsidR="00E832F7" w:rsidRPr="00E832F7" w:rsidRDefault="00E832F7" w:rsidP="00E832F7">
      <w:pPr>
        <w:rPr>
          <w:rFonts w:ascii="Times New Roman" w:hAnsi="Times New Roman"/>
          <w:b/>
          <w:bCs/>
          <w:i/>
          <w:iCs/>
          <w:sz w:val="28"/>
          <w:szCs w:val="28"/>
        </w:rPr>
      </w:pPr>
      <w:r w:rsidRPr="00E832F7">
        <w:rPr>
          <w:rFonts w:ascii="Times New Roman" w:hAnsi="Times New Roman"/>
          <w:sz w:val="28"/>
          <w:szCs w:val="28"/>
        </w:rPr>
        <w:t>ст. преподаватель</w:t>
      </w:r>
      <w:r w:rsidRPr="00E832F7">
        <w:rPr>
          <w:rFonts w:ascii="Times New Roman" w:hAnsi="Times New Roman"/>
          <w:sz w:val="28"/>
          <w:szCs w:val="28"/>
        </w:rPr>
        <w:tab/>
      </w:r>
      <w:r w:rsidRPr="00E832F7">
        <w:rPr>
          <w:rFonts w:ascii="Times New Roman" w:hAnsi="Times New Roman"/>
          <w:sz w:val="28"/>
          <w:szCs w:val="28"/>
        </w:rPr>
        <w:tab/>
      </w:r>
      <w:r w:rsidRPr="00E832F7">
        <w:rPr>
          <w:rFonts w:ascii="Times New Roman" w:hAnsi="Times New Roman"/>
          <w:sz w:val="28"/>
          <w:szCs w:val="28"/>
        </w:rPr>
        <w:tab/>
        <w:t xml:space="preserve">   </w:t>
      </w:r>
      <w:r w:rsidRPr="00E832F7">
        <w:rPr>
          <w:rFonts w:ascii="Times New Roman" w:hAnsi="Times New Roman"/>
          <w:sz w:val="28"/>
          <w:szCs w:val="28"/>
        </w:rPr>
        <w:tab/>
      </w:r>
      <w:r w:rsidRPr="00E832F7">
        <w:rPr>
          <w:rFonts w:ascii="Times New Roman" w:hAnsi="Times New Roman"/>
          <w:sz w:val="28"/>
          <w:szCs w:val="28"/>
        </w:rPr>
        <w:tab/>
        <w:t xml:space="preserve">                 А.В. Зверев</w:t>
      </w:r>
      <w:r w:rsidRPr="00E832F7">
        <w:rPr>
          <w:rFonts w:ascii="Times New Roman" w:hAnsi="Times New Roman"/>
          <w:sz w:val="28"/>
          <w:szCs w:val="28"/>
        </w:rPr>
        <w:tab/>
        <w:t xml:space="preserve">       </w:t>
      </w:r>
    </w:p>
    <w:p w:rsidR="00E832F7" w:rsidRDefault="00E832F7" w:rsidP="00E832F7">
      <w:pPr>
        <w:jc w:val="center"/>
        <w:rPr>
          <w:rFonts w:ascii="Times New Roman" w:hAnsi="Times New Roman"/>
          <w:bCs/>
          <w:iCs/>
          <w:sz w:val="28"/>
          <w:szCs w:val="28"/>
        </w:rPr>
      </w:pPr>
    </w:p>
    <w:p w:rsidR="00E25D99" w:rsidRPr="00E832F7" w:rsidRDefault="00E25D99" w:rsidP="00E832F7">
      <w:pPr>
        <w:jc w:val="center"/>
        <w:rPr>
          <w:rFonts w:ascii="Times New Roman" w:hAnsi="Times New Roman"/>
          <w:bCs/>
          <w:iCs/>
          <w:sz w:val="28"/>
          <w:szCs w:val="28"/>
        </w:rPr>
      </w:pPr>
    </w:p>
    <w:p w:rsidR="00E832F7" w:rsidRPr="00E832F7" w:rsidRDefault="00E832F7" w:rsidP="00E832F7">
      <w:pPr>
        <w:jc w:val="center"/>
        <w:rPr>
          <w:rFonts w:ascii="Times New Roman" w:hAnsi="Times New Roman"/>
          <w:b/>
          <w:sz w:val="28"/>
          <w:szCs w:val="28"/>
        </w:rPr>
      </w:pPr>
      <w:r w:rsidRPr="00E832F7">
        <w:rPr>
          <w:rFonts w:ascii="Times New Roman" w:hAnsi="Times New Roman"/>
          <w:bCs/>
          <w:iCs/>
          <w:sz w:val="28"/>
          <w:szCs w:val="28"/>
        </w:rPr>
        <w:t>Ижевск 2017</w:t>
      </w:r>
      <w:r>
        <w:rPr>
          <w:rFonts w:ascii="Times New Roman" w:hAnsi="Times New Roman"/>
          <w:bCs/>
          <w:iCs/>
          <w:sz w:val="28"/>
          <w:szCs w:val="28"/>
        </w:rPr>
        <w:t xml:space="preserve"> </w:t>
      </w:r>
      <w:r w:rsidRPr="00E832F7">
        <w:rPr>
          <w:rFonts w:ascii="Times New Roman" w:hAnsi="Times New Roman"/>
          <w:bCs/>
          <w:iCs/>
          <w:sz w:val="28"/>
          <w:szCs w:val="28"/>
        </w:rPr>
        <w:t>г.</w:t>
      </w:r>
    </w:p>
    <w:p w:rsidR="00E25D99" w:rsidRDefault="00E25D99" w:rsidP="00BC7054">
      <w:pPr>
        <w:jc w:val="center"/>
        <w:rPr>
          <w:rFonts w:ascii="Times New Roman" w:hAnsi="Times New Roman"/>
          <w:b/>
          <w:sz w:val="28"/>
          <w:szCs w:val="28"/>
        </w:rPr>
      </w:pPr>
    </w:p>
    <w:p w:rsidR="000D2FBE" w:rsidRPr="00BC7054" w:rsidRDefault="000D2FBE" w:rsidP="00BC7054">
      <w:pPr>
        <w:jc w:val="center"/>
        <w:rPr>
          <w:rFonts w:ascii="Times New Roman" w:hAnsi="Times New Roman"/>
          <w:b/>
          <w:sz w:val="28"/>
          <w:szCs w:val="28"/>
        </w:rPr>
      </w:pPr>
      <w:r w:rsidRPr="00BC7054">
        <w:rPr>
          <w:rFonts w:ascii="Times New Roman" w:hAnsi="Times New Roman"/>
          <w:b/>
          <w:sz w:val="28"/>
          <w:szCs w:val="28"/>
        </w:rPr>
        <w:lastRenderedPageBreak/>
        <w:t>СОДЕРЖАНИЕ</w:t>
      </w:r>
    </w:p>
    <w:tbl>
      <w:tblPr>
        <w:tblW w:w="5000" w:type="pct"/>
        <w:tblLook w:val="00A0"/>
      </w:tblPr>
      <w:tblGrid>
        <w:gridCol w:w="638"/>
        <w:gridCol w:w="8720"/>
        <w:gridCol w:w="496"/>
      </w:tblGrid>
      <w:tr w:rsidR="000D2FBE" w:rsidRPr="00BC7054" w:rsidTr="00FB29D6">
        <w:tc>
          <w:tcPr>
            <w:tcW w:w="4748" w:type="pct"/>
            <w:gridSpan w:val="2"/>
            <w:vAlign w:val="bottom"/>
          </w:tcPr>
          <w:p w:rsidR="000D2FBE" w:rsidRPr="00BC7054" w:rsidRDefault="000D2FBE" w:rsidP="00E24AFD">
            <w:pPr>
              <w:suppressAutoHyphens/>
              <w:spacing w:after="0" w:line="240" w:lineRule="auto"/>
              <w:rPr>
                <w:rFonts w:ascii="Times New Roman" w:hAnsi="Times New Roman"/>
                <w:b/>
                <w:sz w:val="28"/>
                <w:szCs w:val="28"/>
                <w:lang w:eastAsia="ru-RU"/>
              </w:rPr>
            </w:pPr>
            <w:bookmarkStart w:id="0" w:name="_Toc240045757"/>
            <w:bookmarkStart w:id="1" w:name="_Toc402094393"/>
            <w:bookmarkStart w:id="2" w:name="_Toc240045758"/>
            <w:bookmarkStart w:id="3" w:name="_Toc402094394"/>
            <w:r w:rsidRPr="00BC7054">
              <w:rPr>
                <w:rFonts w:ascii="Times New Roman" w:hAnsi="Times New Roman"/>
                <w:sz w:val="28"/>
                <w:szCs w:val="28"/>
                <w:lang w:eastAsia="ru-RU"/>
              </w:rPr>
              <w:t>ВВЕДЕНИЕ</w:t>
            </w:r>
            <w:r w:rsidRPr="00BC7054">
              <w:rPr>
                <w:rFonts w:ascii="Times New Roman" w:hAnsi="Times New Roman"/>
                <w:b/>
                <w:sz w:val="28"/>
                <w:szCs w:val="28"/>
                <w:lang w:eastAsia="ru-RU"/>
              </w:rPr>
              <w:t xml:space="preserve"> </w:t>
            </w:r>
            <w:r w:rsidRPr="00BC7054">
              <w:rPr>
                <w:rFonts w:ascii="Times New Roman" w:hAnsi="Times New Roman"/>
                <w:sz w:val="28"/>
                <w:szCs w:val="28"/>
                <w:lang w:eastAsia="ru-RU"/>
              </w:rPr>
              <w:t>………………</w:t>
            </w:r>
            <w:r>
              <w:rPr>
                <w:rFonts w:ascii="Times New Roman" w:hAnsi="Times New Roman"/>
                <w:sz w:val="28"/>
                <w:szCs w:val="28"/>
                <w:lang w:eastAsia="ru-RU"/>
              </w:rPr>
              <w:t>..</w:t>
            </w:r>
            <w:r w:rsidRPr="00BC7054">
              <w:rPr>
                <w:rFonts w:ascii="Times New Roman" w:hAnsi="Times New Roman"/>
                <w:sz w:val="28"/>
                <w:szCs w:val="28"/>
                <w:lang w:eastAsia="ru-RU"/>
              </w:rPr>
              <w:t>…………………………….……………………….</w:t>
            </w:r>
          </w:p>
        </w:tc>
        <w:tc>
          <w:tcPr>
            <w:tcW w:w="252" w:type="pct"/>
          </w:tcPr>
          <w:p w:rsidR="000D2FBE" w:rsidRPr="00BC7054" w:rsidRDefault="000D2FBE" w:rsidP="00FB29D6">
            <w:pPr>
              <w:suppressAutoHyphens/>
              <w:spacing w:after="0" w:line="240" w:lineRule="auto"/>
              <w:jc w:val="right"/>
              <w:rPr>
                <w:rFonts w:ascii="Times New Roman" w:hAnsi="Times New Roman"/>
                <w:sz w:val="28"/>
                <w:szCs w:val="28"/>
                <w:lang w:eastAsia="ru-RU"/>
              </w:rPr>
            </w:pPr>
            <w:r w:rsidRPr="00BC7054">
              <w:rPr>
                <w:rFonts w:ascii="Times New Roman" w:hAnsi="Times New Roman"/>
                <w:sz w:val="28"/>
                <w:szCs w:val="28"/>
                <w:lang w:eastAsia="ru-RU"/>
              </w:rPr>
              <w:t>4</w:t>
            </w:r>
          </w:p>
        </w:tc>
      </w:tr>
      <w:tr w:rsidR="000D2FBE" w:rsidRPr="001E7AD4" w:rsidTr="00FB29D6">
        <w:trPr>
          <w:trHeight w:val="782"/>
        </w:trPr>
        <w:tc>
          <w:tcPr>
            <w:tcW w:w="324" w:type="pct"/>
          </w:tcPr>
          <w:p w:rsidR="000D2FBE" w:rsidRPr="001E7AD4" w:rsidRDefault="000D2FBE" w:rsidP="00E24AFD">
            <w:pPr>
              <w:suppressAutoHyphens/>
              <w:spacing w:after="0" w:line="240" w:lineRule="auto"/>
              <w:rPr>
                <w:rFonts w:ascii="Times New Roman" w:hAnsi="Times New Roman"/>
                <w:sz w:val="28"/>
                <w:szCs w:val="28"/>
                <w:lang w:eastAsia="ru-RU"/>
              </w:rPr>
            </w:pPr>
            <w:r w:rsidRPr="001E7AD4">
              <w:rPr>
                <w:rFonts w:ascii="Times New Roman" w:hAnsi="Times New Roman"/>
                <w:sz w:val="28"/>
                <w:szCs w:val="28"/>
                <w:lang w:eastAsia="ru-RU"/>
              </w:rPr>
              <w:t>1.</w:t>
            </w:r>
          </w:p>
        </w:tc>
        <w:tc>
          <w:tcPr>
            <w:tcW w:w="4425" w:type="pct"/>
          </w:tcPr>
          <w:p w:rsidR="000D2FBE" w:rsidRPr="001E7AD4" w:rsidRDefault="000D2FBE" w:rsidP="00E24AFD">
            <w:pPr>
              <w:suppressAutoHyphens/>
              <w:spacing w:after="0" w:line="240" w:lineRule="auto"/>
              <w:jc w:val="both"/>
              <w:rPr>
                <w:rFonts w:ascii="Times New Roman" w:hAnsi="Times New Roman"/>
                <w:sz w:val="28"/>
                <w:szCs w:val="28"/>
                <w:lang w:eastAsia="ru-RU"/>
              </w:rPr>
            </w:pPr>
            <w:r w:rsidRPr="001E7AD4">
              <w:rPr>
                <w:rFonts w:ascii="Times New Roman" w:hAnsi="Times New Roman"/>
                <w:bCs/>
                <w:caps/>
                <w:sz w:val="28"/>
                <w:szCs w:val="28"/>
              </w:rPr>
              <w:t xml:space="preserve">Теоретические основы учета и анализа наличия и движения основных средств </w:t>
            </w:r>
            <w:r w:rsidRPr="001E7AD4">
              <w:rPr>
                <w:rFonts w:ascii="Times New Roman" w:hAnsi="Times New Roman"/>
                <w:sz w:val="28"/>
                <w:szCs w:val="28"/>
                <w:lang w:eastAsia="ru-RU"/>
              </w:rPr>
              <w:t>………………………………..</w:t>
            </w:r>
          </w:p>
        </w:tc>
        <w:tc>
          <w:tcPr>
            <w:tcW w:w="252" w:type="pct"/>
            <w:vAlign w:val="bottom"/>
          </w:tcPr>
          <w:p w:rsidR="000D2FBE" w:rsidRPr="001E7AD4" w:rsidRDefault="000D2FBE" w:rsidP="00FB29D6">
            <w:pPr>
              <w:suppressAutoHyphens/>
              <w:spacing w:after="0" w:line="240" w:lineRule="auto"/>
              <w:jc w:val="right"/>
              <w:rPr>
                <w:rFonts w:ascii="Times New Roman" w:hAnsi="Times New Roman"/>
                <w:sz w:val="28"/>
                <w:szCs w:val="28"/>
                <w:lang w:eastAsia="ru-RU"/>
              </w:rPr>
            </w:pPr>
            <w:r w:rsidRPr="001E7AD4">
              <w:rPr>
                <w:rFonts w:ascii="Times New Roman" w:hAnsi="Times New Roman"/>
                <w:sz w:val="28"/>
                <w:szCs w:val="28"/>
                <w:lang w:eastAsia="ru-RU"/>
              </w:rPr>
              <w:t>7</w:t>
            </w:r>
          </w:p>
        </w:tc>
      </w:tr>
      <w:tr w:rsidR="000D2FBE" w:rsidRPr="00BC7054" w:rsidTr="00FB29D6">
        <w:trPr>
          <w:trHeight w:val="343"/>
        </w:trPr>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1.1.</w:t>
            </w:r>
          </w:p>
        </w:tc>
        <w:tc>
          <w:tcPr>
            <w:tcW w:w="4425" w:type="pct"/>
          </w:tcPr>
          <w:p w:rsidR="000D2FBE" w:rsidRPr="00BC7054" w:rsidRDefault="000D2FBE" w:rsidP="0055541C">
            <w:pPr>
              <w:suppressAutoHyphens/>
              <w:spacing w:after="0" w:line="240" w:lineRule="auto"/>
              <w:rPr>
                <w:rFonts w:ascii="Times New Roman" w:hAnsi="Times New Roman"/>
                <w:sz w:val="28"/>
                <w:szCs w:val="28"/>
                <w:lang w:eastAsia="ru-RU"/>
              </w:rPr>
            </w:pPr>
            <w:r w:rsidRPr="00E24AFD">
              <w:rPr>
                <w:rFonts w:ascii="Times New Roman" w:hAnsi="Times New Roman"/>
                <w:bCs/>
                <w:sz w:val="28"/>
                <w:szCs w:val="26"/>
                <w:lang w:eastAsia="ru-RU"/>
              </w:rPr>
              <w:t>Теоретические основы учета наличия и движения основных средств</w:t>
            </w:r>
            <w:r w:rsidRPr="00E24AFD">
              <w:rPr>
                <w:rFonts w:ascii="Times New Roman" w:hAnsi="Times New Roman"/>
                <w:sz w:val="28"/>
                <w:szCs w:val="28"/>
                <w:lang w:eastAsia="ru-RU"/>
              </w:rPr>
              <w:t>.</w:t>
            </w:r>
          </w:p>
        </w:tc>
        <w:tc>
          <w:tcPr>
            <w:tcW w:w="252" w:type="pct"/>
            <w:vAlign w:val="bottom"/>
          </w:tcPr>
          <w:p w:rsidR="000D2FBE" w:rsidRPr="00BC7054" w:rsidRDefault="000D2FBE" w:rsidP="00FB29D6">
            <w:pPr>
              <w:suppressAutoHyphens/>
              <w:spacing w:after="0" w:line="240" w:lineRule="auto"/>
              <w:jc w:val="right"/>
              <w:rPr>
                <w:rFonts w:ascii="Times New Roman" w:hAnsi="Times New Roman"/>
                <w:sz w:val="28"/>
                <w:szCs w:val="28"/>
                <w:lang w:eastAsia="ru-RU"/>
              </w:rPr>
            </w:pPr>
          </w:p>
        </w:tc>
      </w:tr>
      <w:tr w:rsidR="000D2FBE" w:rsidRPr="00BC7054" w:rsidTr="00FB29D6">
        <w:trPr>
          <w:trHeight w:val="431"/>
        </w:trPr>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p>
        </w:tc>
        <w:tc>
          <w:tcPr>
            <w:tcW w:w="4425" w:type="pct"/>
          </w:tcPr>
          <w:p w:rsidR="000D2FBE" w:rsidRPr="00BC7054" w:rsidRDefault="000D2FBE" w:rsidP="00E24AFD">
            <w:pPr>
              <w:suppressAutoHyphens/>
              <w:spacing w:after="0" w:line="240" w:lineRule="auto"/>
              <w:rPr>
                <w:rFonts w:ascii="Times New Roman" w:hAnsi="Times New Roman"/>
                <w:sz w:val="28"/>
                <w:szCs w:val="28"/>
                <w:lang w:eastAsia="ru-RU"/>
              </w:rPr>
            </w:pPr>
            <w:r w:rsidRPr="00E24AFD">
              <w:rPr>
                <w:rFonts w:ascii="Times New Roman" w:hAnsi="Times New Roman"/>
                <w:bCs/>
                <w:sz w:val="28"/>
                <w:szCs w:val="26"/>
                <w:lang w:eastAsia="ru-RU"/>
              </w:rPr>
              <w:t>Проблемы учета основных средств в российской и международной практике</w:t>
            </w:r>
            <w:r w:rsidRPr="00E24AFD">
              <w:rPr>
                <w:rFonts w:ascii="Times New Roman" w:hAnsi="Times New Roman"/>
                <w:sz w:val="28"/>
                <w:szCs w:val="28"/>
                <w:lang w:eastAsia="ru-RU"/>
              </w:rPr>
              <w:t xml:space="preserve"> ………….</w:t>
            </w:r>
            <w:r w:rsidRPr="00BC7054">
              <w:rPr>
                <w:rFonts w:ascii="Times New Roman" w:hAnsi="Times New Roman"/>
                <w:sz w:val="28"/>
                <w:szCs w:val="28"/>
                <w:lang w:eastAsia="ru-RU"/>
              </w:rPr>
              <w:t>……………………………………………………….</w:t>
            </w:r>
          </w:p>
        </w:tc>
        <w:tc>
          <w:tcPr>
            <w:tcW w:w="252" w:type="pct"/>
            <w:vAlign w:val="bottom"/>
          </w:tcPr>
          <w:p w:rsidR="000D2FBE" w:rsidRPr="00BC7054" w:rsidRDefault="000D2FBE" w:rsidP="00FB29D6">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7</w:t>
            </w:r>
          </w:p>
        </w:tc>
      </w:tr>
      <w:tr w:rsidR="000D2FBE" w:rsidRPr="00BC7054" w:rsidTr="00FB29D6">
        <w:trPr>
          <w:trHeight w:val="309"/>
        </w:trPr>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Pr>
                <w:rFonts w:ascii="Times New Roman" w:hAnsi="Times New Roman"/>
                <w:sz w:val="28"/>
                <w:szCs w:val="28"/>
                <w:lang w:eastAsia="ru-RU"/>
              </w:rPr>
              <w:t>1.2</w:t>
            </w:r>
            <w:r w:rsidRPr="00BC7054">
              <w:rPr>
                <w:rFonts w:ascii="Times New Roman" w:hAnsi="Times New Roman"/>
                <w:sz w:val="28"/>
                <w:szCs w:val="28"/>
                <w:lang w:eastAsia="ru-RU"/>
              </w:rPr>
              <w:t>.</w:t>
            </w:r>
          </w:p>
        </w:tc>
        <w:tc>
          <w:tcPr>
            <w:tcW w:w="4425" w:type="pct"/>
          </w:tcPr>
          <w:p w:rsidR="000D2FBE" w:rsidRPr="00BC7054" w:rsidRDefault="000D2FBE" w:rsidP="00B26F93">
            <w:pPr>
              <w:suppressAutoHyphens/>
              <w:spacing w:after="0" w:line="240" w:lineRule="auto"/>
              <w:jc w:val="both"/>
              <w:rPr>
                <w:rFonts w:ascii="Times New Roman" w:hAnsi="Times New Roman"/>
                <w:sz w:val="28"/>
                <w:szCs w:val="28"/>
                <w:lang w:eastAsia="ru-RU"/>
              </w:rPr>
            </w:pPr>
            <w:r w:rsidRPr="00E24AFD">
              <w:rPr>
                <w:rFonts w:ascii="Times New Roman" w:hAnsi="Times New Roman"/>
                <w:sz w:val="28"/>
                <w:szCs w:val="28"/>
              </w:rPr>
              <w:t>Теоретические основы анализа наличия и движения основных средств</w:t>
            </w:r>
            <w:r w:rsidRPr="00E24AFD">
              <w:rPr>
                <w:rFonts w:ascii="Times New Roman" w:hAnsi="Times New Roman"/>
                <w:sz w:val="28"/>
                <w:szCs w:val="28"/>
                <w:lang w:eastAsia="ru-RU"/>
              </w:rPr>
              <w:t xml:space="preserve"> </w:t>
            </w:r>
          </w:p>
        </w:tc>
        <w:tc>
          <w:tcPr>
            <w:tcW w:w="252" w:type="pct"/>
            <w:vAlign w:val="bottom"/>
          </w:tcPr>
          <w:p w:rsidR="000D2FBE" w:rsidRPr="00BC7054" w:rsidRDefault="000D2FBE" w:rsidP="00FB29D6">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22</w:t>
            </w:r>
          </w:p>
        </w:tc>
      </w:tr>
      <w:tr w:rsidR="000D2FBE" w:rsidRPr="001E7AD4" w:rsidTr="00FB29D6">
        <w:trPr>
          <w:trHeight w:val="738"/>
        </w:trPr>
        <w:tc>
          <w:tcPr>
            <w:tcW w:w="324" w:type="pct"/>
          </w:tcPr>
          <w:p w:rsidR="000D2FBE" w:rsidRPr="001E7AD4" w:rsidRDefault="000D2FBE" w:rsidP="00E24AFD">
            <w:pPr>
              <w:suppressAutoHyphens/>
              <w:spacing w:after="0" w:line="240" w:lineRule="auto"/>
              <w:rPr>
                <w:rFonts w:ascii="Times New Roman" w:hAnsi="Times New Roman"/>
                <w:sz w:val="28"/>
                <w:szCs w:val="28"/>
                <w:lang w:eastAsia="ru-RU"/>
              </w:rPr>
            </w:pPr>
            <w:r w:rsidRPr="001E7AD4">
              <w:rPr>
                <w:rFonts w:ascii="Times New Roman" w:hAnsi="Times New Roman"/>
                <w:sz w:val="28"/>
                <w:szCs w:val="28"/>
                <w:lang w:eastAsia="ru-RU"/>
              </w:rPr>
              <w:t>2.</w:t>
            </w:r>
          </w:p>
        </w:tc>
        <w:tc>
          <w:tcPr>
            <w:tcW w:w="4425" w:type="pct"/>
          </w:tcPr>
          <w:p w:rsidR="000D2FBE" w:rsidRPr="001E7AD4" w:rsidRDefault="000D2FBE" w:rsidP="00305BFC">
            <w:pPr>
              <w:suppressAutoHyphens/>
              <w:spacing w:after="0" w:line="240" w:lineRule="auto"/>
              <w:jc w:val="both"/>
              <w:rPr>
                <w:rFonts w:ascii="Times New Roman" w:hAnsi="Times New Roman"/>
                <w:sz w:val="28"/>
                <w:szCs w:val="28"/>
                <w:lang w:eastAsia="ru-RU"/>
              </w:rPr>
            </w:pPr>
            <w:r w:rsidRPr="001E7AD4">
              <w:rPr>
                <w:rFonts w:ascii="Times New Roman" w:hAnsi="Times New Roman"/>
                <w:sz w:val="28"/>
                <w:szCs w:val="28"/>
                <w:lang w:eastAsia="ru-RU"/>
              </w:rPr>
              <w:t xml:space="preserve"> </w:t>
            </w:r>
            <w:r w:rsidRPr="001E7AD4">
              <w:rPr>
                <w:rFonts w:ascii="Times New Roman" w:hAnsi="Times New Roman"/>
                <w:sz w:val="28"/>
                <w:szCs w:val="28"/>
              </w:rPr>
              <w:t>ОРГАНИЗАЦИОННО ЭКОНОМИЧ</w:t>
            </w:r>
            <w:r>
              <w:rPr>
                <w:rFonts w:ascii="Times New Roman" w:hAnsi="Times New Roman"/>
                <w:sz w:val="28"/>
                <w:szCs w:val="28"/>
              </w:rPr>
              <w:t>ЕСКАЯ И ПРАВОВАЯ ХАРАКТЕРИСТИКА  «ГолдСервис»</w:t>
            </w:r>
            <w:r>
              <w:rPr>
                <w:rFonts w:ascii="Times New Roman" w:hAnsi="Times New Roman"/>
                <w:sz w:val="28"/>
                <w:szCs w:val="28"/>
                <w:lang w:eastAsia="ru-RU"/>
              </w:rPr>
              <w:t>……………………………………</w:t>
            </w:r>
          </w:p>
        </w:tc>
        <w:tc>
          <w:tcPr>
            <w:tcW w:w="252" w:type="pct"/>
            <w:vAlign w:val="bottom"/>
          </w:tcPr>
          <w:p w:rsidR="000D2FBE" w:rsidRPr="001E7AD4" w:rsidRDefault="000D2FBE" w:rsidP="00492F0E">
            <w:pPr>
              <w:suppressAutoHyphens/>
              <w:spacing w:after="0" w:line="240" w:lineRule="auto"/>
              <w:jc w:val="right"/>
              <w:rPr>
                <w:rFonts w:ascii="Times New Roman" w:hAnsi="Times New Roman"/>
                <w:sz w:val="28"/>
                <w:szCs w:val="28"/>
                <w:lang w:eastAsia="ru-RU"/>
              </w:rPr>
            </w:pPr>
            <w:r w:rsidRPr="001E7AD4">
              <w:rPr>
                <w:rFonts w:ascii="Times New Roman" w:hAnsi="Times New Roman"/>
                <w:sz w:val="28"/>
                <w:szCs w:val="28"/>
                <w:lang w:eastAsia="ru-RU"/>
              </w:rPr>
              <w:t>2</w:t>
            </w:r>
            <w:r>
              <w:rPr>
                <w:rFonts w:ascii="Times New Roman" w:hAnsi="Times New Roman"/>
                <w:sz w:val="28"/>
                <w:szCs w:val="28"/>
                <w:lang w:eastAsia="ru-RU"/>
              </w:rPr>
              <w:t>8</w:t>
            </w:r>
          </w:p>
        </w:tc>
      </w:tr>
      <w:tr w:rsidR="000D2FBE" w:rsidRPr="00BC7054" w:rsidTr="00FB29D6">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2.1.</w:t>
            </w:r>
          </w:p>
        </w:tc>
        <w:tc>
          <w:tcPr>
            <w:tcW w:w="4425" w:type="pct"/>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 xml:space="preserve">Местоположение, правовой статус и виды деятельности организации </w:t>
            </w:r>
          </w:p>
        </w:tc>
        <w:tc>
          <w:tcPr>
            <w:tcW w:w="252" w:type="pct"/>
            <w:vAlign w:val="bottom"/>
          </w:tcPr>
          <w:p w:rsidR="000D2FBE" w:rsidRPr="00BC7054" w:rsidRDefault="000D2FBE" w:rsidP="00492F0E">
            <w:pPr>
              <w:suppressAutoHyphens/>
              <w:spacing w:after="0" w:line="240" w:lineRule="auto"/>
              <w:jc w:val="right"/>
              <w:rPr>
                <w:rFonts w:ascii="Times New Roman" w:hAnsi="Times New Roman"/>
                <w:sz w:val="28"/>
                <w:szCs w:val="28"/>
                <w:lang w:eastAsia="ru-RU"/>
              </w:rPr>
            </w:pPr>
            <w:r w:rsidRPr="00BC7054">
              <w:rPr>
                <w:rFonts w:ascii="Times New Roman" w:hAnsi="Times New Roman"/>
                <w:sz w:val="28"/>
                <w:szCs w:val="28"/>
                <w:lang w:eastAsia="ru-RU"/>
              </w:rPr>
              <w:t>2</w:t>
            </w:r>
            <w:r>
              <w:rPr>
                <w:rFonts w:ascii="Times New Roman" w:hAnsi="Times New Roman"/>
                <w:sz w:val="28"/>
                <w:szCs w:val="28"/>
                <w:lang w:eastAsia="ru-RU"/>
              </w:rPr>
              <w:t>8</w:t>
            </w:r>
          </w:p>
        </w:tc>
      </w:tr>
      <w:tr w:rsidR="000D2FBE" w:rsidRPr="00BC7054" w:rsidTr="00FB29D6">
        <w:trPr>
          <w:trHeight w:val="301"/>
        </w:trPr>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2.2.</w:t>
            </w:r>
          </w:p>
        </w:tc>
        <w:tc>
          <w:tcPr>
            <w:tcW w:w="4425" w:type="pct"/>
          </w:tcPr>
          <w:p w:rsidR="000D2FBE" w:rsidRPr="00BC7054" w:rsidRDefault="000D2FBE" w:rsidP="00E24AFD">
            <w:pPr>
              <w:suppressAutoHyphens/>
              <w:spacing w:after="0" w:line="240" w:lineRule="auto"/>
              <w:jc w:val="both"/>
              <w:rPr>
                <w:rFonts w:ascii="Times New Roman" w:hAnsi="Times New Roman"/>
                <w:sz w:val="28"/>
                <w:szCs w:val="28"/>
                <w:lang w:eastAsia="ru-RU"/>
              </w:rPr>
            </w:pPr>
            <w:r w:rsidRPr="00BC7054">
              <w:rPr>
                <w:rFonts w:ascii="Times New Roman" w:hAnsi="Times New Roman"/>
                <w:sz w:val="28"/>
                <w:szCs w:val="28"/>
                <w:lang w:eastAsia="ru-RU"/>
              </w:rPr>
              <w:t xml:space="preserve">Организационное устройство и структура управления </w:t>
            </w:r>
            <w:r w:rsidRPr="00E24AFD">
              <w:rPr>
                <w:rFonts w:ascii="Times New Roman" w:hAnsi="Times New Roman"/>
                <w:sz w:val="28"/>
                <w:szCs w:val="28"/>
                <w:lang w:eastAsia="ru-RU"/>
              </w:rPr>
              <w:t>организации………..</w:t>
            </w:r>
            <w:r w:rsidRPr="00BC7054">
              <w:rPr>
                <w:rFonts w:ascii="Times New Roman" w:hAnsi="Times New Roman"/>
                <w:sz w:val="28"/>
                <w:szCs w:val="28"/>
                <w:lang w:eastAsia="ru-RU"/>
              </w:rPr>
              <w:t>………………………………………………</w:t>
            </w:r>
            <w:r w:rsidRPr="00E24AFD">
              <w:rPr>
                <w:rFonts w:ascii="Times New Roman" w:hAnsi="Times New Roman"/>
                <w:sz w:val="28"/>
                <w:szCs w:val="28"/>
                <w:lang w:eastAsia="ru-RU"/>
              </w:rPr>
              <w:t>…</w:t>
            </w:r>
            <w:r>
              <w:rPr>
                <w:rFonts w:ascii="Times New Roman" w:hAnsi="Times New Roman"/>
                <w:sz w:val="28"/>
                <w:szCs w:val="28"/>
                <w:lang w:eastAsia="ru-RU"/>
              </w:rPr>
              <w:t>…</w:t>
            </w:r>
            <w:r w:rsidRPr="00BC7054">
              <w:rPr>
                <w:rFonts w:ascii="Times New Roman" w:hAnsi="Times New Roman"/>
                <w:sz w:val="28"/>
                <w:szCs w:val="28"/>
                <w:lang w:eastAsia="ru-RU"/>
              </w:rPr>
              <w:t>.....</w:t>
            </w:r>
          </w:p>
        </w:tc>
        <w:tc>
          <w:tcPr>
            <w:tcW w:w="252" w:type="pct"/>
            <w:vAlign w:val="bottom"/>
          </w:tcPr>
          <w:p w:rsidR="000D2FBE" w:rsidRPr="00BC7054" w:rsidRDefault="000D2FBE" w:rsidP="00FB29D6">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29</w:t>
            </w:r>
          </w:p>
        </w:tc>
      </w:tr>
      <w:tr w:rsidR="000D2FBE" w:rsidRPr="00BC7054" w:rsidTr="00FB29D6">
        <w:trPr>
          <w:trHeight w:val="301"/>
        </w:trPr>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2.3.</w:t>
            </w:r>
          </w:p>
        </w:tc>
        <w:tc>
          <w:tcPr>
            <w:tcW w:w="4425" w:type="pct"/>
          </w:tcPr>
          <w:p w:rsidR="000D2FBE" w:rsidRPr="00BC7054" w:rsidRDefault="000D2FBE" w:rsidP="00E24AFD">
            <w:pPr>
              <w:suppressAutoHyphens/>
              <w:spacing w:after="0" w:line="240" w:lineRule="auto"/>
              <w:jc w:val="both"/>
              <w:rPr>
                <w:rFonts w:ascii="Times New Roman" w:hAnsi="Times New Roman"/>
                <w:sz w:val="28"/>
                <w:szCs w:val="28"/>
                <w:lang w:eastAsia="ru-RU"/>
              </w:rPr>
            </w:pPr>
            <w:r w:rsidRPr="00BC7054">
              <w:rPr>
                <w:rFonts w:ascii="Times New Roman" w:hAnsi="Times New Roman"/>
                <w:sz w:val="28"/>
                <w:szCs w:val="28"/>
                <w:lang w:eastAsia="ru-RU"/>
              </w:rPr>
              <w:t>Основные экономические показатели организации, ее финансовое состояние и платежеспособность</w:t>
            </w:r>
          </w:p>
        </w:tc>
        <w:tc>
          <w:tcPr>
            <w:tcW w:w="252" w:type="pct"/>
            <w:vAlign w:val="bottom"/>
          </w:tcPr>
          <w:p w:rsidR="000D2FBE" w:rsidRPr="00BC7054" w:rsidRDefault="000D2FBE" w:rsidP="00FB29D6">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32</w:t>
            </w:r>
          </w:p>
        </w:tc>
      </w:tr>
      <w:tr w:rsidR="000D2FBE" w:rsidRPr="00E24AFD" w:rsidTr="00FB29D6">
        <w:trPr>
          <w:trHeight w:val="301"/>
        </w:trPr>
        <w:tc>
          <w:tcPr>
            <w:tcW w:w="324" w:type="pct"/>
          </w:tcPr>
          <w:p w:rsidR="000D2FBE" w:rsidRPr="00E24AFD" w:rsidRDefault="000D2FBE" w:rsidP="00E24AFD">
            <w:pPr>
              <w:suppressAutoHyphens/>
              <w:spacing w:after="0" w:line="240" w:lineRule="auto"/>
              <w:rPr>
                <w:rFonts w:ascii="Times New Roman" w:hAnsi="Times New Roman"/>
                <w:sz w:val="28"/>
                <w:szCs w:val="28"/>
                <w:lang w:eastAsia="ru-RU"/>
              </w:rPr>
            </w:pPr>
            <w:r w:rsidRPr="00E24AFD">
              <w:rPr>
                <w:rFonts w:ascii="Times New Roman" w:hAnsi="Times New Roman"/>
                <w:sz w:val="28"/>
                <w:szCs w:val="28"/>
                <w:lang w:eastAsia="ru-RU"/>
              </w:rPr>
              <w:t>2.4.</w:t>
            </w:r>
          </w:p>
        </w:tc>
        <w:tc>
          <w:tcPr>
            <w:tcW w:w="4425" w:type="pct"/>
          </w:tcPr>
          <w:p w:rsidR="000D2FBE" w:rsidRPr="00E24AFD" w:rsidRDefault="000D2FBE" w:rsidP="00E24AFD">
            <w:pPr>
              <w:suppressAutoHyphens/>
              <w:spacing w:after="0" w:line="240" w:lineRule="auto"/>
              <w:jc w:val="both"/>
              <w:rPr>
                <w:rFonts w:ascii="Times New Roman" w:hAnsi="Times New Roman"/>
                <w:sz w:val="28"/>
                <w:szCs w:val="28"/>
                <w:lang w:eastAsia="ru-RU"/>
              </w:rPr>
            </w:pPr>
            <w:r w:rsidRPr="00E24AFD">
              <w:rPr>
                <w:rFonts w:ascii="Times New Roman" w:hAnsi="Times New Roman"/>
                <w:sz w:val="28"/>
                <w:szCs w:val="28"/>
                <w:lang w:eastAsia="ru-RU"/>
              </w:rPr>
              <w:t>Организация бухгалтерского учета и внутрихозяйственного контроля…………………………………………………………………….</w:t>
            </w:r>
          </w:p>
        </w:tc>
        <w:tc>
          <w:tcPr>
            <w:tcW w:w="252" w:type="pct"/>
            <w:vAlign w:val="bottom"/>
          </w:tcPr>
          <w:p w:rsidR="000D2FBE" w:rsidRPr="00E24AFD" w:rsidRDefault="000D2FBE" w:rsidP="00FB29D6">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39</w:t>
            </w:r>
          </w:p>
        </w:tc>
      </w:tr>
      <w:tr w:rsidR="000D2FBE" w:rsidRPr="001E7AD4" w:rsidTr="00FB29D6">
        <w:trPr>
          <w:trHeight w:val="633"/>
        </w:trPr>
        <w:tc>
          <w:tcPr>
            <w:tcW w:w="324" w:type="pct"/>
          </w:tcPr>
          <w:p w:rsidR="000D2FBE" w:rsidRPr="001E7AD4" w:rsidRDefault="000D2FBE" w:rsidP="00E24AFD">
            <w:pPr>
              <w:suppressAutoHyphens/>
              <w:spacing w:after="0" w:line="240" w:lineRule="auto"/>
              <w:rPr>
                <w:rFonts w:ascii="Times New Roman" w:hAnsi="Times New Roman"/>
                <w:sz w:val="28"/>
                <w:szCs w:val="28"/>
                <w:lang w:eastAsia="ru-RU"/>
              </w:rPr>
            </w:pPr>
            <w:r w:rsidRPr="001E7AD4">
              <w:rPr>
                <w:rFonts w:ascii="Times New Roman" w:hAnsi="Times New Roman"/>
                <w:sz w:val="28"/>
                <w:szCs w:val="28"/>
                <w:lang w:eastAsia="ru-RU"/>
              </w:rPr>
              <w:t>3.</w:t>
            </w:r>
          </w:p>
        </w:tc>
        <w:tc>
          <w:tcPr>
            <w:tcW w:w="4425" w:type="pct"/>
          </w:tcPr>
          <w:p w:rsidR="000D2FBE" w:rsidRPr="001E7AD4" w:rsidRDefault="000D2FBE" w:rsidP="00E61F2D">
            <w:pPr>
              <w:suppressAutoHyphens/>
              <w:spacing w:after="0" w:line="240" w:lineRule="auto"/>
              <w:jc w:val="both"/>
              <w:rPr>
                <w:rFonts w:ascii="Times New Roman" w:hAnsi="Times New Roman"/>
                <w:sz w:val="28"/>
                <w:szCs w:val="28"/>
                <w:lang w:eastAsia="ru-RU"/>
              </w:rPr>
            </w:pPr>
            <w:r w:rsidRPr="001E7AD4">
              <w:rPr>
                <w:rFonts w:ascii="Times New Roman" w:hAnsi="Times New Roman"/>
                <w:sz w:val="28"/>
                <w:szCs w:val="28"/>
              </w:rPr>
              <w:t xml:space="preserve">УЧЕТ НАЛИЧИЯ И ДВИЖЕНИЯ ОСНОВНЫХ СРЕДСТВ В ООО </w:t>
            </w:r>
            <w:r>
              <w:rPr>
                <w:rFonts w:ascii="Times New Roman" w:hAnsi="Times New Roman"/>
                <w:sz w:val="28"/>
                <w:szCs w:val="28"/>
              </w:rPr>
              <w:t>«ГолдСервис»</w:t>
            </w:r>
            <w:r w:rsidRPr="001E7AD4">
              <w:rPr>
                <w:rFonts w:ascii="Times New Roman" w:hAnsi="Times New Roman"/>
                <w:sz w:val="28"/>
                <w:szCs w:val="28"/>
              </w:rPr>
              <w:t>…………………</w:t>
            </w:r>
            <w:r w:rsidRPr="001E7AD4">
              <w:rPr>
                <w:rFonts w:ascii="Times New Roman" w:hAnsi="Times New Roman"/>
                <w:sz w:val="28"/>
                <w:szCs w:val="28"/>
                <w:lang w:eastAsia="ru-RU"/>
              </w:rPr>
              <w:t>……………………………..………</w:t>
            </w:r>
          </w:p>
        </w:tc>
        <w:tc>
          <w:tcPr>
            <w:tcW w:w="252" w:type="pct"/>
            <w:vAlign w:val="bottom"/>
          </w:tcPr>
          <w:p w:rsidR="000D2FBE" w:rsidRPr="001E7AD4" w:rsidRDefault="000D2FBE" w:rsidP="00FB29D6">
            <w:pPr>
              <w:suppressAutoHyphens/>
              <w:spacing w:after="0" w:line="240" w:lineRule="auto"/>
              <w:jc w:val="right"/>
              <w:rPr>
                <w:rFonts w:ascii="Times New Roman" w:hAnsi="Times New Roman"/>
                <w:sz w:val="28"/>
                <w:szCs w:val="28"/>
                <w:lang w:eastAsia="ru-RU"/>
              </w:rPr>
            </w:pPr>
          </w:p>
          <w:p w:rsidR="000D2FBE" w:rsidRPr="001E7AD4" w:rsidRDefault="000D2FBE" w:rsidP="00492F0E">
            <w:pPr>
              <w:suppressAutoHyphens/>
              <w:spacing w:after="0" w:line="240" w:lineRule="auto"/>
              <w:jc w:val="right"/>
              <w:rPr>
                <w:rFonts w:ascii="Times New Roman" w:hAnsi="Times New Roman"/>
                <w:sz w:val="28"/>
                <w:szCs w:val="28"/>
                <w:lang w:eastAsia="ru-RU"/>
              </w:rPr>
            </w:pPr>
            <w:r w:rsidRPr="001E7AD4">
              <w:rPr>
                <w:rFonts w:ascii="Times New Roman" w:hAnsi="Times New Roman"/>
                <w:sz w:val="28"/>
                <w:szCs w:val="28"/>
                <w:lang w:eastAsia="ru-RU"/>
              </w:rPr>
              <w:t>4</w:t>
            </w:r>
            <w:r>
              <w:rPr>
                <w:rFonts w:ascii="Times New Roman" w:hAnsi="Times New Roman"/>
                <w:sz w:val="28"/>
                <w:szCs w:val="28"/>
                <w:lang w:eastAsia="ru-RU"/>
              </w:rPr>
              <w:t>8</w:t>
            </w:r>
          </w:p>
        </w:tc>
      </w:tr>
      <w:tr w:rsidR="000D2FBE" w:rsidRPr="00BC7054" w:rsidTr="00FB29D6">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3.1.</w:t>
            </w:r>
          </w:p>
        </w:tc>
        <w:tc>
          <w:tcPr>
            <w:tcW w:w="4425" w:type="pct"/>
          </w:tcPr>
          <w:p w:rsidR="000D2FBE" w:rsidRPr="00BC7054" w:rsidRDefault="000D2FBE" w:rsidP="00E24AFD">
            <w:pPr>
              <w:suppressAutoHyphens/>
              <w:spacing w:after="0" w:line="240" w:lineRule="auto"/>
              <w:jc w:val="both"/>
              <w:rPr>
                <w:rFonts w:ascii="Times New Roman" w:hAnsi="Times New Roman"/>
                <w:sz w:val="28"/>
                <w:szCs w:val="28"/>
                <w:lang w:eastAsia="ru-RU"/>
              </w:rPr>
            </w:pPr>
            <w:r>
              <w:rPr>
                <w:rFonts w:ascii="Times New Roman" w:hAnsi="Times New Roman"/>
                <w:sz w:val="28"/>
                <w:szCs w:val="28"/>
              </w:rPr>
              <w:t>Документальный учет наличия и движения основных средств в организации………………………………………………………………..</w:t>
            </w:r>
          </w:p>
        </w:tc>
        <w:tc>
          <w:tcPr>
            <w:tcW w:w="252" w:type="pct"/>
            <w:vAlign w:val="bottom"/>
          </w:tcPr>
          <w:p w:rsidR="000D2FBE" w:rsidRPr="00BC7054" w:rsidRDefault="000D2FBE" w:rsidP="00492F0E">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48</w:t>
            </w:r>
          </w:p>
        </w:tc>
      </w:tr>
      <w:tr w:rsidR="000D2FBE" w:rsidRPr="00BC7054" w:rsidTr="00FB29D6">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3.2.</w:t>
            </w:r>
          </w:p>
        </w:tc>
        <w:tc>
          <w:tcPr>
            <w:tcW w:w="4425" w:type="pct"/>
          </w:tcPr>
          <w:p w:rsidR="000D2FBE" w:rsidRPr="00BC7054" w:rsidRDefault="000D2FBE" w:rsidP="00E24AFD">
            <w:pPr>
              <w:suppressAutoHyphens/>
              <w:spacing w:after="0" w:line="240" w:lineRule="auto"/>
              <w:jc w:val="both"/>
              <w:rPr>
                <w:rFonts w:ascii="Times New Roman" w:hAnsi="Times New Roman"/>
                <w:sz w:val="28"/>
                <w:szCs w:val="28"/>
                <w:lang w:eastAsia="ru-RU"/>
              </w:rPr>
            </w:pPr>
            <w:r>
              <w:rPr>
                <w:rFonts w:ascii="Times New Roman" w:hAnsi="Times New Roman"/>
                <w:sz w:val="28"/>
                <w:szCs w:val="28"/>
              </w:rPr>
              <w:t>Синтетический и аналитический учет основных средств в организации…………………………………………………………………</w:t>
            </w:r>
          </w:p>
        </w:tc>
        <w:tc>
          <w:tcPr>
            <w:tcW w:w="252" w:type="pct"/>
            <w:vAlign w:val="bottom"/>
          </w:tcPr>
          <w:p w:rsidR="000D2FBE" w:rsidRPr="00BC7054" w:rsidRDefault="000D2FBE" w:rsidP="00492F0E">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52</w:t>
            </w:r>
          </w:p>
        </w:tc>
      </w:tr>
      <w:tr w:rsidR="000D2FBE" w:rsidRPr="00BC7054" w:rsidTr="00FB29D6">
        <w:tc>
          <w:tcPr>
            <w:tcW w:w="324" w:type="pct"/>
          </w:tcPr>
          <w:p w:rsidR="000D2FBE" w:rsidRPr="00BC7054" w:rsidRDefault="000D2FBE" w:rsidP="00AF4C5E">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3.</w:t>
            </w:r>
            <w:r>
              <w:rPr>
                <w:rFonts w:ascii="Times New Roman" w:hAnsi="Times New Roman"/>
                <w:sz w:val="28"/>
                <w:szCs w:val="28"/>
                <w:lang w:eastAsia="ru-RU"/>
              </w:rPr>
              <w:t>3</w:t>
            </w:r>
            <w:r w:rsidRPr="00BC7054">
              <w:rPr>
                <w:rFonts w:ascii="Times New Roman" w:hAnsi="Times New Roman"/>
                <w:sz w:val="28"/>
                <w:szCs w:val="28"/>
                <w:lang w:eastAsia="ru-RU"/>
              </w:rPr>
              <w:t>.</w:t>
            </w:r>
          </w:p>
        </w:tc>
        <w:tc>
          <w:tcPr>
            <w:tcW w:w="4425" w:type="pct"/>
          </w:tcPr>
          <w:p w:rsidR="000D2FBE" w:rsidRPr="00BC7054" w:rsidRDefault="000D2FBE" w:rsidP="00E24AFD">
            <w:pPr>
              <w:suppressAutoHyphens/>
              <w:spacing w:after="0" w:line="240" w:lineRule="auto"/>
              <w:rPr>
                <w:rFonts w:ascii="Times New Roman" w:hAnsi="Times New Roman"/>
                <w:sz w:val="28"/>
                <w:szCs w:val="28"/>
                <w:lang w:eastAsia="ru-RU"/>
              </w:rPr>
            </w:pPr>
            <w:r>
              <w:rPr>
                <w:rFonts w:ascii="Times New Roman" w:hAnsi="Times New Roman"/>
                <w:sz w:val="28"/>
                <w:szCs w:val="28"/>
              </w:rPr>
              <w:t>Рационализация учета основных средств в организации</w:t>
            </w:r>
            <w:r w:rsidRPr="00BC7054">
              <w:rPr>
                <w:rFonts w:ascii="Times New Roman" w:hAnsi="Times New Roman"/>
                <w:sz w:val="28"/>
                <w:szCs w:val="28"/>
                <w:lang w:eastAsia="ru-RU"/>
              </w:rPr>
              <w:t xml:space="preserve"> </w:t>
            </w:r>
            <w:r>
              <w:rPr>
                <w:rFonts w:ascii="Times New Roman" w:hAnsi="Times New Roman"/>
                <w:sz w:val="28"/>
                <w:szCs w:val="28"/>
                <w:lang w:eastAsia="ru-RU"/>
              </w:rPr>
              <w:t>………..</w:t>
            </w:r>
            <w:r w:rsidRPr="00BC7054">
              <w:rPr>
                <w:rFonts w:ascii="Times New Roman" w:hAnsi="Times New Roman"/>
                <w:sz w:val="28"/>
                <w:szCs w:val="28"/>
                <w:lang w:eastAsia="ru-RU"/>
              </w:rPr>
              <w:t>……..</w:t>
            </w:r>
          </w:p>
        </w:tc>
        <w:tc>
          <w:tcPr>
            <w:tcW w:w="252" w:type="pct"/>
            <w:vAlign w:val="bottom"/>
          </w:tcPr>
          <w:p w:rsidR="000D2FBE" w:rsidRPr="00BC7054" w:rsidRDefault="000D2FBE" w:rsidP="00492F0E">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62</w:t>
            </w:r>
          </w:p>
        </w:tc>
      </w:tr>
      <w:tr w:rsidR="000D2FBE" w:rsidRPr="00BC7054" w:rsidTr="00FB29D6">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4425" w:type="pct"/>
          </w:tcPr>
          <w:p w:rsidR="000D2FBE" w:rsidRDefault="000D2FBE" w:rsidP="00E61F2D">
            <w:pPr>
              <w:suppressAutoHyphens/>
              <w:spacing w:after="0" w:line="240" w:lineRule="auto"/>
              <w:jc w:val="both"/>
              <w:rPr>
                <w:rFonts w:ascii="Times New Roman" w:hAnsi="Times New Roman"/>
                <w:sz w:val="28"/>
                <w:szCs w:val="28"/>
              </w:rPr>
            </w:pPr>
            <w:r>
              <w:rPr>
                <w:rFonts w:ascii="Times New Roman" w:hAnsi="Times New Roman"/>
                <w:sz w:val="28"/>
                <w:szCs w:val="28"/>
              </w:rPr>
              <w:t>АНАЛИЗ НАЛИЧИЯ И ДВИЖЕНИЯ ОСНОВНЫХ В ООО «ГолдСервис»………………………………………………………….</w:t>
            </w:r>
          </w:p>
        </w:tc>
        <w:tc>
          <w:tcPr>
            <w:tcW w:w="252" w:type="pct"/>
            <w:vAlign w:val="bottom"/>
          </w:tcPr>
          <w:p w:rsidR="000D2FBE" w:rsidRDefault="000D2FBE" w:rsidP="00492F0E">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67</w:t>
            </w:r>
          </w:p>
        </w:tc>
      </w:tr>
      <w:tr w:rsidR="000D2FBE" w:rsidRPr="00BC7054" w:rsidTr="00FB29D6">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Pr>
                <w:rFonts w:ascii="Times New Roman" w:hAnsi="Times New Roman"/>
                <w:sz w:val="28"/>
                <w:szCs w:val="28"/>
                <w:lang w:eastAsia="ru-RU"/>
              </w:rPr>
              <w:t>4.1.</w:t>
            </w:r>
          </w:p>
        </w:tc>
        <w:tc>
          <w:tcPr>
            <w:tcW w:w="4425" w:type="pct"/>
          </w:tcPr>
          <w:p w:rsidR="000D2FBE" w:rsidRDefault="000D2FBE" w:rsidP="00E24AFD">
            <w:pPr>
              <w:suppressAutoHyphens/>
              <w:spacing w:after="0" w:line="240" w:lineRule="auto"/>
              <w:rPr>
                <w:rFonts w:ascii="Times New Roman" w:hAnsi="Times New Roman"/>
                <w:sz w:val="28"/>
                <w:szCs w:val="28"/>
              </w:rPr>
            </w:pPr>
            <w:r>
              <w:rPr>
                <w:rFonts w:ascii="Times New Roman" w:hAnsi="Times New Roman"/>
                <w:sz w:val="28"/>
                <w:szCs w:val="28"/>
              </w:rPr>
              <w:t>Состав, структура и динамика наличия и движения основных средств..</w:t>
            </w:r>
          </w:p>
        </w:tc>
        <w:tc>
          <w:tcPr>
            <w:tcW w:w="252" w:type="pct"/>
            <w:vAlign w:val="bottom"/>
          </w:tcPr>
          <w:p w:rsidR="000D2FBE" w:rsidRDefault="000D2FBE" w:rsidP="00492F0E">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67</w:t>
            </w:r>
          </w:p>
        </w:tc>
      </w:tr>
      <w:tr w:rsidR="000D2FBE" w:rsidRPr="00BC7054" w:rsidTr="00FB29D6">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Pr>
                <w:rFonts w:ascii="Times New Roman" w:hAnsi="Times New Roman"/>
                <w:sz w:val="28"/>
                <w:szCs w:val="28"/>
                <w:lang w:eastAsia="ru-RU"/>
              </w:rPr>
              <w:t>4.2.</w:t>
            </w:r>
          </w:p>
        </w:tc>
        <w:tc>
          <w:tcPr>
            <w:tcW w:w="4425" w:type="pct"/>
          </w:tcPr>
          <w:p w:rsidR="000D2FBE" w:rsidRDefault="000D2FBE" w:rsidP="00E24AFD">
            <w:pPr>
              <w:suppressAutoHyphens/>
              <w:spacing w:after="0" w:line="240" w:lineRule="auto"/>
              <w:rPr>
                <w:rFonts w:ascii="Times New Roman" w:hAnsi="Times New Roman"/>
                <w:sz w:val="28"/>
                <w:szCs w:val="28"/>
              </w:rPr>
            </w:pPr>
            <w:r>
              <w:rPr>
                <w:rFonts w:ascii="Times New Roman" w:hAnsi="Times New Roman"/>
                <w:sz w:val="28"/>
                <w:szCs w:val="28"/>
              </w:rPr>
              <w:t>Показатели эффективности использования основных средств в организации</w:t>
            </w:r>
          </w:p>
        </w:tc>
        <w:tc>
          <w:tcPr>
            <w:tcW w:w="252" w:type="pct"/>
            <w:vAlign w:val="bottom"/>
          </w:tcPr>
          <w:p w:rsidR="000D2FBE" w:rsidRDefault="000D2FBE" w:rsidP="00BB0C1A">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71</w:t>
            </w:r>
          </w:p>
        </w:tc>
      </w:tr>
      <w:tr w:rsidR="000D2FBE" w:rsidRPr="00BC7054" w:rsidTr="00FB29D6">
        <w:tc>
          <w:tcPr>
            <w:tcW w:w="324" w:type="pct"/>
          </w:tcPr>
          <w:p w:rsidR="000D2FBE" w:rsidRPr="00BC7054" w:rsidRDefault="000D2FBE" w:rsidP="00E24AFD">
            <w:pPr>
              <w:suppressAutoHyphens/>
              <w:spacing w:after="0" w:line="240" w:lineRule="auto"/>
              <w:rPr>
                <w:rFonts w:ascii="Times New Roman" w:hAnsi="Times New Roman"/>
                <w:sz w:val="28"/>
                <w:szCs w:val="28"/>
                <w:lang w:eastAsia="ru-RU"/>
              </w:rPr>
            </w:pPr>
            <w:r>
              <w:rPr>
                <w:rFonts w:ascii="Times New Roman" w:hAnsi="Times New Roman"/>
                <w:sz w:val="28"/>
                <w:szCs w:val="28"/>
                <w:lang w:eastAsia="ru-RU"/>
              </w:rPr>
              <w:t>4.3.</w:t>
            </w:r>
          </w:p>
        </w:tc>
        <w:tc>
          <w:tcPr>
            <w:tcW w:w="4425" w:type="pct"/>
          </w:tcPr>
          <w:p w:rsidR="000D2FBE" w:rsidRDefault="000D2FBE" w:rsidP="00E24AFD">
            <w:pPr>
              <w:suppressAutoHyphens/>
              <w:spacing w:after="0" w:line="240" w:lineRule="auto"/>
              <w:rPr>
                <w:rFonts w:ascii="Times New Roman" w:hAnsi="Times New Roman"/>
                <w:sz w:val="28"/>
                <w:szCs w:val="28"/>
              </w:rPr>
            </w:pPr>
            <w:r>
              <w:rPr>
                <w:rFonts w:ascii="Times New Roman" w:hAnsi="Times New Roman"/>
                <w:sz w:val="28"/>
                <w:szCs w:val="28"/>
              </w:rPr>
              <w:t>Факторный анализ изменения фондоотдачи в организации…………….</w:t>
            </w:r>
          </w:p>
        </w:tc>
        <w:tc>
          <w:tcPr>
            <w:tcW w:w="252" w:type="pct"/>
            <w:vAlign w:val="bottom"/>
          </w:tcPr>
          <w:p w:rsidR="000D2FBE" w:rsidRDefault="000D2FBE" w:rsidP="00492F0E">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74</w:t>
            </w:r>
          </w:p>
        </w:tc>
      </w:tr>
      <w:tr w:rsidR="000D2FBE" w:rsidRPr="00BC7054" w:rsidTr="00FB29D6">
        <w:tc>
          <w:tcPr>
            <w:tcW w:w="324" w:type="pct"/>
          </w:tcPr>
          <w:p w:rsidR="000D2FBE" w:rsidRDefault="000D2FBE" w:rsidP="00E24AFD">
            <w:pPr>
              <w:suppressAutoHyphens/>
              <w:spacing w:after="0" w:line="240" w:lineRule="auto"/>
              <w:rPr>
                <w:rFonts w:ascii="Times New Roman" w:hAnsi="Times New Roman"/>
                <w:sz w:val="28"/>
                <w:szCs w:val="28"/>
                <w:lang w:eastAsia="ru-RU"/>
              </w:rPr>
            </w:pPr>
            <w:r>
              <w:rPr>
                <w:rFonts w:ascii="Times New Roman" w:hAnsi="Times New Roman"/>
                <w:sz w:val="28"/>
                <w:szCs w:val="28"/>
                <w:lang w:eastAsia="ru-RU"/>
              </w:rPr>
              <w:t>4.4.</w:t>
            </w:r>
          </w:p>
        </w:tc>
        <w:tc>
          <w:tcPr>
            <w:tcW w:w="4425" w:type="pct"/>
          </w:tcPr>
          <w:p w:rsidR="000D2FBE" w:rsidRDefault="000D2FBE" w:rsidP="00E24AFD">
            <w:pPr>
              <w:suppressAutoHyphens/>
              <w:spacing w:after="0" w:line="240" w:lineRule="auto"/>
              <w:rPr>
                <w:rFonts w:ascii="Times New Roman" w:hAnsi="Times New Roman"/>
                <w:sz w:val="28"/>
                <w:szCs w:val="28"/>
              </w:rPr>
            </w:pPr>
            <w:r w:rsidRPr="002607D9">
              <w:rPr>
                <w:rFonts w:ascii="Times New Roman" w:hAnsi="Times New Roman"/>
                <w:sz w:val="28"/>
                <w:szCs w:val="28"/>
              </w:rPr>
              <w:t>Резервы увеличения выпуска продукции</w:t>
            </w:r>
            <w:r>
              <w:rPr>
                <w:rFonts w:ascii="Times New Roman" w:hAnsi="Times New Roman"/>
                <w:sz w:val="28"/>
                <w:szCs w:val="28"/>
              </w:rPr>
              <w:t xml:space="preserve"> и фондоотдачи в организации</w:t>
            </w:r>
          </w:p>
        </w:tc>
        <w:tc>
          <w:tcPr>
            <w:tcW w:w="252" w:type="pct"/>
            <w:vAlign w:val="bottom"/>
          </w:tcPr>
          <w:p w:rsidR="000D2FBE" w:rsidRDefault="000D2FBE" w:rsidP="00BB0C1A">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77</w:t>
            </w:r>
          </w:p>
        </w:tc>
      </w:tr>
      <w:tr w:rsidR="000D2FBE" w:rsidRPr="00BC7054" w:rsidTr="00FB29D6">
        <w:trPr>
          <w:trHeight w:val="276"/>
        </w:trPr>
        <w:tc>
          <w:tcPr>
            <w:tcW w:w="4748" w:type="pct"/>
            <w:gridSpan w:val="2"/>
            <w:vAlign w:val="center"/>
          </w:tcPr>
          <w:p w:rsidR="000D2FBE" w:rsidRPr="00BC7054" w:rsidRDefault="000D2FBE" w:rsidP="00E24AFD">
            <w:pPr>
              <w:suppressAutoHyphens/>
              <w:spacing w:after="0" w:line="240" w:lineRule="auto"/>
              <w:rPr>
                <w:rFonts w:ascii="Times New Roman" w:hAnsi="Times New Roman"/>
                <w:sz w:val="28"/>
                <w:szCs w:val="28"/>
                <w:lang w:eastAsia="ru-RU"/>
              </w:rPr>
            </w:pPr>
            <w:r w:rsidRPr="00FB29D6">
              <w:rPr>
                <w:rFonts w:ascii="Times New Roman" w:hAnsi="Times New Roman"/>
                <w:sz w:val="28"/>
                <w:szCs w:val="28"/>
                <w:lang w:eastAsia="ru-RU"/>
              </w:rPr>
              <w:t>ВЫВОДЫ И ПРЕДЛОЖЕНИЯ</w:t>
            </w:r>
            <w:r w:rsidRPr="00BC7054">
              <w:rPr>
                <w:rFonts w:ascii="Times New Roman" w:hAnsi="Times New Roman"/>
                <w:sz w:val="28"/>
                <w:szCs w:val="28"/>
                <w:lang w:eastAsia="ru-RU"/>
              </w:rPr>
              <w:t xml:space="preserve"> </w:t>
            </w:r>
            <w:r w:rsidRPr="00FB29D6">
              <w:rPr>
                <w:rFonts w:ascii="Times New Roman" w:hAnsi="Times New Roman"/>
                <w:sz w:val="28"/>
                <w:szCs w:val="28"/>
                <w:lang w:eastAsia="ru-RU"/>
              </w:rPr>
              <w:t>…………………………</w:t>
            </w:r>
            <w:r>
              <w:rPr>
                <w:rFonts w:ascii="Times New Roman" w:hAnsi="Times New Roman"/>
                <w:sz w:val="28"/>
                <w:szCs w:val="28"/>
                <w:lang w:eastAsia="ru-RU"/>
              </w:rPr>
              <w:t>…</w:t>
            </w:r>
            <w:r w:rsidRPr="00FB29D6">
              <w:rPr>
                <w:rFonts w:ascii="Times New Roman" w:hAnsi="Times New Roman"/>
                <w:sz w:val="28"/>
                <w:szCs w:val="28"/>
                <w:lang w:eastAsia="ru-RU"/>
              </w:rPr>
              <w:t>……………………</w:t>
            </w:r>
          </w:p>
        </w:tc>
        <w:tc>
          <w:tcPr>
            <w:tcW w:w="252" w:type="pct"/>
            <w:vAlign w:val="bottom"/>
          </w:tcPr>
          <w:p w:rsidR="000D2FBE" w:rsidRPr="00BC7054" w:rsidRDefault="000D2FBE" w:rsidP="00BB0C1A">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82</w:t>
            </w:r>
          </w:p>
        </w:tc>
      </w:tr>
      <w:tr w:rsidR="000D2FBE" w:rsidRPr="00BC7054" w:rsidTr="00FB29D6">
        <w:tc>
          <w:tcPr>
            <w:tcW w:w="4748" w:type="pct"/>
            <w:gridSpan w:val="2"/>
            <w:vAlign w:val="center"/>
          </w:tcPr>
          <w:p w:rsidR="000D2FBE" w:rsidRPr="00BC7054" w:rsidRDefault="000D2FBE" w:rsidP="001C3965">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 xml:space="preserve">СПИСОК </w:t>
            </w:r>
            <w:r>
              <w:rPr>
                <w:rFonts w:ascii="Times New Roman" w:hAnsi="Times New Roman"/>
                <w:sz w:val="28"/>
                <w:szCs w:val="28"/>
                <w:lang w:eastAsia="ru-RU"/>
              </w:rPr>
              <w:t xml:space="preserve">ИСПОЛЬЗОВАННОЙ </w:t>
            </w:r>
            <w:r w:rsidRPr="00BC7054">
              <w:rPr>
                <w:rFonts w:ascii="Times New Roman" w:hAnsi="Times New Roman"/>
                <w:sz w:val="28"/>
                <w:szCs w:val="28"/>
                <w:lang w:eastAsia="ru-RU"/>
              </w:rPr>
              <w:t>ЛИТЕРАТУРЫ……</w:t>
            </w:r>
            <w:r>
              <w:rPr>
                <w:rFonts w:ascii="Times New Roman" w:hAnsi="Times New Roman"/>
                <w:sz w:val="28"/>
                <w:szCs w:val="28"/>
                <w:lang w:eastAsia="ru-RU"/>
              </w:rPr>
              <w:t>………………..……..</w:t>
            </w:r>
          </w:p>
        </w:tc>
        <w:tc>
          <w:tcPr>
            <w:tcW w:w="252" w:type="pct"/>
            <w:vAlign w:val="bottom"/>
          </w:tcPr>
          <w:p w:rsidR="000D2FBE" w:rsidRPr="00BC7054" w:rsidRDefault="000D2FBE" w:rsidP="00BB0C1A">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85</w:t>
            </w:r>
          </w:p>
        </w:tc>
      </w:tr>
      <w:tr w:rsidR="000D2FBE" w:rsidRPr="00BC7054" w:rsidTr="00FB29D6">
        <w:tc>
          <w:tcPr>
            <w:tcW w:w="4748" w:type="pct"/>
            <w:gridSpan w:val="2"/>
            <w:vAlign w:val="center"/>
          </w:tcPr>
          <w:p w:rsidR="000D2FBE" w:rsidRPr="00BC7054" w:rsidRDefault="000D2FBE" w:rsidP="00E24AFD">
            <w:pPr>
              <w:suppressAutoHyphens/>
              <w:spacing w:after="0" w:line="240" w:lineRule="auto"/>
              <w:rPr>
                <w:rFonts w:ascii="Times New Roman" w:hAnsi="Times New Roman"/>
                <w:sz w:val="28"/>
                <w:szCs w:val="28"/>
                <w:lang w:eastAsia="ru-RU"/>
              </w:rPr>
            </w:pPr>
            <w:r w:rsidRPr="00BC7054">
              <w:rPr>
                <w:rFonts w:ascii="Times New Roman" w:hAnsi="Times New Roman"/>
                <w:sz w:val="28"/>
                <w:szCs w:val="28"/>
                <w:lang w:eastAsia="ru-RU"/>
              </w:rPr>
              <w:t>ПРИЛОЖЕНИЯ ………………………………………</w:t>
            </w:r>
            <w:r>
              <w:rPr>
                <w:rFonts w:ascii="Times New Roman" w:hAnsi="Times New Roman"/>
                <w:sz w:val="28"/>
                <w:szCs w:val="28"/>
                <w:lang w:eastAsia="ru-RU"/>
              </w:rPr>
              <w:t>…….</w:t>
            </w:r>
            <w:r w:rsidRPr="00BC7054">
              <w:rPr>
                <w:rFonts w:ascii="Times New Roman" w:hAnsi="Times New Roman"/>
                <w:sz w:val="28"/>
                <w:szCs w:val="28"/>
                <w:lang w:eastAsia="ru-RU"/>
              </w:rPr>
              <w:t>……………………</w:t>
            </w:r>
          </w:p>
        </w:tc>
        <w:tc>
          <w:tcPr>
            <w:tcW w:w="252" w:type="pct"/>
            <w:vAlign w:val="bottom"/>
          </w:tcPr>
          <w:p w:rsidR="000D2FBE" w:rsidRPr="00BC7054" w:rsidRDefault="000D2FBE" w:rsidP="00FB29D6">
            <w:pPr>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90</w:t>
            </w:r>
          </w:p>
        </w:tc>
      </w:tr>
    </w:tbl>
    <w:p w:rsidR="000D2FBE" w:rsidRDefault="000D2FBE" w:rsidP="005C667E">
      <w:pPr>
        <w:widowControl w:val="0"/>
        <w:spacing w:after="0" w:line="360" w:lineRule="auto"/>
        <w:jc w:val="center"/>
        <w:outlineLvl w:val="0"/>
        <w:rPr>
          <w:rFonts w:ascii="Times New Roman" w:hAnsi="Times New Roman"/>
          <w:bCs/>
          <w:caps/>
          <w:sz w:val="28"/>
          <w:szCs w:val="28"/>
        </w:rPr>
      </w:pPr>
    </w:p>
    <w:p w:rsidR="000D2FBE" w:rsidRDefault="000D2FBE" w:rsidP="005C667E">
      <w:pPr>
        <w:widowControl w:val="0"/>
        <w:spacing w:after="0" w:line="360" w:lineRule="auto"/>
        <w:jc w:val="center"/>
        <w:outlineLvl w:val="0"/>
        <w:rPr>
          <w:rFonts w:ascii="Times New Roman" w:hAnsi="Times New Roman"/>
          <w:bCs/>
          <w:caps/>
          <w:sz w:val="28"/>
          <w:szCs w:val="28"/>
        </w:rPr>
      </w:pPr>
    </w:p>
    <w:p w:rsidR="000D2FBE" w:rsidRDefault="000D2FBE" w:rsidP="005C667E">
      <w:pPr>
        <w:widowControl w:val="0"/>
        <w:spacing w:after="0" w:line="360" w:lineRule="auto"/>
        <w:jc w:val="center"/>
        <w:outlineLvl w:val="0"/>
        <w:rPr>
          <w:rFonts w:ascii="Times New Roman" w:hAnsi="Times New Roman"/>
          <w:bCs/>
          <w:caps/>
          <w:sz w:val="28"/>
          <w:szCs w:val="28"/>
        </w:rPr>
      </w:pPr>
    </w:p>
    <w:p w:rsidR="000D2FBE" w:rsidRDefault="000D2FBE" w:rsidP="005C667E">
      <w:pPr>
        <w:widowControl w:val="0"/>
        <w:spacing w:after="0" w:line="360" w:lineRule="auto"/>
        <w:jc w:val="center"/>
        <w:outlineLvl w:val="0"/>
        <w:rPr>
          <w:rFonts w:ascii="Times New Roman" w:hAnsi="Times New Roman"/>
          <w:bCs/>
          <w:caps/>
          <w:sz w:val="28"/>
          <w:szCs w:val="28"/>
        </w:rPr>
      </w:pPr>
    </w:p>
    <w:p w:rsidR="000D2FBE" w:rsidRDefault="000D2FBE">
      <w:pPr>
        <w:spacing w:after="0" w:line="240" w:lineRule="auto"/>
        <w:rPr>
          <w:rFonts w:ascii="Times New Roman" w:hAnsi="Times New Roman"/>
          <w:bCs/>
          <w:caps/>
          <w:sz w:val="28"/>
          <w:szCs w:val="28"/>
        </w:rPr>
      </w:pPr>
      <w:r>
        <w:rPr>
          <w:rFonts w:ascii="Times New Roman" w:hAnsi="Times New Roman"/>
          <w:bCs/>
          <w:caps/>
          <w:sz w:val="28"/>
          <w:szCs w:val="28"/>
        </w:rPr>
        <w:br w:type="page"/>
      </w:r>
    </w:p>
    <w:p w:rsidR="000D2FBE" w:rsidRPr="00B34485" w:rsidRDefault="000D2FBE" w:rsidP="005C667E">
      <w:pPr>
        <w:widowControl w:val="0"/>
        <w:spacing w:after="0" w:line="360" w:lineRule="auto"/>
        <w:jc w:val="center"/>
        <w:outlineLvl w:val="0"/>
        <w:rPr>
          <w:rFonts w:ascii="Times New Roman" w:hAnsi="Times New Roman"/>
          <w:b/>
          <w:bCs/>
          <w:caps/>
          <w:sz w:val="28"/>
          <w:szCs w:val="28"/>
        </w:rPr>
      </w:pPr>
      <w:r w:rsidRPr="00B34485">
        <w:rPr>
          <w:rFonts w:ascii="Times New Roman" w:hAnsi="Times New Roman"/>
          <w:b/>
          <w:bCs/>
          <w:caps/>
          <w:sz w:val="28"/>
          <w:szCs w:val="28"/>
        </w:rPr>
        <w:t>Введение</w:t>
      </w:r>
      <w:bookmarkEnd w:id="0"/>
      <w:bookmarkEnd w:id="1"/>
    </w:p>
    <w:p w:rsidR="000D2FBE" w:rsidRPr="005C667E" w:rsidRDefault="000D2FBE" w:rsidP="005C667E">
      <w:pPr>
        <w:widowControl w:val="0"/>
        <w:suppressAutoHyphens/>
        <w:spacing w:after="0" w:line="360" w:lineRule="auto"/>
        <w:ind w:left="900"/>
        <w:jc w:val="both"/>
        <w:rPr>
          <w:rFonts w:ascii="Times New Roman" w:hAnsi="Times New Roman"/>
          <w:lang w:eastAsia="ru-RU"/>
        </w:rPr>
      </w:pPr>
    </w:p>
    <w:p w:rsidR="000D2FBE" w:rsidRPr="005B290A" w:rsidRDefault="000D2FBE" w:rsidP="005B290A">
      <w:pPr>
        <w:widowControl w:val="0"/>
        <w:spacing w:after="0" w:line="360" w:lineRule="auto"/>
        <w:ind w:firstLine="709"/>
        <w:jc w:val="both"/>
        <w:rPr>
          <w:rFonts w:ascii="Times New Roman" w:hAnsi="Times New Roman"/>
          <w:sz w:val="28"/>
          <w:szCs w:val="28"/>
          <w:lang w:eastAsia="ru-RU"/>
        </w:rPr>
      </w:pPr>
      <w:r w:rsidRPr="00C30545">
        <w:rPr>
          <w:rFonts w:ascii="Times New Roman" w:hAnsi="Times New Roman"/>
          <w:b/>
          <w:sz w:val="28"/>
          <w:szCs w:val="28"/>
          <w:lang w:eastAsia="ru-RU"/>
        </w:rPr>
        <w:t>Актуальность темы исследования</w:t>
      </w:r>
      <w:r>
        <w:rPr>
          <w:rFonts w:ascii="Times New Roman" w:hAnsi="Times New Roman"/>
          <w:sz w:val="28"/>
          <w:szCs w:val="28"/>
          <w:lang w:eastAsia="ru-RU"/>
        </w:rPr>
        <w:t xml:space="preserve">. </w:t>
      </w:r>
      <w:r w:rsidRPr="005B290A">
        <w:rPr>
          <w:rFonts w:ascii="Times New Roman" w:hAnsi="Times New Roman"/>
          <w:sz w:val="28"/>
          <w:szCs w:val="28"/>
          <w:lang w:eastAsia="ru-RU"/>
        </w:rPr>
        <w:t>В современных условиях повыш</w:t>
      </w:r>
      <w:r w:rsidRPr="005B290A">
        <w:rPr>
          <w:rFonts w:ascii="Times New Roman" w:hAnsi="Times New Roman"/>
          <w:sz w:val="28"/>
          <w:szCs w:val="28"/>
          <w:lang w:eastAsia="ru-RU"/>
        </w:rPr>
        <w:t>е</w:t>
      </w:r>
      <w:r w:rsidRPr="005B290A">
        <w:rPr>
          <w:rFonts w:ascii="Times New Roman" w:hAnsi="Times New Roman"/>
          <w:sz w:val="28"/>
          <w:szCs w:val="28"/>
          <w:lang w:eastAsia="ru-RU"/>
        </w:rPr>
        <w:t>ние эффективности общественного производства требует интенсивного ведения хозяйства, более полного использования имеющихся ресурсов. Становление рыночных отношений, появление хозяйственных структур различных форм собственности, существенные изменения амортизационной, инвестиционной и налоговой политики на микро и макроуровне предопределяют необходимость пересмотра подходов к вопросам воспроизводства, учета и анализа использов</w:t>
      </w:r>
      <w:r w:rsidRPr="005B290A">
        <w:rPr>
          <w:rFonts w:ascii="Times New Roman" w:hAnsi="Times New Roman"/>
          <w:sz w:val="28"/>
          <w:szCs w:val="28"/>
          <w:lang w:eastAsia="ru-RU"/>
        </w:rPr>
        <w:t>а</w:t>
      </w:r>
      <w:r w:rsidRPr="005B290A">
        <w:rPr>
          <w:rFonts w:ascii="Times New Roman" w:hAnsi="Times New Roman"/>
          <w:sz w:val="28"/>
          <w:szCs w:val="28"/>
          <w:lang w:eastAsia="ru-RU"/>
        </w:rPr>
        <w:t xml:space="preserve">ния основных средств. Производственно-хозяйственная деятельность любого </w:t>
      </w:r>
      <w:r>
        <w:rPr>
          <w:rFonts w:ascii="Times New Roman" w:hAnsi="Times New Roman"/>
          <w:sz w:val="28"/>
          <w:szCs w:val="28"/>
          <w:lang w:eastAsia="ru-RU"/>
        </w:rPr>
        <w:t>организация</w:t>
      </w:r>
      <w:r w:rsidRPr="005B290A">
        <w:rPr>
          <w:rFonts w:ascii="Times New Roman" w:hAnsi="Times New Roman"/>
          <w:sz w:val="28"/>
          <w:szCs w:val="28"/>
          <w:lang w:eastAsia="ru-RU"/>
        </w:rPr>
        <w:t xml:space="preserve"> обеспечивается не только за счет использования материальных, трудовых и финансовых ресурсов, но и основных средств. В настоящее время многие </w:t>
      </w:r>
      <w:r>
        <w:rPr>
          <w:rFonts w:ascii="Times New Roman" w:hAnsi="Times New Roman"/>
          <w:sz w:val="28"/>
          <w:szCs w:val="28"/>
          <w:lang w:eastAsia="ru-RU"/>
        </w:rPr>
        <w:t>организация</w:t>
      </w:r>
      <w:r w:rsidRPr="005B290A">
        <w:rPr>
          <w:rFonts w:ascii="Times New Roman" w:hAnsi="Times New Roman"/>
          <w:sz w:val="28"/>
          <w:szCs w:val="28"/>
          <w:lang w:eastAsia="ru-RU"/>
        </w:rPr>
        <w:t xml:space="preserve"> испытывают большие трудности в области использования основных фондов. Так, большая часть оборудования, машин, станков, тран</w:t>
      </w:r>
      <w:r w:rsidRPr="005B290A">
        <w:rPr>
          <w:rFonts w:ascii="Times New Roman" w:hAnsi="Times New Roman"/>
          <w:sz w:val="28"/>
          <w:szCs w:val="28"/>
          <w:lang w:eastAsia="ru-RU"/>
        </w:rPr>
        <w:t>с</w:t>
      </w:r>
      <w:r w:rsidRPr="005B290A">
        <w:rPr>
          <w:rFonts w:ascii="Times New Roman" w:hAnsi="Times New Roman"/>
          <w:sz w:val="28"/>
          <w:szCs w:val="28"/>
          <w:lang w:eastAsia="ru-RU"/>
        </w:rPr>
        <w:t xml:space="preserve">портных средств сильно изношена не только морально, но и физически. При этом очень часто </w:t>
      </w:r>
      <w:r>
        <w:rPr>
          <w:rFonts w:ascii="Times New Roman" w:hAnsi="Times New Roman"/>
          <w:sz w:val="28"/>
          <w:szCs w:val="28"/>
          <w:lang w:eastAsia="ru-RU"/>
        </w:rPr>
        <w:t>организация</w:t>
      </w:r>
      <w:r w:rsidRPr="005B290A">
        <w:rPr>
          <w:rFonts w:ascii="Times New Roman" w:hAnsi="Times New Roman"/>
          <w:sz w:val="28"/>
          <w:szCs w:val="28"/>
          <w:lang w:eastAsia="ru-RU"/>
        </w:rPr>
        <w:t xml:space="preserve"> испытывают затруднения с обновлением осно</w:t>
      </w:r>
      <w:r w:rsidRPr="005B290A">
        <w:rPr>
          <w:rFonts w:ascii="Times New Roman" w:hAnsi="Times New Roman"/>
          <w:sz w:val="28"/>
          <w:szCs w:val="28"/>
          <w:lang w:eastAsia="ru-RU"/>
        </w:rPr>
        <w:t>в</w:t>
      </w:r>
      <w:r w:rsidRPr="005B290A">
        <w:rPr>
          <w:rFonts w:ascii="Times New Roman" w:hAnsi="Times New Roman"/>
          <w:sz w:val="28"/>
          <w:szCs w:val="28"/>
          <w:lang w:eastAsia="ru-RU"/>
        </w:rPr>
        <w:t xml:space="preserve">ных фондов из-за недостатка денежных средств. </w:t>
      </w:r>
    </w:p>
    <w:p w:rsidR="000D2FBE" w:rsidRPr="005B290A" w:rsidRDefault="000D2FBE" w:rsidP="005B290A">
      <w:pPr>
        <w:widowControl w:val="0"/>
        <w:spacing w:after="0" w:line="360" w:lineRule="auto"/>
        <w:ind w:firstLine="709"/>
        <w:jc w:val="both"/>
        <w:rPr>
          <w:rFonts w:ascii="Times New Roman" w:hAnsi="Times New Roman"/>
          <w:sz w:val="28"/>
          <w:szCs w:val="28"/>
          <w:lang w:eastAsia="ru-RU"/>
        </w:rPr>
      </w:pPr>
      <w:r w:rsidRPr="005B290A">
        <w:rPr>
          <w:rFonts w:ascii="Times New Roman" w:hAnsi="Times New Roman"/>
          <w:sz w:val="28"/>
          <w:szCs w:val="28"/>
          <w:lang w:eastAsia="ru-RU"/>
        </w:rPr>
        <w:t xml:space="preserve">В свою очередь все это ведет к низкому уровню производительности, конкурентоспособности выпускаемой продукции, рентабельности </w:t>
      </w:r>
      <w:r>
        <w:rPr>
          <w:rFonts w:ascii="Times New Roman" w:hAnsi="Times New Roman"/>
          <w:sz w:val="28"/>
          <w:szCs w:val="28"/>
          <w:lang w:eastAsia="ru-RU"/>
        </w:rPr>
        <w:t>организация</w:t>
      </w:r>
      <w:r w:rsidRPr="005B290A">
        <w:rPr>
          <w:rFonts w:ascii="Times New Roman" w:hAnsi="Times New Roman"/>
          <w:sz w:val="28"/>
          <w:szCs w:val="28"/>
          <w:lang w:eastAsia="ru-RU"/>
        </w:rPr>
        <w:t>.</w:t>
      </w:r>
    </w:p>
    <w:p w:rsidR="000D2FBE" w:rsidRPr="005B290A" w:rsidRDefault="000D2FBE" w:rsidP="005B290A">
      <w:pPr>
        <w:widowControl w:val="0"/>
        <w:spacing w:after="0" w:line="360" w:lineRule="auto"/>
        <w:ind w:firstLine="709"/>
        <w:jc w:val="both"/>
        <w:rPr>
          <w:rFonts w:ascii="Times New Roman" w:hAnsi="Times New Roman"/>
          <w:sz w:val="28"/>
          <w:szCs w:val="28"/>
          <w:lang w:eastAsia="ru-RU"/>
        </w:rPr>
      </w:pPr>
      <w:r w:rsidRPr="005B290A">
        <w:rPr>
          <w:rFonts w:ascii="Times New Roman" w:hAnsi="Times New Roman"/>
          <w:sz w:val="28"/>
          <w:szCs w:val="28"/>
          <w:lang w:eastAsia="ru-RU"/>
        </w:rPr>
        <w:t>Особое место в системе бухгалтерского учета занимают вопросы, связа</w:t>
      </w:r>
      <w:r w:rsidRPr="005B290A">
        <w:rPr>
          <w:rFonts w:ascii="Times New Roman" w:hAnsi="Times New Roman"/>
          <w:sz w:val="28"/>
          <w:szCs w:val="28"/>
          <w:lang w:eastAsia="ru-RU"/>
        </w:rPr>
        <w:t>н</w:t>
      </w:r>
      <w:r w:rsidRPr="005B290A">
        <w:rPr>
          <w:rFonts w:ascii="Times New Roman" w:hAnsi="Times New Roman"/>
          <w:sz w:val="28"/>
          <w:szCs w:val="28"/>
          <w:lang w:eastAsia="ru-RU"/>
        </w:rPr>
        <w:t>ные с состоянием основных фондов. Это объясняется тем, что они в своей с</w:t>
      </w:r>
      <w:r w:rsidRPr="005B290A">
        <w:rPr>
          <w:rFonts w:ascii="Times New Roman" w:hAnsi="Times New Roman"/>
          <w:sz w:val="28"/>
          <w:szCs w:val="28"/>
          <w:lang w:eastAsia="ru-RU"/>
        </w:rPr>
        <w:t>о</w:t>
      </w:r>
      <w:r w:rsidRPr="005B290A">
        <w:rPr>
          <w:rFonts w:ascii="Times New Roman" w:hAnsi="Times New Roman"/>
          <w:sz w:val="28"/>
          <w:szCs w:val="28"/>
          <w:lang w:eastAsia="ru-RU"/>
        </w:rPr>
        <w:t>вокупности образуют производственно-техническую базу и определяют прои</w:t>
      </w:r>
      <w:r w:rsidRPr="005B290A">
        <w:rPr>
          <w:rFonts w:ascii="Times New Roman" w:hAnsi="Times New Roman"/>
          <w:sz w:val="28"/>
          <w:szCs w:val="28"/>
          <w:lang w:eastAsia="ru-RU"/>
        </w:rPr>
        <w:t>з</w:t>
      </w:r>
      <w:r w:rsidRPr="005B290A">
        <w:rPr>
          <w:rFonts w:ascii="Times New Roman" w:hAnsi="Times New Roman"/>
          <w:sz w:val="28"/>
          <w:szCs w:val="28"/>
          <w:lang w:eastAsia="ru-RU"/>
        </w:rPr>
        <w:t>водственную цель хозяйства. Точность показателей объема, состояния и дв</w:t>
      </w:r>
      <w:r w:rsidRPr="005B290A">
        <w:rPr>
          <w:rFonts w:ascii="Times New Roman" w:hAnsi="Times New Roman"/>
          <w:sz w:val="28"/>
          <w:szCs w:val="28"/>
          <w:lang w:eastAsia="ru-RU"/>
        </w:rPr>
        <w:t>и</w:t>
      </w:r>
      <w:r w:rsidRPr="005B290A">
        <w:rPr>
          <w:rFonts w:ascii="Times New Roman" w:hAnsi="Times New Roman"/>
          <w:sz w:val="28"/>
          <w:szCs w:val="28"/>
          <w:lang w:eastAsia="ru-RU"/>
        </w:rPr>
        <w:t>жения основных средств, а в известной мере и точность их качественной хара</w:t>
      </w:r>
      <w:r w:rsidRPr="005B290A">
        <w:rPr>
          <w:rFonts w:ascii="Times New Roman" w:hAnsi="Times New Roman"/>
          <w:sz w:val="28"/>
          <w:szCs w:val="28"/>
          <w:lang w:eastAsia="ru-RU"/>
        </w:rPr>
        <w:t>к</w:t>
      </w:r>
      <w:r w:rsidRPr="005B290A">
        <w:rPr>
          <w:rFonts w:ascii="Times New Roman" w:hAnsi="Times New Roman"/>
          <w:sz w:val="28"/>
          <w:szCs w:val="28"/>
          <w:lang w:eastAsia="ru-RU"/>
        </w:rPr>
        <w:t>теристики во многом зависит от того, насколько правильно и достоверно пр</w:t>
      </w:r>
      <w:r w:rsidRPr="005B290A">
        <w:rPr>
          <w:rFonts w:ascii="Times New Roman" w:hAnsi="Times New Roman"/>
          <w:sz w:val="28"/>
          <w:szCs w:val="28"/>
          <w:lang w:eastAsia="ru-RU"/>
        </w:rPr>
        <w:t>о</w:t>
      </w:r>
      <w:r w:rsidRPr="005B290A">
        <w:rPr>
          <w:rFonts w:ascii="Times New Roman" w:hAnsi="Times New Roman"/>
          <w:sz w:val="28"/>
          <w:szCs w:val="28"/>
          <w:lang w:eastAsia="ru-RU"/>
        </w:rPr>
        <w:t>ведена их оценка, имея в виду то, что неправильная оценка основных средств может не только исказить общую картину, но и вызвать: неточное исчисление амортизации, а отсюда себестоимости и отпускных цен продукции (работ, у</w:t>
      </w:r>
      <w:r w:rsidRPr="005B290A">
        <w:rPr>
          <w:rFonts w:ascii="Times New Roman" w:hAnsi="Times New Roman"/>
          <w:sz w:val="28"/>
          <w:szCs w:val="28"/>
          <w:lang w:eastAsia="ru-RU"/>
        </w:rPr>
        <w:t>с</w:t>
      </w:r>
      <w:r w:rsidRPr="005B290A">
        <w:rPr>
          <w:rFonts w:ascii="Times New Roman" w:hAnsi="Times New Roman"/>
          <w:sz w:val="28"/>
          <w:szCs w:val="28"/>
          <w:lang w:eastAsia="ru-RU"/>
        </w:rPr>
        <w:t>луг), следовательно, доходности, рентабельности и прибыли; неправильное о</w:t>
      </w:r>
      <w:r w:rsidRPr="005B290A">
        <w:rPr>
          <w:rFonts w:ascii="Times New Roman" w:hAnsi="Times New Roman"/>
          <w:sz w:val="28"/>
          <w:szCs w:val="28"/>
          <w:lang w:eastAsia="ru-RU"/>
        </w:rPr>
        <w:t>т</w:t>
      </w:r>
      <w:r w:rsidRPr="005B290A">
        <w:rPr>
          <w:rFonts w:ascii="Times New Roman" w:hAnsi="Times New Roman"/>
          <w:sz w:val="28"/>
          <w:szCs w:val="28"/>
          <w:lang w:eastAsia="ru-RU"/>
        </w:rPr>
        <w:lastRenderedPageBreak/>
        <w:t>ражение в бухгалтерском балансе соотношения основных и оборотных средств; неверное исчисление ряда технико-экономических показателей, характеризу</w:t>
      </w:r>
      <w:r w:rsidRPr="005B290A">
        <w:rPr>
          <w:rFonts w:ascii="Times New Roman" w:hAnsi="Times New Roman"/>
          <w:sz w:val="28"/>
          <w:szCs w:val="28"/>
          <w:lang w:eastAsia="ru-RU"/>
        </w:rPr>
        <w:t>ю</w:t>
      </w:r>
      <w:r w:rsidRPr="005B290A">
        <w:rPr>
          <w:rFonts w:ascii="Times New Roman" w:hAnsi="Times New Roman"/>
          <w:sz w:val="28"/>
          <w:szCs w:val="28"/>
          <w:lang w:eastAsia="ru-RU"/>
        </w:rPr>
        <w:t>щих использование основных средств: износ, коэффициенты выбытия и пост</w:t>
      </w:r>
      <w:r w:rsidRPr="005B290A">
        <w:rPr>
          <w:rFonts w:ascii="Times New Roman" w:hAnsi="Times New Roman"/>
          <w:sz w:val="28"/>
          <w:szCs w:val="28"/>
          <w:lang w:eastAsia="ru-RU"/>
        </w:rPr>
        <w:t>у</w:t>
      </w:r>
      <w:r w:rsidRPr="005B290A">
        <w:rPr>
          <w:rFonts w:ascii="Times New Roman" w:hAnsi="Times New Roman"/>
          <w:sz w:val="28"/>
          <w:szCs w:val="28"/>
          <w:lang w:eastAsia="ru-RU"/>
        </w:rPr>
        <w:t>пления, широко применяемые показатели эффективности: фондоотдача, фонд</w:t>
      </w:r>
      <w:r w:rsidRPr="005B290A">
        <w:rPr>
          <w:rFonts w:ascii="Times New Roman" w:hAnsi="Times New Roman"/>
          <w:sz w:val="28"/>
          <w:szCs w:val="28"/>
          <w:lang w:eastAsia="ru-RU"/>
        </w:rPr>
        <w:t>о</w:t>
      </w:r>
      <w:r w:rsidRPr="005B290A">
        <w:rPr>
          <w:rFonts w:ascii="Times New Roman" w:hAnsi="Times New Roman"/>
          <w:sz w:val="28"/>
          <w:szCs w:val="28"/>
          <w:lang w:eastAsia="ru-RU"/>
        </w:rPr>
        <w:t>емкость и фондовооруженность. Поэтому правильность отражения в учете оп</w:t>
      </w:r>
      <w:r w:rsidRPr="005B290A">
        <w:rPr>
          <w:rFonts w:ascii="Times New Roman" w:hAnsi="Times New Roman"/>
          <w:sz w:val="28"/>
          <w:szCs w:val="28"/>
          <w:lang w:eastAsia="ru-RU"/>
        </w:rPr>
        <w:t>е</w:t>
      </w:r>
      <w:r w:rsidRPr="005B290A">
        <w:rPr>
          <w:rFonts w:ascii="Times New Roman" w:hAnsi="Times New Roman"/>
          <w:sz w:val="28"/>
          <w:szCs w:val="28"/>
          <w:lang w:eastAsia="ru-RU"/>
        </w:rPr>
        <w:t>раций с основными средствами в настоящих условиях приобретают для многих организаций очень важное значение.</w:t>
      </w:r>
    </w:p>
    <w:p w:rsidR="000D2FBE" w:rsidRDefault="000D2FBE" w:rsidP="005B290A">
      <w:pPr>
        <w:widowControl w:val="0"/>
        <w:suppressAutoHyphens/>
        <w:spacing w:after="0" w:line="360" w:lineRule="auto"/>
        <w:jc w:val="center"/>
        <w:outlineLvl w:val="0"/>
        <w:rPr>
          <w:rFonts w:ascii="Times New Roman" w:hAnsi="Times New Roman"/>
          <w:bCs/>
          <w:caps/>
          <w:sz w:val="28"/>
          <w:szCs w:val="28"/>
        </w:rPr>
      </w:pPr>
      <w:r w:rsidRPr="005B290A">
        <w:rPr>
          <w:rFonts w:ascii="Times New Roman" w:hAnsi="Times New Roman"/>
          <w:sz w:val="28"/>
          <w:szCs w:val="28"/>
          <w:lang w:eastAsia="ru-RU"/>
        </w:rPr>
        <w:t xml:space="preserve">Итак, основные средства являются важнейшим экономическим потенциалом </w:t>
      </w:r>
      <w:r>
        <w:rPr>
          <w:rFonts w:ascii="Times New Roman" w:hAnsi="Times New Roman"/>
          <w:sz w:val="28"/>
          <w:szCs w:val="28"/>
          <w:lang w:eastAsia="ru-RU"/>
        </w:rPr>
        <w:t>организация</w:t>
      </w:r>
      <w:r w:rsidRPr="005B290A">
        <w:rPr>
          <w:rFonts w:ascii="Times New Roman" w:hAnsi="Times New Roman"/>
          <w:sz w:val="28"/>
          <w:szCs w:val="28"/>
          <w:lang w:eastAsia="ru-RU"/>
        </w:rPr>
        <w:t>. Их состояние предопределяет, как предпосылки его финансового подъема и уровень конкурентно - способности отечественного производства.</w:t>
      </w:r>
    </w:p>
    <w:p w:rsidR="000D2FBE" w:rsidRPr="00BD1E34" w:rsidRDefault="000D2FBE" w:rsidP="00BD1E34">
      <w:pPr>
        <w:spacing w:after="0" w:line="360" w:lineRule="auto"/>
        <w:ind w:firstLine="720"/>
        <w:jc w:val="both"/>
        <w:rPr>
          <w:rFonts w:ascii="Times New Roman" w:hAnsi="Times New Roman"/>
          <w:sz w:val="28"/>
          <w:szCs w:val="28"/>
          <w:lang w:eastAsia="ru-RU"/>
        </w:rPr>
      </w:pPr>
      <w:r w:rsidRPr="00BD1E34">
        <w:rPr>
          <w:rFonts w:ascii="Times New Roman" w:hAnsi="Times New Roman"/>
          <w:sz w:val="28"/>
          <w:szCs w:val="28"/>
          <w:lang w:eastAsia="ru-RU"/>
        </w:rPr>
        <w:t>Учет и анализ основных средств актуален по нескольким причинам: во-первых, потому что основные средства есть почти у каждой организации. Их учет - не простая задача, особенно теперь, когда бухгалтеру приходится разб</w:t>
      </w:r>
      <w:r w:rsidRPr="00BD1E34">
        <w:rPr>
          <w:rFonts w:ascii="Times New Roman" w:hAnsi="Times New Roman"/>
          <w:sz w:val="28"/>
          <w:szCs w:val="28"/>
          <w:lang w:eastAsia="ru-RU"/>
        </w:rPr>
        <w:t>и</w:t>
      </w:r>
      <w:r w:rsidRPr="00BD1E34">
        <w:rPr>
          <w:rFonts w:ascii="Times New Roman" w:hAnsi="Times New Roman"/>
          <w:sz w:val="28"/>
          <w:szCs w:val="28"/>
          <w:lang w:eastAsia="ru-RU"/>
        </w:rPr>
        <w:t>раться с нормативно-законодательными актами и противоречивыми указаниями в действующих документах. Во-вторых, этот раздел бухгалтерского учета очень широк и охватывает массу информации, с которыми необходимо ознакомиться.</w:t>
      </w:r>
    </w:p>
    <w:p w:rsidR="000D2FBE" w:rsidRPr="00BD1E34" w:rsidRDefault="000D2FBE" w:rsidP="00BD1E34">
      <w:pPr>
        <w:spacing w:after="0" w:line="360" w:lineRule="auto"/>
        <w:ind w:firstLine="720"/>
        <w:jc w:val="both"/>
        <w:rPr>
          <w:rFonts w:ascii="Times New Roman" w:hAnsi="Times New Roman"/>
          <w:sz w:val="28"/>
          <w:szCs w:val="28"/>
          <w:lang w:eastAsia="ru-RU"/>
        </w:rPr>
      </w:pPr>
      <w:r w:rsidRPr="00BD1E34">
        <w:rPr>
          <w:rFonts w:ascii="Times New Roman" w:hAnsi="Times New Roman"/>
          <w:b/>
          <w:sz w:val="28"/>
          <w:szCs w:val="28"/>
          <w:lang w:eastAsia="ru-RU"/>
        </w:rPr>
        <w:t>Цели и задачи исследования.</w:t>
      </w:r>
      <w:r w:rsidRPr="00BD1E34">
        <w:rPr>
          <w:rFonts w:ascii="Times New Roman" w:hAnsi="Times New Roman"/>
          <w:sz w:val="28"/>
          <w:szCs w:val="28"/>
          <w:lang w:eastAsia="ru-RU"/>
        </w:rPr>
        <w:t xml:space="preserve"> Целью выпускной квалификационной р</w:t>
      </w:r>
      <w:r w:rsidRPr="00BD1E34">
        <w:rPr>
          <w:rFonts w:ascii="Times New Roman" w:hAnsi="Times New Roman"/>
          <w:sz w:val="28"/>
          <w:szCs w:val="28"/>
          <w:lang w:eastAsia="ru-RU"/>
        </w:rPr>
        <w:t>а</w:t>
      </w:r>
      <w:r w:rsidRPr="00BD1E34">
        <w:rPr>
          <w:rFonts w:ascii="Times New Roman" w:hAnsi="Times New Roman"/>
          <w:sz w:val="28"/>
          <w:szCs w:val="28"/>
          <w:lang w:eastAsia="ru-RU"/>
        </w:rPr>
        <w:t>боты является совершенствование</w:t>
      </w:r>
      <w:r>
        <w:rPr>
          <w:rFonts w:ascii="Times New Roman" w:hAnsi="Times New Roman"/>
          <w:sz w:val="28"/>
          <w:szCs w:val="28"/>
          <w:lang w:eastAsia="ru-RU"/>
        </w:rPr>
        <w:t xml:space="preserve"> системы </w:t>
      </w:r>
      <w:r w:rsidRPr="00BD1E34">
        <w:rPr>
          <w:rFonts w:ascii="Times New Roman" w:hAnsi="Times New Roman"/>
          <w:sz w:val="28"/>
          <w:szCs w:val="28"/>
          <w:lang w:eastAsia="ru-RU"/>
        </w:rPr>
        <w:t xml:space="preserve">бухгалтерского учета </w:t>
      </w:r>
      <w:r>
        <w:rPr>
          <w:rFonts w:ascii="Times New Roman" w:hAnsi="Times New Roman"/>
          <w:sz w:val="28"/>
          <w:szCs w:val="28"/>
          <w:lang w:eastAsia="ru-RU"/>
        </w:rPr>
        <w:t>ведения о</w:t>
      </w:r>
      <w:r>
        <w:rPr>
          <w:rFonts w:ascii="Times New Roman" w:hAnsi="Times New Roman"/>
          <w:sz w:val="28"/>
          <w:szCs w:val="28"/>
          <w:lang w:eastAsia="ru-RU"/>
        </w:rPr>
        <w:t>с</w:t>
      </w:r>
      <w:r>
        <w:rPr>
          <w:rFonts w:ascii="Times New Roman" w:hAnsi="Times New Roman"/>
          <w:sz w:val="28"/>
          <w:szCs w:val="28"/>
          <w:lang w:eastAsia="ru-RU"/>
        </w:rPr>
        <w:t xml:space="preserve">новных средств, а также </w:t>
      </w:r>
      <w:r w:rsidRPr="00BD1E34">
        <w:rPr>
          <w:rFonts w:ascii="Times New Roman" w:hAnsi="Times New Roman"/>
          <w:sz w:val="28"/>
          <w:szCs w:val="28"/>
          <w:lang w:eastAsia="ru-RU"/>
        </w:rPr>
        <w:t xml:space="preserve"> </w:t>
      </w:r>
      <w:r>
        <w:rPr>
          <w:rFonts w:ascii="Times New Roman" w:hAnsi="Times New Roman"/>
          <w:sz w:val="28"/>
          <w:szCs w:val="28"/>
          <w:lang w:eastAsia="ru-RU"/>
        </w:rPr>
        <w:t xml:space="preserve">проведение </w:t>
      </w:r>
      <w:r w:rsidRPr="00BD1E34">
        <w:rPr>
          <w:rFonts w:ascii="Times New Roman" w:hAnsi="Times New Roman"/>
          <w:sz w:val="28"/>
          <w:szCs w:val="28"/>
          <w:lang w:eastAsia="ru-RU"/>
        </w:rPr>
        <w:t>анализа основных средств в организации</w:t>
      </w:r>
      <w:r>
        <w:rPr>
          <w:rFonts w:ascii="Times New Roman" w:hAnsi="Times New Roman"/>
          <w:sz w:val="28"/>
          <w:szCs w:val="28"/>
          <w:lang w:eastAsia="ru-RU"/>
        </w:rPr>
        <w:t xml:space="preserve"> и выявление резервов повышения их эффективности.</w:t>
      </w:r>
    </w:p>
    <w:p w:rsidR="000D2FBE" w:rsidRPr="00BD1E34" w:rsidRDefault="000D2FBE" w:rsidP="00BD1E34">
      <w:pPr>
        <w:spacing w:after="0" w:line="360" w:lineRule="auto"/>
        <w:ind w:firstLine="720"/>
        <w:jc w:val="both"/>
        <w:rPr>
          <w:rFonts w:ascii="Times New Roman" w:hAnsi="Times New Roman"/>
          <w:sz w:val="28"/>
          <w:szCs w:val="28"/>
          <w:lang w:eastAsia="ru-RU"/>
        </w:rPr>
      </w:pPr>
      <w:r w:rsidRPr="00BD1E34">
        <w:rPr>
          <w:rFonts w:ascii="Times New Roman" w:hAnsi="Times New Roman"/>
          <w:sz w:val="28"/>
          <w:szCs w:val="28"/>
          <w:lang w:eastAsia="ru-RU"/>
        </w:rPr>
        <w:t xml:space="preserve">Исходя, из указанной темы </w:t>
      </w:r>
      <w:r>
        <w:rPr>
          <w:rFonts w:ascii="Times New Roman" w:hAnsi="Times New Roman"/>
          <w:sz w:val="28"/>
          <w:szCs w:val="28"/>
          <w:lang w:eastAsia="ru-RU"/>
        </w:rPr>
        <w:t>выпускной квалификационной</w:t>
      </w:r>
      <w:r w:rsidRPr="00BD1E34">
        <w:rPr>
          <w:rFonts w:ascii="Times New Roman" w:hAnsi="Times New Roman"/>
          <w:sz w:val="28"/>
          <w:szCs w:val="28"/>
          <w:lang w:eastAsia="ru-RU"/>
        </w:rPr>
        <w:t xml:space="preserve"> работы ее о</w:t>
      </w:r>
      <w:r w:rsidRPr="00BD1E34">
        <w:rPr>
          <w:rFonts w:ascii="Times New Roman" w:hAnsi="Times New Roman"/>
          <w:sz w:val="28"/>
          <w:szCs w:val="28"/>
          <w:lang w:eastAsia="ru-RU"/>
        </w:rPr>
        <w:t>с</w:t>
      </w:r>
      <w:r w:rsidRPr="00BD1E34">
        <w:rPr>
          <w:rFonts w:ascii="Times New Roman" w:hAnsi="Times New Roman"/>
          <w:sz w:val="28"/>
          <w:szCs w:val="28"/>
          <w:lang w:eastAsia="ru-RU"/>
        </w:rPr>
        <w:t>новными задачами являются:</w:t>
      </w:r>
    </w:p>
    <w:p w:rsidR="000D2FBE" w:rsidRPr="00BD1E34" w:rsidRDefault="000D2FBE" w:rsidP="00BD1E34">
      <w:pPr>
        <w:spacing w:after="0" w:line="360" w:lineRule="auto"/>
        <w:ind w:firstLine="720"/>
        <w:jc w:val="both"/>
        <w:rPr>
          <w:rFonts w:ascii="Times New Roman" w:hAnsi="Times New Roman"/>
          <w:sz w:val="28"/>
          <w:szCs w:val="28"/>
          <w:lang w:eastAsia="ru-RU"/>
        </w:rPr>
      </w:pPr>
      <w:r w:rsidRPr="00BD1E34">
        <w:rPr>
          <w:rFonts w:ascii="Times New Roman" w:hAnsi="Times New Roman"/>
          <w:sz w:val="28"/>
          <w:szCs w:val="28"/>
          <w:lang w:eastAsia="ru-RU"/>
        </w:rPr>
        <w:t xml:space="preserve">- </w:t>
      </w:r>
      <w:r>
        <w:rPr>
          <w:rFonts w:ascii="Times New Roman" w:hAnsi="Times New Roman"/>
          <w:sz w:val="28"/>
          <w:szCs w:val="28"/>
          <w:lang w:eastAsia="ru-RU"/>
        </w:rPr>
        <w:t>рассмотрения понятия, оценки и классификации основных средств</w:t>
      </w:r>
      <w:r w:rsidRPr="00BD1E34">
        <w:rPr>
          <w:rFonts w:ascii="Times New Roman" w:hAnsi="Times New Roman"/>
          <w:sz w:val="28"/>
          <w:szCs w:val="28"/>
          <w:lang w:eastAsia="ru-RU"/>
        </w:rPr>
        <w:t>;</w:t>
      </w:r>
    </w:p>
    <w:p w:rsidR="000D2FBE" w:rsidRPr="00BD1E34" w:rsidRDefault="000D2FBE" w:rsidP="00BD1E34">
      <w:pPr>
        <w:spacing w:after="0" w:line="360" w:lineRule="auto"/>
        <w:ind w:firstLine="720"/>
        <w:jc w:val="both"/>
        <w:rPr>
          <w:rFonts w:ascii="Times New Roman" w:hAnsi="Times New Roman"/>
          <w:sz w:val="28"/>
          <w:szCs w:val="28"/>
          <w:lang w:eastAsia="ru-RU"/>
        </w:rPr>
      </w:pPr>
      <w:r w:rsidRPr="00BD1E34">
        <w:rPr>
          <w:rFonts w:ascii="Times New Roman" w:hAnsi="Times New Roman"/>
          <w:sz w:val="28"/>
          <w:szCs w:val="28"/>
          <w:lang w:eastAsia="ru-RU"/>
        </w:rPr>
        <w:t xml:space="preserve">- </w:t>
      </w:r>
      <w:r>
        <w:rPr>
          <w:rFonts w:ascii="Times New Roman" w:hAnsi="Times New Roman"/>
          <w:sz w:val="28"/>
          <w:szCs w:val="28"/>
          <w:lang w:eastAsia="ru-RU"/>
        </w:rPr>
        <w:t>изучение вопросов по анализу наличия и движения основных средств</w:t>
      </w:r>
      <w:r w:rsidRPr="00BD1E34">
        <w:rPr>
          <w:rFonts w:ascii="Times New Roman" w:hAnsi="Times New Roman"/>
          <w:sz w:val="28"/>
          <w:szCs w:val="28"/>
          <w:lang w:eastAsia="ru-RU"/>
        </w:rPr>
        <w:t>;</w:t>
      </w:r>
    </w:p>
    <w:p w:rsidR="000D2FBE" w:rsidRDefault="000D2FBE" w:rsidP="00A54778">
      <w:pPr>
        <w:spacing w:after="0" w:line="360" w:lineRule="auto"/>
        <w:ind w:firstLine="720"/>
        <w:jc w:val="both"/>
        <w:rPr>
          <w:rFonts w:ascii="Times New Roman" w:hAnsi="Times New Roman"/>
          <w:sz w:val="28"/>
          <w:szCs w:val="28"/>
          <w:lang w:eastAsia="ru-RU"/>
        </w:rPr>
      </w:pPr>
      <w:r w:rsidRPr="00BD1E34">
        <w:rPr>
          <w:rFonts w:ascii="Times New Roman" w:hAnsi="Times New Roman"/>
          <w:sz w:val="28"/>
          <w:szCs w:val="28"/>
          <w:lang w:eastAsia="ru-RU"/>
        </w:rPr>
        <w:t xml:space="preserve">- </w:t>
      </w:r>
      <w:r>
        <w:rPr>
          <w:rFonts w:ascii="Times New Roman" w:hAnsi="Times New Roman"/>
          <w:sz w:val="28"/>
          <w:szCs w:val="28"/>
          <w:lang w:eastAsia="ru-RU"/>
        </w:rPr>
        <w:t>ознакомление с организационной и экономической характеристикой и</w:t>
      </w:r>
      <w:r>
        <w:rPr>
          <w:rFonts w:ascii="Times New Roman" w:hAnsi="Times New Roman"/>
          <w:sz w:val="28"/>
          <w:szCs w:val="28"/>
          <w:lang w:eastAsia="ru-RU"/>
        </w:rPr>
        <w:t>с</w:t>
      </w:r>
      <w:r>
        <w:rPr>
          <w:rFonts w:ascii="Times New Roman" w:hAnsi="Times New Roman"/>
          <w:sz w:val="28"/>
          <w:szCs w:val="28"/>
          <w:lang w:eastAsia="ru-RU"/>
        </w:rPr>
        <w:t>следуемой организации;</w:t>
      </w:r>
    </w:p>
    <w:p w:rsidR="000D2FBE" w:rsidRDefault="000D2FBE" w:rsidP="00A54778">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 ознакомление с основными аспектами учета основных средств в орган</w:t>
      </w:r>
      <w:r>
        <w:rPr>
          <w:rFonts w:ascii="Times New Roman" w:hAnsi="Times New Roman"/>
          <w:sz w:val="28"/>
          <w:szCs w:val="28"/>
          <w:lang w:eastAsia="ru-RU"/>
        </w:rPr>
        <w:t>и</w:t>
      </w:r>
      <w:r>
        <w:rPr>
          <w:rFonts w:ascii="Times New Roman" w:hAnsi="Times New Roman"/>
          <w:sz w:val="28"/>
          <w:szCs w:val="28"/>
          <w:lang w:eastAsia="ru-RU"/>
        </w:rPr>
        <w:t>зации;</w:t>
      </w:r>
    </w:p>
    <w:p w:rsidR="000D2FBE" w:rsidRDefault="000D2FBE" w:rsidP="00A54778">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 разработка мероприятий по совершенствованию системы бухгалтерск</w:t>
      </w:r>
      <w:r>
        <w:rPr>
          <w:rFonts w:ascii="Times New Roman" w:hAnsi="Times New Roman"/>
          <w:sz w:val="28"/>
          <w:szCs w:val="28"/>
          <w:lang w:eastAsia="ru-RU"/>
        </w:rPr>
        <w:t>о</w:t>
      </w:r>
      <w:r>
        <w:rPr>
          <w:rFonts w:ascii="Times New Roman" w:hAnsi="Times New Roman"/>
          <w:sz w:val="28"/>
          <w:szCs w:val="28"/>
          <w:lang w:eastAsia="ru-RU"/>
        </w:rPr>
        <w:t>го учета основных средств;</w:t>
      </w:r>
    </w:p>
    <w:p w:rsidR="000D2FBE" w:rsidRPr="00BD1E34" w:rsidRDefault="000D2FBE" w:rsidP="00A54778">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осуществление анализа основных средств, а также поиск резервов э</w:t>
      </w:r>
      <w:r>
        <w:rPr>
          <w:rFonts w:ascii="Times New Roman" w:hAnsi="Times New Roman"/>
          <w:sz w:val="28"/>
          <w:szCs w:val="28"/>
          <w:lang w:eastAsia="ru-RU"/>
        </w:rPr>
        <w:t>ф</w:t>
      </w:r>
      <w:r>
        <w:rPr>
          <w:rFonts w:ascii="Times New Roman" w:hAnsi="Times New Roman"/>
          <w:sz w:val="28"/>
          <w:szCs w:val="28"/>
          <w:lang w:eastAsia="ru-RU"/>
        </w:rPr>
        <w:t>фективности их использования.</w:t>
      </w:r>
    </w:p>
    <w:p w:rsidR="000D2FBE" w:rsidRPr="00BD1E34" w:rsidRDefault="000D2FBE" w:rsidP="00BD1E34">
      <w:pPr>
        <w:spacing w:after="0" w:line="360" w:lineRule="auto"/>
        <w:ind w:firstLine="720"/>
        <w:jc w:val="both"/>
        <w:rPr>
          <w:rFonts w:ascii="Times New Roman" w:hAnsi="Times New Roman"/>
          <w:sz w:val="28"/>
          <w:szCs w:val="28"/>
        </w:rPr>
      </w:pPr>
      <w:r w:rsidRPr="00BD1E34">
        <w:rPr>
          <w:rFonts w:ascii="Times New Roman" w:hAnsi="Times New Roman"/>
          <w:b/>
          <w:sz w:val="28"/>
          <w:szCs w:val="28"/>
        </w:rPr>
        <w:t>Объектом исследования</w:t>
      </w:r>
      <w:r w:rsidRPr="00BD1E34">
        <w:rPr>
          <w:rFonts w:ascii="Times New Roman" w:hAnsi="Times New Roman"/>
          <w:sz w:val="28"/>
          <w:szCs w:val="28"/>
        </w:rPr>
        <w:t xml:space="preserve"> в работе является </w:t>
      </w:r>
      <w:r>
        <w:rPr>
          <w:rFonts w:ascii="Times New Roman" w:hAnsi="Times New Roman"/>
          <w:sz w:val="28"/>
          <w:szCs w:val="28"/>
        </w:rPr>
        <w:t xml:space="preserve">ООО «ГолдСервис», </w:t>
      </w:r>
      <w:r w:rsidRPr="00BD1E34">
        <w:rPr>
          <w:rFonts w:ascii="Times New Roman" w:hAnsi="Times New Roman"/>
          <w:sz w:val="28"/>
          <w:szCs w:val="28"/>
        </w:rPr>
        <w:t xml:space="preserve"> </w:t>
      </w:r>
      <w:r>
        <w:rPr>
          <w:rFonts w:ascii="Times New Roman" w:hAnsi="Times New Roman"/>
          <w:sz w:val="28"/>
          <w:szCs w:val="28"/>
        </w:rPr>
        <w:t>которое в последние годы специализируется на выпуске металлопродукции и деревоо</w:t>
      </w:r>
      <w:r>
        <w:rPr>
          <w:rFonts w:ascii="Times New Roman" w:hAnsi="Times New Roman"/>
          <w:sz w:val="28"/>
          <w:szCs w:val="28"/>
        </w:rPr>
        <w:t>б</w:t>
      </w:r>
      <w:r>
        <w:rPr>
          <w:rFonts w:ascii="Times New Roman" w:hAnsi="Times New Roman"/>
          <w:sz w:val="28"/>
          <w:szCs w:val="28"/>
        </w:rPr>
        <w:t>работки.</w:t>
      </w:r>
    </w:p>
    <w:p w:rsidR="000D2FBE" w:rsidRPr="00BD1E34" w:rsidRDefault="000D2FBE" w:rsidP="00BD1E34">
      <w:pPr>
        <w:shd w:val="clear" w:color="auto" w:fill="FFFFFF"/>
        <w:spacing w:after="0" w:line="360" w:lineRule="auto"/>
        <w:ind w:firstLine="720"/>
        <w:jc w:val="both"/>
        <w:rPr>
          <w:rFonts w:ascii="Times New Roman" w:hAnsi="Times New Roman"/>
          <w:sz w:val="28"/>
          <w:szCs w:val="28"/>
          <w:lang w:eastAsia="ru-RU"/>
        </w:rPr>
      </w:pPr>
      <w:r w:rsidRPr="00BD1E34">
        <w:rPr>
          <w:rFonts w:ascii="Times New Roman" w:hAnsi="Times New Roman"/>
          <w:b/>
          <w:bCs/>
          <w:color w:val="000000"/>
          <w:spacing w:val="-1"/>
          <w:sz w:val="28"/>
          <w:szCs w:val="28"/>
          <w:lang w:eastAsia="ru-RU"/>
        </w:rPr>
        <w:t>Основные результаты исследования, выносимые на защиту:</w:t>
      </w:r>
    </w:p>
    <w:p w:rsidR="000D2FBE" w:rsidRPr="00BD1E34" w:rsidRDefault="000D2FBE" w:rsidP="00BD1E34">
      <w:pPr>
        <w:widowControl w:val="0"/>
        <w:numPr>
          <w:ilvl w:val="0"/>
          <w:numId w:val="20"/>
        </w:numPr>
        <w:shd w:val="clear" w:color="auto" w:fill="FFFFFF"/>
        <w:tabs>
          <w:tab w:val="left" w:pos="742"/>
        </w:tabs>
        <w:autoSpaceDE w:val="0"/>
        <w:autoSpaceDN w:val="0"/>
        <w:adjustRightInd w:val="0"/>
        <w:spacing w:after="0" w:line="360" w:lineRule="auto"/>
        <w:ind w:firstLine="720"/>
        <w:jc w:val="both"/>
        <w:rPr>
          <w:rFonts w:ascii="Times New Roman" w:hAnsi="Times New Roman"/>
          <w:color w:val="000000"/>
          <w:sz w:val="28"/>
          <w:szCs w:val="28"/>
          <w:lang w:eastAsia="ru-RU"/>
        </w:rPr>
      </w:pPr>
      <w:r w:rsidRPr="00BD1E34">
        <w:rPr>
          <w:rFonts w:ascii="Times New Roman" w:hAnsi="Times New Roman"/>
          <w:color w:val="000000"/>
          <w:sz w:val="28"/>
          <w:szCs w:val="28"/>
          <w:lang w:eastAsia="ru-RU"/>
        </w:rPr>
        <w:t>виды основных средств  в бухгалтерском учете;</w:t>
      </w:r>
    </w:p>
    <w:p w:rsidR="000D2FBE" w:rsidRPr="00BD1E34" w:rsidRDefault="000D2FBE" w:rsidP="00BD1E34">
      <w:pPr>
        <w:widowControl w:val="0"/>
        <w:numPr>
          <w:ilvl w:val="0"/>
          <w:numId w:val="20"/>
        </w:numPr>
        <w:shd w:val="clear" w:color="auto" w:fill="FFFFFF"/>
        <w:tabs>
          <w:tab w:val="left" w:pos="742"/>
        </w:tabs>
        <w:autoSpaceDE w:val="0"/>
        <w:autoSpaceDN w:val="0"/>
        <w:adjustRightInd w:val="0"/>
        <w:spacing w:after="0" w:line="360" w:lineRule="auto"/>
        <w:ind w:firstLine="720"/>
        <w:jc w:val="both"/>
        <w:rPr>
          <w:rFonts w:ascii="Times New Roman" w:hAnsi="Times New Roman"/>
          <w:color w:val="000000"/>
          <w:sz w:val="28"/>
          <w:szCs w:val="28"/>
          <w:lang w:eastAsia="ru-RU"/>
        </w:rPr>
      </w:pPr>
      <w:r w:rsidRPr="00BD1E34">
        <w:rPr>
          <w:rFonts w:ascii="Times New Roman" w:hAnsi="Times New Roman"/>
          <w:color w:val="000000"/>
          <w:spacing w:val="-1"/>
          <w:sz w:val="28"/>
          <w:szCs w:val="28"/>
          <w:lang w:eastAsia="ru-RU"/>
        </w:rPr>
        <w:t>оценка экономического и финансового состояния изучаемой организ</w:t>
      </w:r>
      <w:r w:rsidRPr="00BD1E34">
        <w:rPr>
          <w:rFonts w:ascii="Times New Roman" w:hAnsi="Times New Roman"/>
          <w:color w:val="000000"/>
          <w:spacing w:val="-1"/>
          <w:sz w:val="28"/>
          <w:szCs w:val="28"/>
          <w:lang w:eastAsia="ru-RU"/>
        </w:rPr>
        <w:t>а</w:t>
      </w:r>
      <w:r w:rsidRPr="00BD1E34">
        <w:rPr>
          <w:rFonts w:ascii="Times New Roman" w:hAnsi="Times New Roman"/>
          <w:color w:val="000000"/>
          <w:spacing w:val="-1"/>
          <w:sz w:val="28"/>
          <w:szCs w:val="28"/>
          <w:lang w:eastAsia="ru-RU"/>
        </w:rPr>
        <w:t>ции, в том числе с целью определения ее финансового состояния;</w:t>
      </w:r>
    </w:p>
    <w:p w:rsidR="000D2FBE" w:rsidRPr="00A54778" w:rsidRDefault="000D2FBE" w:rsidP="00BD1E34">
      <w:pPr>
        <w:widowControl w:val="0"/>
        <w:numPr>
          <w:ilvl w:val="0"/>
          <w:numId w:val="20"/>
        </w:numPr>
        <w:shd w:val="clear" w:color="auto" w:fill="FFFFFF"/>
        <w:tabs>
          <w:tab w:val="left" w:pos="742"/>
        </w:tabs>
        <w:autoSpaceDE w:val="0"/>
        <w:autoSpaceDN w:val="0"/>
        <w:adjustRightInd w:val="0"/>
        <w:spacing w:after="0" w:line="360" w:lineRule="auto"/>
        <w:ind w:firstLine="720"/>
        <w:jc w:val="both"/>
        <w:rPr>
          <w:rFonts w:ascii="Times New Roman" w:hAnsi="Times New Roman"/>
          <w:color w:val="000000"/>
          <w:sz w:val="28"/>
          <w:szCs w:val="28"/>
          <w:lang w:eastAsia="ru-RU"/>
        </w:rPr>
      </w:pPr>
      <w:r w:rsidRPr="00BD1E34">
        <w:rPr>
          <w:rFonts w:ascii="Times New Roman" w:hAnsi="Times New Roman"/>
          <w:color w:val="000000"/>
          <w:spacing w:val="1"/>
          <w:sz w:val="28"/>
          <w:szCs w:val="28"/>
          <w:lang w:eastAsia="ru-RU"/>
        </w:rPr>
        <w:t>рекомендации по совершенствованию учета основных средств</w:t>
      </w:r>
      <w:r>
        <w:rPr>
          <w:rFonts w:ascii="Times New Roman" w:hAnsi="Times New Roman"/>
          <w:color w:val="000000"/>
          <w:spacing w:val="-2"/>
          <w:sz w:val="28"/>
          <w:szCs w:val="28"/>
          <w:lang w:eastAsia="ru-RU"/>
        </w:rPr>
        <w:t>;</w:t>
      </w:r>
    </w:p>
    <w:p w:rsidR="000D2FBE" w:rsidRPr="00BD1E34" w:rsidRDefault="000D2FBE" w:rsidP="00BD1E34">
      <w:pPr>
        <w:widowControl w:val="0"/>
        <w:numPr>
          <w:ilvl w:val="0"/>
          <w:numId w:val="20"/>
        </w:numPr>
        <w:shd w:val="clear" w:color="auto" w:fill="FFFFFF"/>
        <w:tabs>
          <w:tab w:val="left" w:pos="742"/>
        </w:tabs>
        <w:autoSpaceDE w:val="0"/>
        <w:autoSpaceDN w:val="0"/>
        <w:adjustRightInd w:val="0"/>
        <w:spacing w:after="0" w:line="360" w:lineRule="auto"/>
        <w:ind w:firstLine="720"/>
        <w:jc w:val="both"/>
        <w:rPr>
          <w:rFonts w:ascii="Times New Roman" w:hAnsi="Times New Roman"/>
          <w:color w:val="000000"/>
          <w:sz w:val="28"/>
          <w:szCs w:val="28"/>
          <w:lang w:eastAsia="ru-RU"/>
        </w:rPr>
      </w:pPr>
      <w:r>
        <w:rPr>
          <w:rFonts w:ascii="Times New Roman" w:hAnsi="Times New Roman"/>
          <w:color w:val="000000"/>
          <w:spacing w:val="-2"/>
          <w:sz w:val="28"/>
          <w:szCs w:val="28"/>
          <w:lang w:eastAsia="ru-RU"/>
        </w:rPr>
        <w:t>анализ основных средств и поиск резервов.</w:t>
      </w:r>
    </w:p>
    <w:p w:rsidR="000D2FBE" w:rsidRPr="00BD1E34" w:rsidRDefault="000D2FBE" w:rsidP="00BD1E34">
      <w:pPr>
        <w:shd w:val="clear" w:color="auto" w:fill="FFFFFF"/>
        <w:spacing w:after="0" w:line="360" w:lineRule="auto"/>
        <w:ind w:firstLine="720"/>
        <w:jc w:val="both"/>
        <w:rPr>
          <w:rFonts w:ascii="Times New Roman" w:hAnsi="Times New Roman"/>
          <w:sz w:val="28"/>
          <w:szCs w:val="28"/>
          <w:lang w:eastAsia="ru-RU"/>
        </w:rPr>
      </w:pPr>
      <w:r w:rsidRPr="00BD1E34">
        <w:rPr>
          <w:rFonts w:ascii="Times New Roman" w:hAnsi="Times New Roman"/>
          <w:b/>
          <w:bCs/>
          <w:color w:val="000000"/>
          <w:sz w:val="28"/>
          <w:szCs w:val="28"/>
          <w:lang w:eastAsia="ru-RU"/>
        </w:rPr>
        <w:t>Теоретической и методической основой</w:t>
      </w:r>
      <w:r>
        <w:rPr>
          <w:rFonts w:ascii="Times New Roman" w:hAnsi="Times New Roman"/>
          <w:b/>
          <w:bCs/>
          <w:color w:val="000000"/>
          <w:sz w:val="28"/>
          <w:szCs w:val="28"/>
          <w:lang w:eastAsia="ru-RU"/>
        </w:rPr>
        <w:t xml:space="preserve"> выпускной квалификацио</w:t>
      </w:r>
      <w:r>
        <w:rPr>
          <w:rFonts w:ascii="Times New Roman" w:hAnsi="Times New Roman"/>
          <w:b/>
          <w:bCs/>
          <w:color w:val="000000"/>
          <w:sz w:val="28"/>
          <w:szCs w:val="28"/>
          <w:lang w:eastAsia="ru-RU"/>
        </w:rPr>
        <w:t>н</w:t>
      </w:r>
      <w:r>
        <w:rPr>
          <w:rFonts w:ascii="Times New Roman" w:hAnsi="Times New Roman"/>
          <w:b/>
          <w:bCs/>
          <w:color w:val="000000"/>
          <w:sz w:val="28"/>
          <w:szCs w:val="28"/>
          <w:lang w:eastAsia="ru-RU"/>
        </w:rPr>
        <w:t>ной</w:t>
      </w:r>
      <w:r w:rsidRPr="00BD1E34">
        <w:rPr>
          <w:rFonts w:ascii="Times New Roman" w:hAnsi="Times New Roman"/>
          <w:b/>
          <w:bCs/>
          <w:color w:val="000000"/>
          <w:sz w:val="28"/>
          <w:szCs w:val="28"/>
          <w:lang w:eastAsia="ru-RU"/>
        </w:rPr>
        <w:t xml:space="preserve"> работы </w:t>
      </w:r>
      <w:r w:rsidRPr="00BD1E34">
        <w:rPr>
          <w:rFonts w:ascii="Times New Roman" w:hAnsi="Times New Roman"/>
          <w:color w:val="000000"/>
          <w:sz w:val="28"/>
          <w:szCs w:val="28"/>
          <w:lang w:eastAsia="ru-RU"/>
        </w:rPr>
        <w:t xml:space="preserve">являются </w:t>
      </w:r>
      <w:r w:rsidRPr="00BD1E34">
        <w:rPr>
          <w:rFonts w:ascii="Times New Roman" w:hAnsi="Times New Roman"/>
          <w:color w:val="000000"/>
          <w:spacing w:val="-1"/>
          <w:sz w:val="28"/>
          <w:szCs w:val="28"/>
          <w:lang w:eastAsia="ru-RU"/>
        </w:rPr>
        <w:t>труды ученых экономистов, а также нормативные, зак</w:t>
      </w:r>
      <w:r w:rsidRPr="00BD1E34">
        <w:rPr>
          <w:rFonts w:ascii="Times New Roman" w:hAnsi="Times New Roman"/>
          <w:color w:val="000000"/>
          <w:spacing w:val="-1"/>
          <w:sz w:val="28"/>
          <w:szCs w:val="28"/>
          <w:lang w:eastAsia="ru-RU"/>
        </w:rPr>
        <w:t>о</w:t>
      </w:r>
      <w:r w:rsidRPr="00BD1E34">
        <w:rPr>
          <w:rFonts w:ascii="Times New Roman" w:hAnsi="Times New Roman"/>
          <w:color w:val="000000"/>
          <w:spacing w:val="-1"/>
          <w:sz w:val="28"/>
          <w:szCs w:val="28"/>
          <w:lang w:eastAsia="ru-RU"/>
        </w:rPr>
        <w:t>нодательные акты, регу</w:t>
      </w:r>
      <w:r w:rsidRPr="00BD1E34">
        <w:rPr>
          <w:rFonts w:ascii="Times New Roman" w:hAnsi="Times New Roman"/>
          <w:color w:val="000000"/>
          <w:spacing w:val="-1"/>
          <w:sz w:val="28"/>
          <w:szCs w:val="28"/>
          <w:lang w:eastAsia="ru-RU"/>
        </w:rPr>
        <w:softHyphen/>
      </w:r>
      <w:r w:rsidRPr="00BD1E34">
        <w:rPr>
          <w:rFonts w:ascii="Times New Roman" w:hAnsi="Times New Roman"/>
          <w:color w:val="000000"/>
          <w:sz w:val="28"/>
          <w:szCs w:val="28"/>
          <w:lang w:eastAsia="ru-RU"/>
        </w:rPr>
        <w:t>лирующие бухгалтерский учет и анализ основных средств.</w:t>
      </w:r>
    </w:p>
    <w:p w:rsidR="000D2FBE" w:rsidRPr="00BD1E34" w:rsidRDefault="000D2FBE" w:rsidP="00BD1E34">
      <w:pPr>
        <w:shd w:val="clear" w:color="auto" w:fill="FFFFFF"/>
        <w:spacing w:after="0" w:line="360" w:lineRule="auto"/>
        <w:ind w:firstLine="720"/>
        <w:jc w:val="both"/>
        <w:rPr>
          <w:rFonts w:ascii="Times New Roman" w:hAnsi="Times New Roman"/>
          <w:sz w:val="28"/>
          <w:szCs w:val="28"/>
          <w:lang w:eastAsia="ru-RU"/>
        </w:rPr>
      </w:pPr>
      <w:r w:rsidRPr="00BD1E34">
        <w:rPr>
          <w:rFonts w:ascii="Times New Roman" w:hAnsi="Times New Roman"/>
          <w:color w:val="000000"/>
          <w:spacing w:val="1"/>
          <w:sz w:val="28"/>
          <w:szCs w:val="28"/>
          <w:lang w:eastAsia="ru-RU"/>
        </w:rPr>
        <w:t>В процессе выполнения настоящей работы были использованы общена</w:t>
      </w:r>
      <w:r w:rsidRPr="00BD1E34">
        <w:rPr>
          <w:rFonts w:ascii="Times New Roman" w:hAnsi="Times New Roman"/>
          <w:color w:val="000000"/>
          <w:spacing w:val="1"/>
          <w:sz w:val="28"/>
          <w:szCs w:val="28"/>
          <w:lang w:eastAsia="ru-RU"/>
        </w:rPr>
        <w:softHyphen/>
        <w:t xml:space="preserve">учные и специальные методы исследования: анализ, синтез, моделирование, </w:t>
      </w:r>
      <w:r w:rsidRPr="00BD1E34">
        <w:rPr>
          <w:rFonts w:ascii="Times New Roman" w:hAnsi="Times New Roman"/>
          <w:color w:val="000000"/>
          <w:spacing w:val="-1"/>
          <w:sz w:val="28"/>
          <w:szCs w:val="28"/>
          <w:lang w:eastAsia="ru-RU"/>
        </w:rPr>
        <w:t>экономико-статистический и др.</w:t>
      </w:r>
    </w:p>
    <w:p w:rsidR="000D2FBE" w:rsidRPr="00BD1E34" w:rsidRDefault="000D2FBE" w:rsidP="00BD1E34">
      <w:pPr>
        <w:shd w:val="clear" w:color="auto" w:fill="FFFFFF"/>
        <w:spacing w:after="0" w:line="360" w:lineRule="auto"/>
        <w:ind w:firstLine="720"/>
        <w:jc w:val="both"/>
        <w:rPr>
          <w:rFonts w:ascii="Times New Roman" w:hAnsi="Times New Roman"/>
          <w:sz w:val="28"/>
          <w:szCs w:val="28"/>
          <w:lang w:eastAsia="ru-RU"/>
        </w:rPr>
      </w:pPr>
      <w:r w:rsidRPr="00BD1E34">
        <w:rPr>
          <w:rFonts w:ascii="Times New Roman" w:hAnsi="Times New Roman"/>
          <w:color w:val="000000"/>
          <w:sz w:val="28"/>
          <w:szCs w:val="28"/>
          <w:lang w:eastAsia="ru-RU"/>
        </w:rPr>
        <w:t xml:space="preserve">В качестве информационной базы использованы первичные и сводные </w:t>
      </w:r>
      <w:r w:rsidRPr="00BD1E34">
        <w:rPr>
          <w:rFonts w:ascii="Times New Roman" w:hAnsi="Times New Roman"/>
          <w:color w:val="000000"/>
          <w:spacing w:val="1"/>
          <w:sz w:val="28"/>
          <w:szCs w:val="28"/>
          <w:lang w:eastAsia="ru-RU"/>
        </w:rPr>
        <w:t>документы, регистры бухгалтерского учета, годовая бухгалтерская (финансо</w:t>
      </w:r>
      <w:r w:rsidRPr="00BD1E34">
        <w:rPr>
          <w:rFonts w:ascii="Times New Roman" w:hAnsi="Times New Roman"/>
          <w:color w:val="000000"/>
          <w:spacing w:val="1"/>
          <w:sz w:val="28"/>
          <w:szCs w:val="28"/>
          <w:lang w:eastAsia="ru-RU"/>
        </w:rPr>
        <w:softHyphen/>
      </w:r>
      <w:r w:rsidRPr="00BD1E34">
        <w:rPr>
          <w:rFonts w:ascii="Times New Roman" w:hAnsi="Times New Roman"/>
          <w:color w:val="000000"/>
          <w:spacing w:val="-1"/>
          <w:sz w:val="28"/>
          <w:szCs w:val="28"/>
          <w:lang w:eastAsia="ru-RU"/>
        </w:rPr>
        <w:t xml:space="preserve">вая) отчетность </w:t>
      </w:r>
      <w:r>
        <w:rPr>
          <w:rFonts w:ascii="Times New Roman" w:hAnsi="Times New Roman"/>
          <w:color w:val="000000"/>
          <w:spacing w:val="-1"/>
          <w:sz w:val="28"/>
          <w:szCs w:val="28"/>
          <w:lang w:eastAsia="ru-RU"/>
        </w:rPr>
        <w:t xml:space="preserve">ООО «ГолдСервис» </w:t>
      </w:r>
      <w:r w:rsidRPr="00BD1E34">
        <w:rPr>
          <w:rFonts w:ascii="Times New Roman" w:hAnsi="Times New Roman"/>
          <w:color w:val="000000"/>
          <w:spacing w:val="-1"/>
          <w:sz w:val="28"/>
          <w:szCs w:val="28"/>
          <w:lang w:eastAsia="ru-RU"/>
        </w:rPr>
        <w:t>за последние 3 года.</w:t>
      </w: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Default="000D2FBE" w:rsidP="00E85F4A">
      <w:pPr>
        <w:widowControl w:val="0"/>
        <w:suppressAutoHyphens/>
        <w:spacing w:after="0" w:line="360" w:lineRule="auto"/>
        <w:jc w:val="center"/>
        <w:outlineLvl w:val="0"/>
        <w:rPr>
          <w:rFonts w:ascii="Times New Roman" w:hAnsi="Times New Roman"/>
          <w:bCs/>
          <w:caps/>
          <w:sz w:val="28"/>
          <w:szCs w:val="28"/>
        </w:rPr>
      </w:pPr>
    </w:p>
    <w:p w:rsidR="000D2FBE" w:rsidRPr="00B34485" w:rsidRDefault="000D2FBE" w:rsidP="00B34485">
      <w:pPr>
        <w:spacing w:after="0" w:line="240" w:lineRule="auto"/>
        <w:jc w:val="center"/>
        <w:rPr>
          <w:rFonts w:ascii="Times New Roman" w:hAnsi="Times New Roman"/>
          <w:b/>
          <w:bCs/>
          <w:caps/>
          <w:sz w:val="28"/>
          <w:szCs w:val="28"/>
        </w:rPr>
      </w:pPr>
      <w:r>
        <w:rPr>
          <w:rFonts w:ascii="Times New Roman" w:hAnsi="Times New Roman"/>
          <w:bCs/>
          <w:caps/>
          <w:sz w:val="28"/>
          <w:szCs w:val="28"/>
        </w:rPr>
        <w:br w:type="page"/>
      </w:r>
      <w:r w:rsidRPr="00B34485">
        <w:rPr>
          <w:rFonts w:ascii="Times New Roman" w:hAnsi="Times New Roman"/>
          <w:b/>
          <w:bCs/>
          <w:caps/>
          <w:sz w:val="28"/>
          <w:szCs w:val="28"/>
        </w:rPr>
        <w:lastRenderedPageBreak/>
        <w:t>1. Теоретические основы учета и анализа наличия и движения основных средств</w:t>
      </w:r>
      <w:bookmarkEnd w:id="2"/>
      <w:bookmarkEnd w:id="3"/>
    </w:p>
    <w:p w:rsidR="000D2FBE" w:rsidRPr="00B34485" w:rsidRDefault="000D2FBE" w:rsidP="00C14B2B">
      <w:pPr>
        <w:widowControl w:val="0"/>
        <w:suppressAutoHyphens/>
        <w:spacing w:after="0" w:line="360" w:lineRule="auto"/>
        <w:rPr>
          <w:rFonts w:ascii="Times New Roman" w:hAnsi="Times New Roman"/>
          <w:b/>
          <w:sz w:val="28"/>
          <w:szCs w:val="28"/>
          <w:lang w:eastAsia="ru-RU"/>
        </w:rPr>
      </w:pPr>
    </w:p>
    <w:p w:rsidR="000D2FBE" w:rsidRPr="00B34485" w:rsidRDefault="000D2FBE" w:rsidP="00C14B2B">
      <w:pPr>
        <w:widowControl w:val="0"/>
        <w:spacing w:after="0" w:line="360" w:lineRule="auto"/>
        <w:jc w:val="center"/>
        <w:outlineLvl w:val="1"/>
        <w:rPr>
          <w:rFonts w:ascii="Times New Roman" w:hAnsi="Times New Roman"/>
          <w:b/>
          <w:bCs/>
          <w:sz w:val="28"/>
          <w:szCs w:val="26"/>
          <w:lang w:eastAsia="ru-RU"/>
        </w:rPr>
      </w:pPr>
      <w:bookmarkStart w:id="4" w:name="_Toc240045759"/>
      <w:bookmarkStart w:id="5" w:name="_Toc402094395"/>
      <w:r w:rsidRPr="00B34485">
        <w:rPr>
          <w:rFonts w:ascii="Times New Roman" w:hAnsi="Times New Roman"/>
          <w:b/>
          <w:bCs/>
          <w:sz w:val="28"/>
          <w:szCs w:val="26"/>
          <w:lang w:eastAsia="ru-RU"/>
        </w:rPr>
        <w:t xml:space="preserve">1.1. </w:t>
      </w:r>
      <w:bookmarkEnd w:id="4"/>
      <w:bookmarkEnd w:id="5"/>
      <w:r w:rsidRPr="00B34485">
        <w:rPr>
          <w:rFonts w:ascii="Times New Roman" w:hAnsi="Times New Roman"/>
          <w:b/>
          <w:bCs/>
          <w:sz w:val="28"/>
          <w:szCs w:val="26"/>
          <w:lang w:eastAsia="ru-RU"/>
        </w:rPr>
        <w:t>Теоретические основы учета наличия и движения основных средств. Проблемы учета основных средств в российской и  международной пра</w:t>
      </w:r>
      <w:r w:rsidRPr="00B34485">
        <w:rPr>
          <w:rFonts w:ascii="Times New Roman" w:hAnsi="Times New Roman"/>
          <w:b/>
          <w:bCs/>
          <w:sz w:val="28"/>
          <w:szCs w:val="26"/>
          <w:lang w:eastAsia="ru-RU"/>
        </w:rPr>
        <w:t>к</w:t>
      </w:r>
      <w:r w:rsidRPr="00B34485">
        <w:rPr>
          <w:rFonts w:ascii="Times New Roman" w:hAnsi="Times New Roman"/>
          <w:b/>
          <w:bCs/>
          <w:sz w:val="28"/>
          <w:szCs w:val="26"/>
          <w:lang w:eastAsia="ru-RU"/>
        </w:rPr>
        <w:t>тике.</w:t>
      </w:r>
    </w:p>
    <w:p w:rsidR="000D2FBE" w:rsidRDefault="000D2FBE" w:rsidP="00C14B2B">
      <w:pPr>
        <w:widowControl w:val="0"/>
        <w:spacing w:after="0" w:line="360" w:lineRule="auto"/>
        <w:ind w:firstLine="709"/>
        <w:jc w:val="both"/>
        <w:rPr>
          <w:rFonts w:ascii="Times New Roman" w:hAnsi="Times New Roman"/>
          <w:sz w:val="28"/>
          <w:lang w:eastAsia="ru-RU"/>
        </w:rPr>
      </w:pP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Основные средства – это имущество, используемое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В соответствии с Общероссийским классификатором основных фондов в бухгалтерском учете к основным средствам относятся: </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1. Здания (складские помещения, производственные помещения, жилые помещения);</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2. Сооружения – объекты, предназначенные для создания условий, нео</w:t>
      </w:r>
      <w:r w:rsidRPr="00E61F2D">
        <w:rPr>
          <w:rFonts w:ascii="Times New Roman" w:hAnsi="Times New Roman"/>
          <w:sz w:val="28"/>
          <w:szCs w:val="28"/>
        </w:rPr>
        <w:t>б</w:t>
      </w:r>
      <w:r w:rsidRPr="00E61F2D">
        <w:rPr>
          <w:rFonts w:ascii="Times New Roman" w:hAnsi="Times New Roman"/>
          <w:sz w:val="28"/>
          <w:szCs w:val="28"/>
        </w:rPr>
        <w:t>ходимых для осуществления процесса производства путем выполнения тех или иных технических функций: эстакады, плотины, бассейны, стволы шахт, не</w:t>
      </w:r>
      <w:r w:rsidRPr="00E61F2D">
        <w:rPr>
          <w:rFonts w:ascii="Times New Roman" w:hAnsi="Times New Roman"/>
          <w:sz w:val="28"/>
          <w:szCs w:val="28"/>
        </w:rPr>
        <w:t>ф</w:t>
      </w:r>
      <w:r w:rsidRPr="00E61F2D">
        <w:rPr>
          <w:rFonts w:ascii="Times New Roman" w:hAnsi="Times New Roman"/>
          <w:sz w:val="28"/>
          <w:szCs w:val="28"/>
        </w:rPr>
        <w:t>тяные скважины;</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3. Внутрихозяйственные дороги;</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4. Передаточные устройства (электросети, теплосети, газовые сети);</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5. Машины и оборудование, в том числе:</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 силовые машины и оборудование (генераторы, электродвигатели, пар</w:t>
      </w:r>
      <w:r w:rsidRPr="00E61F2D">
        <w:rPr>
          <w:rFonts w:ascii="Times New Roman" w:hAnsi="Times New Roman"/>
          <w:sz w:val="28"/>
          <w:szCs w:val="28"/>
        </w:rPr>
        <w:t>о</w:t>
      </w:r>
      <w:r w:rsidRPr="00E61F2D">
        <w:rPr>
          <w:rFonts w:ascii="Times New Roman" w:hAnsi="Times New Roman"/>
          <w:sz w:val="28"/>
          <w:szCs w:val="28"/>
        </w:rPr>
        <w:t>вые машины, турбины и т. п.).</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  рабочие  машины  и  оборудование  (металлорежущие  станки,  прессы, </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электропечи и т. п.).</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lastRenderedPageBreak/>
        <w:t>- измерительные и регулирующие приборы и устройства, лабораторное оборудование.</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 вычислительная техника.</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 автоматические машины, оборудование и линии (станки-автоматы, а</w:t>
      </w:r>
      <w:r w:rsidRPr="00E61F2D">
        <w:rPr>
          <w:rFonts w:ascii="Times New Roman" w:hAnsi="Times New Roman"/>
          <w:sz w:val="28"/>
          <w:szCs w:val="28"/>
        </w:rPr>
        <w:t>в</w:t>
      </w:r>
      <w:r w:rsidRPr="00E61F2D">
        <w:rPr>
          <w:rFonts w:ascii="Times New Roman" w:hAnsi="Times New Roman"/>
          <w:sz w:val="28"/>
          <w:szCs w:val="28"/>
        </w:rPr>
        <w:t>томатические поточные линии).</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 прочие машины и оборудование.</w:t>
      </w:r>
    </w:p>
    <w:p w:rsidR="000D2FBE" w:rsidRPr="00E61F2D" w:rsidRDefault="000D2FBE" w:rsidP="00E61F2D">
      <w:pPr>
        <w:tabs>
          <w:tab w:val="left" w:pos="1080"/>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6. Транспортные средства (вагоны, автомобили, кары, тележки);</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7. Инструмент  (режущий,  давящий,  приспособления   для   крепления,</w:t>
      </w:r>
    </w:p>
    <w:p w:rsidR="000D2FBE" w:rsidRPr="00E61F2D" w:rsidRDefault="000D2FBE" w:rsidP="00E61F2D">
      <w:pPr>
        <w:tabs>
          <w:tab w:val="left" w:pos="3735"/>
          <w:tab w:val="left" w:pos="8790"/>
        </w:tabs>
        <w:spacing w:line="360" w:lineRule="auto"/>
        <w:jc w:val="both"/>
        <w:rPr>
          <w:rFonts w:ascii="Times New Roman" w:hAnsi="Times New Roman"/>
          <w:sz w:val="28"/>
          <w:szCs w:val="28"/>
        </w:rPr>
      </w:pPr>
      <w:r w:rsidRPr="00E61F2D">
        <w:rPr>
          <w:rFonts w:ascii="Times New Roman" w:hAnsi="Times New Roman"/>
          <w:sz w:val="28"/>
          <w:szCs w:val="28"/>
        </w:rPr>
        <w:t>монтажа), кроме специального инструмента;</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8. Производственный инвентарь и принадлежности (стеллажи, рабочие столы и т. п.);</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9. Хозяйственный инвентарь;</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10. Рабочий, продуктивный и племенной скот;</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11. Многолетние насаждения;</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12. Прочие основные средства (библиотечные фонды, музейные ценн</w:t>
      </w:r>
      <w:r w:rsidRPr="00E61F2D">
        <w:rPr>
          <w:rFonts w:ascii="Times New Roman" w:hAnsi="Times New Roman"/>
          <w:sz w:val="28"/>
          <w:szCs w:val="28"/>
        </w:rPr>
        <w:t>о</w:t>
      </w:r>
      <w:r w:rsidRPr="00E61F2D">
        <w:rPr>
          <w:rFonts w:ascii="Times New Roman" w:hAnsi="Times New Roman"/>
          <w:sz w:val="28"/>
          <w:szCs w:val="28"/>
        </w:rPr>
        <w:t>сти).</w:t>
      </w:r>
    </w:p>
    <w:p w:rsidR="000D2FBE" w:rsidRPr="00E61F2D" w:rsidRDefault="000D2FBE" w:rsidP="00E61F2D">
      <w:pPr>
        <w:spacing w:line="360" w:lineRule="auto"/>
        <w:ind w:firstLine="720"/>
        <w:jc w:val="both"/>
        <w:rPr>
          <w:rFonts w:ascii="Times New Roman" w:hAnsi="Times New Roman"/>
          <w:sz w:val="28"/>
          <w:szCs w:val="28"/>
        </w:rPr>
      </w:pPr>
      <w:r w:rsidRPr="00E61F2D">
        <w:rPr>
          <w:rStyle w:val="blk"/>
          <w:rFonts w:ascii="Times New Roman" w:hAnsi="Times New Roman"/>
          <w:sz w:val="28"/>
          <w:szCs w:val="28"/>
        </w:rPr>
        <w:t>Актив принимается организацией к бухгалтерскому учету в качестве о</w:t>
      </w:r>
      <w:r w:rsidRPr="00E61F2D">
        <w:rPr>
          <w:rStyle w:val="blk"/>
          <w:rFonts w:ascii="Times New Roman" w:hAnsi="Times New Roman"/>
          <w:sz w:val="28"/>
          <w:szCs w:val="28"/>
        </w:rPr>
        <w:t>с</w:t>
      </w:r>
      <w:r w:rsidRPr="00E61F2D">
        <w:rPr>
          <w:rStyle w:val="blk"/>
          <w:rFonts w:ascii="Times New Roman" w:hAnsi="Times New Roman"/>
          <w:sz w:val="28"/>
          <w:szCs w:val="28"/>
        </w:rPr>
        <w:t>новных средств, если одновременно выполняются следующие условия:</w:t>
      </w:r>
    </w:p>
    <w:p w:rsidR="000D2FBE" w:rsidRPr="00E61F2D" w:rsidRDefault="000D2FBE" w:rsidP="00E61F2D">
      <w:pPr>
        <w:spacing w:line="360" w:lineRule="auto"/>
        <w:ind w:firstLine="720"/>
        <w:jc w:val="both"/>
        <w:rPr>
          <w:rFonts w:ascii="Times New Roman" w:hAnsi="Times New Roman"/>
          <w:vanish/>
          <w:sz w:val="28"/>
          <w:szCs w:val="28"/>
        </w:rPr>
      </w:pPr>
      <w:r w:rsidRPr="00E61F2D">
        <w:rPr>
          <w:rFonts w:ascii="Times New Roman" w:hAnsi="Times New Roman"/>
          <w:vanish/>
          <w:sz w:val="28"/>
          <w:szCs w:val="28"/>
        </w:rPr>
        <w:t> </w:t>
      </w:r>
    </w:p>
    <w:p w:rsidR="000D2FBE" w:rsidRPr="00E61F2D" w:rsidRDefault="000D2FBE" w:rsidP="00E61F2D">
      <w:pPr>
        <w:spacing w:line="360" w:lineRule="auto"/>
        <w:ind w:firstLine="720"/>
        <w:jc w:val="both"/>
        <w:rPr>
          <w:rFonts w:ascii="Times New Roman" w:hAnsi="Times New Roman"/>
          <w:sz w:val="28"/>
          <w:szCs w:val="28"/>
        </w:rPr>
      </w:pPr>
      <w:r w:rsidRPr="00E61F2D">
        <w:rPr>
          <w:rStyle w:val="blk"/>
          <w:rFonts w:ascii="Times New Roman" w:hAnsi="Times New Roman"/>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w:t>
      </w:r>
      <w:r w:rsidRPr="00E61F2D">
        <w:rPr>
          <w:rStyle w:val="blk"/>
          <w:rFonts w:ascii="Times New Roman" w:hAnsi="Times New Roman"/>
          <w:sz w:val="28"/>
          <w:szCs w:val="28"/>
        </w:rPr>
        <w:t>а</w:t>
      </w:r>
      <w:r w:rsidRPr="00E61F2D">
        <w:rPr>
          <w:rStyle w:val="blk"/>
          <w:rFonts w:ascii="Times New Roman" w:hAnsi="Times New Roman"/>
          <w:sz w:val="28"/>
          <w:szCs w:val="28"/>
        </w:rPr>
        <w:t>ции либо для предоставления организацией за плату во временное владение и пользование или во временное пользование;</w:t>
      </w:r>
    </w:p>
    <w:p w:rsidR="000D2FBE" w:rsidRPr="00E61F2D" w:rsidRDefault="000D2FBE" w:rsidP="00E61F2D">
      <w:pPr>
        <w:spacing w:line="360" w:lineRule="auto"/>
        <w:ind w:firstLine="720"/>
        <w:jc w:val="both"/>
        <w:rPr>
          <w:rFonts w:ascii="Times New Roman" w:hAnsi="Times New Roman"/>
          <w:vanish/>
          <w:sz w:val="28"/>
          <w:szCs w:val="28"/>
        </w:rPr>
      </w:pPr>
      <w:r w:rsidRPr="00E61F2D">
        <w:rPr>
          <w:rFonts w:ascii="Times New Roman" w:hAnsi="Times New Roman"/>
          <w:vanish/>
          <w:sz w:val="28"/>
          <w:szCs w:val="28"/>
        </w:rPr>
        <w:t> </w:t>
      </w:r>
    </w:p>
    <w:p w:rsidR="000D2FBE" w:rsidRPr="00E61F2D" w:rsidRDefault="000D2FBE" w:rsidP="00E61F2D">
      <w:pPr>
        <w:spacing w:line="360" w:lineRule="auto"/>
        <w:ind w:firstLine="720"/>
        <w:jc w:val="both"/>
        <w:rPr>
          <w:rFonts w:ascii="Times New Roman" w:hAnsi="Times New Roman"/>
          <w:sz w:val="28"/>
          <w:szCs w:val="28"/>
        </w:rPr>
      </w:pPr>
      <w:r w:rsidRPr="00E61F2D">
        <w:rPr>
          <w:rStyle w:val="blk"/>
          <w:rFonts w:ascii="Times New Roman" w:hAnsi="Times New Roman"/>
          <w:sz w:val="28"/>
          <w:szCs w:val="28"/>
        </w:rPr>
        <w:t>б) объект предназначен для использования в течение длительного врем</w:t>
      </w:r>
      <w:r w:rsidRPr="00E61F2D">
        <w:rPr>
          <w:rStyle w:val="blk"/>
          <w:rFonts w:ascii="Times New Roman" w:hAnsi="Times New Roman"/>
          <w:sz w:val="28"/>
          <w:szCs w:val="28"/>
        </w:rPr>
        <w:t>е</w:t>
      </w:r>
      <w:r w:rsidRPr="00E61F2D">
        <w:rPr>
          <w:rStyle w:val="blk"/>
          <w:rFonts w:ascii="Times New Roman" w:hAnsi="Times New Roman"/>
          <w:sz w:val="28"/>
          <w:szCs w:val="28"/>
        </w:rPr>
        <w:t>ни, т.е. срока продолжительностью свыше 12 месяцев или обычного операц</w:t>
      </w:r>
      <w:r w:rsidRPr="00E61F2D">
        <w:rPr>
          <w:rStyle w:val="blk"/>
          <w:rFonts w:ascii="Times New Roman" w:hAnsi="Times New Roman"/>
          <w:sz w:val="28"/>
          <w:szCs w:val="28"/>
        </w:rPr>
        <w:t>и</w:t>
      </w:r>
      <w:r w:rsidRPr="00E61F2D">
        <w:rPr>
          <w:rStyle w:val="blk"/>
          <w:rFonts w:ascii="Times New Roman" w:hAnsi="Times New Roman"/>
          <w:sz w:val="28"/>
          <w:szCs w:val="28"/>
        </w:rPr>
        <w:t>онного цикла, если он превышает 12 месяцев;</w:t>
      </w:r>
    </w:p>
    <w:p w:rsidR="000D2FBE" w:rsidRPr="00E61F2D" w:rsidRDefault="000D2FBE" w:rsidP="00E61F2D">
      <w:pPr>
        <w:spacing w:line="360" w:lineRule="auto"/>
        <w:ind w:firstLine="720"/>
        <w:jc w:val="both"/>
        <w:rPr>
          <w:rFonts w:ascii="Times New Roman" w:hAnsi="Times New Roman"/>
          <w:vanish/>
          <w:sz w:val="28"/>
          <w:szCs w:val="28"/>
        </w:rPr>
      </w:pPr>
      <w:r w:rsidRPr="00E61F2D">
        <w:rPr>
          <w:rFonts w:ascii="Times New Roman" w:hAnsi="Times New Roman"/>
          <w:vanish/>
          <w:sz w:val="28"/>
          <w:szCs w:val="28"/>
        </w:rPr>
        <w:lastRenderedPageBreak/>
        <w:t> </w:t>
      </w:r>
    </w:p>
    <w:p w:rsidR="000D2FBE" w:rsidRPr="00E61F2D" w:rsidRDefault="000D2FBE" w:rsidP="00E61F2D">
      <w:pPr>
        <w:spacing w:line="360" w:lineRule="auto"/>
        <w:ind w:firstLine="720"/>
        <w:jc w:val="both"/>
        <w:rPr>
          <w:rFonts w:ascii="Times New Roman" w:hAnsi="Times New Roman"/>
          <w:sz w:val="28"/>
          <w:szCs w:val="28"/>
        </w:rPr>
      </w:pPr>
      <w:r w:rsidRPr="00E61F2D">
        <w:rPr>
          <w:rStyle w:val="blk"/>
          <w:rFonts w:ascii="Times New Roman" w:hAnsi="Times New Roman"/>
          <w:sz w:val="28"/>
          <w:szCs w:val="28"/>
        </w:rPr>
        <w:t>в) организация не предполагает последующую перепродажу данного об</w:t>
      </w:r>
      <w:r w:rsidRPr="00E61F2D">
        <w:rPr>
          <w:rStyle w:val="blk"/>
          <w:rFonts w:ascii="Times New Roman" w:hAnsi="Times New Roman"/>
          <w:sz w:val="28"/>
          <w:szCs w:val="28"/>
        </w:rPr>
        <w:t>ъ</w:t>
      </w:r>
      <w:r w:rsidRPr="00E61F2D">
        <w:rPr>
          <w:rStyle w:val="blk"/>
          <w:rFonts w:ascii="Times New Roman" w:hAnsi="Times New Roman"/>
          <w:sz w:val="28"/>
          <w:szCs w:val="28"/>
        </w:rPr>
        <w:t>екта;</w:t>
      </w:r>
    </w:p>
    <w:p w:rsidR="000D2FBE" w:rsidRPr="00E61F2D" w:rsidRDefault="000D2FBE" w:rsidP="00E61F2D">
      <w:pPr>
        <w:spacing w:line="360" w:lineRule="auto"/>
        <w:ind w:firstLine="720"/>
        <w:jc w:val="both"/>
        <w:rPr>
          <w:rFonts w:ascii="Times New Roman" w:hAnsi="Times New Roman"/>
          <w:vanish/>
          <w:sz w:val="28"/>
          <w:szCs w:val="28"/>
        </w:rPr>
      </w:pPr>
      <w:r w:rsidRPr="00E61F2D">
        <w:rPr>
          <w:rFonts w:ascii="Times New Roman" w:hAnsi="Times New Roman"/>
          <w:vanish/>
          <w:sz w:val="28"/>
          <w:szCs w:val="28"/>
        </w:rPr>
        <w:t> </w:t>
      </w:r>
    </w:p>
    <w:p w:rsidR="000D2FBE" w:rsidRPr="00E61F2D" w:rsidRDefault="000D2FBE" w:rsidP="00E61F2D">
      <w:pPr>
        <w:spacing w:line="360" w:lineRule="auto"/>
        <w:ind w:firstLine="720"/>
        <w:jc w:val="both"/>
        <w:rPr>
          <w:rStyle w:val="blk"/>
          <w:rFonts w:ascii="Times New Roman" w:hAnsi="Times New Roman"/>
          <w:sz w:val="28"/>
          <w:szCs w:val="28"/>
          <w:highlight w:val="green"/>
        </w:rPr>
      </w:pPr>
      <w:r w:rsidRPr="00E61F2D">
        <w:rPr>
          <w:rStyle w:val="blk"/>
          <w:rFonts w:ascii="Times New Roman" w:hAnsi="Times New Roman"/>
          <w:sz w:val="28"/>
          <w:szCs w:val="28"/>
        </w:rPr>
        <w:t>г) объект способен приносить организации экономические выгоды (д</w:t>
      </w:r>
      <w:r w:rsidRPr="00E61F2D">
        <w:rPr>
          <w:rStyle w:val="blk"/>
          <w:rFonts w:ascii="Times New Roman" w:hAnsi="Times New Roman"/>
          <w:sz w:val="28"/>
          <w:szCs w:val="28"/>
        </w:rPr>
        <w:t>о</w:t>
      </w:r>
      <w:r w:rsidRPr="00E61F2D">
        <w:rPr>
          <w:rStyle w:val="blk"/>
          <w:rFonts w:ascii="Times New Roman" w:hAnsi="Times New Roman"/>
          <w:sz w:val="28"/>
          <w:szCs w:val="28"/>
        </w:rPr>
        <w:t>ход) в будущем. [ 5 ]</w:t>
      </w:r>
    </w:p>
    <w:p w:rsidR="000D2FBE" w:rsidRPr="00E61F2D" w:rsidRDefault="000D2FBE" w:rsidP="00E61F2D">
      <w:pPr>
        <w:tabs>
          <w:tab w:val="left" w:pos="3735"/>
          <w:tab w:val="left" w:pos="8790"/>
        </w:tabs>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Роль основных средств в процессе труда определяется тем, что в своей совокупности они образуют производственно-техническую базу и определяют производственную мощь </w:t>
      </w:r>
      <w:r>
        <w:rPr>
          <w:rFonts w:ascii="Times New Roman" w:hAnsi="Times New Roman"/>
          <w:sz w:val="28"/>
          <w:szCs w:val="28"/>
        </w:rPr>
        <w:t>организация</w:t>
      </w:r>
      <w:r w:rsidRPr="00E61F2D">
        <w:rPr>
          <w:rFonts w:ascii="Times New Roman" w:hAnsi="Times New Roman"/>
          <w:sz w:val="28"/>
          <w:szCs w:val="28"/>
        </w:rPr>
        <w:t>.</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От основных средств следует отличать оборотные средства, включающие такие предметы труда, как сырьё, основные и вспомогательные материалы, т</w:t>
      </w:r>
      <w:r w:rsidRPr="00E61F2D">
        <w:rPr>
          <w:rFonts w:ascii="Times New Roman" w:hAnsi="Times New Roman"/>
          <w:sz w:val="28"/>
          <w:szCs w:val="28"/>
        </w:rPr>
        <w:t>о</w:t>
      </w:r>
      <w:r w:rsidRPr="00E61F2D">
        <w:rPr>
          <w:rFonts w:ascii="Times New Roman" w:hAnsi="Times New Roman"/>
          <w:sz w:val="28"/>
          <w:szCs w:val="28"/>
        </w:rPr>
        <w:t>пливо, тара и так далее. Оборотные средства, потребляемые в одном произво</w:t>
      </w:r>
      <w:r w:rsidRPr="00E61F2D">
        <w:rPr>
          <w:rFonts w:ascii="Times New Roman" w:hAnsi="Times New Roman"/>
          <w:sz w:val="28"/>
          <w:szCs w:val="28"/>
        </w:rPr>
        <w:t>д</w:t>
      </w:r>
      <w:r w:rsidRPr="00E61F2D">
        <w:rPr>
          <w:rFonts w:ascii="Times New Roman" w:hAnsi="Times New Roman"/>
          <w:sz w:val="28"/>
          <w:szCs w:val="28"/>
        </w:rPr>
        <w:t>ственном цикле, вещественно входят в продукт и полностью переносят на него свою стоимость.</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Каждое </w:t>
      </w:r>
      <w:r>
        <w:rPr>
          <w:rFonts w:ascii="Times New Roman" w:hAnsi="Times New Roman"/>
          <w:sz w:val="28"/>
          <w:szCs w:val="28"/>
        </w:rPr>
        <w:t>организация</w:t>
      </w:r>
      <w:r w:rsidRPr="00E61F2D">
        <w:rPr>
          <w:rFonts w:ascii="Times New Roman" w:hAnsi="Times New Roman"/>
          <w:sz w:val="28"/>
          <w:szCs w:val="28"/>
        </w:rPr>
        <w:t xml:space="preserve"> имеет в своем распоряжении основные и оборотные</w:t>
      </w:r>
    </w:p>
    <w:p w:rsidR="000D2FBE" w:rsidRPr="00E61F2D" w:rsidRDefault="000D2FBE" w:rsidP="00E61F2D">
      <w:pPr>
        <w:spacing w:line="360" w:lineRule="auto"/>
        <w:jc w:val="both"/>
        <w:rPr>
          <w:rFonts w:ascii="Times New Roman" w:hAnsi="Times New Roman"/>
          <w:sz w:val="28"/>
          <w:szCs w:val="28"/>
        </w:rPr>
      </w:pPr>
      <w:r w:rsidRPr="00E61F2D">
        <w:rPr>
          <w:rFonts w:ascii="Times New Roman" w:hAnsi="Times New Roman"/>
          <w:sz w:val="28"/>
          <w:szCs w:val="28"/>
        </w:rPr>
        <w:t xml:space="preserve">средства. Совокупность основных производственных средств и оборотных средств </w:t>
      </w:r>
      <w:r>
        <w:rPr>
          <w:rFonts w:ascii="Times New Roman" w:hAnsi="Times New Roman"/>
          <w:sz w:val="28"/>
          <w:szCs w:val="28"/>
        </w:rPr>
        <w:t>организаций</w:t>
      </w:r>
      <w:r w:rsidRPr="00E61F2D">
        <w:rPr>
          <w:rFonts w:ascii="Times New Roman" w:hAnsi="Times New Roman"/>
          <w:sz w:val="28"/>
          <w:szCs w:val="28"/>
        </w:rPr>
        <w:t xml:space="preserve"> образует их производственные средства.</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На протяжении длительного времени основные средства находятся в н</w:t>
      </w:r>
      <w:r w:rsidRPr="00E61F2D">
        <w:rPr>
          <w:rFonts w:ascii="Times New Roman" w:hAnsi="Times New Roman"/>
          <w:sz w:val="28"/>
          <w:szCs w:val="28"/>
        </w:rPr>
        <w:t>е</w:t>
      </w:r>
      <w:r w:rsidRPr="00E61F2D">
        <w:rPr>
          <w:rFonts w:ascii="Times New Roman" w:hAnsi="Times New Roman"/>
          <w:sz w:val="28"/>
          <w:szCs w:val="28"/>
        </w:rPr>
        <w:t xml:space="preserve">прерывном движении: они поступают на </w:t>
      </w:r>
      <w:r>
        <w:rPr>
          <w:rFonts w:ascii="Times New Roman" w:hAnsi="Times New Roman"/>
          <w:sz w:val="28"/>
          <w:szCs w:val="28"/>
        </w:rPr>
        <w:t>организация</w:t>
      </w:r>
      <w:r w:rsidRPr="00E61F2D">
        <w:rPr>
          <w:rFonts w:ascii="Times New Roman" w:hAnsi="Times New Roman"/>
          <w:sz w:val="28"/>
          <w:szCs w:val="28"/>
        </w:rPr>
        <w:t>, в результате эксплуат</w:t>
      </w:r>
      <w:r w:rsidRPr="00E61F2D">
        <w:rPr>
          <w:rFonts w:ascii="Times New Roman" w:hAnsi="Times New Roman"/>
          <w:sz w:val="28"/>
          <w:szCs w:val="28"/>
        </w:rPr>
        <w:t>а</w:t>
      </w:r>
      <w:r w:rsidRPr="00E61F2D">
        <w:rPr>
          <w:rFonts w:ascii="Times New Roman" w:hAnsi="Times New Roman"/>
          <w:sz w:val="28"/>
          <w:szCs w:val="28"/>
        </w:rPr>
        <w:t xml:space="preserve">ции теряют свои первоначальные свойства, перемещаются внутри </w:t>
      </w:r>
      <w:r>
        <w:rPr>
          <w:rFonts w:ascii="Times New Roman" w:hAnsi="Times New Roman"/>
          <w:sz w:val="28"/>
          <w:szCs w:val="28"/>
        </w:rPr>
        <w:t>организация</w:t>
      </w:r>
      <w:r w:rsidRPr="00E61F2D">
        <w:rPr>
          <w:rFonts w:ascii="Times New Roman" w:hAnsi="Times New Roman"/>
          <w:sz w:val="28"/>
          <w:szCs w:val="28"/>
        </w:rPr>
        <w:t xml:space="preserve">, выбывают с </w:t>
      </w:r>
      <w:r>
        <w:rPr>
          <w:rFonts w:ascii="Times New Roman" w:hAnsi="Times New Roman"/>
          <w:sz w:val="28"/>
          <w:szCs w:val="28"/>
        </w:rPr>
        <w:t>организация</w:t>
      </w:r>
      <w:r w:rsidRPr="00E61F2D">
        <w:rPr>
          <w:rFonts w:ascii="Times New Roman" w:hAnsi="Times New Roman"/>
          <w:sz w:val="28"/>
          <w:szCs w:val="28"/>
        </w:rPr>
        <w:t xml:space="preserve"> по причине морального или физического износа, с ц</w:t>
      </w:r>
      <w:r w:rsidRPr="00E61F2D">
        <w:rPr>
          <w:rFonts w:ascii="Times New Roman" w:hAnsi="Times New Roman"/>
          <w:sz w:val="28"/>
          <w:szCs w:val="28"/>
        </w:rPr>
        <w:t>е</w:t>
      </w:r>
      <w:r w:rsidRPr="00E61F2D">
        <w:rPr>
          <w:rFonts w:ascii="Times New Roman" w:hAnsi="Times New Roman"/>
          <w:sz w:val="28"/>
          <w:szCs w:val="28"/>
        </w:rPr>
        <w:t>лью дальнейшей перепродажи, вследствие кражи.</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Для учета и планирования основных фондов государством разработана единая классификация основных средств. Средства труда объединяются по их видам, группам, подгруппам, а также по отраслям народного хозяйства и сф</w:t>
      </w:r>
      <w:r w:rsidRPr="00E61F2D">
        <w:rPr>
          <w:rFonts w:ascii="Times New Roman" w:hAnsi="Times New Roman"/>
          <w:sz w:val="28"/>
          <w:szCs w:val="28"/>
        </w:rPr>
        <w:t>е</w:t>
      </w:r>
      <w:r w:rsidRPr="00E61F2D">
        <w:rPr>
          <w:rFonts w:ascii="Times New Roman" w:hAnsi="Times New Roman"/>
          <w:sz w:val="28"/>
          <w:szCs w:val="28"/>
        </w:rPr>
        <w:t>рам деятельности, что позволяет их группировать и формировать в единые формы учета и отчетности.</w:t>
      </w:r>
    </w:p>
    <w:p w:rsidR="000D2FBE" w:rsidRPr="00E61F2D" w:rsidRDefault="000D2FBE" w:rsidP="00E61F2D">
      <w:pPr>
        <w:numPr>
          <w:ilvl w:val="0"/>
          <w:numId w:val="22"/>
        </w:numPr>
        <w:tabs>
          <w:tab w:val="clear" w:pos="1770"/>
          <w:tab w:val="num" w:pos="0"/>
          <w:tab w:val="left" w:pos="709"/>
          <w:tab w:val="left" w:pos="851"/>
          <w:tab w:val="left" w:pos="993"/>
        </w:tabs>
        <w:spacing w:after="0" w:line="360" w:lineRule="auto"/>
        <w:ind w:left="0" w:firstLine="720"/>
        <w:jc w:val="both"/>
        <w:rPr>
          <w:rFonts w:ascii="Times New Roman" w:hAnsi="Times New Roman"/>
          <w:sz w:val="28"/>
          <w:szCs w:val="28"/>
        </w:rPr>
      </w:pPr>
      <w:r w:rsidRPr="00E61F2D">
        <w:rPr>
          <w:rFonts w:ascii="Times New Roman" w:hAnsi="Times New Roman"/>
          <w:sz w:val="28"/>
          <w:szCs w:val="28"/>
        </w:rPr>
        <w:t>По отраслевому признаку позволяет получить информацию об их стоимости в каждой отрасли, изучить особенности структуры:</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lastRenderedPageBreak/>
        <w:t>- торговля;</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промышленность;</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lang w:val="en-IE"/>
        </w:rPr>
        <w:t>II</w:t>
      </w:r>
      <w:r w:rsidRPr="00E61F2D">
        <w:rPr>
          <w:rFonts w:ascii="Times New Roman" w:hAnsi="Times New Roman"/>
          <w:sz w:val="28"/>
          <w:szCs w:val="28"/>
        </w:rPr>
        <w:t>. По функциональному назначению основные фонды делятся:</w:t>
      </w:r>
    </w:p>
    <w:p w:rsidR="000D2FBE" w:rsidRPr="00E61F2D" w:rsidRDefault="000D2FBE" w:rsidP="00E61F2D">
      <w:pPr>
        <w:tabs>
          <w:tab w:val="left" w:pos="851"/>
        </w:tabs>
        <w:spacing w:line="360" w:lineRule="auto"/>
        <w:ind w:firstLine="720"/>
        <w:jc w:val="both"/>
        <w:rPr>
          <w:rFonts w:ascii="Times New Roman" w:hAnsi="Times New Roman"/>
          <w:sz w:val="28"/>
          <w:szCs w:val="28"/>
        </w:rPr>
      </w:pPr>
      <w:r w:rsidRPr="00E61F2D">
        <w:rPr>
          <w:rFonts w:ascii="Times New Roman" w:hAnsi="Times New Roman"/>
          <w:sz w:val="28"/>
          <w:szCs w:val="28"/>
        </w:rPr>
        <w:t>- Производственные основные фонды функционируют в сфере произво</w:t>
      </w:r>
      <w:r w:rsidRPr="00E61F2D">
        <w:rPr>
          <w:rFonts w:ascii="Times New Roman" w:hAnsi="Times New Roman"/>
          <w:sz w:val="28"/>
          <w:szCs w:val="28"/>
        </w:rPr>
        <w:t>д</w:t>
      </w:r>
      <w:r w:rsidRPr="00E61F2D">
        <w:rPr>
          <w:rFonts w:ascii="Times New Roman" w:hAnsi="Times New Roman"/>
          <w:sz w:val="28"/>
          <w:szCs w:val="28"/>
        </w:rPr>
        <w:t>ства, неоднократно участвуют в процессе производства, изнашиваются пост</w:t>
      </w:r>
      <w:r w:rsidRPr="00E61F2D">
        <w:rPr>
          <w:rFonts w:ascii="Times New Roman" w:hAnsi="Times New Roman"/>
          <w:sz w:val="28"/>
          <w:szCs w:val="28"/>
        </w:rPr>
        <w:t>е</w:t>
      </w:r>
      <w:r w:rsidRPr="00E61F2D">
        <w:rPr>
          <w:rFonts w:ascii="Times New Roman" w:hAnsi="Times New Roman"/>
          <w:sz w:val="28"/>
          <w:szCs w:val="28"/>
        </w:rPr>
        <w:t>пенно, их стоимость переносится на производимый продукт по частям в виде амортизационных отчислений. К ним относятся машины, станки, аппараты, и</w:t>
      </w:r>
      <w:r w:rsidRPr="00E61F2D">
        <w:rPr>
          <w:rFonts w:ascii="Times New Roman" w:hAnsi="Times New Roman"/>
          <w:sz w:val="28"/>
          <w:szCs w:val="28"/>
        </w:rPr>
        <w:t>н</w:t>
      </w:r>
      <w:r w:rsidRPr="00E61F2D">
        <w:rPr>
          <w:rFonts w:ascii="Times New Roman" w:hAnsi="Times New Roman"/>
          <w:sz w:val="28"/>
          <w:szCs w:val="28"/>
        </w:rPr>
        <w:t>струменты, здания основных и вспомогательных цехов;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 Непроизводственные основные фонды – они не участвуют в процессе производства, а используются для культурно-бытовых нужд работников. К ним относятся жилые дома, детские и спортивные учреждения, объекты культурно-бытового обслуживания, которые находятся на балансе </w:t>
      </w:r>
      <w:r>
        <w:rPr>
          <w:rFonts w:ascii="Times New Roman" w:hAnsi="Times New Roman"/>
          <w:sz w:val="28"/>
          <w:szCs w:val="28"/>
        </w:rPr>
        <w:t>организации</w:t>
      </w:r>
      <w:r w:rsidRPr="00E61F2D">
        <w:rPr>
          <w:rFonts w:ascii="Times New Roman" w:hAnsi="Times New Roman"/>
          <w:sz w:val="28"/>
          <w:szCs w:val="28"/>
        </w:rPr>
        <w:t>.  Их  с</w:t>
      </w:r>
      <w:r w:rsidRPr="00E61F2D">
        <w:rPr>
          <w:rFonts w:ascii="Times New Roman" w:hAnsi="Times New Roman"/>
          <w:sz w:val="28"/>
          <w:szCs w:val="28"/>
        </w:rPr>
        <w:t>о</w:t>
      </w:r>
      <w:r w:rsidRPr="00E61F2D">
        <w:rPr>
          <w:rFonts w:ascii="Times New Roman" w:hAnsi="Times New Roman"/>
          <w:sz w:val="28"/>
          <w:szCs w:val="28"/>
        </w:rPr>
        <w:t>держание  и  развитие  осуществляется,  в  основном  из прибыли.</w:t>
      </w:r>
    </w:p>
    <w:p w:rsidR="000D2FBE" w:rsidRPr="00E61F2D" w:rsidRDefault="000D2FBE" w:rsidP="00E61F2D">
      <w:pPr>
        <w:tabs>
          <w:tab w:val="left" w:pos="993"/>
          <w:tab w:val="left" w:pos="1276"/>
        </w:tabs>
        <w:spacing w:line="360" w:lineRule="auto"/>
        <w:ind w:firstLine="720"/>
        <w:jc w:val="both"/>
        <w:rPr>
          <w:rFonts w:ascii="Times New Roman" w:hAnsi="Times New Roman"/>
          <w:sz w:val="28"/>
          <w:szCs w:val="28"/>
        </w:rPr>
      </w:pPr>
      <w:r w:rsidRPr="00E61F2D">
        <w:rPr>
          <w:rFonts w:ascii="Times New Roman" w:hAnsi="Times New Roman"/>
          <w:sz w:val="28"/>
          <w:szCs w:val="28"/>
          <w:lang w:val="en-IE"/>
        </w:rPr>
        <w:t>III</w:t>
      </w:r>
      <w:r w:rsidRPr="00E61F2D">
        <w:rPr>
          <w:rFonts w:ascii="Times New Roman" w:hAnsi="Times New Roman"/>
          <w:sz w:val="28"/>
          <w:szCs w:val="28"/>
        </w:rPr>
        <w:t>. По степени использования в производственно-хозяйственной де</w:t>
      </w:r>
      <w:r w:rsidRPr="00E61F2D">
        <w:rPr>
          <w:rFonts w:ascii="Times New Roman" w:hAnsi="Times New Roman"/>
          <w:sz w:val="28"/>
          <w:szCs w:val="28"/>
        </w:rPr>
        <w:t>я</w:t>
      </w:r>
      <w:r w:rsidRPr="00E61F2D">
        <w:rPr>
          <w:rFonts w:ascii="Times New Roman" w:hAnsi="Times New Roman"/>
          <w:sz w:val="28"/>
          <w:szCs w:val="28"/>
        </w:rPr>
        <w:t>тельности основные средства подразделяются:</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основные средства, находящиеся в запасе (резерве) - основные средства, приобретенные, но не введенные в эксплуатацию, а также бывшие в эксплуат</w:t>
      </w:r>
      <w:r w:rsidRPr="00E61F2D">
        <w:rPr>
          <w:rFonts w:ascii="Times New Roman" w:hAnsi="Times New Roman"/>
          <w:sz w:val="28"/>
          <w:szCs w:val="28"/>
        </w:rPr>
        <w:t>а</w:t>
      </w:r>
      <w:r w:rsidRPr="00E61F2D">
        <w:rPr>
          <w:rFonts w:ascii="Times New Roman" w:hAnsi="Times New Roman"/>
          <w:sz w:val="28"/>
          <w:szCs w:val="28"/>
        </w:rPr>
        <w:t>ции, находящиеся в закрытых складах или складах открытого хранения и пре</w:t>
      </w:r>
      <w:r w:rsidRPr="00E61F2D">
        <w:rPr>
          <w:rFonts w:ascii="Times New Roman" w:hAnsi="Times New Roman"/>
          <w:sz w:val="28"/>
          <w:szCs w:val="28"/>
        </w:rPr>
        <w:t>д</w:t>
      </w:r>
      <w:r w:rsidRPr="00E61F2D">
        <w:rPr>
          <w:rFonts w:ascii="Times New Roman" w:hAnsi="Times New Roman"/>
          <w:sz w:val="28"/>
          <w:szCs w:val="28"/>
        </w:rPr>
        <w:t>назначенны для замены выбывающих основных средств;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находящиеся на консервации - основные средства, которые не использ</w:t>
      </w:r>
      <w:r w:rsidRPr="00E61F2D">
        <w:rPr>
          <w:rFonts w:ascii="Times New Roman" w:hAnsi="Times New Roman"/>
          <w:sz w:val="28"/>
          <w:szCs w:val="28"/>
        </w:rPr>
        <w:t>о</w:t>
      </w:r>
      <w:r w:rsidRPr="00E61F2D">
        <w:rPr>
          <w:rFonts w:ascii="Times New Roman" w:hAnsi="Times New Roman"/>
          <w:sz w:val="28"/>
          <w:szCs w:val="28"/>
        </w:rPr>
        <w:t>вались длительное время под влиянием определенных внешних факторов;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находящиеся в эксплуатации – основные средства введенные в эксплу</w:t>
      </w:r>
      <w:r w:rsidRPr="00E61F2D">
        <w:rPr>
          <w:rFonts w:ascii="Times New Roman" w:hAnsi="Times New Roman"/>
          <w:sz w:val="28"/>
          <w:szCs w:val="28"/>
        </w:rPr>
        <w:t>а</w:t>
      </w:r>
      <w:r w:rsidRPr="00E61F2D">
        <w:rPr>
          <w:rFonts w:ascii="Times New Roman" w:hAnsi="Times New Roman"/>
          <w:sz w:val="28"/>
          <w:szCs w:val="28"/>
        </w:rPr>
        <w:t>тацию и используются в настоящее время по прямому назначению;</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находящиеся в аренде – сданные арендодателем имущества на опред</w:t>
      </w:r>
      <w:r w:rsidRPr="00E61F2D">
        <w:rPr>
          <w:rFonts w:ascii="Times New Roman" w:hAnsi="Times New Roman"/>
          <w:sz w:val="28"/>
          <w:szCs w:val="28"/>
        </w:rPr>
        <w:t>е</w:t>
      </w:r>
      <w:r w:rsidRPr="00E61F2D">
        <w:rPr>
          <w:rFonts w:ascii="Times New Roman" w:hAnsi="Times New Roman"/>
          <w:sz w:val="28"/>
          <w:szCs w:val="28"/>
        </w:rPr>
        <w:t>ленный срок арендатору с обязательным возвратом, действия подтверждены договором аренды.</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lastRenderedPageBreak/>
        <w:t>Это деление необходимо для разного начисления амортизации. На сре</w:t>
      </w:r>
      <w:r w:rsidRPr="00E61F2D">
        <w:rPr>
          <w:rFonts w:ascii="Times New Roman" w:hAnsi="Times New Roman"/>
          <w:sz w:val="28"/>
          <w:szCs w:val="28"/>
        </w:rPr>
        <w:t>д</w:t>
      </w:r>
      <w:r w:rsidRPr="00E61F2D">
        <w:rPr>
          <w:rFonts w:ascii="Times New Roman" w:hAnsi="Times New Roman"/>
          <w:sz w:val="28"/>
          <w:szCs w:val="28"/>
        </w:rPr>
        <w:t>ства, находящиеся в эксплуатации, начисляется амортизация на полное восст</w:t>
      </w:r>
      <w:r w:rsidRPr="00E61F2D">
        <w:rPr>
          <w:rFonts w:ascii="Times New Roman" w:hAnsi="Times New Roman"/>
          <w:sz w:val="28"/>
          <w:szCs w:val="28"/>
        </w:rPr>
        <w:t>а</w:t>
      </w:r>
      <w:r w:rsidRPr="00E61F2D">
        <w:rPr>
          <w:rFonts w:ascii="Times New Roman" w:hAnsi="Times New Roman"/>
          <w:sz w:val="28"/>
          <w:szCs w:val="28"/>
        </w:rPr>
        <w:t xml:space="preserve">новление. На средства, находящиеся в запасе, на консервации, а также в аренде – амортизация не начисляется. </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lang w:val="en-IE"/>
        </w:rPr>
        <w:t>IV</w:t>
      </w:r>
      <w:r w:rsidRPr="00E61F2D">
        <w:rPr>
          <w:rFonts w:ascii="Times New Roman" w:hAnsi="Times New Roman"/>
          <w:sz w:val="28"/>
          <w:szCs w:val="28"/>
        </w:rPr>
        <w:t>. По собственности основные средства разделяются на:</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 собственные – числятся на балансе </w:t>
      </w:r>
      <w:r>
        <w:rPr>
          <w:rFonts w:ascii="Times New Roman" w:hAnsi="Times New Roman"/>
          <w:sz w:val="28"/>
          <w:szCs w:val="28"/>
        </w:rPr>
        <w:t>организации</w:t>
      </w:r>
      <w:r w:rsidRPr="00E61F2D">
        <w:rPr>
          <w:rFonts w:ascii="Times New Roman" w:hAnsi="Times New Roman"/>
          <w:sz w:val="28"/>
          <w:szCs w:val="28"/>
        </w:rPr>
        <w:t>;</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арендованные – числятся на забалансовом счете.</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lang w:val="en-IE"/>
        </w:rPr>
        <w:t>V</w:t>
      </w:r>
      <w:r w:rsidRPr="00E61F2D">
        <w:rPr>
          <w:rFonts w:ascii="Times New Roman" w:hAnsi="Times New Roman"/>
          <w:sz w:val="28"/>
          <w:szCs w:val="28"/>
        </w:rPr>
        <w:t>. По характеру использования подразделяются:</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действующие – непосредственно участвуют в процессе производства;</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недействующие – списанные с эксплуатации в результате физического и морального износа; вновь приобретенные, готовые к установке, но требующие монтажа.</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lang w:val="en-IE"/>
        </w:rPr>
        <w:t>VI</w:t>
      </w:r>
      <w:r w:rsidRPr="00E61F2D">
        <w:rPr>
          <w:rFonts w:ascii="Times New Roman" w:hAnsi="Times New Roman"/>
          <w:sz w:val="28"/>
          <w:szCs w:val="28"/>
        </w:rPr>
        <w:t>. По формам собственности основные фонды подразделяются:</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государственные;</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частные;</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коллективная собственность (потребительская кооперация).</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Проблема повышения эффективности использования основных средств и производственных мощностей </w:t>
      </w:r>
      <w:r>
        <w:rPr>
          <w:rFonts w:ascii="Times New Roman" w:hAnsi="Times New Roman"/>
          <w:sz w:val="28"/>
          <w:szCs w:val="28"/>
        </w:rPr>
        <w:t>организации</w:t>
      </w:r>
      <w:r w:rsidRPr="00E61F2D">
        <w:rPr>
          <w:rFonts w:ascii="Times New Roman" w:hAnsi="Times New Roman"/>
          <w:sz w:val="28"/>
          <w:szCs w:val="28"/>
        </w:rPr>
        <w:t xml:space="preserve"> занимает первое место в финанс</w:t>
      </w:r>
      <w:r w:rsidRPr="00E61F2D">
        <w:rPr>
          <w:rFonts w:ascii="Times New Roman" w:hAnsi="Times New Roman"/>
          <w:sz w:val="28"/>
          <w:szCs w:val="28"/>
        </w:rPr>
        <w:t>о</w:t>
      </w:r>
      <w:r w:rsidRPr="00E61F2D">
        <w:rPr>
          <w:rFonts w:ascii="Times New Roman" w:hAnsi="Times New Roman"/>
          <w:sz w:val="28"/>
          <w:szCs w:val="28"/>
        </w:rPr>
        <w:t xml:space="preserve">вом направлении. От решения этой проблемы зависит место </w:t>
      </w:r>
      <w:r>
        <w:rPr>
          <w:rFonts w:ascii="Times New Roman" w:hAnsi="Times New Roman"/>
          <w:sz w:val="28"/>
          <w:szCs w:val="28"/>
        </w:rPr>
        <w:t>организации</w:t>
      </w:r>
      <w:r w:rsidRPr="00E61F2D">
        <w:rPr>
          <w:rFonts w:ascii="Times New Roman" w:hAnsi="Times New Roman"/>
          <w:sz w:val="28"/>
          <w:szCs w:val="28"/>
        </w:rPr>
        <w:t xml:space="preserve"> в сфере промышленного производства, его финансовое состояние, конкурент</w:t>
      </w:r>
      <w:r w:rsidRPr="00E61F2D">
        <w:rPr>
          <w:rFonts w:ascii="Times New Roman" w:hAnsi="Times New Roman"/>
          <w:sz w:val="28"/>
          <w:szCs w:val="28"/>
        </w:rPr>
        <w:t>о</w:t>
      </w:r>
      <w:r w:rsidRPr="00E61F2D">
        <w:rPr>
          <w:rFonts w:ascii="Times New Roman" w:hAnsi="Times New Roman"/>
          <w:sz w:val="28"/>
          <w:szCs w:val="28"/>
        </w:rPr>
        <w:t>способность на рынке.</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Эффективность использования основных средств может измеряться вел</w:t>
      </w:r>
      <w:r w:rsidRPr="00E61F2D">
        <w:rPr>
          <w:rFonts w:ascii="Times New Roman" w:hAnsi="Times New Roman"/>
          <w:sz w:val="28"/>
          <w:szCs w:val="28"/>
        </w:rPr>
        <w:t>и</w:t>
      </w:r>
      <w:r w:rsidRPr="00E61F2D">
        <w:rPr>
          <w:rFonts w:ascii="Times New Roman" w:hAnsi="Times New Roman"/>
          <w:sz w:val="28"/>
          <w:szCs w:val="28"/>
        </w:rPr>
        <w:t>чиной прибыли на рубль вложений в основные средства.</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Основные средства несут первостепенную роль в производственном пр</w:t>
      </w:r>
      <w:r w:rsidRPr="00E61F2D">
        <w:rPr>
          <w:rFonts w:ascii="Times New Roman" w:hAnsi="Times New Roman"/>
          <w:sz w:val="28"/>
          <w:szCs w:val="28"/>
        </w:rPr>
        <w:t>о</w:t>
      </w:r>
      <w:r w:rsidRPr="00E61F2D">
        <w:rPr>
          <w:rFonts w:ascii="Times New Roman" w:hAnsi="Times New Roman"/>
          <w:sz w:val="28"/>
          <w:szCs w:val="28"/>
        </w:rPr>
        <w:t>цессе, а также факторах, влияющих на их использование. Необходимо выявлять направления, при помощи которых можно повысить эффективность использ</w:t>
      </w:r>
      <w:r w:rsidRPr="00E61F2D">
        <w:rPr>
          <w:rFonts w:ascii="Times New Roman" w:hAnsi="Times New Roman"/>
          <w:sz w:val="28"/>
          <w:szCs w:val="28"/>
        </w:rPr>
        <w:t>о</w:t>
      </w:r>
      <w:r w:rsidRPr="00E61F2D">
        <w:rPr>
          <w:rFonts w:ascii="Times New Roman" w:hAnsi="Times New Roman"/>
          <w:sz w:val="28"/>
          <w:szCs w:val="28"/>
        </w:rPr>
        <w:lastRenderedPageBreak/>
        <w:t xml:space="preserve">вания основных средств и производственных мощностей </w:t>
      </w:r>
      <w:r>
        <w:rPr>
          <w:rFonts w:ascii="Times New Roman" w:hAnsi="Times New Roman"/>
          <w:sz w:val="28"/>
          <w:szCs w:val="28"/>
        </w:rPr>
        <w:t>организации</w:t>
      </w:r>
      <w:r w:rsidRPr="00E61F2D">
        <w:rPr>
          <w:rFonts w:ascii="Times New Roman" w:hAnsi="Times New Roman"/>
          <w:sz w:val="28"/>
          <w:szCs w:val="28"/>
        </w:rPr>
        <w:t>, за счет этого обеспечить снижение издержек производства и рост производительности труда.</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обособленный пре</w:t>
      </w:r>
      <w:r w:rsidRPr="00E61F2D">
        <w:rPr>
          <w:rFonts w:ascii="Times New Roman" w:hAnsi="Times New Roman"/>
          <w:sz w:val="28"/>
          <w:szCs w:val="28"/>
        </w:rPr>
        <w:t>д</w:t>
      </w:r>
      <w:r w:rsidRPr="00E61F2D">
        <w:rPr>
          <w:rFonts w:ascii="Times New Roman" w:hAnsi="Times New Roman"/>
          <w:sz w:val="28"/>
          <w:szCs w:val="28"/>
        </w:rPr>
        <w:t>мет, предназначенный для выполнения ряда определенных функций, или об</w:t>
      </w:r>
      <w:r w:rsidRPr="00E61F2D">
        <w:rPr>
          <w:rFonts w:ascii="Times New Roman" w:hAnsi="Times New Roman"/>
          <w:sz w:val="28"/>
          <w:szCs w:val="28"/>
        </w:rPr>
        <w:t>о</w:t>
      </w:r>
      <w:r w:rsidRPr="00E61F2D">
        <w:rPr>
          <w:rFonts w:ascii="Times New Roman" w:hAnsi="Times New Roman"/>
          <w:sz w:val="28"/>
          <w:szCs w:val="28"/>
        </w:rPr>
        <w:t>собленный комплекс сочлененных предметов, представляющих в совокупности единое целое и предназначенный для выполнения определенной работы. Ко</w:t>
      </w:r>
      <w:r w:rsidRPr="00E61F2D">
        <w:rPr>
          <w:rFonts w:ascii="Times New Roman" w:hAnsi="Times New Roman"/>
          <w:sz w:val="28"/>
          <w:szCs w:val="28"/>
        </w:rPr>
        <w:t>м</w:t>
      </w:r>
      <w:r w:rsidRPr="00E61F2D">
        <w:rPr>
          <w:rFonts w:ascii="Times New Roman" w:hAnsi="Times New Roman"/>
          <w:sz w:val="28"/>
          <w:szCs w:val="28"/>
        </w:rPr>
        <w:t>плекс сочлененных предметов – это один или несколько предметов одного или разного назначения,  имеющие общие приспособления и принадлежности, о</w:t>
      </w:r>
      <w:r w:rsidRPr="00E61F2D">
        <w:rPr>
          <w:rFonts w:ascii="Times New Roman" w:hAnsi="Times New Roman"/>
          <w:sz w:val="28"/>
          <w:szCs w:val="28"/>
        </w:rPr>
        <w:t>б</w:t>
      </w:r>
      <w:r w:rsidRPr="00E61F2D">
        <w:rPr>
          <w:rFonts w:ascii="Times New Roman" w:hAnsi="Times New Roman"/>
          <w:sz w:val="28"/>
          <w:szCs w:val="28"/>
        </w:rPr>
        <w:t>щее управление, в результате – каждый входящий в комплекс предмет может выполнять ряд функций только в составе комплекса, а не самостоятельно. [ 5 ]</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Объект состоящий из нескольких частей (сроки полезного использования которых  отличаются),  то каждая часть данного объекта, будет учитывается как</w:t>
      </w:r>
    </w:p>
    <w:p w:rsidR="000D2FBE" w:rsidRPr="00E61F2D" w:rsidRDefault="000D2FBE" w:rsidP="00E61F2D">
      <w:pPr>
        <w:tabs>
          <w:tab w:val="left" w:pos="990"/>
        </w:tabs>
        <w:spacing w:line="360" w:lineRule="auto"/>
        <w:jc w:val="both"/>
        <w:rPr>
          <w:rFonts w:ascii="Times New Roman" w:hAnsi="Times New Roman"/>
          <w:sz w:val="28"/>
          <w:szCs w:val="28"/>
        </w:rPr>
      </w:pPr>
      <w:r w:rsidRPr="00E61F2D">
        <w:rPr>
          <w:rFonts w:ascii="Times New Roman" w:hAnsi="Times New Roman"/>
          <w:sz w:val="28"/>
          <w:szCs w:val="28"/>
        </w:rPr>
        <w:t xml:space="preserve"> Самостоятельный</w:t>
      </w:r>
      <w:r>
        <w:rPr>
          <w:rFonts w:ascii="Times New Roman" w:hAnsi="Times New Roman"/>
          <w:sz w:val="28"/>
          <w:szCs w:val="28"/>
        </w:rPr>
        <w:t xml:space="preserve"> </w:t>
      </w:r>
      <w:r w:rsidRPr="00E61F2D">
        <w:rPr>
          <w:rFonts w:ascii="Times New Roman" w:hAnsi="Times New Roman"/>
          <w:sz w:val="28"/>
          <w:szCs w:val="28"/>
        </w:rPr>
        <w:t xml:space="preserve">инвентарный объект. </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Сроком полезного использования является период, в течение которого использование объекта основных средств приносит экономические выгоды (д</w:t>
      </w:r>
      <w:r w:rsidRPr="00E61F2D">
        <w:rPr>
          <w:rFonts w:ascii="Times New Roman" w:hAnsi="Times New Roman"/>
          <w:sz w:val="28"/>
          <w:szCs w:val="28"/>
        </w:rPr>
        <w:t>о</w:t>
      </w:r>
      <w:r w:rsidRPr="00E61F2D">
        <w:rPr>
          <w:rFonts w:ascii="Times New Roman" w:hAnsi="Times New Roman"/>
          <w:sz w:val="28"/>
          <w:szCs w:val="28"/>
        </w:rPr>
        <w:t>ход) организации. Для отдельных групп основных средств срок полезного и</w:t>
      </w:r>
      <w:r w:rsidRPr="00E61F2D">
        <w:rPr>
          <w:rFonts w:ascii="Times New Roman" w:hAnsi="Times New Roman"/>
          <w:sz w:val="28"/>
          <w:szCs w:val="28"/>
        </w:rPr>
        <w:t>с</w:t>
      </w:r>
      <w:r w:rsidRPr="00E61F2D">
        <w:rPr>
          <w:rFonts w:ascii="Times New Roman" w:hAnsi="Times New Roman"/>
          <w:sz w:val="28"/>
          <w:szCs w:val="28"/>
        </w:rPr>
        <w:t>пользования определяется исходя из количества продукции (объема работ в н</w:t>
      </w:r>
      <w:r w:rsidRPr="00E61F2D">
        <w:rPr>
          <w:rFonts w:ascii="Times New Roman" w:hAnsi="Times New Roman"/>
          <w:sz w:val="28"/>
          <w:szCs w:val="28"/>
        </w:rPr>
        <w:t>а</w:t>
      </w:r>
      <w:r w:rsidRPr="00E61F2D">
        <w:rPr>
          <w:rFonts w:ascii="Times New Roman" w:hAnsi="Times New Roman"/>
          <w:sz w:val="28"/>
          <w:szCs w:val="28"/>
        </w:rPr>
        <w:t>туральном    выражении),    ожидаемого    к     получению    в     результате</w:t>
      </w:r>
    </w:p>
    <w:p w:rsidR="000D2FBE" w:rsidRPr="00E61F2D" w:rsidRDefault="000D2FBE" w:rsidP="00E61F2D">
      <w:pPr>
        <w:spacing w:line="360" w:lineRule="auto"/>
        <w:jc w:val="both"/>
        <w:rPr>
          <w:rFonts w:ascii="Times New Roman" w:hAnsi="Times New Roman"/>
          <w:sz w:val="28"/>
          <w:szCs w:val="28"/>
        </w:rPr>
      </w:pPr>
      <w:r w:rsidRPr="00E61F2D">
        <w:rPr>
          <w:rFonts w:ascii="Times New Roman" w:hAnsi="Times New Roman"/>
          <w:sz w:val="28"/>
          <w:szCs w:val="28"/>
        </w:rPr>
        <w:t>использования этого объекта.</w:t>
      </w:r>
      <w:r w:rsidRPr="00E61F2D">
        <w:rPr>
          <w:rStyle w:val="blk"/>
          <w:rFonts w:ascii="Times New Roman" w:hAnsi="Times New Roman"/>
          <w:sz w:val="28"/>
          <w:szCs w:val="28"/>
        </w:rPr>
        <w:t xml:space="preserve"> [ 5 ]</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Объект основных средств, находящийся в собственности двух или более организаций, отражается каждой организацией в составе основных средств с</w:t>
      </w:r>
      <w:r w:rsidRPr="00E61F2D">
        <w:rPr>
          <w:rFonts w:ascii="Times New Roman" w:hAnsi="Times New Roman"/>
          <w:sz w:val="28"/>
          <w:szCs w:val="28"/>
        </w:rPr>
        <w:t>о</w:t>
      </w:r>
      <w:r w:rsidRPr="00E61F2D">
        <w:rPr>
          <w:rFonts w:ascii="Times New Roman" w:hAnsi="Times New Roman"/>
          <w:sz w:val="28"/>
          <w:szCs w:val="28"/>
        </w:rPr>
        <w:t>размерно ее доле в общей собственности.</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В бухгалтерском учете основные средства отражаются по первоначал</w:t>
      </w:r>
      <w:r w:rsidRPr="00E61F2D">
        <w:rPr>
          <w:rFonts w:ascii="Times New Roman" w:hAnsi="Times New Roman"/>
          <w:sz w:val="28"/>
          <w:szCs w:val="28"/>
        </w:rPr>
        <w:t>ь</w:t>
      </w:r>
      <w:r w:rsidRPr="00E61F2D">
        <w:rPr>
          <w:rFonts w:ascii="Times New Roman" w:hAnsi="Times New Roman"/>
          <w:sz w:val="28"/>
          <w:szCs w:val="28"/>
        </w:rPr>
        <w:t xml:space="preserve">ной, восстановительной, текущей, остаточной, ликвидационной стоимости. </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lastRenderedPageBreak/>
        <w:t>Первоначальная стоимость основных средств – складывается на момент их приобретения организацией. Она состоит из фактических затрат на приобр</w:t>
      </w:r>
      <w:r w:rsidRPr="00E61F2D">
        <w:rPr>
          <w:rFonts w:ascii="Times New Roman" w:hAnsi="Times New Roman"/>
          <w:sz w:val="28"/>
          <w:szCs w:val="28"/>
        </w:rPr>
        <w:t>е</w:t>
      </w:r>
      <w:r w:rsidRPr="00E61F2D">
        <w:rPr>
          <w:rFonts w:ascii="Times New Roman" w:hAnsi="Times New Roman"/>
          <w:sz w:val="28"/>
          <w:szCs w:val="28"/>
        </w:rPr>
        <w:t>тение, сооружение и изготовление основных средств (за исключением НДС) + затраты на достройку, дооборудование, реконструкцию, модернизацию объекта основных средств + затраты на доставку, установку основных средств.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О. С. Штурмина [30] подчеркивает, что фактическая стоимость объекта включает покупную цену, импортные пошлины и невозмещаемые налоги на покупку, любые иные прямые затраты по приведению объекта в рабочее с</w:t>
      </w:r>
      <w:r w:rsidRPr="00E61F2D">
        <w:rPr>
          <w:rFonts w:ascii="Times New Roman" w:hAnsi="Times New Roman"/>
          <w:sz w:val="28"/>
          <w:szCs w:val="28"/>
        </w:rPr>
        <w:t>о</w:t>
      </w:r>
      <w:r w:rsidRPr="00E61F2D">
        <w:rPr>
          <w:rFonts w:ascii="Times New Roman" w:hAnsi="Times New Roman"/>
          <w:sz w:val="28"/>
          <w:szCs w:val="28"/>
        </w:rPr>
        <w:t>стояние. Любые торговые скидки вычитаются из фактической стоимости. А</w:t>
      </w:r>
      <w:r w:rsidRPr="00E61F2D">
        <w:rPr>
          <w:rFonts w:ascii="Times New Roman" w:hAnsi="Times New Roman"/>
          <w:sz w:val="28"/>
          <w:szCs w:val="28"/>
        </w:rPr>
        <w:t>д</w:t>
      </w:r>
      <w:r w:rsidRPr="00E61F2D">
        <w:rPr>
          <w:rFonts w:ascii="Times New Roman" w:hAnsi="Times New Roman"/>
          <w:sz w:val="28"/>
          <w:szCs w:val="28"/>
        </w:rPr>
        <w:t>министративно-управленческие накладные расходы не включаются в фактич</w:t>
      </w:r>
      <w:r w:rsidRPr="00E61F2D">
        <w:rPr>
          <w:rFonts w:ascii="Times New Roman" w:hAnsi="Times New Roman"/>
          <w:sz w:val="28"/>
          <w:szCs w:val="28"/>
        </w:rPr>
        <w:t>е</w:t>
      </w:r>
      <w:r w:rsidRPr="00E61F2D">
        <w:rPr>
          <w:rFonts w:ascii="Times New Roman" w:hAnsi="Times New Roman"/>
          <w:sz w:val="28"/>
          <w:szCs w:val="28"/>
        </w:rPr>
        <w:t>скую стоимость объекта, если не доказано, что они непосредственно относятся к его приобретению и доведению до рабочего состояния.</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Стоимость объектов основных средств, произведенных или построенных организацией самостоятельно, оценивается точно также, что и объекты, прио</w:t>
      </w:r>
      <w:r w:rsidRPr="00E61F2D">
        <w:rPr>
          <w:rFonts w:ascii="Times New Roman" w:hAnsi="Times New Roman"/>
          <w:sz w:val="28"/>
          <w:szCs w:val="28"/>
        </w:rPr>
        <w:t>б</w:t>
      </w:r>
      <w:r w:rsidRPr="00E61F2D">
        <w:rPr>
          <w:rFonts w:ascii="Times New Roman" w:hAnsi="Times New Roman"/>
          <w:sz w:val="28"/>
          <w:szCs w:val="28"/>
        </w:rPr>
        <w:t>ретенные на стороне. Эти объекты оцениваются по фактической себестоимости  производства.  Любая  прибыль,  равно  как   сверхнормативные</w:t>
      </w:r>
    </w:p>
    <w:p w:rsidR="000D2FBE" w:rsidRPr="00E61F2D" w:rsidRDefault="000D2FBE" w:rsidP="00E61F2D">
      <w:pPr>
        <w:spacing w:line="360" w:lineRule="auto"/>
        <w:jc w:val="both"/>
        <w:rPr>
          <w:rFonts w:ascii="Times New Roman" w:hAnsi="Times New Roman"/>
          <w:sz w:val="28"/>
          <w:szCs w:val="28"/>
        </w:rPr>
      </w:pPr>
      <w:r w:rsidRPr="00E61F2D">
        <w:rPr>
          <w:rFonts w:ascii="Times New Roman" w:hAnsi="Times New Roman"/>
          <w:sz w:val="28"/>
          <w:szCs w:val="28"/>
        </w:rPr>
        <w:t xml:space="preserve"> затраты материалов, труда и иных ресурсов, исключаются.</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Наблюдение за состоянием стоимости и способности ее возмещения должно производиться в каждом отчетном периоде. В случае изменения о</w:t>
      </w:r>
      <w:r w:rsidRPr="00E61F2D">
        <w:rPr>
          <w:rFonts w:ascii="Times New Roman" w:hAnsi="Times New Roman"/>
          <w:sz w:val="28"/>
          <w:szCs w:val="28"/>
        </w:rPr>
        <w:t>б</w:t>
      </w:r>
      <w:r w:rsidRPr="00E61F2D">
        <w:rPr>
          <w:rFonts w:ascii="Times New Roman" w:hAnsi="Times New Roman"/>
          <w:sz w:val="28"/>
          <w:szCs w:val="28"/>
        </w:rPr>
        <w:t>стоятельств, приведших к уменьшению стоимости объекта, или увеличения возмещаемой суммы по этому объекту следует дооценить объект в том отче</w:t>
      </w:r>
      <w:r w:rsidRPr="00E61F2D">
        <w:rPr>
          <w:rFonts w:ascii="Times New Roman" w:hAnsi="Times New Roman"/>
          <w:sz w:val="28"/>
          <w:szCs w:val="28"/>
        </w:rPr>
        <w:t>т</w:t>
      </w:r>
      <w:r w:rsidRPr="00E61F2D">
        <w:rPr>
          <w:rFonts w:ascii="Times New Roman" w:hAnsi="Times New Roman"/>
          <w:sz w:val="28"/>
          <w:szCs w:val="28"/>
        </w:rPr>
        <w:t>ном периоде, в котором выявились данные обстоятельства.</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И. Б. Ланина [18] делает  акцент  по  восстановлению  основных  средств.</w:t>
      </w:r>
    </w:p>
    <w:p w:rsidR="000D2FBE" w:rsidRPr="00E61F2D" w:rsidRDefault="000D2FBE" w:rsidP="00E61F2D">
      <w:pPr>
        <w:tabs>
          <w:tab w:val="left" w:pos="990"/>
        </w:tabs>
        <w:spacing w:line="360" w:lineRule="auto"/>
        <w:jc w:val="both"/>
        <w:rPr>
          <w:rFonts w:ascii="Times New Roman" w:hAnsi="Times New Roman"/>
          <w:sz w:val="28"/>
          <w:szCs w:val="28"/>
        </w:rPr>
      </w:pPr>
      <w:r w:rsidRPr="00E61F2D">
        <w:rPr>
          <w:rFonts w:ascii="Times New Roman" w:hAnsi="Times New Roman"/>
          <w:sz w:val="28"/>
          <w:szCs w:val="28"/>
        </w:rPr>
        <w:t>Периодически требуется восстановление основных средств. Согласно п.26 ПБУ 6/01 «Учет основных средств» восстановление объекта основных средств м</w:t>
      </w:r>
      <w:r w:rsidRPr="00E61F2D">
        <w:rPr>
          <w:rFonts w:ascii="Times New Roman" w:hAnsi="Times New Roman"/>
          <w:sz w:val="28"/>
          <w:szCs w:val="28"/>
        </w:rPr>
        <w:t>о</w:t>
      </w:r>
      <w:r w:rsidRPr="00E61F2D">
        <w:rPr>
          <w:rFonts w:ascii="Times New Roman" w:hAnsi="Times New Roman"/>
          <w:sz w:val="28"/>
          <w:szCs w:val="28"/>
        </w:rPr>
        <w:t>жет осуществляться посредством ремонта, модернизации и реконструкции. Е</w:t>
      </w:r>
      <w:r w:rsidRPr="00E61F2D">
        <w:rPr>
          <w:rFonts w:ascii="Times New Roman" w:hAnsi="Times New Roman"/>
          <w:sz w:val="28"/>
          <w:szCs w:val="28"/>
        </w:rPr>
        <w:t>с</w:t>
      </w:r>
      <w:r w:rsidRPr="00E61F2D">
        <w:rPr>
          <w:rFonts w:ascii="Times New Roman" w:hAnsi="Times New Roman"/>
          <w:sz w:val="28"/>
          <w:szCs w:val="28"/>
        </w:rPr>
        <w:t>ли по результатам проведенных работ принимается решение об увеличении первоначальной стоимости основных средств, то корректируются данные в и</w:t>
      </w:r>
      <w:r w:rsidRPr="00E61F2D">
        <w:rPr>
          <w:rFonts w:ascii="Times New Roman" w:hAnsi="Times New Roman"/>
          <w:sz w:val="28"/>
          <w:szCs w:val="28"/>
        </w:rPr>
        <w:t>н</w:t>
      </w:r>
      <w:r w:rsidRPr="00E61F2D">
        <w:rPr>
          <w:rFonts w:ascii="Times New Roman" w:hAnsi="Times New Roman"/>
          <w:sz w:val="28"/>
          <w:szCs w:val="28"/>
        </w:rPr>
        <w:lastRenderedPageBreak/>
        <w:t>вентарной карточке этого объекта. Если отражение корректировок в указанной инвентарной карточке затруднено, взамен открывается новая инвентарная ка</w:t>
      </w:r>
      <w:r w:rsidRPr="00E61F2D">
        <w:rPr>
          <w:rFonts w:ascii="Times New Roman" w:hAnsi="Times New Roman"/>
          <w:sz w:val="28"/>
          <w:szCs w:val="28"/>
        </w:rPr>
        <w:t>р</w:t>
      </w:r>
      <w:r w:rsidRPr="00E61F2D">
        <w:rPr>
          <w:rFonts w:ascii="Times New Roman" w:hAnsi="Times New Roman"/>
          <w:sz w:val="28"/>
          <w:szCs w:val="28"/>
        </w:rPr>
        <w:t>точка (с сохранением ранее присвоенного объекту основных средств инвента</w:t>
      </w:r>
      <w:r w:rsidRPr="00E61F2D">
        <w:rPr>
          <w:rFonts w:ascii="Times New Roman" w:hAnsi="Times New Roman"/>
          <w:sz w:val="28"/>
          <w:szCs w:val="28"/>
        </w:rPr>
        <w:t>р</w:t>
      </w:r>
      <w:r w:rsidRPr="00E61F2D">
        <w:rPr>
          <w:rFonts w:ascii="Times New Roman" w:hAnsi="Times New Roman"/>
          <w:sz w:val="28"/>
          <w:szCs w:val="28"/>
        </w:rPr>
        <w:t>ного номера) с отражением новых показателей, характеризующих модерниз</w:t>
      </w:r>
      <w:r w:rsidRPr="00E61F2D">
        <w:rPr>
          <w:rFonts w:ascii="Times New Roman" w:hAnsi="Times New Roman"/>
          <w:sz w:val="28"/>
          <w:szCs w:val="28"/>
        </w:rPr>
        <w:t>и</w:t>
      </w:r>
      <w:r w:rsidRPr="00E61F2D">
        <w:rPr>
          <w:rFonts w:ascii="Times New Roman" w:hAnsi="Times New Roman"/>
          <w:sz w:val="28"/>
          <w:szCs w:val="28"/>
        </w:rPr>
        <w:t xml:space="preserve">рованный объект. </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Восстановительная стоимость основных средств — это стоимость их во</w:t>
      </w:r>
      <w:r w:rsidRPr="00E61F2D">
        <w:rPr>
          <w:rFonts w:ascii="Times New Roman" w:hAnsi="Times New Roman"/>
          <w:sz w:val="28"/>
          <w:szCs w:val="28"/>
        </w:rPr>
        <w:t>с</w:t>
      </w:r>
      <w:r w:rsidRPr="00E61F2D">
        <w:rPr>
          <w:rFonts w:ascii="Times New Roman" w:hAnsi="Times New Roman"/>
          <w:sz w:val="28"/>
          <w:szCs w:val="28"/>
        </w:rPr>
        <w:t>производства на определенный период, которая определяется путем проведения переоценки. Организациям предоставлено право осуществлять переоценку на конец отчетного года с использованием индексации или прямого пересчета по документально подтвержденным рыночным ценам.</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Текущая (восстановительная) стоимость объектов основных средств — сумма денежных средств, которая должна быть уплачена организацией на дату проведения переоценки в случае необходимости замены какого-либо объекта.</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Текущая  рыночная  стоимость — эта  сумма  денежных  средств,  кот</w:t>
      </w:r>
      <w:r w:rsidRPr="00E61F2D">
        <w:rPr>
          <w:rFonts w:ascii="Times New Roman" w:hAnsi="Times New Roman"/>
          <w:sz w:val="28"/>
          <w:szCs w:val="28"/>
        </w:rPr>
        <w:t>о</w:t>
      </w:r>
      <w:r w:rsidRPr="00E61F2D">
        <w:rPr>
          <w:rFonts w:ascii="Times New Roman" w:hAnsi="Times New Roman"/>
          <w:sz w:val="28"/>
          <w:szCs w:val="28"/>
        </w:rPr>
        <w:t>рая может быть получена в результате продажи указанного актива на дату пр</w:t>
      </w:r>
      <w:r w:rsidRPr="00E61F2D">
        <w:rPr>
          <w:rFonts w:ascii="Times New Roman" w:hAnsi="Times New Roman"/>
          <w:sz w:val="28"/>
          <w:szCs w:val="28"/>
        </w:rPr>
        <w:t>и</w:t>
      </w:r>
      <w:r w:rsidRPr="00E61F2D">
        <w:rPr>
          <w:rFonts w:ascii="Times New Roman" w:hAnsi="Times New Roman"/>
          <w:sz w:val="28"/>
          <w:szCs w:val="28"/>
        </w:rPr>
        <w:t>нятия к бухгалтерскому учету.</w:t>
      </w:r>
    </w:p>
    <w:p w:rsidR="000D2FBE" w:rsidRPr="00E61F2D" w:rsidRDefault="000D2FBE" w:rsidP="00E61F2D">
      <w:pPr>
        <w:tabs>
          <w:tab w:val="left" w:pos="990"/>
        </w:tabs>
        <w:spacing w:line="360" w:lineRule="auto"/>
        <w:ind w:firstLine="540"/>
        <w:jc w:val="both"/>
        <w:rPr>
          <w:rFonts w:ascii="Times New Roman" w:hAnsi="Times New Roman"/>
          <w:sz w:val="28"/>
          <w:szCs w:val="28"/>
        </w:rPr>
      </w:pPr>
      <w:r w:rsidRPr="00E61F2D">
        <w:rPr>
          <w:rFonts w:ascii="Times New Roman" w:hAnsi="Times New Roman"/>
          <w:sz w:val="28"/>
          <w:szCs w:val="28"/>
        </w:rPr>
        <w:t xml:space="preserve"> Остаточная стоимость – первоначальная или восстановительная стоимость</w:t>
      </w:r>
    </w:p>
    <w:p w:rsidR="000D2FBE" w:rsidRPr="00E61F2D" w:rsidRDefault="000D2FBE" w:rsidP="00E61F2D">
      <w:pPr>
        <w:tabs>
          <w:tab w:val="left" w:pos="990"/>
        </w:tabs>
        <w:spacing w:line="360" w:lineRule="auto"/>
        <w:jc w:val="both"/>
        <w:rPr>
          <w:rFonts w:ascii="Times New Roman" w:hAnsi="Times New Roman"/>
          <w:sz w:val="28"/>
          <w:szCs w:val="28"/>
        </w:rPr>
      </w:pPr>
      <w:r w:rsidRPr="00E61F2D">
        <w:rPr>
          <w:rFonts w:ascii="Times New Roman" w:hAnsi="Times New Roman"/>
          <w:sz w:val="28"/>
          <w:szCs w:val="28"/>
        </w:rPr>
        <w:t>стоимость за вычетом накопленной суммы амортизации.</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Ликвидационная стоимость – это стоимость продажи объектов при ба</w:t>
      </w:r>
      <w:r w:rsidRPr="00E61F2D">
        <w:rPr>
          <w:rFonts w:ascii="Times New Roman" w:hAnsi="Times New Roman"/>
          <w:sz w:val="28"/>
          <w:szCs w:val="28"/>
        </w:rPr>
        <w:t>н</w:t>
      </w:r>
      <w:r w:rsidRPr="00E61F2D">
        <w:rPr>
          <w:rFonts w:ascii="Times New Roman" w:hAnsi="Times New Roman"/>
          <w:sz w:val="28"/>
          <w:szCs w:val="28"/>
        </w:rPr>
        <w:t>кротстве или ликвидации организации на основе свободного аукциона и откр</w:t>
      </w:r>
      <w:r w:rsidRPr="00E61F2D">
        <w:rPr>
          <w:rFonts w:ascii="Times New Roman" w:hAnsi="Times New Roman"/>
          <w:sz w:val="28"/>
          <w:szCs w:val="28"/>
        </w:rPr>
        <w:t>ы</w:t>
      </w:r>
      <w:r w:rsidRPr="00E61F2D">
        <w:rPr>
          <w:rFonts w:ascii="Times New Roman" w:hAnsi="Times New Roman"/>
          <w:sz w:val="28"/>
          <w:szCs w:val="28"/>
        </w:rPr>
        <w:t>той продажи объектов по текущей рыночной стоимости.</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t>К бухгалтерскому учёту основные средства принимаются по первон</w:t>
      </w:r>
      <w:r w:rsidRPr="00E61F2D">
        <w:rPr>
          <w:rFonts w:ascii="Times New Roman" w:hAnsi="Times New Roman"/>
          <w:sz w:val="28"/>
          <w:szCs w:val="28"/>
        </w:rPr>
        <w:t>а</w:t>
      </w:r>
      <w:r w:rsidRPr="00E61F2D">
        <w:rPr>
          <w:rFonts w:ascii="Times New Roman" w:hAnsi="Times New Roman"/>
          <w:sz w:val="28"/>
          <w:szCs w:val="28"/>
        </w:rPr>
        <w:t>чальной стоимости, однако в дальнейшем, в бухгалтерском балансе основные средства отражаются по остаточной стоимости. Остаточная стоимость осно</w:t>
      </w:r>
      <w:r w:rsidRPr="00E61F2D">
        <w:rPr>
          <w:rFonts w:ascii="Times New Roman" w:hAnsi="Times New Roman"/>
          <w:sz w:val="28"/>
          <w:szCs w:val="28"/>
        </w:rPr>
        <w:t>в</w:t>
      </w:r>
      <w:r w:rsidRPr="00E61F2D">
        <w:rPr>
          <w:rFonts w:ascii="Times New Roman" w:hAnsi="Times New Roman"/>
          <w:sz w:val="28"/>
          <w:szCs w:val="28"/>
        </w:rPr>
        <w:t>ных средств определяется как разница между первоначальной</w:t>
      </w:r>
    </w:p>
    <w:p w:rsidR="000D2FBE" w:rsidRPr="00E61F2D" w:rsidRDefault="000D2FBE" w:rsidP="00E61F2D">
      <w:pPr>
        <w:tabs>
          <w:tab w:val="left" w:pos="990"/>
        </w:tabs>
        <w:spacing w:line="360" w:lineRule="auto"/>
        <w:jc w:val="both"/>
        <w:rPr>
          <w:rFonts w:ascii="Times New Roman" w:hAnsi="Times New Roman"/>
          <w:sz w:val="28"/>
          <w:szCs w:val="28"/>
        </w:rPr>
      </w:pPr>
      <w:r w:rsidRPr="00E61F2D">
        <w:rPr>
          <w:rFonts w:ascii="Times New Roman" w:hAnsi="Times New Roman"/>
          <w:sz w:val="28"/>
          <w:szCs w:val="28"/>
        </w:rPr>
        <w:t xml:space="preserve">(восстановительной) стоимостью и амортизационными отчислениями. </w:t>
      </w:r>
    </w:p>
    <w:p w:rsidR="000D2FBE" w:rsidRPr="00E61F2D" w:rsidRDefault="000D2FBE" w:rsidP="00E61F2D">
      <w:pPr>
        <w:tabs>
          <w:tab w:val="left" w:pos="990"/>
        </w:tabs>
        <w:spacing w:line="360" w:lineRule="auto"/>
        <w:ind w:firstLine="720"/>
        <w:jc w:val="both"/>
        <w:rPr>
          <w:rFonts w:ascii="Times New Roman" w:hAnsi="Times New Roman"/>
          <w:sz w:val="28"/>
          <w:szCs w:val="28"/>
        </w:rPr>
      </w:pPr>
      <w:r w:rsidRPr="00E61F2D">
        <w:rPr>
          <w:rFonts w:ascii="Times New Roman" w:hAnsi="Times New Roman"/>
          <w:sz w:val="28"/>
          <w:szCs w:val="28"/>
        </w:rPr>
        <w:lastRenderedPageBreak/>
        <w:t>Однако, в российской учетной практике основные средства являются ч</w:t>
      </w:r>
      <w:r w:rsidRPr="00E61F2D">
        <w:rPr>
          <w:rFonts w:ascii="Times New Roman" w:hAnsi="Times New Roman"/>
          <w:sz w:val="28"/>
          <w:szCs w:val="28"/>
        </w:rPr>
        <w:t>а</w:t>
      </w:r>
      <w:r w:rsidRPr="00E61F2D">
        <w:rPr>
          <w:rFonts w:ascii="Times New Roman" w:hAnsi="Times New Roman"/>
          <w:sz w:val="28"/>
          <w:szCs w:val="28"/>
        </w:rPr>
        <w:t>стью основного капитала, наряду с нематериальными активами, доходными  вложениями в материальные ценности и долгосрочными финансовыми влож</w:t>
      </w:r>
      <w:r w:rsidRPr="00E61F2D">
        <w:rPr>
          <w:rFonts w:ascii="Times New Roman" w:hAnsi="Times New Roman"/>
          <w:sz w:val="28"/>
          <w:szCs w:val="28"/>
        </w:rPr>
        <w:t>е</w:t>
      </w:r>
      <w:r w:rsidRPr="00E61F2D">
        <w:rPr>
          <w:rFonts w:ascii="Times New Roman" w:hAnsi="Times New Roman"/>
          <w:sz w:val="28"/>
          <w:szCs w:val="28"/>
        </w:rPr>
        <w:t>ниями. Следовательно, равнозначность этих понятий и их взаимозаменяемость невозможна.</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Бабаев Ю.А. [10] </w:t>
      </w:r>
      <w:r>
        <w:rPr>
          <w:rFonts w:ascii="Times New Roman" w:hAnsi="Times New Roman"/>
          <w:sz w:val="28"/>
          <w:szCs w:val="28"/>
        </w:rPr>
        <w:t>отметил</w:t>
      </w:r>
      <w:r w:rsidRPr="00E61F2D">
        <w:rPr>
          <w:rFonts w:ascii="Times New Roman" w:hAnsi="Times New Roman"/>
          <w:sz w:val="28"/>
          <w:szCs w:val="28"/>
        </w:rPr>
        <w:t>, под основными средствами понимается часть имущества со сроком полезного использования, превышающим 12 месяцев, и</w:t>
      </w:r>
      <w:r w:rsidRPr="00E61F2D">
        <w:rPr>
          <w:rFonts w:ascii="Times New Roman" w:hAnsi="Times New Roman"/>
          <w:sz w:val="28"/>
          <w:szCs w:val="28"/>
        </w:rPr>
        <w:t>с</w:t>
      </w:r>
      <w:r w:rsidRPr="00E61F2D">
        <w:rPr>
          <w:rFonts w:ascii="Times New Roman" w:hAnsi="Times New Roman"/>
          <w:sz w:val="28"/>
          <w:szCs w:val="28"/>
        </w:rPr>
        <w:t>пользуемого в качестве средств труда для производства и реализации товаров (выполнения работ, оказания услуг) или для управления организацией.</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Учетной единицей основных средств является инвентарный объект. И</w:t>
      </w:r>
      <w:r w:rsidRPr="00E61F2D">
        <w:rPr>
          <w:rFonts w:ascii="Times New Roman" w:hAnsi="Times New Roman"/>
          <w:sz w:val="28"/>
          <w:szCs w:val="28"/>
        </w:rPr>
        <w:t>н</w:t>
      </w:r>
      <w:r w:rsidRPr="00E61F2D">
        <w:rPr>
          <w:rFonts w:ascii="Times New Roman" w:hAnsi="Times New Roman"/>
          <w:sz w:val="28"/>
          <w:szCs w:val="28"/>
        </w:rPr>
        <w:t>вентарным объектом для бухгалтерского учета основных средств признается отдельно взятый объект (со всеми приспособлениями и принадлежностями) или обособленный комплекс конструктивно сочлененных предметов (предста</w:t>
      </w:r>
      <w:r w:rsidRPr="00E61F2D">
        <w:rPr>
          <w:rFonts w:ascii="Times New Roman" w:hAnsi="Times New Roman"/>
          <w:sz w:val="28"/>
          <w:szCs w:val="28"/>
        </w:rPr>
        <w:t>в</w:t>
      </w:r>
      <w:r w:rsidRPr="00E61F2D">
        <w:rPr>
          <w:rFonts w:ascii="Times New Roman" w:hAnsi="Times New Roman"/>
          <w:sz w:val="28"/>
          <w:szCs w:val="28"/>
        </w:rPr>
        <w:t>ляющих собой единое целое), предназначенный для выполнения определенных самостоятельных функций.</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Если у объекта основных средств имеется несколько частей с разным сроком полезного использования, каждая часть учитывается как самостоятел</w:t>
      </w:r>
      <w:r w:rsidRPr="00E61F2D">
        <w:rPr>
          <w:rFonts w:ascii="Times New Roman" w:hAnsi="Times New Roman"/>
          <w:sz w:val="28"/>
          <w:szCs w:val="28"/>
        </w:rPr>
        <w:t>ь</w:t>
      </w:r>
      <w:r w:rsidRPr="00E61F2D">
        <w:rPr>
          <w:rFonts w:ascii="Times New Roman" w:hAnsi="Times New Roman"/>
          <w:sz w:val="28"/>
          <w:szCs w:val="28"/>
        </w:rPr>
        <w:t>ный инвентарный объект.</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Бабаев  Ю. А.  [11]  пишет  бухгалтерский  учет  основных  средств  до</w:t>
      </w:r>
      <w:r w:rsidRPr="00E61F2D">
        <w:rPr>
          <w:rFonts w:ascii="Times New Roman" w:hAnsi="Times New Roman"/>
          <w:sz w:val="28"/>
          <w:szCs w:val="28"/>
        </w:rPr>
        <w:t>л</w:t>
      </w:r>
      <w:r w:rsidRPr="00E61F2D">
        <w:rPr>
          <w:rFonts w:ascii="Times New Roman" w:hAnsi="Times New Roman"/>
          <w:sz w:val="28"/>
          <w:szCs w:val="28"/>
        </w:rPr>
        <w:t>жен обеспечить выполнение следующих задач:</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1 – формирование фактических затрат, связанных с принятием активов в качестве основных средств к бухгалтерскому учету; </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2 – правильное оформление и своевременное отражение операций по движению (приобретение, внутреннее перемещение, выбытие) объектов;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3 – контроль за сохранностью объектов, числящихся в учете; </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4 – выбор приемлемого способа начисления амортизационных отчисл</w:t>
      </w:r>
      <w:r w:rsidRPr="00E61F2D">
        <w:rPr>
          <w:rFonts w:ascii="Times New Roman" w:hAnsi="Times New Roman"/>
          <w:sz w:val="28"/>
          <w:szCs w:val="28"/>
        </w:rPr>
        <w:t>е</w:t>
      </w:r>
      <w:r w:rsidRPr="00E61F2D">
        <w:rPr>
          <w:rFonts w:ascii="Times New Roman" w:hAnsi="Times New Roman"/>
          <w:sz w:val="28"/>
          <w:szCs w:val="28"/>
        </w:rPr>
        <w:t>ний;</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lastRenderedPageBreak/>
        <w:t>5 – полное исчисление затрат, связанных с поддержанием объектов в р</w:t>
      </w:r>
      <w:r w:rsidRPr="00E61F2D">
        <w:rPr>
          <w:rFonts w:ascii="Times New Roman" w:hAnsi="Times New Roman"/>
          <w:sz w:val="28"/>
          <w:szCs w:val="28"/>
        </w:rPr>
        <w:t>а</w:t>
      </w:r>
      <w:r w:rsidRPr="00E61F2D">
        <w:rPr>
          <w:rFonts w:ascii="Times New Roman" w:hAnsi="Times New Roman"/>
          <w:sz w:val="28"/>
          <w:szCs w:val="28"/>
        </w:rPr>
        <w:t>бочем состоянии;</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xml:space="preserve">6 – обеспечение контроля за сохранностью основных средств; </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7 – достоверное определение финансовых результатов от выбытия (пр</w:t>
      </w:r>
      <w:r w:rsidRPr="00E61F2D">
        <w:rPr>
          <w:rFonts w:ascii="Times New Roman" w:hAnsi="Times New Roman"/>
          <w:sz w:val="28"/>
          <w:szCs w:val="28"/>
        </w:rPr>
        <w:t>о</w:t>
      </w:r>
      <w:r w:rsidRPr="00E61F2D">
        <w:rPr>
          <w:rFonts w:ascii="Times New Roman" w:hAnsi="Times New Roman"/>
          <w:sz w:val="28"/>
          <w:szCs w:val="28"/>
        </w:rPr>
        <w:t>дажи) объектов;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8 – получение информации об основных средствах, необходимой для ра</w:t>
      </w:r>
      <w:r w:rsidRPr="00E61F2D">
        <w:rPr>
          <w:rFonts w:ascii="Times New Roman" w:hAnsi="Times New Roman"/>
          <w:sz w:val="28"/>
          <w:szCs w:val="28"/>
        </w:rPr>
        <w:t>с</w:t>
      </w:r>
      <w:r w:rsidRPr="00E61F2D">
        <w:rPr>
          <w:rFonts w:ascii="Times New Roman" w:hAnsi="Times New Roman"/>
          <w:sz w:val="28"/>
          <w:szCs w:val="28"/>
        </w:rPr>
        <w:t>крытия в бухгалтерской отчетности.</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Из статьи Л.Е. Басовского [12] можно узнать, что анализ основных фо</w:t>
      </w:r>
      <w:r w:rsidRPr="00E61F2D">
        <w:rPr>
          <w:rFonts w:ascii="Times New Roman" w:hAnsi="Times New Roman"/>
          <w:sz w:val="28"/>
          <w:szCs w:val="28"/>
        </w:rPr>
        <w:t>н</w:t>
      </w:r>
      <w:r w:rsidRPr="00E61F2D">
        <w:rPr>
          <w:rFonts w:ascii="Times New Roman" w:hAnsi="Times New Roman"/>
          <w:sz w:val="28"/>
          <w:szCs w:val="28"/>
        </w:rPr>
        <w:t>дов может проводиться по нескольким направлениям, разработка которых в комплексе позволяет оценить структуру, динамику и эффективность использ</w:t>
      </w:r>
      <w:r w:rsidRPr="00E61F2D">
        <w:rPr>
          <w:rFonts w:ascii="Times New Roman" w:hAnsi="Times New Roman"/>
          <w:sz w:val="28"/>
          <w:szCs w:val="28"/>
        </w:rPr>
        <w:t>о</w:t>
      </w:r>
      <w:r w:rsidRPr="00E61F2D">
        <w:rPr>
          <w:rFonts w:ascii="Times New Roman" w:hAnsi="Times New Roman"/>
          <w:sz w:val="28"/>
          <w:szCs w:val="28"/>
        </w:rPr>
        <w:t>вания основных средств.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Направления анализа основных средств: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анализ структурной динамики основных средств;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анализ эффективности использования основных средств;</w:t>
      </w:r>
    </w:p>
    <w:p w:rsidR="000D2FBE" w:rsidRPr="00E61F2D" w:rsidRDefault="000D2FBE" w:rsidP="00E61F2D">
      <w:pPr>
        <w:spacing w:line="360" w:lineRule="auto"/>
        <w:ind w:firstLine="720"/>
        <w:jc w:val="both"/>
        <w:rPr>
          <w:rFonts w:ascii="Times New Roman" w:hAnsi="Times New Roman"/>
          <w:sz w:val="28"/>
          <w:szCs w:val="28"/>
        </w:rPr>
      </w:pPr>
      <w:r w:rsidRPr="00E61F2D">
        <w:rPr>
          <w:rFonts w:ascii="Times New Roman" w:hAnsi="Times New Roman"/>
          <w:sz w:val="28"/>
          <w:szCs w:val="28"/>
        </w:rPr>
        <w:t>- анализа эффективности затрат по содержанию и эксплуатации оборуд</w:t>
      </w:r>
      <w:r w:rsidRPr="00E61F2D">
        <w:rPr>
          <w:rFonts w:ascii="Times New Roman" w:hAnsi="Times New Roman"/>
          <w:sz w:val="28"/>
          <w:szCs w:val="28"/>
        </w:rPr>
        <w:t>о</w:t>
      </w:r>
      <w:r w:rsidRPr="00E61F2D">
        <w:rPr>
          <w:rFonts w:ascii="Times New Roman" w:hAnsi="Times New Roman"/>
          <w:sz w:val="28"/>
          <w:szCs w:val="28"/>
        </w:rPr>
        <w:t>вания.</w:t>
      </w:r>
    </w:p>
    <w:p w:rsidR="000D2FBE" w:rsidRPr="00E61F2D" w:rsidRDefault="000D2FBE" w:rsidP="00E61F2D">
      <w:pPr>
        <w:spacing w:line="360" w:lineRule="auto"/>
        <w:ind w:firstLine="720"/>
        <w:jc w:val="both"/>
        <w:rPr>
          <w:rFonts w:ascii="Times New Roman" w:hAnsi="Times New Roman"/>
          <w:color w:val="000000"/>
          <w:sz w:val="28"/>
          <w:szCs w:val="28"/>
          <w:shd w:val="clear" w:color="auto" w:fill="FFFFFF"/>
        </w:rPr>
      </w:pPr>
      <w:r w:rsidRPr="00E61F2D">
        <w:rPr>
          <w:rFonts w:ascii="Times New Roman" w:hAnsi="Times New Roman"/>
          <w:color w:val="000000"/>
          <w:sz w:val="28"/>
          <w:szCs w:val="28"/>
          <w:shd w:val="clear" w:color="auto" w:fill="FFFFFF"/>
        </w:rPr>
        <w:t xml:space="preserve">Чичкин А. Н. </w:t>
      </w:r>
      <w:r w:rsidRPr="00E61F2D">
        <w:rPr>
          <w:rFonts w:ascii="Times New Roman" w:hAnsi="Times New Roman"/>
          <w:sz w:val="28"/>
          <w:szCs w:val="28"/>
        </w:rPr>
        <w:t xml:space="preserve">[28] </w:t>
      </w:r>
      <w:r w:rsidRPr="00E61F2D">
        <w:rPr>
          <w:rFonts w:ascii="Times New Roman" w:hAnsi="Times New Roman"/>
          <w:color w:val="000000"/>
          <w:sz w:val="28"/>
          <w:szCs w:val="28"/>
          <w:shd w:val="clear" w:color="auto" w:fill="FFFFFF"/>
        </w:rPr>
        <w:t>пишет в своей статье, что - в 2011 году Россия по-прежнему находится в десятке стран-мировых «лидеров» по уровню износа о</w:t>
      </w:r>
      <w:r w:rsidRPr="00E61F2D">
        <w:rPr>
          <w:rFonts w:ascii="Times New Roman" w:hAnsi="Times New Roman"/>
          <w:color w:val="000000"/>
          <w:sz w:val="28"/>
          <w:szCs w:val="28"/>
          <w:shd w:val="clear" w:color="auto" w:fill="FFFFFF"/>
        </w:rPr>
        <w:t>с</w:t>
      </w:r>
      <w:r w:rsidRPr="00E61F2D">
        <w:rPr>
          <w:rFonts w:ascii="Times New Roman" w:hAnsi="Times New Roman"/>
          <w:color w:val="000000"/>
          <w:sz w:val="28"/>
          <w:szCs w:val="28"/>
          <w:shd w:val="clear" w:color="auto" w:fill="FFFFFF"/>
        </w:rPr>
        <w:t>новных производственных фондов. Этот показатель, по данным междунаро</w:t>
      </w:r>
      <w:r w:rsidRPr="00E61F2D">
        <w:rPr>
          <w:rFonts w:ascii="Times New Roman" w:hAnsi="Times New Roman"/>
          <w:color w:val="000000"/>
          <w:sz w:val="28"/>
          <w:szCs w:val="28"/>
          <w:shd w:val="clear" w:color="auto" w:fill="FFFFFF"/>
        </w:rPr>
        <w:t>д</w:t>
      </w:r>
      <w:r w:rsidRPr="00E61F2D">
        <w:rPr>
          <w:rFonts w:ascii="Times New Roman" w:hAnsi="Times New Roman"/>
          <w:color w:val="000000"/>
          <w:sz w:val="28"/>
          <w:szCs w:val="28"/>
          <w:shd w:val="clear" w:color="auto" w:fill="FFFFFF"/>
        </w:rPr>
        <w:t>ных экономических организаций, оценивается, как минимум в 50%. В то же время, по группе БРИКС уровень амортизации основных производственных фондов не превышает 35%.</w:t>
      </w:r>
    </w:p>
    <w:p w:rsidR="000D2FBE" w:rsidRPr="00E61F2D" w:rsidRDefault="000D2FBE" w:rsidP="00E61F2D">
      <w:pPr>
        <w:spacing w:line="360" w:lineRule="auto"/>
        <w:ind w:firstLine="720"/>
        <w:jc w:val="both"/>
        <w:rPr>
          <w:rFonts w:ascii="Times New Roman" w:hAnsi="Times New Roman"/>
          <w:sz w:val="28"/>
          <w:szCs w:val="28"/>
          <w:shd w:val="clear" w:color="auto" w:fill="FFFFFF"/>
        </w:rPr>
      </w:pPr>
      <w:r w:rsidRPr="00E61F2D">
        <w:rPr>
          <w:rFonts w:ascii="Times New Roman" w:hAnsi="Times New Roman"/>
          <w:sz w:val="28"/>
          <w:szCs w:val="28"/>
          <w:shd w:val="clear" w:color="auto" w:fill="FFFFFF"/>
        </w:rPr>
        <w:t>Булгакова Л. Г.</w:t>
      </w:r>
      <w:r w:rsidRPr="00E61F2D">
        <w:rPr>
          <w:rFonts w:ascii="Times New Roman" w:hAnsi="Times New Roman"/>
          <w:sz w:val="28"/>
          <w:szCs w:val="28"/>
        </w:rPr>
        <w:t xml:space="preserve"> [13]</w:t>
      </w:r>
      <w:r w:rsidRPr="00E61F2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от</w:t>
      </w:r>
      <w:r w:rsidRPr="00E61F2D">
        <w:rPr>
          <w:rFonts w:ascii="Times New Roman" w:hAnsi="Times New Roman"/>
          <w:sz w:val="28"/>
          <w:szCs w:val="28"/>
          <w:shd w:val="clear" w:color="auto" w:fill="FFFFFF"/>
        </w:rPr>
        <w:t>метила, что в целом по экономике полностью и</w:t>
      </w:r>
      <w:r w:rsidRPr="00E61F2D">
        <w:rPr>
          <w:rFonts w:ascii="Times New Roman" w:hAnsi="Times New Roman"/>
          <w:sz w:val="28"/>
          <w:szCs w:val="28"/>
          <w:shd w:val="clear" w:color="auto" w:fill="FFFFFF"/>
        </w:rPr>
        <w:t>з</w:t>
      </w:r>
      <w:r w:rsidRPr="00E61F2D">
        <w:rPr>
          <w:rFonts w:ascii="Times New Roman" w:hAnsi="Times New Roman"/>
          <w:sz w:val="28"/>
          <w:szCs w:val="28"/>
          <w:shd w:val="clear" w:color="auto" w:fill="FFFFFF"/>
        </w:rPr>
        <w:t>ношенными являются 14 % основных фондов, а среди наиболее активной их части — машины и оборудование (22 %). Причем наибольшей величины пок</w:t>
      </w:r>
      <w:r w:rsidRPr="00E61F2D">
        <w:rPr>
          <w:rFonts w:ascii="Times New Roman" w:hAnsi="Times New Roman"/>
          <w:sz w:val="28"/>
          <w:szCs w:val="28"/>
          <w:shd w:val="clear" w:color="auto" w:fill="FFFFFF"/>
        </w:rPr>
        <w:t>а</w:t>
      </w:r>
      <w:r w:rsidRPr="00E61F2D">
        <w:rPr>
          <w:rFonts w:ascii="Times New Roman" w:hAnsi="Times New Roman"/>
          <w:sz w:val="28"/>
          <w:szCs w:val="28"/>
          <w:shd w:val="clear" w:color="auto" w:fill="FFFFFF"/>
        </w:rPr>
        <w:t>затель полной изношенности основных фондов достигает в отраслях, зан</w:t>
      </w:r>
      <w:r w:rsidRPr="00E61F2D">
        <w:rPr>
          <w:rFonts w:ascii="Times New Roman" w:hAnsi="Times New Roman"/>
          <w:sz w:val="28"/>
          <w:szCs w:val="28"/>
          <w:shd w:val="clear" w:color="auto" w:fill="FFFFFF"/>
        </w:rPr>
        <w:t>и</w:t>
      </w:r>
      <w:r w:rsidRPr="00E61F2D">
        <w:rPr>
          <w:rFonts w:ascii="Times New Roman" w:hAnsi="Times New Roman"/>
          <w:sz w:val="28"/>
          <w:szCs w:val="28"/>
          <w:shd w:val="clear" w:color="auto" w:fill="FFFFFF"/>
        </w:rPr>
        <w:t>мающихся добычей полезных ископаемых, то есть так называемых «зарабат</w:t>
      </w:r>
      <w:r w:rsidRPr="00E61F2D">
        <w:rPr>
          <w:rFonts w:ascii="Times New Roman" w:hAnsi="Times New Roman"/>
          <w:sz w:val="28"/>
          <w:szCs w:val="28"/>
          <w:shd w:val="clear" w:color="auto" w:fill="FFFFFF"/>
        </w:rPr>
        <w:t>ы</w:t>
      </w:r>
      <w:r w:rsidRPr="00E61F2D">
        <w:rPr>
          <w:rFonts w:ascii="Times New Roman" w:hAnsi="Times New Roman"/>
          <w:sz w:val="28"/>
          <w:szCs w:val="28"/>
          <w:shd w:val="clear" w:color="auto" w:fill="FFFFFF"/>
        </w:rPr>
        <w:lastRenderedPageBreak/>
        <w:t>вающих» отраслях, которые по определению должны более других стремиться осуществлять обновление основных фондов … Материальная база страны уже на протяжении длительного периода времени находится далеко не в оптимальном состоянии. Хотя за последние десять лет наблюдается опер</w:t>
      </w:r>
      <w:r w:rsidRPr="00E61F2D">
        <w:rPr>
          <w:rFonts w:ascii="Times New Roman" w:hAnsi="Times New Roman"/>
          <w:sz w:val="28"/>
          <w:szCs w:val="28"/>
          <w:shd w:val="clear" w:color="auto" w:fill="FFFFFF"/>
        </w:rPr>
        <w:t>е</w:t>
      </w:r>
      <w:r w:rsidRPr="00E61F2D">
        <w:rPr>
          <w:rFonts w:ascii="Times New Roman" w:hAnsi="Times New Roman"/>
          <w:sz w:val="28"/>
          <w:szCs w:val="28"/>
          <w:shd w:val="clear" w:color="auto" w:fill="FFFFFF"/>
        </w:rPr>
        <w:t>жающий рост обновления основных фондов по сравнению с их выбытием (в среднем на 1–3 %), данных показателей явно недостаточно для действительно необходимого обновления основных фондов в России.</w:t>
      </w:r>
    </w:p>
    <w:p w:rsidR="000D2FBE" w:rsidRPr="00E61F2D" w:rsidRDefault="000D2FBE" w:rsidP="00E61F2D">
      <w:pPr>
        <w:spacing w:line="360" w:lineRule="auto"/>
        <w:ind w:firstLine="720"/>
        <w:jc w:val="both"/>
        <w:rPr>
          <w:rFonts w:ascii="Times New Roman" w:hAnsi="Times New Roman"/>
          <w:sz w:val="28"/>
          <w:szCs w:val="28"/>
          <w:highlight w:val="yellow"/>
        </w:rPr>
      </w:pPr>
      <w:r w:rsidRPr="00E61F2D">
        <w:rPr>
          <w:rFonts w:ascii="Times New Roman" w:hAnsi="Times New Roman"/>
          <w:sz w:val="28"/>
          <w:szCs w:val="28"/>
        </w:rPr>
        <w:t>Ханнанов А. Р., Яруллин Р. Р. [39] пишут, н</w:t>
      </w:r>
      <w:r w:rsidRPr="00E61F2D">
        <w:rPr>
          <w:rFonts w:ascii="Times New Roman" w:hAnsi="Times New Roman"/>
          <w:iCs/>
          <w:sz w:val="28"/>
          <w:szCs w:val="28"/>
          <w:shd w:val="clear" w:color="auto" w:fill="FFFFFF"/>
        </w:rPr>
        <w:t>едостаточно только опред</w:t>
      </w:r>
      <w:r w:rsidRPr="00E61F2D">
        <w:rPr>
          <w:rFonts w:ascii="Times New Roman" w:hAnsi="Times New Roman"/>
          <w:iCs/>
          <w:sz w:val="28"/>
          <w:szCs w:val="28"/>
          <w:shd w:val="clear" w:color="auto" w:fill="FFFFFF"/>
        </w:rPr>
        <w:t>е</w:t>
      </w:r>
      <w:r w:rsidRPr="00E61F2D">
        <w:rPr>
          <w:rFonts w:ascii="Times New Roman" w:hAnsi="Times New Roman"/>
          <w:iCs/>
          <w:sz w:val="28"/>
          <w:szCs w:val="28"/>
          <w:shd w:val="clear" w:color="auto" w:fill="FFFFFF"/>
        </w:rPr>
        <w:t>лить экономические резервы, но и требуется проконтролировать их внедрение, обеспечив необходимыми трудовыми, материальными и финансовыми ресу</w:t>
      </w:r>
      <w:r w:rsidRPr="00E61F2D">
        <w:rPr>
          <w:rFonts w:ascii="Times New Roman" w:hAnsi="Times New Roman"/>
          <w:iCs/>
          <w:sz w:val="28"/>
          <w:szCs w:val="28"/>
          <w:shd w:val="clear" w:color="auto" w:fill="FFFFFF"/>
        </w:rPr>
        <w:t>р</w:t>
      </w:r>
      <w:r w:rsidRPr="00E61F2D">
        <w:rPr>
          <w:rFonts w:ascii="Times New Roman" w:hAnsi="Times New Roman"/>
          <w:iCs/>
          <w:sz w:val="28"/>
          <w:szCs w:val="28"/>
          <w:shd w:val="clear" w:color="auto" w:fill="FFFFFF"/>
        </w:rPr>
        <w:t>сами. Если вложения будут крупномасштабными, тогда должны быть рассчит</w:t>
      </w:r>
      <w:r w:rsidRPr="00E61F2D">
        <w:rPr>
          <w:rFonts w:ascii="Times New Roman" w:hAnsi="Times New Roman"/>
          <w:iCs/>
          <w:sz w:val="28"/>
          <w:szCs w:val="28"/>
          <w:shd w:val="clear" w:color="auto" w:fill="FFFFFF"/>
        </w:rPr>
        <w:t>а</w:t>
      </w:r>
      <w:r w:rsidRPr="00E61F2D">
        <w:rPr>
          <w:rFonts w:ascii="Times New Roman" w:hAnsi="Times New Roman"/>
          <w:iCs/>
          <w:sz w:val="28"/>
          <w:szCs w:val="28"/>
          <w:shd w:val="clear" w:color="auto" w:fill="FFFFFF"/>
        </w:rPr>
        <w:t>ны показатели эффективности инвестиционной деятельности (срок окупаем</w:t>
      </w:r>
      <w:r w:rsidRPr="00E61F2D">
        <w:rPr>
          <w:rFonts w:ascii="Times New Roman" w:hAnsi="Times New Roman"/>
          <w:iCs/>
          <w:sz w:val="28"/>
          <w:szCs w:val="28"/>
          <w:shd w:val="clear" w:color="auto" w:fill="FFFFFF"/>
        </w:rPr>
        <w:t>о</w:t>
      </w:r>
      <w:r w:rsidRPr="00E61F2D">
        <w:rPr>
          <w:rFonts w:ascii="Times New Roman" w:hAnsi="Times New Roman"/>
          <w:iCs/>
          <w:sz w:val="28"/>
          <w:szCs w:val="28"/>
          <w:shd w:val="clear" w:color="auto" w:fill="FFFFFF"/>
        </w:rPr>
        <w:t>сти инвестиций); норма прибыли и коэффициент эффективности инвестиций; чистая приведенная стоимость; внутренняя норма прибыли (внутренняя норма доходности); дисконтированный срок окупаемости инвестиций, которые позв</w:t>
      </w:r>
      <w:r w:rsidRPr="00E61F2D">
        <w:rPr>
          <w:rFonts w:ascii="Times New Roman" w:hAnsi="Times New Roman"/>
          <w:iCs/>
          <w:sz w:val="28"/>
          <w:szCs w:val="28"/>
          <w:shd w:val="clear" w:color="auto" w:fill="FFFFFF"/>
        </w:rPr>
        <w:t>о</w:t>
      </w:r>
      <w:r w:rsidRPr="00E61F2D">
        <w:rPr>
          <w:rFonts w:ascii="Times New Roman" w:hAnsi="Times New Roman"/>
          <w:iCs/>
          <w:sz w:val="28"/>
          <w:szCs w:val="28"/>
          <w:shd w:val="clear" w:color="auto" w:fill="FFFFFF"/>
        </w:rPr>
        <w:t>лят экономически обосновать эффективность инвестиций в основные средства.</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Прием-передача  объектов основных средств  осуществляется на основе  следующих первичных документов: для  всех  основных средств, кроме зданий и сооружений, - акт о приеме-передаче  объекта основных средств (форма № ОС-1); для зданий, и сооружений – акт о приеме-передаче здания (сооружения) (форма № ОС-1а);  для групп объектов основных средств – акт о приеме-передаче групп объектов основных средств (форма № ОС – 1б).</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 xml:space="preserve"> По объектный  учет основных средств  осуществляется на инвентарных карточках типовой формы (форма № ОС-6)  «Инвентарная карточка учета об</w:t>
      </w:r>
      <w:r w:rsidRPr="00BF1C1F">
        <w:rPr>
          <w:rFonts w:ascii="Times New Roman" w:hAnsi="Times New Roman"/>
          <w:iCs/>
          <w:color w:val="000000"/>
          <w:sz w:val="28"/>
          <w:szCs w:val="28"/>
          <w:lang w:eastAsia="ru-RU"/>
        </w:rPr>
        <w:t>ъ</w:t>
      </w:r>
      <w:r w:rsidRPr="00BF1C1F">
        <w:rPr>
          <w:rFonts w:ascii="Times New Roman" w:hAnsi="Times New Roman"/>
          <w:iCs/>
          <w:color w:val="000000"/>
          <w:sz w:val="28"/>
          <w:szCs w:val="28"/>
          <w:lang w:eastAsia="ru-RU"/>
        </w:rPr>
        <w:t>екта основных средств». В инвентарную карточку вносятся все изменения, к</w:t>
      </w:r>
      <w:r w:rsidRPr="00BF1C1F">
        <w:rPr>
          <w:rFonts w:ascii="Times New Roman" w:hAnsi="Times New Roman"/>
          <w:iCs/>
          <w:color w:val="000000"/>
          <w:sz w:val="28"/>
          <w:szCs w:val="28"/>
          <w:lang w:eastAsia="ru-RU"/>
        </w:rPr>
        <w:t>о</w:t>
      </w:r>
      <w:r w:rsidRPr="00BF1C1F">
        <w:rPr>
          <w:rFonts w:ascii="Times New Roman" w:hAnsi="Times New Roman"/>
          <w:iCs/>
          <w:color w:val="000000"/>
          <w:sz w:val="28"/>
          <w:szCs w:val="28"/>
          <w:lang w:eastAsia="ru-RU"/>
        </w:rPr>
        <w:t>торые  происходят  с инвентарным объектом.</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 xml:space="preserve"> На группу  объектов основных средств  одинаковой стоимости, пост</w:t>
      </w:r>
      <w:r w:rsidRPr="00BF1C1F">
        <w:rPr>
          <w:rFonts w:ascii="Times New Roman" w:hAnsi="Times New Roman"/>
          <w:iCs/>
          <w:color w:val="000000"/>
          <w:sz w:val="28"/>
          <w:szCs w:val="28"/>
          <w:lang w:eastAsia="ru-RU"/>
        </w:rPr>
        <w:t>у</w:t>
      </w:r>
      <w:r w:rsidRPr="00BF1C1F">
        <w:rPr>
          <w:rFonts w:ascii="Times New Roman" w:hAnsi="Times New Roman"/>
          <w:iCs/>
          <w:color w:val="000000"/>
          <w:sz w:val="28"/>
          <w:szCs w:val="28"/>
          <w:lang w:eastAsia="ru-RU"/>
        </w:rPr>
        <w:t>пивших в одно  время, заполняется  инвентарная карточка группового учета  объектов основных  средств (форма № ОС-6б). Инвентарные карточки  регис</w:t>
      </w:r>
      <w:r w:rsidRPr="00BF1C1F">
        <w:rPr>
          <w:rFonts w:ascii="Times New Roman" w:hAnsi="Times New Roman"/>
          <w:iCs/>
          <w:color w:val="000000"/>
          <w:sz w:val="28"/>
          <w:szCs w:val="28"/>
          <w:lang w:eastAsia="ru-RU"/>
        </w:rPr>
        <w:t>т</w:t>
      </w:r>
      <w:r w:rsidRPr="00BF1C1F">
        <w:rPr>
          <w:rFonts w:ascii="Times New Roman" w:hAnsi="Times New Roman"/>
          <w:iCs/>
          <w:color w:val="000000"/>
          <w:sz w:val="28"/>
          <w:szCs w:val="28"/>
          <w:lang w:eastAsia="ru-RU"/>
        </w:rPr>
        <w:lastRenderedPageBreak/>
        <w:t>рируются в описях типовой формы (форма № ОС-7). По местам  эксплуатации  объектов основных средств ведутся инвентарные описи (форма № ОС-9). В конце месяца данные инвентарных  карточек и ведомости  начисления аморт</w:t>
      </w:r>
      <w:r w:rsidRPr="00BF1C1F">
        <w:rPr>
          <w:rFonts w:ascii="Times New Roman" w:hAnsi="Times New Roman"/>
          <w:iCs/>
          <w:color w:val="000000"/>
          <w:sz w:val="28"/>
          <w:szCs w:val="28"/>
          <w:lang w:eastAsia="ru-RU"/>
        </w:rPr>
        <w:t>и</w:t>
      </w:r>
      <w:r w:rsidRPr="00BF1C1F">
        <w:rPr>
          <w:rFonts w:ascii="Times New Roman" w:hAnsi="Times New Roman"/>
          <w:iCs/>
          <w:color w:val="000000"/>
          <w:sz w:val="28"/>
          <w:szCs w:val="28"/>
          <w:lang w:eastAsia="ru-RU"/>
        </w:rPr>
        <w:t>зации  являются основанием  для составления  карточки  учета движения о</w:t>
      </w:r>
      <w:r w:rsidRPr="00BF1C1F">
        <w:rPr>
          <w:rFonts w:ascii="Times New Roman" w:hAnsi="Times New Roman"/>
          <w:iCs/>
          <w:color w:val="000000"/>
          <w:sz w:val="28"/>
          <w:szCs w:val="28"/>
          <w:lang w:eastAsia="ru-RU"/>
        </w:rPr>
        <w:t>с</w:t>
      </w:r>
      <w:r w:rsidRPr="00BF1C1F">
        <w:rPr>
          <w:rFonts w:ascii="Times New Roman" w:hAnsi="Times New Roman"/>
          <w:iCs/>
          <w:color w:val="000000"/>
          <w:sz w:val="28"/>
          <w:szCs w:val="28"/>
          <w:lang w:eastAsia="ru-RU"/>
        </w:rPr>
        <w:t>новных средств (форма № ОС-8), данные которой в конце года используются  для составления оборотной ведомости движения основных средств [21, с. 103].</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Аналитический учет  основных средств  ведется на предусмотренных действующим  планом ряде счетов.</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Счет 01 «Основные средства»  используется для учета  наличия и  движ</w:t>
      </w:r>
      <w:r w:rsidRPr="00BF1C1F">
        <w:rPr>
          <w:rFonts w:ascii="Times New Roman" w:hAnsi="Times New Roman"/>
          <w:iCs/>
          <w:color w:val="000000"/>
          <w:sz w:val="28"/>
          <w:szCs w:val="28"/>
          <w:lang w:eastAsia="ru-RU"/>
        </w:rPr>
        <w:t>е</w:t>
      </w:r>
      <w:r w:rsidRPr="00BF1C1F">
        <w:rPr>
          <w:rFonts w:ascii="Times New Roman" w:hAnsi="Times New Roman"/>
          <w:iCs/>
          <w:color w:val="000000"/>
          <w:sz w:val="28"/>
          <w:szCs w:val="28"/>
          <w:lang w:eastAsia="ru-RU"/>
        </w:rPr>
        <w:t>ния  основных  средств.</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Счет 02 «Амортизация  основных  средств»  предназначен  для начисл</w:t>
      </w:r>
      <w:r w:rsidRPr="00BF1C1F">
        <w:rPr>
          <w:rFonts w:ascii="Times New Roman" w:hAnsi="Times New Roman"/>
          <w:iCs/>
          <w:color w:val="000000"/>
          <w:sz w:val="28"/>
          <w:szCs w:val="28"/>
          <w:lang w:eastAsia="ru-RU"/>
        </w:rPr>
        <w:t>е</w:t>
      </w:r>
      <w:r w:rsidRPr="00BF1C1F">
        <w:rPr>
          <w:rFonts w:ascii="Times New Roman" w:hAnsi="Times New Roman"/>
          <w:iCs/>
          <w:color w:val="000000"/>
          <w:sz w:val="28"/>
          <w:szCs w:val="28"/>
          <w:lang w:eastAsia="ru-RU"/>
        </w:rPr>
        <w:t>ния  амортизации  (износа) собственных и арендованных  основных средств.</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Счет 08 «Вложения во внеоборотные активы» служит  для исчисления фактических затрат  на приобретение  основных средств.</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Счет 19 «НДС  по приобретенным ценностям» используется  для отраж</w:t>
      </w:r>
      <w:r w:rsidRPr="00BF1C1F">
        <w:rPr>
          <w:rFonts w:ascii="Times New Roman" w:hAnsi="Times New Roman"/>
          <w:iCs/>
          <w:color w:val="000000"/>
          <w:sz w:val="28"/>
          <w:szCs w:val="28"/>
          <w:lang w:eastAsia="ru-RU"/>
        </w:rPr>
        <w:t>е</w:t>
      </w:r>
      <w:r w:rsidRPr="00BF1C1F">
        <w:rPr>
          <w:rFonts w:ascii="Times New Roman" w:hAnsi="Times New Roman"/>
          <w:iCs/>
          <w:color w:val="000000"/>
          <w:sz w:val="28"/>
          <w:szCs w:val="28"/>
          <w:lang w:eastAsia="ru-RU"/>
        </w:rPr>
        <w:t>ния сумм уплаченного НДС при осуществлении  долгосрочных  инвестиций  в основные средства.</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Счет 83 «Добавочный капитал»  используется  для отражения  информ</w:t>
      </w:r>
      <w:r w:rsidRPr="00BF1C1F">
        <w:rPr>
          <w:rFonts w:ascii="Times New Roman" w:hAnsi="Times New Roman"/>
          <w:iCs/>
          <w:color w:val="000000"/>
          <w:sz w:val="28"/>
          <w:szCs w:val="28"/>
          <w:lang w:eastAsia="ru-RU"/>
        </w:rPr>
        <w:t>а</w:t>
      </w:r>
      <w:r w:rsidRPr="00BF1C1F">
        <w:rPr>
          <w:rFonts w:ascii="Times New Roman" w:hAnsi="Times New Roman"/>
          <w:iCs/>
          <w:color w:val="000000"/>
          <w:sz w:val="28"/>
          <w:szCs w:val="28"/>
          <w:lang w:eastAsia="ru-RU"/>
        </w:rPr>
        <w:t>ции  об изменении капитала  в результате  переоценки  имущества.</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 xml:space="preserve">     Счет 98 «Доходы будущих периодов», субсчет «Безвозмездные пост</w:t>
      </w:r>
      <w:r w:rsidRPr="00BF1C1F">
        <w:rPr>
          <w:rFonts w:ascii="Times New Roman" w:hAnsi="Times New Roman"/>
          <w:iCs/>
          <w:color w:val="000000"/>
          <w:sz w:val="28"/>
          <w:szCs w:val="28"/>
          <w:lang w:eastAsia="ru-RU"/>
        </w:rPr>
        <w:t>у</w:t>
      </w:r>
      <w:r w:rsidRPr="00BF1C1F">
        <w:rPr>
          <w:rFonts w:ascii="Times New Roman" w:hAnsi="Times New Roman"/>
          <w:iCs/>
          <w:color w:val="000000"/>
          <w:sz w:val="28"/>
          <w:szCs w:val="28"/>
          <w:lang w:eastAsia="ru-RU"/>
        </w:rPr>
        <w:t>пления», применятся  для отражения информации  о стоимости безвозмездно поступивших  основных средств  [27, с. 261].</w:t>
      </w:r>
    </w:p>
    <w:p w:rsidR="000D2FBE" w:rsidRPr="00BF1C1F" w:rsidRDefault="000D2FBE" w:rsidP="00BC7054">
      <w:pPr>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Инвентаризация - уточнение фактического наличия  имущества, фина</w:t>
      </w:r>
      <w:r w:rsidRPr="00BF1C1F">
        <w:rPr>
          <w:rFonts w:ascii="Times New Roman" w:hAnsi="Times New Roman"/>
          <w:iCs/>
          <w:color w:val="000000"/>
          <w:sz w:val="28"/>
          <w:szCs w:val="28"/>
          <w:lang w:eastAsia="ru-RU"/>
        </w:rPr>
        <w:t>н</w:t>
      </w:r>
      <w:r w:rsidRPr="00BF1C1F">
        <w:rPr>
          <w:rFonts w:ascii="Times New Roman" w:hAnsi="Times New Roman"/>
          <w:iCs/>
          <w:color w:val="000000"/>
          <w:sz w:val="28"/>
          <w:szCs w:val="28"/>
          <w:lang w:eastAsia="ru-RU"/>
        </w:rPr>
        <w:t>совых  обязательств путем сопоставлениях  с данными  бух. учета на опред</w:t>
      </w:r>
      <w:r w:rsidRPr="00BF1C1F">
        <w:rPr>
          <w:rFonts w:ascii="Times New Roman" w:hAnsi="Times New Roman"/>
          <w:iCs/>
          <w:color w:val="000000"/>
          <w:sz w:val="28"/>
          <w:szCs w:val="28"/>
          <w:lang w:eastAsia="ru-RU"/>
        </w:rPr>
        <w:t>е</w:t>
      </w:r>
      <w:r w:rsidRPr="00BF1C1F">
        <w:rPr>
          <w:rFonts w:ascii="Times New Roman" w:hAnsi="Times New Roman"/>
          <w:iCs/>
          <w:color w:val="000000"/>
          <w:sz w:val="28"/>
          <w:szCs w:val="28"/>
          <w:lang w:eastAsia="ru-RU"/>
        </w:rPr>
        <w:t>ленную дату. В результате  проведенной инвентаризации  выявляются  факт</w:t>
      </w:r>
      <w:r w:rsidRPr="00BF1C1F">
        <w:rPr>
          <w:rFonts w:ascii="Times New Roman" w:hAnsi="Times New Roman"/>
          <w:iCs/>
          <w:color w:val="000000"/>
          <w:sz w:val="28"/>
          <w:szCs w:val="28"/>
          <w:lang w:eastAsia="ru-RU"/>
        </w:rPr>
        <w:t>и</w:t>
      </w:r>
      <w:r w:rsidRPr="00BF1C1F">
        <w:rPr>
          <w:rFonts w:ascii="Times New Roman" w:hAnsi="Times New Roman"/>
          <w:iCs/>
          <w:color w:val="000000"/>
          <w:sz w:val="28"/>
          <w:szCs w:val="28"/>
          <w:lang w:eastAsia="ru-RU"/>
        </w:rPr>
        <w:t xml:space="preserve">ческие  данные учета, а также излишки или недостачи имущества организации. </w:t>
      </w:r>
    </w:p>
    <w:p w:rsidR="000D2FBE" w:rsidRPr="00BF1C1F" w:rsidRDefault="000D2FBE" w:rsidP="00BC7054">
      <w:pPr>
        <w:widowControl w:val="0"/>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Инвентаризация обеспечивает контроль за сохранностью  материальных ценностей и денежных средств, за полнотой и достоверностью данных бух. учета и отчетности. При инвентаризации основных средств  комиссия произв</w:t>
      </w:r>
      <w:r w:rsidRPr="00BF1C1F">
        <w:rPr>
          <w:rFonts w:ascii="Times New Roman" w:hAnsi="Times New Roman"/>
          <w:iCs/>
          <w:color w:val="000000"/>
          <w:sz w:val="28"/>
          <w:szCs w:val="28"/>
          <w:lang w:eastAsia="ru-RU"/>
        </w:rPr>
        <w:t>о</w:t>
      </w:r>
      <w:r w:rsidRPr="00BF1C1F">
        <w:rPr>
          <w:rFonts w:ascii="Times New Roman" w:hAnsi="Times New Roman"/>
          <w:iCs/>
          <w:color w:val="000000"/>
          <w:sz w:val="28"/>
          <w:szCs w:val="28"/>
          <w:lang w:eastAsia="ru-RU"/>
        </w:rPr>
        <w:t xml:space="preserve">дит осмотр объектов  и заносит в описи их полное наименование, назначение, </w:t>
      </w:r>
      <w:r w:rsidRPr="00BF1C1F">
        <w:rPr>
          <w:rFonts w:ascii="Times New Roman" w:hAnsi="Times New Roman"/>
          <w:iCs/>
          <w:color w:val="000000"/>
          <w:sz w:val="28"/>
          <w:szCs w:val="28"/>
          <w:lang w:eastAsia="ru-RU"/>
        </w:rPr>
        <w:lastRenderedPageBreak/>
        <w:t>инвентарные номера и основные технические или эксплуатационные показат</w:t>
      </w:r>
      <w:r w:rsidRPr="00BF1C1F">
        <w:rPr>
          <w:rFonts w:ascii="Times New Roman" w:hAnsi="Times New Roman"/>
          <w:iCs/>
          <w:color w:val="000000"/>
          <w:sz w:val="28"/>
          <w:szCs w:val="28"/>
          <w:lang w:eastAsia="ru-RU"/>
        </w:rPr>
        <w:t>е</w:t>
      </w:r>
      <w:r w:rsidRPr="00BF1C1F">
        <w:rPr>
          <w:rFonts w:ascii="Times New Roman" w:hAnsi="Times New Roman"/>
          <w:iCs/>
          <w:color w:val="000000"/>
          <w:sz w:val="28"/>
          <w:szCs w:val="28"/>
          <w:lang w:eastAsia="ru-RU"/>
        </w:rPr>
        <w:t>ли. Комиссия проверяет  наличие документов, подтверждающих  нахождение казанных объектов в собственности организации. Оценка  выявленных  инве</w:t>
      </w:r>
      <w:r w:rsidRPr="00BF1C1F">
        <w:rPr>
          <w:rFonts w:ascii="Times New Roman" w:hAnsi="Times New Roman"/>
          <w:iCs/>
          <w:color w:val="000000"/>
          <w:sz w:val="28"/>
          <w:szCs w:val="28"/>
          <w:lang w:eastAsia="ru-RU"/>
        </w:rPr>
        <w:t>н</w:t>
      </w:r>
      <w:r w:rsidRPr="00BF1C1F">
        <w:rPr>
          <w:rFonts w:ascii="Times New Roman" w:hAnsi="Times New Roman"/>
          <w:iCs/>
          <w:color w:val="000000"/>
          <w:sz w:val="28"/>
          <w:szCs w:val="28"/>
          <w:lang w:eastAsia="ru-RU"/>
        </w:rPr>
        <w:t>таризацией неучтенных объектов должна быть  произведена с учетом  рыно</w:t>
      </w:r>
      <w:r w:rsidRPr="00BF1C1F">
        <w:rPr>
          <w:rFonts w:ascii="Times New Roman" w:hAnsi="Times New Roman"/>
          <w:iCs/>
          <w:color w:val="000000"/>
          <w:sz w:val="28"/>
          <w:szCs w:val="28"/>
          <w:lang w:eastAsia="ru-RU"/>
        </w:rPr>
        <w:t>ч</w:t>
      </w:r>
      <w:r w:rsidRPr="00BF1C1F">
        <w:rPr>
          <w:rFonts w:ascii="Times New Roman" w:hAnsi="Times New Roman"/>
          <w:iCs/>
          <w:color w:val="000000"/>
          <w:sz w:val="28"/>
          <w:szCs w:val="28"/>
          <w:lang w:eastAsia="ru-RU"/>
        </w:rPr>
        <w:t>ных цен, а износ определен по действительному техническому состоянию об</w:t>
      </w:r>
      <w:r w:rsidRPr="00BF1C1F">
        <w:rPr>
          <w:rFonts w:ascii="Times New Roman" w:hAnsi="Times New Roman"/>
          <w:iCs/>
          <w:color w:val="000000"/>
          <w:sz w:val="28"/>
          <w:szCs w:val="28"/>
          <w:lang w:eastAsia="ru-RU"/>
        </w:rPr>
        <w:t>ъ</w:t>
      </w:r>
      <w:r w:rsidRPr="00BF1C1F">
        <w:rPr>
          <w:rFonts w:ascii="Times New Roman" w:hAnsi="Times New Roman"/>
          <w:iCs/>
          <w:color w:val="000000"/>
          <w:sz w:val="28"/>
          <w:szCs w:val="28"/>
          <w:lang w:eastAsia="ru-RU"/>
        </w:rPr>
        <w:t>ектов с оформлением  сведений об оценке и износе соответствующими актами. На основные средства, не подлежащие восстановлению, инвентаризационная комиссия составляет отдельную опись с указанием  времени  ввода  в эксплу</w:t>
      </w:r>
      <w:r w:rsidRPr="00BF1C1F">
        <w:rPr>
          <w:rFonts w:ascii="Times New Roman" w:hAnsi="Times New Roman"/>
          <w:iCs/>
          <w:color w:val="000000"/>
          <w:sz w:val="28"/>
          <w:szCs w:val="28"/>
          <w:lang w:eastAsia="ru-RU"/>
        </w:rPr>
        <w:t>а</w:t>
      </w:r>
      <w:r w:rsidRPr="00BF1C1F">
        <w:rPr>
          <w:rFonts w:ascii="Times New Roman" w:hAnsi="Times New Roman"/>
          <w:iCs/>
          <w:color w:val="000000"/>
          <w:sz w:val="28"/>
          <w:szCs w:val="28"/>
          <w:lang w:eastAsia="ru-RU"/>
        </w:rPr>
        <w:t>тацию и причин, приведших эти объекты к непригодности (порча, полный и</w:t>
      </w:r>
      <w:r w:rsidRPr="00BF1C1F">
        <w:rPr>
          <w:rFonts w:ascii="Times New Roman" w:hAnsi="Times New Roman"/>
          <w:iCs/>
          <w:color w:val="000000"/>
          <w:sz w:val="28"/>
          <w:szCs w:val="28"/>
          <w:lang w:eastAsia="ru-RU"/>
        </w:rPr>
        <w:t>з</w:t>
      </w:r>
      <w:r w:rsidRPr="00BF1C1F">
        <w:rPr>
          <w:rFonts w:ascii="Times New Roman" w:hAnsi="Times New Roman"/>
          <w:iCs/>
          <w:color w:val="000000"/>
          <w:sz w:val="28"/>
          <w:szCs w:val="28"/>
          <w:lang w:eastAsia="ru-RU"/>
        </w:rPr>
        <w:t xml:space="preserve">нос и т.п.) </w:t>
      </w:r>
      <w:r w:rsidRPr="001206F2">
        <w:rPr>
          <w:rFonts w:ascii="Times New Roman" w:hAnsi="Times New Roman"/>
          <w:iCs/>
          <w:color w:val="000000"/>
          <w:sz w:val="28"/>
          <w:szCs w:val="28"/>
          <w:lang w:eastAsia="ru-RU"/>
        </w:rPr>
        <w:t>[</w:t>
      </w:r>
      <w:r w:rsidRPr="00BF1C1F">
        <w:rPr>
          <w:rFonts w:ascii="Times New Roman" w:hAnsi="Times New Roman"/>
          <w:iCs/>
          <w:color w:val="000000"/>
          <w:sz w:val="28"/>
          <w:szCs w:val="28"/>
          <w:lang w:eastAsia="ru-RU"/>
        </w:rPr>
        <w:t>23, с. 111</w:t>
      </w:r>
      <w:r w:rsidRPr="001206F2">
        <w:rPr>
          <w:rFonts w:ascii="Times New Roman" w:hAnsi="Times New Roman"/>
          <w:iCs/>
          <w:color w:val="000000"/>
          <w:sz w:val="28"/>
          <w:szCs w:val="28"/>
          <w:lang w:eastAsia="ru-RU"/>
        </w:rPr>
        <w:t>]</w:t>
      </w:r>
      <w:r w:rsidRPr="00BF1C1F">
        <w:rPr>
          <w:rFonts w:ascii="Times New Roman" w:hAnsi="Times New Roman"/>
          <w:iCs/>
          <w:color w:val="000000"/>
          <w:sz w:val="28"/>
          <w:szCs w:val="28"/>
          <w:lang w:eastAsia="ru-RU"/>
        </w:rPr>
        <w:t>.</w:t>
      </w:r>
    </w:p>
    <w:p w:rsidR="000D2FBE" w:rsidRPr="00BF1C1F" w:rsidRDefault="000D2FBE" w:rsidP="00BC7054">
      <w:pPr>
        <w:widowControl w:val="0"/>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Выявленные излишки основных средств приходуют по текущей рыно</w:t>
      </w:r>
      <w:r w:rsidRPr="00BF1C1F">
        <w:rPr>
          <w:rFonts w:ascii="Times New Roman" w:hAnsi="Times New Roman"/>
          <w:iCs/>
          <w:color w:val="000000"/>
          <w:sz w:val="28"/>
          <w:szCs w:val="28"/>
          <w:lang w:eastAsia="ru-RU"/>
        </w:rPr>
        <w:t>ч</w:t>
      </w:r>
      <w:r w:rsidRPr="00BF1C1F">
        <w:rPr>
          <w:rFonts w:ascii="Times New Roman" w:hAnsi="Times New Roman"/>
          <w:iCs/>
          <w:color w:val="000000"/>
          <w:sz w:val="28"/>
          <w:szCs w:val="28"/>
          <w:lang w:eastAsia="ru-RU"/>
        </w:rPr>
        <w:t>ной стоимости по дебету счета 01 "Основные средства" с кредита счета 91 "Прочие доходы и расходы". При недостаче или порче объектов основных средств их остаточную стоимость списывают с кредита счета 01 "Основные средства" в дебет счета 94 "Недостачи и потери от порчи ценностей", а сумму амортизации - с кредита счета 01 в дебет счета 02 "Амортизация основных средств". При выявлении конкретных виновников стоимость недостающих или испорченных основных средств оценивают по рыночным ценам, действова</w:t>
      </w:r>
      <w:r w:rsidRPr="00BF1C1F">
        <w:rPr>
          <w:rFonts w:ascii="Times New Roman" w:hAnsi="Times New Roman"/>
          <w:iCs/>
          <w:color w:val="000000"/>
          <w:sz w:val="28"/>
          <w:szCs w:val="28"/>
          <w:lang w:eastAsia="ru-RU"/>
        </w:rPr>
        <w:t>в</w:t>
      </w:r>
      <w:r w:rsidRPr="00BF1C1F">
        <w:rPr>
          <w:rFonts w:ascii="Times New Roman" w:hAnsi="Times New Roman"/>
          <w:iCs/>
          <w:color w:val="000000"/>
          <w:sz w:val="28"/>
          <w:szCs w:val="28"/>
          <w:lang w:eastAsia="ru-RU"/>
        </w:rPr>
        <w:t>шим в данной местности на день причинения ущерба, и списывают с кредита счета 94 в дебет счета 73 "Расчеты с персоналом по прочим операциям". Разн</w:t>
      </w:r>
      <w:r w:rsidRPr="00BF1C1F">
        <w:rPr>
          <w:rFonts w:ascii="Times New Roman" w:hAnsi="Times New Roman"/>
          <w:iCs/>
          <w:color w:val="000000"/>
          <w:sz w:val="28"/>
          <w:szCs w:val="28"/>
          <w:lang w:eastAsia="ru-RU"/>
        </w:rPr>
        <w:t>и</w:t>
      </w:r>
      <w:r w:rsidRPr="00BF1C1F">
        <w:rPr>
          <w:rFonts w:ascii="Times New Roman" w:hAnsi="Times New Roman"/>
          <w:iCs/>
          <w:color w:val="000000"/>
          <w:sz w:val="28"/>
          <w:szCs w:val="28"/>
          <w:lang w:eastAsia="ru-RU"/>
        </w:rPr>
        <w:t>цу между рыночной и остаточной стоимостью основных средств отражают по дебету счета 94 и кредиту счета 98 "Доходы будущих периодов". По мере п</w:t>
      </w:r>
      <w:r w:rsidRPr="00BF1C1F">
        <w:rPr>
          <w:rFonts w:ascii="Times New Roman" w:hAnsi="Times New Roman"/>
          <w:iCs/>
          <w:color w:val="000000"/>
          <w:sz w:val="28"/>
          <w:szCs w:val="28"/>
          <w:lang w:eastAsia="ru-RU"/>
        </w:rPr>
        <w:t>о</w:t>
      </w:r>
      <w:r w:rsidRPr="00BF1C1F">
        <w:rPr>
          <w:rFonts w:ascii="Times New Roman" w:hAnsi="Times New Roman"/>
          <w:iCs/>
          <w:color w:val="000000"/>
          <w:sz w:val="28"/>
          <w:szCs w:val="28"/>
          <w:lang w:eastAsia="ru-RU"/>
        </w:rPr>
        <w:t>гашения задолженности ее виновником соответствующую часть списывают со счета 98 в кредит счета 91 "Прочие доходы и расходы".</w:t>
      </w:r>
    </w:p>
    <w:p w:rsidR="000D2FBE" w:rsidRPr="00BF1C1F" w:rsidRDefault="000D2FBE" w:rsidP="00BC7054">
      <w:pPr>
        <w:widowControl w:val="0"/>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BF1C1F">
        <w:rPr>
          <w:rFonts w:ascii="Times New Roman" w:hAnsi="Times New Roman"/>
          <w:iCs/>
          <w:color w:val="000000"/>
          <w:sz w:val="28"/>
          <w:szCs w:val="28"/>
          <w:lang w:eastAsia="ru-RU"/>
        </w:rPr>
        <w:t>Если конкретные виновники не установлены или суд отказал во взыск</w:t>
      </w:r>
      <w:r w:rsidRPr="00BF1C1F">
        <w:rPr>
          <w:rFonts w:ascii="Times New Roman" w:hAnsi="Times New Roman"/>
          <w:iCs/>
          <w:color w:val="000000"/>
          <w:sz w:val="28"/>
          <w:szCs w:val="28"/>
          <w:lang w:eastAsia="ru-RU"/>
        </w:rPr>
        <w:t>а</w:t>
      </w:r>
      <w:r w:rsidRPr="00BF1C1F">
        <w:rPr>
          <w:rFonts w:ascii="Times New Roman" w:hAnsi="Times New Roman"/>
          <w:iCs/>
          <w:color w:val="000000"/>
          <w:sz w:val="28"/>
          <w:szCs w:val="28"/>
          <w:lang w:eastAsia="ru-RU"/>
        </w:rPr>
        <w:t>нии убытков с них, то недостающие и испорченные основные средства спис</w:t>
      </w:r>
      <w:r w:rsidRPr="00BF1C1F">
        <w:rPr>
          <w:rFonts w:ascii="Times New Roman" w:hAnsi="Times New Roman"/>
          <w:iCs/>
          <w:color w:val="000000"/>
          <w:sz w:val="28"/>
          <w:szCs w:val="28"/>
          <w:lang w:eastAsia="ru-RU"/>
        </w:rPr>
        <w:t>ы</w:t>
      </w:r>
      <w:r w:rsidRPr="00BF1C1F">
        <w:rPr>
          <w:rFonts w:ascii="Times New Roman" w:hAnsi="Times New Roman"/>
          <w:iCs/>
          <w:color w:val="000000"/>
          <w:sz w:val="28"/>
          <w:szCs w:val="28"/>
          <w:lang w:eastAsia="ru-RU"/>
        </w:rPr>
        <w:t>вают у организаций с кредита счета 94 на финансовые результаты у коммерч</w:t>
      </w:r>
      <w:r w:rsidRPr="00BF1C1F">
        <w:rPr>
          <w:rFonts w:ascii="Times New Roman" w:hAnsi="Times New Roman"/>
          <w:iCs/>
          <w:color w:val="000000"/>
          <w:sz w:val="28"/>
          <w:szCs w:val="28"/>
          <w:lang w:eastAsia="ru-RU"/>
        </w:rPr>
        <w:t>е</w:t>
      </w:r>
      <w:r w:rsidRPr="00BF1C1F">
        <w:rPr>
          <w:rFonts w:ascii="Times New Roman" w:hAnsi="Times New Roman"/>
          <w:iCs/>
          <w:color w:val="000000"/>
          <w:sz w:val="28"/>
          <w:szCs w:val="28"/>
          <w:lang w:eastAsia="ru-RU"/>
        </w:rPr>
        <w:t>ской организации (счет 91) или увеличение расходов у некоммерческой орган</w:t>
      </w:r>
      <w:r w:rsidRPr="00BF1C1F">
        <w:rPr>
          <w:rFonts w:ascii="Times New Roman" w:hAnsi="Times New Roman"/>
          <w:iCs/>
          <w:color w:val="000000"/>
          <w:sz w:val="28"/>
          <w:szCs w:val="28"/>
          <w:lang w:eastAsia="ru-RU"/>
        </w:rPr>
        <w:t>и</w:t>
      </w:r>
      <w:r w:rsidRPr="00BF1C1F">
        <w:rPr>
          <w:rFonts w:ascii="Times New Roman" w:hAnsi="Times New Roman"/>
          <w:iCs/>
          <w:color w:val="000000"/>
          <w:sz w:val="28"/>
          <w:szCs w:val="28"/>
          <w:lang w:eastAsia="ru-RU"/>
        </w:rPr>
        <w:t>зации. [17, с. 348]</w:t>
      </w:r>
    </w:p>
    <w:p w:rsidR="000D2FBE" w:rsidRPr="00BF1C1F" w:rsidRDefault="000D2FBE" w:rsidP="00F55462">
      <w:pPr>
        <w:spacing w:after="0" w:line="240" w:lineRule="auto"/>
        <w:rPr>
          <w:rFonts w:ascii="Times New Roman" w:hAnsi="Times New Roman"/>
          <w:color w:val="000000"/>
          <w:sz w:val="24"/>
          <w:szCs w:val="24"/>
          <w:lang w:eastAsia="ru-RU"/>
        </w:rPr>
      </w:pPr>
    </w:p>
    <w:p w:rsidR="000D2FBE" w:rsidRDefault="000D2FBE" w:rsidP="00F55462">
      <w:pPr>
        <w:spacing w:after="0" w:line="240" w:lineRule="auto"/>
        <w:rPr>
          <w:rFonts w:ascii="Times New Roman" w:hAnsi="Times New Roman"/>
          <w:sz w:val="24"/>
          <w:szCs w:val="24"/>
          <w:lang w:eastAsia="ru-RU"/>
        </w:rPr>
      </w:pPr>
    </w:p>
    <w:p w:rsidR="000D2FBE" w:rsidRPr="00C14B2B" w:rsidRDefault="000D2FBE" w:rsidP="00C14B2B">
      <w:pPr>
        <w:widowControl w:val="0"/>
        <w:spacing w:after="0" w:line="360" w:lineRule="auto"/>
        <w:ind w:firstLine="709"/>
        <w:jc w:val="both"/>
        <w:rPr>
          <w:rFonts w:ascii="Times New Roman" w:hAnsi="Times New Roman"/>
          <w:sz w:val="28"/>
          <w:lang w:eastAsia="ru-RU"/>
        </w:rPr>
      </w:pP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В условиях масштабной интеграции мировых рынков все большему к</w:t>
      </w:r>
      <w:r w:rsidRPr="00C14B2B">
        <w:rPr>
          <w:rFonts w:ascii="Times New Roman" w:hAnsi="Times New Roman"/>
          <w:sz w:val="28"/>
          <w:lang w:eastAsia="ru-RU"/>
        </w:rPr>
        <w:t>о</w:t>
      </w:r>
      <w:r w:rsidRPr="00C14B2B">
        <w:rPr>
          <w:rFonts w:ascii="Times New Roman" w:hAnsi="Times New Roman"/>
          <w:sz w:val="28"/>
          <w:lang w:eastAsia="ru-RU"/>
        </w:rPr>
        <w:t>личеству российских компаний необходимо представлять финансовую отче</w:t>
      </w:r>
      <w:r w:rsidRPr="00C14B2B">
        <w:rPr>
          <w:rFonts w:ascii="Times New Roman" w:hAnsi="Times New Roman"/>
          <w:sz w:val="28"/>
          <w:lang w:eastAsia="ru-RU"/>
        </w:rPr>
        <w:t>т</w:t>
      </w:r>
      <w:r w:rsidRPr="00C14B2B">
        <w:rPr>
          <w:rFonts w:ascii="Times New Roman" w:hAnsi="Times New Roman"/>
          <w:sz w:val="28"/>
          <w:lang w:eastAsia="ru-RU"/>
        </w:rPr>
        <w:t>ность в соответствии с Международными стандартами финансовой отчетности (МСФО). Ведение параллельного учета по российским и международным ста</w:t>
      </w:r>
      <w:r w:rsidRPr="00C14B2B">
        <w:rPr>
          <w:rFonts w:ascii="Times New Roman" w:hAnsi="Times New Roman"/>
          <w:sz w:val="28"/>
          <w:lang w:eastAsia="ru-RU"/>
        </w:rPr>
        <w:t>н</w:t>
      </w:r>
      <w:r w:rsidRPr="00C14B2B">
        <w:rPr>
          <w:rFonts w:ascii="Times New Roman" w:hAnsi="Times New Roman"/>
          <w:sz w:val="28"/>
          <w:lang w:eastAsia="ru-RU"/>
        </w:rPr>
        <w:t xml:space="preserve">дартам учета очень трудоемко, особенно, если речь идет о группе компаний, в которую входит около сотни </w:t>
      </w:r>
      <w:r>
        <w:rPr>
          <w:rFonts w:ascii="Times New Roman" w:hAnsi="Times New Roman"/>
          <w:sz w:val="28"/>
          <w:lang w:eastAsia="ru-RU"/>
        </w:rPr>
        <w:t>организации</w:t>
      </w:r>
      <w:r w:rsidRPr="00C14B2B">
        <w:rPr>
          <w:rFonts w:ascii="Times New Roman" w:hAnsi="Times New Roman"/>
          <w:sz w:val="28"/>
          <w:lang w:eastAsia="ru-RU"/>
        </w:rPr>
        <w:t>й. Рациональнее трансформировать консолидированную финансовую отчетность. Но и здесь есть свои «подводные камни». Различия в правилах учета некоторых активов, в том числе основных средств по РСБУ и МСФО, неизбежно приводят к проблемам при трансформ</w:t>
      </w:r>
      <w:r w:rsidRPr="00C14B2B">
        <w:rPr>
          <w:rFonts w:ascii="Times New Roman" w:hAnsi="Times New Roman"/>
          <w:sz w:val="28"/>
          <w:lang w:eastAsia="ru-RU"/>
        </w:rPr>
        <w:t>а</w:t>
      </w:r>
      <w:r w:rsidRPr="00C14B2B">
        <w:rPr>
          <w:rFonts w:ascii="Times New Roman" w:hAnsi="Times New Roman"/>
          <w:sz w:val="28"/>
          <w:lang w:eastAsia="ru-RU"/>
        </w:rPr>
        <w:t>ции отчетности компании в соответств</w:t>
      </w:r>
      <w:r>
        <w:rPr>
          <w:rFonts w:ascii="Times New Roman" w:hAnsi="Times New Roman"/>
          <w:sz w:val="28"/>
          <w:lang w:eastAsia="ru-RU"/>
        </w:rPr>
        <w:t>ие международными стандартами [41, с. 85</w:t>
      </w:r>
      <w:r w:rsidRPr="00C14B2B">
        <w:rPr>
          <w:rFonts w:ascii="Times New Roman" w:hAnsi="Times New Roman"/>
          <w:sz w:val="28"/>
          <w:lang w:eastAsia="ru-RU"/>
        </w:rPr>
        <w:t>].</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Стоит отметить, что трансформация финансовой отчетности в крупной компании (а проблемы с учетом основных средств по МСФО - лишь небольшая часть этого процесса) -процесс трудоемкий, чреватый совершением элемента</w:t>
      </w:r>
      <w:r w:rsidRPr="00C14B2B">
        <w:rPr>
          <w:rFonts w:ascii="Times New Roman" w:hAnsi="Times New Roman"/>
          <w:sz w:val="28"/>
          <w:lang w:eastAsia="ru-RU"/>
        </w:rPr>
        <w:t>р</w:t>
      </w:r>
      <w:r w:rsidRPr="00C14B2B">
        <w:rPr>
          <w:rFonts w:ascii="Times New Roman" w:hAnsi="Times New Roman"/>
          <w:sz w:val="28"/>
          <w:lang w:eastAsia="ru-RU"/>
        </w:rPr>
        <w:t xml:space="preserve">ных арифметических ошибок, которые в результате могут привести к неверным значениям финансовых показателей. Поэтому </w:t>
      </w:r>
      <w:r>
        <w:rPr>
          <w:rFonts w:ascii="Times New Roman" w:hAnsi="Times New Roman"/>
          <w:sz w:val="28"/>
          <w:lang w:eastAsia="ru-RU"/>
        </w:rPr>
        <w:t>организации</w:t>
      </w:r>
      <w:r w:rsidRPr="00C14B2B">
        <w:rPr>
          <w:rFonts w:ascii="Times New Roman" w:hAnsi="Times New Roman"/>
          <w:sz w:val="28"/>
          <w:lang w:eastAsia="ru-RU"/>
        </w:rPr>
        <w:t>ям, которые план</w:t>
      </w:r>
      <w:r w:rsidRPr="00C14B2B">
        <w:rPr>
          <w:rFonts w:ascii="Times New Roman" w:hAnsi="Times New Roman"/>
          <w:sz w:val="28"/>
          <w:lang w:eastAsia="ru-RU"/>
        </w:rPr>
        <w:t>и</w:t>
      </w:r>
      <w:r w:rsidRPr="00C14B2B">
        <w:rPr>
          <w:rFonts w:ascii="Times New Roman" w:hAnsi="Times New Roman"/>
          <w:sz w:val="28"/>
          <w:lang w:eastAsia="ru-RU"/>
        </w:rPr>
        <w:t>руют выйти на международные рынки товаров, услуг или капитала, целесоо</w:t>
      </w:r>
      <w:r w:rsidRPr="00C14B2B">
        <w:rPr>
          <w:rFonts w:ascii="Times New Roman" w:hAnsi="Times New Roman"/>
          <w:sz w:val="28"/>
          <w:lang w:eastAsia="ru-RU"/>
        </w:rPr>
        <w:t>б</w:t>
      </w:r>
      <w:r w:rsidRPr="00C14B2B">
        <w:rPr>
          <w:rFonts w:ascii="Times New Roman" w:hAnsi="Times New Roman"/>
          <w:sz w:val="28"/>
          <w:lang w:eastAsia="ru-RU"/>
        </w:rPr>
        <w:t>разнее проводить трансформацию финансовой отчетности не вручную, а с п</w:t>
      </w:r>
      <w:r w:rsidRPr="00C14B2B">
        <w:rPr>
          <w:rFonts w:ascii="Times New Roman" w:hAnsi="Times New Roman"/>
          <w:sz w:val="28"/>
          <w:lang w:eastAsia="ru-RU"/>
        </w:rPr>
        <w:t>о</w:t>
      </w:r>
      <w:r w:rsidRPr="00C14B2B">
        <w:rPr>
          <w:rFonts w:ascii="Times New Roman" w:hAnsi="Times New Roman"/>
          <w:sz w:val="28"/>
          <w:lang w:eastAsia="ru-RU"/>
        </w:rPr>
        <w:t>мощью автоматизированной системы.</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Переход на </w:t>
      </w:r>
      <w:hyperlink r:id="rId7" w:history="1">
        <w:r w:rsidRPr="00D30DC0">
          <w:rPr>
            <w:rFonts w:ascii="Times New Roman" w:hAnsi="Times New Roman"/>
            <w:sz w:val="28"/>
            <w:szCs w:val="28"/>
            <w:lang w:eastAsia="ru-RU"/>
          </w:rPr>
          <w:t>международные стандарты финансовой отчетности</w:t>
        </w:r>
      </w:hyperlink>
      <w:r w:rsidRPr="00C14B2B">
        <w:rPr>
          <w:rFonts w:ascii="Times New Roman" w:hAnsi="Times New Roman"/>
          <w:sz w:val="28"/>
          <w:lang w:eastAsia="ru-RU"/>
        </w:rPr>
        <w:t xml:space="preserve"> может п</w:t>
      </w:r>
      <w:r w:rsidRPr="00C14B2B">
        <w:rPr>
          <w:rFonts w:ascii="Times New Roman" w:hAnsi="Times New Roman"/>
          <w:sz w:val="28"/>
          <w:lang w:eastAsia="ru-RU"/>
        </w:rPr>
        <w:t>о</w:t>
      </w:r>
      <w:r w:rsidRPr="00C14B2B">
        <w:rPr>
          <w:rFonts w:ascii="Times New Roman" w:hAnsi="Times New Roman"/>
          <w:sz w:val="28"/>
          <w:lang w:eastAsia="ru-RU"/>
        </w:rPr>
        <w:t>влечь за собой как положительные, так и отрицательные последствия для ко</w:t>
      </w:r>
      <w:r w:rsidRPr="00C14B2B">
        <w:rPr>
          <w:rFonts w:ascii="Times New Roman" w:hAnsi="Times New Roman"/>
          <w:sz w:val="28"/>
          <w:lang w:eastAsia="ru-RU"/>
        </w:rPr>
        <w:t>м</w:t>
      </w:r>
      <w:r w:rsidRPr="00C14B2B">
        <w:rPr>
          <w:rFonts w:ascii="Times New Roman" w:hAnsi="Times New Roman"/>
          <w:sz w:val="28"/>
          <w:lang w:eastAsia="ru-RU"/>
        </w:rPr>
        <w:t>паний. Среди положительных аспектов - повышение прозрачности, улучшение сопоставимости показателей и, как следствие, увеличение возможностей для анализа их деятельности и облегчение доступа к международным рынкам кап</w:t>
      </w:r>
      <w:r w:rsidRPr="00C14B2B">
        <w:rPr>
          <w:rFonts w:ascii="Times New Roman" w:hAnsi="Times New Roman"/>
          <w:sz w:val="28"/>
          <w:lang w:eastAsia="ru-RU"/>
        </w:rPr>
        <w:t>и</w:t>
      </w:r>
      <w:r w:rsidRPr="00C14B2B">
        <w:rPr>
          <w:rFonts w:ascii="Times New Roman" w:hAnsi="Times New Roman"/>
          <w:sz w:val="28"/>
          <w:lang w:eastAsia="ru-RU"/>
        </w:rPr>
        <w:t xml:space="preserve">тала. Однако сама по себе отчетность не гарантирует притока инвестиций.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Согласно РСБУ, единицей бухгалтерского учета основных средств явл</w:t>
      </w:r>
      <w:r w:rsidRPr="00C14B2B">
        <w:rPr>
          <w:rFonts w:ascii="Times New Roman" w:hAnsi="Times New Roman"/>
          <w:sz w:val="28"/>
          <w:lang w:eastAsia="ru-RU"/>
        </w:rPr>
        <w:t>я</w:t>
      </w:r>
      <w:r w:rsidRPr="00C14B2B">
        <w:rPr>
          <w:rFonts w:ascii="Times New Roman" w:hAnsi="Times New Roman"/>
          <w:sz w:val="28"/>
          <w:lang w:eastAsia="ru-RU"/>
        </w:rPr>
        <w:t xml:space="preserve">ется инвентарный объект, порядок определения которого подробно описан в ПБУ 6/01 «Учет основных средств». Со своей стороны МСФО не предписывает </w:t>
      </w:r>
      <w:r w:rsidRPr="00C14B2B">
        <w:rPr>
          <w:rFonts w:ascii="Times New Roman" w:hAnsi="Times New Roman"/>
          <w:sz w:val="28"/>
          <w:lang w:eastAsia="ru-RU"/>
        </w:rPr>
        <w:lastRenderedPageBreak/>
        <w:t>единицу признания, то есть не определяет, что именно составляет объект ОС. В связи с этим применение критериев признания к конкретным обстоятельствам, в которых находится организация, требует профессионального суждения.</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В РСБУ основные средства принимаются к бухгалтерскому учету по пе</w:t>
      </w:r>
      <w:r w:rsidRPr="00C14B2B">
        <w:rPr>
          <w:rFonts w:ascii="Times New Roman" w:hAnsi="Times New Roman"/>
          <w:sz w:val="28"/>
          <w:lang w:eastAsia="ru-RU"/>
        </w:rPr>
        <w:t>р</w:t>
      </w:r>
      <w:r w:rsidRPr="00C14B2B">
        <w:rPr>
          <w:rFonts w:ascii="Times New Roman" w:hAnsi="Times New Roman"/>
          <w:sz w:val="28"/>
          <w:lang w:eastAsia="ru-RU"/>
        </w:rPr>
        <w:t xml:space="preserve">воначальной стоимости, а в МСФО по фактической стоимости.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По РСБУ, первоначальной стоимостью основных средств, внесенных в счет вклада в уставный (складочный) капитал организации, признается их д</w:t>
      </w:r>
      <w:r w:rsidRPr="00C14B2B">
        <w:rPr>
          <w:rFonts w:ascii="Times New Roman" w:hAnsi="Times New Roman"/>
          <w:sz w:val="28"/>
          <w:lang w:eastAsia="ru-RU"/>
        </w:rPr>
        <w:t>е</w:t>
      </w:r>
      <w:r w:rsidRPr="00C14B2B">
        <w:rPr>
          <w:rFonts w:ascii="Times New Roman" w:hAnsi="Times New Roman"/>
          <w:sz w:val="28"/>
          <w:lang w:eastAsia="ru-RU"/>
        </w:rPr>
        <w:t>нежная оценка, согласованная учредителями (участниками) организации, если иное не предусмотрено законодательством Российской Федерации. По МСФО, такие основные средства оцениваются по справедливой стоимости переданных акций.</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В РСБУ не оговаривается порядок учета последующих затрат на осно</w:t>
      </w:r>
      <w:r w:rsidRPr="00C14B2B">
        <w:rPr>
          <w:rFonts w:ascii="Times New Roman" w:hAnsi="Times New Roman"/>
          <w:sz w:val="28"/>
          <w:lang w:eastAsia="ru-RU"/>
        </w:rPr>
        <w:t>в</w:t>
      </w:r>
      <w:r w:rsidRPr="00C14B2B">
        <w:rPr>
          <w:rFonts w:ascii="Times New Roman" w:hAnsi="Times New Roman"/>
          <w:sz w:val="28"/>
          <w:lang w:eastAsia="ru-RU"/>
        </w:rPr>
        <w:t>ные средства. А, в соответствии с МСФО, последующие затраты, относящиеся к объекту основных средств, который уже был признан, могут увеличивать его балансовую стоимость, если с большей долей вероятности будут получены б</w:t>
      </w:r>
      <w:r w:rsidRPr="00C14B2B">
        <w:rPr>
          <w:rFonts w:ascii="Times New Roman" w:hAnsi="Times New Roman"/>
          <w:sz w:val="28"/>
          <w:lang w:eastAsia="ru-RU"/>
        </w:rPr>
        <w:t>у</w:t>
      </w:r>
      <w:r w:rsidRPr="00C14B2B">
        <w:rPr>
          <w:rFonts w:ascii="Times New Roman" w:hAnsi="Times New Roman"/>
          <w:sz w:val="28"/>
          <w:lang w:eastAsia="ru-RU"/>
        </w:rPr>
        <w:t>дущие экономические выгоды, превышающие первоначально рассчитанные нормативные показатели существующего актива.</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Суммы последующих вложений в основные средства могут относиться:</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 на увеличение стоимости объекта основных средств;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 на расходы отчетного периода;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 на уменьшение сумм накопленной амортизации по соответствующему объекту основных средств.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По МСФО, срок полезной службы обозначает:</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период времени, на протяжении которого организация предполагает и</w:t>
      </w:r>
      <w:r w:rsidRPr="00C14B2B">
        <w:rPr>
          <w:rFonts w:ascii="Times New Roman" w:hAnsi="Times New Roman"/>
          <w:sz w:val="28"/>
          <w:lang w:eastAsia="ru-RU"/>
        </w:rPr>
        <w:t>с</w:t>
      </w:r>
      <w:r w:rsidRPr="00C14B2B">
        <w:rPr>
          <w:rFonts w:ascii="Times New Roman" w:hAnsi="Times New Roman"/>
          <w:sz w:val="28"/>
          <w:lang w:eastAsia="ru-RU"/>
        </w:rPr>
        <w:t xml:space="preserve">пользовать актив;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количество единиц производства или аналогичных единиц, которое о</w:t>
      </w:r>
      <w:r w:rsidRPr="00C14B2B">
        <w:rPr>
          <w:rFonts w:ascii="Times New Roman" w:hAnsi="Times New Roman"/>
          <w:sz w:val="28"/>
          <w:lang w:eastAsia="ru-RU"/>
        </w:rPr>
        <w:t>р</w:t>
      </w:r>
      <w:r w:rsidRPr="00C14B2B">
        <w:rPr>
          <w:rFonts w:ascii="Times New Roman" w:hAnsi="Times New Roman"/>
          <w:sz w:val="28"/>
          <w:lang w:eastAsia="ru-RU"/>
        </w:rPr>
        <w:t xml:space="preserve">ганизация ожидает получить от использования актива.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В РСБУ сроком полезного использования является период, в течение к</w:t>
      </w:r>
      <w:r w:rsidRPr="00C14B2B">
        <w:rPr>
          <w:rFonts w:ascii="Times New Roman" w:hAnsi="Times New Roman"/>
          <w:sz w:val="28"/>
          <w:lang w:eastAsia="ru-RU"/>
        </w:rPr>
        <w:t>о</w:t>
      </w:r>
      <w:r w:rsidRPr="00C14B2B">
        <w:rPr>
          <w:rFonts w:ascii="Times New Roman" w:hAnsi="Times New Roman"/>
          <w:sz w:val="28"/>
          <w:lang w:eastAsia="ru-RU"/>
        </w:rPr>
        <w:t>торого использование объекта основных средств приносит экономические в</w:t>
      </w:r>
      <w:r w:rsidRPr="00C14B2B">
        <w:rPr>
          <w:rFonts w:ascii="Times New Roman" w:hAnsi="Times New Roman"/>
          <w:sz w:val="28"/>
          <w:lang w:eastAsia="ru-RU"/>
        </w:rPr>
        <w:t>ы</w:t>
      </w:r>
      <w:r w:rsidRPr="00C14B2B">
        <w:rPr>
          <w:rFonts w:ascii="Times New Roman" w:hAnsi="Times New Roman"/>
          <w:sz w:val="28"/>
          <w:lang w:eastAsia="ru-RU"/>
        </w:rPr>
        <w:t>годы (доход) организации [</w:t>
      </w:r>
      <w:r>
        <w:rPr>
          <w:rFonts w:ascii="Times New Roman" w:hAnsi="Times New Roman"/>
          <w:sz w:val="28"/>
          <w:lang w:eastAsia="ru-RU"/>
        </w:rPr>
        <w:t>39, с. 219</w:t>
      </w:r>
      <w:r w:rsidRPr="00C14B2B">
        <w:rPr>
          <w:rFonts w:ascii="Times New Roman" w:hAnsi="Times New Roman"/>
          <w:sz w:val="28"/>
          <w:lang w:eastAsia="ru-RU"/>
        </w:rPr>
        <w:t>].</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lastRenderedPageBreak/>
        <w:t xml:space="preserve">Переход на </w:t>
      </w:r>
      <w:hyperlink r:id="rId8" w:history="1">
        <w:r w:rsidRPr="00D30DC0">
          <w:rPr>
            <w:rFonts w:ascii="Times New Roman" w:hAnsi="Times New Roman"/>
            <w:sz w:val="28"/>
            <w:szCs w:val="28"/>
            <w:lang w:eastAsia="ru-RU"/>
          </w:rPr>
          <w:t>МСФО</w:t>
        </w:r>
      </w:hyperlink>
      <w:r w:rsidRPr="00C14B2B">
        <w:rPr>
          <w:rFonts w:ascii="Times New Roman" w:hAnsi="Times New Roman"/>
          <w:sz w:val="28"/>
          <w:lang w:eastAsia="ru-RU"/>
        </w:rPr>
        <w:t xml:space="preserve"> потребует от компании дополнительных трудовых и финансовых затрат, а оценить положительные экономические последствия от нововведения на первоначальном этапе будет довольно трудно. В настоящий момент ведение учета по МСФО в России интересно в первую очередь тем компаниям, которые пытаются выйти на мировой рынок, имеют в качестве а</w:t>
      </w:r>
      <w:r w:rsidRPr="00C14B2B">
        <w:rPr>
          <w:rFonts w:ascii="Times New Roman" w:hAnsi="Times New Roman"/>
          <w:sz w:val="28"/>
          <w:lang w:eastAsia="ru-RU"/>
        </w:rPr>
        <w:t>к</w:t>
      </w:r>
      <w:r w:rsidRPr="00C14B2B">
        <w:rPr>
          <w:rFonts w:ascii="Times New Roman" w:hAnsi="Times New Roman"/>
          <w:sz w:val="28"/>
          <w:lang w:eastAsia="ru-RU"/>
        </w:rPr>
        <w:t xml:space="preserve">ционеров зарубежные компании или физические лица либо хотят привлечь иностранные инвестиции. Параллельное ведение учета по международным стандартам заключается в отражении в учете по МСФО каждой хозяйственной операции. </w:t>
      </w:r>
    </w:p>
    <w:p w:rsidR="000D2FBE" w:rsidRDefault="000D2FBE" w:rsidP="00C14B2B">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Для крупной</w:t>
      </w:r>
      <w:r w:rsidRPr="00C14B2B">
        <w:rPr>
          <w:rFonts w:ascii="Times New Roman" w:hAnsi="Times New Roman"/>
          <w:sz w:val="28"/>
          <w:szCs w:val="28"/>
          <w:lang w:eastAsia="ru-RU"/>
        </w:rPr>
        <w:t xml:space="preserve"> </w:t>
      </w:r>
      <w:r>
        <w:rPr>
          <w:rFonts w:ascii="Times New Roman" w:hAnsi="Times New Roman"/>
          <w:sz w:val="28"/>
          <w:szCs w:val="28"/>
          <w:lang w:eastAsia="ru-RU"/>
        </w:rPr>
        <w:t>организации</w:t>
      </w:r>
      <w:r w:rsidRPr="00C14B2B">
        <w:rPr>
          <w:rFonts w:ascii="Times New Roman" w:hAnsi="Times New Roman"/>
          <w:sz w:val="28"/>
          <w:szCs w:val="28"/>
          <w:lang w:eastAsia="ru-RU"/>
        </w:rPr>
        <w:t xml:space="preserve"> это технически невозможно без внедрения д</w:t>
      </w:r>
      <w:r w:rsidRPr="00C14B2B">
        <w:rPr>
          <w:rFonts w:ascii="Times New Roman" w:hAnsi="Times New Roman"/>
          <w:sz w:val="28"/>
          <w:szCs w:val="28"/>
          <w:lang w:eastAsia="ru-RU"/>
        </w:rPr>
        <w:t>о</w:t>
      </w:r>
      <w:r w:rsidRPr="00C14B2B">
        <w:rPr>
          <w:rFonts w:ascii="Times New Roman" w:hAnsi="Times New Roman"/>
          <w:sz w:val="28"/>
          <w:szCs w:val="28"/>
          <w:lang w:eastAsia="ru-RU"/>
        </w:rPr>
        <w:t>рогостоящей системы автоматизации. Сложные интегрированные системы уч</w:t>
      </w:r>
      <w:r w:rsidRPr="00C14B2B">
        <w:rPr>
          <w:rFonts w:ascii="Times New Roman" w:hAnsi="Times New Roman"/>
          <w:sz w:val="28"/>
          <w:szCs w:val="28"/>
          <w:lang w:eastAsia="ru-RU"/>
        </w:rPr>
        <w:t>е</w:t>
      </w:r>
      <w:r w:rsidRPr="00C14B2B">
        <w:rPr>
          <w:rFonts w:ascii="Times New Roman" w:hAnsi="Times New Roman"/>
          <w:sz w:val="28"/>
          <w:szCs w:val="28"/>
          <w:lang w:eastAsia="ru-RU"/>
        </w:rPr>
        <w:t>та предъявляют существенные требования к формализации и унификации би</w:t>
      </w:r>
      <w:r w:rsidRPr="00C14B2B">
        <w:rPr>
          <w:rFonts w:ascii="Times New Roman" w:hAnsi="Times New Roman"/>
          <w:sz w:val="28"/>
          <w:szCs w:val="28"/>
          <w:lang w:eastAsia="ru-RU"/>
        </w:rPr>
        <w:t>з</w:t>
      </w:r>
      <w:r w:rsidRPr="00C14B2B">
        <w:rPr>
          <w:rFonts w:ascii="Times New Roman" w:hAnsi="Times New Roman"/>
          <w:sz w:val="28"/>
          <w:szCs w:val="28"/>
          <w:lang w:eastAsia="ru-RU"/>
        </w:rPr>
        <w:t xml:space="preserve">нес-процессов на </w:t>
      </w:r>
      <w:r>
        <w:rPr>
          <w:rFonts w:ascii="Times New Roman" w:hAnsi="Times New Roman"/>
          <w:sz w:val="28"/>
          <w:szCs w:val="28"/>
          <w:lang w:eastAsia="ru-RU"/>
        </w:rPr>
        <w:t>организации</w:t>
      </w:r>
      <w:r w:rsidRPr="00C14B2B">
        <w:rPr>
          <w:rFonts w:ascii="Times New Roman" w:hAnsi="Times New Roman"/>
          <w:sz w:val="28"/>
          <w:szCs w:val="28"/>
          <w:lang w:eastAsia="ru-RU"/>
        </w:rPr>
        <w:t>и, что также приводит к перестройке самой си</w:t>
      </w:r>
      <w:r w:rsidRPr="00C14B2B">
        <w:rPr>
          <w:rFonts w:ascii="Times New Roman" w:hAnsi="Times New Roman"/>
          <w:sz w:val="28"/>
          <w:szCs w:val="28"/>
          <w:lang w:eastAsia="ru-RU"/>
        </w:rPr>
        <w:t>с</w:t>
      </w:r>
      <w:r w:rsidRPr="00C14B2B">
        <w:rPr>
          <w:rFonts w:ascii="Times New Roman" w:hAnsi="Times New Roman"/>
          <w:sz w:val="28"/>
          <w:szCs w:val="28"/>
          <w:lang w:eastAsia="ru-RU"/>
        </w:rPr>
        <w:t>темы бухгалтерского учета. Процесс перехода на МСФО достаточно длител</w:t>
      </w:r>
      <w:r w:rsidRPr="00C14B2B">
        <w:rPr>
          <w:rFonts w:ascii="Times New Roman" w:hAnsi="Times New Roman"/>
          <w:sz w:val="28"/>
          <w:szCs w:val="28"/>
          <w:lang w:eastAsia="ru-RU"/>
        </w:rPr>
        <w:t>ь</w:t>
      </w:r>
      <w:r w:rsidRPr="00C14B2B">
        <w:rPr>
          <w:rFonts w:ascii="Times New Roman" w:hAnsi="Times New Roman"/>
          <w:sz w:val="28"/>
          <w:szCs w:val="28"/>
          <w:lang w:eastAsia="ru-RU"/>
        </w:rPr>
        <w:t>ный и дорогой. Это отдельный проект компании, в который должны быть в</w:t>
      </w:r>
      <w:r w:rsidRPr="00C14B2B">
        <w:rPr>
          <w:rFonts w:ascii="Times New Roman" w:hAnsi="Times New Roman"/>
          <w:sz w:val="28"/>
          <w:szCs w:val="28"/>
          <w:lang w:eastAsia="ru-RU"/>
        </w:rPr>
        <w:t>о</w:t>
      </w:r>
      <w:r w:rsidRPr="00C14B2B">
        <w:rPr>
          <w:rFonts w:ascii="Times New Roman" w:hAnsi="Times New Roman"/>
          <w:sz w:val="28"/>
          <w:szCs w:val="28"/>
          <w:lang w:eastAsia="ru-RU"/>
        </w:rPr>
        <w:t>влечены не только бухгалтеры и финансисты, но и сотрудники других подра</w:t>
      </w:r>
      <w:r w:rsidRPr="00C14B2B">
        <w:rPr>
          <w:rFonts w:ascii="Times New Roman" w:hAnsi="Times New Roman"/>
          <w:sz w:val="28"/>
          <w:szCs w:val="28"/>
          <w:lang w:eastAsia="ru-RU"/>
        </w:rPr>
        <w:t>з</w:t>
      </w:r>
      <w:r w:rsidRPr="00C14B2B">
        <w:rPr>
          <w:rFonts w:ascii="Times New Roman" w:hAnsi="Times New Roman"/>
          <w:sz w:val="28"/>
          <w:szCs w:val="28"/>
          <w:lang w:eastAsia="ru-RU"/>
        </w:rPr>
        <w:t>делений. В самом начале проекта необходимо выбрать метод, согласно котор</w:t>
      </w:r>
      <w:r w:rsidRPr="00C14B2B">
        <w:rPr>
          <w:rFonts w:ascii="Times New Roman" w:hAnsi="Times New Roman"/>
          <w:sz w:val="28"/>
          <w:szCs w:val="28"/>
          <w:lang w:eastAsia="ru-RU"/>
        </w:rPr>
        <w:t>о</w:t>
      </w:r>
      <w:r w:rsidRPr="00C14B2B">
        <w:rPr>
          <w:rFonts w:ascii="Times New Roman" w:hAnsi="Times New Roman"/>
          <w:sz w:val="28"/>
          <w:szCs w:val="28"/>
          <w:lang w:eastAsia="ru-RU"/>
        </w:rPr>
        <w:t>му компания будет вести учет по МСФО (трансформация или параллельный учет). От выбранного метода зависит вся дальнейшая работа по переходу на МСФО</w:t>
      </w:r>
      <w:r>
        <w:rPr>
          <w:rFonts w:ascii="Times New Roman" w:hAnsi="Times New Roman"/>
          <w:sz w:val="28"/>
          <w:szCs w:val="28"/>
          <w:lang w:eastAsia="ru-RU"/>
        </w:rPr>
        <w:t xml:space="preserve"> </w:t>
      </w:r>
      <w:r w:rsidRPr="00D30DC0">
        <w:rPr>
          <w:rFonts w:ascii="Times New Roman" w:hAnsi="Times New Roman"/>
          <w:sz w:val="28"/>
          <w:szCs w:val="28"/>
          <w:lang w:eastAsia="ru-RU"/>
        </w:rPr>
        <w:t>[</w:t>
      </w:r>
      <w:r>
        <w:rPr>
          <w:rFonts w:ascii="Times New Roman" w:hAnsi="Times New Roman"/>
          <w:sz w:val="28"/>
          <w:szCs w:val="28"/>
          <w:lang w:eastAsia="ru-RU"/>
        </w:rPr>
        <w:t>17, с. 350</w:t>
      </w:r>
      <w:r w:rsidRPr="00D30DC0">
        <w:rPr>
          <w:rFonts w:ascii="Times New Roman" w:hAnsi="Times New Roman"/>
          <w:sz w:val="28"/>
          <w:szCs w:val="28"/>
          <w:lang w:eastAsia="ru-RU"/>
        </w:rPr>
        <w:t>]</w:t>
      </w:r>
      <w:r w:rsidRPr="00C14B2B">
        <w:rPr>
          <w:rFonts w:ascii="Times New Roman" w:hAnsi="Times New Roman"/>
          <w:sz w:val="28"/>
          <w:szCs w:val="28"/>
          <w:lang w:eastAsia="ru-RU"/>
        </w:rPr>
        <w:t xml:space="preserve">. </w:t>
      </w:r>
    </w:p>
    <w:p w:rsidR="000D2FBE" w:rsidRPr="00C14B2B" w:rsidRDefault="000D2FBE" w:rsidP="00C14B2B">
      <w:pPr>
        <w:widowControl w:val="0"/>
        <w:spacing w:after="0" w:line="360" w:lineRule="auto"/>
        <w:ind w:firstLine="709"/>
        <w:jc w:val="both"/>
        <w:rPr>
          <w:rFonts w:ascii="Times New Roman" w:hAnsi="Times New Roman"/>
          <w:position w:val="-8"/>
          <w:sz w:val="28"/>
          <w:szCs w:val="28"/>
          <w:lang w:eastAsia="ru-RU"/>
        </w:rPr>
      </w:pPr>
    </w:p>
    <w:p w:rsidR="000D2FBE" w:rsidRPr="00B34485" w:rsidRDefault="000D2FBE" w:rsidP="005501B5">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1.2 Теоретические основы анализа наличия и движения основных средств</w:t>
      </w:r>
    </w:p>
    <w:p w:rsidR="000D2FBE" w:rsidRDefault="000D2FBE" w:rsidP="005501B5">
      <w:pPr>
        <w:suppressAutoHyphens/>
        <w:spacing w:after="0" w:line="360" w:lineRule="auto"/>
        <w:jc w:val="center"/>
        <w:rPr>
          <w:rFonts w:ascii="Times New Roman" w:hAnsi="Times New Roman"/>
          <w:sz w:val="28"/>
          <w:szCs w:val="28"/>
        </w:rPr>
      </w:pPr>
    </w:p>
    <w:p w:rsidR="000D2FBE" w:rsidRPr="00E85F4A" w:rsidRDefault="000D2FBE" w:rsidP="00E85F4A">
      <w:pPr>
        <w:widowControl w:val="0"/>
        <w:autoSpaceDE w:val="0"/>
        <w:autoSpaceDN w:val="0"/>
        <w:adjustRightInd w:val="0"/>
        <w:spacing w:after="0" w:line="360" w:lineRule="auto"/>
        <w:ind w:firstLine="709"/>
        <w:jc w:val="both"/>
        <w:rPr>
          <w:rFonts w:ascii="Times New Roman" w:hAnsi="Times New Roman"/>
          <w:sz w:val="28"/>
          <w:szCs w:val="28"/>
        </w:rPr>
      </w:pPr>
      <w:r w:rsidRPr="00E85F4A">
        <w:rPr>
          <w:rFonts w:ascii="Times New Roman" w:hAnsi="Times New Roman"/>
          <w:sz w:val="28"/>
          <w:szCs w:val="28"/>
        </w:rPr>
        <w:t>Цель анализа эффективности использования основных средств по мн</w:t>
      </w:r>
      <w:r w:rsidRPr="00E85F4A">
        <w:rPr>
          <w:rFonts w:ascii="Times New Roman" w:hAnsi="Times New Roman"/>
          <w:sz w:val="28"/>
          <w:szCs w:val="28"/>
        </w:rPr>
        <w:t>е</w:t>
      </w:r>
      <w:r w:rsidRPr="00E85F4A">
        <w:rPr>
          <w:rFonts w:ascii="Times New Roman" w:hAnsi="Times New Roman"/>
          <w:sz w:val="28"/>
          <w:szCs w:val="28"/>
        </w:rPr>
        <w:t>нию Г.В. Савицкой [4</w:t>
      </w:r>
      <w:r>
        <w:rPr>
          <w:rFonts w:ascii="Times New Roman" w:hAnsi="Times New Roman"/>
          <w:sz w:val="28"/>
          <w:szCs w:val="28"/>
        </w:rPr>
        <w:t>7</w:t>
      </w:r>
      <w:r w:rsidRPr="00E85F4A">
        <w:rPr>
          <w:rFonts w:ascii="Times New Roman" w:hAnsi="Times New Roman"/>
          <w:sz w:val="28"/>
          <w:szCs w:val="28"/>
        </w:rPr>
        <w:t>, с. 180] - объективная оценка состояния основных средств и изыскания резервов более эффективного их использования в орган</w:t>
      </w:r>
      <w:r w:rsidRPr="00E85F4A">
        <w:rPr>
          <w:rFonts w:ascii="Times New Roman" w:hAnsi="Times New Roman"/>
          <w:sz w:val="28"/>
          <w:szCs w:val="28"/>
        </w:rPr>
        <w:t>и</w:t>
      </w:r>
      <w:r w:rsidRPr="00E85F4A">
        <w:rPr>
          <w:rFonts w:ascii="Times New Roman" w:hAnsi="Times New Roman"/>
          <w:sz w:val="28"/>
          <w:szCs w:val="28"/>
        </w:rPr>
        <w:t>зации.</w:t>
      </w:r>
    </w:p>
    <w:p w:rsidR="000D2FBE" w:rsidRPr="00E85F4A" w:rsidRDefault="000D2FBE" w:rsidP="00E85F4A">
      <w:pPr>
        <w:widowControl w:val="0"/>
        <w:autoSpaceDE w:val="0"/>
        <w:autoSpaceDN w:val="0"/>
        <w:adjustRightInd w:val="0"/>
        <w:spacing w:after="0" w:line="360" w:lineRule="auto"/>
        <w:ind w:firstLine="709"/>
        <w:jc w:val="both"/>
        <w:rPr>
          <w:rFonts w:ascii="Times New Roman" w:hAnsi="Times New Roman"/>
          <w:sz w:val="28"/>
          <w:szCs w:val="28"/>
        </w:rPr>
      </w:pPr>
      <w:r w:rsidRPr="00E85F4A">
        <w:rPr>
          <w:rFonts w:ascii="Times New Roman" w:hAnsi="Times New Roman"/>
          <w:sz w:val="28"/>
          <w:szCs w:val="28"/>
        </w:rPr>
        <w:t>Главными задачами анализа эффективности использования основных средств являются:</w:t>
      </w:r>
    </w:p>
    <w:p w:rsidR="000D2FBE" w:rsidRPr="00E85F4A" w:rsidRDefault="000D2FBE" w:rsidP="00E85F4A">
      <w:pPr>
        <w:widowControl w:val="0"/>
        <w:numPr>
          <w:ilvl w:val="0"/>
          <w:numId w:val="13"/>
        </w:numPr>
        <w:autoSpaceDE w:val="0"/>
        <w:autoSpaceDN w:val="0"/>
        <w:adjustRightInd w:val="0"/>
        <w:spacing w:after="0" w:line="360" w:lineRule="auto"/>
        <w:jc w:val="both"/>
        <w:rPr>
          <w:rFonts w:ascii="Times New Roman" w:hAnsi="Times New Roman"/>
          <w:sz w:val="28"/>
          <w:szCs w:val="28"/>
        </w:rPr>
      </w:pPr>
      <w:r w:rsidRPr="00E85F4A">
        <w:rPr>
          <w:rFonts w:ascii="Times New Roman" w:hAnsi="Times New Roman"/>
          <w:sz w:val="28"/>
          <w:szCs w:val="28"/>
        </w:rPr>
        <w:t>определение обеспеченности организации и ее структурных подразд</w:t>
      </w:r>
      <w:r w:rsidRPr="00E85F4A">
        <w:rPr>
          <w:rFonts w:ascii="Times New Roman" w:hAnsi="Times New Roman"/>
          <w:sz w:val="28"/>
          <w:szCs w:val="28"/>
        </w:rPr>
        <w:t>е</w:t>
      </w:r>
      <w:r w:rsidRPr="00E85F4A">
        <w:rPr>
          <w:rFonts w:ascii="Times New Roman" w:hAnsi="Times New Roman"/>
          <w:sz w:val="28"/>
          <w:szCs w:val="28"/>
        </w:rPr>
        <w:lastRenderedPageBreak/>
        <w:t>лений основными средствами и уровня их использования по обобщающим и частным показателем, установление причин их изменения;</w:t>
      </w:r>
    </w:p>
    <w:p w:rsidR="000D2FBE" w:rsidRPr="00E85F4A" w:rsidRDefault="000D2FBE" w:rsidP="00E85F4A">
      <w:pPr>
        <w:widowControl w:val="0"/>
        <w:numPr>
          <w:ilvl w:val="0"/>
          <w:numId w:val="13"/>
        </w:numPr>
        <w:autoSpaceDE w:val="0"/>
        <w:autoSpaceDN w:val="0"/>
        <w:adjustRightInd w:val="0"/>
        <w:spacing w:after="0" w:line="360" w:lineRule="auto"/>
        <w:jc w:val="both"/>
        <w:rPr>
          <w:rFonts w:ascii="Times New Roman" w:hAnsi="Times New Roman"/>
          <w:sz w:val="28"/>
          <w:szCs w:val="28"/>
        </w:rPr>
      </w:pPr>
      <w:r w:rsidRPr="00E85F4A">
        <w:rPr>
          <w:rFonts w:ascii="Times New Roman" w:hAnsi="Times New Roman"/>
          <w:sz w:val="28"/>
          <w:szCs w:val="28"/>
        </w:rPr>
        <w:t>изучение технического состояния основных средств;</w:t>
      </w:r>
    </w:p>
    <w:p w:rsidR="000D2FBE" w:rsidRPr="00E85F4A" w:rsidRDefault="000D2FBE" w:rsidP="00E85F4A">
      <w:pPr>
        <w:widowControl w:val="0"/>
        <w:numPr>
          <w:ilvl w:val="0"/>
          <w:numId w:val="13"/>
        </w:numPr>
        <w:autoSpaceDE w:val="0"/>
        <w:autoSpaceDN w:val="0"/>
        <w:adjustRightInd w:val="0"/>
        <w:spacing w:after="0" w:line="360" w:lineRule="auto"/>
        <w:jc w:val="both"/>
        <w:rPr>
          <w:rFonts w:ascii="Times New Roman" w:hAnsi="Times New Roman"/>
          <w:sz w:val="28"/>
          <w:szCs w:val="28"/>
        </w:rPr>
      </w:pPr>
      <w:r w:rsidRPr="00E85F4A">
        <w:rPr>
          <w:rFonts w:ascii="Times New Roman" w:hAnsi="Times New Roman"/>
          <w:sz w:val="28"/>
          <w:szCs w:val="28"/>
        </w:rPr>
        <w:t>выяснение эффективности использования оборудования во времени и по мощности;</w:t>
      </w:r>
    </w:p>
    <w:p w:rsidR="000D2FBE" w:rsidRPr="00E85F4A" w:rsidRDefault="000D2FBE" w:rsidP="00E85F4A">
      <w:pPr>
        <w:widowControl w:val="0"/>
        <w:numPr>
          <w:ilvl w:val="0"/>
          <w:numId w:val="13"/>
        </w:numPr>
        <w:autoSpaceDE w:val="0"/>
        <w:autoSpaceDN w:val="0"/>
        <w:adjustRightInd w:val="0"/>
        <w:spacing w:after="0" w:line="360" w:lineRule="auto"/>
        <w:jc w:val="both"/>
        <w:rPr>
          <w:rFonts w:ascii="Times New Roman" w:hAnsi="Times New Roman"/>
          <w:sz w:val="28"/>
          <w:szCs w:val="28"/>
        </w:rPr>
      </w:pPr>
      <w:r w:rsidRPr="00E85F4A">
        <w:rPr>
          <w:rFonts w:ascii="Times New Roman" w:hAnsi="Times New Roman"/>
          <w:sz w:val="28"/>
          <w:szCs w:val="28"/>
        </w:rPr>
        <w:t>определение влияния использования основных средств на объем пр</w:t>
      </w:r>
      <w:r w:rsidRPr="00E85F4A">
        <w:rPr>
          <w:rFonts w:ascii="Times New Roman" w:hAnsi="Times New Roman"/>
          <w:sz w:val="28"/>
          <w:szCs w:val="28"/>
        </w:rPr>
        <w:t>о</w:t>
      </w:r>
      <w:r w:rsidRPr="00E85F4A">
        <w:rPr>
          <w:rFonts w:ascii="Times New Roman" w:hAnsi="Times New Roman"/>
          <w:sz w:val="28"/>
          <w:szCs w:val="28"/>
        </w:rPr>
        <w:t>изведенного товара и другие экономические показатели работы организации;</w:t>
      </w:r>
    </w:p>
    <w:p w:rsidR="000D2FBE" w:rsidRPr="00E85F4A" w:rsidRDefault="000D2FBE" w:rsidP="00E85F4A">
      <w:pPr>
        <w:widowControl w:val="0"/>
        <w:numPr>
          <w:ilvl w:val="0"/>
          <w:numId w:val="13"/>
        </w:numPr>
        <w:autoSpaceDE w:val="0"/>
        <w:autoSpaceDN w:val="0"/>
        <w:adjustRightInd w:val="0"/>
        <w:spacing w:after="0" w:line="360" w:lineRule="auto"/>
        <w:jc w:val="both"/>
        <w:rPr>
          <w:rFonts w:ascii="Times New Roman" w:hAnsi="Times New Roman"/>
          <w:sz w:val="28"/>
          <w:szCs w:val="28"/>
        </w:rPr>
      </w:pPr>
      <w:r w:rsidRPr="00E85F4A">
        <w:rPr>
          <w:rFonts w:ascii="Times New Roman" w:hAnsi="Times New Roman"/>
          <w:sz w:val="28"/>
          <w:szCs w:val="28"/>
        </w:rPr>
        <w:t>выявление резервов роста фондоотдачи, увеличения объема произво</w:t>
      </w:r>
      <w:r w:rsidRPr="00E85F4A">
        <w:rPr>
          <w:rFonts w:ascii="Times New Roman" w:hAnsi="Times New Roman"/>
          <w:sz w:val="28"/>
          <w:szCs w:val="28"/>
        </w:rPr>
        <w:t>д</w:t>
      </w:r>
      <w:r w:rsidRPr="00E85F4A">
        <w:rPr>
          <w:rFonts w:ascii="Times New Roman" w:hAnsi="Times New Roman"/>
          <w:sz w:val="28"/>
          <w:szCs w:val="28"/>
        </w:rPr>
        <w:t>ства и продаж, а также прибыли за счет улучшения использования основных средств.</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lang w:eastAsia="ru-RU"/>
        </w:rPr>
      </w:pPr>
      <w:r w:rsidRPr="00E85F4A">
        <w:rPr>
          <w:rFonts w:ascii="Times New Roman" w:hAnsi="Times New Roman"/>
          <w:sz w:val="28"/>
          <w:szCs w:val="28"/>
          <w:lang w:eastAsia="ru-RU"/>
        </w:rPr>
        <w:t>Для обобщающей характеристики эффективности и интенсивности и</w:t>
      </w:r>
      <w:r w:rsidRPr="00E85F4A">
        <w:rPr>
          <w:rFonts w:ascii="Times New Roman" w:hAnsi="Times New Roman"/>
          <w:sz w:val="28"/>
          <w:szCs w:val="28"/>
          <w:lang w:eastAsia="ru-RU"/>
        </w:rPr>
        <w:t>с</w:t>
      </w:r>
      <w:r w:rsidRPr="00E85F4A">
        <w:rPr>
          <w:rFonts w:ascii="Times New Roman" w:hAnsi="Times New Roman"/>
          <w:sz w:val="28"/>
          <w:szCs w:val="28"/>
          <w:lang w:eastAsia="ru-RU"/>
        </w:rPr>
        <w:t>пользования основных средств (ОС) Г.В. Савицкая [4</w:t>
      </w:r>
      <w:r>
        <w:rPr>
          <w:rFonts w:ascii="Times New Roman" w:hAnsi="Times New Roman"/>
          <w:sz w:val="28"/>
          <w:szCs w:val="28"/>
          <w:lang w:eastAsia="ru-RU"/>
        </w:rPr>
        <w:t>7</w:t>
      </w:r>
      <w:r w:rsidRPr="00E85F4A">
        <w:rPr>
          <w:rFonts w:ascii="Times New Roman" w:hAnsi="Times New Roman"/>
          <w:sz w:val="28"/>
          <w:szCs w:val="28"/>
          <w:lang w:eastAsia="ru-RU"/>
        </w:rPr>
        <w:t>, с. 181] использует сл</w:t>
      </w:r>
      <w:r w:rsidRPr="00E85F4A">
        <w:rPr>
          <w:rFonts w:ascii="Times New Roman" w:hAnsi="Times New Roman"/>
          <w:sz w:val="28"/>
          <w:szCs w:val="28"/>
          <w:lang w:eastAsia="ru-RU"/>
        </w:rPr>
        <w:t>е</w:t>
      </w:r>
      <w:r w:rsidRPr="00E85F4A">
        <w:rPr>
          <w:rFonts w:ascii="Times New Roman" w:hAnsi="Times New Roman"/>
          <w:sz w:val="28"/>
          <w:szCs w:val="28"/>
          <w:lang w:eastAsia="ru-RU"/>
        </w:rPr>
        <w:t>дующие показатели:</w:t>
      </w:r>
    </w:p>
    <w:p w:rsidR="000D2FBE" w:rsidRPr="00E85F4A" w:rsidRDefault="000D2FBE" w:rsidP="00E85F4A">
      <w:pPr>
        <w:widowControl w:val="0"/>
        <w:numPr>
          <w:ilvl w:val="0"/>
          <w:numId w:val="14"/>
        </w:numPr>
        <w:autoSpaceDE w:val="0"/>
        <w:autoSpaceDN w:val="0"/>
        <w:spacing w:after="0" w:line="360" w:lineRule="auto"/>
        <w:contextualSpacing/>
        <w:jc w:val="both"/>
        <w:rPr>
          <w:rFonts w:ascii="Times New Roman" w:hAnsi="Times New Roman"/>
          <w:bCs/>
          <w:iCs/>
          <w:sz w:val="28"/>
          <w:szCs w:val="28"/>
          <w:lang w:eastAsia="ru-RU"/>
        </w:rPr>
      </w:pPr>
      <w:r w:rsidRPr="00E85F4A">
        <w:rPr>
          <w:rFonts w:ascii="Times New Roman" w:hAnsi="Times New Roman"/>
          <w:bCs/>
          <w:iCs/>
          <w:sz w:val="28"/>
          <w:szCs w:val="28"/>
          <w:lang w:eastAsia="ru-RU"/>
        </w:rPr>
        <w:t xml:space="preserve">фондорентабельность, рассчитываемую как </w:t>
      </w:r>
      <w:r w:rsidRPr="00E85F4A">
        <w:rPr>
          <w:rFonts w:ascii="Times New Roman" w:hAnsi="Times New Roman"/>
          <w:bCs/>
          <w:sz w:val="28"/>
          <w:szCs w:val="28"/>
          <w:lang w:eastAsia="ru-RU"/>
        </w:rPr>
        <w:t>отношение прибыли от о</w:t>
      </w:r>
      <w:r w:rsidRPr="00E85F4A">
        <w:rPr>
          <w:rFonts w:ascii="Times New Roman" w:hAnsi="Times New Roman"/>
          <w:bCs/>
          <w:sz w:val="28"/>
          <w:szCs w:val="28"/>
          <w:lang w:eastAsia="ru-RU"/>
        </w:rPr>
        <w:t>с</w:t>
      </w:r>
      <w:r w:rsidRPr="00E85F4A">
        <w:rPr>
          <w:rFonts w:ascii="Times New Roman" w:hAnsi="Times New Roman"/>
          <w:bCs/>
          <w:sz w:val="28"/>
          <w:szCs w:val="28"/>
          <w:lang w:eastAsia="ru-RU"/>
        </w:rPr>
        <w:t xml:space="preserve">новной деятельности к среднегодовой остаточной стоимости основных </w:t>
      </w:r>
      <w:r w:rsidRPr="00E85F4A">
        <w:rPr>
          <w:rFonts w:ascii="Times New Roman" w:hAnsi="Times New Roman"/>
          <w:sz w:val="28"/>
          <w:szCs w:val="28"/>
          <w:lang w:eastAsia="ru-RU"/>
        </w:rPr>
        <w:t>средств;</w:t>
      </w:r>
    </w:p>
    <w:p w:rsidR="000D2FBE" w:rsidRPr="00E85F4A" w:rsidRDefault="000D2FBE" w:rsidP="00E85F4A">
      <w:pPr>
        <w:widowControl w:val="0"/>
        <w:numPr>
          <w:ilvl w:val="0"/>
          <w:numId w:val="14"/>
        </w:numPr>
        <w:autoSpaceDE w:val="0"/>
        <w:autoSpaceDN w:val="0"/>
        <w:spacing w:after="0" w:line="360" w:lineRule="auto"/>
        <w:contextualSpacing/>
        <w:jc w:val="both"/>
        <w:rPr>
          <w:rFonts w:ascii="Times New Roman" w:hAnsi="Times New Roman"/>
          <w:bCs/>
          <w:iCs/>
          <w:sz w:val="28"/>
          <w:szCs w:val="28"/>
          <w:lang w:eastAsia="ru-RU"/>
        </w:rPr>
      </w:pPr>
      <w:r w:rsidRPr="00E85F4A">
        <w:rPr>
          <w:rFonts w:ascii="Times New Roman" w:hAnsi="Times New Roman"/>
          <w:bCs/>
          <w:iCs/>
          <w:sz w:val="28"/>
          <w:szCs w:val="28"/>
          <w:lang w:eastAsia="ru-RU"/>
        </w:rPr>
        <w:t xml:space="preserve">фондоотдача </w:t>
      </w:r>
      <w:r w:rsidRPr="00E85F4A">
        <w:rPr>
          <w:rFonts w:ascii="Times New Roman" w:hAnsi="Times New Roman"/>
          <w:bCs/>
          <w:sz w:val="28"/>
          <w:szCs w:val="28"/>
          <w:lang w:eastAsia="ru-RU"/>
        </w:rPr>
        <w:t>ОС (отношение стоимости произведенной продукции к среднегодовой остаточной стоимости ОС);</w:t>
      </w:r>
    </w:p>
    <w:p w:rsidR="000D2FBE" w:rsidRPr="00E85F4A" w:rsidRDefault="000D2FBE" w:rsidP="00E85F4A">
      <w:pPr>
        <w:widowControl w:val="0"/>
        <w:numPr>
          <w:ilvl w:val="0"/>
          <w:numId w:val="14"/>
        </w:numPr>
        <w:autoSpaceDE w:val="0"/>
        <w:autoSpaceDN w:val="0"/>
        <w:spacing w:after="0" w:line="360" w:lineRule="auto"/>
        <w:contextualSpacing/>
        <w:jc w:val="both"/>
        <w:rPr>
          <w:rFonts w:ascii="Times New Roman" w:hAnsi="Times New Roman"/>
          <w:bCs/>
          <w:iCs/>
          <w:sz w:val="28"/>
          <w:szCs w:val="28"/>
          <w:lang w:eastAsia="ru-RU"/>
        </w:rPr>
      </w:pPr>
      <w:r w:rsidRPr="00E85F4A">
        <w:rPr>
          <w:rFonts w:ascii="Times New Roman" w:hAnsi="Times New Roman"/>
          <w:bCs/>
          <w:iCs/>
          <w:sz w:val="28"/>
          <w:szCs w:val="28"/>
          <w:lang w:eastAsia="ru-RU"/>
        </w:rPr>
        <w:t xml:space="preserve">фондоотдача активной </w:t>
      </w:r>
      <w:r w:rsidRPr="00E85F4A">
        <w:rPr>
          <w:rFonts w:ascii="Times New Roman" w:hAnsi="Times New Roman"/>
          <w:bCs/>
          <w:sz w:val="28"/>
          <w:szCs w:val="28"/>
          <w:lang w:eastAsia="ru-RU"/>
        </w:rPr>
        <w:t xml:space="preserve">части </w:t>
      </w:r>
      <w:r w:rsidRPr="00E85F4A">
        <w:rPr>
          <w:rFonts w:ascii="Times New Roman" w:hAnsi="Times New Roman"/>
          <w:bCs/>
          <w:iCs/>
          <w:sz w:val="28"/>
          <w:szCs w:val="28"/>
          <w:lang w:eastAsia="ru-RU"/>
        </w:rPr>
        <w:t xml:space="preserve">ОС </w:t>
      </w:r>
      <w:r w:rsidRPr="00E85F4A">
        <w:rPr>
          <w:rFonts w:ascii="Times New Roman" w:hAnsi="Times New Roman"/>
          <w:bCs/>
          <w:sz w:val="28"/>
          <w:szCs w:val="28"/>
          <w:lang w:eastAsia="ru-RU"/>
        </w:rPr>
        <w:t>(отношение стоимости произведенной продукции к среднегодовой остаточной стоимости акт</w:t>
      </w:r>
      <w:r w:rsidRPr="00E85F4A">
        <w:rPr>
          <w:rFonts w:ascii="Times New Roman" w:hAnsi="Times New Roman"/>
          <w:sz w:val="28"/>
          <w:szCs w:val="28"/>
          <w:lang w:eastAsia="ru-RU"/>
        </w:rPr>
        <w:t>ив</w:t>
      </w:r>
      <w:r w:rsidRPr="00E85F4A">
        <w:rPr>
          <w:rFonts w:ascii="Times New Roman" w:hAnsi="Times New Roman"/>
          <w:bCs/>
          <w:sz w:val="28"/>
          <w:szCs w:val="28"/>
          <w:lang w:eastAsia="ru-RU"/>
        </w:rPr>
        <w:t>ной части основных средств);</w:t>
      </w:r>
    </w:p>
    <w:p w:rsidR="000D2FBE" w:rsidRPr="00E85F4A" w:rsidRDefault="000D2FBE" w:rsidP="00E85F4A">
      <w:pPr>
        <w:widowControl w:val="0"/>
        <w:numPr>
          <w:ilvl w:val="0"/>
          <w:numId w:val="14"/>
        </w:numPr>
        <w:autoSpaceDE w:val="0"/>
        <w:autoSpaceDN w:val="0"/>
        <w:spacing w:after="0" w:line="360" w:lineRule="auto"/>
        <w:contextualSpacing/>
        <w:jc w:val="both"/>
        <w:rPr>
          <w:rFonts w:ascii="Times New Roman" w:hAnsi="Times New Roman"/>
          <w:bCs/>
          <w:iCs/>
          <w:sz w:val="28"/>
          <w:szCs w:val="28"/>
          <w:lang w:eastAsia="ru-RU"/>
        </w:rPr>
      </w:pPr>
      <w:r w:rsidRPr="00E85F4A">
        <w:rPr>
          <w:rFonts w:ascii="Times New Roman" w:hAnsi="Times New Roman"/>
          <w:bCs/>
          <w:iCs/>
          <w:sz w:val="28"/>
          <w:szCs w:val="28"/>
          <w:lang w:eastAsia="ru-RU"/>
        </w:rPr>
        <w:t xml:space="preserve">фондоемкость </w:t>
      </w:r>
      <w:r w:rsidRPr="00E85F4A">
        <w:rPr>
          <w:rFonts w:ascii="Times New Roman" w:hAnsi="Times New Roman"/>
          <w:bCs/>
          <w:sz w:val="28"/>
          <w:szCs w:val="28"/>
          <w:lang w:eastAsia="ru-RU"/>
        </w:rPr>
        <w:t>(отношение среднегодовой остаточной стоимости О</w:t>
      </w:r>
      <w:r w:rsidRPr="00E85F4A">
        <w:rPr>
          <w:rFonts w:ascii="Times New Roman" w:hAnsi="Times New Roman"/>
          <w:sz w:val="28"/>
          <w:szCs w:val="28"/>
          <w:lang w:eastAsia="ru-RU"/>
        </w:rPr>
        <w:t>С к стоимости произведенной продукции за отчетный период);</w:t>
      </w:r>
    </w:p>
    <w:p w:rsidR="000D2FBE" w:rsidRPr="00E85F4A" w:rsidRDefault="000D2FBE" w:rsidP="00E85F4A">
      <w:pPr>
        <w:widowControl w:val="0"/>
        <w:numPr>
          <w:ilvl w:val="0"/>
          <w:numId w:val="14"/>
        </w:numPr>
        <w:autoSpaceDE w:val="0"/>
        <w:autoSpaceDN w:val="0"/>
        <w:spacing w:after="0" w:line="360" w:lineRule="auto"/>
        <w:contextualSpacing/>
        <w:jc w:val="both"/>
        <w:rPr>
          <w:rFonts w:ascii="Times New Roman" w:hAnsi="Times New Roman"/>
          <w:bCs/>
          <w:iCs/>
          <w:sz w:val="28"/>
          <w:szCs w:val="28"/>
          <w:lang w:eastAsia="ru-RU"/>
        </w:rPr>
      </w:pPr>
      <w:r w:rsidRPr="00E85F4A">
        <w:rPr>
          <w:rFonts w:ascii="Times New Roman" w:hAnsi="Times New Roman"/>
          <w:bCs/>
          <w:iCs/>
          <w:sz w:val="28"/>
          <w:szCs w:val="28"/>
          <w:lang w:eastAsia="ru-RU"/>
        </w:rPr>
        <w:t>относительная экономия ОС.</w:t>
      </w:r>
    </w:p>
    <w:p w:rsidR="000D2FBE" w:rsidRPr="00E85F4A" w:rsidRDefault="000D2FBE" w:rsidP="00E85F4A">
      <w:pPr>
        <w:widowControl w:val="0"/>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 xml:space="preserve">В процессе анализа изучаются </w:t>
      </w:r>
      <w:r w:rsidRPr="00E85F4A">
        <w:rPr>
          <w:rFonts w:ascii="Times New Roman" w:hAnsi="Times New Roman"/>
          <w:bCs/>
          <w:iCs/>
          <w:sz w:val="28"/>
          <w:szCs w:val="28"/>
          <w:lang w:eastAsia="ru-RU"/>
        </w:rPr>
        <w:t>динамика перечисленных показателей, в</w:t>
      </w:r>
      <w:r w:rsidRPr="00E85F4A">
        <w:rPr>
          <w:rFonts w:ascii="Times New Roman" w:hAnsi="Times New Roman"/>
          <w:bCs/>
          <w:iCs/>
          <w:sz w:val="28"/>
          <w:szCs w:val="28"/>
          <w:lang w:eastAsia="ru-RU"/>
        </w:rPr>
        <w:t>ы</w:t>
      </w:r>
      <w:r w:rsidRPr="00E85F4A">
        <w:rPr>
          <w:rFonts w:ascii="Times New Roman" w:hAnsi="Times New Roman"/>
          <w:bCs/>
          <w:iCs/>
          <w:sz w:val="28"/>
          <w:szCs w:val="28"/>
          <w:lang w:eastAsia="ru-RU"/>
        </w:rPr>
        <w:t xml:space="preserve">полнение плана по их уровню, проводятся межхозяйственные сравнения. </w:t>
      </w:r>
      <w:r w:rsidRPr="00E85F4A">
        <w:rPr>
          <w:rFonts w:ascii="Times New Roman" w:hAnsi="Times New Roman"/>
          <w:sz w:val="28"/>
          <w:szCs w:val="28"/>
          <w:lang w:eastAsia="ru-RU"/>
        </w:rPr>
        <w:t>После этого определяют факторы изменения величины фондорентабельности и фо</w:t>
      </w:r>
      <w:r w:rsidRPr="00E85F4A">
        <w:rPr>
          <w:rFonts w:ascii="Times New Roman" w:hAnsi="Times New Roman"/>
          <w:sz w:val="28"/>
          <w:szCs w:val="28"/>
          <w:lang w:eastAsia="ru-RU"/>
        </w:rPr>
        <w:t>н</w:t>
      </w:r>
      <w:r w:rsidRPr="00E85F4A">
        <w:rPr>
          <w:rFonts w:ascii="Times New Roman" w:hAnsi="Times New Roman"/>
          <w:sz w:val="28"/>
          <w:szCs w:val="28"/>
          <w:lang w:eastAsia="ru-RU"/>
        </w:rPr>
        <w:t>доотдачи.</w:t>
      </w:r>
    </w:p>
    <w:p w:rsidR="000D2FBE" w:rsidRPr="00E85F4A" w:rsidRDefault="000D2FBE" w:rsidP="00E85F4A">
      <w:pPr>
        <w:widowControl w:val="0"/>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Наиболее обобщающим показателем эффективности использования о</w:t>
      </w:r>
      <w:r w:rsidRPr="00E85F4A">
        <w:rPr>
          <w:rFonts w:ascii="Times New Roman" w:hAnsi="Times New Roman"/>
          <w:sz w:val="28"/>
          <w:szCs w:val="28"/>
          <w:lang w:eastAsia="ru-RU"/>
        </w:rPr>
        <w:t>с</w:t>
      </w:r>
      <w:r w:rsidRPr="00E85F4A">
        <w:rPr>
          <w:rFonts w:ascii="Times New Roman" w:hAnsi="Times New Roman"/>
          <w:sz w:val="28"/>
          <w:szCs w:val="28"/>
          <w:lang w:eastAsia="ru-RU"/>
        </w:rPr>
        <w:t xml:space="preserve">новных средств Г.В. Савицкая считает </w:t>
      </w:r>
      <w:r w:rsidRPr="00E85F4A">
        <w:rPr>
          <w:rFonts w:ascii="Times New Roman" w:hAnsi="Times New Roman"/>
          <w:iCs/>
          <w:sz w:val="28"/>
          <w:szCs w:val="28"/>
          <w:lang w:eastAsia="ru-RU"/>
        </w:rPr>
        <w:t xml:space="preserve">фондорентабельность. </w:t>
      </w:r>
      <w:r w:rsidRPr="00E85F4A">
        <w:rPr>
          <w:rFonts w:ascii="Times New Roman" w:hAnsi="Times New Roman"/>
          <w:sz w:val="28"/>
          <w:szCs w:val="28"/>
          <w:lang w:eastAsia="ru-RU"/>
        </w:rPr>
        <w:t>Ее уровень зав</w:t>
      </w:r>
      <w:r w:rsidRPr="00E85F4A">
        <w:rPr>
          <w:rFonts w:ascii="Times New Roman" w:hAnsi="Times New Roman"/>
          <w:sz w:val="28"/>
          <w:szCs w:val="28"/>
          <w:lang w:eastAsia="ru-RU"/>
        </w:rPr>
        <w:t>и</w:t>
      </w:r>
      <w:r w:rsidRPr="00E85F4A">
        <w:rPr>
          <w:rFonts w:ascii="Times New Roman" w:hAnsi="Times New Roman"/>
          <w:sz w:val="28"/>
          <w:szCs w:val="28"/>
          <w:lang w:eastAsia="ru-RU"/>
        </w:rPr>
        <w:t xml:space="preserve">сит не только от фондоотдачи, но и от рентабельности продукции, а также от </w:t>
      </w:r>
      <w:r w:rsidRPr="00E85F4A">
        <w:rPr>
          <w:rFonts w:ascii="Times New Roman" w:hAnsi="Times New Roman"/>
          <w:sz w:val="28"/>
          <w:szCs w:val="28"/>
          <w:lang w:eastAsia="ru-RU"/>
        </w:rPr>
        <w:lastRenderedPageBreak/>
        <w:t>доли реализованной продукции в общем ее выпуске. Взаимосвязь этих показ</w:t>
      </w:r>
      <w:r w:rsidRPr="00E85F4A">
        <w:rPr>
          <w:rFonts w:ascii="Times New Roman" w:hAnsi="Times New Roman"/>
          <w:sz w:val="28"/>
          <w:szCs w:val="28"/>
          <w:lang w:eastAsia="ru-RU"/>
        </w:rPr>
        <w:t>а</w:t>
      </w:r>
      <w:r w:rsidRPr="00E85F4A">
        <w:rPr>
          <w:rFonts w:ascii="Times New Roman" w:hAnsi="Times New Roman"/>
          <w:sz w:val="28"/>
          <w:szCs w:val="28"/>
          <w:lang w:eastAsia="ru-RU"/>
        </w:rPr>
        <w:t>телей Г.В. Савицкая предлагает представить следующим образом:</w:t>
      </w:r>
    </w:p>
    <w:p w:rsidR="000D2FBE" w:rsidRPr="00E85F4A" w:rsidRDefault="000D2FBE" w:rsidP="00E85F4A">
      <w:pPr>
        <w:widowControl w:val="0"/>
        <w:autoSpaceDE w:val="0"/>
        <w:autoSpaceDN w:val="0"/>
        <w:spacing w:after="0" w:line="360" w:lineRule="auto"/>
        <w:ind w:firstLine="709"/>
        <w:jc w:val="right"/>
        <w:rPr>
          <w:rFonts w:ascii="Times New Roman" w:hAnsi="Times New Roman"/>
          <w:sz w:val="28"/>
          <w:szCs w:val="28"/>
          <w:lang w:eastAsia="ru-RU"/>
        </w:rPr>
      </w:pPr>
      <w:r w:rsidRPr="00E85F4A">
        <w:rPr>
          <w:rFonts w:ascii="Times New Roman" w:hAnsi="Times New Roman"/>
          <w:sz w:val="28"/>
          <w:szCs w:val="28"/>
          <w:lang w:eastAsia="ru-RU"/>
        </w:rPr>
        <w:t xml:space="preserve"> </w:t>
      </w:r>
      <w:r w:rsidR="004430D5" w:rsidRPr="00E85F4A">
        <w:rPr>
          <w:rFonts w:ascii="Times New Roman" w:hAnsi="Times New Roman"/>
          <w:sz w:val="28"/>
          <w:szCs w:val="28"/>
          <w:lang w:eastAsia="ru-RU"/>
        </w:rPr>
        <w:fldChar w:fldCharType="begin"/>
      </w:r>
      <w:r w:rsidRPr="00E85F4A">
        <w:rPr>
          <w:rFonts w:ascii="Times New Roman" w:hAnsi="Times New Roman"/>
          <w:sz w:val="28"/>
          <w:szCs w:val="28"/>
          <w:lang w:eastAsia="ru-RU"/>
        </w:rPr>
        <w:instrText xml:space="preserve"> QUOTE </w:instrText>
      </w:r>
      <w:r w:rsidR="004430D5" w:rsidRPr="00FD0E9C">
        <w:rPr>
          <w:rFonts w:ascii="Times New Roman" w:hAnsi="Times New Roman"/>
          <w:sz w:val="28"/>
          <w:szCs w:val="28"/>
          <w:lang w:eastAsia="ru-RU"/>
        </w:rPr>
        <w:fldChar w:fldCharType="begin"/>
      </w:r>
      <w:r w:rsidRPr="00FD0E9C">
        <w:rPr>
          <w:rFonts w:ascii="Times New Roman" w:hAnsi="Times New Roman"/>
          <w:sz w:val="28"/>
          <w:szCs w:val="28"/>
          <w:lang w:eastAsia="ru-RU"/>
        </w:rPr>
        <w:instrText xml:space="preserve"> QUOTE </w:instrText>
      </w:r>
      <w:r w:rsidR="00E25D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CB58F7&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FBF&quot;/&gt;&lt;wsp:rsid wsp:val=&quot;00FD2E13&quot;/&gt;&lt;/wsp:rsids&gt;&lt;/w:docPr&gt;&lt;w:body&gt;&lt;w:p wsp:rsidR=&quot;00000000&quot; wsp:rsidRDefault=&quot;00CB58F7&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D0E9C">
        <w:rPr>
          <w:rFonts w:ascii="Times New Roman" w:hAnsi="Times New Roman"/>
          <w:sz w:val="28"/>
          <w:szCs w:val="28"/>
          <w:lang w:eastAsia="ru-RU"/>
        </w:rPr>
        <w:instrText xml:space="preserve"> </w:instrText>
      </w:r>
      <w:r w:rsidR="004430D5" w:rsidRPr="00FD0E9C">
        <w:rPr>
          <w:rFonts w:ascii="Times New Roman" w:hAnsi="Times New Roman"/>
          <w:sz w:val="28"/>
          <w:szCs w:val="28"/>
          <w:lang w:eastAsia="ru-RU"/>
        </w:rPr>
        <w:fldChar w:fldCharType="separate"/>
      </w:r>
      <w:r w:rsidR="00E25D99">
        <w:pict>
          <v:shape id="_x0000_i1026"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CB58F7&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FBF&quot;/&gt;&lt;wsp:rsid wsp:val=&quot;00FD2E13&quot;/&gt;&lt;/wsp:rsids&gt;&lt;/w:docPr&gt;&lt;w:body&gt;&lt;w:p wsp:rsidR=&quot;00000000&quot; wsp:rsidRDefault=&quot;00CB58F7&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430D5" w:rsidRPr="00FD0E9C">
        <w:rPr>
          <w:rFonts w:ascii="Times New Roman" w:hAnsi="Times New Roman"/>
          <w:sz w:val="28"/>
          <w:szCs w:val="28"/>
          <w:lang w:eastAsia="ru-RU"/>
        </w:rPr>
        <w:fldChar w:fldCharType="end"/>
      </w:r>
      <w:r w:rsidRPr="00E85F4A">
        <w:rPr>
          <w:rFonts w:ascii="Times New Roman" w:hAnsi="Times New Roman"/>
          <w:sz w:val="28"/>
          <w:szCs w:val="28"/>
          <w:lang w:eastAsia="ru-RU"/>
        </w:rPr>
        <w:instrText xml:space="preserve"> </w:instrText>
      </w:r>
      <w:r w:rsidR="004430D5" w:rsidRPr="00E85F4A">
        <w:rPr>
          <w:rFonts w:ascii="Times New Roman" w:hAnsi="Times New Roman"/>
          <w:sz w:val="28"/>
          <w:szCs w:val="28"/>
          <w:lang w:eastAsia="ru-RU"/>
        </w:rPr>
        <w:fldChar w:fldCharType="separate"/>
      </w:r>
      <w:r w:rsidRPr="00E85F4A">
        <w:rPr>
          <w:rFonts w:ascii="Times New Roman" w:hAnsi="Times New Roman"/>
          <w:sz w:val="28"/>
          <w:szCs w:val="28"/>
          <w:lang w:val="en-US"/>
        </w:rPr>
        <w:t>R</w:t>
      </w:r>
      <w:r w:rsidR="004430D5" w:rsidRPr="00E85F4A">
        <w:rPr>
          <w:rFonts w:ascii="Times New Roman" w:hAnsi="Times New Roman"/>
          <w:sz w:val="28"/>
          <w:szCs w:val="28"/>
          <w:lang w:eastAsia="ru-RU"/>
        </w:rPr>
        <w:fldChar w:fldCharType="end"/>
      </w:r>
      <w:r w:rsidRPr="00E85F4A">
        <w:rPr>
          <w:rFonts w:ascii="Times New Roman" w:hAnsi="Times New Roman"/>
          <w:sz w:val="28"/>
          <w:szCs w:val="28"/>
          <w:vertAlign w:val="subscript"/>
          <w:lang w:eastAsia="ru-RU"/>
        </w:rPr>
        <w:t>ОС</w:t>
      </w:r>
      <w:r w:rsidRPr="00E85F4A">
        <w:rPr>
          <w:rFonts w:ascii="Times New Roman" w:hAnsi="Times New Roman"/>
          <w:sz w:val="28"/>
          <w:szCs w:val="28"/>
          <w:lang w:eastAsia="ru-RU"/>
        </w:rPr>
        <w:t xml:space="preserve"> = ФО * Д</w:t>
      </w:r>
      <w:r w:rsidRPr="00E85F4A">
        <w:rPr>
          <w:rFonts w:ascii="Times New Roman" w:hAnsi="Times New Roman"/>
          <w:sz w:val="28"/>
          <w:szCs w:val="28"/>
          <w:vertAlign w:val="subscript"/>
          <w:lang w:eastAsia="ru-RU"/>
        </w:rPr>
        <w:t>РП</w:t>
      </w:r>
      <w:r w:rsidRPr="00E85F4A">
        <w:rPr>
          <w:rFonts w:ascii="Times New Roman" w:hAnsi="Times New Roman"/>
          <w:sz w:val="28"/>
          <w:szCs w:val="28"/>
          <w:lang w:eastAsia="ru-RU"/>
        </w:rPr>
        <w:t xml:space="preserve"> * </w:t>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 xml:space="preserve">ОБ                                                                   </w:t>
      </w:r>
      <w:r w:rsidRPr="00E85F4A">
        <w:rPr>
          <w:rFonts w:ascii="Times New Roman" w:hAnsi="Times New Roman"/>
          <w:sz w:val="28"/>
          <w:szCs w:val="28"/>
          <w:lang w:eastAsia="ru-RU"/>
        </w:rPr>
        <w:t>(</w:t>
      </w:r>
      <w:r>
        <w:rPr>
          <w:rFonts w:ascii="Times New Roman" w:hAnsi="Times New Roman"/>
          <w:sz w:val="28"/>
          <w:szCs w:val="28"/>
          <w:lang w:eastAsia="ru-RU"/>
        </w:rPr>
        <w:t>3</w:t>
      </w:r>
      <w:r w:rsidRPr="00E85F4A">
        <w:rPr>
          <w:rFonts w:ascii="Times New Roman" w:hAnsi="Times New Roman"/>
          <w:sz w:val="28"/>
          <w:szCs w:val="28"/>
          <w:lang w:eastAsia="ru-RU"/>
        </w:rPr>
        <w:t>)</w:t>
      </w:r>
    </w:p>
    <w:p w:rsidR="000D2FBE" w:rsidRPr="00E85F4A" w:rsidRDefault="000D2FBE" w:rsidP="00E85F4A">
      <w:pPr>
        <w:widowControl w:val="0"/>
        <w:tabs>
          <w:tab w:val="left" w:pos="709"/>
        </w:tabs>
        <w:autoSpaceDE w:val="0"/>
        <w:autoSpaceDN w:val="0"/>
        <w:spacing w:after="0" w:line="360" w:lineRule="auto"/>
        <w:ind w:firstLine="709"/>
        <w:jc w:val="both"/>
        <w:rPr>
          <w:rFonts w:ascii="Times New Roman" w:hAnsi="Times New Roman"/>
          <w:sz w:val="28"/>
          <w:szCs w:val="28"/>
          <w:lang w:eastAsia="ru-RU"/>
        </w:rPr>
      </w:pPr>
    </w:p>
    <w:p w:rsidR="000D2FBE" w:rsidRPr="00E85F4A" w:rsidRDefault="000D2FBE" w:rsidP="00E85F4A">
      <w:pPr>
        <w:widowControl w:val="0"/>
        <w:tabs>
          <w:tab w:val="left" w:pos="709"/>
        </w:tabs>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 xml:space="preserve">где </w:t>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ос</w:t>
      </w:r>
      <w:r w:rsidRPr="00E85F4A">
        <w:rPr>
          <w:rFonts w:ascii="Times New Roman" w:hAnsi="Times New Roman"/>
          <w:sz w:val="28"/>
          <w:szCs w:val="28"/>
          <w:lang w:eastAsia="ru-RU"/>
        </w:rPr>
        <w:t xml:space="preserve"> – фондорентабельность;</w:t>
      </w:r>
    </w:p>
    <w:p w:rsidR="000D2FBE" w:rsidRPr="00E85F4A" w:rsidRDefault="000D2FBE" w:rsidP="00E85F4A">
      <w:pPr>
        <w:widowControl w:val="0"/>
        <w:tabs>
          <w:tab w:val="left" w:pos="709"/>
        </w:tabs>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ФО – фондоотдача;</w:t>
      </w:r>
    </w:p>
    <w:p w:rsidR="000D2FBE" w:rsidRPr="00E85F4A" w:rsidRDefault="000D2FBE" w:rsidP="00E85F4A">
      <w:pPr>
        <w:widowControl w:val="0"/>
        <w:tabs>
          <w:tab w:val="left" w:pos="709"/>
        </w:tabs>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Д</w:t>
      </w:r>
      <w:r w:rsidRPr="00E85F4A">
        <w:rPr>
          <w:rFonts w:ascii="Times New Roman" w:hAnsi="Times New Roman"/>
          <w:sz w:val="28"/>
          <w:szCs w:val="28"/>
          <w:vertAlign w:val="subscript"/>
          <w:lang w:eastAsia="ru-RU"/>
        </w:rPr>
        <w:t>рп</w:t>
      </w:r>
      <w:r w:rsidRPr="00E85F4A">
        <w:rPr>
          <w:rFonts w:ascii="Times New Roman" w:hAnsi="Times New Roman"/>
          <w:sz w:val="28"/>
          <w:szCs w:val="28"/>
          <w:lang w:eastAsia="ru-RU"/>
        </w:rPr>
        <w:t xml:space="preserve"> – доля реализованной продукции в общем ее выпуске;</w:t>
      </w:r>
    </w:p>
    <w:p w:rsidR="000D2FBE" w:rsidRPr="00E85F4A" w:rsidRDefault="000D2FBE" w:rsidP="00E85F4A">
      <w:pPr>
        <w:widowControl w:val="0"/>
        <w:tabs>
          <w:tab w:val="left" w:pos="709"/>
        </w:tabs>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об</w:t>
      </w:r>
      <w:r w:rsidRPr="00E85F4A">
        <w:rPr>
          <w:rFonts w:ascii="Times New Roman" w:hAnsi="Times New Roman"/>
          <w:sz w:val="28"/>
          <w:szCs w:val="28"/>
          <w:lang w:eastAsia="ru-RU"/>
        </w:rPr>
        <w:t xml:space="preserve"> – рентабельность продаж.</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Далее на основании приведенной модели Савицкая проводит факторный анализ фондорентабельности. Для этого используется прием абсолютных ра</w:t>
      </w:r>
      <w:r w:rsidRPr="00E85F4A">
        <w:rPr>
          <w:rFonts w:ascii="Times New Roman" w:hAnsi="Times New Roman"/>
          <w:sz w:val="28"/>
          <w:szCs w:val="28"/>
          <w:lang w:eastAsia="ru-RU"/>
        </w:rPr>
        <w:t>з</w:t>
      </w:r>
      <w:r w:rsidRPr="00E85F4A">
        <w:rPr>
          <w:rFonts w:ascii="Times New Roman" w:hAnsi="Times New Roman"/>
          <w:sz w:val="28"/>
          <w:szCs w:val="28"/>
          <w:lang w:eastAsia="ru-RU"/>
        </w:rPr>
        <w:t>ниц.</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Изменение фондорентабельности определяется следующим образом:</w:t>
      </w:r>
    </w:p>
    <w:p w:rsidR="000D2FBE" w:rsidRPr="00E85F4A" w:rsidRDefault="000D2FBE" w:rsidP="00E85F4A">
      <w:pPr>
        <w:numPr>
          <w:ilvl w:val="0"/>
          <w:numId w:val="16"/>
        </w:numPr>
        <w:spacing w:after="0" w:line="360" w:lineRule="auto"/>
        <w:ind w:left="0" w:firstLine="709"/>
        <w:contextualSpacing/>
        <w:jc w:val="both"/>
        <w:rPr>
          <w:rFonts w:ascii="Times New Roman" w:hAnsi="Times New Roman"/>
          <w:sz w:val="28"/>
          <w:szCs w:val="28"/>
          <w:lang w:eastAsia="ru-RU"/>
        </w:rPr>
      </w:pPr>
      <w:r w:rsidRPr="00E85F4A">
        <w:rPr>
          <w:rFonts w:ascii="Times New Roman" w:hAnsi="Times New Roman"/>
          <w:sz w:val="28"/>
          <w:szCs w:val="28"/>
          <w:lang w:eastAsia="ru-RU"/>
        </w:rPr>
        <w:t>за счет фондоотдачи</w:t>
      </w:r>
    </w:p>
    <w:p w:rsidR="000D2FBE" w:rsidRPr="00E85F4A" w:rsidRDefault="000D2FBE" w:rsidP="00BC7054">
      <w:pPr>
        <w:spacing w:after="0" w:line="360" w:lineRule="auto"/>
        <w:ind w:firstLine="709"/>
        <w:jc w:val="right"/>
        <w:rPr>
          <w:rFonts w:ascii="Times New Roman" w:hAnsi="Times New Roman"/>
          <w:sz w:val="28"/>
          <w:szCs w:val="28"/>
          <w:lang w:eastAsia="ru-RU"/>
        </w:rPr>
      </w:pPr>
      <w:r w:rsidRPr="00E85F4A">
        <w:rPr>
          <w:rFonts w:ascii="Times New Roman" w:hAnsi="Times New Roman"/>
          <w:sz w:val="28"/>
          <w:szCs w:val="28"/>
          <w:lang w:eastAsia="ru-RU"/>
        </w:rPr>
        <w:t xml:space="preserve">                              Δ</w:t>
      </w:r>
      <w:r w:rsidR="004430D5" w:rsidRPr="00E85F4A">
        <w:rPr>
          <w:rFonts w:ascii="Times New Roman" w:hAnsi="Times New Roman"/>
          <w:sz w:val="28"/>
          <w:szCs w:val="28"/>
          <w:lang w:eastAsia="ru-RU"/>
        </w:rPr>
        <w:fldChar w:fldCharType="begin"/>
      </w:r>
      <w:r w:rsidRPr="00E85F4A">
        <w:rPr>
          <w:rFonts w:ascii="Times New Roman" w:hAnsi="Times New Roman"/>
          <w:sz w:val="28"/>
          <w:szCs w:val="28"/>
          <w:lang w:eastAsia="ru-RU"/>
        </w:rPr>
        <w:instrText xml:space="preserve"> QUOTE </w:instrText>
      </w:r>
      <w:r w:rsidR="004430D5" w:rsidRPr="00FD0E9C">
        <w:rPr>
          <w:rFonts w:ascii="Times New Roman" w:hAnsi="Times New Roman"/>
          <w:sz w:val="28"/>
          <w:szCs w:val="28"/>
          <w:lang w:eastAsia="ru-RU"/>
        </w:rPr>
        <w:fldChar w:fldCharType="begin"/>
      </w:r>
      <w:r w:rsidRPr="00FD0E9C">
        <w:rPr>
          <w:rFonts w:ascii="Times New Roman" w:hAnsi="Times New Roman"/>
          <w:sz w:val="28"/>
          <w:szCs w:val="28"/>
          <w:lang w:eastAsia="ru-RU"/>
        </w:rPr>
        <w:instrText xml:space="preserve"> QUOTE </w:instrText>
      </w:r>
      <w:r w:rsidR="00E25D99">
        <w:pict>
          <v:shape id="_x0000_i1027"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23EC&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B623EC&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D0E9C">
        <w:rPr>
          <w:rFonts w:ascii="Times New Roman" w:hAnsi="Times New Roman"/>
          <w:sz w:val="28"/>
          <w:szCs w:val="28"/>
          <w:lang w:eastAsia="ru-RU"/>
        </w:rPr>
        <w:instrText xml:space="preserve"> </w:instrText>
      </w:r>
      <w:r w:rsidR="004430D5" w:rsidRPr="00FD0E9C">
        <w:rPr>
          <w:rFonts w:ascii="Times New Roman" w:hAnsi="Times New Roman"/>
          <w:sz w:val="28"/>
          <w:szCs w:val="28"/>
          <w:lang w:eastAsia="ru-RU"/>
        </w:rPr>
        <w:fldChar w:fldCharType="separate"/>
      </w:r>
      <w:r w:rsidR="00E25D99">
        <w:pict>
          <v:shape id="_x0000_i1028"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23EC&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B623EC&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430D5" w:rsidRPr="00FD0E9C">
        <w:rPr>
          <w:rFonts w:ascii="Times New Roman" w:hAnsi="Times New Roman"/>
          <w:sz w:val="28"/>
          <w:szCs w:val="28"/>
          <w:lang w:eastAsia="ru-RU"/>
        </w:rPr>
        <w:fldChar w:fldCharType="end"/>
      </w:r>
      <w:r w:rsidRPr="00E85F4A">
        <w:rPr>
          <w:rFonts w:ascii="Times New Roman" w:hAnsi="Times New Roman"/>
          <w:sz w:val="28"/>
          <w:szCs w:val="28"/>
          <w:lang w:eastAsia="ru-RU"/>
        </w:rPr>
        <w:instrText xml:space="preserve"> </w:instrText>
      </w:r>
      <w:r w:rsidR="004430D5" w:rsidRPr="00E85F4A">
        <w:rPr>
          <w:rFonts w:ascii="Times New Roman" w:hAnsi="Times New Roman"/>
          <w:sz w:val="28"/>
          <w:szCs w:val="28"/>
          <w:lang w:eastAsia="ru-RU"/>
        </w:rPr>
        <w:fldChar w:fldCharType="separate"/>
      </w:r>
      <w:r w:rsidRPr="00E85F4A">
        <w:rPr>
          <w:rFonts w:ascii="Times New Roman" w:hAnsi="Times New Roman"/>
          <w:sz w:val="28"/>
          <w:szCs w:val="28"/>
          <w:lang w:val="en-US"/>
        </w:rPr>
        <w:t>R</w:t>
      </w:r>
      <w:r w:rsidR="004430D5" w:rsidRPr="00E85F4A">
        <w:rPr>
          <w:rFonts w:ascii="Times New Roman" w:hAnsi="Times New Roman"/>
          <w:sz w:val="28"/>
          <w:szCs w:val="28"/>
          <w:lang w:eastAsia="ru-RU"/>
        </w:rPr>
        <w:fldChar w:fldCharType="end"/>
      </w:r>
      <w:r w:rsidRPr="00E85F4A">
        <w:rPr>
          <w:rFonts w:ascii="Times New Roman" w:hAnsi="Times New Roman"/>
          <w:sz w:val="28"/>
          <w:szCs w:val="28"/>
          <w:vertAlign w:val="subscript"/>
          <w:lang w:eastAsia="ru-RU"/>
        </w:rPr>
        <w:t>ОС</w:t>
      </w:r>
      <w:r w:rsidRPr="00E85F4A">
        <w:rPr>
          <w:rFonts w:ascii="Times New Roman" w:hAnsi="Times New Roman"/>
          <w:sz w:val="28"/>
          <w:szCs w:val="28"/>
          <w:lang w:eastAsia="ru-RU"/>
        </w:rPr>
        <w:t xml:space="preserve"> = ΔФО * Д</w:t>
      </w:r>
      <w:r w:rsidRPr="00E85F4A">
        <w:rPr>
          <w:rFonts w:ascii="Times New Roman" w:hAnsi="Times New Roman"/>
          <w:sz w:val="28"/>
          <w:szCs w:val="28"/>
          <w:vertAlign w:val="subscript"/>
          <w:lang w:eastAsia="ru-RU"/>
        </w:rPr>
        <w:t>РП</w:t>
      </w:r>
      <w:r w:rsidRPr="00E85F4A">
        <w:rPr>
          <w:rFonts w:ascii="Times New Roman" w:hAnsi="Times New Roman"/>
          <w:sz w:val="28"/>
          <w:szCs w:val="28"/>
          <w:lang w:eastAsia="ru-RU"/>
        </w:rPr>
        <w:t xml:space="preserve"> * </w:t>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 xml:space="preserve">ОБ                                                      </w:t>
      </w:r>
      <w:r>
        <w:rPr>
          <w:rFonts w:ascii="Times New Roman" w:hAnsi="Times New Roman"/>
          <w:sz w:val="28"/>
          <w:szCs w:val="28"/>
          <w:lang w:eastAsia="ru-RU"/>
        </w:rPr>
        <w:t>(4</w:t>
      </w:r>
      <w:r w:rsidRPr="00E85F4A">
        <w:rPr>
          <w:rFonts w:ascii="Times New Roman" w:hAnsi="Times New Roman"/>
          <w:sz w:val="28"/>
          <w:szCs w:val="28"/>
          <w:lang w:eastAsia="ru-RU"/>
        </w:rPr>
        <w:t>)</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 xml:space="preserve">где </w:t>
      </w:r>
      <w:r w:rsidRPr="00E85F4A">
        <w:rPr>
          <w:rFonts w:ascii="Times New Roman" w:hAnsi="Times New Roman"/>
          <w:sz w:val="28"/>
          <w:szCs w:val="28"/>
          <w:lang w:eastAsia="ru-RU"/>
        </w:rPr>
        <w:sym w:font="Symbol" w:char="F044"/>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ос</w:t>
      </w:r>
      <w:r w:rsidRPr="00E85F4A">
        <w:rPr>
          <w:rFonts w:ascii="Times New Roman" w:hAnsi="Times New Roman"/>
          <w:sz w:val="28"/>
          <w:szCs w:val="28"/>
          <w:lang w:eastAsia="ru-RU"/>
        </w:rPr>
        <w:t xml:space="preserve"> – изменение фондорентабельности в отчетном году по сравн</w:t>
      </w:r>
      <w:r w:rsidRPr="00E85F4A">
        <w:rPr>
          <w:rFonts w:ascii="Times New Roman" w:hAnsi="Times New Roman"/>
          <w:sz w:val="28"/>
          <w:szCs w:val="28"/>
          <w:lang w:eastAsia="ru-RU"/>
        </w:rPr>
        <w:t>е</w:t>
      </w:r>
      <w:r w:rsidRPr="00E85F4A">
        <w:rPr>
          <w:rFonts w:ascii="Times New Roman" w:hAnsi="Times New Roman"/>
          <w:sz w:val="28"/>
          <w:szCs w:val="28"/>
          <w:lang w:eastAsia="ru-RU"/>
        </w:rPr>
        <w:t>нию с базисным;</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sym w:font="Symbol" w:char="F044"/>
      </w:r>
      <w:r w:rsidRPr="00E85F4A">
        <w:rPr>
          <w:rFonts w:ascii="Times New Roman" w:hAnsi="Times New Roman"/>
          <w:sz w:val="28"/>
          <w:szCs w:val="28"/>
          <w:lang w:eastAsia="ru-RU"/>
        </w:rPr>
        <w:t>ФО – изменение фондоотдачи в отчетном году по сравнению с бази</w:t>
      </w:r>
      <w:r w:rsidRPr="00E85F4A">
        <w:rPr>
          <w:rFonts w:ascii="Times New Roman" w:hAnsi="Times New Roman"/>
          <w:sz w:val="28"/>
          <w:szCs w:val="28"/>
          <w:lang w:eastAsia="ru-RU"/>
        </w:rPr>
        <w:t>с</w:t>
      </w:r>
      <w:r w:rsidRPr="00E85F4A">
        <w:rPr>
          <w:rFonts w:ascii="Times New Roman" w:hAnsi="Times New Roman"/>
          <w:sz w:val="28"/>
          <w:szCs w:val="28"/>
          <w:lang w:eastAsia="ru-RU"/>
        </w:rPr>
        <w:t>ным;</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Д</w:t>
      </w:r>
      <w:r w:rsidRPr="00E85F4A">
        <w:rPr>
          <w:rFonts w:ascii="Times New Roman" w:hAnsi="Times New Roman"/>
          <w:sz w:val="28"/>
          <w:szCs w:val="28"/>
          <w:vertAlign w:val="subscript"/>
          <w:lang w:eastAsia="ru-RU"/>
        </w:rPr>
        <w:t>РП</w:t>
      </w:r>
      <w:r w:rsidRPr="00E85F4A">
        <w:rPr>
          <w:rFonts w:ascii="Times New Roman" w:hAnsi="Times New Roman"/>
          <w:sz w:val="28"/>
          <w:szCs w:val="28"/>
          <w:lang w:eastAsia="ru-RU"/>
        </w:rPr>
        <w:t xml:space="preserve"> - доля реализованной продукции в базисном году;</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ОБ</w:t>
      </w:r>
      <w:r w:rsidRPr="00E85F4A">
        <w:rPr>
          <w:rFonts w:ascii="Times New Roman" w:hAnsi="Times New Roman"/>
          <w:sz w:val="28"/>
          <w:szCs w:val="28"/>
          <w:lang w:eastAsia="ru-RU"/>
        </w:rPr>
        <w:t xml:space="preserve"> - рентабельность продаж в базисном году.</w:t>
      </w:r>
    </w:p>
    <w:p w:rsidR="000D2FBE" w:rsidRPr="00E85F4A" w:rsidRDefault="000D2FBE" w:rsidP="00E85F4A">
      <w:pPr>
        <w:numPr>
          <w:ilvl w:val="0"/>
          <w:numId w:val="16"/>
        </w:numPr>
        <w:spacing w:after="0" w:line="360" w:lineRule="auto"/>
        <w:ind w:left="0" w:firstLine="709"/>
        <w:jc w:val="both"/>
        <w:rPr>
          <w:rFonts w:ascii="Times New Roman" w:hAnsi="Times New Roman"/>
          <w:sz w:val="28"/>
          <w:szCs w:val="28"/>
          <w:lang w:eastAsia="ru-RU"/>
        </w:rPr>
      </w:pPr>
      <w:r w:rsidRPr="00E85F4A">
        <w:rPr>
          <w:rFonts w:ascii="Times New Roman" w:hAnsi="Times New Roman"/>
          <w:sz w:val="28"/>
          <w:szCs w:val="28"/>
          <w:lang w:eastAsia="ru-RU"/>
        </w:rPr>
        <w:t>за счет доли реализованной продукции</w:t>
      </w:r>
    </w:p>
    <w:p w:rsidR="000D2FBE" w:rsidRPr="00E85F4A" w:rsidRDefault="000D2FBE" w:rsidP="00E85F4A">
      <w:pPr>
        <w:spacing w:after="0" w:line="360" w:lineRule="auto"/>
        <w:ind w:firstLine="709"/>
        <w:jc w:val="right"/>
        <w:rPr>
          <w:rFonts w:ascii="Times New Roman" w:hAnsi="Times New Roman"/>
          <w:sz w:val="28"/>
          <w:szCs w:val="28"/>
          <w:lang w:eastAsia="ru-RU"/>
        </w:rPr>
      </w:pPr>
      <w:r w:rsidRPr="00E85F4A">
        <w:rPr>
          <w:rFonts w:ascii="Times New Roman" w:hAnsi="Times New Roman"/>
          <w:sz w:val="28"/>
          <w:szCs w:val="28"/>
          <w:lang w:eastAsia="ru-RU"/>
        </w:rPr>
        <w:t>Δ</w:t>
      </w:r>
      <w:r w:rsidR="004430D5" w:rsidRPr="00E85F4A">
        <w:rPr>
          <w:rFonts w:ascii="Times New Roman" w:hAnsi="Times New Roman"/>
          <w:sz w:val="28"/>
          <w:szCs w:val="28"/>
          <w:lang w:eastAsia="ru-RU"/>
        </w:rPr>
        <w:fldChar w:fldCharType="begin"/>
      </w:r>
      <w:r w:rsidRPr="00E85F4A">
        <w:rPr>
          <w:rFonts w:ascii="Times New Roman" w:hAnsi="Times New Roman"/>
          <w:sz w:val="28"/>
          <w:szCs w:val="28"/>
          <w:lang w:eastAsia="ru-RU"/>
        </w:rPr>
        <w:instrText xml:space="preserve"> QUOTE </w:instrText>
      </w:r>
      <w:r w:rsidR="004430D5" w:rsidRPr="00FD0E9C">
        <w:rPr>
          <w:rFonts w:ascii="Times New Roman" w:hAnsi="Times New Roman"/>
          <w:sz w:val="28"/>
          <w:szCs w:val="28"/>
          <w:lang w:eastAsia="ru-RU"/>
        </w:rPr>
        <w:fldChar w:fldCharType="begin"/>
      </w:r>
      <w:r w:rsidRPr="00FD0E9C">
        <w:rPr>
          <w:rFonts w:ascii="Times New Roman" w:hAnsi="Times New Roman"/>
          <w:sz w:val="28"/>
          <w:szCs w:val="28"/>
          <w:lang w:eastAsia="ru-RU"/>
        </w:rPr>
        <w:instrText xml:space="preserve"> QUOTE </w:instrText>
      </w:r>
      <w:r w:rsidR="00E25D99">
        <w:pict>
          <v:shape id="_x0000_i1029"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36D43&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436D43&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D0E9C">
        <w:rPr>
          <w:rFonts w:ascii="Times New Roman" w:hAnsi="Times New Roman"/>
          <w:sz w:val="28"/>
          <w:szCs w:val="28"/>
          <w:lang w:eastAsia="ru-RU"/>
        </w:rPr>
        <w:instrText xml:space="preserve"> </w:instrText>
      </w:r>
      <w:r w:rsidR="004430D5" w:rsidRPr="00FD0E9C">
        <w:rPr>
          <w:rFonts w:ascii="Times New Roman" w:hAnsi="Times New Roman"/>
          <w:sz w:val="28"/>
          <w:szCs w:val="28"/>
          <w:lang w:eastAsia="ru-RU"/>
        </w:rPr>
        <w:fldChar w:fldCharType="separate"/>
      </w:r>
      <w:r w:rsidR="00E25D99">
        <w:pict>
          <v:shape id="_x0000_i1030"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36D43&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436D43&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430D5" w:rsidRPr="00FD0E9C">
        <w:rPr>
          <w:rFonts w:ascii="Times New Roman" w:hAnsi="Times New Roman"/>
          <w:sz w:val="28"/>
          <w:szCs w:val="28"/>
          <w:lang w:eastAsia="ru-RU"/>
        </w:rPr>
        <w:fldChar w:fldCharType="end"/>
      </w:r>
      <w:r w:rsidRPr="00E85F4A">
        <w:rPr>
          <w:rFonts w:ascii="Times New Roman" w:hAnsi="Times New Roman"/>
          <w:sz w:val="28"/>
          <w:szCs w:val="28"/>
          <w:lang w:eastAsia="ru-RU"/>
        </w:rPr>
        <w:instrText xml:space="preserve"> </w:instrText>
      </w:r>
      <w:r w:rsidR="004430D5" w:rsidRPr="00E85F4A">
        <w:rPr>
          <w:rFonts w:ascii="Times New Roman" w:hAnsi="Times New Roman"/>
          <w:sz w:val="28"/>
          <w:szCs w:val="28"/>
          <w:lang w:eastAsia="ru-RU"/>
        </w:rPr>
        <w:fldChar w:fldCharType="separate"/>
      </w:r>
      <w:r w:rsidRPr="00E85F4A">
        <w:rPr>
          <w:rFonts w:ascii="Times New Roman" w:hAnsi="Times New Roman"/>
          <w:sz w:val="28"/>
          <w:szCs w:val="28"/>
          <w:lang w:val="en-US"/>
        </w:rPr>
        <w:t>R</w:t>
      </w:r>
      <w:r w:rsidR="004430D5" w:rsidRPr="00E85F4A">
        <w:rPr>
          <w:rFonts w:ascii="Times New Roman" w:hAnsi="Times New Roman"/>
          <w:sz w:val="28"/>
          <w:szCs w:val="28"/>
          <w:lang w:eastAsia="ru-RU"/>
        </w:rPr>
        <w:fldChar w:fldCharType="end"/>
      </w:r>
      <w:r w:rsidRPr="00E85F4A">
        <w:rPr>
          <w:rFonts w:ascii="Times New Roman" w:hAnsi="Times New Roman"/>
          <w:sz w:val="28"/>
          <w:szCs w:val="28"/>
          <w:vertAlign w:val="subscript"/>
          <w:lang w:eastAsia="ru-RU"/>
        </w:rPr>
        <w:t>ОС</w:t>
      </w:r>
      <w:r w:rsidRPr="00E85F4A">
        <w:rPr>
          <w:rFonts w:ascii="Times New Roman" w:hAnsi="Times New Roman"/>
          <w:sz w:val="28"/>
          <w:szCs w:val="28"/>
          <w:lang w:eastAsia="ru-RU"/>
        </w:rPr>
        <w:t xml:space="preserve"> = ФО</w:t>
      </w:r>
      <w:r w:rsidRPr="00E85F4A">
        <w:rPr>
          <w:rFonts w:ascii="Times New Roman" w:hAnsi="Times New Roman"/>
          <w:sz w:val="28"/>
          <w:szCs w:val="28"/>
          <w:vertAlign w:val="subscript"/>
          <w:lang w:eastAsia="ru-RU"/>
        </w:rPr>
        <w:t>1</w:t>
      </w:r>
      <w:r w:rsidRPr="00E85F4A">
        <w:rPr>
          <w:rFonts w:ascii="Times New Roman" w:hAnsi="Times New Roman"/>
          <w:sz w:val="28"/>
          <w:szCs w:val="28"/>
          <w:lang w:eastAsia="ru-RU"/>
        </w:rPr>
        <w:t xml:space="preserve"> * ΔД</w:t>
      </w:r>
      <w:r w:rsidRPr="00E85F4A">
        <w:rPr>
          <w:rFonts w:ascii="Times New Roman" w:hAnsi="Times New Roman"/>
          <w:sz w:val="28"/>
          <w:szCs w:val="28"/>
          <w:vertAlign w:val="subscript"/>
          <w:lang w:eastAsia="ru-RU"/>
        </w:rPr>
        <w:t>РП</w:t>
      </w:r>
      <w:r w:rsidRPr="00E85F4A">
        <w:rPr>
          <w:rFonts w:ascii="Times New Roman" w:hAnsi="Times New Roman"/>
          <w:sz w:val="28"/>
          <w:szCs w:val="28"/>
          <w:lang w:eastAsia="ru-RU"/>
        </w:rPr>
        <w:t xml:space="preserve"> * </w:t>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 xml:space="preserve">ОБ                                                         </w:t>
      </w:r>
      <w:r>
        <w:rPr>
          <w:rFonts w:ascii="Times New Roman" w:hAnsi="Times New Roman"/>
          <w:sz w:val="28"/>
          <w:szCs w:val="28"/>
          <w:lang w:eastAsia="ru-RU"/>
        </w:rPr>
        <w:t>(5</w:t>
      </w:r>
      <w:r w:rsidRPr="00E85F4A">
        <w:rPr>
          <w:rFonts w:ascii="Times New Roman" w:hAnsi="Times New Roman"/>
          <w:sz w:val="28"/>
          <w:szCs w:val="28"/>
          <w:lang w:eastAsia="ru-RU"/>
        </w:rPr>
        <w:t>)</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где ФО</w:t>
      </w:r>
      <w:r w:rsidRPr="00E85F4A">
        <w:rPr>
          <w:rFonts w:ascii="Times New Roman" w:hAnsi="Times New Roman"/>
          <w:sz w:val="28"/>
          <w:szCs w:val="28"/>
          <w:vertAlign w:val="subscript"/>
          <w:lang w:eastAsia="ru-RU"/>
        </w:rPr>
        <w:t>1</w:t>
      </w:r>
      <w:r w:rsidRPr="00E85F4A">
        <w:rPr>
          <w:rFonts w:ascii="Times New Roman" w:hAnsi="Times New Roman"/>
          <w:sz w:val="28"/>
          <w:szCs w:val="28"/>
          <w:lang w:eastAsia="ru-RU"/>
        </w:rPr>
        <w:t xml:space="preserve"> - фондоотдача в отчетном году;</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sym w:font="Symbol" w:char="F044"/>
      </w:r>
      <w:r w:rsidRPr="00E85F4A">
        <w:rPr>
          <w:rFonts w:ascii="Times New Roman" w:hAnsi="Times New Roman"/>
          <w:sz w:val="28"/>
          <w:szCs w:val="28"/>
          <w:lang w:eastAsia="ru-RU"/>
        </w:rPr>
        <w:t>Д</w:t>
      </w:r>
      <w:r w:rsidRPr="00E85F4A">
        <w:rPr>
          <w:rFonts w:ascii="Times New Roman" w:hAnsi="Times New Roman"/>
          <w:sz w:val="28"/>
          <w:szCs w:val="28"/>
          <w:vertAlign w:val="subscript"/>
          <w:lang w:eastAsia="ru-RU"/>
        </w:rPr>
        <w:t>рп</w:t>
      </w:r>
      <w:r w:rsidRPr="00E85F4A">
        <w:rPr>
          <w:rFonts w:ascii="Times New Roman" w:hAnsi="Times New Roman"/>
          <w:sz w:val="28"/>
          <w:szCs w:val="28"/>
          <w:lang w:eastAsia="ru-RU"/>
        </w:rPr>
        <w:t xml:space="preserve"> - изменение доли реализованной продукции в отчетном году по сравнению с базисным.</w:t>
      </w:r>
    </w:p>
    <w:p w:rsidR="000D2FBE" w:rsidRPr="00E85F4A" w:rsidRDefault="000D2FBE" w:rsidP="00E85F4A">
      <w:pPr>
        <w:numPr>
          <w:ilvl w:val="0"/>
          <w:numId w:val="16"/>
        </w:numPr>
        <w:spacing w:after="0" w:line="360" w:lineRule="auto"/>
        <w:ind w:left="0" w:firstLine="709"/>
        <w:jc w:val="both"/>
        <w:rPr>
          <w:rFonts w:ascii="Times New Roman" w:hAnsi="Times New Roman"/>
          <w:sz w:val="28"/>
          <w:szCs w:val="28"/>
          <w:lang w:eastAsia="ru-RU"/>
        </w:rPr>
      </w:pPr>
      <w:r w:rsidRPr="00E85F4A">
        <w:rPr>
          <w:rFonts w:ascii="Times New Roman" w:hAnsi="Times New Roman"/>
          <w:sz w:val="28"/>
          <w:szCs w:val="28"/>
          <w:lang w:eastAsia="ru-RU"/>
        </w:rPr>
        <w:t>за счет рентабельности продаж</w:t>
      </w:r>
    </w:p>
    <w:p w:rsidR="000D2FBE" w:rsidRPr="00E85F4A" w:rsidRDefault="000D2FBE" w:rsidP="00E85F4A">
      <w:pPr>
        <w:spacing w:after="0" w:line="360" w:lineRule="auto"/>
        <w:ind w:left="1069"/>
        <w:jc w:val="right"/>
        <w:rPr>
          <w:rFonts w:ascii="Times New Roman" w:hAnsi="Times New Roman"/>
          <w:sz w:val="28"/>
          <w:szCs w:val="28"/>
          <w:lang w:eastAsia="ru-RU"/>
        </w:rPr>
      </w:pPr>
      <w:r w:rsidRPr="00E85F4A">
        <w:rPr>
          <w:rFonts w:ascii="Times New Roman" w:hAnsi="Times New Roman"/>
          <w:sz w:val="28"/>
          <w:szCs w:val="28"/>
          <w:lang w:eastAsia="ru-RU"/>
        </w:rPr>
        <w:t>Δ</w:t>
      </w:r>
      <w:r w:rsidR="004430D5" w:rsidRPr="00E85F4A">
        <w:rPr>
          <w:rFonts w:ascii="Times New Roman" w:hAnsi="Times New Roman"/>
          <w:sz w:val="28"/>
          <w:szCs w:val="28"/>
          <w:lang w:eastAsia="ru-RU"/>
        </w:rPr>
        <w:fldChar w:fldCharType="begin"/>
      </w:r>
      <w:r w:rsidRPr="00E85F4A">
        <w:rPr>
          <w:rFonts w:ascii="Times New Roman" w:hAnsi="Times New Roman"/>
          <w:sz w:val="28"/>
          <w:szCs w:val="28"/>
          <w:lang w:eastAsia="ru-RU"/>
        </w:rPr>
        <w:instrText xml:space="preserve"> QUOTE </w:instrText>
      </w:r>
      <w:r w:rsidR="004430D5" w:rsidRPr="00FD0E9C">
        <w:rPr>
          <w:rFonts w:ascii="Times New Roman" w:hAnsi="Times New Roman"/>
          <w:sz w:val="28"/>
          <w:szCs w:val="28"/>
          <w:lang w:eastAsia="ru-RU"/>
        </w:rPr>
        <w:fldChar w:fldCharType="begin"/>
      </w:r>
      <w:r w:rsidRPr="00FD0E9C">
        <w:rPr>
          <w:rFonts w:ascii="Times New Roman" w:hAnsi="Times New Roman"/>
          <w:sz w:val="28"/>
          <w:szCs w:val="28"/>
          <w:lang w:eastAsia="ru-RU"/>
        </w:rPr>
        <w:instrText xml:space="preserve"> QUOTE </w:instrText>
      </w:r>
      <w:r w:rsidR="00E25D99">
        <w:pict>
          <v:shape id="_x0000_i1031"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077FA&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7077FA&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D0E9C">
        <w:rPr>
          <w:rFonts w:ascii="Times New Roman" w:hAnsi="Times New Roman"/>
          <w:sz w:val="28"/>
          <w:szCs w:val="28"/>
          <w:lang w:eastAsia="ru-RU"/>
        </w:rPr>
        <w:instrText xml:space="preserve"> </w:instrText>
      </w:r>
      <w:r w:rsidR="004430D5" w:rsidRPr="00FD0E9C">
        <w:rPr>
          <w:rFonts w:ascii="Times New Roman" w:hAnsi="Times New Roman"/>
          <w:sz w:val="28"/>
          <w:szCs w:val="28"/>
          <w:lang w:eastAsia="ru-RU"/>
        </w:rPr>
        <w:fldChar w:fldCharType="separate"/>
      </w:r>
      <w:r w:rsidR="00E25D99">
        <w:pict>
          <v:shape id="_x0000_i1032"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077FA&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7077FA&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430D5" w:rsidRPr="00FD0E9C">
        <w:rPr>
          <w:rFonts w:ascii="Times New Roman" w:hAnsi="Times New Roman"/>
          <w:sz w:val="28"/>
          <w:szCs w:val="28"/>
          <w:lang w:eastAsia="ru-RU"/>
        </w:rPr>
        <w:fldChar w:fldCharType="end"/>
      </w:r>
      <w:r w:rsidRPr="00E85F4A">
        <w:rPr>
          <w:rFonts w:ascii="Times New Roman" w:hAnsi="Times New Roman"/>
          <w:sz w:val="28"/>
          <w:szCs w:val="28"/>
          <w:lang w:eastAsia="ru-RU"/>
        </w:rPr>
        <w:instrText xml:space="preserve"> </w:instrText>
      </w:r>
      <w:r w:rsidR="004430D5" w:rsidRPr="00E85F4A">
        <w:rPr>
          <w:rFonts w:ascii="Times New Roman" w:hAnsi="Times New Roman"/>
          <w:sz w:val="28"/>
          <w:szCs w:val="28"/>
          <w:lang w:eastAsia="ru-RU"/>
        </w:rPr>
        <w:fldChar w:fldCharType="separate"/>
      </w:r>
      <w:r w:rsidRPr="00E85F4A">
        <w:rPr>
          <w:rFonts w:ascii="Times New Roman" w:hAnsi="Times New Roman"/>
          <w:sz w:val="28"/>
          <w:szCs w:val="28"/>
          <w:lang w:val="en-US"/>
        </w:rPr>
        <w:t>R</w:t>
      </w:r>
      <w:r w:rsidR="004430D5" w:rsidRPr="00E85F4A">
        <w:rPr>
          <w:rFonts w:ascii="Times New Roman" w:hAnsi="Times New Roman"/>
          <w:sz w:val="28"/>
          <w:szCs w:val="28"/>
          <w:lang w:eastAsia="ru-RU"/>
        </w:rPr>
        <w:fldChar w:fldCharType="end"/>
      </w:r>
      <w:r w:rsidRPr="00E85F4A">
        <w:rPr>
          <w:rFonts w:ascii="Times New Roman" w:hAnsi="Times New Roman"/>
          <w:sz w:val="28"/>
          <w:szCs w:val="28"/>
          <w:vertAlign w:val="subscript"/>
          <w:lang w:eastAsia="ru-RU"/>
        </w:rPr>
        <w:t>ОС</w:t>
      </w:r>
      <w:r w:rsidRPr="00E85F4A">
        <w:rPr>
          <w:rFonts w:ascii="Times New Roman" w:hAnsi="Times New Roman"/>
          <w:sz w:val="28"/>
          <w:szCs w:val="28"/>
          <w:lang w:eastAsia="ru-RU"/>
        </w:rPr>
        <w:t xml:space="preserve"> = ФО</w:t>
      </w:r>
      <w:r w:rsidRPr="00E85F4A">
        <w:rPr>
          <w:rFonts w:ascii="Times New Roman" w:hAnsi="Times New Roman"/>
          <w:sz w:val="28"/>
          <w:szCs w:val="28"/>
          <w:vertAlign w:val="subscript"/>
          <w:lang w:eastAsia="ru-RU"/>
        </w:rPr>
        <w:t>1</w:t>
      </w:r>
      <w:r w:rsidRPr="00E85F4A">
        <w:rPr>
          <w:rFonts w:ascii="Times New Roman" w:hAnsi="Times New Roman"/>
          <w:sz w:val="28"/>
          <w:szCs w:val="28"/>
          <w:lang w:eastAsia="ru-RU"/>
        </w:rPr>
        <w:t xml:space="preserve"> * Д</w:t>
      </w:r>
      <w:r w:rsidRPr="00E85F4A">
        <w:rPr>
          <w:rFonts w:ascii="Times New Roman" w:hAnsi="Times New Roman"/>
          <w:sz w:val="28"/>
          <w:szCs w:val="28"/>
          <w:vertAlign w:val="subscript"/>
          <w:lang w:eastAsia="ru-RU"/>
        </w:rPr>
        <w:t>РП1</w:t>
      </w:r>
      <w:r w:rsidRPr="00E85F4A">
        <w:rPr>
          <w:rFonts w:ascii="Times New Roman" w:hAnsi="Times New Roman"/>
          <w:sz w:val="28"/>
          <w:szCs w:val="28"/>
          <w:lang w:eastAsia="ru-RU"/>
        </w:rPr>
        <w:t xml:space="preserve"> * Δ</w:t>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 xml:space="preserve">ОБ                                                         </w:t>
      </w:r>
      <w:r>
        <w:rPr>
          <w:rFonts w:ascii="Times New Roman" w:hAnsi="Times New Roman"/>
          <w:sz w:val="28"/>
          <w:szCs w:val="28"/>
          <w:lang w:eastAsia="ru-RU"/>
        </w:rPr>
        <w:t>(6</w:t>
      </w:r>
      <w:r w:rsidRPr="00E85F4A">
        <w:rPr>
          <w:rFonts w:ascii="Times New Roman" w:hAnsi="Times New Roman"/>
          <w:sz w:val="28"/>
          <w:szCs w:val="28"/>
          <w:lang w:eastAsia="ru-RU"/>
        </w:rPr>
        <w:t>)</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где Д</w:t>
      </w:r>
      <w:r w:rsidRPr="00E85F4A">
        <w:rPr>
          <w:rFonts w:ascii="Times New Roman" w:hAnsi="Times New Roman"/>
          <w:sz w:val="28"/>
          <w:szCs w:val="28"/>
          <w:vertAlign w:val="subscript"/>
          <w:lang w:eastAsia="ru-RU"/>
        </w:rPr>
        <w:t>РП1</w:t>
      </w:r>
      <w:r w:rsidRPr="00E85F4A">
        <w:rPr>
          <w:rFonts w:ascii="Times New Roman" w:hAnsi="Times New Roman"/>
          <w:sz w:val="28"/>
          <w:szCs w:val="28"/>
          <w:lang w:eastAsia="ru-RU"/>
        </w:rPr>
        <w:t xml:space="preserve"> - доля реализованной продукции в отчетном году;</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val="en-US" w:eastAsia="ru-RU"/>
        </w:rPr>
        <w:sym w:font="Symbol" w:char="F044"/>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об</w:t>
      </w:r>
      <w:r w:rsidRPr="00E85F4A">
        <w:rPr>
          <w:rFonts w:ascii="Times New Roman" w:hAnsi="Times New Roman"/>
          <w:sz w:val="28"/>
          <w:szCs w:val="28"/>
          <w:lang w:eastAsia="ru-RU"/>
        </w:rPr>
        <w:t xml:space="preserve"> - изменение рентабельности продаж в отчетном году по сравнению с базисным.</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lastRenderedPageBreak/>
        <w:t>После анализа фондорентабельности Г.В. Савицкая [4</w:t>
      </w:r>
      <w:r>
        <w:rPr>
          <w:rFonts w:ascii="Times New Roman" w:hAnsi="Times New Roman"/>
          <w:sz w:val="28"/>
          <w:szCs w:val="28"/>
          <w:lang w:eastAsia="ru-RU"/>
        </w:rPr>
        <w:t>7</w:t>
      </w:r>
      <w:r w:rsidRPr="00E85F4A">
        <w:rPr>
          <w:rFonts w:ascii="Times New Roman" w:hAnsi="Times New Roman"/>
          <w:sz w:val="28"/>
          <w:szCs w:val="28"/>
          <w:lang w:eastAsia="ru-RU"/>
        </w:rPr>
        <w:t>, с. 189] проводит факторный анализ фондоотдачи.</w:t>
      </w:r>
    </w:p>
    <w:p w:rsidR="000D2FBE" w:rsidRPr="00E85F4A" w:rsidRDefault="000D2FBE" w:rsidP="00E85F4A">
      <w:pPr>
        <w:widowControl w:val="0"/>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bCs/>
          <w:iCs/>
          <w:sz w:val="28"/>
          <w:szCs w:val="28"/>
          <w:lang w:eastAsia="ru-RU"/>
        </w:rPr>
        <w:t>Факторами первого уровня, влияющими н</w:t>
      </w:r>
      <w:r w:rsidRPr="00E85F4A">
        <w:rPr>
          <w:rFonts w:ascii="Times New Roman" w:hAnsi="Times New Roman"/>
          <w:iCs/>
          <w:sz w:val="28"/>
          <w:szCs w:val="28"/>
          <w:lang w:eastAsia="ru-RU"/>
        </w:rPr>
        <w:t>а</w:t>
      </w:r>
      <w:r w:rsidRPr="00E85F4A">
        <w:rPr>
          <w:rFonts w:ascii="Times New Roman" w:hAnsi="Times New Roman"/>
          <w:bCs/>
          <w:iCs/>
          <w:sz w:val="28"/>
          <w:szCs w:val="28"/>
          <w:lang w:eastAsia="ru-RU"/>
        </w:rPr>
        <w:t xml:space="preserve"> фондоотдачу ОС, по мнению Г.В. Савицкой </w:t>
      </w:r>
      <w:r w:rsidRPr="00E85F4A">
        <w:rPr>
          <w:rFonts w:ascii="Times New Roman" w:hAnsi="Times New Roman"/>
          <w:bCs/>
          <w:sz w:val="28"/>
          <w:szCs w:val="28"/>
          <w:lang w:eastAsia="ru-RU"/>
        </w:rPr>
        <w:t>яв</w:t>
      </w:r>
      <w:r w:rsidRPr="00E85F4A">
        <w:rPr>
          <w:rFonts w:ascii="Times New Roman" w:hAnsi="Times New Roman"/>
          <w:sz w:val="28"/>
          <w:szCs w:val="28"/>
          <w:lang w:eastAsia="ru-RU"/>
        </w:rPr>
        <w:t>ляются изменение доли активной части основных средств в общей их сумме, удельного веса машин и оборудования в активной части о</w:t>
      </w:r>
      <w:r w:rsidRPr="00E85F4A">
        <w:rPr>
          <w:rFonts w:ascii="Times New Roman" w:hAnsi="Times New Roman"/>
          <w:sz w:val="28"/>
          <w:szCs w:val="28"/>
          <w:lang w:eastAsia="ru-RU"/>
        </w:rPr>
        <w:t>с</w:t>
      </w:r>
      <w:r w:rsidRPr="00E85F4A">
        <w:rPr>
          <w:rFonts w:ascii="Times New Roman" w:hAnsi="Times New Roman"/>
          <w:sz w:val="28"/>
          <w:szCs w:val="28"/>
          <w:lang w:eastAsia="ru-RU"/>
        </w:rPr>
        <w:t>новных средств и фондоотдачи машин и оборудования.</w:t>
      </w:r>
    </w:p>
    <w:p w:rsidR="000D2FBE" w:rsidRPr="00E85F4A" w:rsidRDefault="000D2FBE" w:rsidP="00E85F4A">
      <w:pPr>
        <w:widowControl w:val="0"/>
        <w:autoSpaceDE w:val="0"/>
        <w:autoSpaceDN w:val="0"/>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Далее на основе приведенной модели способом абсолютных разниц ра</w:t>
      </w:r>
      <w:r w:rsidRPr="00E85F4A">
        <w:rPr>
          <w:rFonts w:ascii="Times New Roman" w:hAnsi="Times New Roman"/>
          <w:sz w:val="28"/>
          <w:szCs w:val="28"/>
          <w:lang w:eastAsia="ru-RU"/>
        </w:rPr>
        <w:t>с</w:t>
      </w:r>
      <w:r w:rsidRPr="00E85F4A">
        <w:rPr>
          <w:rFonts w:ascii="Times New Roman" w:hAnsi="Times New Roman"/>
          <w:sz w:val="28"/>
          <w:szCs w:val="28"/>
          <w:lang w:eastAsia="ru-RU"/>
        </w:rPr>
        <w:t>считывается изменение фондоотдачи основных средств за счет указанных фа</w:t>
      </w:r>
      <w:r w:rsidRPr="00E85F4A">
        <w:rPr>
          <w:rFonts w:ascii="Times New Roman" w:hAnsi="Times New Roman"/>
          <w:sz w:val="28"/>
          <w:szCs w:val="28"/>
          <w:lang w:eastAsia="ru-RU"/>
        </w:rPr>
        <w:t>к</w:t>
      </w:r>
      <w:r w:rsidRPr="00E85F4A">
        <w:rPr>
          <w:rFonts w:ascii="Times New Roman" w:hAnsi="Times New Roman"/>
          <w:sz w:val="28"/>
          <w:szCs w:val="28"/>
          <w:lang w:eastAsia="ru-RU"/>
        </w:rPr>
        <w:t>торов.</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bCs/>
          <w:sz w:val="28"/>
          <w:szCs w:val="28"/>
          <w:lang w:eastAsia="ru-RU"/>
        </w:rPr>
        <w:t>В свою очередь влияние данных факторов на объем производства пр</w:t>
      </w:r>
      <w:r w:rsidRPr="00E85F4A">
        <w:rPr>
          <w:rFonts w:ascii="Times New Roman" w:hAnsi="Times New Roman"/>
          <w:bCs/>
          <w:sz w:val="28"/>
          <w:szCs w:val="28"/>
          <w:lang w:eastAsia="ru-RU"/>
        </w:rPr>
        <w:t>о</w:t>
      </w:r>
      <w:r w:rsidRPr="00E85F4A">
        <w:rPr>
          <w:rFonts w:ascii="Times New Roman" w:hAnsi="Times New Roman"/>
          <w:bCs/>
          <w:sz w:val="28"/>
          <w:szCs w:val="28"/>
          <w:lang w:eastAsia="ru-RU"/>
        </w:rPr>
        <w:t xml:space="preserve">дукции </w:t>
      </w:r>
      <w:r w:rsidRPr="00E85F4A">
        <w:rPr>
          <w:rFonts w:ascii="Times New Roman" w:hAnsi="Times New Roman"/>
          <w:sz w:val="28"/>
          <w:szCs w:val="28"/>
          <w:lang w:eastAsia="ru-RU"/>
        </w:rPr>
        <w:t xml:space="preserve">устанавливается умножением изменения фондоотдачи за счет каждого фактора на фактическую среднегодовую стоимость </w:t>
      </w:r>
      <w:r w:rsidRPr="00E85F4A">
        <w:rPr>
          <w:rFonts w:ascii="Times New Roman" w:hAnsi="Times New Roman"/>
          <w:bCs/>
          <w:sz w:val="28"/>
          <w:szCs w:val="28"/>
          <w:lang w:eastAsia="ru-RU"/>
        </w:rPr>
        <w:t xml:space="preserve">основных </w:t>
      </w:r>
      <w:r w:rsidRPr="00E85F4A">
        <w:rPr>
          <w:rFonts w:ascii="Times New Roman" w:hAnsi="Times New Roman"/>
          <w:sz w:val="28"/>
          <w:szCs w:val="28"/>
          <w:lang w:eastAsia="ru-RU"/>
        </w:rPr>
        <w:t>средств текущего периода, а изменение среднегодовой стоимости основных средств - на базовый уровень их фондоотдачи.</w:t>
      </w:r>
    </w:p>
    <w:p w:rsidR="000D2FBE" w:rsidRPr="00E85F4A" w:rsidRDefault="000D2FBE" w:rsidP="00E85F4A">
      <w:pPr>
        <w:widowControl w:val="0"/>
        <w:autoSpaceDE w:val="0"/>
        <w:autoSpaceDN w:val="0"/>
        <w:spacing w:after="0" w:line="360" w:lineRule="auto"/>
        <w:ind w:firstLine="709"/>
        <w:jc w:val="both"/>
        <w:rPr>
          <w:rFonts w:ascii="Times New Roman" w:hAnsi="Times New Roman"/>
          <w:bCs/>
          <w:iCs/>
          <w:sz w:val="28"/>
          <w:szCs w:val="28"/>
          <w:lang w:eastAsia="ru-RU"/>
        </w:rPr>
      </w:pPr>
      <w:r w:rsidRPr="00E85F4A">
        <w:rPr>
          <w:rFonts w:ascii="Times New Roman" w:hAnsi="Times New Roman"/>
          <w:sz w:val="28"/>
          <w:szCs w:val="28"/>
          <w:lang w:eastAsia="ru-RU"/>
        </w:rPr>
        <w:t xml:space="preserve">После этого Г.В. Савицкая рекомендует более детально изучить </w:t>
      </w:r>
      <w:r w:rsidRPr="00E85F4A">
        <w:rPr>
          <w:rFonts w:ascii="Times New Roman" w:hAnsi="Times New Roman"/>
          <w:bCs/>
          <w:iCs/>
          <w:sz w:val="28"/>
          <w:szCs w:val="28"/>
          <w:lang w:eastAsia="ru-RU"/>
        </w:rPr>
        <w:t xml:space="preserve">факторы изменения фондоотдачи машин и оборудования. </w:t>
      </w:r>
    </w:p>
    <w:p w:rsidR="000D2FBE" w:rsidRPr="00E85F4A" w:rsidRDefault="000D2FBE" w:rsidP="00E85F4A">
      <w:pPr>
        <w:widowControl w:val="0"/>
        <w:autoSpaceDE w:val="0"/>
        <w:autoSpaceDN w:val="0"/>
        <w:spacing w:after="0" w:line="360" w:lineRule="auto"/>
        <w:ind w:firstLine="709"/>
        <w:jc w:val="both"/>
        <w:rPr>
          <w:rFonts w:ascii="Times New Roman" w:hAnsi="Times New Roman"/>
          <w:sz w:val="28"/>
          <w:szCs w:val="28"/>
        </w:rPr>
      </w:pPr>
      <w:r w:rsidRPr="00E85F4A">
        <w:rPr>
          <w:rFonts w:ascii="Times New Roman" w:hAnsi="Times New Roman"/>
          <w:sz w:val="28"/>
          <w:szCs w:val="28"/>
          <w:lang w:eastAsia="ru-RU"/>
        </w:rPr>
        <w:t>Далее Г.В. Савицкая предлагает расширить факторную модель фондоо</w:t>
      </w:r>
      <w:r w:rsidRPr="00E85F4A">
        <w:rPr>
          <w:rFonts w:ascii="Times New Roman" w:hAnsi="Times New Roman"/>
          <w:sz w:val="28"/>
          <w:szCs w:val="28"/>
          <w:lang w:eastAsia="ru-RU"/>
        </w:rPr>
        <w:t>т</w:t>
      </w:r>
      <w:r w:rsidRPr="00E85F4A">
        <w:rPr>
          <w:rFonts w:ascii="Times New Roman" w:hAnsi="Times New Roman"/>
          <w:sz w:val="28"/>
          <w:szCs w:val="28"/>
          <w:lang w:eastAsia="ru-RU"/>
        </w:rPr>
        <w:t>дачи оборудования, представив время работы единицы оборудования в виде произведения количества отработанных дней, коэффициента сменности и сре</w:t>
      </w:r>
      <w:r w:rsidRPr="00E85F4A">
        <w:rPr>
          <w:rFonts w:ascii="Times New Roman" w:hAnsi="Times New Roman"/>
          <w:sz w:val="28"/>
          <w:szCs w:val="28"/>
          <w:lang w:eastAsia="ru-RU"/>
        </w:rPr>
        <w:t>д</w:t>
      </w:r>
      <w:r w:rsidRPr="00E85F4A">
        <w:rPr>
          <w:rFonts w:ascii="Times New Roman" w:hAnsi="Times New Roman"/>
          <w:sz w:val="28"/>
          <w:szCs w:val="28"/>
          <w:lang w:eastAsia="ru-RU"/>
        </w:rPr>
        <w:t>ней продолжительности смены, а с</w:t>
      </w:r>
      <w:r w:rsidRPr="00E85F4A">
        <w:rPr>
          <w:rFonts w:ascii="Times New Roman" w:hAnsi="Times New Roman"/>
          <w:sz w:val="28"/>
          <w:szCs w:val="28"/>
        </w:rPr>
        <w:t>реднегодовую стоимость технологического оборудования как произведение количества и средней стоимости его единицы.</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Расчет влияния факторов на прирост фондоотдачи оборудования пров</w:t>
      </w:r>
      <w:r w:rsidRPr="00E85F4A">
        <w:rPr>
          <w:rFonts w:ascii="Times New Roman" w:hAnsi="Times New Roman"/>
          <w:sz w:val="28"/>
          <w:szCs w:val="28"/>
          <w:lang w:eastAsia="ru-RU"/>
        </w:rPr>
        <w:t>о</w:t>
      </w:r>
      <w:r w:rsidRPr="00E85F4A">
        <w:rPr>
          <w:rFonts w:ascii="Times New Roman" w:hAnsi="Times New Roman"/>
          <w:sz w:val="28"/>
          <w:szCs w:val="28"/>
          <w:lang w:eastAsia="ru-RU"/>
        </w:rPr>
        <w:t xml:space="preserve">дится способом цепных подстановок, причем Г.В. Савицкая в качестве первого фактора использует среднюю стоимость единицы оборудования, т.е. факторный анализ начинается со знаменателя. </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Чтобы узнать, как эти факторы повлияли на уровень фондоотдачи осно</w:t>
      </w:r>
      <w:r w:rsidRPr="00E85F4A">
        <w:rPr>
          <w:rFonts w:ascii="Times New Roman" w:hAnsi="Times New Roman"/>
          <w:sz w:val="28"/>
          <w:szCs w:val="28"/>
          <w:lang w:eastAsia="ru-RU"/>
        </w:rPr>
        <w:t>в</w:t>
      </w:r>
      <w:r w:rsidRPr="00E85F4A">
        <w:rPr>
          <w:rFonts w:ascii="Times New Roman" w:hAnsi="Times New Roman"/>
          <w:sz w:val="28"/>
          <w:szCs w:val="28"/>
          <w:lang w:eastAsia="ru-RU"/>
        </w:rPr>
        <w:t>ных средств, полученные результаты надо умножить на фактический удельный вес технологического оборудования в общей сумме основных средств.</w:t>
      </w:r>
    </w:p>
    <w:p w:rsidR="000D2FBE" w:rsidRPr="00E85F4A" w:rsidRDefault="000D2FBE" w:rsidP="00E85F4A">
      <w:pPr>
        <w:widowControl w:val="0"/>
        <w:autoSpaceDE w:val="0"/>
        <w:autoSpaceDN w:val="0"/>
        <w:spacing w:after="0" w:line="360" w:lineRule="auto"/>
        <w:ind w:firstLine="709"/>
        <w:jc w:val="both"/>
        <w:rPr>
          <w:rFonts w:ascii="Times New Roman" w:hAnsi="Times New Roman"/>
          <w:bCs/>
          <w:sz w:val="28"/>
          <w:szCs w:val="28"/>
          <w:lang w:eastAsia="ru-RU"/>
        </w:rPr>
      </w:pPr>
      <w:r w:rsidRPr="00E85F4A">
        <w:rPr>
          <w:rFonts w:ascii="Times New Roman" w:hAnsi="Times New Roman"/>
          <w:bCs/>
          <w:sz w:val="28"/>
          <w:szCs w:val="28"/>
          <w:lang w:eastAsia="ru-RU"/>
        </w:rPr>
        <w:t xml:space="preserve">Зная, из-за каких факторов изменилась фондоотдача, можно определить их влияние на уровень фондорентабельности путем умножения абсолютного </w:t>
      </w:r>
      <w:r w:rsidRPr="00E85F4A">
        <w:rPr>
          <w:rFonts w:ascii="Times New Roman" w:hAnsi="Times New Roman"/>
          <w:bCs/>
          <w:sz w:val="28"/>
          <w:szCs w:val="28"/>
          <w:lang w:eastAsia="ru-RU"/>
        </w:rPr>
        <w:lastRenderedPageBreak/>
        <w:t>прироста фондоотдачи за счет i-го фактора на базовый уровень рентабельности оборота и коэффициента реализуемости продукции:</w:t>
      </w:r>
    </w:p>
    <w:p w:rsidR="000D2FBE" w:rsidRPr="00E85F4A" w:rsidRDefault="000D2FBE" w:rsidP="00E85F4A">
      <w:pPr>
        <w:spacing w:after="0" w:line="360" w:lineRule="auto"/>
        <w:ind w:left="1069"/>
        <w:jc w:val="right"/>
        <w:rPr>
          <w:rFonts w:ascii="Times New Roman" w:hAnsi="Times New Roman"/>
          <w:sz w:val="28"/>
          <w:szCs w:val="28"/>
          <w:lang w:eastAsia="ru-RU"/>
        </w:rPr>
      </w:pPr>
      <w:r w:rsidRPr="00E85F4A">
        <w:rPr>
          <w:rFonts w:ascii="Times New Roman" w:hAnsi="Times New Roman"/>
          <w:sz w:val="28"/>
          <w:szCs w:val="28"/>
          <w:lang w:eastAsia="ru-RU"/>
        </w:rPr>
        <w:t>Δ</w:t>
      </w:r>
      <w:r w:rsidR="004430D5" w:rsidRPr="00E85F4A">
        <w:rPr>
          <w:rFonts w:ascii="Times New Roman" w:hAnsi="Times New Roman"/>
          <w:sz w:val="28"/>
          <w:szCs w:val="28"/>
          <w:lang w:eastAsia="ru-RU"/>
        </w:rPr>
        <w:fldChar w:fldCharType="begin"/>
      </w:r>
      <w:r w:rsidRPr="00E85F4A">
        <w:rPr>
          <w:rFonts w:ascii="Times New Roman" w:hAnsi="Times New Roman"/>
          <w:sz w:val="28"/>
          <w:szCs w:val="28"/>
          <w:lang w:eastAsia="ru-RU"/>
        </w:rPr>
        <w:instrText xml:space="preserve"> QUOTE </w:instrText>
      </w:r>
      <w:r w:rsidR="004430D5" w:rsidRPr="00FD0E9C">
        <w:rPr>
          <w:rFonts w:ascii="Times New Roman" w:hAnsi="Times New Roman"/>
          <w:sz w:val="28"/>
          <w:szCs w:val="28"/>
          <w:lang w:eastAsia="ru-RU"/>
        </w:rPr>
        <w:fldChar w:fldCharType="begin"/>
      </w:r>
      <w:r w:rsidRPr="00FD0E9C">
        <w:rPr>
          <w:rFonts w:ascii="Times New Roman" w:hAnsi="Times New Roman"/>
          <w:sz w:val="28"/>
          <w:szCs w:val="28"/>
          <w:lang w:eastAsia="ru-RU"/>
        </w:rPr>
        <w:instrText xml:space="preserve"> QUOTE </w:instrText>
      </w:r>
      <w:r w:rsidR="00E25D99">
        <w:pict>
          <v:shape id="_x0000_i1033"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856E5&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0856E5&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D0E9C">
        <w:rPr>
          <w:rFonts w:ascii="Times New Roman" w:hAnsi="Times New Roman"/>
          <w:sz w:val="28"/>
          <w:szCs w:val="28"/>
          <w:lang w:eastAsia="ru-RU"/>
        </w:rPr>
        <w:instrText xml:space="preserve"> </w:instrText>
      </w:r>
      <w:r w:rsidR="004430D5" w:rsidRPr="00FD0E9C">
        <w:rPr>
          <w:rFonts w:ascii="Times New Roman" w:hAnsi="Times New Roman"/>
          <w:sz w:val="28"/>
          <w:szCs w:val="28"/>
          <w:lang w:eastAsia="ru-RU"/>
        </w:rPr>
        <w:fldChar w:fldCharType="separate"/>
      </w:r>
      <w:r w:rsidR="00E25D99">
        <w:pict>
          <v:shape id="_x0000_i1034"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856E5&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0856E5&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430D5" w:rsidRPr="00FD0E9C">
        <w:rPr>
          <w:rFonts w:ascii="Times New Roman" w:hAnsi="Times New Roman"/>
          <w:sz w:val="28"/>
          <w:szCs w:val="28"/>
          <w:lang w:eastAsia="ru-RU"/>
        </w:rPr>
        <w:fldChar w:fldCharType="end"/>
      </w:r>
      <w:r w:rsidRPr="00E85F4A">
        <w:rPr>
          <w:rFonts w:ascii="Times New Roman" w:hAnsi="Times New Roman"/>
          <w:sz w:val="28"/>
          <w:szCs w:val="28"/>
          <w:lang w:eastAsia="ru-RU"/>
        </w:rPr>
        <w:instrText xml:space="preserve"> </w:instrText>
      </w:r>
      <w:r w:rsidR="004430D5" w:rsidRPr="00E85F4A">
        <w:rPr>
          <w:rFonts w:ascii="Times New Roman" w:hAnsi="Times New Roman"/>
          <w:sz w:val="28"/>
          <w:szCs w:val="28"/>
          <w:lang w:eastAsia="ru-RU"/>
        </w:rPr>
        <w:fldChar w:fldCharType="separate"/>
      </w:r>
      <w:r w:rsidRPr="00E85F4A">
        <w:rPr>
          <w:rFonts w:ascii="Times New Roman" w:hAnsi="Times New Roman"/>
          <w:sz w:val="28"/>
          <w:szCs w:val="28"/>
          <w:lang w:val="en-US"/>
        </w:rPr>
        <w:t>R</w:t>
      </w:r>
      <w:r w:rsidR="004430D5" w:rsidRPr="00E85F4A">
        <w:rPr>
          <w:rFonts w:ascii="Times New Roman" w:hAnsi="Times New Roman"/>
          <w:sz w:val="28"/>
          <w:szCs w:val="28"/>
          <w:lang w:eastAsia="ru-RU"/>
        </w:rPr>
        <w:fldChar w:fldCharType="end"/>
      </w:r>
      <w:r w:rsidRPr="00E85F4A">
        <w:rPr>
          <w:rFonts w:ascii="Times New Roman" w:hAnsi="Times New Roman"/>
          <w:sz w:val="28"/>
          <w:szCs w:val="28"/>
          <w:vertAlign w:val="subscript"/>
          <w:lang w:eastAsia="ru-RU"/>
        </w:rPr>
        <w:t>ОС</w:t>
      </w:r>
      <w:r w:rsidRPr="00E85F4A">
        <w:rPr>
          <w:rFonts w:ascii="Times New Roman" w:hAnsi="Times New Roman"/>
          <w:sz w:val="28"/>
          <w:szCs w:val="28"/>
          <w:lang w:eastAsia="ru-RU"/>
        </w:rPr>
        <w:t xml:space="preserve"> = ΔФО</w:t>
      </w:r>
      <w:r w:rsidRPr="00E85F4A">
        <w:rPr>
          <w:rFonts w:ascii="Times New Roman" w:hAnsi="Times New Roman"/>
          <w:sz w:val="28"/>
          <w:szCs w:val="28"/>
          <w:vertAlign w:val="subscript"/>
          <w:lang w:eastAsia="ru-RU"/>
        </w:rPr>
        <w:t>х1</w:t>
      </w:r>
      <w:r w:rsidRPr="00E85F4A">
        <w:rPr>
          <w:rFonts w:ascii="Times New Roman" w:hAnsi="Times New Roman"/>
          <w:sz w:val="28"/>
          <w:szCs w:val="28"/>
          <w:lang w:eastAsia="ru-RU"/>
        </w:rPr>
        <w:t xml:space="preserve"> * Д</w:t>
      </w:r>
      <w:r w:rsidRPr="00E85F4A">
        <w:rPr>
          <w:rFonts w:ascii="Times New Roman" w:hAnsi="Times New Roman"/>
          <w:sz w:val="28"/>
          <w:szCs w:val="28"/>
          <w:vertAlign w:val="subscript"/>
          <w:lang w:eastAsia="ru-RU"/>
        </w:rPr>
        <w:t>РП0</w:t>
      </w:r>
      <w:r w:rsidRPr="00E85F4A">
        <w:rPr>
          <w:rFonts w:ascii="Times New Roman" w:hAnsi="Times New Roman"/>
          <w:sz w:val="28"/>
          <w:szCs w:val="28"/>
          <w:lang w:eastAsia="ru-RU"/>
        </w:rPr>
        <w:t xml:space="preserve"> * </w:t>
      </w:r>
      <w:r w:rsidRPr="00E85F4A">
        <w:rPr>
          <w:rFonts w:ascii="Times New Roman" w:hAnsi="Times New Roman"/>
          <w:sz w:val="28"/>
          <w:szCs w:val="28"/>
          <w:lang w:val="en-US" w:eastAsia="ru-RU"/>
        </w:rPr>
        <w:t>R</w:t>
      </w:r>
      <w:r w:rsidRPr="00E85F4A">
        <w:rPr>
          <w:rFonts w:ascii="Times New Roman" w:hAnsi="Times New Roman"/>
          <w:sz w:val="28"/>
          <w:szCs w:val="28"/>
          <w:vertAlign w:val="subscript"/>
          <w:lang w:eastAsia="ru-RU"/>
        </w:rPr>
        <w:t xml:space="preserve">ОБ0                                                         </w:t>
      </w:r>
      <w:r>
        <w:rPr>
          <w:rFonts w:ascii="Times New Roman" w:hAnsi="Times New Roman"/>
          <w:sz w:val="28"/>
          <w:szCs w:val="28"/>
          <w:lang w:eastAsia="ru-RU"/>
        </w:rPr>
        <w:t>(7</w:t>
      </w:r>
      <w:r w:rsidRPr="00E85F4A">
        <w:rPr>
          <w:rFonts w:ascii="Times New Roman" w:hAnsi="Times New Roman"/>
          <w:sz w:val="28"/>
          <w:szCs w:val="28"/>
          <w:lang w:eastAsia="ru-RU"/>
        </w:rPr>
        <w:t>)</w:t>
      </w:r>
    </w:p>
    <w:p w:rsidR="000D2FBE" w:rsidRPr="00E85F4A" w:rsidRDefault="000D2FBE" w:rsidP="00E85F4A">
      <w:pPr>
        <w:widowControl w:val="0"/>
        <w:autoSpaceDE w:val="0"/>
        <w:autoSpaceDN w:val="0"/>
        <w:spacing w:after="0" w:line="360" w:lineRule="auto"/>
        <w:ind w:firstLine="709"/>
        <w:jc w:val="both"/>
        <w:rPr>
          <w:rFonts w:ascii="Times New Roman" w:hAnsi="Times New Roman"/>
          <w:bCs/>
          <w:sz w:val="28"/>
          <w:szCs w:val="28"/>
          <w:lang w:eastAsia="ru-RU"/>
        </w:rPr>
      </w:pPr>
      <w:r w:rsidRPr="00E85F4A">
        <w:rPr>
          <w:rFonts w:ascii="Times New Roman" w:hAnsi="Times New Roman"/>
          <w:bCs/>
          <w:sz w:val="28"/>
          <w:szCs w:val="28"/>
          <w:lang w:eastAsia="ru-RU"/>
        </w:rPr>
        <w:t>где</w:t>
      </w:r>
      <w:r w:rsidRPr="00E85F4A">
        <w:rPr>
          <w:rFonts w:ascii="Times New Roman" w:hAnsi="Times New Roman"/>
          <w:sz w:val="28"/>
          <w:szCs w:val="28"/>
          <w:lang w:eastAsia="ru-RU"/>
        </w:rPr>
        <w:t xml:space="preserve"> Δ</w:t>
      </w:r>
      <w:r w:rsidR="004430D5" w:rsidRPr="00E85F4A">
        <w:rPr>
          <w:rFonts w:ascii="Times New Roman" w:hAnsi="Times New Roman"/>
          <w:sz w:val="28"/>
          <w:szCs w:val="28"/>
          <w:lang w:eastAsia="ru-RU"/>
        </w:rPr>
        <w:fldChar w:fldCharType="begin"/>
      </w:r>
      <w:r w:rsidRPr="00E85F4A">
        <w:rPr>
          <w:rFonts w:ascii="Times New Roman" w:hAnsi="Times New Roman"/>
          <w:sz w:val="28"/>
          <w:szCs w:val="28"/>
          <w:lang w:eastAsia="ru-RU"/>
        </w:rPr>
        <w:instrText xml:space="preserve"> QUOTE </w:instrText>
      </w:r>
      <w:r w:rsidR="004430D5" w:rsidRPr="00FD0E9C">
        <w:rPr>
          <w:rFonts w:ascii="Times New Roman" w:hAnsi="Times New Roman"/>
          <w:sz w:val="28"/>
          <w:szCs w:val="28"/>
          <w:lang w:eastAsia="ru-RU"/>
        </w:rPr>
        <w:fldChar w:fldCharType="begin"/>
      </w:r>
      <w:r w:rsidRPr="00FD0E9C">
        <w:rPr>
          <w:rFonts w:ascii="Times New Roman" w:hAnsi="Times New Roman"/>
          <w:sz w:val="28"/>
          <w:szCs w:val="28"/>
          <w:lang w:eastAsia="ru-RU"/>
        </w:rPr>
        <w:instrText xml:space="preserve"> QUOTE </w:instrText>
      </w:r>
      <w:r w:rsidR="00E25D99">
        <w:pict>
          <v:shape id="_x0000_i1035"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1336A&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71336A&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D0E9C">
        <w:rPr>
          <w:rFonts w:ascii="Times New Roman" w:hAnsi="Times New Roman"/>
          <w:sz w:val="28"/>
          <w:szCs w:val="28"/>
          <w:lang w:eastAsia="ru-RU"/>
        </w:rPr>
        <w:instrText xml:space="preserve"> </w:instrText>
      </w:r>
      <w:r w:rsidR="004430D5" w:rsidRPr="00FD0E9C">
        <w:rPr>
          <w:rFonts w:ascii="Times New Roman" w:hAnsi="Times New Roman"/>
          <w:sz w:val="28"/>
          <w:szCs w:val="28"/>
          <w:lang w:eastAsia="ru-RU"/>
        </w:rPr>
        <w:fldChar w:fldCharType="separate"/>
      </w:r>
      <w:r w:rsidR="00E25D99">
        <w:pict>
          <v:shape id="_x0000_i1036" type="#_x0000_t75" style="width:340.3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09D4&quot;/&gt;&lt;wsp:rsid wsp:val=&quot;000A76BA&quot;/&gt;&lt;wsp:rsid wsp:val=&quot;000B71DD&quot;/&gt;&lt;wsp:rsid wsp:val=&quot;00112688&quot;/&gt;&lt;wsp:rsid wsp:val=&quot;001206F2&quot;/&gt;&lt;wsp:rsid wsp:val=&quot;00141DF0&quot;/&gt;&lt;wsp:rsid wsp:val=&quot;00165D95&quot;/&gt;&lt;wsp:rsid wsp:val=&quot;00190A52&quot;/&gt;&lt;wsp:rsid wsp:val=&quot;0019153A&quot;/&gt;&lt;wsp:rsid wsp:val=&quot;001C3965&quot;/&gt;&lt;wsp:rsid wsp:val=&quot;001E7AD4&quot;/&gt;&lt;wsp:rsid wsp:val=&quot;001F424A&quot;/&gt;&lt;wsp:rsid wsp:val=&quot;001F4305&quot;/&gt;&lt;wsp:rsid wsp:val=&quot;00237BE0&quot;/&gt;&lt;wsp:rsid wsp:val=&quot;0024552E&quot;/&gt;&lt;wsp:rsid wsp:val=&quot;002607D9&quot;/&gt;&lt;wsp:rsid wsp:val=&quot;002760CB&quot;/&gt;&lt;wsp:rsid wsp:val=&quot;002A3020&quot;/&gt;&lt;wsp:rsid wsp:val=&quot;002A303A&quot;/&gt;&lt;wsp:rsid wsp:val=&quot;002D527D&quot;/&gt;&lt;wsp:rsid wsp:val=&quot;002F324B&quot;/&gt;&lt;wsp:rsid wsp:val=&quot;00305BFC&quot;/&gt;&lt;wsp:rsid wsp:val=&quot;00306780&quot;/&gt;&lt;wsp:rsid wsp:val=&quot;00316BFC&quot;/&gt;&lt;wsp:rsid wsp:val=&quot;003279D4&quot;/&gt;&lt;wsp:rsid wsp:val=&quot;00332AA4&quot;/&gt;&lt;wsp:rsid wsp:val=&quot;00333471&quot;/&gt;&lt;wsp:rsid wsp:val=&quot;00350762&quot;/&gt;&lt;wsp:rsid wsp:val=&quot;00381A4C&quot;/&gt;&lt;wsp:rsid wsp:val=&quot;003A4DD4&quot;/&gt;&lt;wsp:rsid wsp:val=&quot;003B5146&quot;/&gt;&lt;wsp:rsid wsp:val=&quot;003E3F0D&quot;/&gt;&lt;wsp:rsid wsp:val=&quot;003F593D&quot;/&gt;&lt;wsp:rsid wsp:val=&quot;00423FBD&quot;/&gt;&lt;wsp:rsid wsp:val=&quot;00470B59&quot;/&gt;&lt;wsp:rsid wsp:val=&quot;00476BDC&quot;/&gt;&lt;wsp:rsid wsp:val=&quot;00480063&quot;/&gt;&lt;wsp:rsid wsp:val=&quot;00492F0E&quot;/&gt;&lt;wsp:rsid wsp:val=&quot;004F5636&quot;/&gt;&lt;wsp:rsid wsp:val=&quot;00510FAF&quot;/&gt;&lt;wsp:rsid wsp:val=&quot;0051258E&quot;/&gt;&lt;wsp:rsid wsp:val=&quot;005337E4&quot;/&gt;&lt;wsp:rsid wsp:val=&quot;005501B5&quot;/&gt;&lt;wsp:rsid wsp:val=&quot;00550674&quot;/&gt;&lt;wsp:rsid wsp:val=&quot;0055541C&quot;/&gt;&lt;wsp:rsid wsp:val=&quot;0056044E&quot;/&gt;&lt;wsp:rsid wsp:val=&quot;00573908&quot;/&gt;&lt;wsp:rsid wsp:val=&quot;00581957&quot;/&gt;&lt;wsp:rsid wsp:val=&quot;00586F71&quot;/&gt;&lt;wsp:rsid wsp:val=&quot;00593519&quot;/&gt;&lt;wsp:rsid wsp:val=&quot;005B290A&quot;/&gt;&lt;wsp:rsid wsp:val=&quot;005B6631&quot;/&gt;&lt;wsp:rsid wsp:val=&quot;005C042F&quot;/&gt;&lt;wsp:rsid wsp:val=&quot;005C667E&quot;/&gt;&lt;wsp:rsid wsp:val=&quot;005C73F3&quot;/&gt;&lt;wsp:rsid wsp:val=&quot;005D3104&quot;/&gt;&lt;wsp:rsid wsp:val=&quot;005E63AE&quot;/&gt;&lt;wsp:rsid wsp:val=&quot;005F0D56&quot;/&gt;&lt;wsp:rsid wsp:val=&quot;006076EC&quot;/&gt;&lt;wsp:rsid wsp:val=&quot;0064406C&quot;/&gt;&lt;wsp:rsid wsp:val=&quot;00644364&quot;/&gt;&lt;wsp:rsid wsp:val=&quot;00654A60&quot;/&gt;&lt;wsp:rsid wsp:val=&quot;006F6CE1&quot;/&gt;&lt;wsp:rsid wsp:val=&quot;0071336A&quot;/&gt;&lt;wsp:rsid wsp:val=&quot;00722858&quot;/&gt;&lt;wsp:rsid wsp:val=&quot;007345AD&quot;/&gt;&lt;wsp:rsid wsp:val=&quot;00736A0A&quot;/&gt;&lt;wsp:rsid wsp:val=&quot;007549F1&quot;/&gt;&lt;wsp:rsid wsp:val=&quot;00772509&quot;/&gt;&lt;wsp:rsid wsp:val=&quot;007A4AC4&quot;/&gt;&lt;wsp:rsid wsp:val=&quot;007C21C7&quot;/&gt;&lt;wsp:rsid wsp:val=&quot;00850461&quot;/&gt;&lt;wsp:rsid wsp:val=&quot;0088248A&quot;/&gt;&lt;wsp:rsid wsp:val=&quot;00884EB6&quot;/&gt;&lt;wsp:rsid wsp:val=&quot;00892407&quot;/&gt;&lt;wsp:rsid wsp:val=&quot;0089334F&quot;/&gt;&lt;wsp:rsid wsp:val=&quot;008A54F0&quot;/&gt;&lt;wsp:rsid wsp:val=&quot;008D69A6&quot;/&gt;&lt;wsp:rsid wsp:val=&quot;008F0E7D&quot;/&gt;&lt;wsp:rsid wsp:val=&quot;008F616C&quot;/&gt;&lt;wsp:rsid wsp:val=&quot;009176CA&quot;/&gt;&lt;wsp:rsid wsp:val=&quot;009276AF&quot;/&gt;&lt;wsp:rsid wsp:val=&quot;009501EC&quot;/&gt;&lt;wsp:rsid wsp:val=&quot;00964BF0&quot;/&gt;&lt;wsp:rsid wsp:val=&quot;00965381&quot;/&gt;&lt;wsp:rsid wsp:val=&quot;009779F7&quot;/&gt;&lt;wsp:rsid wsp:val=&quot;009A7D75&quot;/&gt;&lt;wsp:rsid wsp:val=&quot;009B6D5D&quot;/&gt;&lt;wsp:rsid wsp:val=&quot;009C0C2C&quot;/&gt;&lt;wsp:rsid wsp:val=&quot;00A23103&quot;/&gt;&lt;wsp:rsid wsp:val=&quot;00A54778&quot;/&gt;&lt;wsp:rsid wsp:val=&quot;00A620E4&quot;/&gt;&lt;wsp:rsid wsp:val=&quot;00AE086F&quot;/&gt;&lt;wsp:rsid wsp:val=&quot;00AF4C5E&quot;/&gt;&lt;wsp:rsid wsp:val=&quot;00B26F93&quot;/&gt;&lt;wsp:rsid wsp:val=&quot;00B34485&quot;/&gt;&lt;wsp:rsid wsp:val=&quot;00B6452D&quot;/&gt;&lt;wsp:rsid wsp:val=&quot;00BB0C1A&quot;/&gt;&lt;wsp:rsid wsp:val=&quot;00BC381F&quot;/&gt;&lt;wsp:rsid wsp:val=&quot;00BC514E&quot;/&gt;&lt;wsp:rsid wsp:val=&quot;00BC5E50&quot;/&gt;&lt;wsp:rsid wsp:val=&quot;00BC7054&quot;/&gt;&lt;wsp:rsid wsp:val=&quot;00BD141B&quot;/&gt;&lt;wsp:rsid wsp:val=&quot;00BD1E34&quot;/&gt;&lt;wsp:rsid wsp:val=&quot;00BE30A9&quot;/&gt;&lt;wsp:rsid wsp:val=&quot;00BF1C1F&quot;/&gt;&lt;wsp:rsid wsp:val=&quot;00C14B2B&quot;/&gt;&lt;wsp:rsid wsp:val=&quot;00C30545&quot;/&gt;&lt;wsp:rsid wsp:val=&quot;00C6724B&quot;/&gt;&lt;wsp:rsid wsp:val=&quot;00C8370D&quot;/&gt;&lt;wsp:rsid wsp:val=&quot;00C9613D&quot;/&gt;&lt;wsp:rsid wsp:val=&quot;00CB2CBB&quot;/&gt;&lt;wsp:rsid wsp:val=&quot;00D037C6&quot;/&gt;&lt;wsp:rsid wsp:val=&quot;00D10433&quot;/&gt;&lt;wsp:rsid wsp:val=&quot;00D30DC0&quot;/&gt;&lt;wsp:rsid wsp:val=&quot;00D45200&quot;/&gt;&lt;wsp:rsid wsp:val=&quot;00D93DA1&quot;/&gt;&lt;wsp:rsid wsp:val=&quot;00DA1449&quot;/&gt;&lt;wsp:rsid wsp:val=&quot;00DA6152&quot;/&gt;&lt;wsp:rsid wsp:val=&quot;00DB7D4A&quot;/&gt;&lt;wsp:rsid wsp:val=&quot;00DC5B20&quot;/&gt;&lt;wsp:rsid wsp:val=&quot;00E168FA&quot;/&gt;&lt;wsp:rsid wsp:val=&quot;00E24AFD&quot;/&gt;&lt;wsp:rsid wsp:val=&quot;00E60472&quot;/&gt;&lt;wsp:rsid wsp:val=&quot;00E61F2D&quot;/&gt;&lt;wsp:rsid wsp:val=&quot;00E71E9F&quot;/&gt;&lt;wsp:rsid wsp:val=&quot;00E73DA2&quot;/&gt;&lt;wsp:rsid wsp:val=&quot;00E8086A&quot;/&gt;&lt;wsp:rsid wsp:val=&quot;00E85F4A&quot;/&gt;&lt;wsp:rsid wsp:val=&quot;00E955C8&quot;/&gt;&lt;wsp:rsid wsp:val=&quot;00E967BB&quot;/&gt;&lt;wsp:rsid wsp:val=&quot;00E96BF9&quot;/&gt;&lt;wsp:rsid wsp:val=&quot;00EF4886&quot;/&gt;&lt;wsp:rsid wsp:val=&quot;00F03850&quot;/&gt;&lt;wsp:rsid wsp:val=&quot;00F30E09&quot;/&gt;&lt;wsp:rsid wsp:val=&quot;00F337C1&quot;/&gt;&lt;wsp:rsid wsp:val=&quot;00F409D4&quot;/&gt;&lt;wsp:rsid wsp:val=&quot;00F55462&quot;/&gt;&lt;wsp:rsid wsp:val=&quot;00FA73B2&quot;/&gt;&lt;wsp:rsid wsp:val=&quot;00FB29D6&quot;/&gt;&lt;wsp:rsid wsp:val=&quot;00FB4619&quot;/&gt;&lt;wsp:rsid wsp:val=&quot;00FC6B71&quot;/&gt;&lt;wsp:rsid wsp:val=&quot;00FD0E9C&quot;/&gt;&lt;wsp:rsid wsp:val=&quot;00FD0FBF&quot;/&gt;&lt;wsp:rsid wsp:val=&quot;00FD2E13&quot;/&gt;&lt;/wsp:rsids&gt;&lt;/w:docPr&gt;&lt;w:body&gt;&lt;w:p wsp:rsidR=&quot;00000000&quot; wsp:rsidRDefault=&quot;0071336A&quot;&gt;&lt;m:oMathPara&gt;&lt;m:oMath&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СЃ&lt;/m:t&gt;&lt;/m:r&gt;&lt;/m:sub&gt;&lt;/m:sSub&gt;&lt;m:r&gt;&lt;m:rPr&gt;&lt;m:sty m:val=&quot;p&quot;/&gt;&lt;/m:rPr&gt;&lt;w:rPr&gt;&lt;w:rFonts w:ascii=&quot;Cambria Math&quot; w:h-ansi=&quot;Consolas&quot;/&gt;&lt;wx:font wx:val=&quot;Cambria Math&quot;/&gt;&lt;w:lang w:fareast=&quot;RU&quot;/&gt;&lt;/w:rPr&gt;&lt;m:t&gt;=&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РћГ—&lt;/m:t&gt;&lt;/m:r&gt;&lt;m:sSub&gt;&lt;m:sSubPr&gt;&lt;m:ctrlPr&gt;&lt;w:rPr&gt;&lt;w:rFonts w:ascii=&quot;Cambria Math&quot; w:h-ansi=&quot;Consolas&quot;/&gt;&lt;wx:font wx:val=&quot;Cambria Math&quot;/&gt;&lt;w:lang w:fareast=&quot;RU&quot;/&gt;&lt;/w:rPr&gt;&lt;/m:ctrlPr&gt;&lt;/m:sSubPr&gt;&lt;m:e&gt;&lt;m:r&gt;&lt;m:rPr&gt;&lt;m:sty m:val=&quot;p&quot;/&gt;&lt;/m:rPr&gt;&lt;w:rPr&gt;&lt;w:rFonts w:ascii=&quot;Cambria Math&quot; w:h-ansi=&quot;Cambria Math&quot;/&gt;&lt;wx:font wx:val=&quot;Cambria Math&quot;/&gt;&lt;w:lang w:fareast=&quot;RU&quot;/&gt;&lt;/w:rPr&gt;&lt;m:t&gt;Р”&lt;/m:t&gt;&lt;/m:r&gt;&lt;/m:e&gt;&lt;m:sub&gt;&lt;m:r&gt;&lt;m:rPr&gt;&lt;m:sty m:val=&quot;p&quot;/&gt;&lt;/m:rPr&gt;&lt;w:rPr&gt;&lt;w:rFonts w:ascii=&quot;Cambria Math&quot; w:h-ansi=&quot;Cambria Math&quot;/&gt;&lt;wx:font wx:val=&quot;Cambria Math&quot;/&gt;&lt;w:lang w:fareast=&quot;RU&quot;/&gt;&lt;/w:rPr&gt;&lt;m:t&gt;СЂРї&lt;/m:t&gt;&lt;/m:r&gt;&lt;/m:sub&gt;&lt;/m:sSub&gt;&lt;m:r&gt;&lt;m:rPr&gt;&lt;m:sty m:val=&quot;p&quot;/&gt;&lt;/m:rPr&gt;&lt;w:rPr&gt;&lt;w:rFonts w:ascii=&quot;Cambria Math&quot; w:h-ansi=&quot;Cambria Math&quot;/&gt;&lt;wx:font wx:val=&quot;Cambria Math&quot;/&gt;&lt;w:lang w:fareast=&quot;RU&quot;/&gt;&lt;/w:rPr&gt;&lt;m:t&gt;Г—&lt;/m:t&gt;&lt;/m:r&gt;&lt;m:r&gt;&lt;m:rPr&gt;&lt;m:sty m:val=&quot;p&quot;/&gt;&lt;/m:rPr&gt;&lt;w:rPr&gt;&lt;w:rFonts w:ascii=&quot;Cambria Math&quot; w:h-ansi=&quot;Consolas&quot;/&gt;&lt;wx:font wx:val=&quot;Cambria Math&quot;/&gt;&lt;w:lang w:fareast=&quot;RU&quot;/&gt;&lt;/w:rPr&gt;&lt;m:t&gt;R&lt;/m:t&gt;&lt;/m:r&gt;&lt;/m:e&gt;&lt;m:sub&gt;&lt;m:r&gt;&lt;m:rPr&gt;&lt;m:sty m:val=&quot;p&quot;/&gt;&lt;/m:rPr&gt;&lt;w:rPr&gt;&lt;w:rFonts w:ascii=&quot;Cambria Math&quot; w:h-ansi=&quot;Cambria Math&quot;/&gt;&lt;wx:font wx:val=&quot;Cambria Math&quot;/&gt;&lt;w:lang w:fareast=&quot;RU&quot;/&gt;&lt;/w:rPr&gt;&lt;m:t&gt;РѕР±&lt;/m:t&gt;&lt;/m:r&gt;&lt;/m:sub&gt;&lt;/m:sSub&gt;&lt;m:r&gt;&lt;m:rPr&gt;&lt;m:sty m:val=&quot;p&quot;/&gt;&lt;/m:rPr&gt;&lt;w:rPr&gt;&lt;w:rFonts w:ascii=&quot;Cambria Math&quot; w:h-ansi=&quot;Consolas&quot;/&gt;&lt;wx:font wx:val=&quot;Cambria Math&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430D5" w:rsidRPr="00FD0E9C">
        <w:rPr>
          <w:rFonts w:ascii="Times New Roman" w:hAnsi="Times New Roman"/>
          <w:sz w:val="28"/>
          <w:szCs w:val="28"/>
          <w:lang w:eastAsia="ru-RU"/>
        </w:rPr>
        <w:fldChar w:fldCharType="end"/>
      </w:r>
      <w:r w:rsidRPr="00E85F4A">
        <w:rPr>
          <w:rFonts w:ascii="Times New Roman" w:hAnsi="Times New Roman"/>
          <w:sz w:val="28"/>
          <w:szCs w:val="28"/>
          <w:lang w:eastAsia="ru-RU"/>
        </w:rPr>
        <w:instrText xml:space="preserve"> </w:instrText>
      </w:r>
      <w:r w:rsidR="004430D5" w:rsidRPr="00E85F4A">
        <w:rPr>
          <w:rFonts w:ascii="Times New Roman" w:hAnsi="Times New Roman"/>
          <w:sz w:val="28"/>
          <w:szCs w:val="28"/>
          <w:lang w:eastAsia="ru-RU"/>
        </w:rPr>
        <w:fldChar w:fldCharType="separate"/>
      </w:r>
      <w:r w:rsidRPr="00E85F4A">
        <w:rPr>
          <w:rFonts w:ascii="Times New Roman" w:hAnsi="Times New Roman"/>
          <w:sz w:val="28"/>
          <w:szCs w:val="28"/>
          <w:lang w:val="en-US"/>
        </w:rPr>
        <w:t>R</w:t>
      </w:r>
      <w:r w:rsidR="004430D5" w:rsidRPr="00E85F4A">
        <w:rPr>
          <w:rFonts w:ascii="Times New Roman" w:hAnsi="Times New Roman"/>
          <w:sz w:val="28"/>
          <w:szCs w:val="28"/>
          <w:lang w:eastAsia="ru-RU"/>
        </w:rPr>
        <w:fldChar w:fldCharType="end"/>
      </w:r>
      <w:r w:rsidRPr="00E85F4A">
        <w:rPr>
          <w:rFonts w:ascii="Times New Roman" w:hAnsi="Times New Roman"/>
          <w:sz w:val="28"/>
          <w:szCs w:val="28"/>
          <w:vertAlign w:val="subscript"/>
          <w:lang w:eastAsia="ru-RU"/>
        </w:rPr>
        <w:t xml:space="preserve">ОС  </w:t>
      </w:r>
      <w:r w:rsidRPr="00E85F4A">
        <w:rPr>
          <w:rFonts w:ascii="Times New Roman" w:hAnsi="Times New Roman"/>
          <w:bCs/>
          <w:sz w:val="28"/>
          <w:szCs w:val="28"/>
          <w:lang w:eastAsia="ru-RU"/>
        </w:rPr>
        <w:t>- абсолютное изменение фондоотдачи за счет i-го фактора.</w:t>
      </w:r>
    </w:p>
    <w:p w:rsidR="000D2FBE" w:rsidRPr="00E85F4A" w:rsidRDefault="000D2FBE" w:rsidP="00E85F4A">
      <w:pPr>
        <w:spacing w:after="0" w:line="360" w:lineRule="auto"/>
        <w:ind w:firstLine="709"/>
        <w:jc w:val="both"/>
        <w:rPr>
          <w:rFonts w:ascii="Times New Roman" w:hAnsi="Times New Roman"/>
          <w:sz w:val="28"/>
          <w:szCs w:val="28"/>
          <w:lang w:eastAsia="ru-RU"/>
        </w:rPr>
      </w:pPr>
      <w:r w:rsidRPr="00E85F4A">
        <w:rPr>
          <w:rFonts w:ascii="Times New Roman" w:hAnsi="Times New Roman"/>
          <w:sz w:val="28"/>
          <w:szCs w:val="28"/>
          <w:lang w:eastAsia="ru-RU"/>
        </w:rPr>
        <w:t>Далее Г.В. Савицкая [47, с. 194] проводит анализ использования технол</w:t>
      </w:r>
      <w:r w:rsidRPr="00E85F4A">
        <w:rPr>
          <w:rFonts w:ascii="Times New Roman" w:hAnsi="Times New Roman"/>
          <w:sz w:val="28"/>
          <w:szCs w:val="28"/>
          <w:lang w:eastAsia="ru-RU"/>
        </w:rPr>
        <w:t>о</w:t>
      </w:r>
      <w:r w:rsidRPr="00E85F4A">
        <w:rPr>
          <w:rFonts w:ascii="Times New Roman" w:hAnsi="Times New Roman"/>
          <w:sz w:val="28"/>
          <w:szCs w:val="28"/>
          <w:lang w:eastAsia="ru-RU"/>
        </w:rPr>
        <w:t>гического оборудования. Методика анализа аналогична методике анализа пр</w:t>
      </w:r>
      <w:r w:rsidRPr="00E85F4A">
        <w:rPr>
          <w:rFonts w:ascii="Times New Roman" w:hAnsi="Times New Roman"/>
          <w:sz w:val="28"/>
          <w:szCs w:val="28"/>
          <w:lang w:eastAsia="ru-RU"/>
        </w:rPr>
        <w:t>о</w:t>
      </w:r>
      <w:r w:rsidRPr="00E85F4A">
        <w:rPr>
          <w:rFonts w:ascii="Times New Roman" w:hAnsi="Times New Roman"/>
          <w:sz w:val="28"/>
          <w:szCs w:val="28"/>
          <w:lang w:eastAsia="ru-RU"/>
        </w:rPr>
        <w:t>изводственного оборудования И.Н. Чуева и Л.Н. Чуевой [5</w:t>
      </w:r>
      <w:r>
        <w:rPr>
          <w:rFonts w:ascii="Times New Roman" w:hAnsi="Times New Roman"/>
          <w:sz w:val="28"/>
          <w:szCs w:val="28"/>
          <w:lang w:eastAsia="ru-RU"/>
        </w:rPr>
        <w:t>4</w:t>
      </w:r>
      <w:r w:rsidRPr="00E85F4A">
        <w:rPr>
          <w:rFonts w:ascii="Times New Roman" w:hAnsi="Times New Roman"/>
          <w:sz w:val="28"/>
          <w:szCs w:val="28"/>
          <w:lang w:eastAsia="ru-RU"/>
        </w:rPr>
        <w:t>, с. 144].</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lang w:eastAsia="ru-RU"/>
        </w:rPr>
      </w:pPr>
      <w:r w:rsidRPr="00E85F4A">
        <w:rPr>
          <w:rFonts w:ascii="Times New Roman" w:hAnsi="Times New Roman"/>
          <w:sz w:val="28"/>
          <w:szCs w:val="28"/>
          <w:lang w:eastAsia="ru-RU"/>
        </w:rPr>
        <w:t>B заключение анализа подсчитываются резервы увеличения выпуска пр</w:t>
      </w:r>
      <w:r w:rsidRPr="00E85F4A">
        <w:rPr>
          <w:rFonts w:ascii="Times New Roman" w:hAnsi="Times New Roman"/>
          <w:sz w:val="28"/>
          <w:szCs w:val="28"/>
          <w:lang w:eastAsia="ru-RU"/>
        </w:rPr>
        <w:t>о</w:t>
      </w:r>
      <w:r w:rsidRPr="00E85F4A">
        <w:rPr>
          <w:rFonts w:ascii="Times New Roman" w:hAnsi="Times New Roman"/>
          <w:sz w:val="28"/>
          <w:szCs w:val="28"/>
          <w:lang w:eastAsia="ru-RU"/>
        </w:rPr>
        <w:t xml:space="preserve">дукции, фондоотдачи и фондорентабельности. </w:t>
      </w:r>
    </w:p>
    <w:p w:rsidR="000D2FBE" w:rsidRPr="00E85F4A" w:rsidRDefault="000D2FBE" w:rsidP="00E85F4A">
      <w:pPr>
        <w:widowControl w:val="0"/>
        <w:autoSpaceDE w:val="0"/>
        <w:autoSpaceDN w:val="0"/>
        <w:spacing w:after="0" w:line="360" w:lineRule="auto"/>
        <w:ind w:firstLine="720"/>
        <w:rPr>
          <w:rFonts w:ascii="Times New Roman" w:hAnsi="Times New Roman"/>
          <w:sz w:val="28"/>
          <w:szCs w:val="28"/>
          <w:lang w:eastAsia="ru-RU"/>
        </w:rPr>
      </w:pPr>
      <w:r w:rsidRPr="00E85F4A">
        <w:rPr>
          <w:rFonts w:ascii="Times New Roman" w:hAnsi="Times New Roman"/>
          <w:bCs/>
          <w:sz w:val="28"/>
          <w:szCs w:val="28"/>
          <w:lang w:eastAsia="ru-RU"/>
        </w:rPr>
        <w:t>Резервами увеличения выпуска продукции и фондоотдачи мо</w:t>
      </w:r>
      <w:r w:rsidRPr="00E85F4A">
        <w:rPr>
          <w:rFonts w:ascii="Times New Roman" w:hAnsi="Times New Roman"/>
          <w:sz w:val="28"/>
          <w:szCs w:val="28"/>
          <w:lang w:eastAsia="ru-RU"/>
        </w:rPr>
        <w:t>гут быть:</w:t>
      </w:r>
    </w:p>
    <w:p w:rsidR="000D2FBE" w:rsidRPr="00E85F4A" w:rsidRDefault="000D2FBE" w:rsidP="00E85F4A">
      <w:pPr>
        <w:widowControl w:val="0"/>
        <w:numPr>
          <w:ilvl w:val="0"/>
          <w:numId w:val="15"/>
        </w:numPr>
        <w:autoSpaceDE w:val="0"/>
        <w:autoSpaceDN w:val="0"/>
        <w:spacing w:after="0" w:line="360" w:lineRule="auto"/>
        <w:ind w:left="0" w:firstLine="720"/>
        <w:contextualSpacing/>
        <w:jc w:val="both"/>
        <w:rPr>
          <w:rFonts w:ascii="Times New Roman" w:hAnsi="Times New Roman"/>
          <w:sz w:val="28"/>
          <w:szCs w:val="28"/>
          <w:lang w:eastAsia="ru-RU"/>
        </w:rPr>
      </w:pPr>
      <w:r w:rsidRPr="00E85F4A">
        <w:rPr>
          <w:rFonts w:ascii="Times New Roman" w:hAnsi="Times New Roman"/>
          <w:sz w:val="28"/>
          <w:szCs w:val="28"/>
          <w:lang w:eastAsia="ru-RU"/>
        </w:rPr>
        <w:t>сокращение количества неустановленного оборудования;</w:t>
      </w:r>
    </w:p>
    <w:p w:rsidR="000D2FBE" w:rsidRPr="00E85F4A" w:rsidRDefault="000D2FBE" w:rsidP="00E85F4A">
      <w:pPr>
        <w:widowControl w:val="0"/>
        <w:numPr>
          <w:ilvl w:val="0"/>
          <w:numId w:val="15"/>
        </w:numPr>
        <w:autoSpaceDE w:val="0"/>
        <w:autoSpaceDN w:val="0"/>
        <w:spacing w:after="0" w:line="360" w:lineRule="auto"/>
        <w:ind w:left="0" w:firstLine="720"/>
        <w:contextualSpacing/>
        <w:jc w:val="both"/>
        <w:rPr>
          <w:rFonts w:ascii="Times New Roman" w:hAnsi="Times New Roman"/>
          <w:sz w:val="28"/>
          <w:szCs w:val="28"/>
          <w:lang w:eastAsia="ru-RU"/>
        </w:rPr>
      </w:pPr>
      <w:r w:rsidRPr="00E85F4A">
        <w:rPr>
          <w:rFonts w:ascii="Times New Roman" w:hAnsi="Times New Roman"/>
          <w:sz w:val="28"/>
          <w:szCs w:val="28"/>
          <w:lang w:eastAsia="ru-RU"/>
        </w:rPr>
        <w:t>з</w:t>
      </w:r>
      <w:r w:rsidRPr="00E85F4A">
        <w:rPr>
          <w:rFonts w:ascii="Times New Roman" w:hAnsi="Times New Roman"/>
          <w:bCs/>
          <w:sz w:val="28"/>
          <w:szCs w:val="28"/>
          <w:lang w:eastAsia="ru-RU"/>
        </w:rPr>
        <w:t xml:space="preserve">амена и модернизация </w:t>
      </w:r>
      <w:r w:rsidRPr="00E85F4A">
        <w:rPr>
          <w:rFonts w:ascii="Times New Roman" w:hAnsi="Times New Roman"/>
          <w:sz w:val="28"/>
          <w:szCs w:val="28"/>
          <w:lang w:eastAsia="ru-RU"/>
        </w:rPr>
        <w:t>оборудования;</w:t>
      </w:r>
    </w:p>
    <w:p w:rsidR="000D2FBE" w:rsidRPr="00E85F4A" w:rsidRDefault="000D2FBE" w:rsidP="00E85F4A">
      <w:pPr>
        <w:widowControl w:val="0"/>
        <w:numPr>
          <w:ilvl w:val="0"/>
          <w:numId w:val="15"/>
        </w:numPr>
        <w:autoSpaceDE w:val="0"/>
        <w:autoSpaceDN w:val="0"/>
        <w:spacing w:after="0" w:line="360" w:lineRule="auto"/>
        <w:ind w:left="0" w:firstLine="720"/>
        <w:contextualSpacing/>
        <w:jc w:val="both"/>
        <w:rPr>
          <w:rFonts w:ascii="Times New Roman" w:hAnsi="Times New Roman"/>
          <w:sz w:val="28"/>
          <w:szCs w:val="28"/>
          <w:lang w:eastAsia="ru-RU"/>
        </w:rPr>
      </w:pPr>
      <w:r w:rsidRPr="00E85F4A">
        <w:rPr>
          <w:rFonts w:ascii="Times New Roman" w:hAnsi="Times New Roman"/>
          <w:sz w:val="28"/>
          <w:szCs w:val="28"/>
          <w:lang w:eastAsia="ru-RU"/>
        </w:rPr>
        <w:t>повышение коэффициента сменности;</w:t>
      </w:r>
    </w:p>
    <w:p w:rsidR="000D2FBE" w:rsidRPr="00E85F4A" w:rsidRDefault="000D2FBE" w:rsidP="00E85F4A">
      <w:pPr>
        <w:widowControl w:val="0"/>
        <w:numPr>
          <w:ilvl w:val="0"/>
          <w:numId w:val="15"/>
        </w:numPr>
        <w:autoSpaceDE w:val="0"/>
        <w:autoSpaceDN w:val="0"/>
        <w:spacing w:after="0" w:line="360" w:lineRule="auto"/>
        <w:ind w:left="0" w:firstLine="720"/>
        <w:contextualSpacing/>
        <w:jc w:val="both"/>
        <w:rPr>
          <w:rFonts w:ascii="Times New Roman" w:hAnsi="Times New Roman"/>
          <w:sz w:val="28"/>
          <w:szCs w:val="28"/>
          <w:lang w:eastAsia="ru-RU"/>
        </w:rPr>
      </w:pPr>
      <w:r w:rsidRPr="00E85F4A">
        <w:rPr>
          <w:rFonts w:ascii="Times New Roman" w:hAnsi="Times New Roman"/>
          <w:sz w:val="28"/>
          <w:szCs w:val="28"/>
          <w:lang w:eastAsia="ru-RU"/>
        </w:rPr>
        <w:t>у</w:t>
      </w:r>
      <w:r w:rsidRPr="00E85F4A">
        <w:rPr>
          <w:rFonts w:ascii="Times New Roman" w:hAnsi="Times New Roman"/>
          <w:bCs/>
          <w:sz w:val="28"/>
          <w:szCs w:val="28"/>
          <w:lang w:eastAsia="ru-RU"/>
        </w:rPr>
        <w:t xml:space="preserve">величение коэффициента интегральной загрузки оборудования </w:t>
      </w:r>
      <w:r w:rsidRPr="00E85F4A">
        <w:rPr>
          <w:rFonts w:ascii="Times New Roman" w:hAnsi="Times New Roman"/>
          <w:sz w:val="28"/>
          <w:szCs w:val="28"/>
          <w:lang w:eastAsia="ru-RU"/>
        </w:rPr>
        <w:t>за счет сокращения потерь рабочего времени;</w:t>
      </w:r>
    </w:p>
    <w:p w:rsidR="000D2FBE" w:rsidRPr="00E85F4A" w:rsidRDefault="000D2FBE" w:rsidP="00E85F4A">
      <w:pPr>
        <w:widowControl w:val="0"/>
        <w:numPr>
          <w:ilvl w:val="0"/>
          <w:numId w:val="15"/>
        </w:numPr>
        <w:autoSpaceDE w:val="0"/>
        <w:autoSpaceDN w:val="0"/>
        <w:spacing w:after="0" w:line="360" w:lineRule="auto"/>
        <w:ind w:left="0" w:firstLine="720"/>
        <w:contextualSpacing/>
        <w:jc w:val="both"/>
        <w:rPr>
          <w:rFonts w:ascii="Times New Roman" w:hAnsi="Times New Roman"/>
          <w:sz w:val="28"/>
          <w:szCs w:val="28"/>
          <w:lang w:eastAsia="ru-RU"/>
        </w:rPr>
      </w:pPr>
      <w:r w:rsidRPr="00E85F4A">
        <w:rPr>
          <w:rFonts w:ascii="Times New Roman" w:hAnsi="Times New Roman"/>
          <w:sz w:val="28"/>
          <w:szCs w:val="28"/>
          <w:lang w:eastAsia="ru-RU"/>
        </w:rPr>
        <w:t>реализация достижений НТП в производство;</w:t>
      </w:r>
    </w:p>
    <w:p w:rsidR="000D2FBE" w:rsidRPr="00E85F4A" w:rsidRDefault="000D2FBE" w:rsidP="00E85F4A">
      <w:pPr>
        <w:widowControl w:val="0"/>
        <w:numPr>
          <w:ilvl w:val="0"/>
          <w:numId w:val="15"/>
        </w:numPr>
        <w:autoSpaceDE w:val="0"/>
        <w:autoSpaceDN w:val="0"/>
        <w:spacing w:after="0" w:line="360" w:lineRule="auto"/>
        <w:ind w:left="0" w:firstLine="720"/>
        <w:contextualSpacing/>
        <w:jc w:val="both"/>
        <w:rPr>
          <w:rFonts w:ascii="Times New Roman" w:hAnsi="Times New Roman"/>
          <w:sz w:val="28"/>
          <w:szCs w:val="28"/>
          <w:lang w:eastAsia="ru-RU"/>
        </w:rPr>
      </w:pPr>
      <w:r w:rsidRPr="00E85F4A">
        <w:rPr>
          <w:rFonts w:ascii="Times New Roman" w:hAnsi="Times New Roman"/>
          <w:sz w:val="28"/>
          <w:szCs w:val="28"/>
          <w:lang w:eastAsia="ru-RU"/>
        </w:rPr>
        <w:t>увеличение доли активной части основных фондов и т.д.</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lang w:eastAsia="ru-RU"/>
        </w:rPr>
      </w:pPr>
      <w:r w:rsidRPr="00E85F4A">
        <w:rPr>
          <w:rFonts w:ascii="Times New Roman" w:hAnsi="Times New Roman"/>
          <w:bCs/>
          <w:sz w:val="28"/>
          <w:szCs w:val="28"/>
          <w:lang w:eastAsia="ru-RU"/>
        </w:rPr>
        <w:t xml:space="preserve">  </w:t>
      </w:r>
      <w:r w:rsidRPr="00E85F4A">
        <w:rPr>
          <w:rFonts w:ascii="Times New Roman" w:hAnsi="Times New Roman"/>
          <w:bCs/>
          <w:iCs/>
          <w:sz w:val="28"/>
          <w:szCs w:val="28"/>
          <w:lang w:eastAsia="ru-RU"/>
        </w:rPr>
        <w:t xml:space="preserve">Резерв увеличения выпуска продукции за счет повышения </w:t>
      </w:r>
      <w:r w:rsidRPr="00E85F4A">
        <w:rPr>
          <w:rFonts w:ascii="Times New Roman" w:hAnsi="Times New Roman"/>
          <w:bCs/>
          <w:sz w:val="28"/>
          <w:szCs w:val="28"/>
          <w:lang w:eastAsia="ru-RU"/>
        </w:rPr>
        <w:t>коэффицие</w:t>
      </w:r>
      <w:r w:rsidRPr="00E85F4A">
        <w:rPr>
          <w:rFonts w:ascii="Times New Roman" w:hAnsi="Times New Roman"/>
          <w:bCs/>
          <w:sz w:val="28"/>
          <w:szCs w:val="28"/>
          <w:lang w:eastAsia="ru-RU"/>
        </w:rPr>
        <w:t>н</w:t>
      </w:r>
      <w:r w:rsidRPr="00E85F4A">
        <w:rPr>
          <w:rFonts w:ascii="Times New Roman" w:hAnsi="Times New Roman"/>
          <w:bCs/>
          <w:sz w:val="28"/>
          <w:szCs w:val="28"/>
          <w:lang w:eastAsia="ru-RU"/>
        </w:rPr>
        <w:t xml:space="preserve">та сменности </w:t>
      </w:r>
      <w:r w:rsidRPr="00E85F4A">
        <w:rPr>
          <w:rFonts w:ascii="Times New Roman" w:hAnsi="Times New Roman"/>
          <w:sz w:val="28"/>
          <w:szCs w:val="28"/>
          <w:lang w:eastAsia="ru-RU"/>
        </w:rPr>
        <w:t>в результате лучшей организации производства определяется п</w:t>
      </w:r>
      <w:r w:rsidRPr="00E85F4A">
        <w:rPr>
          <w:rFonts w:ascii="Times New Roman" w:hAnsi="Times New Roman"/>
          <w:sz w:val="28"/>
          <w:szCs w:val="28"/>
          <w:lang w:eastAsia="ru-RU"/>
        </w:rPr>
        <w:t>у</w:t>
      </w:r>
      <w:r w:rsidRPr="00E85F4A">
        <w:rPr>
          <w:rFonts w:ascii="Times New Roman" w:hAnsi="Times New Roman"/>
          <w:sz w:val="28"/>
          <w:szCs w:val="28"/>
          <w:lang w:eastAsia="ru-RU"/>
        </w:rPr>
        <w:t>тем умножения возможного прироста последнего на возможное количество дней работы всего парка оборудования, умноженное на фактическую сменную выработку или на фактическую среднюю продолжительность смены и фактич</w:t>
      </w:r>
      <w:r w:rsidRPr="00E85F4A">
        <w:rPr>
          <w:rFonts w:ascii="Times New Roman" w:hAnsi="Times New Roman"/>
          <w:sz w:val="28"/>
          <w:szCs w:val="28"/>
          <w:lang w:eastAsia="ru-RU"/>
        </w:rPr>
        <w:t>е</w:t>
      </w:r>
      <w:r w:rsidRPr="00E85F4A">
        <w:rPr>
          <w:rFonts w:ascii="Times New Roman" w:hAnsi="Times New Roman"/>
          <w:sz w:val="28"/>
          <w:szCs w:val="28"/>
          <w:lang w:eastAsia="ru-RU"/>
        </w:rPr>
        <w:t>скую среднечасовую выработку.</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rPr>
      </w:pPr>
      <w:r w:rsidRPr="00E85F4A">
        <w:rPr>
          <w:rFonts w:ascii="Times New Roman" w:hAnsi="Times New Roman"/>
          <w:bCs/>
          <w:iCs/>
          <w:sz w:val="28"/>
          <w:szCs w:val="28"/>
          <w:lang w:eastAsia="ru-RU"/>
        </w:rPr>
        <w:t xml:space="preserve">Сокращение целодневных простоев </w:t>
      </w:r>
      <w:r w:rsidRPr="00E85F4A">
        <w:rPr>
          <w:rFonts w:ascii="Times New Roman" w:hAnsi="Times New Roman"/>
          <w:sz w:val="28"/>
          <w:szCs w:val="28"/>
          <w:lang w:eastAsia="ru-RU"/>
        </w:rPr>
        <w:t xml:space="preserve">оборудования приводит к </w:t>
      </w:r>
      <w:r w:rsidRPr="00E85F4A">
        <w:rPr>
          <w:rFonts w:ascii="Times New Roman" w:hAnsi="Times New Roman"/>
          <w:sz w:val="28"/>
          <w:szCs w:val="28"/>
        </w:rPr>
        <w:t>увелич</w:t>
      </w:r>
      <w:r w:rsidRPr="00E85F4A">
        <w:rPr>
          <w:rFonts w:ascii="Times New Roman" w:hAnsi="Times New Roman"/>
          <w:sz w:val="28"/>
          <w:szCs w:val="28"/>
        </w:rPr>
        <w:t>е</w:t>
      </w:r>
      <w:r w:rsidRPr="00E85F4A">
        <w:rPr>
          <w:rFonts w:ascii="Times New Roman" w:hAnsi="Times New Roman"/>
          <w:sz w:val="28"/>
          <w:szCs w:val="28"/>
        </w:rPr>
        <w:t>нию среднего количества отработанных дней каждой его единицей за год. Этот прирост необходимо умножить на возможное (прогнозируемое) количество единиц оборудования, умноженное на фактическую среднедневную выработку единицы оборудования или на фактический коэффициент сменности, фактич</w:t>
      </w:r>
      <w:r w:rsidRPr="00E85F4A">
        <w:rPr>
          <w:rFonts w:ascii="Times New Roman" w:hAnsi="Times New Roman"/>
          <w:sz w:val="28"/>
          <w:szCs w:val="28"/>
        </w:rPr>
        <w:t>е</w:t>
      </w:r>
      <w:r w:rsidRPr="00E85F4A">
        <w:rPr>
          <w:rFonts w:ascii="Times New Roman" w:hAnsi="Times New Roman"/>
          <w:sz w:val="28"/>
          <w:szCs w:val="28"/>
        </w:rPr>
        <w:t>скую продолжительность смены и фактическую среднечасовую выработку.</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lang w:eastAsia="ru-RU"/>
        </w:rPr>
      </w:pPr>
      <w:r w:rsidRPr="00E85F4A">
        <w:rPr>
          <w:rFonts w:ascii="Times New Roman" w:hAnsi="Times New Roman"/>
          <w:bCs/>
          <w:iCs/>
          <w:sz w:val="28"/>
          <w:szCs w:val="28"/>
          <w:lang w:eastAsia="ru-RU"/>
        </w:rPr>
        <w:t xml:space="preserve">Резерв увеличения выпуска продукции за счет ввода в действие нового </w:t>
      </w:r>
      <w:r w:rsidRPr="00E85F4A">
        <w:rPr>
          <w:rFonts w:ascii="Times New Roman" w:hAnsi="Times New Roman"/>
          <w:bCs/>
          <w:iCs/>
          <w:sz w:val="28"/>
          <w:szCs w:val="28"/>
          <w:lang w:eastAsia="ru-RU"/>
        </w:rPr>
        <w:lastRenderedPageBreak/>
        <w:t xml:space="preserve">оборудования </w:t>
      </w:r>
      <w:r w:rsidRPr="00E85F4A">
        <w:rPr>
          <w:rFonts w:ascii="Times New Roman" w:hAnsi="Times New Roman"/>
          <w:sz w:val="28"/>
          <w:szCs w:val="28"/>
          <w:lang w:eastAsia="ru-RU"/>
        </w:rPr>
        <w:t>определяют умножением его дополнительного количества на фактическое количество дней, отработанных за год единицей оборудования, умноженное на фактический коэффициент сменности, фактическую среднюю продолжительность смены и фактическую среднечасовую выработку.</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lang w:eastAsia="ru-RU"/>
        </w:rPr>
      </w:pPr>
      <w:r w:rsidRPr="00E85F4A">
        <w:rPr>
          <w:rFonts w:ascii="Times New Roman" w:hAnsi="Times New Roman"/>
          <w:bCs/>
          <w:iCs/>
          <w:sz w:val="28"/>
          <w:szCs w:val="28"/>
          <w:lang w:eastAsia="ru-RU"/>
        </w:rPr>
        <w:t>Резерв увеличения выпуска продукции за счет сокращения внутрисме</w:t>
      </w:r>
      <w:r w:rsidRPr="00E85F4A">
        <w:rPr>
          <w:rFonts w:ascii="Times New Roman" w:hAnsi="Times New Roman"/>
          <w:bCs/>
          <w:iCs/>
          <w:sz w:val="28"/>
          <w:szCs w:val="28"/>
          <w:lang w:eastAsia="ru-RU"/>
        </w:rPr>
        <w:t>н</w:t>
      </w:r>
      <w:r w:rsidRPr="00E85F4A">
        <w:rPr>
          <w:rFonts w:ascii="Times New Roman" w:hAnsi="Times New Roman"/>
          <w:bCs/>
          <w:iCs/>
          <w:sz w:val="28"/>
          <w:szCs w:val="28"/>
          <w:lang w:eastAsia="ru-RU"/>
        </w:rPr>
        <w:t xml:space="preserve">ных потерь рабочего времени </w:t>
      </w:r>
      <w:r w:rsidRPr="00E85F4A">
        <w:rPr>
          <w:rFonts w:ascii="Times New Roman" w:hAnsi="Times New Roman"/>
          <w:sz w:val="28"/>
          <w:szCs w:val="28"/>
          <w:lang w:eastAsia="ru-RU"/>
        </w:rPr>
        <w:t>определяют умножением возможного прироста средней продолжительности смены на фактический уровень среднечасовой в</w:t>
      </w:r>
      <w:r w:rsidRPr="00E85F4A">
        <w:rPr>
          <w:rFonts w:ascii="Times New Roman" w:hAnsi="Times New Roman"/>
          <w:sz w:val="28"/>
          <w:szCs w:val="28"/>
          <w:lang w:eastAsia="ru-RU"/>
        </w:rPr>
        <w:t>ы</w:t>
      </w:r>
      <w:r w:rsidRPr="00E85F4A">
        <w:rPr>
          <w:rFonts w:ascii="Times New Roman" w:hAnsi="Times New Roman"/>
          <w:sz w:val="28"/>
          <w:szCs w:val="28"/>
          <w:lang w:eastAsia="ru-RU"/>
        </w:rPr>
        <w:t>работки оборудования и на возможное количество отработанных смен всем его парком (произведение возможного количества оборудования, возможного к</w:t>
      </w:r>
      <w:r w:rsidRPr="00E85F4A">
        <w:rPr>
          <w:rFonts w:ascii="Times New Roman" w:hAnsi="Times New Roman"/>
          <w:sz w:val="28"/>
          <w:szCs w:val="28"/>
          <w:lang w:eastAsia="ru-RU"/>
        </w:rPr>
        <w:t>о</w:t>
      </w:r>
      <w:r w:rsidRPr="00E85F4A">
        <w:rPr>
          <w:rFonts w:ascii="Times New Roman" w:hAnsi="Times New Roman"/>
          <w:sz w:val="28"/>
          <w:szCs w:val="28"/>
          <w:lang w:eastAsia="ru-RU"/>
        </w:rPr>
        <w:t>личества отработанных дней единицей оборудования и возможного уровня к</w:t>
      </w:r>
      <w:r w:rsidRPr="00E85F4A">
        <w:rPr>
          <w:rFonts w:ascii="Times New Roman" w:hAnsi="Times New Roman"/>
          <w:sz w:val="28"/>
          <w:szCs w:val="28"/>
          <w:lang w:eastAsia="ru-RU"/>
        </w:rPr>
        <w:t>о</w:t>
      </w:r>
      <w:r w:rsidRPr="00E85F4A">
        <w:rPr>
          <w:rFonts w:ascii="Times New Roman" w:hAnsi="Times New Roman"/>
          <w:sz w:val="28"/>
          <w:szCs w:val="28"/>
          <w:lang w:eastAsia="ru-RU"/>
        </w:rPr>
        <w:t>эффициента сменности).</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lang w:eastAsia="ru-RU"/>
        </w:rPr>
      </w:pPr>
      <w:r w:rsidRPr="00E85F4A">
        <w:rPr>
          <w:rFonts w:ascii="Times New Roman" w:hAnsi="Times New Roman"/>
          <w:bCs/>
          <w:iCs/>
          <w:sz w:val="28"/>
          <w:szCs w:val="28"/>
          <w:lang w:eastAsia="ru-RU"/>
        </w:rPr>
        <w:t xml:space="preserve">Сокращение целодневных внутрисменных потерь, совершенствование </w:t>
      </w:r>
      <w:r w:rsidRPr="00E85F4A">
        <w:rPr>
          <w:rFonts w:ascii="Times New Roman" w:hAnsi="Times New Roman"/>
          <w:sz w:val="28"/>
          <w:szCs w:val="28"/>
          <w:lang w:eastAsia="ru-RU"/>
        </w:rPr>
        <w:t>организации производства и труда, замена старого оборудования на новое и другие факторы находят отражение в среднечасовой выработке. Для определ</w:t>
      </w:r>
      <w:r w:rsidRPr="00E85F4A">
        <w:rPr>
          <w:rFonts w:ascii="Times New Roman" w:hAnsi="Times New Roman"/>
          <w:sz w:val="28"/>
          <w:szCs w:val="28"/>
          <w:lang w:eastAsia="ru-RU"/>
        </w:rPr>
        <w:t>е</w:t>
      </w:r>
      <w:r w:rsidRPr="00E85F4A">
        <w:rPr>
          <w:rFonts w:ascii="Times New Roman" w:hAnsi="Times New Roman"/>
          <w:sz w:val="28"/>
          <w:szCs w:val="28"/>
          <w:lang w:eastAsia="ru-RU"/>
        </w:rPr>
        <w:t xml:space="preserve">ния </w:t>
      </w:r>
      <w:r w:rsidRPr="00E85F4A">
        <w:rPr>
          <w:rFonts w:ascii="Times New Roman" w:hAnsi="Times New Roman"/>
          <w:bCs/>
          <w:iCs/>
          <w:sz w:val="28"/>
          <w:szCs w:val="28"/>
          <w:lang w:eastAsia="ru-RU"/>
        </w:rPr>
        <w:t xml:space="preserve">резерва увеличения выпуска продукции </w:t>
      </w:r>
      <w:r w:rsidRPr="00E85F4A">
        <w:rPr>
          <w:rFonts w:ascii="Times New Roman" w:hAnsi="Times New Roman"/>
          <w:bCs/>
          <w:sz w:val="28"/>
          <w:szCs w:val="28"/>
          <w:lang w:eastAsia="ru-RU"/>
        </w:rPr>
        <w:t xml:space="preserve">за </w:t>
      </w:r>
      <w:r w:rsidRPr="00E85F4A">
        <w:rPr>
          <w:rFonts w:ascii="Times New Roman" w:hAnsi="Times New Roman"/>
          <w:bCs/>
          <w:iCs/>
          <w:sz w:val="28"/>
          <w:szCs w:val="28"/>
          <w:lang w:eastAsia="ru-RU"/>
        </w:rPr>
        <w:t xml:space="preserve">счет повышения среднечасовой выработки оборудования </w:t>
      </w:r>
      <w:r w:rsidRPr="00E85F4A">
        <w:rPr>
          <w:rFonts w:ascii="Times New Roman" w:hAnsi="Times New Roman"/>
          <w:sz w:val="28"/>
          <w:szCs w:val="28"/>
          <w:lang w:eastAsia="ru-RU"/>
        </w:rPr>
        <w:t>необходимо выявленный резерв повышения средн</w:t>
      </w:r>
      <w:r w:rsidRPr="00E85F4A">
        <w:rPr>
          <w:rFonts w:ascii="Times New Roman" w:hAnsi="Times New Roman"/>
          <w:sz w:val="28"/>
          <w:szCs w:val="28"/>
          <w:lang w:eastAsia="ru-RU"/>
        </w:rPr>
        <w:t>е</w:t>
      </w:r>
      <w:r w:rsidRPr="00E85F4A">
        <w:rPr>
          <w:rFonts w:ascii="Times New Roman" w:hAnsi="Times New Roman"/>
          <w:sz w:val="28"/>
          <w:szCs w:val="28"/>
          <w:lang w:eastAsia="ru-RU"/>
        </w:rPr>
        <w:t>часовой выработки умножить на возможное количество часов работы оборуд</w:t>
      </w:r>
      <w:r w:rsidRPr="00E85F4A">
        <w:rPr>
          <w:rFonts w:ascii="Times New Roman" w:hAnsi="Times New Roman"/>
          <w:sz w:val="28"/>
          <w:szCs w:val="28"/>
          <w:lang w:eastAsia="ru-RU"/>
        </w:rPr>
        <w:t>о</w:t>
      </w:r>
      <w:r w:rsidRPr="00E85F4A">
        <w:rPr>
          <w:rFonts w:ascii="Times New Roman" w:hAnsi="Times New Roman"/>
          <w:sz w:val="28"/>
          <w:szCs w:val="28"/>
          <w:lang w:eastAsia="ru-RU"/>
        </w:rPr>
        <w:t>вания (произведение возможного количества единиц, количества дней работы, коэффициента сменности, продолжительности смены).</w:t>
      </w:r>
    </w:p>
    <w:p w:rsidR="000D2FBE" w:rsidRPr="00E85F4A" w:rsidRDefault="000D2FBE" w:rsidP="00E85F4A">
      <w:pPr>
        <w:widowControl w:val="0"/>
        <w:autoSpaceDE w:val="0"/>
        <w:autoSpaceDN w:val="0"/>
        <w:spacing w:after="0" w:line="360" w:lineRule="auto"/>
        <w:ind w:firstLine="720"/>
        <w:jc w:val="both"/>
        <w:rPr>
          <w:rFonts w:ascii="Times New Roman" w:hAnsi="Times New Roman"/>
          <w:sz w:val="28"/>
          <w:szCs w:val="28"/>
          <w:lang w:eastAsia="ru-RU"/>
        </w:rPr>
      </w:pPr>
      <w:r w:rsidRPr="00E85F4A">
        <w:rPr>
          <w:rFonts w:ascii="Times New Roman" w:hAnsi="Times New Roman"/>
          <w:sz w:val="28"/>
          <w:szCs w:val="28"/>
          <w:lang w:eastAsia="ru-RU"/>
        </w:rPr>
        <w:t>После этого определяются резервы роста фондоотдачи как разница между возможным уровнем и фактическим уровнем фондоотдачи.</w:t>
      </w: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5501B5">
      <w:pPr>
        <w:suppressAutoHyphens/>
        <w:spacing w:after="0" w:line="360" w:lineRule="auto"/>
        <w:jc w:val="center"/>
        <w:rPr>
          <w:rFonts w:ascii="Times New Roman" w:hAnsi="Times New Roman"/>
          <w:sz w:val="28"/>
          <w:szCs w:val="28"/>
        </w:rPr>
      </w:pPr>
    </w:p>
    <w:p w:rsidR="000D2FBE" w:rsidRPr="00B34485" w:rsidRDefault="000D2FBE" w:rsidP="005501B5">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lastRenderedPageBreak/>
        <w:t>2. ОРГАНИЗАЦИОННО ЭКОНОМИЧЕСКАЯ И ПРАВОВАЯ ХАРАКТЕРИСТИКА ООО «ГолдСервис»</w:t>
      </w:r>
    </w:p>
    <w:p w:rsidR="000D2FBE" w:rsidRPr="00B34485" w:rsidRDefault="000D2FBE" w:rsidP="005501B5">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2.1 Местоположение, правовой статус и виды деятельности организации</w:t>
      </w:r>
    </w:p>
    <w:p w:rsidR="000D2FBE" w:rsidRDefault="000D2FBE" w:rsidP="005501B5">
      <w:pPr>
        <w:suppressAutoHyphens/>
        <w:spacing w:after="0" w:line="360" w:lineRule="auto"/>
        <w:jc w:val="center"/>
        <w:rPr>
          <w:rFonts w:ascii="Times New Roman" w:hAnsi="Times New Roman"/>
          <w:sz w:val="28"/>
          <w:szCs w:val="28"/>
        </w:rPr>
      </w:pPr>
    </w:p>
    <w:p w:rsidR="000D2FBE" w:rsidRDefault="000D2FBE" w:rsidP="00C9613D">
      <w:pPr>
        <w:spacing w:after="0" w:line="360" w:lineRule="auto"/>
        <w:ind w:firstLine="709"/>
        <w:jc w:val="both"/>
        <w:rPr>
          <w:rFonts w:ascii="Times New Roman" w:hAnsi="Times New Roman"/>
          <w:sz w:val="28"/>
          <w:szCs w:val="28"/>
        </w:rPr>
      </w:pPr>
      <w:r>
        <w:rPr>
          <w:rFonts w:ascii="Times New Roman" w:hAnsi="Times New Roman"/>
          <w:sz w:val="28"/>
          <w:szCs w:val="28"/>
        </w:rPr>
        <w:t>ООО «ГолдСервис»- это многоотраслевая организация.</w:t>
      </w:r>
    </w:p>
    <w:p w:rsidR="000D2FBE" w:rsidRPr="00C9613D" w:rsidRDefault="000D2FBE" w:rsidP="00C9613D">
      <w:pPr>
        <w:spacing w:after="0" w:line="360" w:lineRule="auto"/>
        <w:ind w:firstLine="709"/>
        <w:jc w:val="both"/>
        <w:rPr>
          <w:rFonts w:ascii="Times New Roman" w:hAnsi="Times New Roman"/>
          <w:sz w:val="28"/>
          <w:szCs w:val="28"/>
        </w:rPr>
      </w:pPr>
      <w:r w:rsidRPr="00C9613D">
        <w:rPr>
          <w:rFonts w:ascii="Times New Roman" w:hAnsi="Times New Roman"/>
          <w:sz w:val="28"/>
          <w:szCs w:val="28"/>
        </w:rPr>
        <w:t>Основные виды деятельности организации: добыча торфа, поставка его потребителю;</w:t>
      </w:r>
      <w:r>
        <w:rPr>
          <w:rFonts w:ascii="Times New Roman" w:hAnsi="Times New Roman"/>
          <w:sz w:val="28"/>
          <w:szCs w:val="28"/>
        </w:rPr>
        <w:t xml:space="preserve"> </w:t>
      </w:r>
      <w:r w:rsidRPr="00C9613D">
        <w:rPr>
          <w:rFonts w:ascii="Times New Roman" w:hAnsi="Times New Roman"/>
          <w:sz w:val="28"/>
          <w:szCs w:val="28"/>
        </w:rPr>
        <w:t>производство продукции машиностроения;</w:t>
      </w:r>
      <w:r>
        <w:rPr>
          <w:rFonts w:ascii="Times New Roman" w:hAnsi="Times New Roman"/>
          <w:sz w:val="28"/>
          <w:szCs w:val="28"/>
        </w:rPr>
        <w:t xml:space="preserve"> </w:t>
      </w:r>
      <w:r w:rsidRPr="00C9613D">
        <w:rPr>
          <w:rFonts w:ascii="Times New Roman" w:hAnsi="Times New Roman"/>
          <w:sz w:val="28"/>
          <w:szCs w:val="28"/>
        </w:rPr>
        <w:t>заготовка и перер</w:t>
      </w:r>
      <w:r w:rsidRPr="00C9613D">
        <w:rPr>
          <w:rFonts w:ascii="Times New Roman" w:hAnsi="Times New Roman"/>
          <w:sz w:val="28"/>
          <w:szCs w:val="28"/>
        </w:rPr>
        <w:t>а</w:t>
      </w:r>
      <w:r w:rsidRPr="00C9613D">
        <w:rPr>
          <w:rFonts w:ascii="Times New Roman" w:hAnsi="Times New Roman"/>
          <w:sz w:val="28"/>
          <w:szCs w:val="28"/>
        </w:rPr>
        <w:t>ботка древесины;</w:t>
      </w:r>
      <w:r>
        <w:rPr>
          <w:rFonts w:ascii="Times New Roman" w:hAnsi="Times New Roman"/>
          <w:sz w:val="28"/>
          <w:szCs w:val="28"/>
        </w:rPr>
        <w:t xml:space="preserve"> </w:t>
      </w:r>
      <w:r w:rsidRPr="00C9613D">
        <w:rPr>
          <w:rFonts w:ascii="Times New Roman" w:hAnsi="Times New Roman"/>
          <w:sz w:val="28"/>
          <w:szCs w:val="28"/>
        </w:rPr>
        <w:t>производство потребительских товаров на торфяной основе;</w:t>
      </w:r>
      <w:r>
        <w:rPr>
          <w:rFonts w:ascii="Times New Roman" w:hAnsi="Times New Roman"/>
          <w:sz w:val="28"/>
          <w:szCs w:val="28"/>
        </w:rPr>
        <w:t xml:space="preserve"> </w:t>
      </w:r>
      <w:r w:rsidRPr="00C9613D">
        <w:rPr>
          <w:rFonts w:ascii="Times New Roman" w:hAnsi="Times New Roman"/>
          <w:sz w:val="28"/>
          <w:szCs w:val="28"/>
        </w:rPr>
        <w:t xml:space="preserve"> услуги грузового автомобильного транспорта;</w:t>
      </w:r>
      <w:r>
        <w:rPr>
          <w:rFonts w:ascii="Times New Roman" w:hAnsi="Times New Roman"/>
          <w:sz w:val="28"/>
          <w:szCs w:val="28"/>
        </w:rPr>
        <w:t xml:space="preserve"> </w:t>
      </w:r>
      <w:r w:rsidRPr="00C9613D">
        <w:rPr>
          <w:rFonts w:ascii="Times New Roman" w:hAnsi="Times New Roman"/>
          <w:sz w:val="28"/>
          <w:szCs w:val="28"/>
        </w:rPr>
        <w:t>сдача в наем собственного неж</w:t>
      </w:r>
      <w:r w:rsidRPr="00C9613D">
        <w:rPr>
          <w:rFonts w:ascii="Times New Roman" w:hAnsi="Times New Roman"/>
          <w:sz w:val="28"/>
          <w:szCs w:val="28"/>
        </w:rPr>
        <w:t>и</w:t>
      </w:r>
      <w:r w:rsidRPr="00C9613D">
        <w:rPr>
          <w:rFonts w:ascii="Times New Roman" w:hAnsi="Times New Roman"/>
          <w:sz w:val="28"/>
          <w:szCs w:val="28"/>
        </w:rPr>
        <w:t>лого недвижимого имущества.</w:t>
      </w:r>
    </w:p>
    <w:p w:rsidR="000D2FBE" w:rsidRPr="00305BFC" w:rsidRDefault="000D2FBE" w:rsidP="00C9613D">
      <w:pPr>
        <w:spacing w:after="0" w:line="360" w:lineRule="auto"/>
        <w:ind w:firstLine="709"/>
        <w:jc w:val="both"/>
        <w:rPr>
          <w:rFonts w:ascii="Times New Roman" w:hAnsi="Times New Roman"/>
          <w:sz w:val="28"/>
          <w:szCs w:val="28"/>
        </w:rPr>
      </w:pPr>
      <w:r w:rsidRPr="00305BFC">
        <w:rPr>
          <w:rFonts w:ascii="Times New Roman" w:hAnsi="Times New Roman"/>
          <w:sz w:val="28"/>
          <w:szCs w:val="28"/>
          <w:shd w:val="clear" w:color="auto" w:fill="FFFFFF"/>
        </w:rPr>
        <w:t xml:space="preserve">ООО «ГолдСервис» </w:t>
      </w:r>
      <w:r w:rsidRPr="00305BFC">
        <w:rPr>
          <w:rFonts w:ascii="Times New Roman" w:hAnsi="Times New Roman"/>
          <w:sz w:val="28"/>
          <w:szCs w:val="28"/>
        </w:rPr>
        <w:t>Удмуртская Республика, Вавожский район, ул. С</w:t>
      </w:r>
      <w:r w:rsidRPr="00305BFC">
        <w:rPr>
          <w:rFonts w:ascii="Times New Roman" w:hAnsi="Times New Roman"/>
          <w:sz w:val="28"/>
          <w:szCs w:val="28"/>
        </w:rPr>
        <w:t>о</w:t>
      </w:r>
      <w:r w:rsidRPr="00305BFC">
        <w:rPr>
          <w:rFonts w:ascii="Times New Roman" w:hAnsi="Times New Roman"/>
          <w:sz w:val="28"/>
          <w:szCs w:val="28"/>
        </w:rPr>
        <w:t>ветская, 12.</w:t>
      </w:r>
    </w:p>
    <w:p w:rsidR="000D2FBE" w:rsidRDefault="000D2FBE" w:rsidP="00C9613D">
      <w:pPr>
        <w:spacing w:after="0" w:line="360" w:lineRule="auto"/>
        <w:ind w:firstLine="720"/>
        <w:jc w:val="both"/>
        <w:rPr>
          <w:rFonts w:ascii="Times New Roman" w:hAnsi="Times New Roman"/>
          <w:color w:val="000000"/>
          <w:sz w:val="28"/>
          <w:szCs w:val="28"/>
        </w:rPr>
      </w:pPr>
      <w:r w:rsidRPr="00C9613D">
        <w:rPr>
          <w:rFonts w:ascii="Times New Roman" w:hAnsi="Times New Roman"/>
          <w:sz w:val="28"/>
          <w:szCs w:val="28"/>
        </w:rPr>
        <w:t xml:space="preserve">Общество </w:t>
      </w:r>
      <w:r w:rsidRPr="00C9613D">
        <w:rPr>
          <w:rFonts w:ascii="Times New Roman" w:hAnsi="Times New Roman"/>
          <w:color w:val="000000"/>
          <w:sz w:val="28"/>
          <w:szCs w:val="28"/>
        </w:rPr>
        <w:t xml:space="preserve">является юридическим лицом и строит свою деятельность на основании Устава. </w:t>
      </w:r>
    </w:p>
    <w:p w:rsidR="000D2FBE" w:rsidRPr="00C9613D" w:rsidRDefault="000D2FBE" w:rsidP="00C9613D">
      <w:pPr>
        <w:spacing w:after="0" w:line="360" w:lineRule="auto"/>
        <w:ind w:firstLine="720"/>
        <w:jc w:val="both"/>
        <w:rPr>
          <w:rFonts w:ascii="Times New Roman" w:hAnsi="Times New Roman"/>
          <w:sz w:val="28"/>
          <w:szCs w:val="28"/>
        </w:rPr>
      </w:pPr>
      <w:r w:rsidRPr="00C9613D">
        <w:rPr>
          <w:rFonts w:ascii="Times New Roman" w:hAnsi="Times New Roman"/>
          <w:sz w:val="28"/>
          <w:szCs w:val="28"/>
        </w:rPr>
        <w:t>Общество вправе в установленном порядке открывать банковские счета. Общество имеет круглую печать, содержащую его полное фирменное наимен</w:t>
      </w:r>
      <w:r w:rsidRPr="00C9613D">
        <w:rPr>
          <w:rFonts w:ascii="Times New Roman" w:hAnsi="Times New Roman"/>
          <w:sz w:val="28"/>
          <w:szCs w:val="28"/>
        </w:rPr>
        <w:t>о</w:t>
      </w:r>
      <w:r w:rsidRPr="00C9613D">
        <w:rPr>
          <w:rFonts w:ascii="Times New Roman" w:hAnsi="Times New Roman"/>
          <w:sz w:val="28"/>
          <w:szCs w:val="28"/>
        </w:rPr>
        <w:t>вание и указание на его местонахождения. Общество имеет штампы и бланки со своим наименованием, собственную эмблему и другие средства визуальной идентификации.</w:t>
      </w:r>
    </w:p>
    <w:p w:rsidR="000D2FBE" w:rsidRPr="00C9613D" w:rsidRDefault="000D2FBE" w:rsidP="00C9613D">
      <w:pPr>
        <w:spacing w:after="0" w:line="360" w:lineRule="auto"/>
        <w:ind w:firstLine="720"/>
        <w:jc w:val="both"/>
        <w:rPr>
          <w:rFonts w:ascii="Times New Roman" w:hAnsi="Times New Roman"/>
          <w:sz w:val="28"/>
          <w:szCs w:val="28"/>
        </w:rPr>
      </w:pPr>
      <w:r w:rsidRPr="00C9613D">
        <w:rPr>
          <w:rFonts w:ascii="Times New Roman" w:hAnsi="Times New Roman"/>
          <w:sz w:val="28"/>
          <w:szCs w:val="28"/>
        </w:rPr>
        <w:t>Общество является собственником принадлежащего ему имущества и д</w:t>
      </w:r>
      <w:r w:rsidRPr="00C9613D">
        <w:rPr>
          <w:rFonts w:ascii="Times New Roman" w:hAnsi="Times New Roman"/>
          <w:sz w:val="28"/>
          <w:szCs w:val="28"/>
        </w:rPr>
        <w:t>е</w:t>
      </w:r>
      <w:r w:rsidRPr="00C9613D">
        <w:rPr>
          <w:rFonts w:ascii="Times New Roman" w:hAnsi="Times New Roman"/>
          <w:sz w:val="28"/>
          <w:szCs w:val="28"/>
        </w:rPr>
        <w:t>нежных средств и отвечает по своим обязательствам собственным имуществом.</w:t>
      </w:r>
    </w:p>
    <w:p w:rsidR="000D2FBE" w:rsidRPr="00C9613D" w:rsidRDefault="000D2FBE" w:rsidP="00C9613D">
      <w:pPr>
        <w:spacing w:after="0" w:line="360" w:lineRule="auto"/>
        <w:ind w:firstLine="720"/>
        <w:jc w:val="both"/>
        <w:rPr>
          <w:rFonts w:ascii="Times New Roman" w:hAnsi="Times New Roman"/>
          <w:sz w:val="28"/>
          <w:szCs w:val="28"/>
        </w:rPr>
      </w:pPr>
      <w:r w:rsidRPr="00C9613D">
        <w:rPr>
          <w:rFonts w:ascii="Times New Roman" w:hAnsi="Times New Roman"/>
          <w:sz w:val="28"/>
          <w:szCs w:val="28"/>
        </w:rPr>
        <w:t>Общество для достижения целей своей деятельности вправе нести об</w:t>
      </w:r>
      <w:r w:rsidRPr="00C9613D">
        <w:rPr>
          <w:rFonts w:ascii="Times New Roman" w:hAnsi="Times New Roman"/>
          <w:sz w:val="28"/>
          <w:szCs w:val="28"/>
        </w:rPr>
        <w:t>я</w:t>
      </w:r>
      <w:r w:rsidRPr="00C9613D">
        <w:rPr>
          <w:rFonts w:ascii="Times New Roman" w:hAnsi="Times New Roman"/>
          <w:sz w:val="28"/>
          <w:szCs w:val="28"/>
        </w:rPr>
        <w:t>занности, осуществлять любые имущественные и личные неимущественные права, предоставляемые законодательством обществам с ограниченной отве</w:t>
      </w:r>
      <w:r w:rsidRPr="00C9613D">
        <w:rPr>
          <w:rFonts w:ascii="Times New Roman" w:hAnsi="Times New Roman"/>
          <w:sz w:val="28"/>
          <w:szCs w:val="28"/>
        </w:rPr>
        <w:t>т</w:t>
      </w:r>
      <w:r w:rsidRPr="00C9613D">
        <w:rPr>
          <w:rFonts w:ascii="Times New Roman" w:hAnsi="Times New Roman"/>
          <w:sz w:val="28"/>
          <w:szCs w:val="28"/>
        </w:rPr>
        <w:t>ственностью, от своего имени совершать любые допустимые законом сделки, быть истцом и ответчиком в суде.</w:t>
      </w:r>
    </w:p>
    <w:p w:rsidR="000D2FBE" w:rsidRDefault="000D2FBE" w:rsidP="00C9613D">
      <w:pPr>
        <w:spacing w:after="0" w:line="360" w:lineRule="auto"/>
        <w:ind w:firstLine="720"/>
        <w:jc w:val="both"/>
        <w:rPr>
          <w:rFonts w:ascii="Times New Roman" w:hAnsi="Times New Roman"/>
          <w:sz w:val="28"/>
          <w:szCs w:val="28"/>
        </w:rPr>
      </w:pPr>
      <w:r w:rsidRPr="00C9613D">
        <w:rPr>
          <w:rFonts w:ascii="Times New Roman" w:hAnsi="Times New Roman"/>
          <w:sz w:val="28"/>
          <w:szCs w:val="28"/>
        </w:rPr>
        <w:t>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а также п</w:t>
      </w:r>
      <w:r w:rsidRPr="00C9613D">
        <w:rPr>
          <w:rFonts w:ascii="Times New Roman" w:hAnsi="Times New Roman"/>
          <w:sz w:val="28"/>
          <w:szCs w:val="28"/>
        </w:rPr>
        <w:t>о</w:t>
      </w:r>
      <w:r w:rsidRPr="00C9613D">
        <w:rPr>
          <w:rFonts w:ascii="Times New Roman" w:hAnsi="Times New Roman"/>
          <w:sz w:val="28"/>
          <w:szCs w:val="28"/>
        </w:rPr>
        <w:t>ставщиками материально-технических и иных ресурсов.</w:t>
      </w:r>
    </w:p>
    <w:p w:rsidR="000D2FBE" w:rsidRPr="003A4DD4" w:rsidRDefault="000D2FBE" w:rsidP="003A4DD4">
      <w:pPr>
        <w:shd w:val="clear" w:color="auto" w:fill="FFFFFF"/>
        <w:spacing w:after="0" w:line="360" w:lineRule="auto"/>
        <w:ind w:firstLine="720"/>
        <w:jc w:val="both"/>
        <w:rPr>
          <w:rFonts w:ascii="Times New Roman" w:hAnsi="Times New Roman"/>
          <w:color w:val="000000"/>
          <w:sz w:val="20"/>
          <w:szCs w:val="20"/>
          <w:lang w:eastAsia="ru-RU"/>
        </w:rPr>
      </w:pPr>
      <w:r w:rsidRPr="003A4DD4">
        <w:rPr>
          <w:rFonts w:ascii="Times New Roman" w:hAnsi="Times New Roman"/>
          <w:color w:val="000000"/>
          <w:sz w:val="28"/>
          <w:szCs w:val="28"/>
          <w:lang w:eastAsia="ru-RU"/>
        </w:rPr>
        <w:lastRenderedPageBreak/>
        <w:t xml:space="preserve">Начиная с 2010 года, </w:t>
      </w:r>
      <w:r>
        <w:rPr>
          <w:rFonts w:ascii="Times New Roman" w:hAnsi="Times New Roman"/>
          <w:color w:val="000000"/>
          <w:sz w:val="28"/>
          <w:szCs w:val="28"/>
          <w:lang w:eastAsia="ru-RU"/>
        </w:rPr>
        <w:t>организация</w:t>
      </w:r>
      <w:r w:rsidRPr="003A4DD4">
        <w:rPr>
          <w:rFonts w:ascii="Times New Roman" w:hAnsi="Times New Roman"/>
          <w:color w:val="000000"/>
          <w:sz w:val="28"/>
          <w:szCs w:val="28"/>
          <w:lang w:eastAsia="ru-RU"/>
        </w:rPr>
        <w:t xml:space="preserve"> регулярно наращивает объемы прои</w:t>
      </w:r>
      <w:r w:rsidRPr="003A4DD4">
        <w:rPr>
          <w:rFonts w:ascii="Times New Roman" w:hAnsi="Times New Roman"/>
          <w:color w:val="000000"/>
          <w:sz w:val="28"/>
          <w:szCs w:val="28"/>
          <w:lang w:eastAsia="ru-RU"/>
        </w:rPr>
        <w:t>з</w:t>
      </w:r>
      <w:r w:rsidRPr="003A4DD4">
        <w:rPr>
          <w:rFonts w:ascii="Times New Roman" w:hAnsi="Times New Roman"/>
          <w:color w:val="000000"/>
          <w:sz w:val="28"/>
          <w:szCs w:val="28"/>
          <w:lang w:eastAsia="ru-RU"/>
        </w:rPr>
        <w:t>водства – освоены новые виды сборочных узлов: кран шаровый, кран клапа</w:t>
      </w:r>
      <w:r w:rsidRPr="003A4DD4">
        <w:rPr>
          <w:rFonts w:ascii="Times New Roman" w:hAnsi="Times New Roman"/>
          <w:color w:val="000000"/>
          <w:sz w:val="28"/>
          <w:szCs w:val="28"/>
          <w:lang w:eastAsia="ru-RU"/>
        </w:rPr>
        <w:t>н</w:t>
      </w:r>
      <w:r w:rsidRPr="003A4DD4">
        <w:rPr>
          <w:rFonts w:ascii="Times New Roman" w:hAnsi="Times New Roman"/>
          <w:color w:val="000000"/>
          <w:sz w:val="28"/>
          <w:szCs w:val="28"/>
          <w:lang w:eastAsia="ru-RU"/>
        </w:rPr>
        <w:t>ный, гидросъемник седел клапанов на буровые насосы.</w:t>
      </w:r>
    </w:p>
    <w:p w:rsidR="000D2FBE" w:rsidRPr="003A4DD4" w:rsidRDefault="000D2FBE" w:rsidP="003A4DD4">
      <w:pPr>
        <w:shd w:val="clear" w:color="auto" w:fill="FFFFFF"/>
        <w:spacing w:after="0" w:line="360" w:lineRule="auto"/>
        <w:ind w:firstLine="720"/>
        <w:jc w:val="both"/>
        <w:rPr>
          <w:rFonts w:ascii="Times New Roman" w:hAnsi="Times New Roman"/>
          <w:color w:val="000000"/>
          <w:sz w:val="20"/>
          <w:szCs w:val="20"/>
          <w:lang w:eastAsia="ru-RU"/>
        </w:rPr>
      </w:pPr>
      <w:r w:rsidRPr="003A4DD4">
        <w:rPr>
          <w:rFonts w:ascii="Times New Roman" w:hAnsi="Times New Roman"/>
          <w:color w:val="000000"/>
          <w:sz w:val="28"/>
          <w:szCs w:val="28"/>
          <w:lang w:eastAsia="ru-RU"/>
        </w:rPr>
        <w:t xml:space="preserve">Сегодня видится развитие </w:t>
      </w:r>
      <w:r>
        <w:rPr>
          <w:rFonts w:ascii="Times New Roman" w:hAnsi="Times New Roman"/>
          <w:color w:val="000000"/>
          <w:sz w:val="28"/>
          <w:szCs w:val="28"/>
          <w:lang w:eastAsia="ru-RU"/>
        </w:rPr>
        <w:t>организации</w:t>
      </w:r>
      <w:r w:rsidRPr="003A4DD4">
        <w:rPr>
          <w:rFonts w:ascii="Times New Roman" w:hAnsi="Times New Roman"/>
          <w:color w:val="000000"/>
          <w:sz w:val="28"/>
          <w:szCs w:val="28"/>
          <w:lang w:eastAsia="ru-RU"/>
        </w:rPr>
        <w:t xml:space="preserve">я с перспективой. Увеличиваются объемы, идет работа как со старыми, так и с новыми заказчиками. Работа идет в три смены. Номенклатура освоенных и выпускаемых изделий составляет более 300 единиц. В сентябре заключен долгосрочный договор поставки с ОАО «Ижевский механический завод». Сейчас ведутся работы  по освоению деталей для РЖД. Хорошие темпы нарастили с совместным российско-польским </w:t>
      </w:r>
      <w:r>
        <w:rPr>
          <w:rFonts w:ascii="Times New Roman" w:hAnsi="Times New Roman"/>
          <w:color w:val="000000"/>
          <w:sz w:val="28"/>
          <w:szCs w:val="28"/>
          <w:lang w:eastAsia="ru-RU"/>
        </w:rPr>
        <w:t>орг</w:t>
      </w:r>
      <w:r>
        <w:rPr>
          <w:rFonts w:ascii="Times New Roman" w:hAnsi="Times New Roman"/>
          <w:color w:val="000000"/>
          <w:sz w:val="28"/>
          <w:szCs w:val="28"/>
          <w:lang w:eastAsia="ru-RU"/>
        </w:rPr>
        <w:t>а</w:t>
      </w:r>
      <w:r>
        <w:rPr>
          <w:rFonts w:ascii="Times New Roman" w:hAnsi="Times New Roman"/>
          <w:color w:val="000000"/>
          <w:sz w:val="28"/>
          <w:szCs w:val="28"/>
          <w:lang w:eastAsia="ru-RU"/>
        </w:rPr>
        <w:t>низация</w:t>
      </w:r>
      <w:r w:rsidRPr="003A4DD4">
        <w:rPr>
          <w:rFonts w:ascii="Times New Roman" w:hAnsi="Times New Roman"/>
          <w:color w:val="000000"/>
          <w:sz w:val="28"/>
          <w:szCs w:val="28"/>
          <w:lang w:eastAsia="ru-RU"/>
        </w:rPr>
        <w:t>м «Вектор». Это сотрудничество имеет хорошие перспективы.</w:t>
      </w:r>
    </w:p>
    <w:p w:rsidR="000D2FBE" w:rsidRPr="00C9613D" w:rsidRDefault="000D2FBE" w:rsidP="00C9613D">
      <w:pPr>
        <w:spacing w:after="0" w:line="360" w:lineRule="auto"/>
        <w:ind w:firstLine="720"/>
        <w:jc w:val="both"/>
        <w:rPr>
          <w:rFonts w:ascii="Times New Roman" w:hAnsi="Times New Roman"/>
          <w:sz w:val="28"/>
          <w:szCs w:val="28"/>
        </w:rPr>
      </w:pPr>
    </w:p>
    <w:p w:rsidR="000D2FBE" w:rsidRDefault="000D2FBE" w:rsidP="00C9613D">
      <w:pPr>
        <w:spacing w:after="0" w:line="360" w:lineRule="auto"/>
        <w:ind w:firstLine="709"/>
        <w:jc w:val="both"/>
        <w:rPr>
          <w:rFonts w:ascii="Times New Roman" w:hAnsi="Times New Roman"/>
          <w:sz w:val="28"/>
          <w:szCs w:val="28"/>
        </w:rPr>
      </w:pPr>
    </w:p>
    <w:p w:rsidR="000D2FBE" w:rsidRPr="00B34485" w:rsidRDefault="000D2FBE" w:rsidP="006076EC">
      <w:pPr>
        <w:numPr>
          <w:ilvl w:val="1"/>
          <w:numId w:val="21"/>
        </w:numPr>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 </w:t>
      </w:r>
      <w:r w:rsidRPr="00B34485">
        <w:rPr>
          <w:rFonts w:ascii="Times New Roman" w:hAnsi="Times New Roman"/>
          <w:b/>
          <w:sz w:val="28"/>
          <w:szCs w:val="28"/>
        </w:rPr>
        <w:t>Организационное устройство, размеры и структура управления организации</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 xml:space="preserve">Для </w:t>
      </w:r>
      <w:r>
        <w:rPr>
          <w:rFonts w:ascii="Times New Roman" w:hAnsi="Times New Roman"/>
          <w:sz w:val="28"/>
          <w:szCs w:val="28"/>
        </w:rPr>
        <w:t>ООО «ГолдСервис» характерна</w:t>
      </w:r>
      <w:r w:rsidRPr="003A4DD4">
        <w:rPr>
          <w:rFonts w:ascii="Times New Roman" w:hAnsi="Times New Roman"/>
          <w:sz w:val="28"/>
          <w:szCs w:val="28"/>
        </w:rPr>
        <w:t xml:space="preserve"> линейно-функциональная схема управления.</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 xml:space="preserve">По линейным связям происходит прямое управления ходом производственного процесса (генеральный директор </w:t>
      </w:r>
      <w:r>
        <w:rPr>
          <w:rFonts w:ascii="Times New Roman" w:hAnsi="Times New Roman"/>
          <w:sz w:val="28"/>
          <w:szCs w:val="28"/>
        </w:rPr>
        <w:t>-</w:t>
      </w:r>
      <w:r w:rsidRPr="003A4DD4">
        <w:rPr>
          <w:rFonts w:ascii="Times New Roman" w:hAnsi="Times New Roman"/>
          <w:sz w:val="28"/>
          <w:szCs w:val="28"/>
        </w:rPr>
        <w:t xml:space="preserve"> зам. генерального директора </w:t>
      </w:r>
      <w:r>
        <w:rPr>
          <w:rFonts w:ascii="Times New Roman" w:hAnsi="Times New Roman"/>
          <w:sz w:val="28"/>
          <w:szCs w:val="28"/>
        </w:rPr>
        <w:t>-</w:t>
      </w:r>
      <w:r w:rsidRPr="003A4DD4">
        <w:rPr>
          <w:rFonts w:ascii="Times New Roman" w:hAnsi="Times New Roman"/>
          <w:sz w:val="28"/>
          <w:szCs w:val="28"/>
        </w:rPr>
        <w:t xml:space="preserve"> начальник цеха </w:t>
      </w:r>
      <w:r>
        <w:rPr>
          <w:rFonts w:ascii="Times New Roman" w:hAnsi="Times New Roman"/>
          <w:sz w:val="28"/>
          <w:szCs w:val="28"/>
        </w:rPr>
        <w:t>-</w:t>
      </w:r>
      <w:r w:rsidRPr="003A4DD4">
        <w:rPr>
          <w:rFonts w:ascii="Times New Roman" w:hAnsi="Times New Roman"/>
          <w:sz w:val="28"/>
          <w:szCs w:val="28"/>
        </w:rPr>
        <w:t xml:space="preserve"> мастер), при этом на каждом</w:t>
      </w:r>
      <w:r>
        <w:rPr>
          <w:rFonts w:ascii="Times New Roman" w:hAnsi="Times New Roman"/>
          <w:sz w:val="28"/>
          <w:szCs w:val="28"/>
        </w:rPr>
        <w:t xml:space="preserve"> уровне сосредоточивают</w:t>
      </w:r>
      <w:r w:rsidRPr="003A4DD4">
        <w:rPr>
          <w:rFonts w:ascii="Times New Roman" w:hAnsi="Times New Roman"/>
          <w:sz w:val="28"/>
          <w:szCs w:val="28"/>
        </w:rPr>
        <w:t>ся в одних руках все функции управления производством.</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По функциональным связям подготовка решений для руководителей осуществляется специализированными специалистами. Функциональные службы осуществляют всю техническую подготовку производства, готовят варианты решения вопросов, освобожда</w:t>
      </w:r>
      <w:r>
        <w:rPr>
          <w:rFonts w:ascii="Times New Roman" w:hAnsi="Times New Roman"/>
          <w:sz w:val="28"/>
          <w:szCs w:val="28"/>
        </w:rPr>
        <w:t>ют линейных руководителей от ре</w:t>
      </w:r>
      <w:r w:rsidRPr="003A4DD4">
        <w:rPr>
          <w:rFonts w:ascii="Times New Roman" w:hAnsi="Times New Roman"/>
          <w:sz w:val="28"/>
          <w:szCs w:val="28"/>
        </w:rPr>
        <w:t>шения финансовых вопросов, материально-технического обеспечения.</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Организ</w:t>
      </w:r>
      <w:r>
        <w:rPr>
          <w:rFonts w:ascii="Times New Roman" w:hAnsi="Times New Roman"/>
          <w:sz w:val="28"/>
          <w:szCs w:val="28"/>
        </w:rPr>
        <w:t>ацию возглавляет генеральный ди</w:t>
      </w:r>
      <w:r w:rsidRPr="003A4DD4">
        <w:rPr>
          <w:rFonts w:ascii="Times New Roman" w:hAnsi="Times New Roman"/>
          <w:sz w:val="28"/>
          <w:szCs w:val="28"/>
        </w:rPr>
        <w:t>ректор, действующий на основе единоначалия и несущ</w:t>
      </w:r>
      <w:r>
        <w:rPr>
          <w:rFonts w:ascii="Times New Roman" w:hAnsi="Times New Roman"/>
          <w:sz w:val="28"/>
          <w:szCs w:val="28"/>
        </w:rPr>
        <w:t>ий персональную от</w:t>
      </w:r>
      <w:r w:rsidRPr="003A4DD4">
        <w:rPr>
          <w:rFonts w:ascii="Times New Roman" w:hAnsi="Times New Roman"/>
          <w:sz w:val="28"/>
          <w:szCs w:val="28"/>
        </w:rPr>
        <w:t xml:space="preserve">ветственность за все виды деятельности </w:t>
      </w:r>
      <w:r>
        <w:rPr>
          <w:rFonts w:ascii="Times New Roman" w:hAnsi="Times New Roman"/>
          <w:sz w:val="28"/>
          <w:szCs w:val="28"/>
        </w:rPr>
        <w:t>организации. Генеральному дирек</w:t>
      </w:r>
      <w:r w:rsidRPr="003A4DD4">
        <w:rPr>
          <w:rFonts w:ascii="Times New Roman" w:hAnsi="Times New Roman"/>
          <w:sz w:val="28"/>
          <w:szCs w:val="28"/>
        </w:rPr>
        <w:t>тору непосредственно подчинены его заместители и главный бухгалтер.</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lastRenderedPageBreak/>
        <w:t>Заместители генерального директора осуществляют опе</w:t>
      </w:r>
      <w:r>
        <w:rPr>
          <w:rFonts w:ascii="Times New Roman" w:hAnsi="Times New Roman"/>
          <w:sz w:val="28"/>
          <w:szCs w:val="28"/>
        </w:rPr>
        <w:t>ративное и пер</w:t>
      </w:r>
      <w:r w:rsidRPr="003A4DD4">
        <w:rPr>
          <w:rFonts w:ascii="Times New Roman" w:hAnsi="Times New Roman"/>
          <w:sz w:val="28"/>
          <w:szCs w:val="28"/>
        </w:rPr>
        <w:t>спективное руководство отделами и службами по определенным функциям управления.</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Так, например заместитель генерал</w:t>
      </w:r>
      <w:r>
        <w:rPr>
          <w:rFonts w:ascii="Times New Roman" w:hAnsi="Times New Roman"/>
          <w:sz w:val="28"/>
          <w:szCs w:val="28"/>
        </w:rPr>
        <w:t>ьного директора по экономике ве</w:t>
      </w:r>
      <w:r w:rsidRPr="003A4DD4">
        <w:rPr>
          <w:rFonts w:ascii="Times New Roman" w:hAnsi="Times New Roman"/>
          <w:sz w:val="28"/>
          <w:szCs w:val="28"/>
        </w:rPr>
        <w:t>дает технико-экономическим планиров</w:t>
      </w:r>
      <w:r>
        <w:rPr>
          <w:rFonts w:ascii="Times New Roman" w:hAnsi="Times New Roman"/>
          <w:sz w:val="28"/>
          <w:szCs w:val="28"/>
        </w:rPr>
        <w:t>анием, нормированием, экономиче</w:t>
      </w:r>
      <w:r w:rsidRPr="003A4DD4">
        <w:rPr>
          <w:rFonts w:ascii="Times New Roman" w:hAnsi="Times New Roman"/>
          <w:sz w:val="28"/>
          <w:szCs w:val="28"/>
        </w:rPr>
        <w:t>ским стимулированием, научной организацией труда и производства.</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Заместитель генерального директор</w:t>
      </w:r>
      <w:r>
        <w:rPr>
          <w:rFonts w:ascii="Times New Roman" w:hAnsi="Times New Roman"/>
          <w:sz w:val="28"/>
          <w:szCs w:val="28"/>
        </w:rPr>
        <w:t>а по маркетингу, сбыту и коммер</w:t>
      </w:r>
      <w:r w:rsidRPr="003A4DD4">
        <w:rPr>
          <w:rFonts w:ascii="Times New Roman" w:hAnsi="Times New Roman"/>
          <w:sz w:val="28"/>
          <w:szCs w:val="28"/>
        </w:rPr>
        <w:t>ции координирует деятельность маркети</w:t>
      </w:r>
      <w:r>
        <w:rPr>
          <w:rFonts w:ascii="Times New Roman" w:hAnsi="Times New Roman"/>
          <w:sz w:val="28"/>
          <w:szCs w:val="28"/>
        </w:rPr>
        <w:t>нговой службы организации, руко</w:t>
      </w:r>
      <w:r w:rsidRPr="003A4DD4">
        <w:rPr>
          <w:rFonts w:ascii="Times New Roman" w:hAnsi="Times New Roman"/>
          <w:sz w:val="28"/>
          <w:szCs w:val="28"/>
        </w:rPr>
        <w:t>водит реализацией готовой продукции.</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Заместитель генерального директора по производству руководит основным производством и несет ответственность за выполнение заданий по выпуску готовой продукции соответственно графику.</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Главный бухгалтер руководит учетом всех материальных и денежных ресурсов и несет наряду с генеральным директором ответственность за сохранность и правильность расходования этих ресурсов.</w:t>
      </w:r>
    </w:p>
    <w:p w:rsidR="000D2FBE" w:rsidRPr="003A4DD4"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 xml:space="preserve">Сложившаяся в настоящее время в организации организационная структура управления отражает стремление руководства </w:t>
      </w:r>
      <w:r>
        <w:rPr>
          <w:rFonts w:ascii="Times New Roman" w:hAnsi="Times New Roman"/>
          <w:sz w:val="28"/>
          <w:szCs w:val="28"/>
        </w:rPr>
        <w:t xml:space="preserve">ООО «ГолдСервис» </w:t>
      </w:r>
      <w:r w:rsidRPr="003A4DD4">
        <w:rPr>
          <w:rFonts w:ascii="Times New Roman" w:hAnsi="Times New Roman"/>
          <w:sz w:val="28"/>
          <w:szCs w:val="28"/>
        </w:rPr>
        <w:t>увязать систему управления организа</w:t>
      </w:r>
      <w:r>
        <w:rPr>
          <w:rFonts w:ascii="Times New Roman" w:hAnsi="Times New Roman"/>
          <w:sz w:val="28"/>
          <w:szCs w:val="28"/>
        </w:rPr>
        <w:t>ции с реалиями современного эта</w:t>
      </w:r>
      <w:r w:rsidRPr="003A4DD4">
        <w:rPr>
          <w:rFonts w:ascii="Times New Roman" w:hAnsi="Times New Roman"/>
          <w:sz w:val="28"/>
          <w:szCs w:val="28"/>
        </w:rPr>
        <w:t>па развития рыночных отношений, однак</w:t>
      </w:r>
      <w:r>
        <w:rPr>
          <w:rFonts w:ascii="Times New Roman" w:hAnsi="Times New Roman"/>
          <w:sz w:val="28"/>
          <w:szCs w:val="28"/>
        </w:rPr>
        <w:t>о анализируемый вариант ее адап</w:t>
      </w:r>
      <w:r w:rsidRPr="003A4DD4">
        <w:rPr>
          <w:rFonts w:ascii="Times New Roman" w:hAnsi="Times New Roman"/>
          <w:sz w:val="28"/>
          <w:szCs w:val="28"/>
        </w:rPr>
        <w:t>тации к современным условиям не в полно</w:t>
      </w:r>
      <w:r>
        <w:rPr>
          <w:rFonts w:ascii="Times New Roman" w:hAnsi="Times New Roman"/>
          <w:sz w:val="28"/>
          <w:szCs w:val="28"/>
        </w:rPr>
        <w:t>й мере удовлетворяет предъявляе</w:t>
      </w:r>
      <w:r w:rsidRPr="003A4DD4">
        <w:rPr>
          <w:rFonts w:ascii="Times New Roman" w:hAnsi="Times New Roman"/>
          <w:sz w:val="28"/>
          <w:szCs w:val="28"/>
        </w:rPr>
        <w:t>мым к организационным структурам тре</w:t>
      </w:r>
      <w:r>
        <w:rPr>
          <w:rFonts w:ascii="Times New Roman" w:hAnsi="Times New Roman"/>
          <w:sz w:val="28"/>
          <w:szCs w:val="28"/>
        </w:rPr>
        <w:t>бованиям в силу объективных при</w:t>
      </w:r>
      <w:r w:rsidRPr="003A4DD4">
        <w:rPr>
          <w:rFonts w:ascii="Times New Roman" w:hAnsi="Times New Roman"/>
          <w:sz w:val="28"/>
          <w:szCs w:val="28"/>
        </w:rPr>
        <w:t>чин: краткость периода изменений, нехватка опыта создания современных структур, недостаточный уровень прораб</w:t>
      </w:r>
      <w:r>
        <w:rPr>
          <w:rFonts w:ascii="Times New Roman" w:hAnsi="Times New Roman"/>
          <w:sz w:val="28"/>
          <w:szCs w:val="28"/>
        </w:rPr>
        <w:t>отки нормативной базы, инерцион</w:t>
      </w:r>
      <w:r w:rsidRPr="003A4DD4">
        <w:rPr>
          <w:rFonts w:ascii="Times New Roman" w:hAnsi="Times New Roman"/>
          <w:sz w:val="28"/>
          <w:szCs w:val="28"/>
        </w:rPr>
        <w:t>ность аппарата управления и т.д.</w:t>
      </w:r>
    </w:p>
    <w:p w:rsidR="000D2FBE" w:rsidRPr="003A4DD4" w:rsidRDefault="000D2FBE" w:rsidP="003A4DD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ООО «ГолдСервис» производит металлопродукцию и продукцию деревообработки</w:t>
      </w:r>
      <w:r w:rsidRPr="003A4DD4">
        <w:rPr>
          <w:rFonts w:ascii="Times New Roman" w:hAnsi="Times New Roman"/>
          <w:sz w:val="28"/>
          <w:szCs w:val="28"/>
        </w:rPr>
        <w:t>, поэтому оно имеет сложную производственную структуру.</w:t>
      </w:r>
    </w:p>
    <w:p w:rsidR="000D2FBE" w:rsidRDefault="000D2FBE" w:rsidP="003A4DD4">
      <w:pPr>
        <w:suppressAutoHyphens/>
        <w:spacing w:after="0" w:line="360" w:lineRule="auto"/>
        <w:ind w:firstLine="709"/>
        <w:jc w:val="both"/>
        <w:rPr>
          <w:rFonts w:ascii="Times New Roman" w:hAnsi="Times New Roman"/>
          <w:sz w:val="28"/>
          <w:szCs w:val="28"/>
        </w:rPr>
      </w:pPr>
      <w:r w:rsidRPr="003A4DD4">
        <w:rPr>
          <w:rFonts w:ascii="Times New Roman" w:hAnsi="Times New Roman"/>
          <w:sz w:val="28"/>
          <w:szCs w:val="28"/>
        </w:rPr>
        <w:t xml:space="preserve">Схема </w:t>
      </w:r>
      <w:r>
        <w:rPr>
          <w:rFonts w:ascii="Times New Roman" w:hAnsi="Times New Roman"/>
          <w:sz w:val="28"/>
          <w:szCs w:val="28"/>
        </w:rPr>
        <w:t>организационной</w:t>
      </w:r>
      <w:r w:rsidRPr="003A4DD4">
        <w:rPr>
          <w:rFonts w:ascii="Times New Roman" w:hAnsi="Times New Roman"/>
          <w:sz w:val="28"/>
          <w:szCs w:val="28"/>
        </w:rPr>
        <w:t xml:space="preserve"> структуры управления </w:t>
      </w:r>
      <w:r>
        <w:rPr>
          <w:rFonts w:ascii="Times New Roman" w:hAnsi="Times New Roman"/>
          <w:sz w:val="28"/>
          <w:szCs w:val="28"/>
        </w:rPr>
        <w:t>ООО «ГолдСервис» представлена на рисунке 2.1.</w:t>
      </w:r>
    </w:p>
    <w:p w:rsidR="000D2FBE" w:rsidRDefault="000D2FBE" w:rsidP="003A4DD4">
      <w:pPr>
        <w:suppressAutoHyphens/>
        <w:spacing w:after="0" w:line="360" w:lineRule="auto"/>
        <w:ind w:firstLine="709"/>
        <w:jc w:val="both"/>
        <w:rPr>
          <w:rFonts w:ascii="Times New Roman" w:hAnsi="Times New Roman"/>
          <w:sz w:val="28"/>
          <w:szCs w:val="28"/>
        </w:rPr>
      </w:pPr>
    </w:p>
    <w:p w:rsidR="000D2FBE" w:rsidRDefault="000D2FBE" w:rsidP="003A4DD4">
      <w:pPr>
        <w:suppressAutoHyphens/>
        <w:spacing w:after="0" w:line="360" w:lineRule="auto"/>
        <w:ind w:firstLine="709"/>
        <w:jc w:val="both"/>
        <w:rPr>
          <w:rFonts w:ascii="Times New Roman" w:hAnsi="Times New Roman"/>
          <w:sz w:val="28"/>
          <w:szCs w:val="28"/>
        </w:rPr>
      </w:pPr>
    </w:p>
    <w:p w:rsidR="000D2FBE" w:rsidRDefault="004430D5" w:rsidP="00350762">
      <w:pPr>
        <w:pStyle w:val="a3"/>
        <w:spacing w:after="0" w:afterAutospacing="0" w:line="360" w:lineRule="auto"/>
        <w:ind w:firstLine="360"/>
        <w:jc w:val="both"/>
        <w:rPr>
          <w:sz w:val="28"/>
          <w:szCs w:val="28"/>
        </w:rPr>
      </w:pPr>
      <w:r w:rsidRPr="004430D5">
        <w:rPr>
          <w:noProof/>
        </w:rPr>
        <w:lastRenderedPageBreak/>
        <w:pict>
          <v:shapetype id="_x0000_t32" coordsize="21600,21600" o:spt="32" o:oned="t" path="m,l21600,21600e" filled="f">
            <v:path arrowok="t" fillok="f" o:connecttype="none"/>
            <o:lock v:ext="edit" shapetype="t"/>
          </v:shapetype>
          <v:shape id="Прямая со стрелкой 121" o:spid="_x0000_s1026" type="#_x0000_t32" style="position:absolute;left:0;text-align:left;margin-left:404.7pt;margin-top:23.55pt;width:0;height:32.4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"/>
        </w:pict>
      </w:r>
      <w:r w:rsidRPr="004430D5">
        <w:rPr>
          <w:noProof/>
        </w:rPr>
        <w:pict>
          <v:shape id="Прямая со стрелкой 120" o:spid="_x0000_s1027" type="#_x0000_t32" style="position:absolute;left:0;text-align:left;margin-left:91.4pt;margin-top:22.6pt;width:0;height:32.4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"/>
        </w:pict>
      </w:r>
      <w:r w:rsidRPr="004430D5">
        <w:rPr>
          <w:noProof/>
        </w:rPr>
        <w:pict>
          <v:shape id="Прямая со стрелкой 119" o:spid="_x0000_s1028" type="#_x0000_t32" style="position:absolute;left:0;text-align:left;margin-left:334.3pt;margin-top:22.6pt;width:70.4pt;height:0;flip:x;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"/>
        </w:pict>
      </w:r>
      <w:r w:rsidRPr="004430D5">
        <w:rPr>
          <w:noProof/>
        </w:rPr>
        <w:pict>
          <v:shape id="Прямая со стрелкой 118" o:spid="_x0000_s1029" type="#_x0000_t32" style="position:absolute;left:0;text-align:left;margin-left:91.4pt;margin-top:22.6pt;width:70.4pt;height:0;flip:x;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"/>
        </w:pict>
      </w:r>
      <w:r w:rsidRPr="004430D5">
        <w:rPr>
          <w:noProof/>
        </w:rPr>
        <w:pict>
          <v:rect id="Прямоугольник 117" o:spid="_x0000_s1030" style="position:absolute;left:0;text-align:left;margin-left:161.8pt;margin-top:8.35pt;width:172.5pt;height:26.9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">
            <v:textbox>
              <w:txbxContent>
                <w:p w:rsidR="000D2FBE" w:rsidRPr="001F4305" w:rsidRDefault="000D2FBE" w:rsidP="00350762">
                  <w:pPr>
                    <w:jc w:val="center"/>
                    <w:rPr>
                      <w:rFonts w:ascii="Times New Roman" w:hAnsi="Times New Roman"/>
                    </w:rPr>
                  </w:pPr>
                  <w:r w:rsidRPr="001F4305">
                    <w:t>ООО «ГолдСервис»</w:t>
                  </w:r>
                </w:p>
              </w:txbxContent>
            </v:textbox>
          </v:rect>
        </w:pict>
      </w:r>
    </w:p>
    <w:p w:rsidR="000D2FBE" w:rsidRDefault="004430D5" w:rsidP="00350762">
      <w:pPr>
        <w:pStyle w:val="a3"/>
        <w:spacing w:after="0" w:afterAutospacing="0" w:line="360" w:lineRule="auto"/>
        <w:ind w:firstLine="360"/>
        <w:jc w:val="both"/>
        <w:rPr>
          <w:sz w:val="28"/>
          <w:szCs w:val="28"/>
        </w:rPr>
      </w:pPr>
      <w:r w:rsidRPr="004430D5">
        <w:rPr>
          <w:noProof/>
        </w:rPr>
        <w:pict>
          <v:shape id="Прямая со стрелкой 116" o:spid="_x0000_s1031" type="#_x0000_t32" style="position:absolute;left:0;text-align:left;margin-left:243.3pt;margin-top:11.1pt;width:.8pt;height:19.7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"/>
        </w:pict>
      </w:r>
    </w:p>
    <w:p w:rsidR="000D2FBE" w:rsidRDefault="004430D5" w:rsidP="00350762">
      <w:pPr>
        <w:pStyle w:val="a3"/>
        <w:spacing w:after="0" w:afterAutospacing="0" w:line="360" w:lineRule="auto"/>
        <w:ind w:firstLine="360"/>
        <w:jc w:val="both"/>
        <w:rPr>
          <w:sz w:val="28"/>
          <w:szCs w:val="28"/>
        </w:rPr>
      </w:pPr>
      <w:r w:rsidRPr="004430D5">
        <w:rPr>
          <w:noProof/>
        </w:rPr>
        <w:pict>
          <v:rect id="Прямоугольник 115" o:spid="_x0000_s1032" style="position:absolute;left:0;text-align:left;margin-left:334.3pt;margin-top:6.7pt;width:131.35pt;height:38.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">
            <v:textbox>
              <w:txbxContent>
                <w:p w:rsidR="000D2FBE" w:rsidRPr="006C52D4" w:rsidRDefault="000D2FBE" w:rsidP="00350762">
                  <w:pPr>
                    <w:rPr>
                      <w:rFonts w:ascii="Times New Roman" w:hAnsi="Times New Roman"/>
                      <w:sz w:val="24"/>
                      <w:szCs w:val="24"/>
                    </w:rPr>
                  </w:pPr>
                  <w:r>
                    <w:t>Обслуживающие хозя</w:t>
                  </w:r>
                  <w:r>
                    <w:t>й</w:t>
                  </w:r>
                  <w:r>
                    <w:t>ства</w:t>
                  </w:r>
                </w:p>
              </w:txbxContent>
            </v:textbox>
          </v:rect>
        </w:pict>
      </w:r>
      <w:r w:rsidRPr="004430D5">
        <w:rPr>
          <w:noProof/>
        </w:rPr>
        <w:pict>
          <v:rect id="Прямоугольник 114" o:spid="_x0000_s1033" style="position:absolute;left:0;text-align:left;margin-left:184.85pt;margin-top:6.7pt;width:123.35pt;height:38.7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">
            <v:textbox>
              <w:txbxContent>
                <w:p w:rsidR="000D2FBE" w:rsidRPr="006C52D4" w:rsidRDefault="000D2FBE" w:rsidP="00350762">
                  <w:pPr>
                    <w:rPr>
                      <w:rFonts w:ascii="Times New Roman" w:hAnsi="Times New Roman"/>
                      <w:sz w:val="24"/>
                      <w:szCs w:val="24"/>
                    </w:rPr>
                  </w:pPr>
                  <w:r>
                    <w:t>Вспомогательные производства</w:t>
                  </w:r>
                </w:p>
              </w:txbxContent>
            </v:textbox>
          </v:rect>
        </w:pict>
      </w:r>
      <w:r w:rsidRPr="004430D5">
        <w:rPr>
          <w:noProof/>
        </w:rPr>
        <w:pict>
          <v:rect id="Прямоугольник 113" o:spid="_x0000_s1034" style="position:absolute;left:0;text-align:left;margin-left:16.2pt;margin-top:6.7pt;width:129pt;height:38.7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">
            <v:textbox>
              <w:txbxContent>
                <w:p w:rsidR="000D2FBE" w:rsidRPr="006C52D4" w:rsidRDefault="000D2FBE" w:rsidP="00350762">
                  <w:pPr>
                    <w:rPr>
                      <w:rFonts w:ascii="Times New Roman" w:hAnsi="Times New Roman"/>
                      <w:sz w:val="24"/>
                      <w:szCs w:val="24"/>
                    </w:rPr>
                  </w:pPr>
                  <w:r w:rsidRPr="006C52D4">
                    <w:t>Основное произво</w:t>
                  </w:r>
                  <w:r>
                    <w:rPr>
                      <w:rFonts w:ascii="Times New Roman" w:hAnsi="Times New Roman"/>
                      <w:sz w:val="24"/>
                      <w:szCs w:val="24"/>
                    </w:rPr>
                    <w:t>д</w:t>
                  </w:r>
                  <w:r w:rsidRPr="006C52D4">
                    <w:rPr>
                      <w:rFonts w:ascii="Times New Roman" w:hAnsi="Times New Roman"/>
                      <w:sz w:val="24"/>
                      <w:szCs w:val="24"/>
                    </w:rPr>
                    <w:t>с</w:t>
                  </w:r>
                  <w:r w:rsidRPr="006C52D4">
                    <w:rPr>
                      <w:rFonts w:ascii="Times New Roman" w:hAnsi="Times New Roman"/>
                      <w:sz w:val="24"/>
                      <w:szCs w:val="24"/>
                    </w:rPr>
                    <w:t>т</w:t>
                  </w:r>
                  <w:r w:rsidRPr="006C52D4">
                    <w:rPr>
                      <w:rFonts w:ascii="Times New Roman" w:hAnsi="Times New Roman"/>
                      <w:sz w:val="24"/>
                      <w:szCs w:val="24"/>
                    </w:rPr>
                    <w:t>во</w:t>
                  </w:r>
                </w:p>
              </w:txbxContent>
            </v:textbox>
          </v:rect>
        </w:pict>
      </w:r>
    </w:p>
    <w:p w:rsidR="000D2FBE" w:rsidRDefault="004430D5" w:rsidP="00350762">
      <w:pPr>
        <w:pStyle w:val="a3"/>
        <w:spacing w:after="0" w:afterAutospacing="0" w:line="360" w:lineRule="auto"/>
        <w:ind w:firstLine="360"/>
        <w:jc w:val="both"/>
        <w:rPr>
          <w:sz w:val="28"/>
          <w:szCs w:val="28"/>
        </w:rPr>
      </w:pPr>
      <w:r w:rsidRPr="004430D5">
        <w:rPr>
          <w:noProof/>
        </w:rPr>
        <w:pict>
          <v:shape id="Прямая со стрелкой 112" o:spid="_x0000_s1035" type="#_x0000_t32" style="position:absolute;left:0;text-align:left;margin-left:425.3pt;margin-top:21.3pt;width:0;height:20.6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"/>
        </w:pict>
      </w:r>
      <w:r w:rsidRPr="004430D5">
        <w:rPr>
          <w:noProof/>
        </w:rPr>
        <w:pict>
          <v:shape id="Прямая со стрелкой 111" o:spid="_x0000_s1036" type="#_x0000_t32" style="position:absolute;left:0;text-align:left;margin-left:248.7pt;margin-top:21.3pt;width:0;height:160.65pt;flip:y;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"/>
        </w:pict>
      </w:r>
      <w:r w:rsidRPr="004430D5">
        <w:rPr>
          <w:noProof/>
        </w:rPr>
        <w:pict>
          <v:shape id="Прямая со стрелкой 110" o:spid="_x0000_s1037" type="#_x0000_t32" style="position:absolute;left:0;text-align:left;margin-left:292.35pt;margin-top:21.3pt;width:0;height:24.55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"/>
        </w:pict>
      </w:r>
      <w:r w:rsidRPr="004430D5">
        <w:rPr>
          <w:noProof/>
        </w:rPr>
        <w:pict>
          <v:shape id="Прямая со стрелкой 109" o:spid="_x0000_s1038" type="#_x0000_t32" style="position:absolute;left:0;text-align:left;margin-left:70.75pt;margin-top:26.1pt;width:9.55pt;height:0;rotation:90;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"/>
        </w:pict>
      </w:r>
    </w:p>
    <w:p w:rsidR="000D2FBE" w:rsidRDefault="004430D5" w:rsidP="00350762">
      <w:pPr>
        <w:pStyle w:val="a3"/>
        <w:spacing w:after="0" w:afterAutospacing="0" w:line="360" w:lineRule="auto"/>
        <w:ind w:firstLine="360"/>
        <w:jc w:val="both"/>
        <w:rPr>
          <w:sz w:val="28"/>
          <w:szCs w:val="28"/>
        </w:rPr>
      </w:pPr>
      <w:r w:rsidRPr="004430D5">
        <w:rPr>
          <w:noProof/>
        </w:rPr>
        <w:pict>
          <v:rect id="Прямоугольник 102" o:spid="_x0000_s1039" style="position:absolute;left:0;text-align:left;margin-left:256.25pt;margin-top:21.7pt;width:86.9pt;height:37.7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">
            <v:textbox>
              <w:txbxContent>
                <w:p w:rsidR="000D2FBE" w:rsidRPr="006C52D4" w:rsidRDefault="000D2FBE" w:rsidP="00350762">
                  <w:pPr>
                    <w:spacing w:after="0" w:line="240" w:lineRule="auto"/>
                    <w:rPr>
                      <w:rFonts w:ascii="Times New Roman" w:hAnsi="Times New Roman"/>
                      <w:sz w:val="24"/>
                      <w:szCs w:val="24"/>
                    </w:rPr>
                  </w:pPr>
                  <w:r>
                    <w:t>Ремонтно м</w:t>
                  </w:r>
                  <w:r>
                    <w:t>е</w:t>
                  </w:r>
                  <w:r>
                    <w:t>ханический</w:t>
                  </w:r>
                </w:p>
              </w:txbxContent>
            </v:textbox>
          </v:rect>
        </w:pict>
      </w:r>
      <w:r w:rsidRPr="004430D5">
        <w:rPr>
          <w:noProof/>
        </w:rPr>
        <w:pict>
          <v:rect id="Прямоугольник 101" o:spid="_x0000_s1040" style="position:absolute;left:0;text-align:left;margin-left:152.45pt;margin-top:21.7pt;width:86.9pt;height:37.7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">
            <v:textbox>
              <w:txbxContent>
                <w:p w:rsidR="000D2FBE" w:rsidRPr="006C52D4" w:rsidRDefault="000D2FBE" w:rsidP="00350762">
                  <w:pPr>
                    <w:spacing w:after="0" w:line="240" w:lineRule="auto"/>
                    <w:rPr>
                      <w:rFonts w:ascii="Times New Roman" w:hAnsi="Times New Roman"/>
                      <w:sz w:val="24"/>
                      <w:szCs w:val="24"/>
                    </w:rPr>
                  </w:pPr>
                  <w:r>
                    <w:t>Сборноисп</w:t>
                  </w:r>
                  <w:r>
                    <w:t>ы</w:t>
                  </w:r>
                  <w:r>
                    <w:t>тательые</w:t>
                  </w:r>
                </w:p>
              </w:txbxContent>
            </v:textbox>
          </v:rect>
        </w:pict>
      </w:r>
      <w:r w:rsidRPr="004430D5">
        <w:rPr>
          <w:noProof/>
        </w:rPr>
        <w:pict>
          <v:rect id="Прямоугольник 100" o:spid="_x0000_s1041" style="position:absolute;left:0;text-align:left;margin-left:61.45pt;margin-top:21.7pt;width:75.2pt;height:37.7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">
            <v:textbox>
              <w:txbxContent>
                <w:p w:rsidR="000D2FBE" w:rsidRPr="006C52D4" w:rsidRDefault="000D2FBE" w:rsidP="00350762">
                  <w:pPr>
                    <w:spacing w:after="0" w:line="240" w:lineRule="auto"/>
                    <w:rPr>
                      <w:rFonts w:ascii="Times New Roman" w:hAnsi="Times New Roman"/>
                      <w:sz w:val="24"/>
                      <w:szCs w:val="24"/>
                    </w:rPr>
                  </w:pPr>
                  <w:r>
                    <w:t>Обрабат</w:t>
                  </w:r>
                  <w:r>
                    <w:t>ы</w:t>
                  </w:r>
                  <w:r>
                    <w:t>вающие</w:t>
                  </w:r>
                </w:p>
              </w:txbxContent>
            </v:textbox>
          </v:rect>
        </w:pict>
      </w:r>
      <w:r w:rsidRPr="004430D5">
        <w:rPr>
          <w:noProof/>
        </w:rPr>
        <w:pict>
          <v:rect id="Прямоугольник 99" o:spid="_x0000_s1042" style="position:absolute;left:0;text-align:left;margin-left:-25.75pt;margin-top:21.7pt;width:75.2pt;height:37.7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">
            <v:textbox>
              <w:txbxContent>
                <w:p w:rsidR="000D2FBE" w:rsidRPr="006C52D4" w:rsidRDefault="000D2FBE" w:rsidP="00350762">
                  <w:pPr>
                    <w:spacing w:after="0" w:line="240" w:lineRule="auto"/>
                    <w:rPr>
                      <w:rFonts w:ascii="Times New Roman" w:hAnsi="Times New Roman"/>
                      <w:sz w:val="24"/>
                      <w:szCs w:val="24"/>
                    </w:rPr>
                  </w:pPr>
                  <w:r>
                    <w:t>Заготов</w:t>
                  </w:r>
                  <w:r>
                    <w:t>и</w:t>
                  </w:r>
                  <w:r>
                    <w:t>тельные</w:t>
                  </w:r>
                </w:p>
              </w:txbxContent>
            </v:textbox>
          </v:rect>
        </w:pict>
      </w:r>
      <w:r w:rsidRPr="004430D5">
        <w:rPr>
          <w:noProof/>
        </w:rPr>
        <w:pict>
          <v:shape id="Прямая со стрелкой 108" o:spid="_x0000_s1043" type="#_x0000_t32" style="position:absolute;left:0;text-align:left;margin-left:184.85pt;margin-top:6.7pt;width:0;height:15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5zTAIAAFc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"/>
        </w:pict>
      </w:r>
      <w:r w:rsidRPr="004430D5">
        <w:rPr>
          <w:noProof/>
        </w:rPr>
        <w:pict>
          <v:shape id="Прямая со стрелкой 107" o:spid="_x0000_s1044" type="#_x0000_t32" style="position:absolute;left:0;text-align:left;margin-left:106.4pt;margin-top:6.7pt;width:0;height:15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ZxTQIAAFc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"/>
        </w:pict>
      </w:r>
      <w:r w:rsidRPr="004430D5">
        <w:rPr>
          <w:noProof/>
        </w:rPr>
        <w:pict>
          <v:shape id="Прямая со стрелкой 106" o:spid="_x0000_s1045" type="#_x0000_t32" style="position:absolute;left:0;text-align:left;margin-left:10.7pt;margin-top:6.7pt;width:0;height:15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SqTQIAAFc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"/>
        </w:pict>
      </w:r>
      <w:r w:rsidRPr="004430D5">
        <w:rPr>
          <w:noProof/>
        </w:rPr>
        <w:pict>
          <v:shape id="Прямая со стрелкой 105" o:spid="_x0000_s1046" type="#_x0000_t32" style="position:absolute;left:0;text-align:left;margin-left:10.7pt;margin-top:6.7pt;width:64.85pt;height:0;flip:x;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"/>
        </w:pict>
      </w:r>
      <w:r w:rsidRPr="004430D5">
        <w:rPr>
          <w:noProof/>
        </w:rPr>
        <w:pict>
          <v:shape id="Прямая со стрелкой 104" o:spid="_x0000_s1047" type="#_x0000_t32" style="position:absolute;left:0;text-align:left;margin-left:75.55pt;margin-top:6.7pt;width:109.3pt;height:0;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"/>
        </w:pict>
      </w:r>
      <w:r w:rsidRPr="004430D5">
        <w:rPr>
          <w:noProof/>
        </w:rPr>
        <w:pict>
          <v:rect id="Прямоугольник 103" o:spid="_x0000_s1048" style="position:absolute;left:0;text-align:left;margin-left:385.8pt;margin-top:17.75pt;width:86.9pt;height:32.4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">
            <v:textbox>
              <w:txbxContent>
                <w:p w:rsidR="000D2FBE" w:rsidRPr="006C52D4" w:rsidRDefault="000D2FBE" w:rsidP="00350762">
                  <w:pPr>
                    <w:spacing w:after="0" w:line="240" w:lineRule="auto"/>
                    <w:rPr>
                      <w:rFonts w:ascii="Times New Roman" w:hAnsi="Times New Roman"/>
                      <w:sz w:val="24"/>
                      <w:szCs w:val="24"/>
                    </w:rPr>
                  </w:pPr>
                  <w:r>
                    <w:t>Столовая</w:t>
                  </w:r>
                </w:p>
              </w:txbxContent>
            </v:textbox>
          </v:rect>
        </w:pict>
      </w:r>
    </w:p>
    <w:p w:rsidR="000D2FBE" w:rsidRDefault="000D2FBE" w:rsidP="00350762">
      <w:pPr>
        <w:pStyle w:val="a3"/>
        <w:spacing w:after="0" w:afterAutospacing="0" w:line="360" w:lineRule="auto"/>
        <w:ind w:firstLine="360"/>
        <w:jc w:val="both"/>
        <w:rPr>
          <w:sz w:val="28"/>
          <w:szCs w:val="28"/>
        </w:rPr>
      </w:pPr>
    </w:p>
    <w:p w:rsidR="000D2FBE" w:rsidRDefault="004430D5" w:rsidP="00350762">
      <w:pPr>
        <w:pStyle w:val="a3"/>
        <w:spacing w:after="0" w:afterAutospacing="0" w:line="360" w:lineRule="auto"/>
        <w:ind w:firstLine="360"/>
        <w:jc w:val="both"/>
        <w:rPr>
          <w:sz w:val="28"/>
          <w:szCs w:val="28"/>
        </w:rPr>
      </w:pPr>
      <w:r w:rsidRPr="004430D5">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7" o:spid="_x0000_s1049" type="#_x0000_t34" style="position:absolute;left:0;text-align:left;margin-left:286.3pt;margin-top:17.15pt;width:12.15pt;height:.05pt;rotation:90;flip:x;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" adj="10756,92426400,-670933"/>
        </w:pict>
      </w:r>
      <w:r w:rsidRPr="004430D5">
        <w:rPr>
          <w:noProof/>
        </w:rPr>
        <w:pict>
          <v:shape id="Прямая со стрелкой 96" o:spid="_x0000_s1050" type="#_x0000_t32" style="position:absolute;left:0;text-align:left;margin-left:185.05pt;margin-top:17.2pt;width:12.15pt;height:0;rotation:90;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2BTA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" adj="-491022,-1,-491022"/>
        </w:pict>
      </w:r>
      <w:r w:rsidRPr="004430D5">
        <w:rPr>
          <w:noProof/>
        </w:rPr>
        <w:pict>
          <v:shape id="Прямая со стрелкой 95" o:spid="_x0000_s1051" type="#_x0000_t34" style="position:absolute;left:0;text-align:left;margin-left:95.65pt;margin-top:17.15pt;width:12.15pt;height:.05pt;rotation:90;flip:x;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y9Sw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" adj="10756,92426400,-332000"/>
        </w:pict>
      </w:r>
      <w:r w:rsidRPr="004430D5">
        <w:rPr>
          <w:noProof/>
        </w:rPr>
        <w:pict>
          <v:shape id="Прямая со стрелкой 94" o:spid="_x0000_s1052" type="#_x0000_t34" style="position:absolute;left:0;text-align:left;margin-left:4.65pt;margin-top:17.15pt;width:12.15pt;height:.05pt;rotation:90;flip:x;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" adj="10756,92426400,-170222"/>
        </w:pict>
      </w:r>
      <w:r w:rsidRPr="004430D5">
        <w:rPr>
          <w:noProof/>
        </w:rPr>
        <w:pict>
          <v:shape id="Прямая со стрелкой 98" o:spid="_x0000_s1053" type="#_x0000_t32" style="position:absolute;left:0;text-align:left;margin-left:425.3pt;margin-top:1.9pt;width:0;height:15.95pt;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wGSgIAAFUEAAAOAAAAZHJzL2Uyb0RvYy54bWysVM2O0zAQviPxDlbubZLSljZqukJJy2WB&#10;Srs8gGs7jUViW7bbtEJICy+wj8ArcOHAj/YZ0jdi7P5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"/>
        </w:pict>
      </w:r>
      <w:r w:rsidRPr="004430D5">
        <w:rPr>
          <w:noProof/>
        </w:rPr>
        <w:pict>
          <v:rect id="Прямоугольник 93" o:spid="_x0000_s1054" style="position:absolute;left:0;text-align:left;margin-left:385.8pt;margin-top:17.85pt;width:86.9pt;height:37.8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">
            <v:textbox>
              <w:txbxContent>
                <w:p w:rsidR="000D2FBE" w:rsidRPr="006C52D4" w:rsidRDefault="000D2FBE" w:rsidP="00350762">
                  <w:pPr>
                    <w:spacing w:after="0" w:line="240" w:lineRule="auto"/>
                    <w:rPr>
                      <w:rFonts w:ascii="Times New Roman" w:hAnsi="Times New Roman"/>
                      <w:sz w:val="24"/>
                      <w:szCs w:val="24"/>
                    </w:rPr>
                  </w:pPr>
                  <w:r>
                    <w:t>Медпункт</w:t>
                  </w:r>
                </w:p>
              </w:txbxContent>
            </v:textbox>
          </v:rect>
        </w:pict>
      </w:r>
      <w:r w:rsidRPr="004430D5">
        <w:rPr>
          <w:noProof/>
        </w:rPr>
        <w:pict>
          <v:rect id="Прямоугольник 92" o:spid="_x0000_s1055" style="position:absolute;left:0;text-align:left;margin-left:256.25pt;margin-top:23.25pt;width:86.9pt;height:32.4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">
            <v:textbox>
              <w:txbxContent>
                <w:p w:rsidR="000D2FBE" w:rsidRPr="006C52D4" w:rsidRDefault="000D2FBE" w:rsidP="00350762">
                  <w:pPr>
                    <w:spacing w:after="0" w:line="240" w:lineRule="auto"/>
                    <w:rPr>
                      <w:rFonts w:ascii="Times New Roman" w:hAnsi="Times New Roman"/>
                      <w:sz w:val="24"/>
                      <w:szCs w:val="24"/>
                    </w:rPr>
                  </w:pPr>
                  <w:r>
                    <w:t>Инструме</w:t>
                  </w:r>
                  <w:r>
                    <w:t>н</w:t>
                  </w:r>
                  <w:r>
                    <w:t>тальный</w:t>
                  </w:r>
                </w:p>
              </w:txbxContent>
            </v:textbox>
          </v:rect>
        </w:pict>
      </w:r>
      <w:r w:rsidRPr="004430D5">
        <w:rPr>
          <w:noProof/>
        </w:rPr>
        <w:pict>
          <v:rect id="Прямоугольник 91" o:spid="_x0000_s1056" style="position:absolute;left:0;text-align:left;margin-left:152.45pt;margin-top:23.25pt;width:75.2pt;height:32.4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">
            <v:textbox>
              <w:txbxContent>
                <w:p w:rsidR="000D2FBE" w:rsidRPr="006C52D4" w:rsidRDefault="000D2FBE" w:rsidP="00350762">
                  <w:pPr>
                    <w:spacing w:after="0" w:line="240" w:lineRule="auto"/>
                    <w:rPr>
                      <w:rFonts w:ascii="Times New Roman" w:hAnsi="Times New Roman"/>
                      <w:sz w:val="24"/>
                      <w:szCs w:val="24"/>
                    </w:rPr>
                  </w:pPr>
                  <w:r>
                    <w:t>Испытаний</w:t>
                  </w:r>
                </w:p>
              </w:txbxContent>
            </v:textbox>
          </v:rect>
        </w:pict>
      </w:r>
      <w:r w:rsidRPr="004430D5">
        <w:rPr>
          <w:noProof/>
        </w:rPr>
        <w:pict>
          <v:rect id="Прямоугольник 90" o:spid="_x0000_s1057" style="position:absolute;left:0;text-align:left;margin-left:65.4pt;margin-top:23.25pt;width:75.2pt;height:76.9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">
            <v:textbox>
              <w:txbxContent>
                <w:p w:rsidR="000D2FBE" w:rsidRPr="006C52D4" w:rsidRDefault="000D2FBE" w:rsidP="00350762">
                  <w:pPr>
                    <w:spacing w:after="0" w:line="240" w:lineRule="auto"/>
                    <w:rPr>
                      <w:rFonts w:ascii="Times New Roman" w:hAnsi="Times New Roman"/>
                      <w:sz w:val="24"/>
                      <w:szCs w:val="24"/>
                    </w:rPr>
                  </w:pPr>
                  <w:r>
                    <w:t>Механич</w:t>
                  </w:r>
                  <w:r>
                    <w:t>е</w:t>
                  </w:r>
                  <w:r>
                    <w:t>ский и м</w:t>
                  </w:r>
                  <w:r>
                    <w:t>е</w:t>
                  </w:r>
                  <w:r>
                    <w:t>ханосб</w:t>
                  </w:r>
                  <w:r>
                    <w:t>о</w:t>
                  </w:r>
                  <w:r>
                    <w:t>рочный</w:t>
                  </w:r>
                </w:p>
              </w:txbxContent>
            </v:textbox>
          </v:rect>
        </w:pict>
      </w:r>
      <w:r w:rsidRPr="004430D5">
        <w:rPr>
          <w:noProof/>
        </w:rPr>
        <w:pict>
          <v:rect id="Прямоугольник 89" o:spid="_x0000_s1058" style="position:absolute;left:0;text-align:left;margin-left:-25.75pt;margin-top:23.25pt;width:75.2pt;height:32.4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">
            <v:textbox>
              <w:txbxContent>
                <w:p w:rsidR="000D2FBE" w:rsidRPr="006C52D4" w:rsidRDefault="000D2FBE" w:rsidP="00350762">
                  <w:pPr>
                    <w:spacing w:after="0" w:line="240" w:lineRule="auto"/>
                    <w:rPr>
                      <w:rFonts w:ascii="Times New Roman" w:hAnsi="Times New Roman"/>
                      <w:sz w:val="24"/>
                      <w:szCs w:val="24"/>
                    </w:rPr>
                  </w:pPr>
                  <w:r>
                    <w:t>Фрезер</w:t>
                  </w:r>
                  <w:r>
                    <w:t>о</w:t>
                  </w:r>
                  <w:r>
                    <w:t>вочные</w:t>
                  </w:r>
                </w:p>
              </w:txbxContent>
            </v:textbox>
          </v:rect>
        </w:pict>
      </w:r>
    </w:p>
    <w:p w:rsidR="000D2FBE" w:rsidRDefault="000D2FBE" w:rsidP="00350762">
      <w:pPr>
        <w:pStyle w:val="a3"/>
        <w:spacing w:after="0" w:afterAutospacing="0" w:line="360" w:lineRule="auto"/>
        <w:ind w:firstLine="360"/>
        <w:jc w:val="both"/>
        <w:rPr>
          <w:sz w:val="28"/>
          <w:szCs w:val="28"/>
        </w:rPr>
      </w:pPr>
    </w:p>
    <w:p w:rsidR="000D2FBE" w:rsidRDefault="004430D5" w:rsidP="00350762">
      <w:pPr>
        <w:pStyle w:val="a3"/>
        <w:spacing w:after="0" w:afterAutospacing="0" w:line="360" w:lineRule="auto"/>
        <w:ind w:firstLine="360"/>
        <w:jc w:val="both"/>
        <w:rPr>
          <w:sz w:val="28"/>
          <w:szCs w:val="28"/>
        </w:rPr>
      </w:pPr>
      <w:r w:rsidRPr="004430D5">
        <w:rPr>
          <w:noProof/>
        </w:rPr>
        <w:pict>
          <v:shape id="Прямая со стрелкой 87" o:spid="_x0000_s1059" type="#_x0000_t32" style="position:absolute;left:0;text-align:left;margin-left:291.55pt;margin-top:7.4pt;width:0;height:12pt;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"/>
        </w:pict>
      </w:r>
      <w:r w:rsidRPr="004430D5">
        <w:rPr>
          <w:noProof/>
        </w:rPr>
        <w:pict>
          <v:shape id="Прямая со стрелкой 86" o:spid="_x0000_s1060" type="#_x0000_t32" style="position:absolute;left:0;text-align:left;margin-left:191.1pt;margin-top:7.4pt;width:0;height:12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"/>
        </w:pict>
      </w:r>
      <w:r w:rsidRPr="004430D5">
        <w:rPr>
          <w:noProof/>
        </w:rPr>
        <w:pict>
          <v:rect id="Прямоугольник 85" o:spid="_x0000_s1061" style="position:absolute;left:0;text-align:left;margin-left:152.3pt;margin-top:19.4pt;width:86.9pt;height:32.4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">
            <v:textbox>
              <w:txbxContent>
                <w:p w:rsidR="000D2FBE" w:rsidRPr="006C52D4" w:rsidRDefault="000D2FBE" w:rsidP="00350762">
                  <w:pPr>
                    <w:spacing w:after="0" w:line="240" w:lineRule="auto"/>
                    <w:rPr>
                      <w:rFonts w:ascii="Times New Roman" w:hAnsi="Times New Roman"/>
                      <w:sz w:val="24"/>
                      <w:szCs w:val="24"/>
                    </w:rPr>
                  </w:pPr>
                  <w:r>
                    <w:t>Окончател</w:t>
                  </w:r>
                  <w:r>
                    <w:t>ь</w:t>
                  </w:r>
                  <w:r>
                    <w:t>ной сборки</w:t>
                  </w:r>
                </w:p>
              </w:txbxContent>
            </v:textbox>
          </v:rect>
        </w:pict>
      </w:r>
      <w:r w:rsidRPr="004430D5">
        <w:rPr>
          <w:noProof/>
        </w:rPr>
        <w:pict>
          <v:shape id="Прямая со стрелкой 84" o:spid="_x0000_s1062" type="#_x0000_t32" style="position:absolute;left:0;text-align:left;margin-left:10.7pt;margin-top:7.4pt;width:0;height:12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"/>
        </w:pict>
      </w:r>
      <w:r w:rsidRPr="004430D5">
        <w:rPr>
          <w:noProof/>
        </w:rPr>
        <w:pict>
          <v:rect id="Прямоугольник 82" o:spid="_x0000_s1063" style="position:absolute;left:0;text-align:left;margin-left:256.25pt;margin-top:19.4pt;width:86.9pt;height:32.4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">
            <v:textbox>
              <w:txbxContent>
                <w:p w:rsidR="000D2FBE" w:rsidRPr="006C52D4" w:rsidRDefault="000D2FBE" w:rsidP="00350762">
                  <w:pPr>
                    <w:spacing w:after="0" w:line="240" w:lineRule="auto"/>
                    <w:rPr>
                      <w:rFonts w:ascii="Times New Roman" w:hAnsi="Times New Roman"/>
                      <w:sz w:val="24"/>
                      <w:szCs w:val="24"/>
                    </w:rPr>
                  </w:pPr>
                  <w:r>
                    <w:t>Электрор</w:t>
                  </w:r>
                  <w:r>
                    <w:t>е</w:t>
                  </w:r>
                  <w:r>
                    <w:t>монтный</w:t>
                  </w:r>
                </w:p>
              </w:txbxContent>
            </v:textbox>
          </v:rect>
        </w:pict>
      </w:r>
      <w:r w:rsidRPr="004430D5">
        <w:rPr>
          <w:noProof/>
        </w:rPr>
        <w:pict>
          <v:rect id="Прямоугольник 81" o:spid="_x0000_s1064" style="position:absolute;left:0;text-align:left;margin-left:-25.75pt;margin-top:19.4pt;width:75.2pt;height:32.4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">
            <v:textbox>
              <w:txbxContent>
                <w:p w:rsidR="000D2FBE" w:rsidRPr="006C52D4" w:rsidRDefault="000D2FBE" w:rsidP="00350762">
                  <w:pPr>
                    <w:spacing w:after="0" w:line="240" w:lineRule="auto"/>
                    <w:rPr>
                      <w:rFonts w:ascii="Times New Roman" w:hAnsi="Times New Roman"/>
                      <w:sz w:val="24"/>
                      <w:szCs w:val="24"/>
                    </w:rPr>
                  </w:pPr>
                  <w:r>
                    <w:t>Литейные</w:t>
                  </w:r>
                </w:p>
              </w:txbxContent>
            </v:textbox>
          </v:rect>
        </w:pict>
      </w:r>
    </w:p>
    <w:p w:rsidR="000D2FBE" w:rsidRDefault="000D2FBE" w:rsidP="00350762">
      <w:pPr>
        <w:pStyle w:val="a3"/>
        <w:spacing w:after="0" w:afterAutospacing="0" w:line="360" w:lineRule="auto"/>
        <w:ind w:firstLine="360"/>
        <w:jc w:val="both"/>
        <w:rPr>
          <w:sz w:val="28"/>
          <w:szCs w:val="28"/>
        </w:rPr>
      </w:pPr>
    </w:p>
    <w:p w:rsidR="000D2FBE" w:rsidRDefault="004430D5" w:rsidP="00350762">
      <w:pPr>
        <w:pStyle w:val="a3"/>
        <w:spacing w:after="0" w:afterAutospacing="0" w:line="360" w:lineRule="auto"/>
        <w:ind w:firstLine="360"/>
        <w:jc w:val="both"/>
        <w:rPr>
          <w:sz w:val="28"/>
          <w:szCs w:val="28"/>
        </w:rPr>
      </w:pPr>
      <w:r w:rsidRPr="004430D5">
        <w:rPr>
          <w:noProof/>
        </w:rPr>
        <w:pict>
          <v:shape id="Прямая со стрелкой 80" o:spid="_x0000_s1065" type="#_x0000_t32" style="position:absolute;left:0;text-align:left;margin-left:301.85pt;margin-top:3.55pt;width:0;height:9.3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"/>
        </w:pict>
      </w:r>
      <w:r w:rsidRPr="004430D5">
        <w:rPr>
          <w:noProof/>
        </w:rPr>
        <w:pict>
          <v:rect id="Прямоугольник 79" o:spid="_x0000_s1066" style="position:absolute;left:0;text-align:left;margin-left:161.8pt;margin-top:12.9pt;width:86.9pt;height:32.45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">
            <v:textbox>
              <w:txbxContent>
                <w:p w:rsidR="000D2FBE" w:rsidRPr="006C52D4" w:rsidRDefault="000D2FBE" w:rsidP="00350762">
                  <w:pPr>
                    <w:spacing w:after="0" w:line="240" w:lineRule="auto"/>
                    <w:rPr>
                      <w:rFonts w:ascii="Times New Roman" w:hAnsi="Times New Roman"/>
                      <w:sz w:val="24"/>
                      <w:szCs w:val="24"/>
                    </w:rPr>
                  </w:pPr>
                  <w:r>
                    <w:t>Энергетич</w:t>
                  </w:r>
                  <w:r>
                    <w:t>е</w:t>
                  </w:r>
                  <w:r>
                    <w:t>ский</w:t>
                  </w:r>
                </w:p>
              </w:txbxContent>
            </v:textbox>
          </v:rect>
        </w:pict>
      </w:r>
      <w:r w:rsidRPr="004430D5">
        <w:rPr>
          <w:noProof/>
        </w:rPr>
        <w:pict>
          <v:shape id="Прямая со стрелкой 78" o:spid="_x0000_s1067" type="#_x0000_t32" style="position:absolute;left:0;text-align:left;margin-left:101.7pt;margin-top:3.55pt;width:0;height:9.3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"/>
        </w:pict>
      </w:r>
      <w:r w:rsidRPr="004430D5">
        <w:rPr>
          <w:noProof/>
        </w:rPr>
        <w:pict>
          <v:shape id="Прямая со стрелкой 77" o:spid="_x0000_s1068" type="#_x0000_t32" style="position:absolute;left:0;text-align:left;margin-left:10.7pt;margin-top:3.55pt;width:0;height:9.3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"/>
        </w:pict>
      </w:r>
      <w:r w:rsidRPr="004430D5">
        <w:rPr>
          <w:noProof/>
        </w:rPr>
        <w:pict>
          <v:rect id="Прямоугольник 76" o:spid="_x0000_s1069" style="position:absolute;left:0;text-align:left;margin-left:256.25pt;margin-top:12.9pt;width:86.9pt;height:32.4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">
            <v:textbox>
              <w:txbxContent>
                <w:p w:rsidR="000D2FBE" w:rsidRPr="006C52D4" w:rsidRDefault="000D2FBE" w:rsidP="00350762">
                  <w:pPr>
                    <w:spacing w:after="0" w:line="240" w:lineRule="auto"/>
                    <w:rPr>
                      <w:rFonts w:ascii="Times New Roman" w:hAnsi="Times New Roman"/>
                      <w:sz w:val="24"/>
                      <w:szCs w:val="24"/>
                    </w:rPr>
                  </w:pPr>
                  <w:r>
                    <w:t>Транспортный участок</w:t>
                  </w:r>
                </w:p>
              </w:txbxContent>
            </v:textbox>
          </v:rect>
        </w:pict>
      </w:r>
      <w:r w:rsidRPr="004430D5">
        <w:rPr>
          <w:noProof/>
        </w:rPr>
        <w:pict>
          <v:rect id="Прямоугольник 75" o:spid="_x0000_s1070" style="position:absolute;left:0;text-align:left;margin-left:61.45pt;margin-top:12.9pt;width:75.2pt;height:32.4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">
            <v:textbox>
              <w:txbxContent>
                <w:p w:rsidR="000D2FBE" w:rsidRPr="006C52D4" w:rsidRDefault="000D2FBE" w:rsidP="00350762">
                  <w:pPr>
                    <w:spacing w:after="0" w:line="240" w:lineRule="auto"/>
                    <w:rPr>
                      <w:rFonts w:ascii="Times New Roman" w:hAnsi="Times New Roman"/>
                      <w:sz w:val="24"/>
                      <w:szCs w:val="24"/>
                    </w:rPr>
                  </w:pPr>
                  <w:r>
                    <w:t>Гальванич</w:t>
                  </w:r>
                  <w:r>
                    <w:t>е</w:t>
                  </w:r>
                  <w:r>
                    <w:t>ский</w:t>
                  </w:r>
                </w:p>
              </w:txbxContent>
            </v:textbox>
          </v:rect>
        </w:pict>
      </w:r>
      <w:r w:rsidRPr="004430D5">
        <w:rPr>
          <w:noProof/>
        </w:rPr>
        <w:pict>
          <v:rect id="Прямоугольник 74" o:spid="_x0000_s1071" style="position:absolute;left:0;text-align:left;margin-left:-25.75pt;margin-top:12.9pt;width:75.2pt;height:32.4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">
            <v:textbox>
              <w:txbxContent>
                <w:p w:rsidR="000D2FBE" w:rsidRPr="006C52D4" w:rsidRDefault="000D2FBE" w:rsidP="00350762">
                  <w:pPr>
                    <w:spacing w:after="0" w:line="240" w:lineRule="auto"/>
                    <w:rPr>
                      <w:rFonts w:ascii="Times New Roman" w:hAnsi="Times New Roman"/>
                      <w:sz w:val="24"/>
                      <w:szCs w:val="24"/>
                    </w:rPr>
                  </w:pPr>
                  <w:r>
                    <w:t>Штамп</w:t>
                  </w:r>
                  <w:r>
                    <w:t>о</w:t>
                  </w:r>
                  <w:r>
                    <w:t>вочные</w:t>
                  </w:r>
                </w:p>
              </w:txbxContent>
            </v:textbox>
          </v:rect>
        </w:pict>
      </w:r>
    </w:p>
    <w:p w:rsidR="000D2FBE" w:rsidRDefault="004430D5" w:rsidP="00350762">
      <w:pPr>
        <w:pStyle w:val="a3"/>
        <w:spacing w:after="0" w:afterAutospacing="0" w:line="360" w:lineRule="auto"/>
        <w:ind w:firstLine="360"/>
        <w:jc w:val="both"/>
        <w:rPr>
          <w:sz w:val="28"/>
          <w:szCs w:val="28"/>
        </w:rPr>
      </w:pPr>
      <w:r w:rsidRPr="004430D5">
        <w:rPr>
          <w:noProof/>
        </w:rPr>
        <w:pict>
          <v:shape id="Прямая со стрелкой 73" o:spid="_x0000_s1072" type="#_x0000_t32" style="position:absolute;left:0;text-align:left;margin-left:301.85pt;margin-top:21.2pt;width:0;height:12.65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"/>
        </w:pict>
      </w:r>
      <w:r w:rsidRPr="004430D5">
        <w:rPr>
          <w:noProof/>
        </w:rPr>
        <w:pict>
          <v:shape id="Прямая со стрелкой 72" o:spid="_x0000_s1073" type="#_x0000_t32" style="position:absolute;left:0;text-align:left;margin-left:101.7pt;margin-top:21.2pt;width:0;height:12.6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"/>
        </w:pict>
      </w:r>
      <w:r w:rsidRPr="004430D5">
        <w:rPr>
          <w:noProof/>
        </w:rPr>
        <w:pict>
          <v:shape id="Прямая со стрелкой 71" o:spid="_x0000_s1074" type="#_x0000_t32" style="position:absolute;left:0;text-align:left;margin-left:10.7pt;margin-top:21.2pt;width:0;height:12.65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"/>
        </w:pict>
      </w:r>
    </w:p>
    <w:p w:rsidR="000D2FBE" w:rsidRDefault="004430D5" w:rsidP="00350762">
      <w:pPr>
        <w:pStyle w:val="a3"/>
        <w:spacing w:after="0" w:afterAutospacing="0" w:line="360" w:lineRule="auto"/>
        <w:ind w:firstLine="360"/>
        <w:jc w:val="both"/>
        <w:rPr>
          <w:sz w:val="28"/>
          <w:szCs w:val="28"/>
        </w:rPr>
      </w:pPr>
      <w:r w:rsidRPr="004430D5">
        <w:rPr>
          <w:noProof/>
        </w:rPr>
        <w:pict>
          <v:rect id="Прямоугольник 70" o:spid="_x0000_s1075" style="position:absolute;left:0;text-align:left;margin-left:256.25pt;margin-top:9.7pt;width:86.9pt;height:32.4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">
            <v:textbox>
              <w:txbxContent>
                <w:p w:rsidR="000D2FBE" w:rsidRPr="006C52D4" w:rsidRDefault="000D2FBE" w:rsidP="00350762">
                  <w:pPr>
                    <w:spacing w:after="0" w:line="240" w:lineRule="auto"/>
                    <w:rPr>
                      <w:rFonts w:ascii="Times New Roman" w:hAnsi="Times New Roman"/>
                      <w:sz w:val="24"/>
                      <w:szCs w:val="24"/>
                    </w:rPr>
                  </w:pPr>
                  <w:r>
                    <w:t>Склад</w:t>
                  </w:r>
                </w:p>
              </w:txbxContent>
            </v:textbox>
          </v:rect>
        </w:pict>
      </w:r>
      <w:r w:rsidRPr="004430D5">
        <w:rPr>
          <w:noProof/>
        </w:rPr>
        <w:pict>
          <v:rect id="Прямоугольник 69" o:spid="_x0000_s1076" style="position:absolute;left:0;text-align:left;margin-left:65.4pt;margin-top:9.7pt;width:86.9pt;height:32.4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">
            <v:textbox>
              <w:txbxContent>
                <w:p w:rsidR="000D2FBE" w:rsidRPr="006C52D4" w:rsidRDefault="000D2FBE" w:rsidP="00350762">
                  <w:pPr>
                    <w:spacing w:after="0" w:line="240" w:lineRule="auto"/>
                    <w:rPr>
                      <w:rFonts w:ascii="Times New Roman" w:hAnsi="Times New Roman"/>
                      <w:sz w:val="24"/>
                      <w:szCs w:val="24"/>
                    </w:rPr>
                  </w:pPr>
                  <w:r>
                    <w:t>Покрытий</w:t>
                  </w:r>
                </w:p>
              </w:txbxContent>
            </v:textbox>
          </v:rect>
        </w:pict>
      </w:r>
      <w:r w:rsidRPr="004430D5">
        <w:rPr>
          <w:noProof/>
        </w:rPr>
        <w:pict>
          <v:rect id="Прямоугольник 68" o:spid="_x0000_s1077" style="position:absolute;left:0;text-align:left;margin-left:-25.75pt;margin-top:9.7pt;width:75.2pt;height:32.4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">
            <v:textbox>
              <w:txbxContent>
                <w:p w:rsidR="000D2FBE" w:rsidRPr="006C52D4" w:rsidRDefault="000D2FBE" w:rsidP="00350762">
                  <w:pPr>
                    <w:spacing w:after="0" w:line="240" w:lineRule="auto"/>
                    <w:rPr>
                      <w:rFonts w:ascii="Times New Roman" w:hAnsi="Times New Roman"/>
                      <w:sz w:val="24"/>
                      <w:szCs w:val="24"/>
                    </w:rPr>
                  </w:pPr>
                  <w:r>
                    <w:t>Кузнечный</w:t>
                  </w:r>
                </w:p>
              </w:txbxContent>
            </v:textbox>
          </v:rect>
        </w:pict>
      </w:r>
    </w:p>
    <w:p w:rsidR="000D2FBE" w:rsidRPr="00990CAA" w:rsidRDefault="000D2FBE" w:rsidP="00350762">
      <w:pPr>
        <w:pStyle w:val="a3"/>
        <w:spacing w:after="0" w:afterAutospacing="0" w:line="360" w:lineRule="auto"/>
        <w:ind w:firstLine="360"/>
        <w:jc w:val="both"/>
        <w:rPr>
          <w:sz w:val="28"/>
          <w:szCs w:val="28"/>
        </w:rPr>
      </w:pPr>
      <w:r w:rsidRPr="00990CAA">
        <w:rPr>
          <w:sz w:val="28"/>
          <w:szCs w:val="28"/>
        </w:rPr>
        <w:t>.</w:t>
      </w:r>
      <w:r w:rsidRPr="00E30BF0">
        <w:t xml:space="preserve"> </w:t>
      </w:r>
      <w:r>
        <w:t xml:space="preserve"> - </w:t>
      </w:r>
    </w:p>
    <w:p w:rsidR="000D2FBE" w:rsidRDefault="000D2FBE" w:rsidP="00350762">
      <w:pPr>
        <w:spacing w:line="360" w:lineRule="auto"/>
        <w:ind w:firstLine="360"/>
        <w:jc w:val="both"/>
        <w:rPr>
          <w:rFonts w:ascii="Times New Roman" w:hAnsi="Times New Roman"/>
          <w:sz w:val="28"/>
          <w:szCs w:val="28"/>
        </w:rPr>
      </w:pPr>
    </w:p>
    <w:p w:rsidR="000D2FBE" w:rsidRDefault="000D2FBE" w:rsidP="00350762">
      <w:pPr>
        <w:spacing w:line="360" w:lineRule="auto"/>
        <w:ind w:firstLine="360"/>
        <w:jc w:val="both"/>
        <w:rPr>
          <w:rFonts w:ascii="Times New Roman" w:hAnsi="Times New Roman"/>
          <w:sz w:val="28"/>
          <w:szCs w:val="28"/>
        </w:rPr>
      </w:pPr>
      <w:r>
        <w:rPr>
          <w:rFonts w:ascii="Times New Roman" w:hAnsi="Times New Roman"/>
          <w:sz w:val="28"/>
          <w:szCs w:val="28"/>
        </w:rPr>
        <w:t>Рисунок 2.1 -  Организационная структура производства ООО «ГолдСервис»</w:t>
      </w:r>
    </w:p>
    <w:p w:rsidR="000D2FBE" w:rsidRPr="00350762" w:rsidRDefault="000D2FBE" w:rsidP="00350762">
      <w:pPr>
        <w:spacing w:after="0" w:line="360" w:lineRule="auto"/>
        <w:ind w:firstLine="709"/>
        <w:jc w:val="both"/>
        <w:rPr>
          <w:rFonts w:ascii="Times New Roman" w:hAnsi="Times New Roman"/>
          <w:sz w:val="28"/>
          <w:szCs w:val="28"/>
        </w:rPr>
      </w:pPr>
      <w:r w:rsidRPr="00350762">
        <w:rPr>
          <w:rFonts w:ascii="Times New Roman" w:hAnsi="Times New Roman"/>
          <w:sz w:val="28"/>
          <w:szCs w:val="28"/>
        </w:rPr>
        <w:t xml:space="preserve">В </w:t>
      </w:r>
      <w:r>
        <w:rPr>
          <w:rFonts w:ascii="Times New Roman" w:hAnsi="Times New Roman"/>
          <w:sz w:val="28"/>
          <w:szCs w:val="28"/>
        </w:rPr>
        <w:t xml:space="preserve">ООО «ГолдСервис» </w:t>
      </w:r>
      <w:r w:rsidRPr="00350762">
        <w:rPr>
          <w:rFonts w:ascii="Times New Roman" w:hAnsi="Times New Roman"/>
          <w:sz w:val="28"/>
          <w:szCs w:val="28"/>
        </w:rPr>
        <w:t>процесс</w:t>
      </w:r>
      <w:r>
        <w:rPr>
          <w:rFonts w:ascii="Times New Roman" w:hAnsi="Times New Roman"/>
          <w:sz w:val="28"/>
          <w:szCs w:val="28"/>
        </w:rPr>
        <w:t xml:space="preserve"> </w:t>
      </w:r>
      <w:r w:rsidRPr="00350762">
        <w:rPr>
          <w:rFonts w:ascii="Times New Roman" w:hAnsi="Times New Roman"/>
          <w:sz w:val="28"/>
          <w:szCs w:val="28"/>
        </w:rPr>
        <w:t>основного производства включает в себя три стадии: заготовка, обработка и сборка. К заготовительным цехам относятся: фрезеровочный, литейный, штамповочный, кузнечный. В состав обрабатыва</w:t>
      </w:r>
      <w:r w:rsidRPr="00350762">
        <w:rPr>
          <w:rFonts w:ascii="Times New Roman" w:hAnsi="Times New Roman"/>
          <w:sz w:val="28"/>
          <w:szCs w:val="28"/>
        </w:rPr>
        <w:t>ю</w:t>
      </w:r>
      <w:r w:rsidRPr="00350762">
        <w:rPr>
          <w:rFonts w:ascii="Times New Roman" w:hAnsi="Times New Roman"/>
          <w:sz w:val="28"/>
          <w:szCs w:val="28"/>
        </w:rPr>
        <w:t>щих цехов входят: механический и механосборочный, гальваниче</w:t>
      </w:r>
      <w:r>
        <w:rPr>
          <w:rFonts w:ascii="Times New Roman" w:hAnsi="Times New Roman"/>
          <w:sz w:val="28"/>
          <w:szCs w:val="28"/>
        </w:rPr>
        <w:t>ский и цех покрытий. К сборно-</w:t>
      </w:r>
      <w:r w:rsidRPr="00350762">
        <w:rPr>
          <w:rFonts w:ascii="Times New Roman" w:hAnsi="Times New Roman"/>
          <w:sz w:val="28"/>
          <w:szCs w:val="28"/>
        </w:rPr>
        <w:t xml:space="preserve">испытательным относят: цех испытаний и окончательной сборки. </w:t>
      </w:r>
    </w:p>
    <w:p w:rsidR="000D2FBE" w:rsidRPr="00350762" w:rsidRDefault="000D2FBE" w:rsidP="00350762">
      <w:pPr>
        <w:spacing w:after="0" w:line="360" w:lineRule="auto"/>
        <w:ind w:firstLine="709"/>
        <w:jc w:val="both"/>
        <w:rPr>
          <w:rFonts w:ascii="Times New Roman" w:hAnsi="Times New Roman"/>
          <w:sz w:val="28"/>
          <w:szCs w:val="28"/>
        </w:rPr>
      </w:pPr>
      <w:r w:rsidRPr="00350762">
        <w:rPr>
          <w:rFonts w:ascii="Times New Roman" w:hAnsi="Times New Roman"/>
          <w:sz w:val="28"/>
          <w:szCs w:val="28"/>
        </w:rPr>
        <w:t xml:space="preserve">В </w:t>
      </w:r>
      <w:r>
        <w:rPr>
          <w:rFonts w:ascii="Times New Roman" w:hAnsi="Times New Roman"/>
          <w:sz w:val="28"/>
          <w:szCs w:val="28"/>
        </w:rPr>
        <w:t xml:space="preserve">ООО «ГолдСервис» </w:t>
      </w:r>
      <w:r w:rsidRPr="00350762">
        <w:rPr>
          <w:rFonts w:ascii="Times New Roman" w:hAnsi="Times New Roman"/>
          <w:sz w:val="28"/>
          <w:szCs w:val="28"/>
        </w:rPr>
        <w:t>вспомогательное производство осуществляет х</w:t>
      </w:r>
      <w:r w:rsidRPr="00350762">
        <w:rPr>
          <w:rFonts w:ascii="Times New Roman" w:hAnsi="Times New Roman"/>
          <w:sz w:val="28"/>
          <w:szCs w:val="28"/>
        </w:rPr>
        <w:t>о</w:t>
      </w:r>
      <w:r w:rsidRPr="00350762">
        <w:rPr>
          <w:rFonts w:ascii="Times New Roman" w:hAnsi="Times New Roman"/>
          <w:sz w:val="28"/>
          <w:szCs w:val="28"/>
        </w:rPr>
        <w:t>зяйственно - бытовой отдел, в состав которого входят: ремонтно -  механич</w:t>
      </w:r>
      <w:r w:rsidRPr="00350762">
        <w:rPr>
          <w:rFonts w:ascii="Times New Roman" w:hAnsi="Times New Roman"/>
          <w:sz w:val="28"/>
          <w:szCs w:val="28"/>
        </w:rPr>
        <w:t>е</w:t>
      </w:r>
      <w:r w:rsidRPr="00350762">
        <w:rPr>
          <w:rFonts w:ascii="Times New Roman" w:hAnsi="Times New Roman"/>
          <w:sz w:val="28"/>
          <w:szCs w:val="28"/>
        </w:rPr>
        <w:t>ские мастерские, инструментальные мастерские, транспортный участок, склад готовой продукции и энергетический цех.</w:t>
      </w:r>
    </w:p>
    <w:p w:rsidR="000D2FBE" w:rsidRDefault="000D2FBE" w:rsidP="000A76BA">
      <w:pPr>
        <w:suppressAutoHyphens/>
        <w:spacing w:after="0" w:line="360" w:lineRule="auto"/>
        <w:jc w:val="center"/>
        <w:rPr>
          <w:rFonts w:ascii="Times New Roman" w:hAnsi="Times New Roman"/>
          <w:sz w:val="28"/>
          <w:szCs w:val="28"/>
        </w:rPr>
      </w:pPr>
    </w:p>
    <w:p w:rsidR="000D2FBE" w:rsidRPr="00F01A20" w:rsidRDefault="000D2FBE" w:rsidP="000A76BA">
      <w:pPr>
        <w:keepNext/>
        <w:autoSpaceDE w:val="0"/>
        <w:autoSpaceDN w:val="0"/>
        <w:spacing w:after="0" w:line="360" w:lineRule="auto"/>
        <w:jc w:val="center"/>
        <w:outlineLvl w:val="1"/>
        <w:rPr>
          <w:rFonts w:ascii="Times New Roman" w:hAnsi="Times New Roman"/>
          <w:b/>
          <w:bCs/>
          <w:iCs/>
          <w:color w:val="000000"/>
          <w:sz w:val="28"/>
          <w:szCs w:val="28"/>
        </w:rPr>
      </w:pPr>
      <w:bookmarkStart w:id="6" w:name="_Toc408243437"/>
      <w:r w:rsidRPr="00F01A20">
        <w:rPr>
          <w:rFonts w:ascii="Times New Roman" w:hAnsi="Times New Roman"/>
          <w:b/>
          <w:bCs/>
          <w:iCs/>
          <w:sz w:val="28"/>
          <w:szCs w:val="28"/>
        </w:rPr>
        <w:lastRenderedPageBreak/>
        <w:t>2.3. Основные экономические показатели организации, ее финансовое</w:t>
      </w:r>
      <w:bookmarkEnd w:id="6"/>
    </w:p>
    <w:p w:rsidR="000D2FBE" w:rsidRPr="000A76BA" w:rsidRDefault="000D2FBE" w:rsidP="000A76BA">
      <w:pPr>
        <w:keepNext/>
        <w:autoSpaceDE w:val="0"/>
        <w:autoSpaceDN w:val="0"/>
        <w:spacing w:after="0" w:line="360" w:lineRule="auto"/>
        <w:jc w:val="center"/>
        <w:outlineLvl w:val="1"/>
        <w:rPr>
          <w:rFonts w:ascii="Times New Roman" w:hAnsi="Times New Roman"/>
          <w:bCs/>
          <w:iCs/>
          <w:sz w:val="28"/>
          <w:szCs w:val="28"/>
        </w:rPr>
      </w:pPr>
      <w:bookmarkStart w:id="7" w:name="_Toc408243438"/>
      <w:r w:rsidRPr="00F01A20">
        <w:rPr>
          <w:rFonts w:ascii="Times New Roman" w:hAnsi="Times New Roman"/>
          <w:b/>
          <w:bCs/>
          <w:iCs/>
          <w:sz w:val="28"/>
          <w:szCs w:val="28"/>
        </w:rPr>
        <w:t>состояние и платежеспособность</w:t>
      </w:r>
      <w:bookmarkEnd w:id="7"/>
    </w:p>
    <w:p w:rsidR="000D2FBE" w:rsidRPr="000A76BA" w:rsidRDefault="000D2FBE" w:rsidP="000A76BA">
      <w:pPr>
        <w:autoSpaceDE w:val="0"/>
        <w:autoSpaceDN w:val="0"/>
        <w:spacing w:after="0" w:line="360" w:lineRule="auto"/>
        <w:ind w:firstLine="720"/>
        <w:jc w:val="both"/>
        <w:rPr>
          <w:rFonts w:ascii="Times New Roman" w:hAnsi="Times New Roman"/>
          <w:bCs/>
          <w:sz w:val="28"/>
          <w:szCs w:val="28"/>
          <w:lang w:eastAsia="ru-RU"/>
        </w:rPr>
      </w:pPr>
      <w:r w:rsidRPr="000A76BA">
        <w:rPr>
          <w:rFonts w:ascii="Times New Roman" w:hAnsi="Times New Roman"/>
          <w:sz w:val="28"/>
          <w:szCs w:val="28"/>
        </w:rPr>
        <w:t xml:space="preserve"> </w:t>
      </w:r>
      <w:r w:rsidRPr="000A76BA">
        <w:rPr>
          <w:rFonts w:ascii="Times New Roman" w:hAnsi="Times New Roman"/>
          <w:bCs/>
          <w:sz w:val="28"/>
          <w:szCs w:val="28"/>
          <w:lang w:eastAsia="ru-RU"/>
        </w:rPr>
        <w:t>В процессе анализа хозяйственно-финансовой деятельности рассматр</w:t>
      </w:r>
      <w:r w:rsidRPr="000A76BA">
        <w:rPr>
          <w:rFonts w:ascii="Times New Roman" w:hAnsi="Times New Roman"/>
          <w:bCs/>
          <w:sz w:val="28"/>
          <w:szCs w:val="28"/>
          <w:lang w:eastAsia="ru-RU"/>
        </w:rPr>
        <w:t>и</w:t>
      </w:r>
      <w:r w:rsidRPr="000A76BA">
        <w:rPr>
          <w:rFonts w:ascii="Times New Roman" w:hAnsi="Times New Roman"/>
          <w:bCs/>
          <w:sz w:val="28"/>
          <w:szCs w:val="28"/>
          <w:lang w:eastAsia="ru-RU"/>
        </w:rPr>
        <w:t>вают экономические показатели организации. Все экономические показатели организации можно свести в определенную систему. Их подразделяют:</w:t>
      </w:r>
    </w:p>
    <w:p w:rsidR="000D2FBE" w:rsidRPr="000A76BA" w:rsidRDefault="000D2FBE" w:rsidP="000A76BA">
      <w:pPr>
        <w:spacing w:after="0" w:line="360" w:lineRule="auto"/>
        <w:ind w:firstLine="720"/>
        <w:jc w:val="both"/>
        <w:rPr>
          <w:rFonts w:ascii="Times New Roman" w:hAnsi="Times New Roman"/>
          <w:bCs/>
          <w:sz w:val="28"/>
          <w:szCs w:val="28"/>
          <w:lang w:eastAsia="ru-RU"/>
        </w:rPr>
      </w:pPr>
      <w:r w:rsidRPr="000A76BA">
        <w:rPr>
          <w:rFonts w:ascii="Times New Roman" w:hAnsi="Times New Roman"/>
          <w:bCs/>
          <w:sz w:val="28"/>
          <w:szCs w:val="28"/>
          <w:lang w:eastAsia="ru-RU"/>
        </w:rPr>
        <w:t>- стоимостные и натуральные – в зависимости от положенных в основу измерителей;</w:t>
      </w:r>
    </w:p>
    <w:p w:rsidR="000D2FBE" w:rsidRPr="000A76BA" w:rsidRDefault="000D2FBE" w:rsidP="000A76BA">
      <w:pPr>
        <w:spacing w:after="0" w:line="360" w:lineRule="auto"/>
        <w:ind w:firstLine="720"/>
        <w:jc w:val="both"/>
        <w:rPr>
          <w:rFonts w:ascii="Times New Roman" w:hAnsi="Times New Roman"/>
          <w:bCs/>
          <w:sz w:val="28"/>
          <w:szCs w:val="28"/>
          <w:lang w:eastAsia="ru-RU"/>
        </w:rPr>
      </w:pPr>
      <w:r w:rsidRPr="000A76BA">
        <w:rPr>
          <w:rFonts w:ascii="Times New Roman" w:hAnsi="Times New Roman"/>
          <w:bCs/>
          <w:sz w:val="28"/>
          <w:szCs w:val="28"/>
          <w:lang w:eastAsia="ru-RU"/>
        </w:rPr>
        <w:t>- количественные и качественные – в зависимости от того, какая сторона явлений, операционных процессов измеряется;</w:t>
      </w:r>
    </w:p>
    <w:p w:rsidR="000D2FBE" w:rsidRPr="000A76BA" w:rsidRDefault="000D2FBE" w:rsidP="000A76BA">
      <w:pPr>
        <w:spacing w:after="0" w:line="360" w:lineRule="auto"/>
        <w:ind w:firstLine="720"/>
        <w:jc w:val="both"/>
        <w:rPr>
          <w:rFonts w:ascii="Times New Roman" w:hAnsi="Times New Roman"/>
          <w:bCs/>
          <w:sz w:val="28"/>
          <w:szCs w:val="28"/>
          <w:lang w:eastAsia="ru-RU"/>
        </w:rPr>
      </w:pPr>
      <w:r w:rsidRPr="000A76BA">
        <w:rPr>
          <w:rFonts w:ascii="Times New Roman" w:hAnsi="Times New Roman"/>
          <w:bCs/>
          <w:sz w:val="28"/>
          <w:szCs w:val="28"/>
          <w:lang w:eastAsia="ru-RU"/>
        </w:rPr>
        <w:t>- объемные и удельные - в зависимости отдельно взятых показателей или их соотношений.</w:t>
      </w:r>
    </w:p>
    <w:p w:rsidR="000D2FBE" w:rsidRPr="000A76BA" w:rsidRDefault="000D2FBE" w:rsidP="000A76BA">
      <w:pPr>
        <w:spacing w:after="0" w:line="360" w:lineRule="auto"/>
        <w:ind w:firstLine="720"/>
        <w:jc w:val="both"/>
        <w:rPr>
          <w:rFonts w:ascii="Times New Roman" w:hAnsi="Times New Roman"/>
          <w:bCs/>
          <w:sz w:val="28"/>
          <w:szCs w:val="28"/>
          <w:lang w:eastAsia="ru-RU"/>
        </w:rPr>
      </w:pPr>
      <w:r w:rsidRPr="000A76BA">
        <w:rPr>
          <w:rFonts w:ascii="Times New Roman" w:hAnsi="Times New Roman"/>
          <w:bCs/>
          <w:sz w:val="28"/>
          <w:szCs w:val="28"/>
          <w:lang w:eastAsia="ru-RU"/>
        </w:rPr>
        <w:t>Каждый из рассмотренных показателей имеет свой определенный смысл и свое значение для контроля и анализа. Только при комплексном, системном использовании показателей можно всесторонне и объективно исследовать х</w:t>
      </w:r>
      <w:r w:rsidRPr="000A76BA">
        <w:rPr>
          <w:rFonts w:ascii="Times New Roman" w:hAnsi="Times New Roman"/>
          <w:bCs/>
          <w:sz w:val="28"/>
          <w:szCs w:val="28"/>
          <w:lang w:eastAsia="ru-RU"/>
        </w:rPr>
        <w:t>о</w:t>
      </w:r>
      <w:r w:rsidRPr="000A76BA">
        <w:rPr>
          <w:rFonts w:ascii="Times New Roman" w:hAnsi="Times New Roman"/>
          <w:bCs/>
          <w:sz w:val="28"/>
          <w:szCs w:val="28"/>
          <w:lang w:eastAsia="ru-RU"/>
        </w:rPr>
        <w:t>зяйственную деятельность организации и тем более работу организации  в ц</w:t>
      </w:r>
      <w:r w:rsidRPr="000A76BA">
        <w:rPr>
          <w:rFonts w:ascii="Times New Roman" w:hAnsi="Times New Roman"/>
          <w:bCs/>
          <w:sz w:val="28"/>
          <w:szCs w:val="28"/>
          <w:lang w:eastAsia="ru-RU"/>
        </w:rPr>
        <w:t>е</w:t>
      </w:r>
      <w:r w:rsidRPr="000A76BA">
        <w:rPr>
          <w:rFonts w:ascii="Times New Roman" w:hAnsi="Times New Roman"/>
          <w:bCs/>
          <w:sz w:val="28"/>
          <w:szCs w:val="28"/>
          <w:lang w:eastAsia="ru-RU"/>
        </w:rPr>
        <w:t xml:space="preserve">лом. </w:t>
      </w:r>
    </w:p>
    <w:p w:rsidR="000D2FBE" w:rsidRDefault="000D2FBE" w:rsidP="00350762">
      <w:pPr>
        <w:spacing w:after="0" w:line="360" w:lineRule="auto"/>
        <w:jc w:val="both"/>
        <w:rPr>
          <w:rFonts w:ascii="Times New Roman" w:hAnsi="Times New Roman"/>
          <w:sz w:val="28"/>
          <w:szCs w:val="28"/>
        </w:rPr>
      </w:pPr>
      <w:r w:rsidRPr="000A76BA">
        <w:rPr>
          <w:rFonts w:ascii="Times New Roman" w:hAnsi="Times New Roman"/>
          <w:sz w:val="28"/>
          <w:szCs w:val="28"/>
          <w:lang w:eastAsia="ru-RU"/>
        </w:rPr>
        <w:tab/>
        <w:t xml:space="preserve">В таблице 2.1. рассмотрим основные экономические показатели </w:t>
      </w:r>
      <w:r>
        <w:rPr>
          <w:rFonts w:ascii="Times New Roman" w:hAnsi="Times New Roman"/>
          <w:sz w:val="28"/>
          <w:szCs w:val="28"/>
        </w:rPr>
        <w:t>ООО «ГолдСервис»</w:t>
      </w:r>
    </w:p>
    <w:p w:rsidR="000D2FBE" w:rsidRPr="000A76BA" w:rsidRDefault="000D2FBE" w:rsidP="00350762">
      <w:pPr>
        <w:spacing w:after="0" w:line="360" w:lineRule="auto"/>
        <w:ind w:firstLine="708"/>
        <w:jc w:val="both"/>
        <w:rPr>
          <w:rFonts w:ascii="Times New Roman" w:hAnsi="Times New Roman"/>
          <w:sz w:val="28"/>
          <w:szCs w:val="28"/>
          <w:lang w:eastAsia="ru-RU"/>
        </w:rPr>
      </w:pPr>
      <w:r w:rsidRPr="000A76BA">
        <w:rPr>
          <w:rFonts w:ascii="Times New Roman" w:hAnsi="Times New Roman"/>
          <w:sz w:val="28"/>
          <w:szCs w:val="28"/>
          <w:lang w:eastAsia="ru-RU"/>
        </w:rPr>
        <w:t xml:space="preserve">Таблица 2.1-Основные экономические показатели </w:t>
      </w:r>
      <w:r>
        <w:rPr>
          <w:rFonts w:ascii="Times New Roman" w:hAnsi="Times New Roman"/>
          <w:sz w:val="28"/>
          <w:szCs w:val="28"/>
        </w:rPr>
        <w:t>ООО «ГолдСервис»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993"/>
        <w:gridCol w:w="992"/>
        <w:gridCol w:w="981"/>
        <w:gridCol w:w="1570"/>
      </w:tblGrid>
      <w:tr w:rsidR="000D2FBE" w:rsidRPr="000A76BA" w:rsidTr="000A76BA">
        <w:tc>
          <w:tcPr>
            <w:tcW w:w="5103"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Показатели</w:t>
            </w:r>
          </w:p>
        </w:tc>
        <w:tc>
          <w:tcPr>
            <w:tcW w:w="993"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2013 г.</w:t>
            </w:r>
          </w:p>
        </w:tc>
        <w:tc>
          <w:tcPr>
            <w:tcW w:w="992"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2014 г.</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 г.</w:t>
            </w:r>
          </w:p>
        </w:tc>
        <w:tc>
          <w:tcPr>
            <w:tcW w:w="1570"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 г.</w:t>
            </w:r>
            <w:r w:rsidRPr="000A76BA">
              <w:rPr>
                <w:rFonts w:ascii="Times New Roman" w:hAnsi="Times New Roman"/>
                <w:sz w:val="24"/>
                <w:szCs w:val="24"/>
                <w:lang w:eastAsia="ru-RU"/>
              </w:rPr>
              <w:t xml:space="preserve"> в % к </w:t>
            </w:r>
            <w:r>
              <w:rPr>
                <w:rFonts w:ascii="Times New Roman" w:hAnsi="Times New Roman"/>
                <w:sz w:val="24"/>
                <w:szCs w:val="24"/>
                <w:lang w:eastAsia="ru-RU"/>
              </w:rPr>
              <w:t>2013 г.</w:t>
            </w:r>
          </w:p>
        </w:tc>
      </w:tr>
      <w:tr w:rsidR="000D2FBE" w:rsidRPr="000A76BA" w:rsidTr="000A76BA">
        <w:tc>
          <w:tcPr>
            <w:tcW w:w="5103"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xml:space="preserve">А. Производственные показатели: </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 Произведено продукции, оказано работ, у</w:t>
            </w:r>
            <w:r w:rsidRPr="000A76BA">
              <w:rPr>
                <w:rFonts w:ascii="Times New Roman" w:hAnsi="Times New Roman"/>
                <w:sz w:val="24"/>
                <w:szCs w:val="24"/>
                <w:lang w:eastAsia="ru-RU"/>
              </w:rPr>
              <w:t>с</w:t>
            </w:r>
            <w:r w:rsidRPr="000A76BA">
              <w:rPr>
                <w:rFonts w:ascii="Times New Roman" w:hAnsi="Times New Roman"/>
                <w:sz w:val="24"/>
                <w:szCs w:val="24"/>
                <w:lang w:eastAsia="ru-RU"/>
              </w:rPr>
              <w:t>луг, тыс.</w:t>
            </w:r>
            <w:r>
              <w:rPr>
                <w:rFonts w:ascii="Times New Roman" w:hAnsi="Times New Roman"/>
                <w:sz w:val="24"/>
                <w:szCs w:val="24"/>
                <w:lang w:eastAsia="ru-RU"/>
              </w:rPr>
              <w:t xml:space="preserve"> </w:t>
            </w:r>
            <w:r w:rsidRPr="000A76BA">
              <w:rPr>
                <w:rFonts w:ascii="Times New Roman" w:hAnsi="Times New Roman"/>
                <w:sz w:val="24"/>
                <w:szCs w:val="24"/>
                <w:lang w:eastAsia="ru-RU"/>
              </w:rPr>
              <w:t>руб.</w:t>
            </w:r>
          </w:p>
        </w:tc>
        <w:tc>
          <w:tcPr>
            <w:tcW w:w="993"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67422</w:t>
            </w:r>
          </w:p>
        </w:tc>
        <w:tc>
          <w:tcPr>
            <w:tcW w:w="992"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78004</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95337</w:t>
            </w:r>
          </w:p>
        </w:tc>
        <w:tc>
          <w:tcPr>
            <w:tcW w:w="1570"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141,4</w:t>
            </w:r>
          </w:p>
        </w:tc>
      </w:tr>
      <w:tr w:rsidR="000D2FBE" w:rsidRPr="000A76BA" w:rsidTr="000A76BA">
        <w:tc>
          <w:tcPr>
            <w:tcW w:w="5103"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xml:space="preserve">Б. Экономические показатели: </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2. Выручка от продажи продукции (работ, у</w:t>
            </w:r>
            <w:r w:rsidRPr="000A76BA">
              <w:rPr>
                <w:rFonts w:ascii="Times New Roman" w:hAnsi="Times New Roman"/>
                <w:sz w:val="24"/>
                <w:szCs w:val="24"/>
                <w:lang w:eastAsia="ru-RU"/>
              </w:rPr>
              <w:t>с</w:t>
            </w:r>
            <w:r w:rsidRPr="000A76BA">
              <w:rPr>
                <w:rFonts w:ascii="Times New Roman" w:hAnsi="Times New Roman"/>
                <w:sz w:val="24"/>
                <w:szCs w:val="24"/>
                <w:lang w:eastAsia="ru-RU"/>
              </w:rPr>
              <w:t>луг), тыс. руб.</w:t>
            </w:r>
          </w:p>
        </w:tc>
        <w:tc>
          <w:tcPr>
            <w:tcW w:w="993"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68027</w:t>
            </w:r>
          </w:p>
        </w:tc>
        <w:tc>
          <w:tcPr>
            <w:tcW w:w="992"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79034</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96215</w:t>
            </w:r>
          </w:p>
        </w:tc>
        <w:tc>
          <w:tcPr>
            <w:tcW w:w="1570"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141,4</w:t>
            </w:r>
          </w:p>
        </w:tc>
      </w:tr>
      <w:tr w:rsidR="000D2FBE" w:rsidRPr="000A76BA" w:rsidTr="000A76BA">
        <w:tc>
          <w:tcPr>
            <w:tcW w:w="5103"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3. Себестоимость продажи продукции (работ, услуг), тыс.руб.</w:t>
            </w:r>
          </w:p>
        </w:tc>
        <w:tc>
          <w:tcPr>
            <w:tcW w:w="993"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45481</w:t>
            </w:r>
          </w:p>
        </w:tc>
        <w:tc>
          <w:tcPr>
            <w:tcW w:w="992"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44134</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53208</w:t>
            </w:r>
          </w:p>
        </w:tc>
        <w:tc>
          <w:tcPr>
            <w:tcW w:w="1570"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116,9</w:t>
            </w:r>
          </w:p>
        </w:tc>
      </w:tr>
      <w:tr w:rsidR="000D2FBE" w:rsidRPr="000A76BA" w:rsidTr="000A76BA">
        <w:tc>
          <w:tcPr>
            <w:tcW w:w="5103"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xml:space="preserve">4. Прибыль (убыток) от продажи </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тыс. руб.</w:t>
            </w:r>
          </w:p>
        </w:tc>
        <w:tc>
          <w:tcPr>
            <w:tcW w:w="993"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716</w:t>
            </w:r>
          </w:p>
        </w:tc>
        <w:tc>
          <w:tcPr>
            <w:tcW w:w="992"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9347</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14485</w:t>
            </w:r>
          </w:p>
        </w:tc>
        <w:tc>
          <w:tcPr>
            <w:tcW w:w="1570"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2023,0</w:t>
            </w:r>
          </w:p>
        </w:tc>
      </w:tr>
      <w:tr w:rsidR="000D2FBE" w:rsidRPr="000A76BA" w:rsidTr="000A76BA">
        <w:tc>
          <w:tcPr>
            <w:tcW w:w="5103"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5. Прибыль (убыток) до налогообложения (+,-), тыс. руб.</w:t>
            </w:r>
          </w:p>
        </w:tc>
        <w:tc>
          <w:tcPr>
            <w:tcW w:w="993"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-68</w:t>
            </w:r>
          </w:p>
        </w:tc>
        <w:tc>
          <w:tcPr>
            <w:tcW w:w="992"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6616</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7106</w:t>
            </w:r>
          </w:p>
        </w:tc>
        <w:tc>
          <w:tcPr>
            <w:tcW w:w="1570"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r w:rsidR="000D2FBE" w:rsidRPr="000A76BA" w:rsidTr="000A76BA">
        <w:tc>
          <w:tcPr>
            <w:tcW w:w="5103"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6. Чистая прибыль (убыток) (+,-), тыс. руб.</w:t>
            </w:r>
          </w:p>
        </w:tc>
        <w:tc>
          <w:tcPr>
            <w:tcW w:w="993"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-137</w:t>
            </w:r>
          </w:p>
        </w:tc>
        <w:tc>
          <w:tcPr>
            <w:tcW w:w="992"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5271</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7269</w:t>
            </w:r>
          </w:p>
        </w:tc>
        <w:tc>
          <w:tcPr>
            <w:tcW w:w="1570"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r w:rsidR="000D2FBE" w:rsidRPr="000A76BA" w:rsidTr="000A76BA">
        <w:tc>
          <w:tcPr>
            <w:tcW w:w="5103"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7.Уровень рентабельности (убыточности) де</w:t>
            </w:r>
            <w:r w:rsidRPr="000A76BA">
              <w:rPr>
                <w:rFonts w:ascii="Times New Roman" w:hAnsi="Times New Roman"/>
                <w:sz w:val="24"/>
                <w:szCs w:val="24"/>
                <w:lang w:eastAsia="ru-RU"/>
              </w:rPr>
              <w:t>я</w:t>
            </w:r>
            <w:r w:rsidRPr="000A76BA">
              <w:rPr>
                <w:rFonts w:ascii="Times New Roman" w:hAnsi="Times New Roman"/>
                <w:sz w:val="24"/>
                <w:szCs w:val="24"/>
                <w:lang w:eastAsia="ru-RU"/>
              </w:rPr>
              <w:t>тельности (+,-), %</w:t>
            </w:r>
          </w:p>
        </w:tc>
        <w:tc>
          <w:tcPr>
            <w:tcW w:w="993"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1,06</w:t>
            </w:r>
          </w:p>
        </w:tc>
        <w:tc>
          <w:tcPr>
            <w:tcW w:w="992"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13,4</w:t>
            </w:r>
          </w:p>
        </w:tc>
        <w:tc>
          <w:tcPr>
            <w:tcW w:w="98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17,7</w:t>
            </w:r>
          </w:p>
        </w:tc>
        <w:tc>
          <w:tcPr>
            <w:tcW w:w="1570"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bl>
    <w:p w:rsidR="000D2FBE" w:rsidRPr="000A76BA" w:rsidRDefault="000D2FBE" w:rsidP="000A76BA">
      <w:pPr>
        <w:spacing w:after="0" w:line="360" w:lineRule="auto"/>
        <w:ind w:firstLine="720"/>
        <w:jc w:val="both"/>
        <w:rPr>
          <w:rFonts w:ascii="Times New Roman" w:hAnsi="Times New Roman"/>
          <w:noProof/>
          <w:color w:val="FF0000"/>
          <w:sz w:val="28"/>
          <w:szCs w:val="28"/>
          <w:lang w:eastAsia="ru-RU"/>
        </w:rPr>
      </w:pPr>
      <w:r w:rsidRPr="000A76BA">
        <w:rPr>
          <w:rFonts w:ascii="Times New Roman" w:hAnsi="Times New Roman"/>
          <w:noProof/>
          <w:color w:val="000000"/>
          <w:sz w:val="28"/>
          <w:szCs w:val="28"/>
          <w:lang w:eastAsia="ru-RU"/>
        </w:rPr>
        <w:lastRenderedPageBreak/>
        <w:t>Как видно из таблицы 2.</w:t>
      </w:r>
      <w:r>
        <w:rPr>
          <w:rFonts w:ascii="Times New Roman" w:hAnsi="Times New Roman"/>
          <w:noProof/>
          <w:color w:val="000000"/>
          <w:sz w:val="28"/>
          <w:szCs w:val="28"/>
          <w:lang w:eastAsia="ru-RU"/>
        </w:rPr>
        <w:t>1</w:t>
      </w:r>
      <w:r w:rsidRPr="000A76BA">
        <w:rPr>
          <w:rFonts w:ascii="Times New Roman" w:hAnsi="Times New Roman"/>
          <w:noProof/>
          <w:color w:val="000000"/>
          <w:sz w:val="28"/>
          <w:szCs w:val="28"/>
          <w:lang w:eastAsia="ru-RU"/>
        </w:rPr>
        <w:t xml:space="preserve">. в </w:t>
      </w:r>
      <w:r>
        <w:rPr>
          <w:rFonts w:ascii="Times New Roman" w:hAnsi="Times New Roman"/>
          <w:sz w:val="28"/>
          <w:szCs w:val="28"/>
        </w:rPr>
        <w:t xml:space="preserve">ООО «ГолдСервис» </w:t>
      </w:r>
      <w:r w:rsidRPr="000A76BA">
        <w:rPr>
          <w:rFonts w:ascii="Times New Roman" w:hAnsi="Times New Roman"/>
          <w:noProof/>
          <w:color w:val="000000"/>
          <w:sz w:val="28"/>
          <w:szCs w:val="28"/>
          <w:lang w:eastAsia="ru-RU"/>
        </w:rPr>
        <w:t xml:space="preserve">в </w:t>
      </w:r>
      <w:r>
        <w:rPr>
          <w:rFonts w:ascii="Times New Roman" w:hAnsi="Times New Roman"/>
          <w:noProof/>
          <w:color w:val="000000"/>
          <w:sz w:val="28"/>
          <w:szCs w:val="28"/>
          <w:lang w:eastAsia="ru-RU"/>
        </w:rPr>
        <w:t>2015 г.</w:t>
      </w:r>
      <w:r w:rsidRPr="000A76BA">
        <w:rPr>
          <w:rFonts w:ascii="Times New Roman" w:hAnsi="Times New Roman"/>
          <w:noProof/>
          <w:color w:val="000000"/>
          <w:sz w:val="28"/>
          <w:szCs w:val="28"/>
          <w:lang w:eastAsia="ru-RU"/>
        </w:rPr>
        <w:t xml:space="preserve"> увеличились такие показатели как: выпуск </w:t>
      </w:r>
      <w:r>
        <w:rPr>
          <w:rFonts w:ascii="Times New Roman" w:hAnsi="Times New Roman"/>
          <w:noProof/>
          <w:color w:val="000000"/>
          <w:sz w:val="28"/>
          <w:szCs w:val="28"/>
          <w:lang w:eastAsia="ru-RU"/>
        </w:rPr>
        <w:t>металло</w:t>
      </w:r>
      <w:r w:rsidRPr="000A76BA">
        <w:rPr>
          <w:rFonts w:ascii="Times New Roman" w:hAnsi="Times New Roman"/>
          <w:noProof/>
          <w:color w:val="000000"/>
          <w:sz w:val="28"/>
          <w:szCs w:val="28"/>
          <w:lang w:eastAsia="ru-RU"/>
        </w:rPr>
        <w:t xml:space="preserve">продукции </w:t>
      </w:r>
      <w:r>
        <w:rPr>
          <w:rFonts w:ascii="Times New Roman" w:hAnsi="Times New Roman"/>
          <w:noProof/>
          <w:color w:val="000000"/>
          <w:sz w:val="28"/>
          <w:szCs w:val="28"/>
          <w:lang w:eastAsia="ru-RU"/>
        </w:rPr>
        <w:t xml:space="preserve">и деревообработки </w:t>
      </w:r>
      <w:r w:rsidRPr="000A76BA">
        <w:rPr>
          <w:rFonts w:ascii="Times New Roman" w:hAnsi="Times New Roman"/>
          <w:noProof/>
          <w:color w:val="000000"/>
          <w:sz w:val="28"/>
          <w:szCs w:val="28"/>
          <w:lang w:eastAsia="ru-RU"/>
        </w:rPr>
        <w:t xml:space="preserve">увеличился на 41,4 %. Выручка от продажи продукции в </w:t>
      </w:r>
      <w:r>
        <w:rPr>
          <w:rFonts w:ascii="Times New Roman" w:hAnsi="Times New Roman"/>
          <w:noProof/>
          <w:color w:val="000000"/>
          <w:sz w:val="28"/>
          <w:szCs w:val="28"/>
          <w:lang w:eastAsia="ru-RU"/>
        </w:rPr>
        <w:t>2015 г.</w:t>
      </w:r>
      <w:r w:rsidRPr="000A76BA">
        <w:rPr>
          <w:rFonts w:ascii="Times New Roman" w:hAnsi="Times New Roman"/>
          <w:noProof/>
          <w:color w:val="000000"/>
          <w:sz w:val="28"/>
          <w:szCs w:val="28"/>
          <w:lang w:eastAsia="ru-RU"/>
        </w:rPr>
        <w:t xml:space="preserve"> составила 96215 тыс. руб., что больше по сравнению с </w:t>
      </w:r>
      <w:r>
        <w:rPr>
          <w:rFonts w:ascii="Times New Roman" w:hAnsi="Times New Roman"/>
          <w:noProof/>
          <w:color w:val="000000"/>
          <w:sz w:val="28"/>
          <w:szCs w:val="28"/>
          <w:lang w:eastAsia="ru-RU"/>
        </w:rPr>
        <w:t>2013 г.</w:t>
      </w:r>
      <w:r w:rsidRPr="000A76BA">
        <w:rPr>
          <w:rFonts w:ascii="Times New Roman" w:hAnsi="Times New Roman"/>
          <w:noProof/>
          <w:color w:val="000000"/>
          <w:sz w:val="28"/>
          <w:szCs w:val="28"/>
          <w:lang w:eastAsia="ru-RU"/>
        </w:rPr>
        <w:t xml:space="preserve"> на 41,4 %. Прибыль от продажи продукции в </w:t>
      </w:r>
      <w:r>
        <w:rPr>
          <w:rFonts w:ascii="Times New Roman" w:hAnsi="Times New Roman"/>
          <w:noProof/>
          <w:color w:val="000000"/>
          <w:sz w:val="28"/>
          <w:szCs w:val="28"/>
          <w:lang w:eastAsia="ru-RU"/>
        </w:rPr>
        <w:t>2015 г.</w:t>
      </w:r>
      <w:r w:rsidRPr="000A76BA">
        <w:rPr>
          <w:rFonts w:ascii="Times New Roman" w:hAnsi="Times New Roman"/>
          <w:noProof/>
          <w:color w:val="000000"/>
          <w:sz w:val="28"/>
          <w:szCs w:val="28"/>
          <w:lang w:eastAsia="ru-RU"/>
        </w:rPr>
        <w:t xml:space="preserve"> составила 14485 тыс. руб., что больше чем в </w:t>
      </w:r>
      <w:r>
        <w:rPr>
          <w:rFonts w:ascii="Times New Roman" w:hAnsi="Times New Roman"/>
          <w:noProof/>
          <w:color w:val="000000"/>
          <w:sz w:val="28"/>
          <w:szCs w:val="28"/>
          <w:lang w:eastAsia="ru-RU"/>
        </w:rPr>
        <w:t>2013 и 2014 гг.</w:t>
      </w:r>
      <w:r w:rsidRPr="000A76BA">
        <w:rPr>
          <w:rFonts w:ascii="Times New Roman" w:hAnsi="Times New Roman"/>
          <w:noProof/>
          <w:color w:val="000000"/>
          <w:sz w:val="28"/>
          <w:szCs w:val="28"/>
          <w:lang w:eastAsia="ru-RU"/>
        </w:rPr>
        <w:t xml:space="preserve">, это связано с снижением себестоимости продукции. Чистая прибыль в </w:t>
      </w:r>
      <w:r>
        <w:rPr>
          <w:rFonts w:ascii="Times New Roman" w:hAnsi="Times New Roman"/>
          <w:noProof/>
          <w:color w:val="000000"/>
          <w:sz w:val="28"/>
          <w:szCs w:val="28"/>
          <w:lang w:eastAsia="ru-RU"/>
        </w:rPr>
        <w:t>2015 г.</w:t>
      </w:r>
      <w:r w:rsidRPr="000A76BA">
        <w:rPr>
          <w:rFonts w:ascii="Times New Roman" w:hAnsi="Times New Roman"/>
          <w:noProof/>
          <w:color w:val="000000"/>
          <w:sz w:val="28"/>
          <w:szCs w:val="28"/>
          <w:lang w:eastAsia="ru-RU"/>
        </w:rPr>
        <w:t xml:space="preserve"> увеличилась на 7406 тыс. руб и составила 7269 тыс. руб. Увеличение данного показателя вызвано увеличением прочих доходов, а именно доходы связанные с реализацией и списанием основных средств и иных активов.</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 xml:space="preserve">В </w:t>
      </w:r>
      <w:r>
        <w:rPr>
          <w:rFonts w:ascii="Times New Roman" w:hAnsi="Times New Roman"/>
          <w:sz w:val="28"/>
          <w:szCs w:val="28"/>
        </w:rPr>
        <w:t xml:space="preserve">ООО «ГолдСервис» </w:t>
      </w:r>
      <w:r w:rsidRPr="000A76BA">
        <w:rPr>
          <w:rFonts w:ascii="Times New Roman" w:hAnsi="Times New Roman"/>
          <w:noProof/>
          <w:color w:val="000000"/>
          <w:sz w:val="28"/>
          <w:szCs w:val="28"/>
          <w:lang w:eastAsia="ru-RU"/>
        </w:rPr>
        <w:t xml:space="preserve">выручка от продажи продукции за анализируемый период увеличилась вследствие того, что </w:t>
      </w:r>
      <w:r>
        <w:rPr>
          <w:rFonts w:ascii="Times New Roman" w:hAnsi="Times New Roman"/>
          <w:noProof/>
          <w:color w:val="000000"/>
          <w:sz w:val="28"/>
          <w:szCs w:val="28"/>
          <w:lang w:eastAsia="ru-RU"/>
        </w:rPr>
        <w:t>в организации были освоены новые виды металлопродукции: швеллер, катанка стальная.</w:t>
      </w:r>
      <w:r w:rsidRPr="000A76BA">
        <w:rPr>
          <w:rFonts w:ascii="Times New Roman" w:hAnsi="Times New Roman"/>
          <w:noProof/>
          <w:color w:val="000000"/>
          <w:sz w:val="28"/>
          <w:szCs w:val="28"/>
          <w:lang w:eastAsia="ru-RU"/>
        </w:rPr>
        <w:t xml:space="preserve"> На увеличение выручки от продажи продукции непосредственно повлияло заключение договоров на поставку продукции в Республику Башкирия. </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t>В ООО «ГолдСервис»</w:t>
      </w:r>
      <w:r w:rsidRPr="000A76BA">
        <w:rPr>
          <w:rFonts w:ascii="Times New Roman" w:hAnsi="Times New Roman"/>
          <w:noProof/>
          <w:color w:val="000000"/>
          <w:sz w:val="28"/>
          <w:szCs w:val="28"/>
          <w:lang w:eastAsia="ru-RU"/>
        </w:rPr>
        <w:t xml:space="preserve">несмотря на увеличение выручки за анализируемый период на 41,4%, себестоимость увеличилась лишь на 16,9%. </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 xml:space="preserve">В организации в </w:t>
      </w:r>
      <w:r>
        <w:rPr>
          <w:rFonts w:ascii="Times New Roman" w:hAnsi="Times New Roman"/>
          <w:noProof/>
          <w:color w:val="000000"/>
          <w:sz w:val="28"/>
          <w:szCs w:val="28"/>
          <w:lang w:eastAsia="ru-RU"/>
        </w:rPr>
        <w:t xml:space="preserve">2013 </w:t>
      </w:r>
      <w:r w:rsidRPr="000A76BA">
        <w:rPr>
          <w:rFonts w:ascii="Times New Roman" w:hAnsi="Times New Roman"/>
          <w:noProof/>
          <w:color w:val="000000"/>
          <w:sz w:val="28"/>
          <w:szCs w:val="28"/>
          <w:lang w:eastAsia="ru-RU"/>
        </w:rPr>
        <w:t xml:space="preserve">г. несмотря на положительное значение прибыли от продаж, показатель чистой прибыли в </w:t>
      </w:r>
      <w:r>
        <w:rPr>
          <w:rFonts w:ascii="Times New Roman" w:hAnsi="Times New Roman"/>
          <w:noProof/>
          <w:color w:val="000000"/>
          <w:sz w:val="28"/>
          <w:szCs w:val="28"/>
          <w:lang w:eastAsia="ru-RU"/>
        </w:rPr>
        <w:t>2013 г.</w:t>
      </w:r>
      <w:r w:rsidRPr="000A76BA">
        <w:rPr>
          <w:rFonts w:ascii="Times New Roman" w:hAnsi="Times New Roman"/>
          <w:noProof/>
          <w:color w:val="000000"/>
          <w:sz w:val="28"/>
          <w:szCs w:val="28"/>
          <w:lang w:eastAsia="ru-RU"/>
        </w:rPr>
        <w:t xml:space="preserve"> имеет отрицательное значение, т.е. в </w:t>
      </w:r>
      <w:r>
        <w:rPr>
          <w:rFonts w:ascii="Times New Roman" w:hAnsi="Times New Roman"/>
          <w:noProof/>
          <w:color w:val="000000"/>
          <w:sz w:val="28"/>
          <w:szCs w:val="28"/>
          <w:lang w:eastAsia="ru-RU"/>
        </w:rPr>
        <w:t xml:space="preserve">2013 </w:t>
      </w:r>
      <w:r w:rsidRPr="000A76BA">
        <w:rPr>
          <w:rFonts w:ascii="Times New Roman" w:hAnsi="Times New Roman"/>
          <w:noProof/>
          <w:color w:val="000000"/>
          <w:sz w:val="28"/>
          <w:szCs w:val="28"/>
          <w:lang w:eastAsia="ru-RU"/>
        </w:rPr>
        <w:t xml:space="preserve">г. организация потерпела убыток в размере 137 тыс. руб. Это было связано с тем, что в </w:t>
      </w:r>
      <w:r>
        <w:rPr>
          <w:rFonts w:ascii="Times New Roman" w:hAnsi="Times New Roman"/>
          <w:noProof/>
          <w:color w:val="000000"/>
          <w:sz w:val="28"/>
          <w:szCs w:val="28"/>
          <w:lang w:eastAsia="ru-RU"/>
        </w:rPr>
        <w:t xml:space="preserve">2013 </w:t>
      </w:r>
      <w:r w:rsidRPr="000A76BA">
        <w:rPr>
          <w:rFonts w:ascii="Times New Roman" w:hAnsi="Times New Roman"/>
          <w:noProof/>
          <w:color w:val="000000"/>
          <w:sz w:val="28"/>
          <w:szCs w:val="28"/>
          <w:lang w:eastAsia="ru-RU"/>
        </w:rPr>
        <w:t xml:space="preserve">г. организация понесла большие расходы связанные с </w:t>
      </w:r>
      <w:r>
        <w:rPr>
          <w:rFonts w:ascii="Times New Roman" w:hAnsi="Times New Roman"/>
          <w:noProof/>
          <w:color w:val="000000"/>
          <w:sz w:val="28"/>
          <w:szCs w:val="28"/>
          <w:lang w:eastAsia="ru-RU"/>
        </w:rPr>
        <w:t>освоением</w:t>
      </w:r>
      <w:r w:rsidRPr="000A76BA">
        <w:rPr>
          <w:rFonts w:ascii="Times New Roman" w:hAnsi="Times New Roman"/>
          <w:noProof/>
          <w:color w:val="000000"/>
          <w:sz w:val="28"/>
          <w:szCs w:val="28"/>
          <w:lang w:eastAsia="ru-RU"/>
        </w:rPr>
        <w:t xml:space="preserve"> основных средств и с</w:t>
      </w:r>
      <w:r>
        <w:rPr>
          <w:rFonts w:ascii="Times New Roman" w:hAnsi="Times New Roman"/>
          <w:noProof/>
          <w:color w:val="000000"/>
          <w:sz w:val="28"/>
          <w:szCs w:val="28"/>
          <w:lang w:eastAsia="ru-RU"/>
        </w:rPr>
        <w:t xml:space="preserve"> </w:t>
      </w:r>
      <w:r w:rsidRPr="000A76BA">
        <w:rPr>
          <w:rFonts w:ascii="Times New Roman" w:hAnsi="Times New Roman"/>
          <w:noProof/>
          <w:color w:val="000000"/>
          <w:sz w:val="28"/>
          <w:szCs w:val="28"/>
          <w:lang w:eastAsia="ru-RU"/>
        </w:rPr>
        <w:t>реализацией прочего имущества.</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 xml:space="preserve">Несмотря на это, в </w:t>
      </w:r>
      <w:r>
        <w:rPr>
          <w:rFonts w:ascii="Times New Roman" w:hAnsi="Times New Roman"/>
          <w:noProof/>
          <w:color w:val="000000"/>
          <w:sz w:val="28"/>
          <w:szCs w:val="28"/>
          <w:lang w:eastAsia="ru-RU"/>
        </w:rPr>
        <w:t xml:space="preserve">2014 </w:t>
      </w:r>
      <w:r w:rsidRPr="000A76BA">
        <w:rPr>
          <w:rFonts w:ascii="Times New Roman" w:hAnsi="Times New Roman"/>
          <w:noProof/>
          <w:color w:val="000000"/>
          <w:sz w:val="28"/>
          <w:szCs w:val="28"/>
          <w:lang w:eastAsia="ru-RU"/>
        </w:rPr>
        <w:t xml:space="preserve">г. видим что организация поправила свое финансовое положение и чистая прибыль составила 5271 тыс. руб., а в </w:t>
      </w:r>
      <w:r>
        <w:rPr>
          <w:rFonts w:ascii="Times New Roman" w:hAnsi="Times New Roman"/>
          <w:noProof/>
          <w:color w:val="000000"/>
          <w:sz w:val="28"/>
          <w:szCs w:val="28"/>
          <w:lang w:eastAsia="ru-RU"/>
        </w:rPr>
        <w:t xml:space="preserve">2015 </w:t>
      </w:r>
      <w:r w:rsidRPr="000A76BA">
        <w:rPr>
          <w:rFonts w:ascii="Times New Roman" w:hAnsi="Times New Roman"/>
          <w:noProof/>
          <w:color w:val="000000"/>
          <w:sz w:val="28"/>
          <w:szCs w:val="28"/>
          <w:lang w:eastAsia="ru-RU"/>
        </w:rPr>
        <w:t>г. мы видим что организация лиш</w:t>
      </w:r>
      <w:r>
        <w:rPr>
          <w:rFonts w:ascii="Times New Roman" w:hAnsi="Times New Roman"/>
          <w:noProof/>
          <w:color w:val="000000"/>
          <w:sz w:val="28"/>
          <w:szCs w:val="28"/>
          <w:lang w:eastAsia="ru-RU"/>
        </w:rPr>
        <w:t>ь укрепила свое финансовое полож</w:t>
      </w:r>
      <w:r w:rsidRPr="000A76BA">
        <w:rPr>
          <w:rFonts w:ascii="Times New Roman" w:hAnsi="Times New Roman"/>
          <w:noProof/>
          <w:color w:val="000000"/>
          <w:sz w:val="28"/>
          <w:szCs w:val="28"/>
          <w:lang w:eastAsia="ru-RU"/>
        </w:rPr>
        <w:t>ение, а чистая прибыль составила 7269 тыс. руб.</w:t>
      </w:r>
    </w:p>
    <w:p w:rsidR="000D2FBE" w:rsidRPr="000A76BA" w:rsidRDefault="000D2FBE" w:rsidP="000A76BA">
      <w:pPr>
        <w:spacing w:after="0" w:line="360" w:lineRule="auto"/>
        <w:jc w:val="both"/>
        <w:rPr>
          <w:rFonts w:ascii="Times New Roman" w:hAnsi="Times New Roman"/>
          <w:sz w:val="28"/>
          <w:szCs w:val="28"/>
          <w:lang w:eastAsia="ru-RU"/>
        </w:rPr>
      </w:pPr>
      <w:r w:rsidRPr="000A76BA">
        <w:rPr>
          <w:rFonts w:ascii="Times New Roman" w:hAnsi="Times New Roman"/>
          <w:sz w:val="28"/>
          <w:szCs w:val="28"/>
          <w:lang w:eastAsia="ru-RU"/>
        </w:rPr>
        <w:tab/>
        <w:t>Затем в таблице 2.2. проанализируем показатели эффективности испол</w:t>
      </w:r>
      <w:r w:rsidRPr="000A76BA">
        <w:rPr>
          <w:rFonts w:ascii="Times New Roman" w:hAnsi="Times New Roman"/>
          <w:sz w:val="28"/>
          <w:szCs w:val="28"/>
          <w:lang w:eastAsia="ru-RU"/>
        </w:rPr>
        <w:t>ь</w:t>
      </w:r>
      <w:r w:rsidRPr="000A76BA">
        <w:rPr>
          <w:rFonts w:ascii="Times New Roman" w:hAnsi="Times New Roman"/>
          <w:sz w:val="28"/>
          <w:szCs w:val="28"/>
          <w:lang w:eastAsia="ru-RU"/>
        </w:rPr>
        <w:t>зования ресурсов и капитала в исследуемой организации.</w:t>
      </w:r>
    </w:p>
    <w:p w:rsidR="000D2FBE" w:rsidRPr="000A76BA" w:rsidRDefault="000D2FBE" w:rsidP="000A76BA">
      <w:pPr>
        <w:spacing w:after="0" w:line="360" w:lineRule="auto"/>
        <w:jc w:val="right"/>
        <w:rPr>
          <w:rFonts w:ascii="Times New Roman" w:hAnsi="Times New Roman"/>
          <w:sz w:val="28"/>
          <w:szCs w:val="28"/>
          <w:lang w:eastAsia="ru-RU"/>
        </w:rPr>
      </w:pPr>
    </w:p>
    <w:p w:rsidR="000D2FBE" w:rsidRDefault="000D2FBE">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0D2FBE" w:rsidRPr="000A76BA" w:rsidRDefault="000D2FBE" w:rsidP="00BC7054">
      <w:pPr>
        <w:spacing w:after="0" w:line="360" w:lineRule="auto"/>
        <w:jc w:val="both"/>
        <w:rPr>
          <w:rFonts w:ascii="Times New Roman" w:hAnsi="Times New Roman"/>
          <w:sz w:val="28"/>
          <w:szCs w:val="28"/>
          <w:lang w:eastAsia="ru-RU"/>
        </w:rPr>
      </w:pPr>
      <w:r w:rsidRPr="000A76BA">
        <w:rPr>
          <w:rFonts w:ascii="Times New Roman" w:hAnsi="Times New Roman"/>
          <w:sz w:val="28"/>
          <w:szCs w:val="28"/>
          <w:lang w:eastAsia="ru-RU"/>
        </w:rPr>
        <w:t>Таблица 2.2-Показатели эффективности использования ресурсов и капитала</w:t>
      </w:r>
    </w:p>
    <w:p w:rsidR="000D2FBE" w:rsidRPr="000A76BA" w:rsidRDefault="000D2FBE" w:rsidP="00BC7054">
      <w:pPr>
        <w:spacing w:after="0" w:line="360" w:lineRule="auto"/>
        <w:jc w:val="both"/>
        <w:rPr>
          <w:rFonts w:ascii="Times New Roman" w:hAnsi="Times New Roman"/>
          <w:sz w:val="28"/>
          <w:szCs w:val="28"/>
          <w:lang w:eastAsia="ru-RU"/>
        </w:rPr>
      </w:pPr>
      <w:r>
        <w:rPr>
          <w:rFonts w:ascii="Times New Roman" w:hAnsi="Times New Roman"/>
          <w:noProof/>
          <w:color w:val="000000"/>
          <w:sz w:val="28"/>
          <w:szCs w:val="28"/>
          <w:lang w:eastAsia="ru-RU"/>
        </w:rPr>
        <w:t>ООО «ГолдСервис»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134"/>
        <w:gridCol w:w="1134"/>
        <w:gridCol w:w="1134"/>
        <w:gridCol w:w="1417"/>
      </w:tblGrid>
      <w:tr w:rsidR="000D2FBE" w:rsidRPr="000A76BA" w:rsidTr="000A76BA">
        <w:tc>
          <w:tcPr>
            <w:tcW w:w="4928" w:type="dxa"/>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Показатели</w:t>
            </w:r>
          </w:p>
        </w:tc>
        <w:tc>
          <w:tcPr>
            <w:tcW w:w="1134"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2013 г.</w:t>
            </w:r>
          </w:p>
        </w:tc>
        <w:tc>
          <w:tcPr>
            <w:tcW w:w="1134"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2014 г.</w:t>
            </w:r>
          </w:p>
        </w:tc>
        <w:tc>
          <w:tcPr>
            <w:tcW w:w="1134"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 г.</w:t>
            </w:r>
          </w:p>
        </w:tc>
        <w:tc>
          <w:tcPr>
            <w:tcW w:w="1417"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 г.</w:t>
            </w:r>
            <w:r w:rsidRPr="000A76BA">
              <w:rPr>
                <w:rFonts w:ascii="Times New Roman" w:hAnsi="Times New Roman"/>
                <w:sz w:val="24"/>
                <w:szCs w:val="24"/>
                <w:lang w:eastAsia="ru-RU"/>
              </w:rPr>
              <w:t xml:space="preserve"> в % к </w:t>
            </w:r>
            <w:r>
              <w:rPr>
                <w:rFonts w:ascii="Times New Roman" w:hAnsi="Times New Roman"/>
                <w:sz w:val="24"/>
                <w:szCs w:val="24"/>
                <w:lang w:eastAsia="ru-RU"/>
              </w:rPr>
              <w:t>2013 г.</w:t>
            </w:r>
          </w:p>
        </w:tc>
      </w:tr>
      <w:tr w:rsidR="000D2FBE" w:rsidRPr="000A76BA" w:rsidTr="000A76BA">
        <w:tc>
          <w:tcPr>
            <w:tcW w:w="9747" w:type="dxa"/>
            <w:gridSpan w:val="5"/>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А. Показатели обеспеченности и эффективности использования основных средств</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 Среднегодовая стоимость основных средств, тыс. руб.</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xml:space="preserve">в т.ч. производственных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205447</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val="en-US" w:eastAsia="ru-RU"/>
              </w:rPr>
            </w:pPr>
            <w:r w:rsidRPr="000A76BA">
              <w:rPr>
                <w:rFonts w:ascii="Times New Roman" w:hAnsi="Times New Roman"/>
                <w:sz w:val="24"/>
                <w:szCs w:val="24"/>
                <w:lang w:val="en-US" w:eastAsia="ru-RU"/>
              </w:rPr>
              <w:t>186680</w:t>
            </w:r>
            <w:r w:rsidRPr="000A76BA">
              <w:rPr>
                <w:rFonts w:ascii="Times New Roman" w:hAnsi="Times New Roman"/>
                <w:sz w:val="24"/>
                <w:szCs w:val="24"/>
                <w:lang w:eastAsia="ru-RU"/>
              </w:rPr>
              <w:t>,</w:t>
            </w:r>
            <w:r w:rsidRPr="000A76BA">
              <w:rPr>
                <w:rFonts w:ascii="Times New Roman" w:hAnsi="Times New Roman"/>
                <w:sz w:val="24"/>
                <w:szCs w:val="24"/>
                <w:lang w:val="en-US" w:eastAsia="ru-RU"/>
              </w:rPr>
              <w:t>5</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180646</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87,9</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3. Фондовооруженность, тыс.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1146,9</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1024,9</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486,55</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42,4</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4. Фондоемкость,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2,17</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2,38</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2,70</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124,42</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5. Фондоотдача,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0,46</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0,42</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0,37</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80,4</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6. Рентабельность использования основных средств,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-0,03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3,5</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3,9</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r w:rsidR="000D2FBE" w:rsidRPr="000A76BA" w:rsidTr="000A76BA">
        <w:tc>
          <w:tcPr>
            <w:tcW w:w="9747" w:type="dxa"/>
            <w:gridSpan w:val="5"/>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sz w:val="24"/>
                <w:szCs w:val="24"/>
                <w:lang w:eastAsia="ru-RU"/>
              </w:rPr>
              <w:t>Б. Показатели эффективности использования трудовых ресурсов</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xml:space="preserve">7. Затраты труда, тыс. чел.-час.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1,07</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0,89</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1,5</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140,1</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xml:space="preserve">8. Производительность труда, тыс. руб.,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647</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853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937</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144,8</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9. Фонд оплаты труда, тыс.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35244,0</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39319,2</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42745</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121,2</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10. Выручка на 1 руб. оплаты труда,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1,93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1,98</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0,82</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42,48</w:t>
            </w:r>
          </w:p>
        </w:tc>
      </w:tr>
      <w:tr w:rsidR="000D2FBE" w:rsidRPr="000A76BA" w:rsidTr="000A76BA">
        <w:tc>
          <w:tcPr>
            <w:tcW w:w="9747" w:type="dxa"/>
            <w:gridSpan w:val="5"/>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Г. Показатели эффективности использования материальных ресурсов</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12. Материалоотдача,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1,71</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1,81</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2,91</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170,1</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13. Материалоемкость,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0,58</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0,55</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0,34</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58,6</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14. Прибыль на 1 руб. материальных затрат,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0,02</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0,21</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0,21</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105,2</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15. Затраты на 1 руб. выручки от продажи продукции (работ, услуг), руб.</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0,67</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0,56</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0,55</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w:t>
            </w:r>
          </w:p>
        </w:tc>
      </w:tr>
      <w:tr w:rsidR="000D2FBE" w:rsidRPr="000A76BA" w:rsidTr="000A76BA">
        <w:tc>
          <w:tcPr>
            <w:tcW w:w="9747" w:type="dxa"/>
            <w:gridSpan w:val="5"/>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Д. Показатели эффективности использования капитала</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16. Рентабельность совокупного капитала (активов),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-0,03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2,88</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2,81</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17. Рентабельность собственного капитала,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-0,09</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8,79</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9,24</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18. Рентабельность внеоборотных активов,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-0,03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3,03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2,97</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w:t>
            </w:r>
          </w:p>
        </w:tc>
      </w:tr>
      <w:tr w:rsidR="000D2FBE" w:rsidRPr="000A76BA" w:rsidTr="000A76BA">
        <w:tc>
          <w:tcPr>
            <w:tcW w:w="492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19. Рентабельность оборотных активов, %</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-0,74</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56,46</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50,01</w:t>
            </w:r>
          </w:p>
        </w:tc>
        <w:tc>
          <w:tcPr>
            <w:tcW w:w="141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w:t>
            </w:r>
          </w:p>
        </w:tc>
      </w:tr>
    </w:tbl>
    <w:p w:rsidR="000D2FBE" w:rsidRPr="000A76BA" w:rsidRDefault="000D2FBE" w:rsidP="000A76BA">
      <w:pPr>
        <w:spacing w:after="0" w:line="360" w:lineRule="auto"/>
        <w:jc w:val="center"/>
        <w:rPr>
          <w:rFonts w:ascii="Times New Roman" w:hAnsi="Times New Roman"/>
          <w:sz w:val="28"/>
          <w:szCs w:val="28"/>
          <w:lang w:eastAsia="ru-RU"/>
        </w:rPr>
      </w:pPr>
    </w:p>
    <w:p w:rsidR="000D2FBE" w:rsidRPr="000A76BA" w:rsidRDefault="000D2FBE" w:rsidP="000A76BA">
      <w:pPr>
        <w:shd w:val="clear" w:color="auto" w:fill="FFFFFF"/>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 xml:space="preserve">По данным таблицы 2.2. можно сделать следующие выводы: среднегодовая стоимоть основных средств в период с </w:t>
      </w:r>
      <w:r>
        <w:rPr>
          <w:rFonts w:ascii="Times New Roman" w:hAnsi="Times New Roman"/>
          <w:noProof/>
          <w:color w:val="000000"/>
          <w:sz w:val="28"/>
          <w:szCs w:val="28"/>
          <w:lang w:eastAsia="ru-RU"/>
        </w:rPr>
        <w:t>2013</w:t>
      </w:r>
      <w:r w:rsidRPr="000A76BA">
        <w:rPr>
          <w:rFonts w:ascii="Times New Roman" w:hAnsi="Times New Roman"/>
          <w:noProof/>
          <w:color w:val="000000"/>
          <w:sz w:val="28"/>
          <w:szCs w:val="28"/>
          <w:lang w:eastAsia="ru-RU"/>
        </w:rPr>
        <w:t xml:space="preserve"> по </w:t>
      </w:r>
      <w:r>
        <w:rPr>
          <w:rFonts w:ascii="Times New Roman" w:hAnsi="Times New Roman"/>
          <w:noProof/>
          <w:color w:val="000000"/>
          <w:sz w:val="28"/>
          <w:szCs w:val="28"/>
          <w:lang w:eastAsia="ru-RU"/>
        </w:rPr>
        <w:t>2015</w:t>
      </w:r>
      <w:r w:rsidRPr="000A76BA">
        <w:rPr>
          <w:rFonts w:ascii="Times New Roman" w:hAnsi="Times New Roman"/>
          <w:noProof/>
          <w:color w:val="000000"/>
          <w:sz w:val="28"/>
          <w:szCs w:val="28"/>
          <w:lang w:eastAsia="ru-RU"/>
        </w:rPr>
        <w:t xml:space="preserve"> гг. снизилась и составила в </w:t>
      </w:r>
      <w:r>
        <w:rPr>
          <w:rFonts w:ascii="Times New Roman" w:hAnsi="Times New Roman"/>
          <w:noProof/>
          <w:color w:val="000000"/>
          <w:sz w:val="28"/>
          <w:szCs w:val="28"/>
          <w:lang w:eastAsia="ru-RU"/>
        </w:rPr>
        <w:t>2015 г.</w:t>
      </w:r>
      <w:r w:rsidRPr="000A76BA">
        <w:rPr>
          <w:rFonts w:ascii="Times New Roman" w:hAnsi="Times New Roman"/>
          <w:noProof/>
          <w:color w:val="000000"/>
          <w:sz w:val="28"/>
          <w:szCs w:val="28"/>
          <w:lang w:eastAsia="ru-RU"/>
        </w:rPr>
        <w:t xml:space="preserve"> 180646 тыс. руб. В </w:t>
      </w:r>
      <w:r>
        <w:rPr>
          <w:rFonts w:ascii="Times New Roman" w:hAnsi="Times New Roman"/>
          <w:noProof/>
          <w:color w:val="000000"/>
          <w:sz w:val="28"/>
          <w:szCs w:val="28"/>
          <w:lang w:eastAsia="ru-RU"/>
        </w:rPr>
        <w:t xml:space="preserve">организации </w:t>
      </w:r>
      <w:r w:rsidRPr="000A76BA">
        <w:rPr>
          <w:rFonts w:ascii="Times New Roman" w:hAnsi="Times New Roman"/>
          <w:noProof/>
          <w:color w:val="000000"/>
          <w:sz w:val="28"/>
          <w:szCs w:val="28"/>
          <w:lang w:eastAsia="ru-RU"/>
        </w:rPr>
        <w:t xml:space="preserve">за период с </w:t>
      </w:r>
      <w:r>
        <w:rPr>
          <w:rFonts w:ascii="Times New Roman" w:hAnsi="Times New Roman"/>
          <w:noProof/>
          <w:color w:val="000000"/>
          <w:sz w:val="28"/>
          <w:szCs w:val="28"/>
          <w:lang w:eastAsia="ru-RU"/>
        </w:rPr>
        <w:t>2013</w:t>
      </w:r>
      <w:r w:rsidRPr="000A76BA">
        <w:rPr>
          <w:rFonts w:ascii="Times New Roman" w:hAnsi="Times New Roman"/>
          <w:noProof/>
          <w:color w:val="000000"/>
          <w:sz w:val="28"/>
          <w:szCs w:val="28"/>
          <w:lang w:eastAsia="ru-RU"/>
        </w:rPr>
        <w:t xml:space="preserve"> по </w:t>
      </w:r>
      <w:r>
        <w:rPr>
          <w:rFonts w:ascii="Times New Roman" w:hAnsi="Times New Roman"/>
          <w:noProof/>
          <w:color w:val="000000"/>
          <w:sz w:val="28"/>
          <w:szCs w:val="28"/>
          <w:lang w:eastAsia="ru-RU"/>
        </w:rPr>
        <w:t>2015</w:t>
      </w:r>
      <w:r w:rsidRPr="000A76BA">
        <w:rPr>
          <w:rFonts w:ascii="Times New Roman" w:hAnsi="Times New Roman"/>
          <w:noProof/>
          <w:color w:val="000000"/>
          <w:sz w:val="28"/>
          <w:szCs w:val="28"/>
          <w:lang w:eastAsia="ru-RU"/>
        </w:rPr>
        <w:t xml:space="preserve"> гг. произошло повышеие показателей эффективности использования трудовых ресурсов: производительность труда увеличилась на 44,8 %, фонд оплаты труда повысился на 21,2 %, увеличение данных показателей в организации произошло вследствие увеличения среднесписочной численности персонала и повышения заработной платы. </w:t>
      </w:r>
    </w:p>
    <w:p w:rsidR="000D2FBE" w:rsidRPr="000A76BA" w:rsidRDefault="000D2FBE" w:rsidP="000A76BA">
      <w:pPr>
        <w:shd w:val="clear" w:color="auto" w:fill="FFFFFF"/>
        <w:spacing w:after="0" w:line="360" w:lineRule="auto"/>
        <w:ind w:firstLine="720"/>
        <w:jc w:val="both"/>
        <w:rPr>
          <w:rFonts w:ascii="Times New Roman" w:hAnsi="Times New Roman"/>
          <w:snapToGrid w:val="0"/>
          <w:sz w:val="28"/>
          <w:szCs w:val="28"/>
          <w:lang w:eastAsia="ru-RU"/>
        </w:rPr>
      </w:pPr>
      <w:r w:rsidRPr="000A76BA">
        <w:rPr>
          <w:rFonts w:ascii="Times New Roman" w:hAnsi="Times New Roman"/>
          <w:sz w:val="28"/>
          <w:szCs w:val="28"/>
          <w:lang w:eastAsia="ru-RU"/>
        </w:rPr>
        <w:lastRenderedPageBreak/>
        <w:t>Рентабельность совокупных активов за анализируемый период увелич</w:t>
      </w:r>
      <w:r w:rsidRPr="000A76BA">
        <w:rPr>
          <w:rFonts w:ascii="Times New Roman" w:hAnsi="Times New Roman"/>
          <w:sz w:val="28"/>
          <w:szCs w:val="28"/>
          <w:lang w:eastAsia="ru-RU"/>
        </w:rPr>
        <w:t>и</w:t>
      </w:r>
      <w:r w:rsidRPr="000A76BA">
        <w:rPr>
          <w:rFonts w:ascii="Times New Roman" w:hAnsi="Times New Roman"/>
          <w:sz w:val="28"/>
          <w:szCs w:val="28"/>
          <w:lang w:eastAsia="ru-RU"/>
        </w:rPr>
        <w:t xml:space="preserve">лась на 2,84%, что свидетельствует об </w:t>
      </w:r>
      <w:r w:rsidRPr="000A76BA">
        <w:rPr>
          <w:rFonts w:ascii="Times New Roman" w:hAnsi="Times New Roman"/>
          <w:snapToGrid w:val="0"/>
          <w:sz w:val="28"/>
          <w:szCs w:val="28"/>
          <w:lang w:eastAsia="ru-RU"/>
        </w:rPr>
        <w:t>эффективности использования всего имущества организации, а также о растущем спросе на продукцию фирмы.</w:t>
      </w:r>
    </w:p>
    <w:p w:rsidR="000D2FBE" w:rsidRPr="000A76BA" w:rsidRDefault="000D2FBE" w:rsidP="000A76BA">
      <w:pPr>
        <w:shd w:val="clear" w:color="auto" w:fill="FFFFFF"/>
        <w:spacing w:after="0" w:line="360" w:lineRule="auto"/>
        <w:ind w:firstLine="720"/>
        <w:jc w:val="both"/>
        <w:rPr>
          <w:rFonts w:ascii="Times New Roman" w:hAnsi="Times New Roman"/>
          <w:snapToGrid w:val="0"/>
          <w:sz w:val="28"/>
          <w:szCs w:val="28"/>
          <w:lang w:eastAsia="ru-RU"/>
        </w:rPr>
      </w:pPr>
      <w:r w:rsidRPr="000A76BA">
        <w:rPr>
          <w:rFonts w:ascii="Times New Roman" w:hAnsi="Times New Roman"/>
          <w:snapToGrid w:val="0"/>
          <w:sz w:val="28"/>
          <w:szCs w:val="28"/>
          <w:lang w:eastAsia="ru-RU"/>
        </w:rPr>
        <w:t xml:space="preserve"> Рентабельность собственного капитала в </w:t>
      </w:r>
      <w:r>
        <w:rPr>
          <w:rFonts w:ascii="Times New Roman" w:hAnsi="Times New Roman"/>
          <w:snapToGrid w:val="0"/>
          <w:sz w:val="28"/>
          <w:szCs w:val="28"/>
          <w:lang w:eastAsia="ru-RU"/>
        </w:rPr>
        <w:t>2015 г.</w:t>
      </w:r>
      <w:r w:rsidRPr="000A76BA">
        <w:rPr>
          <w:rFonts w:ascii="Times New Roman" w:hAnsi="Times New Roman"/>
          <w:snapToGrid w:val="0"/>
          <w:sz w:val="28"/>
          <w:szCs w:val="28"/>
          <w:lang w:eastAsia="ru-RU"/>
        </w:rPr>
        <w:t xml:space="preserve"> составила 9,24 %, что больше по сравнению с </w:t>
      </w:r>
      <w:r>
        <w:rPr>
          <w:rFonts w:ascii="Times New Roman" w:hAnsi="Times New Roman"/>
          <w:snapToGrid w:val="0"/>
          <w:sz w:val="28"/>
          <w:szCs w:val="28"/>
          <w:lang w:eastAsia="ru-RU"/>
        </w:rPr>
        <w:t>2013</w:t>
      </w:r>
      <w:r w:rsidRPr="000A76BA">
        <w:rPr>
          <w:rFonts w:ascii="Times New Roman" w:hAnsi="Times New Roman"/>
          <w:snapToGrid w:val="0"/>
          <w:sz w:val="28"/>
          <w:szCs w:val="28"/>
          <w:lang w:eastAsia="ru-RU"/>
        </w:rPr>
        <w:t xml:space="preserve"> и </w:t>
      </w:r>
      <w:r>
        <w:rPr>
          <w:rFonts w:ascii="Times New Roman" w:hAnsi="Times New Roman"/>
          <w:snapToGrid w:val="0"/>
          <w:sz w:val="28"/>
          <w:szCs w:val="28"/>
          <w:lang w:eastAsia="ru-RU"/>
        </w:rPr>
        <w:t>2014</w:t>
      </w:r>
      <w:r w:rsidRPr="000A76BA">
        <w:rPr>
          <w:rFonts w:ascii="Times New Roman" w:hAnsi="Times New Roman"/>
          <w:snapToGrid w:val="0"/>
          <w:sz w:val="28"/>
          <w:szCs w:val="28"/>
          <w:lang w:eastAsia="ru-RU"/>
        </w:rPr>
        <w:t xml:space="preserve"> гг. соответственно. </w:t>
      </w:r>
      <w:r w:rsidRPr="000A76BA">
        <w:rPr>
          <w:rFonts w:ascii="Times New Roman" w:hAnsi="Times New Roman"/>
          <w:sz w:val="28"/>
          <w:szCs w:val="28"/>
          <w:lang w:eastAsia="ru-RU"/>
        </w:rPr>
        <w:t>В организации набл</w:t>
      </w:r>
      <w:r w:rsidRPr="000A76BA">
        <w:rPr>
          <w:rFonts w:ascii="Times New Roman" w:hAnsi="Times New Roman"/>
          <w:sz w:val="28"/>
          <w:szCs w:val="28"/>
          <w:lang w:eastAsia="ru-RU"/>
        </w:rPr>
        <w:t>ю</w:t>
      </w:r>
      <w:r w:rsidRPr="000A76BA">
        <w:rPr>
          <w:rFonts w:ascii="Times New Roman" w:hAnsi="Times New Roman"/>
          <w:sz w:val="28"/>
          <w:szCs w:val="28"/>
          <w:lang w:eastAsia="ru-RU"/>
        </w:rPr>
        <w:t>дается увеличение рентабельности оборотных активов на 50,75%, что свид</w:t>
      </w:r>
      <w:r w:rsidRPr="000A76BA">
        <w:rPr>
          <w:rFonts w:ascii="Times New Roman" w:hAnsi="Times New Roman"/>
          <w:sz w:val="28"/>
          <w:szCs w:val="28"/>
          <w:lang w:eastAsia="ru-RU"/>
        </w:rPr>
        <w:t>е</w:t>
      </w:r>
      <w:r w:rsidRPr="000A76BA">
        <w:rPr>
          <w:rFonts w:ascii="Times New Roman" w:hAnsi="Times New Roman"/>
          <w:sz w:val="28"/>
          <w:szCs w:val="28"/>
          <w:lang w:eastAsia="ru-RU"/>
        </w:rPr>
        <w:t xml:space="preserve">тельствует о росте оборотного капитала, </w:t>
      </w:r>
      <w:r w:rsidRPr="000A76BA">
        <w:rPr>
          <w:rFonts w:ascii="Times New Roman" w:hAnsi="Times New Roman"/>
          <w:snapToGrid w:val="0"/>
          <w:sz w:val="28"/>
          <w:szCs w:val="28"/>
          <w:lang w:eastAsia="ru-RU"/>
        </w:rPr>
        <w:t>что может быть следствием увелич</w:t>
      </w:r>
      <w:r w:rsidRPr="000A76BA">
        <w:rPr>
          <w:rFonts w:ascii="Times New Roman" w:hAnsi="Times New Roman"/>
          <w:snapToGrid w:val="0"/>
          <w:sz w:val="28"/>
          <w:szCs w:val="28"/>
          <w:lang w:eastAsia="ru-RU"/>
        </w:rPr>
        <w:t>е</w:t>
      </w:r>
      <w:r w:rsidRPr="000A76BA">
        <w:rPr>
          <w:rFonts w:ascii="Times New Roman" w:hAnsi="Times New Roman"/>
          <w:snapToGrid w:val="0"/>
          <w:sz w:val="28"/>
          <w:szCs w:val="28"/>
          <w:lang w:eastAsia="ru-RU"/>
        </w:rPr>
        <w:t>ния спро</w:t>
      </w:r>
      <w:r w:rsidRPr="000A76BA">
        <w:rPr>
          <w:rFonts w:ascii="Times New Roman" w:hAnsi="Times New Roman"/>
          <w:snapToGrid w:val="0"/>
          <w:sz w:val="28"/>
          <w:szCs w:val="28"/>
          <w:lang w:eastAsia="ru-RU"/>
        </w:rPr>
        <w:softHyphen/>
        <w:t>са.</w:t>
      </w:r>
    </w:p>
    <w:p w:rsidR="000D2FBE" w:rsidRPr="000A76BA" w:rsidRDefault="000D2FBE" w:rsidP="000A76BA">
      <w:pPr>
        <w:shd w:val="clear" w:color="auto" w:fill="FFFFFF"/>
        <w:spacing w:after="0" w:line="360" w:lineRule="auto"/>
        <w:ind w:firstLine="720"/>
        <w:jc w:val="both"/>
        <w:rPr>
          <w:rFonts w:ascii="Times New Roman" w:hAnsi="Times New Roman"/>
          <w:snapToGrid w:val="0"/>
          <w:sz w:val="28"/>
          <w:szCs w:val="28"/>
          <w:lang w:eastAsia="ru-RU"/>
        </w:rPr>
      </w:pPr>
      <w:r w:rsidRPr="000A76BA">
        <w:rPr>
          <w:rFonts w:ascii="Times New Roman" w:hAnsi="Times New Roman"/>
          <w:snapToGrid w:val="0"/>
          <w:sz w:val="28"/>
          <w:szCs w:val="28"/>
          <w:lang w:eastAsia="ru-RU"/>
        </w:rPr>
        <w:t>Для оценки движения денежных средств воспользуемся таблицей 2.3.</w:t>
      </w:r>
    </w:p>
    <w:p w:rsidR="000D2FBE" w:rsidRPr="000A76BA" w:rsidRDefault="000D2FBE" w:rsidP="00350762">
      <w:pPr>
        <w:shd w:val="clear" w:color="auto" w:fill="FFFFFF"/>
        <w:spacing w:after="0" w:line="360" w:lineRule="auto"/>
        <w:ind w:firstLine="708"/>
        <w:jc w:val="both"/>
        <w:rPr>
          <w:rFonts w:ascii="Times New Roman" w:hAnsi="Times New Roman"/>
          <w:sz w:val="28"/>
          <w:szCs w:val="28"/>
          <w:lang w:eastAsia="ru-RU"/>
        </w:rPr>
      </w:pPr>
      <w:r w:rsidRPr="000A76BA">
        <w:rPr>
          <w:rFonts w:ascii="Times New Roman" w:hAnsi="Times New Roman"/>
          <w:sz w:val="28"/>
          <w:szCs w:val="28"/>
          <w:lang w:eastAsia="ru-RU"/>
        </w:rPr>
        <w:t>Таблица 2.3-Движение денежных средств,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276"/>
        <w:gridCol w:w="992"/>
        <w:gridCol w:w="1276"/>
        <w:gridCol w:w="1417"/>
      </w:tblGrid>
      <w:tr w:rsidR="000D2FBE" w:rsidRPr="000A76BA" w:rsidTr="000A76BA">
        <w:tc>
          <w:tcPr>
            <w:tcW w:w="4786" w:type="dxa"/>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Показатели</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2013 г.</w:t>
            </w:r>
          </w:p>
        </w:tc>
        <w:tc>
          <w:tcPr>
            <w:tcW w:w="992"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2014 г.</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 г.</w:t>
            </w:r>
          </w:p>
        </w:tc>
        <w:tc>
          <w:tcPr>
            <w:tcW w:w="1417" w:type="dxa"/>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 г.</w:t>
            </w:r>
            <w:r w:rsidRPr="000A76BA">
              <w:rPr>
                <w:rFonts w:ascii="Times New Roman" w:hAnsi="Times New Roman"/>
                <w:sz w:val="24"/>
                <w:szCs w:val="24"/>
                <w:lang w:eastAsia="ru-RU"/>
              </w:rPr>
              <w:t xml:space="preserve"> в % к </w:t>
            </w:r>
            <w:r>
              <w:rPr>
                <w:rFonts w:ascii="Times New Roman" w:hAnsi="Times New Roman"/>
                <w:sz w:val="24"/>
                <w:szCs w:val="24"/>
                <w:lang w:eastAsia="ru-RU"/>
              </w:rPr>
              <w:t>2013 г.</w:t>
            </w:r>
          </w:p>
        </w:tc>
      </w:tr>
      <w:tr w:rsidR="000D2FBE" w:rsidRPr="000A76BA" w:rsidTr="000A76BA">
        <w:tc>
          <w:tcPr>
            <w:tcW w:w="4786"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Остаток денежных средств на начало о</w:t>
            </w:r>
            <w:r w:rsidRPr="000A76BA">
              <w:rPr>
                <w:rFonts w:ascii="Times New Roman" w:hAnsi="Times New Roman"/>
                <w:sz w:val="24"/>
                <w:szCs w:val="24"/>
                <w:lang w:eastAsia="ru-RU"/>
              </w:rPr>
              <w:t>т</w:t>
            </w:r>
            <w:r w:rsidRPr="000A76BA">
              <w:rPr>
                <w:rFonts w:ascii="Times New Roman" w:hAnsi="Times New Roman"/>
                <w:sz w:val="24"/>
                <w:szCs w:val="24"/>
                <w:lang w:eastAsia="ru-RU"/>
              </w:rPr>
              <w:t>четного периода, тыс. руб.</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375</w:t>
            </w:r>
          </w:p>
        </w:tc>
        <w:tc>
          <w:tcPr>
            <w:tcW w:w="992" w:type="dxa"/>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188</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4502</w:t>
            </w:r>
          </w:p>
        </w:tc>
        <w:tc>
          <w:tcPr>
            <w:tcW w:w="1417" w:type="dxa"/>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120,0</w:t>
            </w:r>
          </w:p>
        </w:tc>
      </w:tr>
      <w:tr w:rsidR="000D2FBE" w:rsidRPr="000A76BA" w:rsidTr="000A76BA">
        <w:tc>
          <w:tcPr>
            <w:tcW w:w="4786" w:type="dxa"/>
            <w:tcBorders>
              <w:bottom w:val="nil"/>
            </w:tcBorders>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 xml:space="preserve">1. Поступление денежных средств - всего </w:t>
            </w:r>
          </w:p>
        </w:tc>
        <w:tc>
          <w:tcPr>
            <w:tcW w:w="127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301238</w:t>
            </w:r>
          </w:p>
        </w:tc>
        <w:tc>
          <w:tcPr>
            <w:tcW w:w="992" w:type="dxa"/>
            <w:vAlign w:val="center"/>
          </w:tcPr>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323991</w:t>
            </w:r>
          </w:p>
        </w:tc>
        <w:tc>
          <w:tcPr>
            <w:tcW w:w="1276" w:type="dxa"/>
            <w:vAlign w:val="center"/>
          </w:tcPr>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368247</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122,2</w:t>
            </w:r>
          </w:p>
        </w:tc>
      </w:tr>
      <w:tr w:rsidR="000D2FBE" w:rsidRPr="000A76BA" w:rsidTr="000A76BA">
        <w:tc>
          <w:tcPr>
            <w:tcW w:w="4786" w:type="dxa"/>
            <w:tcBorders>
              <w:top w:val="nil"/>
            </w:tcBorders>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в том числе:</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а) от текущей деятельности</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б) от инвестиционной деятельности</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в) от финансовой деятельности</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66205</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14023</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221010</w:t>
            </w:r>
          </w:p>
        </w:tc>
        <w:tc>
          <w:tcPr>
            <w:tcW w:w="992" w:type="dxa"/>
          </w:tcPr>
          <w:p w:rsidR="000D2FBE" w:rsidRPr="000A76BA" w:rsidRDefault="000D2FBE" w:rsidP="000A76BA">
            <w:pPr>
              <w:widowControl w:val="0"/>
              <w:spacing w:after="0" w:line="240" w:lineRule="auto"/>
              <w:jc w:val="center"/>
              <w:rPr>
                <w:rFonts w:ascii="Times New Roman" w:hAnsi="Times New Roman"/>
                <w:sz w:val="24"/>
                <w:szCs w:val="24"/>
                <w:lang w:eastAsia="ru-RU"/>
              </w:rPr>
            </w:pP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74325</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16008</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233658</w:t>
            </w:r>
          </w:p>
        </w:tc>
        <w:tc>
          <w:tcPr>
            <w:tcW w:w="1276" w:type="dxa"/>
          </w:tcPr>
          <w:p w:rsidR="000D2FBE" w:rsidRPr="000A76BA" w:rsidRDefault="000D2FBE" w:rsidP="000A76BA">
            <w:pPr>
              <w:widowControl w:val="0"/>
              <w:spacing w:after="0" w:line="240" w:lineRule="auto"/>
              <w:jc w:val="center"/>
              <w:rPr>
                <w:rFonts w:ascii="Times New Roman" w:hAnsi="Times New Roman"/>
                <w:sz w:val="24"/>
                <w:szCs w:val="24"/>
                <w:lang w:eastAsia="ru-RU"/>
              </w:rPr>
            </w:pP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94385</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18985</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254877</w:t>
            </w:r>
          </w:p>
        </w:tc>
        <w:tc>
          <w:tcPr>
            <w:tcW w:w="1417" w:type="dxa"/>
          </w:tcPr>
          <w:p w:rsidR="000D2FBE" w:rsidRPr="000A76BA" w:rsidRDefault="000D2FBE" w:rsidP="000A76BA">
            <w:pPr>
              <w:spacing w:after="0" w:line="240" w:lineRule="auto"/>
              <w:jc w:val="center"/>
              <w:rPr>
                <w:rFonts w:ascii="Times New Roman" w:hAnsi="Times New Roman"/>
                <w:color w:val="000000"/>
                <w:sz w:val="24"/>
                <w:szCs w:val="24"/>
                <w:lang w:eastAsia="ru-RU"/>
              </w:rPr>
            </w:pP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142,5</w:t>
            </w: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135,3</w:t>
            </w: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115,3</w:t>
            </w:r>
          </w:p>
        </w:tc>
      </w:tr>
      <w:tr w:rsidR="000D2FBE" w:rsidRPr="000A76BA" w:rsidTr="000A76BA">
        <w:tc>
          <w:tcPr>
            <w:tcW w:w="4786" w:type="dxa"/>
            <w:tcBorders>
              <w:bottom w:val="nil"/>
            </w:tcBorders>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2. Расходование денежных средств - всего</w:t>
            </w:r>
          </w:p>
        </w:tc>
        <w:tc>
          <w:tcPr>
            <w:tcW w:w="127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301425</w:t>
            </w:r>
          </w:p>
        </w:tc>
        <w:tc>
          <w:tcPr>
            <w:tcW w:w="992" w:type="dxa"/>
            <w:vAlign w:val="center"/>
          </w:tcPr>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319677</w:t>
            </w:r>
          </w:p>
        </w:tc>
        <w:tc>
          <w:tcPr>
            <w:tcW w:w="1276" w:type="dxa"/>
            <w:vAlign w:val="center"/>
          </w:tcPr>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369491</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122,5</w:t>
            </w:r>
          </w:p>
        </w:tc>
      </w:tr>
      <w:tr w:rsidR="000D2FBE" w:rsidRPr="000A76BA" w:rsidTr="000A76BA">
        <w:tc>
          <w:tcPr>
            <w:tcW w:w="4786" w:type="dxa"/>
            <w:tcBorders>
              <w:top w:val="nil"/>
            </w:tcBorders>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в том числе:</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а) в текущей деятельности</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б) в инвестиционной деятельности</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в) в финансовой деятельности</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66236</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13985</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221204</w:t>
            </w:r>
          </w:p>
        </w:tc>
        <w:tc>
          <w:tcPr>
            <w:tcW w:w="992" w:type="dxa"/>
          </w:tcPr>
          <w:p w:rsidR="000D2FBE" w:rsidRPr="000A76BA" w:rsidRDefault="000D2FBE" w:rsidP="000A76BA">
            <w:pPr>
              <w:widowControl w:val="0"/>
              <w:spacing w:after="0" w:line="240" w:lineRule="auto"/>
              <w:jc w:val="center"/>
              <w:rPr>
                <w:rFonts w:ascii="Times New Roman" w:hAnsi="Times New Roman"/>
                <w:sz w:val="24"/>
                <w:szCs w:val="24"/>
                <w:lang w:eastAsia="ru-RU"/>
              </w:rPr>
            </w:pP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72356</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14877</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232444</w:t>
            </w:r>
          </w:p>
        </w:tc>
        <w:tc>
          <w:tcPr>
            <w:tcW w:w="1276" w:type="dxa"/>
          </w:tcPr>
          <w:p w:rsidR="000D2FBE" w:rsidRPr="000A76BA" w:rsidRDefault="000D2FBE" w:rsidP="000A76BA">
            <w:pPr>
              <w:widowControl w:val="0"/>
              <w:spacing w:after="0" w:line="240" w:lineRule="auto"/>
              <w:jc w:val="center"/>
              <w:rPr>
                <w:rFonts w:ascii="Times New Roman" w:hAnsi="Times New Roman"/>
                <w:sz w:val="24"/>
                <w:szCs w:val="24"/>
                <w:lang w:eastAsia="ru-RU"/>
              </w:rPr>
            </w:pP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92365</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18577</w:t>
            </w:r>
          </w:p>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258549</w:t>
            </w:r>
          </w:p>
        </w:tc>
        <w:tc>
          <w:tcPr>
            <w:tcW w:w="1417" w:type="dxa"/>
          </w:tcPr>
          <w:p w:rsidR="000D2FBE" w:rsidRPr="000A76BA" w:rsidRDefault="000D2FBE" w:rsidP="000A76BA">
            <w:pPr>
              <w:spacing w:after="0" w:line="240" w:lineRule="auto"/>
              <w:jc w:val="center"/>
              <w:rPr>
                <w:rFonts w:ascii="Times New Roman" w:hAnsi="Times New Roman"/>
                <w:color w:val="000000"/>
                <w:sz w:val="24"/>
                <w:szCs w:val="24"/>
                <w:lang w:eastAsia="ru-RU"/>
              </w:rPr>
            </w:pP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139,4</w:t>
            </w: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132,8</w:t>
            </w: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116,8</w:t>
            </w:r>
          </w:p>
        </w:tc>
      </w:tr>
      <w:tr w:rsidR="000D2FBE" w:rsidRPr="000A76BA" w:rsidTr="000A76BA">
        <w:tc>
          <w:tcPr>
            <w:tcW w:w="4786"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3. Чистые денежные средства - всего</w:t>
            </w:r>
          </w:p>
        </w:tc>
        <w:tc>
          <w:tcPr>
            <w:tcW w:w="127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-187</w:t>
            </w:r>
          </w:p>
        </w:tc>
        <w:tc>
          <w:tcPr>
            <w:tcW w:w="992" w:type="dxa"/>
            <w:vAlign w:val="center"/>
          </w:tcPr>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4314</w:t>
            </w:r>
          </w:p>
        </w:tc>
        <w:tc>
          <w:tcPr>
            <w:tcW w:w="1276" w:type="dxa"/>
            <w:vAlign w:val="center"/>
          </w:tcPr>
          <w:p w:rsidR="000D2FBE" w:rsidRPr="000A76BA" w:rsidRDefault="000D2FBE" w:rsidP="000A76BA">
            <w:pPr>
              <w:widowControl w:val="0"/>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-1244</w:t>
            </w:r>
          </w:p>
        </w:tc>
        <w:tc>
          <w:tcPr>
            <w:tcW w:w="1417" w:type="dxa"/>
            <w:vAlign w:val="center"/>
          </w:tcPr>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r w:rsidR="000D2FBE" w:rsidRPr="000A76BA" w:rsidTr="000A76BA">
        <w:tc>
          <w:tcPr>
            <w:tcW w:w="4786"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в том числе:</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а) от текущей деятельности</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б) от инвестиционной деятельности</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в) от финансовой деятельности</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-31</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38</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-194</w:t>
            </w:r>
          </w:p>
        </w:tc>
        <w:tc>
          <w:tcPr>
            <w:tcW w:w="992" w:type="dxa"/>
          </w:tcPr>
          <w:p w:rsidR="000D2FBE" w:rsidRPr="000A76BA" w:rsidRDefault="000D2FBE" w:rsidP="000A76BA">
            <w:pPr>
              <w:spacing w:after="0" w:line="240" w:lineRule="auto"/>
              <w:jc w:val="center"/>
              <w:rPr>
                <w:rFonts w:ascii="Times New Roman" w:hAnsi="Times New Roman"/>
                <w:sz w:val="24"/>
                <w:szCs w:val="24"/>
                <w:lang w:eastAsia="ru-RU"/>
              </w:rPr>
            </w:pP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1969</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1131</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1214</w:t>
            </w:r>
          </w:p>
        </w:tc>
        <w:tc>
          <w:tcPr>
            <w:tcW w:w="1276" w:type="dxa"/>
          </w:tcPr>
          <w:p w:rsidR="000D2FBE" w:rsidRPr="000A76BA" w:rsidRDefault="000D2FBE" w:rsidP="000A76BA">
            <w:pPr>
              <w:spacing w:after="0" w:line="240" w:lineRule="auto"/>
              <w:jc w:val="center"/>
              <w:rPr>
                <w:rFonts w:ascii="Times New Roman" w:hAnsi="Times New Roman"/>
                <w:sz w:val="24"/>
                <w:szCs w:val="24"/>
                <w:lang w:eastAsia="ru-RU"/>
              </w:rPr>
            </w:pP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2020</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408</w:t>
            </w:r>
          </w:p>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-3672</w:t>
            </w:r>
          </w:p>
        </w:tc>
        <w:tc>
          <w:tcPr>
            <w:tcW w:w="1417" w:type="dxa"/>
          </w:tcPr>
          <w:p w:rsidR="000D2FBE" w:rsidRPr="000A76BA" w:rsidRDefault="000D2FBE" w:rsidP="000A76BA">
            <w:pPr>
              <w:spacing w:after="0" w:line="240" w:lineRule="auto"/>
              <w:jc w:val="center"/>
              <w:rPr>
                <w:rFonts w:ascii="Times New Roman" w:hAnsi="Times New Roman"/>
                <w:color w:val="000000"/>
                <w:sz w:val="24"/>
                <w:szCs w:val="24"/>
                <w:lang w:eastAsia="ru-RU"/>
              </w:rPr>
            </w:pP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1073,6</w:t>
            </w:r>
          </w:p>
          <w:p w:rsidR="000D2FBE" w:rsidRPr="000A76BA" w:rsidRDefault="000D2FBE" w:rsidP="000A76BA">
            <w:pPr>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r w:rsidR="000D2FBE" w:rsidRPr="000A76BA" w:rsidTr="000A76BA">
        <w:tc>
          <w:tcPr>
            <w:tcW w:w="4786" w:type="dxa"/>
          </w:tcPr>
          <w:p w:rsidR="000D2FBE" w:rsidRPr="000A76BA" w:rsidRDefault="000D2FBE" w:rsidP="000A76BA">
            <w:pPr>
              <w:spacing w:after="0" w:line="360" w:lineRule="auto"/>
              <w:rPr>
                <w:rFonts w:ascii="Times New Roman" w:hAnsi="Times New Roman"/>
                <w:sz w:val="24"/>
                <w:szCs w:val="24"/>
                <w:lang w:eastAsia="ru-RU"/>
              </w:rPr>
            </w:pPr>
            <w:r w:rsidRPr="000A76BA">
              <w:rPr>
                <w:rFonts w:ascii="Times New Roman" w:hAnsi="Times New Roman"/>
                <w:sz w:val="24"/>
                <w:szCs w:val="24"/>
                <w:lang w:eastAsia="ru-RU"/>
              </w:rPr>
              <w:t>4. Остаток денежных средств на конец о</w:t>
            </w:r>
            <w:r w:rsidRPr="000A76BA">
              <w:rPr>
                <w:rFonts w:ascii="Times New Roman" w:hAnsi="Times New Roman"/>
                <w:sz w:val="24"/>
                <w:szCs w:val="24"/>
                <w:lang w:eastAsia="ru-RU"/>
              </w:rPr>
              <w:t>т</w:t>
            </w:r>
            <w:r w:rsidRPr="000A76BA">
              <w:rPr>
                <w:rFonts w:ascii="Times New Roman" w:hAnsi="Times New Roman"/>
                <w:sz w:val="24"/>
                <w:szCs w:val="24"/>
                <w:lang w:eastAsia="ru-RU"/>
              </w:rPr>
              <w:t>четного периода</w:t>
            </w:r>
          </w:p>
        </w:tc>
        <w:tc>
          <w:tcPr>
            <w:tcW w:w="1276" w:type="dxa"/>
            <w:vAlign w:val="center"/>
          </w:tcPr>
          <w:p w:rsidR="000D2FBE" w:rsidRPr="000A76BA" w:rsidRDefault="000D2FBE" w:rsidP="000A76BA">
            <w:pPr>
              <w:spacing w:after="0" w:line="360" w:lineRule="auto"/>
              <w:jc w:val="center"/>
              <w:rPr>
                <w:rFonts w:ascii="Times New Roman" w:hAnsi="Times New Roman"/>
                <w:sz w:val="24"/>
                <w:szCs w:val="24"/>
                <w:lang w:eastAsia="ru-RU"/>
              </w:rPr>
            </w:pPr>
            <w:r w:rsidRPr="000A76BA">
              <w:rPr>
                <w:rFonts w:ascii="Times New Roman" w:hAnsi="Times New Roman"/>
                <w:sz w:val="24"/>
                <w:szCs w:val="24"/>
                <w:lang w:eastAsia="ru-RU"/>
              </w:rPr>
              <w:t>188</w:t>
            </w:r>
          </w:p>
        </w:tc>
        <w:tc>
          <w:tcPr>
            <w:tcW w:w="992" w:type="dxa"/>
            <w:vAlign w:val="center"/>
          </w:tcPr>
          <w:p w:rsidR="000D2FBE" w:rsidRPr="000A76BA" w:rsidRDefault="000D2FBE" w:rsidP="000A76BA">
            <w:pPr>
              <w:widowControl w:val="0"/>
              <w:spacing w:after="0" w:line="360" w:lineRule="auto"/>
              <w:jc w:val="center"/>
              <w:rPr>
                <w:rFonts w:ascii="Times New Roman" w:hAnsi="Times New Roman"/>
                <w:sz w:val="24"/>
                <w:szCs w:val="24"/>
                <w:lang w:eastAsia="ru-RU"/>
              </w:rPr>
            </w:pPr>
            <w:r w:rsidRPr="000A76BA">
              <w:rPr>
                <w:rFonts w:ascii="Times New Roman" w:hAnsi="Times New Roman"/>
                <w:sz w:val="24"/>
                <w:szCs w:val="24"/>
                <w:lang w:eastAsia="ru-RU"/>
              </w:rPr>
              <w:t>4502</w:t>
            </w:r>
          </w:p>
        </w:tc>
        <w:tc>
          <w:tcPr>
            <w:tcW w:w="1276" w:type="dxa"/>
            <w:vAlign w:val="center"/>
          </w:tcPr>
          <w:p w:rsidR="000D2FBE" w:rsidRPr="000A76BA" w:rsidRDefault="000D2FBE" w:rsidP="000A76BA">
            <w:pPr>
              <w:widowControl w:val="0"/>
              <w:spacing w:after="0" w:line="360" w:lineRule="auto"/>
              <w:jc w:val="center"/>
              <w:rPr>
                <w:rFonts w:ascii="Times New Roman" w:hAnsi="Times New Roman"/>
                <w:sz w:val="24"/>
                <w:szCs w:val="24"/>
                <w:lang w:eastAsia="ru-RU"/>
              </w:rPr>
            </w:pPr>
            <w:r w:rsidRPr="000A76BA">
              <w:rPr>
                <w:rFonts w:ascii="Times New Roman" w:hAnsi="Times New Roman"/>
                <w:sz w:val="24"/>
                <w:szCs w:val="24"/>
                <w:lang w:eastAsia="ru-RU"/>
              </w:rPr>
              <w:t>3258</w:t>
            </w:r>
          </w:p>
        </w:tc>
        <w:tc>
          <w:tcPr>
            <w:tcW w:w="1417" w:type="dxa"/>
            <w:vAlign w:val="center"/>
          </w:tcPr>
          <w:p w:rsidR="000D2FBE" w:rsidRPr="000A76BA" w:rsidRDefault="000D2FBE" w:rsidP="000A76BA">
            <w:pPr>
              <w:spacing w:after="0" w:line="36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1732,9</w:t>
            </w:r>
          </w:p>
        </w:tc>
      </w:tr>
    </w:tbl>
    <w:p w:rsidR="000D2FBE" w:rsidRPr="000A76BA" w:rsidRDefault="000D2FBE" w:rsidP="000A76BA">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Из таблицы 2.3</w:t>
      </w:r>
      <w:r w:rsidRPr="000A76BA">
        <w:rPr>
          <w:rFonts w:ascii="Times New Roman" w:hAnsi="Times New Roman"/>
          <w:sz w:val="28"/>
          <w:szCs w:val="28"/>
          <w:lang w:eastAsia="ru-RU"/>
        </w:rPr>
        <w:t>. м</w:t>
      </w:r>
      <w:r>
        <w:rPr>
          <w:rFonts w:ascii="Times New Roman" w:hAnsi="Times New Roman"/>
          <w:sz w:val="28"/>
          <w:szCs w:val="28"/>
          <w:lang w:eastAsia="ru-RU"/>
        </w:rPr>
        <w:t>ожно сделать следующие выводы: на</w:t>
      </w:r>
      <w:r w:rsidRPr="000A76BA">
        <w:rPr>
          <w:rFonts w:ascii="Times New Roman" w:hAnsi="Times New Roman"/>
          <w:sz w:val="28"/>
          <w:szCs w:val="28"/>
          <w:lang w:eastAsia="ru-RU"/>
        </w:rPr>
        <w:t xml:space="preserve"> </w:t>
      </w:r>
      <w:r>
        <w:rPr>
          <w:rFonts w:ascii="Times New Roman" w:hAnsi="Times New Roman"/>
          <w:noProof/>
          <w:color w:val="000000"/>
          <w:sz w:val="28"/>
          <w:szCs w:val="28"/>
          <w:lang w:eastAsia="ru-RU"/>
        </w:rPr>
        <w:t>торфоорганизациии ООО «ГолдСервис»</w:t>
      </w:r>
      <w:r w:rsidRPr="000A76BA">
        <w:rPr>
          <w:rFonts w:ascii="Times New Roman" w:hAnsi="Times New Roman"/>
          <w:sz w:val="28"/>
          <w:szCs w:val="28"/>
          <w:lang w:eastAsia="ru-RU"/>
        </w:rPr>
        <w:t>с каждым годом наблюдается увелич</w:t>
      </w:r>
      <w:r w:rsidRPr="000A76BA">
        <w:rPr>
          <w:rFonts w:ascii="Times New Roman" w:hAnsi="Times New Roman"/>
          <w:sz w:val="28"/>
          <w:szCs w:val="28"/>
          <w:lang w:eastAsia="ru-RU"/>
        </w:rPr>
        <w:t>е</w:t>
      </w:r>
      <w:r w:rsidRPr="000A76BA">
        <w:rPr>
          <w:rFonts w:ascii="Times New Roman" w:hAnsi="Times New Roman"/>
          <w:sz w:val="28"/>
          <w:szCs w:val="28"/>
          <w:lang w:eastAsia="ru-RU"/>
        </w:rPr>
        <w:t xml:space="preserve">ние поступления денежных средств, в </w:t>
      </w:r>
      <w:r>
        <w:rPr>
          <w:rFonts w:ascii="Times New Roman" w:hAnsi="Times New Roman"/>
          <w:sz w:val="28"/>
          <w:szCs w:val="28"/>
          <w:lang w:eastAsia="ru-RU"/>
        </w:rPr>
        <w:t>2015 г.</w:t>
      </w:r>
      <w:r w:rsidRPr="000A76BA">
        <w:rPr>
          <w:rFonts w:ascii="Times New Roman" w:hAnsi="Times New Roman"/>
          <w:sz w:val="28"/>
          <w:szCs w:val="28"/>
          <w:lang w:eastAsia="ru-RU"/>
        </w:rPr>
        <w:t xml:space="preserve"> приток денежных средств по сравнению с </w:t>
      </w:r>
      <w:r>
        <w:rPr>
          <w:rFonts w:ascii="Times New Roman" w:hAnsi="Times New Roman"/>
          <w:sz w:val="28"/>
          <w:szCs w:val="28"/>
          <w:lang w:eastAsia="ru-RU"/>
        </w:rPr>
        <w:t>2013 г.</w:t>
      </w:r>
      <w:r w:rsidRPr="000A76BA">
        <w:rPr>
          <w:rFonts w:ascii="Times New Roman" w:hAnsi="Times New Roman"/>
          <w:sz w:val="28"/>
          <w:szCs w:val="28"/>
          <w:lang w:eastAsia="ru-RU"/>
        </w:rPr>
        <w:t xml:space="preserve"> увеличился на 22,2%. Преобладающей деятельностью в о</w:t>
      </w:r>
      <w:r w:rsidRPr="000A76BA">
        <w:rPr>
          <w:rFonts w:ascii="Times New Roman" w:hAnsi="Times New Roman"/>
          <w:sz w:val="28"/>
          <w:szCs w:val="28"/>
          <w:lang w:eastAsia="ru-RU"/>
        </w:rPr>
        <w:t>р</w:t>
      </w:r>
      <w:r w:rsidRPr="000A76BA">
        <w:rPr>
          <w:rFonts w:ascii="Times New Roman" w:hAnsi="Times New Roman"/>
          <w:sz w:val="28"/>
          <w:szCs w:val="28"/>
          <w:lang w:eastAsia="ru-RU"/>
        </w:rPr>
        <w:t xml:space="preserve">ганизации является финансовая деятельность, в организации большая сумма долгосрочных займов наблюдается во всех анализируемых периодах. Приток денежных средств от текущей деятельности связан с основной деятельностью </w:t>
      </w:r>
      <w:r>
        <w:rPr>
          <w:rFonts w:ascii="Times New Roman" w:hAnsi="Times New Roman"/>
          <w:noProof/>
          <w:color w:val="000000"/>
          <w:sz w:val="28"/>
          <w:szCs w:val="28"/>
          <w:lang w:eastAsia="ru-RU"/>
        </w:rPr>
        <w:lastRenderedPageBreak/>
        <w:t>ООО «ГолдСервис»</w:t>
      </w:r>
      <w:r w:rsidRPr="000A76BA">
        <w:rPr>
          <w:rFonts w:ascii="Times New Roman" w:hAnsi="Times New Roman"/>
          <w:sz w:val="28"/>
          <w:szCs w:val="28"/>
          <w:lang w:eastAsia="ru-RU"/>
        </w:rPr>
        <w:t xml:space="preserve">, т.е. от продажи </w:t>
      </w:r>
      <w:r>
        <w:rPr>
          <w:rFonts w:ascii="Times New Roman" w:hAnsi="Times New Roman"/>
          <w:sz w:val="28"/>
          <w:szCs w:val="28"/>
          <w:lang w:eastAsia="ru-RU"/>
        </w:rPr>
        <w:t>металло</w:t>
      </w:r>
      <w:r w:rsidRPr="000A76BA">
        <w:rPr>
          <w:rFonts w:ascii="Times New Roman" w:hAnsi="Times New Roman"/>
          <w:sz w:val="28"/>
          <w:szCs w:val="28"/>
          <w:lang w:eastAsia="ru-RU"/>
        </w:rPr>
        <w:t>продукции</w:t>
      </w:r>
      <w:r>
        <w:rPr>
          <w:rFonts w:ascii="Times New Roman" w:hAnsi="Times New Roman"/>
          <w:sz w:val="28"/>
          <w:szCs w:val="28"/>
          <w:lang w:eastAsia="ru-RU"/>
        </w:rPr>
        <w:t xml:space="preserve"> и продукции деревоо</w:t>
      </w:r>
      <w:r>
        <w:rPr>
          <w:rFonts w:ascii="Times New Roman" w:hAnsi="Times New Roman"/>
          <w:sz w:val="28"/>
          <w:szCs w:val="28"/>
          <w:lang w:eastAsia="ru-RU"/>
        </w:rPr>
        <w:t>б</w:t>
      </w:r>
      <w:r>
        <w:rPr>
          <w:rFonts w:ascii="Times New Roman" w:hAnsi="Times New Roman"/>
          <w:sz w:val="28"/>
          <w:szCs w:val="28"/>
          <w:lang w:eastAsia="ru-RU"/>
        </w:rPr>
        <w:t>работки</w:t>
      </w:r>
      <w:r w:rsidRPr="000A76BA">
        <w:rPr>
          <w:rFonts w:ascii="Times New Roman" w:hAnsi="Times New Roman"/>
          <w:sz w:val="28"/>
          <w:szCs w:val="28"/>
          <w:lang w:eastAsia="ru-RU"/>
        </w:rPr>
        <w:t xml:space="preserve">. Приток денежных средств от текущей деятельности в </w:t>
      </w:r>
      <w:r>
        <w:rPr>
          <w:rFonts w:ascii="Times New Roman" w:hAnsi="Times New Roman"/>
          <w:sz w:val="28"/>
          <w:szCs w:val="28"/>
          <w:lang w:eastAsia="ru-RU"/>
        </w:rPr>
        <w:t>2015 г.</w:t>
      </w:r>
      <w:r w:rsidRPr="000A76BA">
        <w:rPr>
          <w:rFonts w:ascii="Times New Roman" w:hAnsi="Times New Roman"/>
          <w:sz w:val="28"/>
          <w:szCs w:val="28"/>
          <w:lang w:eastAsia="ru-RU"/>
        </w:rPr>
        <w:t xml:space="preserve"> составил 94385 тыс. руб., что больше на 42,5 % чем в </w:t>
      </w:r>
      <w:r>
        <w:rPr>
          <w:rFonts w:ascii="Times New Roman" w:hAnsi="Times New Roman"/>
          <w:sz w:val="28"/>
          <w:szCs w:val="28"/>
          <w:lang w:eastAsia="ru-RU"/>
        </w:rPr>
        <w:t>2013 г.</w:t>
      </w:r>
      <w:r w:rsidRPr="000A76BA">
        <w:rPr>
          <w:rFonts w:ascii="Times New Roman" w:hAnsi="Times New Roman"/>
          <w:sz w:val="28"/>
          <w:szCs w:val="28"/>
          <w:lang w:eastAsia="ru-RU"/>
        </w:rPr>
        <w:t xml:space="preserve"> Расходование денежных средств по текущей деятельности направлено прежде всего на погашение з</w:t>
      </w:r>
      <w:r w:rsidRPr="000A76BA">
        <w:rPr>
          <w:rFonts w:ascii="Times New Roman" w:hAnsi="Times New Roman"/>
          <w:sz w:val="28"/>
          <w:szCs w:val="28"/>
          <w:lang w:eastAsia="ru-RU"/>
        </w:rPr>
        <w:t>а</w:t>
      </w:r>
      <w:r w:rsidRPr="000A76BA">
        <w:rPr>
          <w:rFonts w:ascii="Times New Roman" w:hAnsi="Times New Roman"/>
          <w:sz w:val="28"/>
          <w:szCs w:val="28"/>
          <w:lang w:eastAsia="ru-RU"/>
        </w:rPr>
        <w:t xml:space="preserve">долженности перед поставщиками и подрядчиками, перед бюджетом, а также на оплату труда сотрудникам. Расходование денежных средств в период с </w:t>
      </w:r>
      <w:r>
        <w:rPr>
          <w:rFonts w:ascii="Times New Roman" w:hAnsi="Times New Roman"/>
          <w:sz w:val="28"/>
          <w:szCs w:val="28"/>
          <w:lang w:eastAsia="ru-RU"/>
        </w:rPr>
        <w:t>2013 г.</w:t>
      </w:r>
      <w:r w:rsidRPr="000A76BA">
        <w:rPr>
          <w:rFonts w:ascii="Times New Roman" w:hAnsi="Times New Roman"/>
          <w:sz w:val="28"/>
          <w:szCs w:val="28"/>
          <w:lang w:eastAsia="ru-RU"/>
        </w:rPr>
        <w:t xml:space="preserve"> по </w:t>
      </w:r>
      <w:r>
        <w:rPr>
          <w:rFonts w:ascii="Times New Roman" w:hAnsi="Times New Roman"/>
          <w:sz w:val="28"/>
          <w:szCs w:val="28"/>
          <w:lang w:eastAsia="ru-RU"/>
        </w:rPr>
        <w:t>2015 г.</w:t>
      </w:r>
      <w:r w:rsidRPr="000A76BA">
        <w:rPr>
          <w:rFonts w:ascii="Times New Roman" w:hAnsi="Times New Roman"/>
          <w:sz w:val="28"/>
          <w:szCs w:val="28"/>
          <w:lang w:eastAsia="ru-RU"/>
        </w:rPr>
        <w:t xml:space="preserve"> увеличилось на 22,5 %. В </w:t>
      </w:r>
      <w:r>
        <w:rPr>
          <w:rFonts w:ascii="Times New Roman" w:hAnsi="Times New Roman"/>
          <w:sz w:val="28"/>
          <w:szCs w:val="28"/>
          <w:lang w:eastAsia="ru-RU"/>
        </w:rPr>
        <w:t>2015 г.</w:t>
      </w:r>
      <w:r w:rsidRPr="000A76BA">
        <w:rPr>
          <w:rFonts w:ascii="Times New Roman" w:hAnsi="Times New Roman"/>
          <w:sz w:val="28"/>
          <w:szCs w:val="28"/>
          <w:lang w:eastAsia="ru-RU"/>
        </w:rPr>
        <w:t xml:space="preserve"> наблюдается положительный о</w:t>
      </w:r>
      <w:r w:rsidRPr="000A76BA">
        <w:rPr>
          <w:rFonts w:ascii="Times New Roman" w:hAnsi="Times New Roman"/>
          <w:sz w:val="28"/>
          <w:szCs w:val="28"/>
          <w:lang w:eastAsia="ru-RU"/>
        </w:rPr>
        <w:t>т</w:t>
      </w:r>
      <w:r w:rsidRPr="000A76BA">
        <w:rPr>
          <w:rFonts w:ascii="Times New Roman" w:hAnsi="Times New Roman"/>
          <w:sz w:val="28"/>
          <w:szCs w:val="28"/>
          <w:lang w:eastAsia="ru-RU"/>
        </w:rPr>
        <w:t xml:space="preserve">рицательный поток в размере 1244 тыс. руб., когда за предшествующий год в организации был положительный денежный поток. </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Приток денежных средств по инвестиционной деятельности организации связан с приобретением, реконструкцией и модернизацией объектов основных средств. Расходы организации по инвестиционной деятельности связаны с ра</w:t>
      </w:r>
      <w:r w:rsidRPr="000A76BA">
        <w:rPr>
          <w:rFonts w:ascii="Times New Roman" w:hAnsi="Times New Roman"/>
          <w:sz w:val="28"/>
          <w:szCs w:val="28"/>
          <w:lang w:eastAsia="ru-RU"/>
        </w:rPr>
        <w:t>с</w:t>
      </w:r>
      <w:r w:rsidRPr="000A76BA">
        <w:rPr>
          <w:rFonts w:ascii="Times New Roman" w:hAnsi="Times New Roman"/>
          <w:sz w:val="28"/>
          <w:szCs w:val="28"/>
          <w:lang w:eastAsia="ru-RU"/>
        </w:rPr>
        <w:t>ходами на продажу объектов основных средств и нематериальных активов. В организации за анализируемый период наблюдается положительны денежный поток по инвестиционной деятельности в размере 408 тыс. руб.</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Финансовая деятельность нацелена на приобретение и погашение кред</w:t>
      </w:r>
      <w:r w:rsidRPr="000A76BA">
        <w:rPr>
          <w:rFonts w:ascii="Times New Roman" w:hAnsi="Times New Roman"/>
          <w:sz w:val="28"/>
          <w:szCs w:val="28"/>
          <w:lang w:eastAsia="ru-RU"/>
        </w:rPr>
        <w:t>и</w:t>
      </w:r>
      <w:r w:rsidRPr="000A76BA">
        <w:rPr>
          <w:rFonts w:ascii="Times New Roman" w:hAnsi="Times New Roman"/>
          <w:sz w:val="28"/>
          <w:szCs w:val="28"/>
          <w:lang w:eastAsia="ru-RU"/>
        </w:rPr>
        <w:t>тов и займов, как долгосрочных, так и краткосрочных.  За анализируемый п</w:t>
      </w:r>
      <w:r w:rsidRPr="000A76BA">
        <w:rPr>
          <w:rFonts w:ascii="Times New Roman" w:hAnsi="Times New Roman"/>
          <w:sz w:val="28"/>
          <w:szCs w:val="28"/>
          <w:lang w:eastAsia="ru-RU"/>
        </w:rPr>
        <w:t>е</w:t>
      </w:r>
      <w:r w:rsidRPr="000A76BA">
        <w:rPr>
          <w:rFonts w:ascii="Times New Roman" w:hAnsi="Times New Roman"/>
          <w:sz w:val="28"/>
          <w:szCs w:val="28"/>
          <w:lang w:eastAsia="ru-RU"/>
        </w:rPr>
        <w:t>риод мы видим, что в организации с каждым годом увеличивается стоимость взятого кредита. Увеличение денежных средств по финансовой деятельности составило 15,3%.</w:t>
      </w:r>
    </w:p>
    <w:p w:rsidR="000D2FBE" w:rsidRPr="000A76BA" w:rsidRDefault="000D2FBE" w:rsidP="000A76BA">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О</w:t>
      </w:r>
      <w:r w:rsidRPr="000A76BA">
        <w:rPr>
          <w:rFonts w:ascii="Times New Roman" w:hAnsi="Times New Roman"/>
          <w:sz w:val="28"/>
          <w:szCs w:val="28"/>
          <w:lang w:eastAsia="ru-RU"/>
        </w:rPr>
        <w:t xml:space="preserve">статок денежных средств на конец </w:t>
      </w:r>
      <w:r>
        <w:rPr>
          <w:rFonts w:ascii="Times New Roman" w:hAnsi="Times New Roman"/>
          <w:sz w:val="28"/>
          <w:szCs w:val="28"/>
          <w:lang w:eastAsia="ru-RU"/>
        </w:rPr>
        <w:t xml:space="preserve">2015 </w:t>
      </w:r>
      <w:r w:rsidRPr="000A76BA">
        <w:rPr>
          <w:rFonts w:ascii="Times New Roman" w:hAnsi="Times New Roman"/>
          <w:sz w:val="28"/>
          <w:szCs w:val="28"/>
          <w:lang w:eastAsia="ru-RU"/>
        </w:rPr>
        <w:t xml:space="preserve">г. составляет 3258 тыс. руб., что меньше, чем в </w:t>
      </w:r>
      <w:r>
        <w:rPr>
          <w:rFonts w:ascii="Times New Roman" w:hAnsi="Times New Roman"/>
          <w:sz w:val="28"/>
          <w:szCs w:val="28"/>
          <w:lang w:eastAsia="ru-RU"/>
        </w:rPr>
        <w:t xml:space="preserve">2014 </w:t>
      </w:r>
      <w:r w:rsidRPr="000A76BA">
        <w:rPr>
          <w:rFonts w:ascii="Times New Roman" w:hAnsi="Times New Roman"/>
          <w:sz w:val="28"/>
          <w:szCs w:val="28"/>
          <w:lang w:eastAsia="ru-RU"/>
        </w:rPr>
        <w:t xml:space="preserve">г. на 1244 тыс. руб., но больше, чем в </w:t>
      </w:r>
      <w:r>
        <w:rPr>
          <w:rFonts w:ascii="Times New Roman" w:hAnsi="Times New Roman"/>
          <w:sz w:val="28"/>
          <w:szCs w:val="28"/>
          <w:lang w:eastAsia="ru-RU"/>
        </w:rPr>
        <w:t xml:space="preserve">2013 </w:t>
      </w:r>
      <w:r w:rsidRPr="000A76BA">
        <w:rPr>
          <w:rFonts w:ascii="Times New Roman" w:hAnsi="Times New Roman"/>
          <w:sz w:val="28"/>
          <w:szCs w:val="28"/>
          <w:lang w:eastAsia="ru-RU"/>
        </w:rPr>
        <w:t>г. на 3070 тыс. руб.</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Показатели ликвидности, платежеспособности и финансовой устойчив</w:t>
      </w:r>
      <w:r w:rsidRPr="000A76BA">
        <w:rPr>
          <w:rFonts w:ascii="Times New Roman" w:hAnsi="Times New Roman"/>
          <w:sz w:val="28"/>
          <w:szCs w:val="28"/>
          <w:lang w:eastAsia="ru-RU"/>
        </w:rPr>
        <w:t>о</w:t>
      </w:r>
      <w:r w:rsidRPr="000A76BA">
        <w:rPr>
          <w:rFonts w:ascii="Times New Roman" w:hAnsi="Times New Roman"/>
          <w:sz w:val="28"/>
          <w:szCs w:val="28"/>
          <w:lang w:eastAsia="ru-RU"/>
        </w:rPr>
        <w:t>сти  отобразим в таблице 2.4.</w:t>
      </w:r>
    </w:p>
    <w:p w:rsidR="000D2FBE" w:rsidRDefault="000D2FBE">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0D2FBE" w:rsidRPr="000A76BA" w:rsidRDefault="000D2FBE" w:rsidP="00350762">
      <w:pPr>
        <w:spacing w:after="0" w:line="360" w:lineRule="auto"/>
        <w:ind w:firstLine="708"/>
        <w:jc w:val="both"/>
        <w:rPr>
          <w:rFonts w:ascii="Times New Roman" w:hAnsi="Times New Roman"/>
          <w:sz w:val="28"/>
          <w:szCs w:val="28"/>
          <w:lang w:eastAsia="ru-RU"/>
        </w:rPr>
      </w:pPr>
      <w:r w:rsidRPr="000A76BA">
        <w:rPr>
          <w:rFonts w:ascii="Times New Roman" w:hAnsi="Times New Roman"/>
          <w:sz w:val="28"/>
          <w:szCs w:val="28"/>
          <w:lang w:eastAsia="ru-RU"/>
        </w:rPr>
        <w:t xml:space="preserve">Таблица 2.4-Показатели ликвидности, платежеспособности и финансовой устойчивости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8"/>
        <w:gridCol w:w="1496"/>
        <w:gridCol w:w="1351"/>
        <w:gridCol w:w="1267"/>
        <w:gridCol w:w="1143"/>
        <w:gridCol w:w="1134"/>
      </w:tblGrid>
      <w:tr w:rsidR="000D2FBE" w:rsidRPr="000A76BA" w:rsidTr="000A76BA">
        <w:trPr>
          <w:trHeight w:val="214"/>
        </w:trPr>
        <w:tc>
          <w:tcPr>
            <w:tcW w:w="3498" w:type="dxa"/>
            <w:vMerge w:val="restart"/>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Показатели</w:t>
            </w:r>
          </w:p>
        </w:tc>
        <w:tc>
          <w:tcPr>
            <w:tcW w:w="1496" w:type="dxa"/>
            <w:vMerge w:val="restart"/>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Нормальное огранич</w:t>
            </w:r>
            <w:r w:rsidRPr="000A76BA">
              <w:rPr>
                <w:rFonts w:ascii="Times New Roman" w:hAnsi="Times New Roman"/>
                <w:sz w:val="24"/>
                <w:szCs w:val="24"/>
                <w:lang w:eastAsia="ru-RU"/>
              </w:rPr>
              <w:t>е</w:t>
            </w:r>
            <w:r w:rsidRPr="000A76BA">
              <w:rPr>
                <w:rFonts w:ascii="Times New Roman" w:hAnsi="Times New Roman"/>
                <w:sz w:val="24"/>
                <w:szCs w:val="24"/>
                <w:lang w:eastAsia="ru-RU"/>
              </w:rPr>
              <w:t>ние</w:t>
            </w:r>
          </w:p>
        </w:tc>
        <w:tc>
          <w:tcPr>
            <w:tcW w:w="3761" w:type="dxa"/>
            <w:gridSpan w:val="3"/>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На конец г.</w:t>
            </w:r>
          </w:p>
        </w:tc>
        <w:tc>
          <w:tcPr>
            <w:tcW w:w="1134" w:type="dxa"/>
            <w:vMerge w:val="restart"/>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2014 г. в % к 2013</w:t>
            </w:r>
            <w:r w:rsidRPr="000A76BA">
              <w:rPr>
                <w:rFonts w:ascii="Times New Roman" w:hAnsi="Times New Roman"/>
                <w:sz w:val="24"/>
                <w:szCs w:val="24"/>
                <w:lang w:eastAsia="ru-RU"/>
              </w:rPr>
              <w:t xml:space="preserve"> г.</w:t>
            </w:r>
          </w:p>
        </w:tc>
      </w:tr>
      <w:tr w:rsidR="000D2FBE" w:rsidRPr="000A76BA" w:rsidTr="000A76BA">
        <w:trPr>
          <w:trHeight w:val="114"/>
        </w:trPr>
        <w:tc>
          <w:tcPr>
            <w:tcW w:w="3498" w:type="dxa"/>
            <w:vMerge/>
          </w:tcPr>
          <w:p w:rsidR="000D2FBE" w:rsidRPr="000A76BA" w:rsidRDefault="000D2FBE" w:rsidP="000A76BA">
            <w:pPr>
              <w:spacing w:after="0" w:line="240" w:lineRule="auto"/>
              <w:rPr>
                <w:rFonts w:ascii="Times New Roman" w:hAnsi="Times New Roman"/>
                <w:b/>
                <w:sz w:val="24"/>
                <w:szCs w:val="24"/>
                <w:lang w:eastAsia="ru-RU"/>
              </w:rPr>
            </w:pPr>
          </w:p>
        </w:tc>
        <w:tc>
          <w:tcPr>
            <w:tcW w:w="1496" w:type="dxa"/>
            <w:vMerge/>
          </w:tcPr>
          <w:p w:rsidR="000D2FBE" w:rsidRPr="000A76BA" w:rsidRDefault="000D2FBE" w:rsidP="000A76BA">
            <w:pPr>
              <w:spacing w:after="0" w:line="240" w:lineRule="auto"/>
              <w:jc w:val="center"/>
              <w:rPr>
                <w:rFonts w:ascii="Times New Roman" w:hAnsi="Times New Roman"/>
                <w:b/>
                <w:sz w:val="24"/>
                <w:szCs w:val="24"/>
                <w:lang w:eastAsia="ru-RU"/>
              </w:rPr>
            </w:pPr>
          </w:p>
        </w:tc>
        <w:tc>
          <w:tcPr>
            <w:tcW w:w="1351"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2013 г.</w:t>
            </w:r>
          </w:p>
        </w:tc>
        <w:tc>
          <w:tcPr>
            <w:tcW w:w="1267"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2014 г.</w:t>
            </w:r>
          </w:p>
        </w:tc>
        <w:tc>
          <w:tcPr>
            <w:tcW w:w="1143"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 г.</w:t>
            </w:r>
          </w:p>
        </w:tc>
        <w:tc>
          <w:tcPr>
            <w:tcW w:w="1134" w:type="dxa"/>
            <w:vMerge/>
          </w:tcPr>
          <w:p w:rsidR="000D2FBE" w:rsidRPr="000A76BA" w:rsidRDefault="000D2FBE" w:rsidP="000A76BA">
            <w:pPr>
              <w:spacing w:after="0" w:line="240" w:lineRule="auto"/>
              <w:jc w:val="center"/>
              <w:rPr>
                <w:rFonts w:ascii="Times New Roman" w:hAnsi="Times New Roman"/>
                <w:b/>
                <w:sz w:val="24"/>
                <w:szCs w:val="24"/>
                <w:lang w:eastAsia="ru-RU"/>
              </w:rPr>
            </w:pPr>
          </w:p>
        </w:tc>
      </w:tr>
      <w:tr w:rsidR="000D2FBE" w:rsidRPr="000A76BA" w:rsidTr="000A76BA">
        <w:trPr>
          <w:trHeight w:val="427"/>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 Коэффициент покрытия (т</w:t>
            </w:r>
            <w:r w:rsidRPr="000A76BA">
              <w:rPr>
                <w:rFonts w:ascii="Times New Roman" w:hAnsi="Times New Roman"/>
                <w:sz w:val="24"/>
                <w:szCs w:val="24"/>
                <w:lang w:eastAsia="ru-RU"/>
              </w:rPr>
              <w:t>е</w:t>
            </w:r>
            <w:r w:rsidRPr="000A76BA">
              <w:rPr>
                <w:rFonts w:ascii="Times New Roman" w:hAnsi="Times New Roman"/>
                <w:sz w:val="24"/>
                <w:szCs w:val="24"/>
                <w:lang w:eastAsia="ru-RU"/>
              </w:rPr>
              <w:t>кущей ликвидности)</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2</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1,76</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2,83</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1,92</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109,54</w:t>
            </w:r>
          </w:p>
        </w:tc>
      </w:tr>
      <w:tr w:rsidR="000D2FBE" w:rsidRPr="000A76BA" w:rsidTr="000A76BA">
        <w:trPr>
          <w:trHeight w:val="427"/>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2. Коэффициент абсолютной ликвидности</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0,2</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0,04</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0,91</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0,47</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1212,51</w:t>
            </w:r>
          </w:p>
        </w:tc>
      </w:tr>
      <w:tr w:rsidR="000D2FBE" w:rsidRPr="000A76BA" w:rsidTr="000A76BA">
        <w:trPr>
          <w:trHeight w:val="866"/>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3. Коэффициент быстрой ли</w:t>
            </w:r>
            <w:r w:rsidRPr="000A76BA">
              <w:rPr>
                <w:rFonts w:ascii="Times New Roman" w:hAnsi="Times New Roman"/>
                <w:sz w:val="24"/>
                <w:szCs w:val="24"/>
                <w:lang w:eastAsia="ru-RU"/>
              </w:rPr>
              <w:t>к</w:t>
            </w:r>
            <w:r w:rsidRPr="000A76BA">
              <w:rPr>
                <w:rFonts w:ascii="Times New Roman" w:hAnsi="Times New Roman"/>
                <w:sz w:val="24"/>
                <w:szCs w:val="24"/>
                <w:lang w:eastAsia="ru-RU"/>
              </w:rPr>
              <w:t>видности (промежуточный к</w:t>
            </w:r>
            <w:r w:rsidRPr="000A76BA">
              <w:rPr>
                <w:rFonts w:ascii="Times New Roman" w:hAnsi="Times New Roman"/>
                <w:sz w:val="24"/>
                <w:szCs w:val="24"/>
                <w:lang w:eastAsia="ru-RU"/>
              </w:rPr>
              <w:t>о</w:t>
            </w:r>
            <w:r w:rsidRPr="000A76BA">
              <w:rPr>
                <w:rFonts w:ascii="Times New Roman" w:hAnsi="Times New Roman"/>
                <w:sz w:val="24"/>
                <w:szCs w:val="24"/>
                <w:lang w:eastAsia="ru-RU"/>
              </w:rPr>
              <w:t>эффициент покрытия)</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0,8</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0,86</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1,81</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1,13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131,47</w:t>
            </w:r>
          </w:p>
        </w:tc>
      </w:tr>
      <w:tr w:rsidR="000D2FBE" w:rsidRPr="000A76BA" w:rsidTr="000A76BA">
        <w:trPr>
          <w:trHeight w:val="427"/>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4. Наличие собственных об</w:t>
            </w:r>
            <w:r w:rsidRPr="000A76BA">
              <w:rPr>
                <w:rFonts w:ascii="Times New Roman" w:hAnsi="Times New Roman"/>
                <w:sz w:val="24"/>
                <w:szCs w:val="24"/>
                <w:lang w:eastAsia="ru-RU"/>
              </w:rPr>
              <w:t>о</w:t>
            </w:r>
            <w:r w:rsidRPr="000A76BA">
              <w:rPr>
                <w:rFonts w:ascii="Times New Roman" w:hAnsi="Times New Roman"/>
                <w:sz w:val="24"/>
                <w:szCs w:val="24"/>
                <w:lang w:eastAsia="ru-RU"/>
              </w:rPr>
              <w:t>ротных средств, тыс. руб.</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softHyphen/>
            </w:r>
            <w:r w:rsidRPr="000A76BA">
              <w:rPr>
                <w:rFonts w:ascii="Times New Roman" w:hAnsi="Times New Roman"/>
                <w:sz w:val="24"/>
                <w:szCs w:val="24"/>
                <w:lang w:eastAsia="ru-RU"/>
              </w:rPr>
              <w:softHyphen/>
            </w:r>
            <w:r w:rsidRPr="000A76BA">
              <w:rPr>
                <w:rFonts w:ascii="Times New Roman" w:hAnsi="Times New Roman"/>
                <w:sz w:val="24"/>
                <w:szCs w:val="24"/>
                <w:lang w:eastAsia="ru-RU"/>
              </w:rPr>
              <w:softHyphen/>
              <w:t>______</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-134074</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-149561</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-170711</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127,33</w:t>
            </w:r>
          </w:p>
        </w:tc>
      </w:tr>
      <w:tr w:rsidR="000D2FBE" w:rsidRPr="000A76BA" w:rsidTr="000A76BA">
        <w:trPr>
          <w:trHeight w:val="653"/>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5. Общая величина основных источников формирования з</w:t>
            </w:r>
            <w:r w:rsidRPr="000A76BA">
              <w:rPr>
                <w:rFonts w:ascii="Times New Roman" w:hAnsi="Times New Roman"/>
                <w:sz w:val="24"/>
                <w:szCs w:val="24"/>
                <w:lang w:eastAsia="ru-RU"/>
              </w:rPr>
              <w:t>а</w:t>
            </w:r>
            <w:r w:rsidRPr="000A76BA">
              <w:rPr>
                <w:rFonts w:ascii="Times New Roman" w:hAnsi="Times New Roman"/>
                <w:sz w:val="24"/>
                <w:szCs w:val="24"/>
                <w:lang w:eastAsia="ru-RU"/>
              </w:rPr>
              <w:t>пасов и затрат, тыс. руб.</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______</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4892</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10250</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7923</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161,96</w:t>
            </w:r>
          </w:p>
        </w:tc>
      </w:tr>
      <w:tr w:rsidR="000D2FBE" w:rsidRPr="000A76BA" w:rsidTr="000A76BA">
        <w:trPr>
          <w:trHeight w:val="866"/>
        </w:trPr>
        <w:tc>
          <w:tcPr>
            <w:tcW w:w="3498" w:type="dxa"/>
            <w:tcBorders>
              <w:bottom w:val="nil"/>
            </w:tcBorders>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6. Излишек (+) или недостаток (-), тыс. руб.:</w:t>
            </w:r>
          </w:p>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а) собственных оборотных средств</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______</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-138400</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-154584</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-176169</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r w:rsidR="000D2FBE" w:rsidRPr="000A76BA" w:rsidTr="000A76BA">
        <w:trPr>
          <w:trHeight w:val="866"/>
        </w:trPr>
        <w:tc>
          <w:tcPr>
            <w:tcW w:w="3498" w:type="dxa"/>
            <w:tcBorders>
              <w:top w:val="nil"/>
            </w:tcBorders>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б) общей величины основных источников для формирования запасов и затрат</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______</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566</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5227</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2465</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w:t>
            </w:r>
          </w:p>
        </w:tc>
      </w:tr>
      <w:tr w:rsidR="000D2FBE" w:rsidRPr="000A76BA" w:rsidTr="000A76BA">
        <w:trPr>
          <w:trHeight w:val="427"/>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7. Коэффициент автономии (независимости)</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0,4</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0,34</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0,32</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0,30</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88,10</w:t>
            </w:r>
          </w:p>
        </w:tc>
      </w:tr>
      <w:tr w:rsidR="000D2FBE" w:rsidRPr="000A76BA" w:rsidTr="000A76BA">
        <w:trPr>
          <w:trHeight w:val="653"/>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8. Коэффициент соотношения заемных и собственных средств</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1</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1,94</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2,07</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2,34</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120,53</w:t>
            </w:r>
          </w:p>
        </w:tc>
      </w:tr>
      <w:tr w:rsidR="000D2FBE" w:rsidRPr="000A76BA" w:rsidTr="000A76BA">
        <w:trPr>
          <w:trHeight w:val="427"/>
        </w:trPr>
        <w:tc>
          <w:tcPr>
            <w:tcW w:w="3498" w:type="dxa"/>
          </w:tcPr>
          <w:p w:rsidR="000D2FBE" w:rsidRPr="000A76BA" w:rsidRDefault="000D2FBE" w:rsidP="000A76BA">
            <w:pPr>
              <w:spacing w:after="0" w:line="240" w:lineRule="auto"/>
              <w:rPr>
                <w:rFonts w:ascii="Times New Roman" w:hAnsi="Times New Roman"/>
                <w:sz w:val="24"/>
                <w:szCs w:val="24"/>
              </w:rPr>
            </w:pPr>
            <w:r w:rsidRPr="000A76BA">
              <w:rPr>
                <w:rFonts w:ascii="Times New Roman" w:hAnsi="Times New Roman"/>
                <w:sz w:val="24"/>
                <w:szCs w:val="24"/>
              </w:rPr>
              <w:t>9. Коэффициент маневренности</w:t>
            </w:r>
          </w:p>
        </w:tc>
        <w:tc>
          <w:tcPr>
            <w:tcW w:w="1496" w:type="dxa"/>
          </w:tcPr>
          <w:p w:rsidR="000D2FBE" w:rsidRPr="000A76BA" w:rsidRDefault="000D2FBE" w:rsidP="000A76BA">
            <w:pPr>
              <w:spacing w:after="0" w:line="240" w:lineRule="auto"/>
              <w:jc w:val="center"/>
              <w:rPr>
                <w:rFonts w:ascii="Times New Roman" w:hAnsi="Times New Roman"/>
                <w:sz w:val="24"/>
                <w:szCs w:val="24"/>
              </w:rPr>
            </w:pPr>
            <w:r w:rsidRPr="000A76BA">
              <w:rPr>
                <w:rFonts w:ascii="Times New Roman" w:hAnsi="Times New Roman"/>
                <w:sz w:val="24"/>
                <w:szCs w:val="24"/>
              </w:rPr>
              <w:t>≥ 0,5</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-1,82</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-1,90</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-2,16</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118,82</w:t>
            </w:r>
          </w:p>
        </w:tc>
      </w:tr>
      <w:tr w:rsidR="000D2FBE" w:rsidRPr="000A76BA" w:rsidTr="000A76BA">
        <w:trPr>
          <w:trHeight w:val="866"/>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10. Коэффициент обеспеченн</w:t>
            </w:r>
            <w:r w:rsidRPr="000A76BA">
              <w:rPr>
                <w:rFonts w:ascii="Times New Roman" w:hAnsi="Times New Roman"/>
                <w:sz w:val="24"/>
                <w:szCs w:val="24"/>
                <w:lang w:eastAsia="ru-RU"/>
              </w:rPr>
              <w:t>о</w:t>
            </w:r>
            <w:r w:rsidRPr="000A76BA">
              <w:rPr>
                <w:rFonts w:ascii="Times New Roman" w:hAnsi="Times New Roman"/>
                <w:sz w:val="24"/>
                <w:szCs w:val="24"/>
                <w:lang w:eastAsia="ru-RU"/>
              </w:rPr>
              <w:t>сти собственными источниками финансирования</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0,1</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-14,89</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-10,36</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-12,21</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81,97</w:t>
            </w:r>
          </w:p>
        </w:tc>
      </w:tr>
      <w:tr w:rsidR="000D2FBE" w:rsidRPr="000A76BA" w:rsidTr="000A76BA">
        <w:trPr>
          <w:trHeight w:val="201"/>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11. Коэффициент соотношения собственных и привлеченных средств</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1</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15,12</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15,99</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11,34</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74,97</w:t>
            </w:r>
          </w:p>
        </w:tc>
      </w:tr>
      <w:tr w:rsidR="000D2FBE" w:rsidRPr="000A76BA" w:rsidTr="000A76BA">
        <w:trPr>
          <w:trHeight w:val="439"/>
        </w:trPr>
        <w:tc>
          <w:tcPr>
            <w:tcW w:w="3498" w:type="dxa"/>
          </w:tcPr>
          <w:p w:rsidR="000D2FBE" w:rsidRPr="000A76BA" w:rsidRDefault="000D2FBE" w:rsidP="000A76BA">
            <w:pPr>
              <w:spacing w:after="0" w:line="240" w:lineRule="auto"/>
              <w:rPr>
                <w:rFonts w:ascii="Times New Roman" w:hAnsi="Times New Roman"/>
                <w:sz w:val="24"/>
                <w:szCs w:val="24"/>
                <w:lang w:eastAsia="ru-RU"/>
              </w:rPr>
            </w:pPr>
            <w:r w:rsidRPr="000A76BA">
              <w:rPr>
                <w:rFonts w:ascii="Times New Roman" w:hAnsi="Times New Roman"/>
                <w:sz w:val="24"/>
                <w:szCs w:val="24"/>
                <w:lang w:eastAsia="ru-RU"/>
              </w:rPr>
              <w:t>12. Коэффициент финансовой зависимости</w:t>
            </w:r>
          </w:p>
        </w:tc>
        <w:tc>
          <w:tcPr>
            <w:tcW w:w="1496" w:type="dxa"/>
            <w:vAlign w:val="center"/>
          </w:tcPr>
          <w:p w:rsidR="000D2FBE" w:rsidRPr="000A76BA" w:rsidRDefault="000D2FBE" w:rsidP="000A76BA">
            <w:pPr>
              <w:spacing w:after="0" w:line="240" w:lineRule="auto"/>
              <w:jc w:val="center"/>
              <w:rPr>
                <w:rFonts w:ascii="Times New Roman" w:hAnsi="Times New Roman"/>
                <w:sz w:val="24"/>
                <w:szCs w:val="24"/>
                <w:lang w:eastAsia="ru-RU"/>
              </w:rPr>
            </w:pPr>
            <w:r w:rsidRPr="000A76BA">
              <w:rPr>
                <w:rFonts w:ascii="Times New Roman" w:hAnsi="Times New Roman"/>
                <w:sz w:val="24"/>
                <w:szCs w:val="24"/>
                <w:lang w:eastAsia="ru-RU"/>
              </w:rPr>
              <w:t>≤ 1,25</w:t>
            </w:r>
          </w:p>
        </w:tc>
        <w:tc>
          <w:tcPr>
            <w:tcW w:w="1351"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0,66</w:t>
            </w:r>
          </w:p>
        </w:tc>
        <w:tc>
          <w:tcPr>
            <w:tcW w:w="1267"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0,68</w:t>
            </w:r>
          </w:p>
        </w:tc>
        <w:tc>
          <w:tcPr>
            <w:tcW w:w="1143"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0,70</w:t>
            </w:r>
          </w:p>
        </w:tc>
        <w:tc>
          <w:tcPr>
            <w:tcW w:w="1134" w:type="dxa"/>
            <w:vAlign w:val="center"/>
          </w:tcPr>
          <w:p w:rsidR="000D2FBE" w:rsidRPr="000A76BA" w:rsidRDefault="000D2FBE" w:rsidP="000A76BA">
            <w:pPr>
              <w:autoSpaceDE w:val="0"/>
              <w:autoSpaceDN w:val="0"/>
              <w:spacing w:after="0" w:line="240" w:lineRule="auto"/>
              <w:jc w:val="center"/>
              <w:rPr>
                <w:rFonts w:ascii="Times New Roman" w:hAnsi="Times New Roman"/>
                <w:color w:val="000000"/>
                <w:sz w:val="24"/>
                <w:szCs w:val="24"/>
                <w:lang w:eastAsia="ru-RU"/>
              </w:rPr>
            </w:pPr>
            <w:r w:rsidRPr="000A76BA">
              <w:rPr>
                <w:rFonts w:ascii="Times New Roman" w:hAnsi="Times New Roman"/>
                <w:color w:val="000000"/>
                <w:sz w:val="24"/>
                <w:szCs w:val="24"/>
                <w:lang w:eastAsia="ru-RU"/>
              </w:rPr>
              <w:t>106,13</w:t>
            </w:r>
          </w:p>
        </w:tc>
      </w:tr>
    </w:tbl>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 xml:space="preserve">Из приведенной выше таблицы следует, </w:t>
      </w:r>
      <w:r>
        <w:rPr>
          <w:rFonts w:ascii="Times New Roman" w:hAnsi="Times New Roman"/>
          <w:noProof/>
          <w:color w:val="000000"/>
          <w:sz w:val="28"/>
          <w:szCs w:val="28"/>
          <w:lang w:eastAsia="ru-RU"/>
        </w:rPr>
        <w:t xml:space="preserve">что </w:t>
      </w:r>
      <w:r w:rsidRPr="000A76BA">
        <w:rPr>
          <w:rFonts w:ascii="Times New Roman" w:hAnsi="Times New Roman"/>
          <w:noProof/>
          <w:color w:val="000000"/>
          <w:sz w:val="28"/>
          <w:szCs w:val="28"/>
          <w:lang w:eastAsia="ru-RU"/>
        </w:rPr>
        <w:t xml:space="preserve">за </w:t>
      </w:r>
      <w:r>
        <w:rPr>
          <w:rFonts w:ascii="Times New Roman" w:hAnsi="Times New Roman"/>
          <w:noProof/>
          <w:color w:val="000000"/>
          <w:sz w:val="28"/>
          <w:szCs w:val="28"/>
          <w:lang w:eastAsia="ru-RU"/>
        </w:rPr>
        <w:t>2015 г.</w:t>
      </w:r>
      <w:r w:rsidRPr="000A76BA">
        <w:rPr>
          <w:rFonts w:ascii="Times New Roman" w:hAnsi="Times New Roman"/>
          <w:noProof/>
          <w:color w:val="000000"/>
          <w:sz w:val="28"/>
          <w:szCs w:val="28"/>
          <w:lang w:eastAsia="ru-RU"/>
        </w:rPr>
        <w:t xml:space="preserve"> не все показатели ликвидности находятся в допустимых значениях. За анализируемый период мы видим, что коэффициент текущей ликвидности в </w:t>
      </w:r>
      <w:r>
        <w:rPr>
          <w:rFonts w:ascii="Times New Roman" w:hAnsi="Times New Roman"/>
          <w:noProof/>
          <w:color w:val="000000"/>
          <w:sz w:val="28"/>
          <w:szCs w:val="28"/>
          <w:lang w:eastAsia="ru-RU"/>
        </w:rPr>
        <w:t xml:space="preserve">2013 </w:t>
      </w:r>
      <w:r w:rsidRPr="000A76BA">
        <w:rPr>
          <w:rFonts w:ascii="Times New Roman" w:hAnsi="Times New Roman"/>
          <w:noProof/>
          <w:color w:val="000000"/>
          <w:sz w:val="28"/>
          <w:szCs w:val="28"/>
          <w:lang w:eastAsia="ru-RU"/>
        </w:rPr>
        <w:t xml:space="preserve">г. составлял 1,76, что ниже нормы, в </w:t>
      </w:r>
      <w:r>
        <w:rPr>
          <w:rFonts w:ascii="Times New Roman" w:hAnsi="Times New Roman"/>
          <w:noProof/>
          <w:color w:val="000000"/>
          <w:sz w:val="28"/>
          <w:szCs w:val="28"/>
          <w:lang w:eastAsia="ru-RU"/>
        </w:rPr>
        <w:t xml:space="preserve">2014 </w:t>
      </w:r>
      <w:r w:rsidRPr="000A76BA">
        <w:rPr>
          <w:rFonts w:ascii="Times New Roman" w:hAnsi="Times New Roman"/>
          <w:noProof/>
          <w:color w:val="000000"/>
          <w:sz w:val="28"/>
          <w:szCs w:val="28"/>
          <w:lang w:eastAsia="ru-RU"/>
        </w:rPr>
        <w:t xml:space="preserve">г. данный показатель увеличился и составил 2,83, увеличение показателя произошло за счет увеличения дебиторской </w:t>
      </w:r>
      <w:r w:rsidRPr="000A76BA">
        <w:rPr>
          <w:rFonts w:ascii="Times New Roman" w:hAnsi="Times New Roman"/>
          <w:noProof/>
          <w:color w:val="000000"/>
          <w:sz w:val="28"/>
          <w:szCs w:val="28"/>
          <w:lang w:eastAsia="ru-RU"/>
        </w:rPr>
        <w:lastRenderedPageBreak/>
        <w:t xml:space="preserve">задолженности, однако в </w:t>
      </w:r>
      <w:r>
        <w:rPr>
          <w:rFonts w:ascii="Times New Roman" w:hAnsi="Times New Roman"/>
          <w:noProof/>
          <w:color w:val="000000"/>
          <w:sz w:val="28"/>
          <w:szCs w:val="28"/>
          <w:lang w:eastAsia="ru-RU"/>
        </w:rPr>
        <w:t>2015 г.</w:t>
      </w:r>
      <w:r w:rsidRPr="000A76BA">
        <w:rPr>
          <w:rFonts w:ascii="Times New Roman" w:hAnsi="Times New Roman"/>
          <w:noProof/>
          <w:color w:val="000000"/>
          <w:sz w:val="28"/>
          <w:szCs w:val="28"/>
          <w:lang w:eastAsia="ru-RU"/>
        </w:rPr>
        <w:t xml:space="preserve"> наблюдаем что  показатель текущей ликвидности опять стал ниже номативного значения, что свидетельствует о снижении стоимости высоколиквидных активов.</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 xml:space="preserve">В организации показатель абсолютной ликвидности, который показывает какая чачть краткосрочных обязательств может быть при необходимости погашена за </w:t>
      </w:r>
      <w:r>
        <w:rPr>
          <w:rFonts w:ascii="Times New Roman" w:hAnsi="Times New Roman"/>
          <w:noProof/>
          <w:color w:val="000000"/>
          <w:sz w:val="28"/>
          <w:szCs w:val="28"/>
          <w:lang w:eastAsia="ru-RU"/>
        </w:rPr>
        <w:t xml:space="preserve">2014 </w:t>
      </w:r>
      <w:r w:rsidRPr="000A76BA">
        <w:rPr>
          <w:rFonts w:ascii="Times New Roman" w:hAnsi="Times New Roman"/>
          <w:noProof/>
          <w:color w:val="000000"/>
          <w:sz w:val="28"/>
          <w:szCs w:val="28"/>
          <w:lang w:eastAsia="ru-RU"/>
        </w:rPr>
        <w:t xml:space="preserve">и </w:t>
      </w:r>
      <w:r>
        <w:rPr>
          <w:rFonts w:ascii="Times New Roman" w:hAnsi="Times New Roman"/>
          <w:noProof/>
          <w:color w:val="000000"/>
          <w:sz w:val="28"/>
          <w:szCs w:val="28"/>
          <w:lang w:eastAsia="ru-RU"/>
        </w:rPr>
        <w:t xml:space="preserve">2015 </w:t>
      </w:r>
      <w:r w:rsidRPr="000A76BA">
        <w:rPr>
          <w:rFonts w:ascii="Times New Roman" w:hAnsi="Times New Roman"/>
          <w:noProof/>
          <w:color w:val="000000"/>
          <w:sz w:val="28"/>
          <w:szCs w:val="28"/>
          <w:lang w:eastAsia="ru-RU"/>
        </w:rPr>
        <w:t>гг. выше рекомендуемого значения.</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t>З</w:t>
      </w:r>
      <w:r w:rsidRPr="000A76BA">
        <w:rPr>
          <w:rFonts w:ascii="Times New Roman" w:hAnsi="Times New Roman"/>
          <w:noProof/>
          <w:color w:val="000000"/>
          <w:sz w:val="28"/>
          <w:szCs w:val="28"/>
          <w:lang w:eastAsia="ru-RU"/>
        </w:rPr>
        <w:t>а анализируемый период высокий показатель быстрой ликвидности</w:t>
      </w:r>
      <w:r w:rsidRPr="000A76BA">
        <w:rPr>
          <w:rFonts w:ascii="Times New Roman" w:hAnsi="Times New Roman"/>
          <w:bCs/>
          <w:color w:val="000000"/>
          <w:sz w:val="28"/>
          <w:szCs w:val="28"/>
          <w:lang w:eastAsia="ru-RU"/>
        </w:rPr>
        <w:t>, к</w:t>
      </w:r>
      <w:r w:rsidRPr="000A76BA">
        <w:rPr>
          <w:rFonts w:ascii="Times New Roman" w:hAnsi="Times New Roman"/>
          <w:bCs/>
          <w:color w:val="000000"/>
          <w:sz w:val="28"/>
          <w:szCs w:val="28"/>
          <w:lang w:eastAsia="ru-RU"/>
        </w:rPr>
        <w:t>о</w:t>
      </w:r>
      <w:r w:rsidRPr="000A76BA">
        <w:rPr>
          <w:rFonts w:ascii="Times New Roman" w:hAnsi="Times New Roman"/>
          <w:bCs/>
          <w:color w:val="000000"/>
          <w:sz w:val="28"/>
          <w:szCs w:val="28"/>
          <w:lang w:eastAsia="ru-RU"/>
        </w:rPr>
        <w:t>торый показывает</w:t>
      </w:r>
      <w:r w:rsidRPr="000A76BA">
        <w:rPr>
          <w:rFonts w:ascii="Times New Roman" w:hAnsi="Times New Roman"/>
          <w:color w:val="000000"/>
          <w:sz w:val="28"/>
          <w:szCs w:val="28"/>
          <w:lang w:eastAsia="ru-RU"/>
        </w:rPr>
        <w:t xml:space="preserve"> насколько ликвидные средства организации покрывают его краткосрочную задолженность</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За анализируемый период показатели ликвидности в организации увеличились, что связано с увеличением оборотных активов и уменьшением краткосрочных обязательств.</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t>Н</w:t>
      </w:r>
      <w:r w:rsidRPr="000A76BA">
        <w:rPr>
          <w:rFonts w:ascii="Times New Roman" w:hAnsi="Times New Roman"/>
          <w:noProof/>
          <w:color w:val="000000"/>
          <w:sz w:val="28"/>
          <w:szCs w:val="28"/>
          <w:lang w:eastAsia="ru-RU"/>
        </w:rPr>
        <w:t>е достаточно сосбственных оборотных средств для покрытия своих обязательств. Говорит о том, что в организации низкая стоимость собственного капитала.</w:t>
      </w:r>
    </w:p>
    <w:p w:rsidR="000D2FBE" w:rsidRPr="000A76BA" w:rsidRDefault="000D2FBE" w:rsidP="000A76BA">
      <w:pPr>
        <w:spacing w:after="0" w:line="360" w:lineRule="auto"/>
        <w:ind w:firstLine="720"/>
        <w:jc w:val="both"/>
        <w:rPr>
          <w:rFonts w:ascii="Times New Roman" w:hAnsi="Times New Roman"/>
          <w:noProof/>
          <w:color w:val="000000"/>
          <w:sz w:val="28"/>
          <w:szCs w:val="28"/>
          <w:lang w:eastAsia="ru-RU"/>
        </w:rPr>
      </w:pPr>
      <w:r w:rsidRPr="000A76BA">
        <w:rPr>
          <w:rFonts w:ascii="Times New Roman" w:hAnsi="Times New Roman"/>
          <w:noProof/>
          <w:color w:val="000000"/>
          <w:sz w:val="28"/>
          <w:szCs w:val="28"/>
          <w:lang w:eastAsia="ru-RU"/>
        </w:rPr>
        <w:t xml:space="preserve">Коэффициент авономии, который </w:t>
      </w:r>
      <w:r w:rsidRPr="000A76BA">
        <w:rPr>
          <w:rFonts w:ascii="Times New Roman" w:hAnsi="Times New Roman"/>
          <w:sz w:val="28"/>
          <w:szCs w:val="28"/>
          <w:lang w:eastAsia="ru-RU"/>
        </w:rPr>
        <w:t xml:space="preserve">показывает долю активов организации, которые обеспечиваются собственными средствами </w:t>
      </w:r>
      <w:r w:rsidRPr="000A76BA">
        <w:rPr>
          <w:rFonts w:ascii="Times New Roman" w:hAnsi="Times New Roman"/>
          <w:noProof/>
          <w:color w:val="000000"/>
          <w:sz w:val="28"/>
          <w:szCs w:val="28"/>
          <w:lang w:eastAsia="ru-RU"/>
        </w:rPr>
        <w:t>за анализируемые г</w:t>
      </w:r>
      <w:r>
        <w:rPr>
          <w:rFonts w:ascii="Times New Roman" w:hAnsi="Times New Roman"/>
          <w:noProof/>
          <w:color w:val="000000"/>
          <w:sz w:val="28"/>
          <w:szCs w:val="28"/>
          <w:lang w:eastAsia="ru-RU"/>
        </w:rPr>
        <w:t>ода</w:t>
      </w:r>
      <w:r w:rsidRPr="000A76BA">
        <w:rPr>
          <w:rFonts w:ascii="Times New Roman" w:hAnsi="Times New Roman"/>
          <w:noProof/>
          <w:color w:val="000000"/>
          <w:sz w:val="28"/>
          <w:szCs w:val="28"/>
          <w:lang w:eastAsia="ru-RU"/>
        </w:rPr>
        <w:t xml:space="preserve"> находится на низком уровне,</w:t>
      </w:r>
      <w:r>
        <w:rPr>
          <w:rFonts w:ascii="Times New Roman" w:hAnsi="Times New Roman"/>
          <w:noProof/>
          <w:color w:val="000000"/>
          <w:sz w:val="28"/>
          <w:szCs w:val="28"/>
          <w:lang w:eastAsia="ru-RU"/>
        </w:rPr>
        <w:t xml:space="preserve"> </w:t>
      </w:r>
      <w:r w:rsidRPr="000A76BA">
        <w:rPr>
          <w:rFonts w:ascii="Times New Roman" w:hAnsi="Times New Roman"/>
          <w:noProof/>
          <w:color w:val="000000"/>
          <w:sz w:val="28"/>
          <w:szCs w:val="28"/>
          <w:lang w:eastAsia="ru-RU"/>
        </w:rPr>
        <w:t xml:space="preserve">при этом в динамике мы видим снижение данного показателя.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t>О</w:t>
      </w:r>
      <w:r w:rsidRPr="000A76BA">
        <w:rPr>
          <w:rFonts w:ascii="Times New Roman" w:hAnsi="Times New Roman"/>
          <w:noProof/>
          <w:color w:val="000000"/>
          <w:sz w:val="28"/>
          <w:szCs w:val="28"/>
          <w:lang w:eastAsia="ru-RU"/>
        </w:rPr>
        <w:t xml:space="preserve">чень высокая зависимость от заемных денежных средств, что свидетельствует о том что организация получает недостаточно собственных денежных средств от текущей деятельности. Коэффициент маневренности, который </w:t>
      </w:r>
      <w:r w:rsidRPr="000A76BA">
        <w:rPr>
          <w:rFonts w:ascii="Times New Roman" w:hAnsi="Times New Roman"/>
          <w:color w:val="000000"/>
          <w:sz w:val="28"/>
          <w:szCs w:val="28"/>
          <w:lang w:eastAsia="ru-RU"/>
        </w:rPr>
        <w:t>показывает, способность организации поддерживать уровень собс</w:t>
      </w:r>
      <w:r w:rsidRPr="000A76BA">
        <w:rPr>
          <w:rFonts w:ascii="Times New Roman" w:hAnsi="Times New Roman"/>
          <w:color w:val="000000"/>
          <w:sz w:val="28"/>
          <w:szCs w:val="28"/>
          <w:lang w:eastAsia="ru-RU"/>
        </w:rPr>
        <w:t>т</w:t>
      </w:r>
      <w:r w:rsidRPr="000A76BA">
        <w:rPr>
          <w:rFonts w:ascii="Times New Roman" w:hAnsi="Times New Roman"/>
          <w:color w:val="000000"/>
          <w:sz w:val="28"/>
          <w:szCs w:val="28"/>
          <w:lang w:eastAsia="ru-RU"/>
        </w:rPr>
        <w:t>венного оборотного капитала и пополнять оборотные средства в случае нео</w:t>
      </w:r>
      <w:r w:rsidRPr="000A76BA">
        <w:rPr>
          <w:rFonts w:ascii="Times New Roman" w:hAnsi="Times New Roman"/>
          <w:color w:val="000000"/>
          <w:sz w:val="28"/>
          <w:szCs w:val="28"/>
          <w:lang w:eastAsia="ru-RU"/>
        </w:rPr>
        <w:t>б</w:t>
      </w:r>
      <w:r w:rsidRPr="000A76BA">
        <w:rPr>
          <w:rFonts w:ascii="Times New Roman" w:hAnsi="Times New Roman"/>
          <w:color w:val="000000"/>
          <w:sz w:val="28"/>
          <w:szCs w:val="28"/>
          <w:lang w:eastAsia="ru-RU"/>
        </w:rPr>
        <w:t xml:space="preserve">ходимости за счет собственных источников в </w:t>
      </w:r>
      <w:r>
        <w:rPr>
          <w:rFonts w:ascii="Times New Roman" w:hAnsi="Times New Roman"/>
          <w:color w:val="000000"/>
          <w:sz w:val="28"/>
          <w:szCs w:val="28"/>
          <w:lang w:eastAsia="ru-RU"/>
        </w:rPr>
        <w:t>2015 г.</w:t>
      </w:r>
      <w:r w:rsidRPr="000A76BA">
        <w:rPr>
          <w:rFonts w:ascii="Times New Roman" w:hAnsi="Times New Roman"/>
          <w:color w:val="000000"/>
          <w:sz w:val="28"/>
          <w:szCs w:val="28"/>
          <w:lang w:eastAsia="ru-RU"/>
        </w:rPr>
        <w:t xml:space="preserve"> составил – 2,16. </w:t>
      </w:r>
    </w:p>
    <w:p w:rsidR="000D2FBE" w:rsidRPr="000A76BA" w:rsidRDefault="000D2FBE" w:rsidP="000A76BA">
      <w:pPr>
        <w:spacing w:after="0" w:line="360" w:lineRule="auto"/>
        <w:ind w:firstLine="720"/>
        <w:jc w:val="both"/>
        <w:rPr>
          <w:color w:val="000000"/>
          <w:sz w:val="28"/>
          <w:szCs w:val="28"/>
        </w:rPr>
      </w:pPr>
      <w:r w:rsidRPr="000A76BA">
        <w:rPr>
          <w:rFonts w:ascii="Times New Roman" w:hAnsi="Times New Roman"/>
          <w:color w:val="000000"/>
          <w:sz w:val="28"/>
          <w:szCs w:val="28"/>
          <w:lang w:eastAsia="ru-RU"/>
        </w:rPr>
        <w:t xml:space="preserve">Так как в организации недостаточно собственных оборотных средств, то и коэффициент маневренности, который  </w:t>
      </w:r>
      <w:r w:rsidRPr="000A76BA">
        <w:rPr>
          <w:rFonts w:ascii="Times New Roman" w:hAnsi="Times New Roman"/>
          <w:bCs/>
          <w:color w:val="000000"/>
          <w:sz w:val="28"/>
          <w:szCs w:val="28"/>
          <w:lang w:eastAsia="ru-RU"/>
        </w:rPr>
        <w:t>показывает</w:t>
      </w:r>
      <w:r w:rsidRPr="000A76BA">
        <w:rPr>
          <w:rFonts w:ascii="Times New Roman" w:hAnsi="Times New Roman"/>
          <w:color w:val="000000"/>
          <w:sz w:val="28"/>
          <w:szCs w:val="28"/>
          <w:lang w:eastAsia="ru-RU"/>
        </w:rPr>
        <w:t>, какая часть собственного оборотного капитала занята в обороте, а какая капитализирована во всех анал</w:t>
      </w:r>
      <w:r w:rsidRPr="000A76BA">
        <w:rPr>
          <w:rFonts w:ascii="Times New Roman" w:hAnsi="Times New Roman"/>
          <w:color w:val="000000"/>
          <w:sz w:val="28"/>
          <w:szCs w:val="28"/>
          <w:lang w:eastAsia="ru-RU"/>
        </w:rPr>
        <w:t>и</w:t>
      </w:r>
      <w:r w:rsidRPr="000A76BA">
        <w:rPr>
          <w:rFonts w:ascii="Times New Roman" w:hAnsi="Times New Roman"/>
          <w:color w:val="000000"/>
          <w:sz w:val="28"/>
          <w:szCs w:val="28"/>
          <w:lang w:eastAsia="ru-RU"/>
        </w:rPr>
        <w:t>зируемых периодах отрицательная.</w:t>
      </w:r>
    </w:p>
    <w:p w:rsidR="000D2FBE" w:rsidRPr="000A76BA" w:rsidRDefault="000D2FBE" w:rsidP="000A76BA">
      <w:pPr>
        <w:spacing w:after="0" w:line="360" w:lineRule="auto"/>
        <w:jc w:val="center"/>
        <w:rPr>
          <w:rFonts w:ascii="Times New Roman" w:hAnsi="Times New Roman"/>
          <w:sz w:val="28"/>
          <w:szCs w:val="28"/>
          <w:lang w:eastAsia="ru-RU"/>
        </w:rPr>
      </w:pPr>
    </w:p>
    <w:p w:rsidR="000D2FBE" w:rsidRPr="00B34485" w:rsidRDefault="000D2FBE" w:rsidP="000A76BA">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lastRenderedPageBreak/>
        <w:t>2.4 Оценка состояния бухгалтерского учета и внутрихозяйственного контроля в организации</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Бухгалтерский учет ведется согласно ФЗ № 402 «О бухгалтерском учете», Положения по бухгалтерскому учету и отчетности в Российской Федерации и другим нормативным материалам с учетом последних изменений и дополнений к ним. Бухгалтерский учет имущества, обязательств и хозяйственных операций ведется на основе натуральных измерителей в денежном выражении путем сплошного, непрерывного, документального и взаимосвязанного их отражения.</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Бухгалтерский учет в организации осуществляется бухгалтерией, явля</w:t>
      </w:r>
      <w:r w:rsidRPr="000A76BA">
        <w:rPr>
          <w:rFonts w:ascii="Times New Roman" w:hAnsi="Times New Roman"/>
          <w:sz w:val="28"/>
          <w:szCs w:val="28"/>
        </w:rPr>
        <w:t>ю</w:t>
      </w:r>
      <w:r w:rsidRPr="000A76BA">
        <w:rPr>
          <w:rFonts w:ascii="Times New Roman" w:hAnsi="Times New Roman"/>
          <w:sz w:val="28"/>
          <w:szCs w:val="28"/>
        </w:rPr>
        <w:t>щейся его самостоятельным структурным подразделением. В состав бухгалт</w:t>
      </w:r>
      <w:r w:rsidRPr="000A76BA">
        <w:rPr>
          <w:rFonts w:ascii="Times New Roman" w:hAnsi="Times New Roman"/>
          <w:sz w:val="28"/>
          <w:szCs w:val="28"/>
        </w:rPr>
        <w:t>е</w:t>
      </w:r>
      <w:r w:rsidRPr="000A76BA">
        <w:rPr>
          <w:rFonts w:ascii="Times New Roman" w:hAnsi="Times New Roman"/>
          <w:sz w:val="28"/>
          <w:szCs w:val="28"/>
        </w:rPr>
        <w:t>рии входят: главный бухгалтер, заместитель главного бухгалтера,  бухгалтер по учету заработной платы, бухгалтер по учету материалов, бухгалтер по осно</w:t>
      </w:r>
      <w:r w:rsidRPr="000A76BA">
        <w:rPr>
          <w:rFonts w:ascii="Times New Roman" w:hAnsi="Times New Roman"/>
          <w:sz w:val="28"/>
          <w:szCs w:val="28"/>
        </w:rPr>
        <w:t>в</w:t>
      </w:r>
      <w:r w:rsidRPr="000A76BA">
        <w:rPr>
          <w:rFonts w:ascii="Times New Roman" w:hAnsi="Times New Roman"/>
          <w:sz w:val="28"/>
          <w:szCs w:val="28"/>
        </w:rPr>
        <w:t>ным средствам, кассир. Бухгалтерская служба есть в каждом отделе организ</w:t>
      </w:r>
      <w:r w:rsidRPr="000A76BA">
        <w:rPr>
          <w:rFonts w:ascii="Times New Roman" w:hAnsi="Times New Roman"/>
          <w:sz w:val="28"/>
          <w:szCs w:val="28"/>
        </w:rPr>
        <w:t>а</w:t>
      </w:r>
      <w:r w:rsidRPr="000A76BA">
        <w:rPr>
          <w:rFonts w:ascii="Times New Roman" w:hAnsi="Times New Roman"/>
          <w:sz w:val="28"/>
          <w:szCs w:val="28"/>
        </w:rPr>
        <w:t>ции.</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Основными функциями бухгалтерии являются:</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 разрабатывать и осуществлять мероприятия по внедрению унифицир</w:t>
      </w:r>
      <w:r w:rsidRPr="000A76BA">
        <w:rPr>
          <w:rFonts w:ascii="Times New Roman" w:hAnsi="Times New Roman"/>
          <w:sz w:val="28"/>
          <w:szCs w:val="28"/>
        </w:rPr>
        <w:t>о</w:t>
      </w:r>
      <w:r w:rsidRPr="000A76BA">
        <w:rPr>
          <w:rFonts w:ascii="Times New Roman" w:hAnsi="Times New Roman"/>
          <w:sz w:val="28"/>
          <w:szCs w:val="28"/>
        </w:rPr>
        <w:t>ванных форм первичной учетной документации.</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 разрабатывать и внедрять нормативные документы по совершенствов</w:t>
      </w:r>
      <w:r w:rsidRPr="000A76BA">
        <w:rPr>
          <w:rFonts w:ascii="Times New Roman" w:hAnsi="Times New Roman"/>
          <w:sz w:val="28"/>
          <w:szCs w:val="28"/>
        </w:rPr>
        <w:t>а</w:t>
      </w:r>
      <w:r w:rsidRPr="000A76BA">
        <w:rPr>
          <w:rFonts w:ascii="Times New Roman" w:hAnsi="Times New Roman"/>
          <w:sz w:val="28"/>
          <w:szCs w:val="28"/>
        </w:rPr>
        <w:t>нию форм организации и методики ведения бухгалтерского учета.</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 xml:space="preserve"> - использовать имеющиеся средства вычислительной техники и связи для организации бухгалтерского учета и отчетности.</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 осуществлять учет поступления в организации основных средств, т</w:t>
      </w:r>
      <w:r w:rsidRPr="000A76BA">
        <w:rPr>
          <w:rFonts w:ascii="Times New Roman" w:hAnsi="Times New Roman"/>
          <w:sz w:val="28"/>
          <w:szCs w:val="28"/>
        </w:rPr>
        <w:t>о</w:t>
      </w:r>
      <w:r w:rsidRPr="000A76BA">
        <w:rPr>
          <w:rFonts w:ascii="Times New Roman" w:hAnsi="Times New Roman"/>
          <w:sz w:val="28"/>
          <w:szCs w:val="28"/>
        </w:rPr>
        <w:t>варно-материальных ценностей, денежных средств, а также одновременное о</w:t>
      </w:r>
      <w:r w:rsidRPr="000A76BA">
        <w:rPr>
          <w:rFonts w:ascii="Times New Roman" w:hAnsi="Times New Roman"/>
          <w:sz w:val="28"/>
          <w:szCs w:val="28"/>
        </w:rPr>
        <w:t>т</w:t>
      </w:r>
      <w:r w:rsidRPr="000A76BA">
        <w:rPr>
          <w:rFonts w:ascii="Times New Roman" w:hAnsi="Times New Roman"/>
          <w:sz w:val="28"/>
          <w:szCs w:val="28"/>
        </w:rPr>
        <w:t>ражение в бухгалтерском учете операций, связанных с их движением.</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 участвовать совместно с другими производственными и функционал</w:t>
      </w:r>
      <w:r w:rsidRPr="000A76BA">
        <w:rPr>
          <w:rFonts w:ascii="Times New Roman" w:hAnsi="Times New Roman"/>
          <w:sz w:val="28"/>
          <w:szCs w:val="28"/>
        </w:rPr>
        <w:t>ь</w:t>
      </w:r>
      <w:r w:rsidRPr="000A76BA">
        <w:rPr>
          <w:rFonts w:ascii="Times New Roman" w:hAnsi="Times New Roman"/>
          <w:sz w:val="28"/>
          <w:szCs w:val="28"/>
        </w:rPr>
        <w:t>ными подразделениями в разработке методических указаний по соблюдению норм материальных и трудовых ресурсов на производство продукции.</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 осуществлять контроль за качеством оформления первичных докуме</w:t>
      </w:r>
      <w:r w:rsidRPr="000A76BA">
        <w:rPr>
          <w:rFonts w:ascii="Times New Roman" w:hAnsi="Times New Roman"/>
          <w:sz w:val="28"/>
          <w:szCs w:val="28"/>
        </w:rPr>
        <w:t>н</w:t>
      </w:r>
      <w:r w:rsidRPr="000A76BA">
        <w:rPr>
          <w:rFonts w:ascii="Times New Roman" w:hAnsi="Times New Roman"/>
          <w:sz w:val="28"/>
          <w:szCs w:val="28"/>
        </w:rPr>
        <w:t>тов, служащих основанием для бухгалтерского учета, в соответствии с дейс</w:t>
      </w:r>
      <w:r w:rsidRPr="000A76BA">
        <w:rPr>
          <w:rFonts w:ascii="Times New Roman" w:hAnsi="Times New Roman"/>
          <w:sz w:val="28"/>
          <w:szCs w:val="28"/>
        </w:rPr>
        <w:t>т</w:t>
      </w:r>
      <w:r w:rsidRPr="000A76BA">
        <w:rPr>
          <w:rFonts w:ascii="Times New Roman" w:hAnsi="Times New Roman"/>
          <w:sz w:val="28"/>
          <w:szCs w:val="28"/>
        </w:rPr>
        <w:t>вующими нормативными актами, за исполнением смет расходов.</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lastRenderedPageBreak/>
        <w:t>- осуществлять учет издержек производства и обращения, выпуска и ре</w:t>
      </w:r>
      <w:r w:rsidRPr="000A76BA">
        <w:rPr>
          <w:rFonts w:ascii="Times New Roman" w:hAnsi="Times New Roman"/>
          <w:sz w:val="28"/>
          <w:szCs w:val="28"/>
        </w:rPr>
        <w:t>а</w:t>
      </w:r>
      <w:r w:rsidRPr="000A76BA">
        <w:rPr>
          <w:rFonts w:ascii="Times New Roman" w:hAnsi="Times New Roman"/>
          <w:sz w:val="28"/>
          <w:szCs w:val="28"/>
        </w:rPr>
        <w:t>лизации продукции и товарно-материальных ценностей. Составлять отчетные калькуляции себестоимости продукции, работ услуг.</w:t>
      </w:r>
    </w:p>
    <w:p w:rsidR="000D2FBE" w:rsidRPr="000A76BA" w:rsidRDefault="000D2FBE" w:rsidP="000A76BA">
      <w:pPr>
        <w:suppressAutoHyphens/>
        <w:autoSpaceDE w:val="0"/>
        <w:autoSpaceDN w:val="0"/>
        <w:adjustRightInd w:val="0"/>
        <w:spacing w:after="0" w:line="360" w:lineRule="auto"/>
        <w:ind w:firstLine="720"/>
        <w:jc w:val="both"/>
        <w:rPr>
          <w:rFonts w:ascii="Times New Roman" w:hAnsi="Times New Roman"/>
          <w:sz w:val="28"/>
          <w:szCs w:val="28"/>
        </w:rPr>
      </w:pPr>
      <w:r w:rsidRPr="000A76BA">
        <w:rPr>
          <w:rFonts w:ascii="Times New Roman" w:hAnsi="Times New Roman"/>
          <w:sz w:val="28"/>
          <w:szCs w:val="28"/>
        </w:rPr>
        <w:t>- обеспечивать своевременный и достоверный учет результатов финансово-хозяйственной деятельности организации и подчиняемых ему структурных подразделений.</w:t>
      </w:r>
    </w:p>
    <w:p w:rsidR="000D2FBE" w:rsidRPr="000A76BA" w:rsidRDefault="000D2FBE" w:rsidP="000A76BA">
      <w:pPr>
        <w:widowControl w:val="0"/>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Главный бухгалтер организации подписывает совместно с руководителем документы, служащие основанием  для приемки товарно-материальных ценн</w:t>
      </w:r>
      <w:r w:rsidRPr="000A76BA">
        <w:rPr>
          <w:rFonts w:ascii="Times New Roman" w:hAnsi="Times New Roman"/>
          <w:sz w:val="28"/>
          <w:szCs w:val="28"/>
        </w:rPr>
        <w:t>о</w:t>
      </w:r>
      <w:r w:rsidRPr="000A76BA">
        <w:rPr>
          <w:rFonts w:ascii="Times New Roman" w:hAnsi="Times New Roman"/>
          <w:sz w:val="28"/>
          <w:szCs w:val="28"/>
        </w:rPr>
        <w:t>стей, денежных средств, расчетно-кредитовых и финансовых обязательств. Главному бухгалтеру запрещается принимать к исполнению и оформлению д</w:t>
      </w:r>
      <w:r w:rsidRPr="000A76BA">
        <w:rPr>
          <w:rFonts w:ascii="Times New Roman" w:hAnsi="Times New Roman"/>
          <w:sz w:val="28"/>
          <w:szCs w:val="28"/>
        </w:rPr>
        <w:t>о</w:t>
      </w:r>
      <w:r w:rsidRPr="000A76BA">
        <w:rPr>
          <w:rFonts w:ascii="Times New Roman" w:hAnsi="Times New Roman"/>
          <w:sz w:val="28"/>
          <w:szCs w:val="28"/>
        </w:rPr>
        <w:t>кументы по операциям, противоречащим законодательству и нарушающим д</w:t>
      </w:r>
      <w:r w:rsidRPr="000A76BA">
        <w:rPr>
          <w:rFonts w:ascii="Times New Roman" w:hAnsi="Times New Roman"/>
          <w:sz w:val="28"/>
          <w:szCs w:val="28"/>
        </w:rPr>
        <w:t>о</w:t>
      </w:r>
      <w:r w:rsidRPr="000A76BA">
        <w:rPr>
          <w:rFonts w:ascii="Times New Roman" w:hAnsi="Times New Roman"/>
          <w:sz w:val="28"/>
          <w:szCs w:val="28"/>
        </w:rPr>
        <w:t>говорную дисциплину.</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Главный бухгалтер несет ответственность за:</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 формирование учетной политики, ведение бухгалтерского учета, сво</w:t>
      </w:r>
      <w:r w:rsidRPr="000A76BA">
        <w:rPr>
          <w:rFonts w:ascii="Times New Roman" w:hAnsi="Times New Roman"/>
          <w:sz w:val="28"/>
          <w:szCs w:val="28"/>
        </w:rPr>
        <w:t>е</w:t>
      </w:r>
      <w:r w:rsidRPr="000A76BA">
        <w:rPr>
          <w:rFonts w:ascii="Times New Roman" w:hAnsi="Times New Roman"/>
          <w:sz w:val="28"/>
          <w:szCs w:val="28"/>
        </w:rPr>
        <w:t>временное представление полной и достоверной бухгалтерской отчетности;</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 нарушение правил и положений, регламентирующих финансово-хозяйственную деятельность;</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     несвоевременное взыскание по решению суда;</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  нарушение сроков месячных, квартальных, годовых бухгалтерских о</w:t>
      </w:r>
      <w:r w:rsidRPr="000A76BA">
        <w:rPr>
          <w:rFonts w:ascii="Times New Roman" w:hAnsi="Times New Roman"/>
          <w:sz w:val="28"/>
          <w:szCs w:val="28"/>
        </w:rPr>
        <w:t>т</w:t>
      </w:r>
      <w:r w:rsidRPr="000A76BA">
        <w:rPr>
          <w:rFonts w:ascii="Times New Roman" w:hAnsi="Times New Roman"/>
          <w:sz w:val="28"/>
          <w:szCs w:val="28"/>
        </w:rPr>
        <w:t>четов и балансов  в налоговую инспекцию (внутренний приказ организации №84 «Об утверждении Положения об учетной политике для целей налогообл</w:t>
      </w:r>
      <w:r w:rsidRPr="000A76BA">
        <w:rPr>
          <w:rFonts w:ascii="Times New Roman" w:hAnsi="Times New Roman"/>
          <w:sz w:val="28"/>
          <w:szCs w:val="28"/>
        </w:rPr>
        <w:t>о</w:t>
      </w:r>
      <w:r w:rsidRPr="000A76BA">
        <w:rPr>
          <w:rFonts w:ascii="Times New Roman" w:hAnsi="Times New Roman"/>
          <w:sz w:val="28"/>
          <w:szCs w:val="28"/>
        </w:rPr>
        <w:t xml:space="preserve">жения на </w:t>
      </w:r>
      <w:r>
        <w:rPr>
          <w:rFonts w:ascii="Times New Roman" w:hAnsi="Times New Roman"/>
          <w:sz w:val="28"/>
          <w:szCs w:val="28"/>
        </w:rPr>
        <w:t>2015</w:t>
      </w:r>
      <w:r w:rsidRPr="000A76BA">
        <w:rPr>
          <w:rFonts w:ascii="Times New Roman" w:hAnsi="Times New Roman"/>
          <w:sz w:val="28"/>
          <w:szCs w:val="28"/>
        </w:rPr>
        <w:t>г»).</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В случае разногласий между руководителем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w:t>
      </w:r>
      <w:r w:rsidRPr="000A76BA">
        <w:rPr>
          <w:rFonts w:ascii="Times New Roman" w:hAnsi="Times New Roman"/>
          <w:sz w:val="28"/>
          <w:szCs w:val="28"/>
        </w:rPr>
        <w:t>а</w:t>
      </w:r>
      <w:r w:rsidRPr="000A76BA">
        <w:rPr>
          <w:rFonts w:ascii="Times New Roman" w:hAnsi="Times New Roman"/>
          <w:sz w:val="28"/>
          <w:szCs w:val="28"/>
        </w:rPr>
        <w:t>низации, который несет всю полноту ответственности за последствия осущес</w:t>
      </w:r>
      <w:r w:rsidRPr="000A76BA">
        <w:rPr>
          <w:rFonts w:ascii="Times New Roman" w:hAnsi="Times New Roman"/>
          <w:sz w:val="28"/>
          <w:szCs w:val="28"/>
        </w:rPr>
        <w:t>т</w:t>
      </w:r>
      <w:r w:rsidRPr="000A76BA">
        <w:rPr>
          <w:rFonts w:ascii="Times New Roman" w:hAnsi="Times New Roman"/>
          <w:sz w:val="28"/>
          <w:szCs w:val="28"/>
        </w:rPr>
        <w:t>вления таких операций.</w:t>
      </w:r>
    </w:p>
    <w:p w:rsidR="000D2FBE" w:rsidRPr="000A76BA" w:rsidRDefault="000D2FBE" w:rsidP="000A7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ind w:firstLine="720"/>
        <w:contextualSpacing/>
        <w:jc w:val="both"/>
        <w:rPr>
          <w:rFonts w:ascii="Times New Roman" w:hAnsi="Times New Roman"/>
          <w:sz w:val="28"/>
          <w:szCs w:val="28"/>
          <w:lang w:eastAsia="ru-RU"/>
        </w:rPr>
      </w:pPr>
      <w:r w:rsidRPr="000A76BA">
        <w:rPr>
          <w:rFonts w:ascii="Times New Roman" w:hAnsi="Times New Roman"/>
          <w:sz w:val="28"/>
          <w:szCs w:val="28"/>
          <w:lang w:eastAsia="ru-RU"/>
        </w:rPr>
        <w:t>Бухгалтерский учет в организации ведется  согласно:</w:t>
      </w:r>
    </w:p>
    <w:p w:rsidR="000D2FBE" w:rsidRPr="000A76BA" w:rsidRDefault="000D2FBE" w:rsidP="000A7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ind w:firstLine="720"/>
        <w:contextualSpacing/>
        <w:jc w:val="both"/>
        <w:rPr>
          <w:rFonts w:ascii="Times New Roman" w:hAnsi="Times New Roman"/>
          <w:sz w:val="28"/>
          <w:szCs w:val="28"/>
          <w:lang w:eastAsia="ru-RU"/>
        </w:rPr>
      </w:pPr>
      <w:r w:rsidRPr="000A76BA">
        <w:rPr>
          <w:rFonts w:ascii="Times New Roman" w:hAnsi="Times New Roman"/>
          <w:sz w:val="28"/>
          <w:szCs w:val="28"/>
          <w:lang w:eastAsia="ru-RU"/>
        </w:rPr>
        <w:t>- Федеральному Закону от 06.12.11г. № 402-ФЗ «О бухгалтерском учете»;</w:t>
      </w:r>
    </w:p>
    <w:p w:rsidR="000D2FBE" w:rsidRPr="000A76BA" w:rsidRDefault="000D2FBE" w:rsidP="000A7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ind w:firstLine="720"/>
        <w:contextualSpacing/>
        <w:jc w:val="both"/>
        <w:rPr>
          <w:rFonts w:ascii="Times New Roman" w:hAnsi="Times New Roman"/>
          <w:sz w:val="28"/>
          <w:szCs w:val="28"/>
          <w:lang w:eastAsia="ru-RU"/>
        </w:rPr>
      </w:pPr>
      <w:r w:rsidRPr="000A76BA">
        <w:rPr>
          <w:rFonts w:ascii="Times New Roman" w:hAnsi="Times New Roman"/>
          <w:sz w:val="28"/>
          <w:szCs w:val="28"/>
          <w:lang w:eastAsia="ru-RU"/>
        </w:rPr>
        <w:t>- Положения по ведению бухгалтерского учета и бухгалтерской отчетн</w:t>
      </w:r>
      <w:r w:rsidRPr="000A76BA">
        <w:rPr>
          <w:rFonts w:ascii="Times New Roman" w:hAnsi="Times New Roman"/>
          <w:sz w:val="28"/>
          <w:szCs w:val="28"/>
          <w:lang w:eastAsia="ru-RU"/>
        </w:rPr>
        <w:t>о</w:t>
      </w:r>
      <w:r w:rsidRPr="000A76BA">
        <w:rPr>
          <w:rFonts w:ascii="Times New Roman" w:hAnsi="Times New Roman"/>
          <w:sz w:val="28"/>
          <w:szCs w:val="28"/>
          <w:lang w:eastAsia="ru-RU"/>
        </w:rPr>
        <w:lastRenderedPageBreak/>
        <w:t>сти в Российской Федерации, утвержденной Приказом Минфина РФ от 29.07.98г. № 34-н (в редакции приказа Минфина РФ от 24.12.2010г. №186н, с послед. изменениями и дополнениями);</w:t>
      </w:r>
    </w:p>
    <w:p w:rsidR="000D2FBE" w:rsidRPr="000A76BA" w:rsidRDefault="000D2FBE" w:rsidP="000A7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ind w:firstLine="720"/>
        <w:contextualSpacing/>
        <w:jc w:val="both"/>
        <w:rPr>
          <w:rFonts w:ascii="Times New Roman" w:hAnsi="Times New Roman"/>
          <w:sz w:val="28"/>
          <w:szCs w:val="28"/>
          <w:lang w:eastAsia="ru-RU"/>
        </w:rPr>
      </w:pPr>
      <w:r w:rsidRPr="000A76BA">
        <w:rPr>
          <w:rFonts w:ascii="Times New Roman" w:hAnsi="Times New Roman"/>
          <w:sz w:val="28"/>
          <w:szCs w:val="28"/>
          <w:lang w:eastAsia="ru-RU"/>
        </w:rPr>
        <w:t>- ПБУ 5/01 от 09.06.2001г. № 44н «Учет материально-производственных запасов» (в ред. от 25.10.2010г. № 132н);</w:t>
      </w:r>
    </w:p>
    <w:p w:rsidR="000D2FBE" w:rsidRPr="000A76BA" w:rsidRDefault="000D2FBE" w:rsidP="000A7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 ПБУ 1/08 от 06</w:t>
      </w:r>
      <w:r w:rsidRPr="000A76BA">
        <w:rPr>
          <w:rFonts w:ascii="Times New Roman" w:hAnsi="Times New Roman"/>
          <w:sz w:val="28"/>
          <w:szCs w:val="28"/>
          <w:lang w:eastAsia="ru-RU"/>
        </w:rPr>
        <w:t>.</w:t>
      </w:r>
      <w:r>
        <w:rPr>
          <w:rFonts w:ascii="Times New Roman" w:hAnsi="Times New Roman"/>
          <w:sz w:val="28"/>
          <w:szCs w:val="28"/>
          <w:lang w:eastAsia="ru-RU"/>
        </w:rPr>
        <w:t>10</w:t>
      </w:r>
      <w:r w:rsidRPr="000A76BA">
        <w:rPr>
          <w:rFonts w:ascii="Times New Roman" w:hAnsi="Times New Roman"/>
          <w:sz w:val="28"/>
          <w:szCs w:val="28"/>
          <w:lang w:eastAsia="ru-RU"/>
        </w:rPr>
        <w:t>.</w:t>
      </w:r>
      <w:r>
        <w:rPr>
          <w:rFonts w:ascii="Times New Roman" w:hAnsi="Times New Roman"/>
          <w:sz w:val="28"/>
          <w:szCs w:val="28"/>
          <w:lang w:eastAsia="ru-RU"/>
        </w:rPr>
        <w:t>08г. № 106</w:t>
      </w:r>
      <w:r w:rsidRPr="000A76BA">
        <w:rPr>
          <w:rFonts w:ascii="Times New Roman" w:hAnsi="Times New Roman"/>
          <w:sz w:val="28"/>
          <w:szCs w:val="28"/>
          <w:lang w:eastAsia="ru-RU"/>
        </w:rPr>
        <w:t xml:space="preserve"> н «Учетная по</w:t>
      </w:r>
      <w:r>
        <w:rPr>
          <w:rFonts w:ascii="Times New Roman" w:hAnsi="Times New Roman"/>
          <w:sz w:val="28"/>
          <w:szCs w:val="28"/>
          <w:lang w:eastAsia="ru-RU"/>
        </w:rPr>
        <w:t>литика организации» (в ред. от 06.04</w:t>
      </w:r>
      <w:r w:rsidRPr="000A76BA">
        <w:rPr>
          <w:rFonts w:ascii="Times New Roman" w:hAnsi="Times New Roman"/>
          <w:sz w:val="28"/>
          <w:szCs w:val="28"/>
          <w:lang w:eastAsia="ru-RU"/>
        </w:rPr>
        <w:t>.201</w:t>
      </w:r>
      <w:r>
        <w:rPr>
          <w:rFonts w:ascii="Times New Roman" w:hAnsi="Times New Roman"/>
          <w:sz w:val="28"/>
          <w:szCs w:val="28"/>
          <w:lang w:eastAsia="ru-RU"/>
        </w:rPr>
        <w:t xml:space="preserve">5г. № 57 </w:t>
      </w:r>
      <w:r w:rsidRPr="000A76BA">
        <w:rPr>
          <w:rFonts w:ascii="Times New Roman" w:hAnsi="Times New Roman"/>
          <w:sz w:val="28"/>
          <w:szCs w:val="28"/>
          <w:lang w:eastAsia="ru-RU"/>
        </w:rPr>
        <w:t>н);</w:t>
      </w:r>
    </w:p>
    <w:p w:rsidR="000D2FBE" w:rsidRPr="000A76BA" w:rsidRDefault="000D2FBE" w:rsidP="000A7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ind w:firstLine="720"/>
        <w:contextualSpacing/>
        <w:jc w:val="both"/>
        <w:rPr>
          <w:rFonts w:ascii="Times New Roman" w:hAnsi="Times New Roman"/>
          <w:sz w:val="28"/>
          <w:szCs w:val="28"/>
          <w:lang w:eastAsia="ru-RU"/>
        </w:rPr>
      </w:pPr>
      <w:r w:rsidRPr="000A76BA">
        <w:rPr>
          <w:rFonts w:ascii="Times New Roman" w:hAnsi="Times New Roman"/>
          <w:sz w:val="28"/>
          <w:szCs w:val="28"/>
          <w:lang w:eastAsia="ru-RU"/>
        </w:rPr>
        <w:t xml:space="preserve">- ПБУ 6/01, утверждено учетной политикой от </w:t>
      </w:r>
      <w:r>
        <w:rPr>
          <w:rFonts w:ascii="Times New Roman" w:hAnsi="Times New Roman"/>
          <w:sz w:val="28"/>
          <w:szCs w:val="28"/>
          <w:lang w:eastAsia="ru-RU"/>
        </w:rPr>
        <w:t>30</w:t>
      </w:r>
      <w:r w:rsidRPr="000A76BA">
        <w:rPr>
          <w:rFonts w:ascii="Times New Roman" w:hAnsi="Times New Roman"/>
          <w:sz w:val="28"/>
          <w:szCs w:val="28"/>
          <w:lang w:eastAsia="ru-RU"/>
        </w:rPr>
        <w:t>.03.01г. № 26н «Учет о</w:t>
      </w:r>
      <w:r w:rsidRPr="000A76BA">
        <w:rPr>
          <w:rFonts w:ascii="Times New Roman" w:hAnsi="Times New Roman"/>
          <w:sz w:val="28"/>
          <w:szCs w:val="28"/>
          <w:lang w:eastAsia="ru-RU"/>
        </w:rPr>
        <w:t>с</w:t>
      </w:r>
      <w:r w:rsidRPr="000A76BA">
        <w:rPr>
          <w:rFonts w:ascii="Times New Roman" w:hAnsi="Times New Roman"/>
          <w:sz w:val="28"/>
          <w:szCs w:val="28"/>
          <w:lang w:eastAsia="ru-RU"/>
        </w:rPr>
        <w:t>новных средств» (в ред. от 24.12.2010 г.).</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xml:space="preserve">Учетная политика </w:t>
      </w:r>
      <w:r>
        <w:rPr>
          <w:rFonts w:ascii="Times New Roman" w:hAnsi="Times New Roman"/>
          <w:noProof/>
          <w:color w:val="000000"/>
          <w:sz w:val="28"/>
          <w:szCs w:val="28"/>
          <w:lang w:eastAsia="ru-RU"/>
        </w:rPr>
        <w:t>торфоорганизациия ООО «ГолдСервис»</w:t>
      </w:r>
      <w:r w:rsidRPr="000A76BA">
        <w:rPr>
          <w:rFonts w:ascii="Times New Roman" w:hAnsi="Times New Roman"/>
          <w:sz w:val="28"/>
          <w:szCs w:val="28"/>
          <w:lang w:eastAsia="ru-RU"/>
        </w:rPr>
        <w:t>формируется главным бухгалтером или иным лицом, на которое возложено ведение бухга</w:t>
      </w:r>
      <w:r w:rsidRPr="000A76BA">
        <w:rPr>
          <w:rFonts w:ascii="Times New Roman" w:hAnsi="Times New Roman"/>
          <w:sz w:val="28"/>
          <w:szCs w:val="28"/>
          <w:lang w:eastAsia="ru-RU"/>
        </w:rPr>
        <w:t>л</w:t>
      </w:r>
      <w:r w:rsidRPr="000A76BA">
        <w:rPr>
          <w:rFonts w:ascii="Times New Roman" w:hAnsi="Times New Roman"/>
          <w:sz w:val="28"/>
          <w:szCs w:val="28"/>
          <w:lang w:eastAsia="ru-RU"/>
        </w:rPr>
        <w:t>терского учета организации, и утверждается руководителем организации. Учетная политика организации утверждена 01.01.</w:t>
      </w:r>
      <w:r>
        <w:rPr>
          <w:rFonts w:ascii="Times New Roman" w:hAnsi="Times New Roman"/>
          <w:sz w:val="28"/>
          <w:szCs w:val="28"/>
          <w:lang w:eastAsia="ru-RU"/>
        </w:rPr>
        <w:t>2016</w:t>
      </w:r>
      <w:r w:rsidRPr="000A76BA">
        <w:rPr>
          <w:rFonts w:ascii="Times New Roman" w:hAnsi="Times New Roman"/>
          <w:sz w:val="28"/>
          <w:szCs w:val="28"/>
          <w:lang w:eastAsia="ru-RU"/>
        </w:rPr>
        <w:t>г. При этом в этом уче</w:t>
      </w:r>
      <w:r w:rsidRPr="000A76BA">
        <w:rPr>
          <w:rFonts w:ascii="Times New Roman" w:hAnsi="Times New Roman"/>
          <w:sz w:val="28"/>
          <w:szCs w:val="28"/>
          <w:lang w:eastAsia="ru-RU"/>
        </w:rPr>
        <w:t>т</w:t>
      </w:r>
      <w:r w:rsidRPr="000A76BA">
        <w:rPr>
          <w:rFonts w:ascii="Times New Roman" w:hAnsi="Times New Roman"/>
          <w:sz w:val="28"/>
          <w:szCs w:val="28"/>
          <w:lang w:eastAsia="ru-RU"/>
        </w:rPr>
        <w:t>ной политике организации утверждаются:</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рабочий план счетов бухгалтерского учета, содержащий синтетические и аналитические счета, необходимые для ведения бухгалтерского учета в соо</w:t>
      </w:r>
      <w:r w:rsidRPr="000A76BA">
        <w:rPr>
          <w:rFonts w:ascii="Times New Roman" w:hAnsi="Times New Roman"/>
          <w:sz w:val="28"/>
          <w:szCs w:val="28"/>
          <w:lang w:eastAsia="ru-RU"/>
        </w:rPr>
        <w:t>т</w:t>
      </w:r>
      <w:r w:rsidRPr="000A76BA">
        <w:rPr>
          <w:rFonts w:ascii="Times New Roman" w:hAnsi="Times New Roman"/>
          <w:sz w:val="28"/>
          <w:szCs w:val="28"/>
          <w:lang w:eastAsia="ru-RU"/>
        </w:rPr>
        <w:t>ветствии с требованиями своевременности и полноты учета и отчетности;</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формы первичных учетных документов, регистров бухгалтерского уч</w:t>
      </w:r>
      <w:r w:rsidRPr="000A76BA">
        <w:rPr>
          <w:rFonts w:ascii="Times New Roman" w:hAnsi="Times New Roman"/>
          <w:sz w:val="28"/>
          <w:szCs w:val="28"/>
          <w:lang w:eastAsia="ru-RU"/>
        </w:rPr>
        <w:t>е</w:t>
      </w:r>
      <w:r w:rsidRPr="000A76BA">
        <w:rPr>
          <w:rFonts w:ascii="Times New Roman" w:hAnsi="Times New Roman"/>
          <w:sz w:val="28"/>
          <w:szCs w:val="28"/>
          <w:lang w:eastAsia="ru-RU"/>
        </w:rPr>
        <w:t>та, а также документов для внутренней бухгалтерской отчетности;</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порядок проведения инвентаризации активов и обязательств организ</w:t>
      </w:r>
      <w:r w:rsidRPr="000A76BA">
        <w:rPr>
          <w:rFonts w:ascii="Times New Roman" w:hAnsi="Times New Roman"/>
          <w:sz w:val="28"/>
          <w:szCs w:val="28"/>
          <w:lang w:eastAsia="ru-RU"/>
        </w:rPr>
        <w:t>а</w:t>
      </w:r>
      <w:r w:rsidRPr="000A76BA">
        <w:rPr>
          <w:rFonts w:ascii="Times New Roman" w:hAnsi="Times New Roman"/>
          <w:sz w:val="28"/>
          <w:szCs w:val="28"/>
          <w:lang w:eastAsia="ru-RU"/>
        </w:rPr>
        <w:t>ции;</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способы оценки активов и обязательств;</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правила документооборота и технология обработки учетной информ</w:t>
      </w:r>
      <w:r w:rsidRPr="000A76BA">
        <w:rPr>
          <w:rFonts w:ascii="Times New Roman" w:hAnsi="Times New Roman"/>
          <w:sz w:val="28"/>
          <w:szCs w:val="28"/>
          <w:lang w:eastAsia="ru-RU"/>
        </w:rPr>
        <w:t>а</w:t>
      </w:r>
      <w:r w:rsidRPr="000A76BA">
        <w:rPr>
          <w:rFonts w:ascii="Times New Roman" w:hAnsi="Times New Roman"/>
          <w:sz w:val="28"/>
          <w:szCs w:val="28"/>
          <w:lang w:eastAsia="ru-RU"/>
        </w:rPr>
        <w:t>ции;</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порядок контроля за хозяйственными операциями;</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другие решения, необходимые для организации бухгалтерского учета.</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 xml:space="preserve">Согласно п. 1.2. учетной политики </w:t>
      </w:r>
      <w:r>
        <w:rPr>
          <w:rFonts w:ascii="Times New Roman" w:hAnsi="Times New Roman"/>
          <w:noProof/>
          <w:color w:val="000000"/>
          <w:sz w:val="28"/>
          <w:szCs w:val="28"/>
          <w:lang w:eastAsia="ru-RU"/>
        </w:rPr>
        <w:t>торфоорганизациия ООО «ГолдСервис»</w:t>
      </w:r>
      <w:r w:rsidRPr="000A76BA">
        <w:rPr>
          <w:rFonts w:ascii="Times New Roman" w:hAnsi="Times New Roman"/>
          <w:color w:val="000000"/>
          <w:sz w:val="28"/>
          <w:szCs w:val="28"/>
          <w:lang w:eastAsia="ru-RU"/>
        </w:rPr>
        <w:t>при организации учета ОС необходимо руководствоваться ПБУ 6/01 «Учет основных средств и Методическими указаниями по бухгалтерскому учету основных средств.  Согласно п. 1.2. учетной политики организации сл</w:t>
      </w:r>
      <w:r w:rsidRPr="000A76BA">
        <w:rPr>
          <w:rFonts w:ascii="Times New Roman" w:hAnsi="Times New Roman"/>
          <w:color w:val="000000"/>
          <w:sz w:val="28"/>
          <w:szCs w:val="28"/>
          <w:lang w:eastAsia="ru-RU"/>
        </w:rPr>
        <w:t>е</w:t>
      </w:r>
      <w:r w:rsidRPr="000A76BA">
        <w:rPr>
          <w:rFonts w:ascii="Times New Roman" w:hAnsi="Times New Roman"/>
          <w:color w:val="000000"/>
          <w:sz w:val="28"/>
          <w:szCs w:val="28"/>
          <w:lang w:eastAsia="ru-RU"/>
        </w:rPr>
        <w:lastRenderedPageBreak/>
        <w:t>дует принимать к бухгалтерскому учету в качестве ОС активы, которые одн</w:t>
      </w:r>
      <w:r w:rsidRPr="000A76BA">
        <w:rPr>
          <w:rFonts w:ascii="Times New Roman" w:hAnsi="Times New Roman"/>
          <w:color w:val="000000"/>
          <w:sz w:val="28"/>
          <w:szCs w:val="28"/>
          <w:lang w:eastAsia="ru-RU"/>
        </w:rPr>
        <w:t>о</w:t>
      </w:r>
      <w:r w:rsidRPr="000A76BA">
        <w:rPr>
          <w:rFonts w:ascii="Times New Roman" w:hAnsi="Times New Roman"/>
          <w:color w:val="000000"/>
          <w:sz w:val="28"/>
          <w:szCs w:val="28"/>
          <w:lang w:eastAsia="ru-RU"/>
        </w:rPr>
        <w:t xml:space="preserve">временно удовлетворяют следующим условиям: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-используются в производстве продукции, при выполнении работ или оказании услуг либо для управленческих нужд организации, либо для предо</w:t>
      </w:r>
      <w:r w:rsidRPr="000A76BA">
        <w:rPr>
          <w:rFonts w:ascii="Times New Roman" w:hAnsi="Times New Roman"/>
          <w:color w:val="000000"/>
          <w:sz w:val="28"/>
          <w:szCs w:val="28"/>
          <w:lang w:eastAsia="ru-RU"/>
        </w:rPr>
        <w:t>с</w:t>
      </w:r>
      <w:r w:rsidRPr="000A76BA">
        <w:rPr>
          <w:rFonts w:ascii="Times New Roman" w:hAnsi="Times New Roman"/>
          <w:color w:val="000000"/>
          <w:sz w:val="28"/>
          <w:szCs w:val="28"/>
          <w:lang w:eastAsia="ru-RU"/>
        </w:rPr>
        <w:t xml:space="preserve">тавления организацией за плату во временное владение и пользование или во временное пользование;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 xml:space="preserve">-имеют срок полезного использования, превышающий 12 месяцев;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 xml:space="preserve">-не предполагается их последующая перепродажа;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 xml:space="preserve">-способны приносить экономическую выгоду.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Основные средства стоимостью свыше 40 000 рублей за единицу (без учета НДС) погашаются путем начисления амортизации. Амортизацию осно</w:t>
      </w:r>
      <w:r w:rsidRPr="000A76BA">
        <w:rPr>
          <w:rFonts w:ascii="Times New Roman" w:hAnsi="Times New Roman"/>
          <w:color w:val="000000"/>
          <w:sz w:val="28"/>
          <w:szCs w:val="28"/>
          <w:lang w:eastAsia="ru-RU"/>
        </w:rPr>
        <w:t>в</w:t>
      </w:r>
      <w:r w:rsidRPr="000A76BA">
        <w:rPr>
          <w:rFonts w:ascii="Times New Roman" w:hAnsi="Times New Roman"/>
          <w:color w:val="000000"/>
          <w:sz w:val="28"/>
          <w:szCs w:val="28"/>
          <w:lang w:eastAsia="ru-RU"/>
        </w:rPr>
        <w:t>ных средств в бухгалтерском учете начисляют линейным способом. Начисл</w:t>
      </w:r>
      <w:r w:rsidRPr="000A76BA">
        <w:rPr>
          <w:rFonts w:ascii="Times New Roman" w:hAnsi="Times New Roman"/>
          <w:color w:val="000000"/>
          <w:sz w:val="28"/>
          <w:szCs w:val="28"/>
          <w:lang w:eastAsia="ru-RU"/>
        </w:rPr>
        <w:t>е</w:t>
      </w:r>
      <w:r w:rsidRPr="000A76BA">
        <w:rPr>
          <w:rFonts w:ascii="Times New Roman" w:hAnsi="Times New Roman"/>
          <w:color w:val="000000"/>
          <w:sz w:val="28"/>
          <w:szCs w:val="28"/>
          <w:lang w:eastAsia="ru-RU"/>
        </w:rPr>
        <w:t>ние амортизации по основным средствам начинать с 1-го числа месяца, сл</w:t>
      </w:r>
      <w:r w:rsidRPr="000A76BA">
        <w:rPr>
          <w:rFonts w:ascii="Times New Roman" w:hAnsi="Times New Roman"/>
          <w:color w:val="000000"/>
          <w:sz w:val="28"/>
          <w:szCs w:val="28"/>
          <w:lang w:eastAsia="ru-RU"/>
        </w:rPr>
        <w:t>е</w:t>
      </w:r>
      <w:r w:rsidRPr="000A76BA">
        <w:rPr>
          <w:rFonts w:ascii="Times New Roman" w:hAnsi="Times New Roman"/>
          <w:color w:val="000000"/>
          <w:sz w:val="28"/>
          <w:szCs w:val="28"/>
          <w:lang w:eastAsia="ru-RU"/>
        </w:rPr>
        <w:t xml:space="preserve">дующего за тем, в котором этот объект был принят к учету.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Ремонт основных средств производится за счет текущих затрат и отраж</w:t>
      </w:r>
      <w:r w:rsidRPr="000A76BA">
        <w:rPr>
          <w:rFonts w:ascii="Times New Roman" w:hAnsi="Times New Roman"/>
          <w:color w:val="000000"/>
          <w:sz w:val="28"/>
          <w:szCs w:val="28"/>
          <w:lang w:eastAsia="ru-RU"/>
        </w:rPr>
        <w:t>а</w:t>
      </w:r>
      <w:r w:rsidRPr="000A76BA">
        <w:rPr>
          <w:rFonts w:ascii="Times New Roman" w:hAnsi="Times New Roman"/>
          <w:color w:val="000000"/>
          <w:sz w:val="28"/>
          <w:szCs w:val="28"/>
          <w:lang w:eastAsia="ru-RU"/>
        </w:rPr>
        <w:t>ется в учете путем включения фактических затрат в себестоимость того отче</w:t>
      </w:r>
      <w:r w:rsidRPr="000A76BA">
        <w:rPr>
          <w:rFonts w:ascii="Times New Roman" w:hAnsi="Times New Roman"/>
          <w:color w:val="000000"/>
          <w:sz w:val="28"/>
          <w:szCs w:val="28"/>
          <w:lang w:eastAsia="ru-RU"/>
        </w:rPr>
        <w:t>т</w:t>
      </w:r>
      <w:r w:rsidRPr="000A76BA">
        <w:rPr>
          <w:rFonts w:ascii="Times New Roman" w:hAnsi="Times New Roman"/>
          <w:color w:val="000000"/>
          <w:sz w:val="28"/>
          <w:szCs w:val="28"/>
          <w:lang w:eastAsia="ru-RU"/>
        </w:rPr>
        <w:t xml:space="preserve">ного периода, в котором они имели место.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Для обобщения информации о наличии и движении принадлежащих о</w:t>
      </w:r>
      <w:r w:rsidRPr="000A76BA">
        <w:rPr>
          <w:rFonts w:ascii="Times New Roman" w:hAnsi="Times New Roman"/>
          <w:color w:val="000000"/>
          <w:sz w:val="28"/>
          <w:szCs w:val="28"/>
          <w:lang w:eastAsia="ru-RU"/>
        </w:rPr>
        <w:t>р</w:t>
      </w:r>
      <w:r w:rsidRPr="000A76BA">
        <w:rPr>
          <w:rFonts w:ascii="Times New Roman" w:hAnsi="Times New Roman"/>
          <w:color w:val="000000"/>
          <w:sz w:val="28"/>
          <w:szCs w:val="28"/>
          <w:lang w:eastAsia="ru-RU"/>
        </w:rPr>
        <w:t xml:space="preserve">ганизации МПЗ используется счет 10 «Материалы». </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Приобретенные материалы на</w:t>
      </w:r>
      <w:r w:rsidRPr="000A76BA">
        <w:rPr>
          <w:rFonts w:ascii="Times New Roman" w:hAnsi="Times New Roman"/>
          <w:color w:val="000000"/>
          <w:sz w:val="28"/>
          <w:szCs w:val="28"/>
          <w:lang w:eastAsia="ru-RU"/>
        </w:rPr>
        <w:t xml:space="preserve"> </w:t>
      </w:r>
      <w:r>
        <w:rPr>
          <w:rFonts w:ascii="Times New Roman" w:hAnsi="Times New Roman"/>
          <w:noProof/>
          <w:color w:val="000000"/>
          <w:sz w:val="28"/>
          <w:szCs w:val="28"/>
          <w:lang w:eastAsia="ru-RU"/>
        </w:rPr>
        <w:t xml:space="preserve">торфоорганизациии </w:t>
      </w:r>
      <w:r w:rsidRPr="000A76BA">
        <w:rPr>
          <w:rFonts w:ascii="Times New Roman" w:hAnsi="Times New Roman"/>
          <w:color w:val="000000"/>
          <w:sz w:val="28"/>
          <w:szCs w:val="28"/>
          <w:lang w:eastAsia="ru-RU"/>
        </w:rPr>
        <w:t>принимаются к учету по фактической себестоимости. В организации установлен способ списания м</w:t>
      </w:r>
      <w:r w:rsidRPr="000A76BA">
        <w:rPr>
          <w:rFonts w:ascii="Times New Roman" w:hAnsi="Times New Roman"/>
          <w:color w:val="000000"/>
          <w:sz w:val="28"/>
          <w:szCs w:val="28"/>
          <w:lang w:eastAsia="ru-RU"/>
        </w:rPr>
        <w:t>а</w:t>
      </w:r>
      <w:r w:rsidRPr="000A76BA">
        <w:rPr>
          <w:rFonts w:ascii="Times New Roman" w:hAnsi="Times New Roman"/>
          <w:color w:val="000000"/>
          <w:sz w:val="28"/>
          <w:szCs w:val="28"/>
          <w:lang w:eastAsia="ru-RU"/>
        </w:rPr>
        <w:t>териалов по средней себестоимости.</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rPr>
        <w:t>Учет реализации товаров осуществляется по моменту отгрузки товаров и предъявлению покупателям расчетных документов.</w:t>
      </w:r>
      <w:r w:rsidRPr="000A76BA">
        <w:rPr>
          <w:rFonts w:ascii="Times New Roman" w:hAnsi="Times New Roman"/>
          <w:color w:val="000000"/>
          <w:sz w:val="28"/>
          <w:szCs w:val="28"/>
          <w:lang w:eastAsia="ru-RU"/>
        </w:rPr>
        <w:t> </w:t>
      </w:r>
    </w:p>
    <w:p w:rsidR="000D2FBE" w:rsidRPr="000A76BA" w:rsidRDefault="000D2FBE" w:rsidP="000A76BA">
      <w:pPr>
        <w:spacing w:after="0" w:line="360" w:lineRule="auto"/>
        <w:ind w:firstLine="720"/>
        <w:jc w:val="both"/>
        <w:rPr>
          <w:rFonts w:ascii="Times New Roman" w:hAnsi="Times New Roman"/>
          <w:color w:val="000000"/>
          <w:sz w:val="28"/>
          <w:szCs w:val="28"/>
        </w:rPr>
      </w:pPr>
      <w:r w:rsidRPr="000A76BA">
        <w:rPr>
          <w:rFonts w:ascii="Times New Roman" w:hAnsi="Times New Roman"/>
          <w:color w:val="000000"/>
          <w:sz w:val="28"/>
          <w:szCs w:val="28"/>
        </w:rPr>
        <w:t>Прибыль (убыток) от реализации товаров определять за отгруженные т</w:t>
      </w:r>
      <w:r w:rsidRPr="000A76BA">
        <w:rPr>
          <w:rFonts w:ascii="Times New Roman" w:hAnsi="Times New Roman"/>
          <w:color w:val="000000"/>
          <w:sz w:val="28"/>
          <w:szCs w:val="28"/>
        </w:rPr>
        <w:t>о</w:t>
      </w:r>
      <w:r w:rsidRPr="000A76BA">
        <w:rPr>
          <w:rFonts w:ascii="Times New Roman" w:hAnsi="Times New Roman"/>
          <w:color w:val="000000"/>
          <w:sz w:val="28"/>
          <w:szCs w:val="28"/>
        </w:rPr>
        <w:t>вары независимо от оплаты (поступления денежной выручки). Чистую прибыль распределять и использовать согласно порядку, определенному Учредительн</w:t>
      </w:r>
      <w:r w:rsidRPr="000A76BA">
        <w:rPr>
          <w:rFonts w:ascii="Times New Roman" w:hAnsi="Times New Roman"/>
          <w:color w:val="000000"/>
          <w:sz w:val="28"/>
          <w:szCs w:val="28"/>
        </w:rPr>
        <w:t>ы</w:t>
      </w:r>
      <w:r w:rsidRPr="000A76BA">
        <w:rPr>
          <w:rFonts w:ascii="Times New Roman" w:hAnsi="Times New Roman"/>
          <w:color w:val="000000"/>
          <w:sz w:val="28"/>
          <w:szCs w:val="28"/>
        </w:rPr>
        <w:t>ми документами.</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lastRenderedPageBreak/>
        <w:t>Согласно п. 4.1 учетной политики для осуществления расчетов с ин</w:t>
      </w:r>
      <w:r w:rsidRPr="000A76BA">
        <w:rPr>
          <w:rFonts w:ascii="Times New Roman" w:hAnsi="Times New Roman"/>
          <w:color w:val="000000"/>
          <w:sz w:val="28"/>
          <w:szCs w:val="28"/>
          <w:lang w:eastAsia="ru-RU"/>
        </w:rPr>
        <w:t>о</w:t>
      </w:r>
      <w:r w:rsidRPr="000A76BA">
        <w:rPr>
          <w:rFonts w:ascii="Times New Roman" w:hAnsi="Times New Roman"/>
          <w:color w:val="000000"/>
          <w:sz w:val="28"/>
          <w:szCs w:val="28"/>
          <w:lang w:eastAsia="ru-RU"/>
        </w:rPr>
        <w:t xml:space="preserve">странными покупателями в </w:t>
      </w:r>
      <w:r>
        <w:rPr>
          <w:rFonts w:ascii="Times New Roman" w:hAnsi="Times New Roman"/>
          <w:noProof/>
          <w:color w:val="000000"/>
          <w:sz w:val="28"/>
          <w:szCs w:val="28"/>
          <w:lang w:eastAsia="ru-RU"/>
        </w:rPr>
        <w:t>ООО «ГолдСервис»</w:t>
      </w:r>
      <w:r w:rsidRPr="000A76BA">
        <w:rPr>
          <w:rFonts w:ascii="Times New Roman" w:hAnsi="Times New Roman"/>
          <w:color w:val="000000"/>
          <w:sz w:val="28"/>
          <w:szCs w:val="28"/>
          <w:lang w:eastAsia="ru-RU"/>
        </w:rPr>
        <w:t>открыт валютный счет, для эт</w:t>
      </w:r>
      <w:r w:rsidRPr="000A76BA">
        <w:rPr>
          <w:rFonts w:ascii="Times New Roman" w:hAnsi="Times New Roman"/>
          <w:color w:val="000000"/>
          <w:sz w:val="28"/>
          <w:szCs w:val="28"/>
          <w:lang w:eastAsia="ru-RU"/>
        </w:rPr>
        <w:t>о</w:t>
      </w:r>
      <w:r w:rsidRPr="000A76BA">
        <w:rPr>
          <w:rFonts w:ascii="Times New Roman" w:hAnsi="Times New Roman"/>
          <w:color w:val="000000"/>
          <w:sz w:val="28"/>
          <w:szCs w:val="28"/>
          <w:lang w:eastAsia="ru-RU"/>
        </w:rPr>
        <w:t>го используется счет 52 «Валютный счет».</w:t>
      </w:r>
    </w:p>
    <w:p w:rsidR="000D2FBE" w:rsidRPr="000A76BA" w:rsidRDefault="000D2FBE" w:rsidP="000A76BA">
      <w:pPr>
        <w:spacing w:after="0" w:line="360" w:lineRule="auto"/>
        <w:ind w:firstLine="720"/>
        <w:jc w:val="both"/>
        <w:rPr>
          <w:rFonts w:ascii="Times New Roman" w:hAnsi="Times New Roman"/>
          <w:color w:val="000000"/>
          <w:sz w:val="28"/>
          <w:szCs w:val="28"/>
          <w:lang w:eastAsia="ru-RU"/>
        </w:rPr>
      </w:pPr>
      <w:r w:rsidRPr="000A76BA">
        <w:rPr>
          <w:rFonts w:ascii="Times New Roman" w:hAnsi="Times New Roman"/>
          <w:color w:val="000000"/>
          <w:sz w:val="28"/>
          <w:szCs w:val="28"/>
          <w:lang w:eastAsia="ru-RU"/>
        </w:rPr>
        <w:t xml:space="preserve">В отношении задолженности, которая является сомнительной, т.е. </w:t>
      </w:r>
      <w:r w:rsidRPr="000A76BA">
        <w:rPr>
          <w:rFonts w:ascii="Times New Roman" w:hAnsi="Times New Roman"/>
          <w:sz w:val="28"/>
          <w:szCs w:val="28"/>
          <w:lang w:eastAsia="ru-RU"/>
        </w:rPr>
        <w:t>деб</w:t>
      </w:r>
      <w:r w:rsidRPr="000A76BA">
        <w:rPr>
          <w:rFonts w:ascii="Times New Roman" w:hAnsi="Times New Roman"/>
          <w:sz w:val="28"/>
          <w:szCs w:val="28"/>
          <w:lang w:eastAsia="ru-RU"/>
        </w:rPr>
        <w:t>и</w:t>
      </w:r>
      <w:r w:rsidRPr="000A76BA">
        <w:rPr>
          <w:rFonts w:ascii="Times New Roman" w:hAnsi="Times New Roman"/>
          <w:sz w:val="28"/>
          <w:szCs w:val="28"/>
          <w:lang w:eastAsia="ru-RU"/>
        </w:rPr>
        <w:t>торская задолженность организации, которая не погашена в сроки, установле</w:t>
      </w:r>
      <w:r w:rsidRPr="000A76BA">
        <w:rPr>
          <w:rFonts w:ascii="Times New Roman" w:hAnsi="Times New Roman"/>
          <w:sz w:val="28"/>
          <w:szCs w:val="28"/>
          <w:lang w:eastAsia="ru-RU"/>
        </w:rPr>
        <w:t>н</w:t>
      </w:r>
      <w:r w:rsidRPr="000A76BA">
        <w:rPr>
          <w:rFonts w:ascii="Times New Roman" w:hAnsi="Times New Roman"/>
          <w:sz w:val="28"/>
          <w:szCs w:val="28"/>
          <w:lang w:eastAsia="ru-RU"/>
        </w:rPr>
        <w:t>ные договором, и не обеспечена соответствующими гарантиями в организации создается резерв по сомнительным долгам на счете 63 «Резервы по сомнител</w:t>
      </w:r>
      <w:r w:rsidRPr="000A76BA">
        <w:rPr>
          <w:rFonts w:ascii="Times New Roman" w:hAnsi="Times New Roman"/>
          <w:sz w:val="28"/>
          <w:szCs w:val="28"/>
          <w:lang w:eastAsia="ru-RU"/>
        </w:rPr>
        <w:t>ь</w:t>
      </w:r>
      <w:r w:rsidRPr="000A76BA">
        <w:rPr>
          <w:rFonts w:ascii="Times New Roman" w:hAnsi="Times New Roman"/>
          <w:sz w:val="28"/>
          <w:szCs w:val="28"/>
          <w:lang w:eastAsia="ru-RU"/>
        </w:rPr>
        <w:t>ным долгам». Величина резерва определяется отдельно по каждому сомнител</w:t>
      </w:r>
      <w:r w:rsidRPr="000A76BA">
        <w:rPr>
          <w:rFonts w:ascii="Times New Roman" w:hAnsi="Times New Roman"/>
          <w:sz w:val="28"/>
          <w:szCs w:val="28"/>
          <w:lang w:eastAsia="ru-RU"/>
        </w:rPr>
        <w:t>ь</w:t>
      </w:r>
      <w:r w:rsidRPr="000A76BA">
        <w:rPr>
          <w:rFonts w:ascii="Times New Roman" w:hAnsi="Times New Roman"/>
          <w:sz w:val="28"/>
          <w:szCs w:val="28"/>
          <w:lang w:eastAsia="ru-RU"/>
        </w:rPr>
        <w:t>ному долгу в зависимости от финансового состояния (платежеспособности) должника и оценки вероятности погашения долга полностью или частично.</w:t>
      </w:r>
    </w:p>
    <w:p w:rsidR="000D2FBE" w:rsidRPr="000A76BA" w:rsidRDefault="000D2FBE" w:rsidP="000A76BA">
      <w:pPr>
        <w:spacing w:after="0" w:line="360" w:lineRule="auto"/>
        <w:ind w:firstLine="720"/>
        <w:jc w:val="both"/>
        <w:rPr>
          <w:rFonts w:ascii="Times New Roman" w:hAnsi="Times New Roman"/>
          <w:color w:val="000000"/>
          <w:sz w:val="28"/>
          <w:szCs w:val="28"/>
        </w:rPr>
      </w:pPr>
      <w:r w:rsidRPr="000A76BA">
        <w:rPr>
          <w:rFonts w:ascii="Times New Roman" w:hAnsi="Times New Roman"/>
          <w:color w:val="000000"/>
          <w:sz w:val="28"/>
          <w:szCs w:val="28"/>
        </w:rPr>
        <w:t>Учет расчетов в осуществляется как наличными денежными средствами, так и в безналичном порядке. Для осуществления наличных расчетов выпис</w:t>
      </w:r>
      <w:r w:rsidRPr="000A76BA">
        <w:rPr>
          <w:rFonts w:ascii="Times New Roman" w:hAnsi="Times New Roman"/>
          <w:color w:val="000000"/>
          <w:sz w:val="28"/>
          <w:szCs w:val="28"/>
        </w:rPr>
        <w:t>ы</w:t>
      </w:r>
      <w:r w:rsidRPr="000A76BA">
        <w:rPr>
          <w:rFonts w:ascii="Times New Roman" w:hAnsi="Times New Roman"/>
          <w:color w:val="000000"/>
          <w:sz w:val="28"/>
          <w:szCs w:val="28"/>
        </w:rPr>
        <w:t>вается расходный кассовый ордер, а безналичный расчет осуществляется с п</w:t>
      </w:r>
      <w:r w:rsidRPr="000A76BA">
        <w:rPr>
          <w:rFonts w:ascii="Times New Roman" w:hAnsi="Times New Roman"/>
          <w:color w:val="000000"/>
          <w:sz w:val="28"/>
          <w:szCs w:val="28"/>
        </w:rPr>
        <w:t>о</w:t>
      </w:r>
      <w:r w:rsidRPr="000A76BA">
        <w:rPr>
          <w:rFonts w:ascii="Times New Roman" w:hAnsi="Times New Roman"/>
          <w:color w:val="000000"/>
          <w:sz w:val="28"/>
          <w:szCs w:val="28"/>
        </w:rPr>
        <w:t>мощью платежных поручений либо простых векселей.</w:t>
      </w:r>
    </w:p>
    <w:p w:rsidR="000D2FBE" w:rsidRPr="000A76BA" w:rsidRDefault="000D2FBE" w:rsidP="000A76BA">
      <w:pPr>
        <w:suppressAutoHyphens/>
        <w:spacing w:after="0" w:line="360" w:lineRule="auto"/>
        <w:ind w:firstLine="720"/>
        <w:jc w:val="both"/>
        <w:rPr>
          <w:rFonts w:ascii="Times New Roman" w:hAnsi="Times New Roman"/>
          <w:sz w:val="28"/>
          <w:szCs w:val="28"/>
        </w:rPr>
      </w:pPr>
      <w:r w:rsidRPr="000A76BA">
        <w:rPr>
          <w:rFonts w:ascii="Times New Roman" w:hAnsi="Times New Roman"/>
          <w:sz w:val="28"/>
          <w:szCs w:val="28"/>
        </w:rPr>
        <w:t>Оценка системы бухгалтерского учета, системы внутреннего контроля подразумевает оценку уровня надежности системы бухгалтерского учета и системы внутреннего контроля, как высокой надежности, средней надежности, низкой надежности.</w:t>
      </w:r>
    </w:p>
    <w:p w:rsidR="000D2FBE" w:rsidRPr="000A76BA" w:rsidRDefault="000D2FBE" w:rsidP="000A76BA">
      <w:pPr>
        <w:suppressAutoHyphens/>
        <w:spacing w:after="0" w:line="360" w:lineRule="auto"/>
        <w:ind w:firstLine="720"/>
        <w:jc w:val="both"/>
        <w:rPr>
          <w:rFonts w:ascii="Times New Roman" w:hAnsi="Times New Roman"/>
          <w:sz w:val="28"/>
          <w:szCs w:val="28"/>
        </w:rPr>
      </w:pPr>
      <w:r w:rsidRPr="000A76BA">
        <w:rPr>
          <w:rFonts w:ascii="Times New Roman" w:hAnsi="Times New Roman"/>
          <w:sz w:val="28"/>
          <w:szCs w:val="28"/>
        </w:rPr>
        <w:t>Термин «система внутреннего контроля» означает совокупность организационных мер, методики и процедур, используемых руководством аудиторского лица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исправления и предотвращения ошибок и искажения информации, а также своевременной подготовки достоверной финансовой (бухгалтерской) отчетности.</w:t>
      </w:r>
    </w:p>
    <w:p w:rsidR="000D2FBE" w:rsidRPr="000A76BA" w:rsidRDefault="000D2FBE" w:rsidP="000A76BA">
      <w:pPr>
        <w:suppressAutoHyphens/>
        <w:spacing w:after="0" w:line="360" w:lineRule="auto"/>
        <w:ind w:firstLine="720"/>
        <w:jc w:val="both"/>
        <w:rPr>
          <w:rFonts w:ascii="Times New Roman" w:hAnsi="Times New Roman"/>
          <w:sz w:val="28"/>
          <w:szCs w:val="28"/>
        </w:rPr>
      </w:pPr>
      <w:r w:rsidRPr="000A76BA">
        <w:rPr>
          <w:rFonts w:ascii="Times New Roman" w:hAnsi="Times New Roman"/>
          <w:sz w:val="28"/>
          <w:szCs w:val="28"/>
        </w:rPr>
        <w:t>Для того чтобы оценить систему внутреннего контроля, и систему бухгалтерского учета составим вопросник, по результатам которого будет представлен анализ надежности системы контроля.</w:t>
      </w:r>
    </w:p>
    <w:p w:rsidR="000D2FBE" w:rsidRDefault="000D2FBE">
      <w:pPr>
        <w:spacing w:after="0" w:line="240" w:lineRule="auto"/>
        <w:rPr>
          <w:rFonts w:ascii="Times New Roman" w:hAnsi="Times New Roman"/>
          <w:sz w:val="28"/>
          <w:szCs w:val="28"/>
        </w:rPr>
      </w:pPr>
      <w:r>
        <w:rPr>
          <w:rFonts w:ascii="Times New Roman" w:hAnsi="Times New Roman"/>
          <w:sz w:val="28"/>
          <w:szCs w:val="28"/>
        </w:rPr>
        <w:br w:type="page"/>
      </w:r>
    </w:p>
    <w:p w:rsidR="000D2FBE" w:rsidRPr="000A76BA" w:rsidRDefault="000D2FBE" w:rsidP="000A76BA">
      <w:pPr>
        <w:suppressAutoHyphens/>
        <w:spacing w:after="0" w:line="360" w:lineRule="auto"/>
        <w:ind w:firstLine="720"/>
        <w:rPr>
          <w:rFonts w:ascii="Times New Roman" w:hAnsi="Times New Roman"/>
          <w:sz w:val="28"/>
          <w:szCs w:val="28"/>
        </w:rPr>
      </w:pPr>
      <w:r>
        <w:rPr>
          <w:rFonts w:ascii="Times New Roman" w:hAnsi="Times New Roman"/>
          <w:sz w:val="28"/>
          <w:szCs w:val="28"/>
        </w:rPr>
        <w:t>Таблица 2.5</w:t>
      </w:r>
      <w:r w:rsidRPr="000A76BA">
        <w:rPr>
          <w:rFonts w:ascii="Times New Roman" w:hAnsi="Times New Roman"/>
          <w:sz w:val="28"/>
          <w:szCs w:val="28"/>
        </w:rPr>
        <w:t xml:space="preserve"> - Оценка системы внутреннего контроля </w:t>
      </w:r>
    </w:p>
    <w:tbl>
      <w:tblPr>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07"/>
        <w:gridCol w:w="895"/>
        <w:gridCol w:w="896"/>
      </w:tblGrid>
      <w:tr w:rsidR="000D2FBE" w:rsidRPr="000A76BA" w:rsidTr="000A76BA">
        <w:tc>
          <w:tcPr>
            <w:tcW w:w="7807"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Вопрос</w:t>
            </w:r>
          </w:p>
        </w:tc>
        <w:tc>
          <w:tcPr>
            <w:tcW w:w="895"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Да</w:t>
            </w:r>
          </w:p>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(1)</w:t>
            </w:r>
          </w:p>
        </w:tc>
        <w:tc>
          <w:tcPr>
            <w:tcW w:w="896"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Нет (0)</w:t>
            </w:r>
          </w:p>
        </w:tc>
      </w:tr>
      <w:tr w:rsidR="000D2FBE" w:rsidRPr="000A76BA" w:rsidTr="000A76BA">
        <w:tc>
          <w:tcPr>
            <w:tcW w:w="9598" w:type="dxa"/>
            <w:gridSpan w:val="3"/>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Организационная структура объекта</w:t>
            </w: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1. Разработана и утверждена схема организационной структуры экономического субъекта по отделам с указанием управленческих связей, подчиненности отделов</w:t>
            </w:r>
          </w:p>
        </w:tc>
        <w:tc>
          <w:tcPr>
            <w:tcW w:w="895" w:type="dxa"/>
          </w:tcPr>
          <w:p w:rsidR="000D2FBE" w:rsidRPr="000A76BA" w:rsidRDefault="000D2FBE" w:rsidP="000A76BA">
            <w:pPr>
              <w:suppressAutoHyphens/>
              <w:spacing w:after="0" w:line="240" w:lineRule="auto"/>
              <w:jc w:val="both"/>
              <w:rPr>
                <w:rFonts w:ascii="Times New Roman" w:hAnsi="Times New Roman"/>
                <w:sz w:val="24"/>
                <w:szCs w:val="24"/>
              </w:rPr>
            </w:pPr>
          </w:p>
        </w:tc>
        <w:tc>
          <w:tcPr>
            <w:tcW w:w="896" w:type="dxa"/>
          </w:tcPr>
          <w:p w:rsidR="000D2FBE" w:rsidRPr="000A76BA" w:rsidRDefault="000D2FBE" w:rsidP="000A76BA">
            <w:pPr>
              <w:suppressAutoHyphens/>
              <w:spacing w:after="0" w:line="240" w:lineRule="auto"/>
              <w:jc w:val="center"/>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2. Разработана и утверждена схема организационной структуры подразделений, ответственных за ведение бухгалтерского учета с указанием управленческих связей, подчиненности исполнителей</w:t>
            </w:r>
          </w:p>
        </w:tc>
        <w:tc>
          <w:tcPr>
            <w:tcW w:w="895" w:type="dxa"/>
          </w:tcPr>
          <w:p w:rsidR="000D2FBE" w:rsidRPr="000A76BA" w:rsidRDefault="000D2FBE" w:rsidP="000A76BA">
            <w:pPr>
              <w:suppressAutoHyphens/>
              <w:spacing w:after="0" w:line="240" w:lineRule="auto"/>
              <w:jc w:val="both"/>
              <w:rPr>
                <w:rFonts w:ascii="Times New Roman" w:hAnsi="Times New Roman"/>
                <w:sz w:val="24"/>
                <w:szCs w:val="24"/>
              </w:rPr>
            </w:pPr>
          </w:p>
        </w:tc>
        <w:tc>
          <w:tcPr>
            <w:tcW w:w="896" w:type="dxa"/>
          </w:tcPr>
          <w:p w:rsidR="000D2FBE" w:rsidRPr="000A76BA" w:rsidRDefault="000D2FBE" w:rsidP="000A76BA">
            <w:pPr>
              <w:suppressAutoHyphens/>
              <w:spacing w:after="0" w:line="240" w:lineRule="auto"/>
              <w:jc w:val="center"/>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r>
      <w:tr w:rsidR="000D2FBE" w:rsidRPr="000A76BA" w:rsidTr="000A76BA">
        <w:tc>
          <w:tcPr>
            <w:tcW w:w="7807" w:type="dxa"/>
            <w:tcBorders>
              <w:bottom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3. Имеется разработанный и утвержденный график документооборота в виде перечня работ по созданию, проверке и обработке документов, выполняемых подразделениями и отдельными исполнителями, с указанием их взаимосвязи и сроков выполнения работ.</w:t>
            </w:r>
          </w:p>
        </w:tc>
        <w:tc>
          <w:tcPr>
            <w:tcW w:w="895" w:type="dxa"/>
            <w:tcBorders>
              <w:bottom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p>
        </w:tc>
        <w:tc>
          <w:tcPr>
            <w:tcW w:w="896" w:type="dxa"/>
            <w:tcBorders>
              <w:bottom w:val="single" w:sz="4" w:space="0" w:color="auto"/>
            </w:tcBorders>
          </w:tcPr>
          <w:p w:rsidR="000D2FBE" w:rsidRPr="000A76BA" w:rsidRDefault="000D2FBE" w:rsidP="000A76BA">
            <w:pPr>
              <w:suppressAutoHyphens/>
              <w:spacing w:after="0" w:line="240" w:lineRule="auto"/>
              <w:jc w:val="center"/>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 xml:space="preserve"> х</w:t>
            </w:r>
          </w:p>
        </w:tc>
      </w:tr>
    </w:tbl>
    <w:p w:rsidR="000D2FBE" w:rsidRPr="000A76BA" w:rsidRDefault="000D2FBE" w:rsidP="000A76BA">
      <w:pPr>
        <w:spacing w:after="200" w:line="276" w:lineRule="auto"/>
        <w:rPr>
          <w:vanish/>
        </w:rPr>
      </w:pPr>
    </w:p>
    <w:tbl>
      <w:tblPr>
        <w:tblpPr w:leftFromText="180" w:rightFromText="180" w:vertAnchor="text" w:horzAnchor="margin" w:tblpY="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07"/>
        <w:gridCol w:w="895"/>
        <w:gridCol w:w="904"/>
      </w:tblGrid>
      <w:tr w:rsidR="000D2FBE" w:rsidRPr="000A76BA" w:rsidTr="000A76BA">
        <w:tc>
          <w:tcPr>
            <w:tcW w:w="7807" w:type="dxa"/>
            <w:tcBorders>
              <w:right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4.Распределение обязанностей и полномочий между сотрудниками, обеспечивающими осуществление реальной коммерческой и финансово-хозяйственной деятельности, и сотрудниками, обеспечивающими отражение этих операций в бухгалтерском учете оптимально</w:t>
            </w:r>
          </w:p>
        </w:tc>
        <w:tc>
          <w:tcPr>
            <w:tcW w:w="895" w:type="dxa"/>
            <w:tcBorders>
              <w:left w:val="single" w:sz="4" w:space="0" w:color="auto"/>
            </w:tcBorders>
          </w:tcPr>
          <w:p w:rsidR="000D2FBE" w:rsidRPr="000A76BA" w:rsidRDefault="000D2FBE" w:rsidP="000A76BA">
            <w:pPr>
              <w:suppressAutoHyphens/>
              <w:spacing w:after="0" w:line="240" w:lineRule="auto"/>
              <w:jc w:val="center"/>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p w:rsidR="000D2FBE" w:rsidRPr="000A76BA" w:rsidRDefault="000D2FBE" w:rsidP="000A76BA">
            <w:pPr>
              <w:suppressAutoHyphens/>
              <w:spacing w:after="0" w:line="240" w:lineRule="auto"/>
              <w:jc w:val="both"/>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5. Разделение функций между работниками, выполняющими операции на определенном участке с возможностью контроля за ведением учета на участке в целом, оптимально</w:t>
            </w:r>
          </w:p>
        </w:tc>
        <w:tc>
          <w:tcPr>
            <w:tcW w:w="895" w:type="dxa"/>
          </w:tcPr>
          <w:p w:rsidR="000D2FBE" w:rsidRPr="000A76BA" w:rsidRDefault="000D2FBE" w:rsidP="000A76BA">
            <w:pPr>
              <w:suppressAutoHyphens/>
              <w:spacing w:after="0" w:line="240" w:lineRule="auto"/>
              <w:jc w:val="both"/>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6. Имеются должностные инструкции для работников бухгалтерских служб с определением ответственности и установлением пределов полномочий в соответствии с занимаемой должностью</w:t>
            </w:r>
          </w:p>
        </w:tc>
        <w:tc>
          <w:tcPr>
            <w:tcW w:w="895" w:type="dxa"/>
          </w:tcPr>
          <w:p w:rsidR="000D2FBE" w:rsidRPr="000A76BA" w:rsidRDefault="000D2FBE" w:rsidP="000A76BA">
            <w:pPr>
              <w:suppressAutoHyphens/>
              <w:spacing w:after="0" w:line="240" w:lineRule="auto"/>
              <w:jc w:val="center"/>
              <w:rPr>
                <w:rFonts w:ascii="Times New Roman" w:hAnsi="Times New Roman"/>
                <w:sz w:val="24"/>
                <w:szCs w:val="24"/>
              </w:rPr>
            </w:pPr>
          </w:p>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7. Установлен круг должностных лиц, имеющих право подписи первичных документов</w:t>
            </w:r>
          </w:p>
        </w:tc>
        <w:tc>
          <w:tcPr>
            <w:tcW w:w="895"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8. При наличии в учете дефицитных и дорогостоящих ТМЦ ограничен круг лиц, имеющих право распоряжаться ими</w:t>
            </w:r>
          </w:p>
        </w:tc>
        <w:tc>
          <w:tcPr>
            <w:tcW w:w="895"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 xml:space="preserve">9. Назначены приказом материально ответственные лица, с ними заключены договора о полной материальной ответственности </w:t>
            </w:r>
          </w:p>
        </w:tc>
        <w:tc>
          <w:tcPr>
            <w:tcW w:w="895"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rPr>
          <w:trHeight w:val="675"/>
        </w:trPr>
        <w:tc>
          <w:tcPr>
            <w:tcW w:w="9606" w:type="dxa"/>
            <w:gridSpan w:val="3"/>
            <w:tcBorders>
              <w:bottom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Обеспечение условий сохранности имущества, денежных средств, учетных регистров, документов</w:t>
            </w: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 xml:space="preserve">10. Организованы хранение и сохранность ТМЦ, денежных средств </w:t>
            </w:r>
          </w:p>
        </w:tc>
        <w:tc>
          <w:tcPr>
            <w:tcW w:w="895"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11. В целях контроля за сохранностью документации все документы сброшюрованы и последовательно пронумерованы</w:t>
            </w:r>
          </w:p>
        </w:tc>
        <w:tc>
          <w:tcPr>
            <w:tcW w:w="895"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7807" w:type="dxa"/>
            <w:tcBorders>
              <w:bottom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12. Учетные регистры хранятся в сейфах или в отдельных, специально оборудованных помещениях</w:t>
            </w:r>
          </w:p>
        </w:tc>
        <w:tc>
          <w:tcPr>
            <w:tcW w:w="895" w:type="dxa"/>
            <w:tcBorders>
              <w:bottom w:val="single" w:sz="4" w:space="0" w:color="auto"/>
            </w:tcBorders>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Borders>
              <w:bottom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9606" w:type="dxa"/>
            <w:gridSpan w:val="3"/>
            <w:tcBorders>
              <w:top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Внутренний контроль активов</w:t>
            </w:r>
          </w:p>
        </w:tc>
      </w:tr>
      <w:tr w:rsidR="000D2FBE" w:rsidRPr="000A76BA" w:rsidTr="000A76BA">
        <w:trPr>
          <w:trHeight w:val="441"/>
        </w:trPr>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13. Утверждены и действуют внутренние контролирующие органы</w:t>
            </w:r>
          </w:p>
        </w:tc>
        <w:tc>
          <w:tcPr>
            <w:tcW w:w="895" w:type="dxa"/>
          </w:tcPr>
          <w:p w:rsidR="000D2FBE" w:rsidRPr="000A76BA" w:rsidRDefault="000D2FBE" w:rsidP="000A76BA">
            <w:pPr>
              <w:suppressAutoHyphens/>
              <w:spacing w:after="0" w:line="240" w:lineRule="auto"/>
              <w:jc w:val="both"/>
              <w:rPr>
                <w:rFonts w:ascii="Times New Roman" w:hAnsi="Times New Roman"/>
                <w:sz w:val="24"/>
                <w:szCs w:val="24"/>
              </w:rPr>
            </w:pPr>
          </w:p>
        </w:tc>
        <w:tc>
          <w:tcPr>
            <w:tcW w:w="904"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r>
      <w:tr w:rsidR="000D2FBE" w:rsidRPr="000A76BA" w:rsidTr="000A76BA">
        <w:tc>
          <w:tcPr>
            <w:tcW w:w="7807" w:type="dxa"/>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14. Внутренними контролирующими органами проводятся ревизионные и инвентаризационные плановые и внеплановые проверки</w:t>
            </w:r>
          </w:p>
        </w:tc>
        <w:tc>
          <w:tcPr>
            <w:tcW w:w="895" w:type="dxa"/>
          </w:tcPr>
          <w:p w:rsidR="000D2FBE" w:rsidRPr="000A76BA" w:rsidRDefault="000D2FBE" w:rsidP="000A76BA">
            <w:pPr>
              <w:suppressAutoHyphens/>
              <w:spacing w:after="0" w:line="240" w:lineRule="auto"/>
              <w:jc w:val="both"/>
              <w:rPr>
                <w:rFonts w:ascii="Times New Roman" w:hAnsi="Times New Roman"/>
                <w:sz w:val="24"/>
                <w:szCs w:val="24"/>
              </w:rPr>
            </w:pPr>
          </w:p>
        </w:tc>
        <w:tc>
          <w:tcPr>
            <w:tcW w:w="904" w:type="dxa"/>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r>
      <w:tr w:rsidR="000D2FBE" w:rsidRPr="000A76BA" w:rsidTr="000A76BA">
        <w:tc>
          <w:tcPr>
            <w:tcW w:w="7807" w:type="dxa"/>
            <w:tcBorders>
              <w:bottom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15. В соответствии с учетной политикой проводится инвентаризация склада на предмет фактического наличия ТМЦ, ОС, ГП, НМА, кредитов, заемных средств</w:t>
            </w:r>
          </w:p>
        </w:tc>
        <w:tc>
          <w:tcPr>
            <w:tcW w:w="895" w:type="dxa"/>
            <w:tcBorders>
              <w:bottom w:val="single" w:sz="4" w:space="0" w:color="auto"/>
            </w:tcBorders>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Borders>
              <w:bottom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p>
        </w:tc>
      </w:tr>
      <w:tr w:rsidR="000D2FBE" w:rsidRPr="000A76BA" w:rsidTr="000A76BA">
        <w:tc>
          <w:tcPr>
            <w:tcW w:w="7807" w:type="dxa"/>
            <w:tcBorders>
              <w:top w:val="single" w:sz="4" w:space="0" w:color="auto"/>
              <w:left w:val="single" w:sz="4" w:space="0" w:color="auto"/>
              <w:bottom w:val="single" w:sz="4" w:space="0" w:color="auto"/>
              <w:right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r w:rsidRPr="000A76BA">
              <w:rPr>
                <w:rFonts w:ascii="Times New Roman" w:hAnsi="Times New Roman"/>
                <w:sz w:val="24"/>
                <w:szCs w:val="24"/>
              </w:rPr>
              <w:t>16. Получение и отпуск ТМЦ со склада производится только на основании доверенности</w:t>
            </w:r>
          </w:p>
        </w:tc>
        <w:tc>
          <w:tcPr>
            <w:tcW w:w="895" w:type="dxa"/>
            <w:tcBorders>
              <w:top w:val="single" w:sz="4" w:space="0" w:color="auto"/>
              <w:left w:val="single" w:sz="4" w:space="0" w:color="auto"/>
              <w:bottom w:val="single" w:sz="4" w:space="0" w:color="auto"/>
              <w:right w:val="single" w:sz="4" w:space="0" w:color="auto"/>
            </w:tcBorders>
          </w:tcPr>
          <w:p w:rsidR="000D2FBE" w:rsidRPr="000A76BA" w:rsidRDefault="000D2FBE" w:rsidP="000A76BA">
            <w:pPr>
              <w:suppressAutoHyphens/>
              <w:spacing w:after="0" w:line="240" w:lineRule="auto"/>
              <w:jc w:val="center"/>
              <w:rPr>
                <w:rFonts w:ascii="Times New Roman" w:hAnsi="Times New Roman"/>
                <w:sz w:val="24"/>
                <w:szCs w:val="24"/>
              </w:rPr>
            </w:pPr>
            <w:r w:rsidRPr="000A76BA">
              <w:rPr>
                <w:rFonts w:ascii="Times New Roman" w:hAnsi="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0D2FBE" w:rsidRPr="000A76BA" w:rsidRDefault="000D2FBE" w:rsidP="000A76BA">
            <w:pPr>
              <w:suppressAutoHyphens/>
              <w:spacing w:after="0" w:line="240" w:lineRule="auto"/>
              <w:jc w:val="both"/>
              <w:rPr>
                <w:rFonts w:ascii="Times New Roman" w:hAnsi="Times New Roman"/>
                <w:sz w:val="24"/>
                <w:szCs w:val="24"/>
              </w:rPr>
            </w:pPr>
          </w:p>
        </w:tc>
      </w:tr>
    </w:tbl>
    <w:p w:rsidR="000D2FBE" w:rsidRPr="000A76BA" w:rsidRDefault="000D2FBE" w:rsidP="000A76BA">
      <w:pPr>
        <w:suppressAutoHyphens/>
        <w:spacing w:after="0" w:line="360" w:lineRule="auto"/>
        <w:ind w:firstLine="720"/>
        <w:jc w:val="both"/>
        <w:rPr>
          <w:rFonts w:ascii="Times New Roman" w:hAnsi="Times New Roman"/>
          <w:sz w:val="28"/>
          <w:szCs w:val="28"/>
        </w:rPr>
      </w:pPr>
    </w:p>
    <w:p w:rsidR="000D2FBE" w:rsidRPr="000A76BA" w:rsidRDefault="000D2FBE" w:rsidP="000A76BA">
      <w:pPr>
        <w:suppressAutoHyphens/>
        <w:spacing w:after="0" w:line="360" w:lineRule="auto"/>
        <w:ind w:firstLine="720"/>
        <w:jc w:val="both"/>
        <w:rPr>
          <w:rFonts w:ascii="Times New Roman" w:hAnsi="Times New Roman"/>
          <w:sz w:val="28"/>
          <w:szCs w:val="28"/>
        </w:rPr>
      </w:pPr>
      <w:r w:rsidRPr="000A76BA">
        <w:rPr>
          <w:rFonts w:ascii="Times New Roman" w:hAnsi="Times New Roman"/>
          <w:sz w:val="28"/>
          <w:szCs w:val="28"/>
        </w:rPr>
        <w:t>По результатам вопросника можно сделать следующие выводы:</w:t>
      </w:r>
    </w:p>
    <w:p w:rsidR="000D2FBE" w:rsidRPr="000A76BA" w:rsidRDefault="000D2FBE" w:rsidP="000A76BA">
      <w:pPr>
        <w:suppressAutoHyphens/>
        <w:spacing w:after="0" w:line="360" w:lineRule="auto"/>
        <w:ind w:firstLine="720"/>
        <w:jc w:val="both"/>
        <w:rPr>
          <w:rFonts w:ascii="Times New Roman" w:hAnsi="Times New Roman"/>
          <w:sz w:val="28"/>
          <w:szCs w:val="28"/>
        </w:rPr>
      </w:pPr>
      <w:r w:rsidRPr="000A76BA">
        <w:rPr>
          <w:rFonts w:ascii="Times New Roman" w:hAnsi="Times New Roman"/>
          <w:sz w:val="28"/>
          <w:szCs w:val="28"/>
        </w:rPr>
        <w:lastRenderedPageBreak/>
        <w:t xml:space="preserve">1) Отсутствие четкой организационной структуры приводит к несвоевременному отражению в бухгалтерском учете хозяйственных операций, что влечет за собой искажение формирования себестоимости работ, услуг в отчетных периодах и налогообложения; </w:t>
      </w:r>
    </w:p>
    <w:p w:rsidR="000D2FBE" w:rsidRPr="000A76BA" w:rsidRDefault="000D2FBE" w:rsidP="000A76BA">
      <w:pPr>
        <w:suppressAutoHyphens/>
        <w:spacing w:after="0" w:line="360" w:lineRule="auto"/>
        <w:ind w:firstLine="720"/>
        <w:jc w:val="both"/>
        <w:rPr>
          <w:rFonts w:ascii="Times New Roman" w:hAnsi="Times New Roman"/>
          <w:sz w:val="28"/>
          <w:szCs w:val="28"/>
        </w:rPr>
      </w:pPr>
      <w:r w:rsidRPr="000A76BA">
        <w:rPr>
          <w:rFonts w:ascii="Times New Roman" w:hAnsi="Times New Roman"/>
          <w:sz w:val="28"/>
          <w:szCs w:val="28"/>
        </w:rPr>
        <w:t>2) Нечеткое распределение обязанностей и ответственности является основой бездейственности системы внутреннего контроля, не позволяет определять результативность работы каждого сотрудника и контролировать выполнение возложенных на него обязанностей, ограничивает возможность злоупотреблений;</w:t>
      </w:r>
    </w:p>
    <w:p w:rsidR="000D2FBE" w:rsidRPr="000A76BA" w:rsidRDefault="000D2FBE" w:rsidP="000A76BA">
      <w:pPr>
        <w:suppressAutoHyphens/>
        <w:spacing w:after="0" w:line="360" w:lineRule="auto"/>
        <w:ind w:firstLine="720"/>
        <w:jc w:val="both"/>
        <w:rPr>
          <w:rFonts w:ascii="Times New Roman" w:hAnsi="Times New Roman"/>
          <w:sz w:val="28"/>
          <w:szCs w:val="28"/>
        </w:rPr>
      </w:pPr>
      <w:r w:rsidRPr="000A76BA">
        <w:rPr>
          <w:rFonts w:ascii="Times New Roman" w:hAnsi="Times New Roman"/>
          <w:sz w:val="28"/>
          <w:szCs w:val="28"/>
        </w:rPr>
        <w:t>3) Данные мероприятия обеспечивают действенность и эффективность системы внутреннего контроля, являются дополнительным подтверждением достоверности бухгалтерских и финансовых документов.</w:t>
      </w:r>
    </w:p>
    <w:p w:rsidR="000D2FBE" w:rsidRPr="000A76BA" w:rsidRDefault="000D2FBE" w:rsidP="000A76BA">
      <w:pPr>
        <w:spacing w:after="0" w:line="360" w:lineRule="auto"/>
        <w:ind w:firstLine="720"/>
        <w:jc w:val="both"/>
        <w:rPr>
          <w:rFonts w:ascii="Times New Roman" w:hAnsi="Times New Roman"/>
          <w:sz w:val="28"/>
          <w:szCs w:val="28"/>
        </w:rPr>
      </w:pPr>
      <w:r w:rsidRPr="000A76BA">
        <w:rPr>
          <w:rFonts w:ascii="Times New Roman" w:hAnsi="Times New Roman"/>
          <w:sz w:val="28"/>
          <w:szCs w:val="28"/>
        </w:rPr>
        <w:t>Оценка, проводимая за столь короткий срок, достаточно субъективна, и вводить на этой стадии большое количество градаций не имеет смысла. Свид</w:t>
      </w:r>
      <w:r w:rsidRPr="000A76BA">
        <w:rPr>
          <w:rFonts w:ascii="Times New Roman" w:hAnsi="Times New Roman"/>
          <w:sz w:val="28"/>
          <w:szCs w:val="28"/>
        </w:rPr>
        <w:t>е</w:t>
      </w:r>
      <w:r w:rsidRPr="000A76BA">
        <w:rPr>
          <w:rFonts w:ascii="Times New Roman" w:hAnsi="Times New Roman"/>
          <w:sz w:val="28"/>
          <w:szCs w:val="28"/>
        </w:rPr>
        <w:t>тельства, полученные по результатам опроса, влияют на формирование нашего мнения в отношении уровня неотъемлемого риска и целесообразности прим</w:t>
      </w:r>
      <w:r w:rsidRPr="000A76BA">
        <w:rPr>
          <w:rFonts w:ascii="Times New Roman" w:hAnsi="Times New Roman"/>
          <w:sz w:val="28"/>
          <w:szCs w:val="28"/>
        </w:rPr>
        <w:t>е</w:t>
      </w:r>
      <w:r w:rsidRPr="000A76BA">
        <w:rPr>
          <w:rFonts w:ascii="Times New Roman" w:hAnsi="Times New Roman"/>
          <w:sz w:val="28"/>
          <w:szCs w:val="28"/>
        </w:rPr>
        <w:t>нения в ходе проверки знаний о внутреннем контроле экономического субъе</w:t>
      </w:r>
      <w:r w:rsidRPr="000A76BA">
        <w:rPr>
          <w:rFonts w:ascii="Times New Roman" w:hAnsi="Times New Roman"/>
          <w:sz w:val="28"/>
          <w:szCs w:val="28"/>
        </w:rPr>
        <w:t>к</w:t>
      </w:r>
      <w:r w:rsidRPr="000A76BA">
        <w:rPr>
          <w:rFonts w:ascii="Times New Roman" w:hAnsi="Times New Roman"/>
          <w:sz w:val="28"/>
          <w:szCs w:val="28"/>
        </w:rPr>
        <w:t xml:space="preserve">та. </w:t>
      </w:r>
    </w:p>
    <w:p w:rsidR="000D2FBE" w:rsidRPr="000A76BA" w:rsidRDefault="000D2FBE" w:rsidP="000A76BA">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Бухгалтерский учет </w:t>
      </w:r>
      <w:r w:rsidRPr="000A76BA">
        <w:rPr>
          <w:rFonts w:ascii="Times New Roman" w:hAnsi="Times New Roman"/>
          <w:sz w:val="28"/>
          <w:szCs w:val="28"/>
        </w:rPr>
        <w:t>ведется автоматизировано с использованием бухга</w:t>
      </w:r>
      <w:r w:rsidRPr="000A76BA">
        <w:rPr>
          <w:rFonts w:ascii="Times New Roman" w:hAnsi="Times New Roman"/>
          <w:sz w:val="28"/>
          <w:szCs w:val="28"/>
        </w:rPr>
        <w:t>л</w:t>
      </w:r>
      <w:r w:rsidRPr="000A76BA">
        <w:rPr>
          <w:rFonts w:ascii="Times New Roman" w:hAnsi="Times New Roman"/>
          <w:sz w:val="28"/>
          <w:szCs w:val="28"/>
        </w:rPr>
        <w:t xml:space="preserve">терской программы «1С» версия </w:t>
      </w:r>
      <w:r>
        <w:rPr>
          <w:rFonts w:ascii="Times New Roman" w:hAnsi="Times New Roman"/>
          <w:sz w:val="28"/>
          <w:szCs w:val="28"/>
        </w:rPr>
        <w:t>7</w:t>
      </w:r>
      <w:r w:rsidRPr="000A76BA">
        <w:rPr>
          <w:rFonts w:ascii="Times New Roman" w:hAnsi="Times New Roman"/>
          <w:sz w:val="28"/>
          <w:szCs w:val="28"/>
        </w:rPr>
        <w:t>.</w:t>
      </w:r>
      <w:r>
        <w:rPr>
          <w:rFonts w:ascii="Times New Roman" w:hAnsi="Times New Roman"/>
          <w:sz w:val="28"/>
          <w:szCs w:val="28"/>
        </w:rPr>
        <w:t>7</w:t>
      </w:r>
      <w:r w:rsidRPr="000A76BA">
        <w:rPr>
          <w:rFonts w:ascii="Times New Roman" w:hAnsi="Times New Roman"/>
          <w:sz w:val="28"/>
          <w:szCs w:val="28"/>
        </w:rPr>
        <w:t xml:space="preserve"> Основанием для занесения информации являются первичные документы, фиксирующие факт совершения хозяйстве</w:t>
      </w:r>
      <w:r w:rsidRPr="000A76BA">
        <w:rPr>
          <w:rFonts w:ascii="Times New Roman" w:hAnsi="Times New Roman"/>
          <w:sz w:val="28"/>
          <w:szCs w:val="28"/>
        </w:rPr>
        <w:t>н</w:t>
      </w:r>
      <w:r w:rsidRPr="000A76BA">
        <w:rPr>
          <w:rFonts w:ascii="Times New Roman" w:hAnsi="Times New Roman"/>
          <w:sz w:val="28"/>
          <w:szCs w:val="28"/>
        </w:rPr>
        <w:t xml:space="preserve">ной операции. </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При автоматизированной форме бухгалтерский учет осуществляется п</w:t>
      </w:r>
      <w:r w:rsidRPr="000A76BA">
        <w:rPr>
          <w:rFonts w:ascii="Times New Roman" w:hAnsi="Times New Roman"/>
          <w:sz w:val="28"/>
          <w:szCs w:val="28"/>
        </w:rPr>
        <w:t>у</w:t>
      </w:r>
      <w:r w:rsidRPr="000A76BA">
        <w:rPr>
          <w:rFonts w:ascii="Times New Roman" w:hAnsi="Times New Roman"/>
          <w:sz w:val="28"/>
          <w:szCs w:val="28"/>
        </w:rPr>
        <w:t>тем внесения корреспонденций счетов непосредственно в журнал хозяйстве</w:t>
      </w:r>
      <w:r w:rsidRPr="000A76BA">
        <w:rPr>
          <w:rFonts w:ascii="Times New Roman" w:hAnsi="Times New Roman"/>
          <w:sz w:val="28"/>
          <w:szCs w:val="28"/>
        </w:rPr>
        <w:t>н</w:t>
      </w:r>
      <w:r w:rsidRPr="000A76BA">
        <w:rPr>
          <w:rFonts w:ascii="Times New Roman" w:hAnsi="Times New Roman"/>
          <w:sz w:val="28"/>
          <w:szCs w:val="28"/>
        </w:rPr>
        <w:t xml:space="preserve">ных операций либо заполнением первичных учетных документов. </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При проведении заполненных первичных учетных документов происх</w:t>
      </w:r>
      <w:r w:rsidRPr="000A76BA">
        <w:rPr>
          <w:rFonts w:ascii="Times New Roman" w:hAnsi="Times New Roman"/>
          <w:sz w:val="28"/>
          <w:szCs w:val="28"/>
        </w:rPr>
        <w:t>о</w:t>
      </w:r>
      <w:r w:rsidRPr="000A76BA">
        <w:rPr>
          <w:rFonts w:ascii="Times New Roman" w:hAnsi="Times New Roman"/>
          <w:sz w:val="28"/>
          <w:szCs w:val="28"/>
        </w:rPr>
        <w:t xml:space="preserve">дит автоматическое формирование корреспонденции счетов. </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При автоматизированном учете реализована возможность получения п</w:t>
      </w:r>
      <w:r w:rsidRPr="000A76BA">
        <w:rPr>
          <w:rFonts w:ascii="Times New Roman" w:hAnsi="Times New Roman"/>
          <w:sz w:val="28"/>
          <w:szCs w:val="28"/>
        </w:rPr>
        <w:t>е</w:t>
      </w:r>
      <w:r w:rsidRPr="000A76BA">
        <w:rPr>
          <w:rFonts w:ascii="Times New Roman" w:hAnsi="Times New Roman"/>
          <w:sz w:val="28"/>
          <w:szCs w:val="28"/>
        </w:rPr>
        <w:t xml:space="preserve">чатной формы созданного документа, формирования проводок путем введения </w:t>
      </w:r>
      <w:r w:rsidRPr="000A76BA">
        <w:rPr>
          <w:rFonts w:ascii="Times New Roman" w:hAnsi="Times New Roman"/>
          <w:sz w:val="28"/>
          <w:szCs w:val="28"/>
        </w:rPr>
        <w:lastRenderedPageBreak/>
        <w:t>так называемых «типовых операций», в основу которых положена типовая ко</w:t>
      </w:r>
      <w:r w:rsidRPr="000A76BA">
        <w:rPr>
          <w:rFonts w:ascii="Times New Roman" w:hAnsi="Times New Roman"/>
          <w:sz w:val="28"/>
          <w:szCs w:val="28"/>
        </w:rPr>
        <w:t>р</w:t>
      </w:r>
      <w:r w:rsidRPr="000A76BA">
        <w:rPr>
          <w:rFonts w:ascii="Times New Roman" w:hAnsi="Times New Roman"/>
          <w:sz w:val="28"/>
          <w:szCs w:val="28"/>
        </w:rPr>
        <w:t xml:space="preserve">респонденция счетов. </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Автоматизированная форма учета позволяет проводить большое число различных операции, в частности начисление амортизации, заработной платы, отчислений на социальные нужды, распределение затрат, закрытие месяца и другие операции.</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Регистры бухгалтерского учета, такие как оборотные и шахматные вед</w:t>
      </w:r>
      <w:r w:rsidRPr="000A76BA">
        <w:rPr>
          <w:rFonts w:ascii="Times New Roman" w:hAnsi="Times New Roman"/>
          <w:sz w:val="28"/>
          <w:szCs w:val="28"/>
        </w:rPr>
        <w:t>о</w:t>
      </w:r>
      <w:r w:rsidRPr="000A76BA">
        <w:rPr>
          <w:rFonts w:ascii="Times New Roman" w:hAnsi="Times New Roman"/>
          <w:sz w:val="28"/>
          <w:szCs w:val="28"/>
        </w:rPr>
        <w:t>мости, журналы-ордера и ведомости к ним, формы бухгалтерской и налоговой отчетности могут быть сформированы за любой отрезок времени. Существует возможность получать выходные формы, содержащие необходимую информ</w:t>
      </w:r>
      <w:r w:rsidRPr="000A76BA">
        <w:rPr>
          <w:rFonts w:ascii="Times New Roman" w:hAnsi="Times New Roman"/>
          <w:sz w:val="28"/>
          <w:szCs w:val="28"/>
        </w:rPr>
        <w:t>а</w:t>
      </w:r>
      <w:r w:rsidRPr="000A76BA">
        <w:rPr>
          <w:rFonts w:ascii="Times New Roman" w:hAnsi="Times New Roman"/>
          <w:sz w:val="28"/>
          <w:szCs w:val="28"/>
        </w:rPr>
        <w:t xml:space="preserve">цию по аналитическому и синтетическому учету. </w:t>
      </w:r>
    </w:p>
    <w:p w:rsidR="000D2FBE" w:rsidRPr="000A76BA" w:rsidRDefault="000D2FBE" w:rsidP="000A76BA">
      <w:pPr>
        <w:spacing w:after="0" w:line="360" w:lineRule="auto"/>
        <w:ind w:firstLine="720"/>
        <w:contextualSpacing/>
        <w:jc w:val="both"/>
        <w:rPr>
          <w:rFonts w:ascii="Times New Roman" w:hAnsi="Times New Roman"/>
          <w:sz w:val="28"/>
          <w:szCs w:val="28"/>
        </w:rPr>
      </w:pPr>
      <w:r w:rsidRPr="000A76BA">
        <w:rPr>
          <w:rFonts w:ascii="Times New Roman" w:hAnsi="Times New Roman"/>
          <w:sz w:val="28"/>
          <w:szCs w:val="28"/>
        </w:rPr>
        <w:t>В схематичном виде автоматизированная форма бухгалтерского учета представлена на рисунке  2.2.</w:t>
      </w: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rect id="Прямоугольник 67" o:spid="_x0000_s1078" style="position:absolute;left:0;text-align:left;margin-left:131.7pt;margin-top:22.95pt;width:193.5pt;height:39.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">
            <v:textbox>
              <w:txbxContent>
                <w:p w:rsidR="000D2FBE" w:rsidRPr="00133D77" w:rsidRDefault="000D2FBE" w:rsidP="000A76BA">
                  <w:pPr>
                    <w:rPr>
                      <w:rFonts w:ascii="Times New Roman" w:hAnsi="Times New Roman"/>
                      <w:sz w:val="24"/>
                      <w:szCs w:val="24"/>
                    </w:rPr>
                  </w:pPr>
                  <w:r>
                    <w:rPr>
                      <w:rFonts w:ascii="Times New Roman" w:hAnsi="Times New Roman"/>
                      <w:sz w:val="24"/>
                      <w:szCs w:val="24"/>
                    </w:rPr>
                    <w:t>Хозяйственные операции</w:t>
                  </w:r>
                </w:p>
              </w:txbxContent>
            </v:textbox>
          </v:rect>
        </w:pict>
      </w:r>
    </w:p>
    <w:p w:rsidR="000D2FBE" w:rsidRPr="000A76BA" w:rsidRDefault="000D2FBE" w:rsidP="000A76BA">
      <w:pPr>
        <w:spacing w:after="200" w:line="360" w:lineRule="auto"/>
        <w:ind w:firstLine="720"/>
        <w:contextualSpacing/>
        <w:jc w:val="both"/>
        <w:rPr>
          <w:rFonts w:ascii="Times New Roman" w:hAnsi="Times New Roman"/>
          <w:sz w:val="28"/>
          <w:szCs w:val="28"/>
        </w:rPr>
      </w:pP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shape id="Прямая со стрелкой 66" o:spid="_x0000_s1079" type="#_x0000_t32" style="position:absolute;left:0;text-align:left;margin-left:303.45pt;margin-top:14.4pt;width:.75pt;height:19.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">
            <v:stroke endarrow="block"/>
          </v:shape>
        </w:pict>
      </w:r>
      <w:r w:rsidRPr="004430D5">
        <w:rPr>
          <w:noProof/>
          <w:lang w:eastAsia="ru-RU"/>
        </w:rPr>
        <w:pict>
          <v:shape id="Прямая со стрелкой 65" o:spid="_x0000_s1080" type="#_x0000_t32" style="position:absolute;left:0;text-align:left;margin-left:153.45pt;margin-top:14.4pt;width:0;height:19.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RW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">
            <v:stroke endarrow="block"/>
          </v:shape>
        </w:pict>
      </w: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rect id="Прямоугольник 64" o:spid="_x0000_s1081" style="position:absolute;left:0;text-align:left;margin-left:46.95pt;margin-top:9.75pt;width:135pt;height:39.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">
            <v:textbox>
              <w:txbxContent>
                <w:p w:rsidR="000D2FBE" w:rsidRPr="00133D77" w:rsidRDefault="000D2FBE" w:rsidP="000A76BA">
                  <w:pPr>
                    <w:rPr>
                      <w:rFonts w:ascii="Times New Roman" w:hAnsi="Times New Roman"/>
                      <w:sz w:val="24"/>
                      <w:szCs w:val="24"/>
                    </w:rPr>
                  </w:pPr>
                  <w:r>
                    <w:rPr>
                      <w:rFonts w:ascii="Times New Roman" w:hAnsi="Times New Roman"/>
                      <w:sz w:val="24"/>
                      <w:szCs w:val="24"/>
                    </w:rPr>
                    <w:t>Первичные документы</w:t>
                  </w:r>
                </w:p>
              </w:txbxContent>
            </v:textbox>
          </v:rect>
        </w:pict>
      </w:r>
      <w:r w:rsidRPr="004430D5">
        <w:rPr>
          <w:noProof/>
          <w:lang w:eastAsia="ru-RU"/>
        </w:rPr>
        <w:pict>
          <v:rect id="Прямоугольник 63" o:spid="_x0000_s1082" style="position:absolute;left:0;text-align:left;margin-left:282.45pt;margin-top:9.75pt;width:165.75pt;height:39.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">
            <v:textbox>
              <w:txbxContent>
                <w:p w:rsidR="000D2FBE" w:rsidRPr="00133D77" w:rsidRDefault="000D2FBE" w:rsidP="000A76BA">
                  <w:pPr>
                    <w:rPr>
                      <w:rFonts w:ascii="Times New Roman" w:hAnsi="Times New Roman"/>
                      <w:sz w:val="24"/>
                      <w:szCs w:val="24"/>
                    </w:rPr>
                  </w:pPr>
                  <w:r>
                    <w:rPr>
                      <w:rFonts w:ascii="Times New Roman" w:hAnsi="Times New Roman"/>
                      <w:sz w:val="24"/>
                      <w:szCs w:val="24"/>
                    </w:rPr>
                    <w:t>Устройства регистрации и</w:t>
                  </w:r>
                  <w:r>
                    <w:rPr>
                      <w:rFonts w:ascii="Times New Roman" w:hAnsi="Times New Roman"/>
                      <w:sz w:val="24"/>
                      <w:szCs w:val="24"/>
                    </w:rPr>
                    <w:t>н</w:t>
                  </w:r>
                  <w:r>
                    <w:rPr>
                      <w:rFonts w:ascii="Times New Roman" w:hAnsi="Times New Roman"/>
                      <w:sz w:val="24"/>
                      <w:szCs w:val="24"/>
                    </w:rPr>
                    <w:t>формации</w:t>
                  </w:r>
                </w:p>
              </w:txbxContent>
            </v:textbox>
          </v:rect>
        </w:pict>
      </w:r>
    </w:p>
    <w:p w:rsidR="000D2FBE" w:rsidRPr="000A76BA" w:rsidRDefault="000D2FBE" w:rsidP="000A76BA">
      <w:pPr>
        <w:spacing w:after="200" w:line="360" w:lineRule="auto"/>
        <w:ind w:firstLine="720"/>
        <w:contextualSpacing/>
        <w:jc w:val="both"/>
        <w:rPr>
          <w:rFonts w:ascii="Times New Roman" w:hAnsi="Times New Roman"/>
          <w:sz w:val="28"/>
          <w:szCs w:val="28"/>
        </w:rPr>
      </w:pP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shape id="Прямая со стрелкой 62" o:spid="_x0000_s1083" type="#_x0000_t32" style="position:absolute;left:0;text-align:left;margin-left:315.45pt;margin-top:1.2pt;width:1.5pt;height:93pt;flip:x;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">
            <v:stroke endarrow="block"/>
          </v:shape>
        </w:pict>
      </w:r>
      <w:r w:rsidRPr="004430D5">
        <w:rPr>
          <w:noProof/>
          <w:lang w:eastAsia="ru-RU"/>
        </w:rPr>
        <w:pict>
          <v:shape id="Прямая со стрелкой 61" o:spid="_x0000_s1084" type="#_x0000_t32" style="position:absolute;left:0;text-align:left;margin-left:153.45pt;margin-top:1.2pt;width:0;height:27.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ne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">
            <v:stroke endarrow="block"/>
          </v:shape>
        </w:pict>
      </w: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rect id="Прямоугольник 60" o:spid="_x0000_s1085" style="position:absolute;left:0;text-align:left;margin-left:7.2pt;margin-top:4.8pt;width:179.25pt;height:39.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">
            <v:textbox>
              <w:txbxContent>
                <w:p w:rsidR="000D2FBE" w:rsidRPr="00133D77" w:rsidRDefault="000D2FBE" w:rsidP="000A76BA">
                  <w:pPr>
                    <w:rPr>
                      <w:rFonts w:ascii="Times New Roman" w:hAnsi="Times New Roman"/>
                      <w:sz w:val="24"/>
                      <w:szCs w:val="24"/>
                    </w:rPr>
                  </w:pPr>
                  <w:r>
                    <w:rPr>
                      <w:rFonts w:ascii="Times New Roman" w:hAnsi="Times New Roman"/>
                      <w:sz w:val="24"/>
                      <w:szCs w:val="24"/>
                    </w:rPr>
                    <w:t>Устройства ручного  переноса данных на машинные носители</w:t>
                  </w:r>
                </w:p>
              </w:txbxContent>
            </v:textbox>
          </v:rect>
        </w:pict>
      </w: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shape id="Прямая со стрелкой 59" o:spid="_x0000_s1086" type="#_x0000_t32" style="position:absolute;left:0;text-align:left;margin-left:169.2pt;margin-top:20.4pt;width:.75pt;height:25.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">
            <v:stroke endarrow="block"/>
          </v:shape>
        </w:pict>
      </w: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rect id="Прямоугольник 58" o:spid="_x0000_s1087" style="position:absolute;left:0;text-align:left;margin-left:153.45pt;margin-top:21.75pt;width:205.5pt;height:39.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">
            <v:textbox>
              <w:txbxContent>
                <w:p w:rsidR="000D2FBE" w:rsidRPr="00133D77" w:rsidRDefault="000D2FBE" w:rsidP="000A76BA">
                  <w:pPr>
                    <w:rPr>
                      <w:rFonts w:ascii="Times New Roman" w:hAnsi="Times New Roman"/>
                      <w:sz w:val="24"/>
                      <w:szCs w:val="24"/>
                    </w:rPr>
                  </w:pPr>
                  <w:r>
                    <w:rPr>
                      <w:rFonts w:ascii="Times New Roman" w:hAnsi="Times New Roman"/>
                      <w:sz w:val="24"/>
                      <w:szCs w:val="24"/>
                    </w:rPr>
                    <w:t>База постоянных и переменных да</w:t>
                  </w:r>
                  <w:r>
                    <w:rPr>
                      <w:rFonts w:ascii="Times New Roman" w:hAnsi="Times New Roman"/>
                      <w:sz w:val="24"/>
                      <w:szCs w:val="24"/>
                    </w:rPr>
                    <w:t>н</w:t>
                  </w:r>
                  <w:r>
                    <w:rPr>
                      <w:rFonts w:ascii="Times New Roman" w:hAnsi="Times New Roman"/>
                      <w:sz w:val="24"/>
                      <w:szCs w:val="24"/>
                    </w:rPr>
                    <w:t>ных</w:t>
                  </w:r>
                </w:p>
              </w:txbxContent>
            </v:textbox>
          </v:rect>
        </w:pict>
      </w:r>
    </w:p>
    <w:p w:rsidR="000D2FBE" w:rsidRPr="000A76BA" w:rsidRDefault="000D2FBE" w:rsidP="000A76BA">
      <w:pPr>
        <w:spacing w:after="200" w:line="360" w:lineRule="auto"/>
        <w:ind w:firstLine="720"/>
        <w:contextualSpacing/>
        <w:jc w:val="both"/>
        <w:rPr>
          <w:rFonts w:ascii="Times New Roman" w:hAnsi="Times New Roman"/>
          <w:sz w:val="28"/>
          <w:szCs w:val="28"/>
        </w:rPr>
      </w:pP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shape id="Прямая со стрелкой 57" o:spid="_x0000_s1088" type="#_x0000_t32" style="position:absolute;left:0;text-align:left;margin-left:252.45pt;margin-top:13.2pt;width:.75pt;height:24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">
            <v:stroke endarrow="block"/>
          </v:shape>
        </w:pict>
      </w:r>
    </w:p>
    <w:p w:rsidR="000D2FBE" w:rsidRPr="000A76BA" w:rsidRDefault="004430D5" w:rsidP="000A76BA">
      <w:pPr>
        <w:spacing w:after="200" w:line="360" w:lineRule="auto"/>
        <w:ind w:firstLine="720"/>
        <w:contextualSpacing/>
        <w:jc w:val="both"/>
        <w:rPr>
          <w:rFonts w:ascii="Times New Roman" w:hAnsi="Times New Roman"/>
          <w:sz w:val="28"/>
          <w:szCs w:val="28"/>
        </w:rPr>
      </w:pPr>
      <w:r w:rsidRPr="004430D5">
        <w:rPr>
          <w:noProof/>
          <w:lang w:eastAsia="ru-RU"/>
        </w:rPr>
        <w:pict>
          <v:rect id="Прямоугольник 56" o:spid="_x0000_s1089" style="position:absolute;left:0;text-align:left;margin-left:153.45pt;margin-top:13.05pt;width:210.75pt;height:39.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">
            <v:textbox>
              <w:txbxContent>
                <w:p w:rsidR="000D2FBE" w:rsidRPr="00133D77" w:rsidRDefault="000D2FBE" w:rsidP="000A76BA">
                  <w:pPr>
                    <w:rPr>
                      <w:rFonts w:ascii="Times New Roman" w:hAnsi="Times New Roman"/>
                      <w:sz w:val="24"/>
                      <w:szCs w:val="24"/>
                    </w:rPr>
                  </w:pPr>
                  <w:r>
                    <w:rPr>
                      <w:rFonts w:ascii="Times New Roman" w:hAnsi="Times New Roman"/>
                      <w:sz w:val="24"/>
                      <w:szCs w:val="24"/>
                    </w:rPr>
                    <w:t>Отчетные справочные машиногра</w:t>
                  </w:r>
                  <w:r>
                    <w:rPr>
                      <w:rFonts w:ascii="Times New Roman" w:hAnsi="Times New Roman"/>
                      <w:sz w:val="24"/>
                      <w:szCs w:val="24"/>
                    </w:rPr>
                    <w:t>м</w:t>
                  </w:r>
                  <w:r>
                    <w:rPr>
                      <w:rFonts w:ascii="Times New Roman" w:hAnsi="Times New Roman"/>
                      <w:sz w:val="24"/>
                      <w:szCs w:val="24"/>
                    </w:rPr>
                    <w:t>мы и видеограммы</w:t>
                  </w:r>
                </w:p>
              </w:txbxContent>
            </v:textbox>
          </v:rect>
        </w:pict>
      </w:r>
    </w:p>
    <w:p w:rsidR="000D2FBE" w:rsidRPr="000A76BA" w:rsidRDefault="000D2FBE" w:rsidP="000A76BA">
      <w:pPr>
        <w:spacing w:after="200" w:line="360" w:lineRule="auto"/>
        <w:ind w:firstLine="709"/>
        <w:contextualSpacing/>
        <w:jc w:val="both"/>
      </w:pPr>
    </w:p>
    <w:p w:rsidR="000D2FBE" w:rsidRDefault="000D2FBE" w:rsidP="000A76BA">
      <w:pPr>
        <w:spacing w:after="0" w:line="360" w:lineRule="auto"/>
        <w:ind w:firstLine="720"/>
        <w:jc w:val="both"/>
        <w:rPr>
          <w:rFonts w:ascii="Times New Roman" w:hAnsi="Times New Roman"/>
          <w:sz w:val="28"/>
          <w:szCs w:val="28"/>
          <w:lang w:eastAsia="ru-RU"/>
        </w:rPr>
      </w:pPr>
    </w:p>
    <w:p w:rsidR="000D2FBE"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Рисунок 2.</w:t>
      </w:r>
      <w:r>
        <w:rPr>
          <w:rFonts w:ascii="Times New Roman" w:hAnsi="Times New Roman"/>
          <w:sz w:val="28"/>
          <w:szCs w:val="28"/>
          <w:lang w:eastAsia="ru-RU"/>
        </w:rPr>
        <w:t>2</w:t>
      </w:r>
      <w:r w:rsidRPr="000A76BA">
        <w:rPr>
          <w:rFonts w:ascii="Times New Roman" w:hAnsi="Times New Roman"/>
          <w:sz w:val="28"/>
          <w:szCs w:val="28"/>
          <w:lang w:eastAsia="ru-RU"/>
        </w:rPr>
        <w:t xml:space="preserve"> -  Схема автоматизированного бухгалтерского учета  </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Сбор первичной информации автоматизирован. На машинных носителях ЭВМ хранится текущая, нормативно-справочная и выходная информация.</w:t>
      </w:r>
    </w:p>
    <w:p w:rsidR="000D2FBE"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lastRenderedPageBreak/>
        <w:t xml:space="preserve">Достоинства автоматизированной формы бухгалтерского учета </w:t>
      </w:r>
      <w:r>
        <w:rPr>
          <w:rFonts w:ascii="Times New Roman" w:hAnsi="Times New Roman"/>
          <w:sz w:val="28"/>
          <w:szCs w:val="28"/>
          <w:lang w:eastAsia="ru-RU"/>
        </w:rPr>
        <w:t>:</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автоматизация ведения и выдачи ведомости;</w:t>
      </w:r>
    </w:p>
    <w:p w:rsidR="000D2FBE" w:rsidRPr="000A76BA"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автоматизация контроля и расчета информации»</w:t>
      </w:r>
    </w:p>
    <w:p w:rsidR="000D2FBE" w:rsidRDefault="000D2FBE" w:rsidP="000A76BA">
      <w:pPr>
        <w:spacing w:after="0" w:line="360" w:lineRule="auto"/>
        <w:ind w:firstLine="720"/>
        <w:jc w:val="both"/>
        <w:rPr>
          <w:rFonts w:ascii="Times New Roman" w:hAnsi="Times New Roman"/>
          <w:sz w:val="28"/>
          <w:szCs w:val="28"/>
          <w:lang w:eastAsia="ru-RU"/>
        </w:rPr>
      </w:pPr>
      <w:r w:rsidRPr="000A76BA">
        <w:rPr>
          <w:rFonts w:ascii="Times New Roman" w:hAnsi="Times New Roman"/>
          <w:sz w:val="28"/>
          <w:szCs w:val="28"/>
          <w:lang w:eastAsia="ru-RU"/>
        </w:rPr>
        <w:t>- быстродействие выполняемых учетных работ и получение информации.</w:t>
      </w:r>
    </w:p>
    <w:p w:rsidR="000D2FBE" w:rsidRDefault="000D2FBE" w:rsidP="000A76BA">
      <w:pPr>
        <w:spacing w:after="0" w:line="360" w:lineRule="auto"/>
        <w:ind w:firstLine="720"/>
        <w:jc w:val="both"/>
        <w:rPr>
          <w:rFonts w:ascii="Times New Roman" w:hAnsi="Times New Roman"/>
          <w:sz w:val="28"/>
          <w:szCs w:val="28"/>
          <w:lang w:eastAsia="ru-RU"/>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Default="000D2FBE" w:rsidP="001F4305">
      <w:pPr>
        <w:spacing w:after="0" w:line="240" w:lineRule="auto"/>
        <w:jc w:val="center"/>
        <w:rPr>
          <w:rFonts w:ascii="Times New Roman" w:hAnsi="Times New Roman"/>
          <w:sz w:val="28"/>
          <w:szCs w:val="28"/>
        </w:rPr>
      </w:pPr>
    </w:p>
    <w:p w:rsidR="000D2FBE" w:rsidRPr="00B34485" w:rsidRDefault="000D2FBE" w:rsidP="001F4305">
      <w:pPr>
        <w:spacing w:after="0" w:line="240" w:lineRule="auto"/>
        <w:jc w:val="center"/>
        <w:rPr>
          <w:rFonts w:ascii="Times New Roman" w:hAnsi="Times New Roman"/>
          <w:b/>
          <w:sz w:val="28"/>
          <w:szCs w:val="28"/>
        </w:rPr>
      </w:pPr>
      <w:r w:rsidRPr="00B34485">
        <w:rPr>
          <w:rFonts w:ascii="Times New Roman" w:hAnsi="Times New Roman"/>
          <w:b/>
          <w:sz w:val="28"/>
          <w:szCs w:val="28"/>
        </w:rPr>
        <w:lastRenderedPageBreak/>
        <w:t xml:space="preserve">3. УЧЕТ НАЛИЧИЯ И ДВИЖЕНИЯ ОСНОВНЫХ СРЕДСТВ </w:t>
      </w:r>
    </w:p>
    <w:p w:rsidR="000D2FBE" w:rsidRPr="00B34485" w:rsidRDefault="000D2FBE" w:rsidP="001F4305">
      <w:pPr>
        <w:spacing w:after="0" w:line="240" w:lineRule="auto"/>
        <w:jc w:val="center"/>
        <w:rPr>
          <w:rFonts w:ascii="Times New Roman" w:hAnsi="Times New Roman"/>
          <w:b/>
          <w:sz w:val="28"/>
          <w:szCs w:val="28"/>
        </w:rPr>
      </w:pPr>
      <w:r w:rsidRPr="00B34485">
        <w:rPr>
          <w:rFonts w:ascii="Times New Roman" w:hAnsi="Times New Roman"/>
          <w:b/>
          <w:sz w:val="28"/>
          <w:szCs w:val="28"/>
        </w:rPr>
        <w:t>В ООО «ГолдСервис»</w:t>
      </w:r>
    </w:p>
    <w:p w:rsidR="000D2FBE" w:rsidRPr="00B34485" w:rsidRDefault="000D2FBE" w:rsidP="001F4305">
      <w:pPr>
        <w:spacing w:after="0" w:line="240" w:lineRule="auto"/>
        <w:jc w:val="center"/>
        <w:rPr>
          <w:rFonts w:ascii="Times New Roman" w:hAnsi="Times New Roman"/>
          <w:b/>
          <w:sz w:val="28"/>
          <w:szCs w:val="28"/>
        </w:rPr>
      </w:pPr>
    </w:p>
    <w:p w:rsidR="000D2FBE" w:rsidRPr="00B34485" w:rsidRDefault="000D2FBE" w:rsidP="000A76BA">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3.1 Документальный учет наличия и движения основных средств в организации</w:t>
      </w: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C14B2B">
      <w:pPr>
        <w:pStyle w:val="a4"/>
        <w:widowControl w:val="0"/>
      </w:pPr>
      <w:r>
        <w:t xml:space="preserve">Все хозяйственные операции оформляются </w:t>
      </w:r>
      <w:r w:rsidRPr="001446B7">
        <w:t xml:space="preserve">оправдательными документами. Эти документы служат первичными учетными документами, на основании которых ведется бухгалтерский учет. </w:t>
      </w:r>
    </w:p>
    <w:p w:rsidR="000D2FBE" w:rsidRDefault="000D2FBE" w:rsidP="00C14B2B">
      <w:pPr>
        <w:pStyle w:val="a4"/>
        <w:widowControl w:val="0"/>
      </w:pPr>
      <w:r>
        <w:t>Основные средства в организации проходят целый цикл: поступление в организацию, испол</w:t>
      </w:r>
      <w:r>
        <w:t>ь</w:t>
      </w:r>
      <w:r>
        <w:t>зование и выбытие.</w:t>
      </w:r>
    </w:p>
    <w:p w:rsidR="000D2FBE" w:rsidRDefault="000D2FBE" w:rsidP="00C14B2B">
      <w:pPr>
        <w:pStyle w:val="a4"/>
        <w:widowControl w:val="0"/>
      </w:pPr>
      <w:r>
        <w:t>Поступление основных средств происходит в основном в результате покупки, так называемые инвестиционные вложения, также путем безвозмездного получения и в счет вклада в уставный кап</w:t>
      </w:r>
      <w:r>
        <w:t>и</w:t>
      </w:r>
      <w:r>
        <w:t>тал.</w:t>
      </w:r>
    </w:p>
    <w:p w:rsidR="000D2FBE" w:rsidRDefault="000D2FBE" w:rsidP="00C14B2B">
      <w:pPr>
        <w:pStyle w:val="a4"/>
        <w:widowControl w:val="0"/>
      </w:pPr>
      <w:r>
        <w:t>Выбытие объектов основных средств  организации происходит в результате их износа, дар</w:t>
      </w:r>
      <w:r>
        <w:t>е</w:t>
      </w:r>
      <w:r>
        <w:t>ния или в счет вклада в уставные капиталы других организаций.</w:t>
      </w:r>
    </w:p>
    <w:p w:rsidR="000D2FBE" w:rsidRPr="001446B7" w:rsidRDefault="000D2FBE" w:rsidP="00C14B2B">
      <w:pPr>
        <w:pStyle w:val="a4"/>
        <w:widowControl w:val="0"/>
      </w:pPr>
      <w:r>
        <w:t>Рассмотрим порядок приобретения объектов основных средств, при этом в организации и</w:t>
      </w:r>
      <w:r>
        <w:t>с</w:t>
      </w:r>
      <w:r>
        <w:t>пользуются следующие документы:</w:t>
      </w:r>
    </w:p>
    <w:p w:rsidR="000D2FBE" w:rsidRPr="00BF1C1F" w:rsidRDefault="000D2FBE" w:rsidP="00C14B2B">
      <w:pPr>
        <w:pStyle w:val="a4"/>
        <w:widowControl w:val="0"/>
        <w:rPr>
          <w:color w:val="000000"/>
        </w:rPr>
      </w:pPr>
      <w:r w:rsidRPr="00BF1C1F">
        <w:rPr>
          <w:color w:val="000000"/>
        </w:rPr>
        <w:t xml:space="preserve">Акты о приеме-передаче основных средств по </w:t>
      </w:r>
      <w:hyperlink r:id="rId10" w:history="1">
        <w:r w:rsidRPr="00BF1C1F">
          <w:rPr>
            <w:rStyle w:val="a6"/>
            <w:color w:val="000000"/>
            <w:u w:val="none"/>
          </w:rPr>
          <w:t>формам №№ОС-1</w:t>
        </w:r>
      </w:hyperlink>
      <w:r w:rsidRPr="00BF1C1F">
        <w:rPr>
          <w:color w:val="000000"/>
        </w:rPr>
        <w:t xml:space="preserve">, </w:t>
      </w:r>
      <w:hyperlink r:id="rId11" w:history="1">
        <w:r w:rsidRPr="00BF1C1F">
          <w:rPr>
            <w:rStyle w:val="a6"/>
            <w:color w:val="000000"/>
            <w:u w:val="none"/>
          </w:rPr>
          <w:t>ОС-1а</w:t>
        </w:r>
      </w:hyperlink>
      <w:r w:rsidRPr="00BF1C1F">
        <w:rPr>
          <w:color w:val="000000"/>
        </w:rPr>
        <w:t xml:space="preserve"> и </w:t>
      </w:r>
      <w:hyperlink r:id="rId12" w:history="1">
        <w:r w:rsidRPr="00BF1C1F">
          <w:rPr>
            <w:rStyle w:val="a6"/>
            <w:color w:val="000000"/>
            <w:u w:val="none"/>
          </w:rPr>
          <w:t>ОС-1б</w:t>
        </w:r>
      </w:hyperlink>
      <w:r w:rsidRPr="00BF1C1F">
        <w:rPr>
          <w:color w:val="000000"/>
        </w:rPr>
        <w:t xml:space="preserve"> составляю</w:t>
      </w:r>
      <w:r w:rsidRPr="00BF1C1F">
        <w:rPr>
          <w:color w:val="000000"/>
        </w:rPr>
        <w:t>т</w:t>
      </w:r>
      <w:r w:rsidRPr="00BF1C1F">
        <w:rPr>
          <w:color w:val="000000"/>
        </w:rPr>
        <w:t>ся  при включении объектов в состав основных средств и вводе их в эксплуатацию. Указанные формы применяются, если имущество:</w:t>
      </w:r>
    </w:p>
    <w:p w:rsidR="000D2FBE" w:rsidRPr="00BF1C1F" w:rsidRDefault="000D2FBE" w:rsidP="00C14B2B">
      <w:pPr>
        <w:pStyle w:val="a4"/>
        <w:widowControl w:val="0"/>
        <w:rPr>
          <w:color w:val="000000"/>
        </w:rPr>
      </w:pPr>
      <w:r w:rsidRPr="00BF1C1F">
        <w:rPr>
          <w:color w:val="000000"/>
        </w:rPr>
        <w:t>- приобретено по договору купли-продажи или получено по договору мены;</w:t>
      </w:r>
    </w:p>
    <w:p w:rsidR="000D2FBE" w:rsidRPr="00BF1C1F" w:rsidRDefault="000D2FBE" w:rsidP="00C14B2B">
      <w:pPr>
        <w:pStyle w:val="a4"/>
        <w:widowControl w:val="0"/>
        <w:rPr>
          <w:color w:val="000000"/>
        </w:rPr>
      </w:pPr>
      <w:r w:rsidRPr="00BF1C1F">
        <w:rPr>
          <w:color w:val="000000"/>
        </w:rPr>
        <w:t>- получено по договору дарения;</w:t>
      </w:r>
    </w:p>
    <w:p w:rsidR="000D2FBE" w:rsidRPr="00BF1C1F" w:rsidRDefault="000D2FBE" w:rsidP="00C14B2B">
      <w:pPr>
        <w:pStyle w:val="a4"/>
        <w:widowControl w:val="0"/>
        <w:rPr>
          <w:color w:val="000000"/>
        </w:rPr>
      </w:pPr>
      <w:r w:rsidRPr="00BF1C1F">
        <w:rPr>
          <w:color w:val="000000"/>
        </w:rPr>
        <w:t>- приобретено в лизинг и объект в соответствии с договором лизинга находится на балансе лизингополучателя;</w:t>
      </w:r>
    </w:p>
    <w:p w:rsidR="000D2FBE" w:rsidRPr="00BF1C1F" w:rsidRDefault="000D2FBE" w:rsidP="00C14B2B">
      <w:pPr>
        <w:pStyle w:val="a4"/>
        <w:widowControl w:val="0"/>
        <w:rPr>
          <w:color w:val="000000"/>
        </w:rPr>
      </w:pPr>
      <w:r w:rsidRPr="00BF1C1F">
        <w:rPr>
          <w:color w:val="000000"/>
        </w:rPr>
        <w:t>- принято в счет вклада в уставный капитал либо по договору простого товарищества или в доверительное управление;</w:t>
      </w:r>
    </w:p>
    <w:p w:rsidR="000D2FBE" w:rsidRPr="00BF1C1F" w:rsidRDefault="000D2FBE" w:rsidP="00C14B2B">
      <w:pPr>
        <w:pStyle w:val="a4"/>
        <w:widowControl w:val="0"/>
        <w:rPr>
          <w:color w:val="000000"/>
        </w:rPr>
      </w:pPr>
      <w:r w:rsidRPr="00BF1C1F">
        <w:rPr>
          <w:color w:val="000000"/>
        </w:rPr>
        <w:t>- создано (построено, изготовлено) организацией самостоятельно.</w:t>
      </w:r>
    </w:p>
    <w:p w:rsidR="000D2FBE" w:rsidRPr="00BF1C1F" w:rsidRDefault="000D2FBE" w:rsidP="00C14B2B">
      <w:pPr>
        <w:pStyle w:val="a4"/>
        <w:widowControl w:val="0"/>
        <w:rPr>
          <w:color w:val="000000"/>
        </w:rPr>
      </w:pPr>
      <w:r w:rsidRPr="00BF1C1F">
        <w:rPr>
          <w:color w:val="000000"/>
        </w:rPr>
        <w:t xml:space="preserve">Кроме того, акты по </w:t>
      </w:r>
      <w:hyperlink r:id="rId13" w:history="1">
        <w:r w:rsidRPr="00BF1C1F">
          <w:rPr>
            <w:rStyle w:val="a6"/>
            <w:color w:val="000000"/>
            <w:u w:val="none"/>
          </w:rPr>
          <w:t>формам №№ОС-1</w:t>
        </w:r>
      </w:hyperlink>
      <w:r w:rsidRPr="00BF1C1F">
        <w:rPr>
          <w:color w:val="000000"/>
        </w:rPr>
        <w:t xml:space="preserve">, </w:t>
      </w:r>
      <w:hyperlink r:id="rId14" w:history="1">
        <w:r w:rsidRPr="00BF1C1F">
          <w:rPr>
            <w:rStyle w:val="a6"/>
            <w:color w:val="000000"/>
            <w:u w:val="none"/>
          </w:rPr>
          <w:t>ОС-1а</w:t>
        </w:r>
      </w:hyperlink>
      <w:r w:rsidRPr="00BF1C1F">
        <w:rPr>
          <w:color w:val="000000"/>
        </w:rPr>
        <w:t xml:space="preserve"> и </w:t>
      </w:r>
      <w:hyperlink r:id="rId15" w:history="1">
        <w:r w:rsidRPr="00BF1C1F">
          <w:rPr>
            <w:rStyle w:val="a6"/>
            <w:color w:val="000000"/>
            <w:u w:val="none"/>
          </w:rPr>
          <w:t>ОС-1б</w:t>
        </w:r>
      </w:hyperlink>
      <w:r w:rsidRPr="00BF1C1F">
        <w:rPr>
          <w:color w:val="000000"/>
        </w:rPr>
        <w:t xml:space="preserve">  в </w:t>
      </w:r>
      <w:r>
        <w:rPr>
          <w:color w:val="000000"/>
        </w:rPr>
        <w:t>ООО «ГолдСервис»</w:t>
      </w:r>
      <w:r w:rsidRPr="00BF1C1F">
        <w:rPr>
          <w:color w:val="000000"/>
        </w:rPr>
        <w:t xml:space="preserve"> заполняются при передаче имущества другой организации по договорам купли-продажи, мены и т.д.</w:t>
      </w:r>
    </w:p>
    <w:p w:rsidR="000D2FBE" w:rsidRPr="00BF1C1F" w:rsidRDefault="000D2FBE" w:rsidP="00C14B2B">
      <w:pPr>
        <w:pStyle w:val="a4"/>
        <w:widowControl w:val="0"/>
        <w:rPr>
          <w:color w:val="000000"/>
        </w:rPr>
      </w:pPr>
      <w:r w:rsidRPr="00BF1C1F">
        <w:rPr>
          <w:color w:val="000000"/>
        </w:rPr>
        <w:t xml:space="preserve">Акт </w:t>
      </w:r>
      <w:hyperlink r:id="rId16" w:history="1">
        <w:r w:rsidRPr="00BF1C1F">
          <w:rPr>
            <w:rStyle w:val="a6"/>
            <w:color w:val="000000"/>
            <w:u w:val="none"/>
          </w:rPr>
          <w:t>№ОС-1а</w:t>
        </w:r>
      </w:hyperlink>
      <w:r w:rsidRPr="00BF1C1F">
        <w:rPr>
          <w:color w:val="000000"/>
        </w:rPr>
        <w:t xml:space="preserve"> оформляется, если </w:t>
      </w:r>
      <w:r>
        <w:rPr>
          <w:color w:val="000000"/>
        </w:rPr>
        <w:t>ООО «ГолдСервис»</w:t>
      </w:r>
      <w:r w:rsidRPr="00BF1C1F">
        <w:rPr>
          <w:color w:val="000000"/>
        </w:rPr>
        <w:t xml:space="preserve"> покупает (сооружает) или продает здание (сооружение), акт </w:t>
      </w:r>
      <w:hyperlink r:id="rId17" w:history="1">
        <w:r w:rsidRPr="00BF1C1F">
          <w:rPr>
            <w:rStyle w:val="a6"/>
            <w:color w:val="000000"/>
            <w:u w:val="none"/>
          </w:rPr>
          <w:t>№ОС-1б</w:t>
        </w:r>
      </w:hyperlink>
      <w:r w:rsidRPr="00BF1C1F">
        <w:rPr>
          <w:color w:val="000000"/>
        </w:rPr>
        <w:t xml:space="preserve"> - если приобретается или передается группа основных средств. Во всех остальных случаях используется акт по </w:t>
      </w:r>
      <w:hyperlink r:id="rId18" w:history="1">
        <w:r w:rsidRPr="00BF1C1F">
          <w:rPr>
            <w:rStyle w:val="a6"/>
            <w:color w:val="000000"/>
            <w:u w:val="none"/>
          </w:rPr>
          <w:t>форме №ОС-1</w:t>
        </w:r>
      </w:hyperlink>
      <w:r w:rsidRPr="00BF1C1F">
        <w:rPr>
          <w:color w:val="000000"/>
        </w:rPr>
        <w:t>. Акты утверждаются руководителями орган</w:t>
      </w:r>
      <w:r w:rsidRPr="00BF1C1F">
        <w:rPr>
          <w:color w:val="000000"/>
        </w:rPr>
        <w:t>и</w:t>
      </w:r>
      <w:r w:rsidRPr="00BF1C1F">
        <w:rPr>
          <w:color w:val="000000"/>
        </w:rPr>
        <w:t>зации-получателя и организации-сдатчика. Они составляются как минимум в двух экземплярах. К экземпляру организации-получателя прилагается техническая документация, относящаяся к осно</w:t>
      </w:r>
      <w:r w:rsidRPr="00BF1C1F">
        <w:rPr>
          <w:color w:val="000000"/>
        </w:rPr>
        <w:t>в</w:t>
      </w:r>
      <w:r w:rsidRPr="00BF1C1F">
        <w:rPr>
          <w:color w:val="000000"/>
        </w:rPr>
        <w:t>ному средству.</w:t>
      </w:r>
    </w:p>
    <w:p w:rsidR="000D2FBE" w:rsidRPr="00BF1C1F" w:rsidRDefault="000D2FBE" w:rsidP="00C14B2B">
      <w:pPr>
        <w:pStyle w:val="a4"/>
        <w:widowControl w:val="0"/>
        <w:rPr>
          <w:color w:val="000000"/>
        </w:rPr>
      </w:pPr>
      <w:r w:rsidRPr="00BF1C1F">
        <w:rPr>
          <w:color w:val="000000"/>
        </w:rPr>
        <w:t xml:space="preserve">Инвентарные карточки и инвентарные книги применяются для учета наличия основных средств и их движения внутри </w:t>
      </w:r>
      <w:r>
        <w:rPr>
          <w:color w:val="000000"/>
        </w:rPr>
        <w:t>ООО «ГолдСервис»</w:t>
      </w:r>
      <w:r w:rsidRPr="00BF1C1F">
        <w:rPr>
          <w:color w:val="000000"/>
        </w:rPr>
        <w:t>. Инвентарные карточки составляются в одном э</w:t>
      </w:r>
      <w:r w:rsidRPr="00BF1C1F">
        <w:rPr>
          <w:color w:val="000000"/>
        </w:rPr>
        <w:t>к</w:t>
      </w:r>
      <w:r w:rsidRPr="00BF1C1F">
        <w:rPr>
          <w:color w:val="000000"/>
        </w:rPr>
        <w:t xml:space="preserve">земпляре. Если карточки заполняют на каждый объект основных средств </w:t>
      </w:r>
      <w:r>
        <w:rPr>
          <w:color w:val="000000"/>
        </w:rPr>
        <w:t>ООО «ГолдСервис»</w:t>
      </w:r>
      <w:r w:rsidRPr="00BF1C1F">
        <w:rPr>
          <w:color w:val="000000"/>
        </w:rPr>
        <w:t>, и</w:t>
      </w:r>
      <w:r w:rsidRPr="00BF1C1F">
        <w:rPr>
          <w:color w:val="000000"/>
        </w:rPr>
        <w:t>с</w:t>
      </w:r>
      <w:r w:rsidRPr="00BF1C1F">
        <w:rPr>
          <w:color w:val="000000"/>
        </w:rPr>
        <w:lastRenderedPageBreak/>
        <w:t xml:space="preserve">пользуется </w:t>
      </w:r>
      <w:hyperlink r:id="rId19" w:history="1">
        <w:r w:rsidRPr="00BF1C1F">
          <w:rPr>
            <w:rStyle w:val="a6"/>
            <w:color w:val="000000"/>
            <w:u w:val="none"/>
          </w:rPr>
          <w:t>форма №ОС-6</w:t>
        </w:r>
      </w:hyperlink>
      <w:r w:rsidRPr="00BF1C1F">
        <w:rPr>
          <w:color w:val="000000"/>
        </w:rPr>
        <w:t xml:space="preserve">, если на группу объектов основных средств </w:t>
      </w:r>
      <w:r>
        <w:rPr>
          <w:color w:val="000000"/>
        </w:rPr>
        <w:t>ООО «ГолдСервис»</w:t>
      </w:r>
      <w:r w:rsidRPr="00BF1C1F">
        <w:rPr>
          <w:color w:val="000000"/>
        </w:rPr>
        <w:t xml:space="preserve"> - </w:t>
      </w:r>
      <w:hyperlink r:id="rId20" w:history="1">
        <w:r w:rsidRPr="00BF1C1F">
          <w:rPr>
            <w:rStyle w:val="a6"/>
            <w:color w:val="000000"/>
            <w:u w:val="none"/>
          </w:rPr>
          <w:t>форма №ОС-6а</w:t>
        </w:r>
      </w:hyperlink>
      <w:r w:rsidRPr="00BF1C1F">
        <w:rPr>
          <w:color w:val="000000"/>
        </w:rPr>
        <w:t xml:space="preserve">. </w:t>
      </w:r>
    </w:p>
    <w:p w:rsidR="000D2FBE" w:rsidRPr="00BF1C1F" w:rsidRDefault="000D2FBE" w:rsidP="00C14B2B">
      <w:pPr>
        <w:pStyle w:val="a4"/>
        <w:widowControl w:val="0"/>
        <w:rPr>
          <w:color w:val="000000"/>
        </w:rPr>
      </w:pPr>
      <w:r w:rsidRPr="00BF1C1F">
        <w:rPr>
          <w:color w:val="000000"/>
        </w:rPr>
        <w:t xml:space="preserve">При выбытии объектов основных средств  в </w:t>
      </w:r>
      <w:r>
        <w:rPr>
          <w:color w:val="000000"/>
        </w:rPr>
        <w:t>ООО «ГолдСервис»</w:t>
      </w:r>
      <w:r w:rsidRPr="00BF1C1F">
        <w:rPr>
          <w:color w:val="000000"/>
        </w:rPr>
        <w:t>, применяются следующие формы:</w:t>
      </w:r>
    </w:p>
    <w:p w:rsidR="000D2FBE" w:rsidRPr="00BF1C1F" w:rsidRDefault="000D2FBE" w:rsidP="00C14B2B">
      <w:pPr>
        <w:pStyle w:val="a4"/>
        <w:widowControl w:val="0"/>
        <w:rPr>
          <w:color w:val="000000"/>
        </w:rPr>
      </w:pPr>
      <w:r w:rsidRPr="00BF1C1F">
        <w:rPr>
          <w:color w:val="000000"/>
        </w:rPr>
        <w:t xml:space="preserve">- </w:t>
      </w:r>
      <w:hyperlink r:id="rId21" w:history="1">
        <w:r w:rsidRPr="00BF1C1F">
          <w:rPr>
            <w:rStyle w:val="a6"/>
            <w:color w:val="000000"/>
            <w:u w:val="none"/>
          </w:rPr>
          <w:t>№ОС-4</w:t>
        </w:r>
      </w:hyperlink>
      <w:r w:rsidRPr="00BF1C1F">
        <w:rPr>
          <w:color w:val="000000"/>
        </w:rPr>
        <w:t xml:space="preserve"> «Акт о списании объекта основных средств (кроме автотранспортных средств)»;</w:t>
      </w:r>
    </w:p>
    <w:p w:rsidR="000D2FBE" w:rsidRPr="00BF1C1F" w:rsidRDefault="000D2FBE" w:rsidP="00C14B2B">
      <w:pPr>
        <w:pStyle w:val="a4"/>
        <w:widowControl w:val="0"/>
        <w:rPr>
          <w:color w:val="000000"/>
        </w:rPr>
      </w:pPr>
      <w:r w:rsidRPr="00BF1C1F">
        <w:rPr>
          <w:color w:val="000000"/>
        </w:rPr>
        <w:t xml:space="preserve">- </w:t>
      </w:r>
      <w:hyperlink r:id="rId22" w:history="1">
        <w:r w:rsidRPr="00BF1C1F">
          <w:rPr>
            <w:rStyle w:val="a6"/>
            <w:color w:val="000000"/>
            <w:u w:val="none"/>
          </w:rPr>
          <w:t>№ОС-4а</w:t>
        </w:r>
      </w:hyperlink>
      <w:r w:rsidRPr="00BF1C1F">
        <w:rPr>
          <w:color w:val="000000"/>
        </w:rPr>
        <w:t xml:space="preserve"> «Акт о списании автотранспортных средств»;</w:t>
      </w:r>
    </w:p>
    <w:p w:rsidR="000D2FBE" w:rsidRPr="00BF1C1F" w:rsidRDefault="000D2FBE" w:rsidP="00C14B2B">
      <w:pPr>
        <w:pStyle w:val="a4"/>
        <w:widowControl w:val="0"/>
        <w:rPr>
          <w:color w:val="000000"/>
        </w:rPr>
      </w:pPr>
      <w:r w:rsidRPr="00BF1C1F">
        <w:rPr>
          <w:color w:val="000000"/>
        </w:rPr>
        <w:t xml:space="preserve">- </w:t>
      </w:r>
      <w:hyperlink r:id="rId23" w:history="1">
        <w:r w:rsidRPr="00BF1C1F">
          <w:rPr>
            <w:rStyle w:val="a6"/>
            <w:color w:val="000000"/>
            <w:u w:val="none"/>
          </w:rPr>
          <w:t>№ОС-4б</w:t>
        </w:r>
      </w:hyperlink>
      <w:r w:rsidRPr="00BF1C1F">
        <w:rPr>
          <w:color w:val="000000"/>
        </w:rPr>
        <w:t xml:space="preserve"> «Акт о списании групп объектов основных средств (кроме автотранспортных средств)».</w:t>
      </w:r>
    </w:p>
    <w:p w:rsidR="000D2FBE" w:rsidRPr="00BF1C1F" w:rsidRDefault="000D2FBE" w:rsidP="00C14B2B">
      <w:pPr>
        <w:pStyle w:val="a4"/>
        <w:widowControl w:val="0"/>
        <w:rPr>
          <w:color w:val="000000"/>
        </w:rPr>
      </w:pPr>
      <w:r w:rsidRPr="00BF1C1F">
        <w:rPr>
          <w:color w:val="000000"/>
        </w:rPr>
        <w:t>В акте указываются данные, характеризующие объект основных средств (год изготовления (постройки), даты его принятия к бухгалтерскому учету и ввода в эксплуатацию, срок полезного и</w:t>
      </w:r>
      <w:r w:rsidRPr="00BF1C1F">
        <w:rPr>
          <w:color w:val="000000"/>
        </w:rPr>
        <w:t>с</w:t>
      </w:r>
      <w:r w:rsidRPr="00BF1C1F">
        <w:rPr>
          <w:color w:val="000000"/>
        </w:rPr>
        <w:t>пользования, первоначальная стоимость и сумма начисленной амортизации), а также проведенные переоценки, ремонты, причина выбытия, ее обоснование и состояние основных частей, деталей, у</w:t>
      </w:r>
      <w:r w:rsidRPr="00BF1C1F">
        <w:rPr>
          <w:color w:val="000000"/>
        </w:rPr>
        <w:t>з</w:t>
      </w:r>
      <w:r w:rsidRPr="00BF1C1F">
        <w:rPr>
          <w:color w:val="000000"/>
        </w:rPr>
        <w:t>лов, конструктивных элементов. Кроме того, в акте обязательно отражаются отсутствие или наличие виновных лиц, решение о привлечении виновных к ответственности или освобождении от нее.</w:t>
      </w:r>
    </w:p>
    <w:p w:rsidR="000D2FBE" w:rsidRPr="00BF1C1F" w:rsidRDefault="000D2FBE" w:rsidP="00C14B2B">
      <w:pPr>
        <w:pStyle w:val="a4"/>
        <w:widowControl w:val="0"/>
        <w:rPr>
          <w:color w:val="000000"/>
        </w:rPr>
      </w:pPr>
      <w:r w:rsidRPr="00BF1C1F">
        <w:rPr>
          <w:color w:val="000000"/>
        </w:rPr>
        <w:t>Акт, составленный в двух экземплярах, заверяется подписями членов комиссии и утверждае</w:t>
      </w:r>
      <w:r w:rsidRPr="00BF1C1F">
        <w:rPr>
          <w:color w:val="000000"/>
        </w:rPr>
        <w:t>т</w:t>
      </w:r>
      <w:r w:rsidRPr="00BF1C1F">
        <w:rPr>
          <w:color w:val="000000"/>
        </w:rPr>
        <w:t>ся руководителем организации. Первый экземпляр акта остается у лица, ответственного за сохра</w:t>
      </w:r>
      <w:r w:rsidRPr="00BF1C1F">
        <w:rPr>
          <w:color w:val="000000"/>
        </w:rPr>
        <w:t>н</w:t>
      </w:r>
      <w:r w:rsidRPr="00BF1C1F">
        <w:rPr>
          <w:color w:val="000000"/>
        </w:rPr>
        <w:t>ность объекта основных средств, и является основанием для сдачи на склад или реализации матер</w:t>
      </w:r>
      <w:r w:rsidRPr="00BF1C1F">
        <w:rPr>
          <w:color w:val="000000"/>
        </w:rPr>
        <w:t>и</w:t>
      </w:r>
      <w:r w:rsidRPr="00BF1C1F">
        <w:rPr>
          <w:color w:val="000000"/>
        </w:rPr>
        <w:t>альных ценностей и металлолома, оставшихся в результате списания. Второй экземпляр передается в бухгалтерию, где на его основании ставится отметка о выбытии объекта основные средства в одном из следующих:</w:t>
      </w:r>
    </w:p>
    <w:p w:rsidR="000D2FBE" w:rsidRPr="00BF1C1F" w:rsidRDefault="000D2FBE" w:rsidP="00C14B2B">
      <w:pPr>
        <w:pStyle w:val="a4"/>
        <w:widowControl w:val="0"/>
        <w:rPr>
          <w:color w:val="000000"/>
        </w:rPr>
      </w:pPr>
      <w:r w:rsidRPr="00BF1C1F">
        <w:rPr>
          <w:color w:val="000000"/>
        </w:rPr>
        <w:t xml:space="preserve">- инвентарной карточке учета объекта основных средств </w:t>
      </w:r>
      <w:hyperlink r:id="rId24" w:history="1">
        <w:r w:rsidRPr="00BF1C1F">
          <w:rPr>
            <w:rStyle w:val="a6"/>
            <w:color w:val="000000"/>
            <w:u w:val="none"/>
          </w:rPr>
          <w:t>(форма №ОС-6)</w:t>
        </w:r>
      </w:hyperlink>
      <w:r w:rsidRPr="00BF1C1F">
        <w:rPr>
          <w:color w:val="000000"/>
        </w:rPr>
        <w:t>;</w:t>
      </w:r>
    </w:p>
    <w:p w:rsidR="000D2FBE" w:rsidRPr="00BF1C1F" w:rsidRDefault="000D2FBE" w:rsidP="00C14B2B">
      <w:pPr>
        <w:pStyle w:val="a4"/>
        <w:widowControl w:val="0"/>
        <w:rPr>
          <w:color w:val="000000"/>
        </w:rPr>
      </w:pPr>
      <w:r w:rsidRPr="00BF1C1F">
        <w:rPr>
          <w:color w:val="000000"/>
        </w:rPr>
        <w:t xml:space="preserve">- инвентарной карточке группового учета объектов основных средств </w:t>
      </w:r>
      <w:hyperlink r:id="rId25" w:history="1">
        <w:r w:rsidRPr="00BF1C1F">
          <w:rPr>
            <w:rStyle w:val="a6"/>
            <w:color w:val="000000"/>
            <w:u w:val="none"/>
          </w:rPr>
          <w:t>(форма №ОС-6а)</w:t>
        </w:r>
      </w:hyperlink>
      <w:r w:rsidRPr="00BF1C1F">
        <w:rPr>
          <w:color w:val="000000"/>
        </w:rPr>
        <w:t>;</w:t>
      </w:r>
    </w:p>
    <w:p w:rsidR="000D2FBE" w:rsidRPr="00BF1C1F" w:rsidRDefault="000D2FBE" w:rsidP="00C14B2B">
      <w:pPr>
        <w:pStyle w:val="a4"/>
        <w:widowControl w:val="0"/>
        <w:rPr>
          <w:color w:val="000000"/>
        </w:rPr>
      </w:pPr>
      <w:r w:rsidRPr="00BF1C1F">
        <w:rPr>
          <w:color w:val="000000"/>
        </w:rPr>
        <w:t xml:space="preserve">Инвентарные карточки по выбывшим объектам основных средств хранятся в </w:t>
      </w:r>
      <w:r>
        <w:rPr>
          <w:color w:val="000000"/>
        </w:rPr>
        <w:t>ООО «ГолдСе</w:t>
      </w:r>
      <w:r>
        <w:rPr>
          <w:color w:val="000000"/>
        </w:rPr>
        <w:t>р</w:t>
      </w:r>
      <w:r>
        <w:rPr>
          <w:color w:val="000000"/>
        </w:rPr>
        <w:t xml:space="preserve">вис» </w:t>
      </w:r>
      <w:r w:rsidRPr="00BF1C1F">
        <w:rPr>
          <w:color w:val="000000"/>
        </w:rPr>
        <w:t>в течение срока, устанавливаемого руководителем организации в соответствии с правилами о</w:t>
      </w:r>
      <w:r w:rsidRPr="00BF1C1F">
        <w:rPr>
          <w:color w:val="000000"/>
        </w:rPr>
        <w:t>р</w:t>
      </w:r>
      <w:r w:rsidRPr="00BF1C1F">
        <w:rPr>
          <w:color w:val="000000"/>
        </w:rPr>
        <w:t>ганизации государственного архивного дела, но не менее 5 лет.</w:t>
      </w:r>
    </w:p>
    <w:p w:rsidR="000D2FBE" w:rsidRPr="00BF1C1F" w:rsidRDefault="000D2FBE" w:rsidP="00C14B2B">
      <w:pPr>
        <w:pStyle w:val="a4"/>
        <w:widowControl w:val="0"/>
        <w:rPr>
          <w:color w:val="000000"/>
        </w:rPr>
      </w:pPr>
      <w:r w:rsidRPr="00BF1C1F">
        <w:rPr>
          <w:color w:val="000000"/>
        </w:rPr>
        <w:t>В случае принятия решения о ликвидации объекта недвижимости по причине невозможности его дальнейшего использования необходимо представить документы в органы Федеральной регис</w:t>
      </w:r>
      <w:r w:rsidRPr="00BF1C1F">
        <w:rPr>
          <w:color w:val="000000"/>
        </w:rPr>
        <w:t>т</w:t>
      </w:r>
      <w:r w:rsidRPr="00BF1C1F">
        <w:rPr>
          <w:color w:val="000000"/>
        </w:rPr>
        <w:t>рационной службы (Росрегистрация) для регистрации прекращения права собственности на объект недвижимости. При этом нужно соблюдать установленные требования к перечню представляемых документов.</w:t>
      </w:r>
    </w:p>
    <w:p w:rsidR="000D2FBE" w:rsidRPr="00BF1C1F" w:rsidRDefault="000D2FBE" w:rsidP="00C14B2B">
      <w:pPr>
        <w:pStyle w:val="a4"/>
        <w:widowControl w:val="0"/>
        <w:rPr>
          <w:color w:val="000000"/>
        </w:rPr>
      </w:pPr>
      <w:r w:rsidRPr="00BF1C1F">
        <w:rPr>
          <w:color w:val="000000"/>
        </w:rPr>
        <w:t>На рисунке 3.1 схематично представим схему движения бухгалтерской информации по счету 01 «Основные средства»</w:t>
      </w:r>
    </w:p>
    <w:p w:rsidR="000D2FBE" w:rsidRDefault="000D2FBE" w:rsidP="00C14B2B">
      <w:pPr>
        <w:pStyle w:val="a4"/>
        <w:widowControl w:val="0"/>
      </w:pPr>
    </w:p>
    <w:p w:rsidR="000D2FBE" w:rsidRDefault="000D2FBE" w:rsidP="00C14B2B">
      <w:pPr>
        <w:pStyle w:val="a4"/>
        <w:widowControl w:val="0"/>
      </w:pPr>
    </w:p>
    <w:p w:rsidR="000D2FBE" w:rsidRDefault="000D2FBE" w:rsidP="00C14B2B">
      <w:pPr>
        <w:pStyle w:val="a4"/>
        <w:widowControl w:val="0"/>
      </w:pPr>
    </w:p>
    <w:p w:rsidR="000D2FBE" w:rsidRDefault="000D2FBE">
      <w:pPr>
        <w:spacing w:after="0" w:line="240" w:lineRule="auto"/>
        <w:rPr>
          <w:rFonts w:ascii="Times New Roman" w:hAnsi="Times New Roman"/>
          <w:sz w:val="28"/>
          <w:lang w:eastAsia="ru-RU"/>
        </w:rPr>
      </w:pPr>
      <w:r>
        <w:br w:type="page"/>
      </w:r>
    </w:p>
    <w:p w:rsidR="000D2FBE" w:rsidRDefault="004430D5" w:rsidP="00C14B2B">
      <w:pPr>
        <w:pStyle w:val="a4"/>
        <w:widowControl w:val="0"/>
      </w:pPr>
      <w:r>
        <w:rPr>
          <w:noProof/>
          <w:lang w:eastAsia="en-US"/>
        </w:rPr>
        <w:pict>
          <v:rect id="_x0000_s1090" style="position:absolute;left:0;text-align:left;margin-left:139.8pt;margin-top:9.3pt;width:175.9pt;height:30.55pt;z-index:66">
            <v:textbox>
              <w:txbxContent>
                <w:p w:rsidR="000D2FBE" w:rsidRDefault="000D2FBE">
                  <w:r>
                    <w:t xml:space="preserve">           Первичные документы</w:t>
                  </w:r>
                </w:p>
              </w:txbxContent>
            </v:textbox>
          </v:rect>
        </w:pict>
      </w:r>
    </w:p>
    <w:p w:rsidR="000D2FBE" w:rsidRPr="00E168FA" w:rsidRDefault="000D2FBE" w:rsidP="00E168FA">
      <w:pPr>
        <w:widowControl w:val="0"/>
        <w:autoSpaceDE w:val="0"/>
        <w:autoSpaceDN w:val="0"/>
        <w:adjustRightInd w:val="0"/>
        <w:spacing w:after="0" w:line="240" w:lineRule="auto"/>
        <w:rPr>
          <w:rFonts w:ascii="Courier New" w:hAnsi="Courier New" w:cs="Courier New"/>
          <w:sz w:val="18"/>
          <w:szCs w:val="18"/>
          <w:lang w:eastAsia="ru-RU"/>
        </w:rPr>
      </w:pPr>
    </w:p>
    <w:p w:rsidR="000D2FBE" w:rsidRDefault="004430D5" w:rsidP="00C14B2B">
      <w:pPr>
        <w:pStyle w:val="a4"/>
        <w:widowControl w:val="0"/>
      </w:pPr>
      <w:r>
        <w:rPr>
          <w:noProof/>
          <w:lang w:eastAsia="en-US"/>
        </w:rPr>
        <w:pict>
          <v:shape id="_x0000_s1091" type="#_x0000_t32" style="position:absolute;left:0;text-align:left;margin-left:227.4pt;margin-top:5.5pt;width:0;height:19.7pt;z-index:67" o:connectortype="straight">
            <v:stroke endarrow="block"/>
          </v:shape>
        </w:pict>
      </w:r>
    </w:p>
    <w:p w:rsidR="000D2FBE" w:rsidRDefault="004430D5" w:rsidP="00C14B2B">
      <w:pPr>
        <w:pStyle w:val="a4"/>
        <w:widowControl w:val="0"/>
      </w:pPr>
      <w:r>
        <w:rPr>
          <w:noProof/>
          <w:lang w:eastAsia="en-US"/>
        </w:rPr>
        <w:pict>
          <v:rect id="_x0000_s1092" style="position:absolute;left:0;text-align:left;margin-left:356.45pt;margin-top:20.75pt;width:129.75pt;height:86.95pt;z-index:78">
            <v:textbox>
              <w:txbxContent>
                <w:p w:rsidR="000D2FBE" w:rsidRDefault="000D2FBE">
                  <w:r>
                    <w:t>Акт о приеме-сдаче о</w:t>
                  </w:r>
                  <w:r>
                    <w:t>т</w:t>
                  </w:r>
                  <w:r>
                    <w:t>ремонтированных, р</w:t>
                  </w:r>
                  <w:r>
                    <w:t>е</w:t>
                  </w:r>
                  <w:r>
                    <w:t>конструированных, м</w:t>
                  </w:r>
                  <w:r>
                    <w:t>о</w:t>
                  </w:r>
                  <w:r>
                    <w:t>дернизированных об</w:t>
                  </w:r>
                  <w:r>
                    <w:t>ъ</w:t>
                  </w:r>
                  <w:r>
                    <w:t>ектов ОС (ф. №ОС-3)</w:t>
                  </w:r>
                </w:p>
              </w:txbxContent>
            </v:textbox>
          </v:rect>
        </w:pict>
      </w:r>
      <w:r>
        <w:rPr>
          <w:noProof/>
          <w:lang w:eastAsia="en-US"/>
        </w:rPr>
        <w:pict>
          <v:shape id="_x0000_s1093" type="#_x0000_t32" style="position:absolute;left:0;text-align:left;margin-left:246.4pt;margin-top:1.05pt;width:0;height:132.45pt;z-index:81" o:connectortype="straight">
            <v:stroke endarrow="block"/>
          </v:shape>
        </w:pict>
      </w:r>
      <w:r>
        <w:rPr>
          <w:noProof/>
          <w:lang w:eastAsia="en-US"/>
        </w:rPr>
        <w:pict>
          <v:shape id="_x0000_s1094" type="#_x0000_t32" style="position:absolute;left:0;text-align:left;margin-left:160.85pt;margin-top:.35pt;width:0;height:133.15pt;z-index:80" o:connectortype="straight">
            <v:stroke endarrow="block"/>
          </v:shape>
        </w:pict>
      </w:r>
      <w:r>
        <w:rPr>
          <w:noProof/>
          <w:lang w:eastAsia="en-US"/>
        </w:rPr>
        <w:pict>
          <v:shape id="_x0000_s1095" type="#_x0000_t32" style="position:absolute;left:0;text-align:left;margin-left:349.65pt;margin-top:1.05pt;width:0;height:132.45pt;z-index:82" o:connectortype="straight">
            <v:stroke endarrow="block"/>
          </v:shape>
        </w:pict>
      </w:r>
      <w:r>
        <w:rPr>
          <w:noProof/>
          <w:lang w:eastAsia="en-US"/>
        </w:rPr>
        <w:pict>
          <v:shape id="_x0000_s1096" type="#_x0000_t32" style="position:absolute;left:0;text-align:left;margin-left:61pt;margin-top:.35pt;width:.65pt;height:133.15pt;z-index:79" o:connectortype="straight">
            <v:stroke endarrow="block"/>
          </v:shape>
        </w:pict>
      </w:r>
      <w:r>
        <w:rPr>
          <w:noProof/>
          <w:lang w:eastAsia="en-US"/>
        </w:rPr>
        <w:pict>
          <v:shape id="_x0000_s1097" type="#_x0000_t32" style="position:absolute;left:0;text-align:left;margin-left:302.05pt;margin-top:.35pt;width:.05pt;height:20.4pt;z-index:73" o:connectortype="straight">
            <v:stroke endarrow="block"/>
          </v:shape>
        </w:pict>
      </w:r>
      <w:r>
        <w:rPr>
          <w:noProof/>
          <w:lang w:eastAsia="en-US"/>
        </w:rPr>
        <w:pict>
          <v:rect id="_x0000_s1098" style="position:absolute;left:0;text-align:left;margin-left:253.95pt;margin-top:20.75pt;width:89.65pt;height:86.95pt;z-index:77">
            <v:textbox>
              <w:txbxContent>
                <w:p w:rsidR="000D2FBE" w:rsidRDefault="000D2FBE">
                  <w:r>
                    <w:t>Акт приемки законченного строительством объекта (ф. №КС-11)</w:t>
                  </w:r>
                </w:p>
              </w:txbxContent>
            </v:textbox>
          </v:rect>
        </w:pict>
      </w:r>
      <w:r>
        <w:rPr>
          <w:noProof/>
          <w:lang w:eastAsia="en-US"/>
        </w:rPr>
        <w:pict>
          <v:rect id="_x0000_s1099" style="position:absolute;left:0;text-align:left;margin-left:168.25pt;margin-top:20.75pt;width:74.05pt;height:86.95pt;z-index:76">
            <v:textbox>
              <w:txbxContent>
                <w:p w:rsidR="000D2FBE" w:rsidRDefault="000D2FBE">
                  <w:r>
                    <w:t>Акт о спис</w:t>
                  </w:r>
                  <w:r>
                    <w:t>а</w:t>
                  </w:r>
                  <w:r>
                    <w:t>нии объе</w:t>
                  </w:r>
                  <w:r>
                    <w:t>к</w:t>
                  </w:r>
                  <w:r>
                    <w:t>тов ОС (ф. №ОС-4, ОС-4а, ОС-4б)</w:t>
                  </w:r>
                </w:p>
              </w:txbxContent>
            </v:textbox>
          </v:rect>
        </w:pict>
      </w:r>
      <w:r>
        <w:rPr>
          <w:noProof/>
          <w:lang w:eastAsia="en-US"/>
        </w:rPr>
        <w:pict>
          <v:rect id="_x0000_s1100" style="position:absolute;left:0;text-align:left;margin-left:67.8pt;margin-top:20.75pt;width:86.25pt;height:86.95pt;z-index:75">
            <v:textbox>
              <w:txbxContent>
                <w:p w:rsidR="000D2FBE" w:rsidRDefault="000D2FBE">
                  <w:r>
                    <w:t>Накладная на внутреннее перемещение объектов ОС (ф. №ОС-2)</w:t>
                  </w:r>
                </w:p>
              </w:txbxContent>
            </v:textbox>
          </v:rect>
        </w:pict>
      </w:r>
      <w:r>
        <w:rPr>
          <w:noProof/>
          <w:lang w:eastAsia="en-US"/>
        </w:rPr>
        <w:pict>
          <v:rect id="_x0000_s1101" style="position:absolute;left:0;text-align:left;margin-left:-31.4pt;margin-top:20.75pt;width:85.6pt;height:86.95pt;z-index:74">
            <v:textbox>
              <w:txbxContent>
                <w:p w:rsidR="000D2FBE" w:rsidRDefault="000D2FBE">
                  <w:r>
                    <w:t>Акт о приеме-передачи объектов ОС (ф. №ОС-1, ОС-1а, ОС-1б)</w:t>
                  </w:r>
                </w:p>
              </w:txbxContent>
            </v:textbox>
          </v:rect>
        </w:pict>
      </w:r>
      <w:r>
        <w:rPr>
          <w:noProof/>
          <w:lang w:eastAsia="en-US"/>
        </w:rPr>
        <w:pict>
          <v:shape id="_x0000_s1102" type="#_x0000_t32" style="position:absolute;left:0;text-align:left;margin-left:107.85pt;margin-top:1.05pt;width:0;height:19.7pt;z-index:72" o:connectortype="straight">
            <v:stroke endarrow="block"/>
          </v:shape>
        </w:pict>
      </w:r>
      <w:r>
        <w:rPr>
          <w:noProof/>
          <w:lang w:eastAsia="en-US"/>
        </w:rPr>
        <w:pict>
          <v:shape id="_x0000_s1103" type="#_x0000_t32" style="position:absolute;left:0;text-align:left;margin-left:455.65pt;margin-top:1.05pt;width:0;height:19.7pt;z-index:71" o:connectortype="straight">
            <v:stroke endarrow="block"/>
          </v:shape>
        </w:pict>
      </w:r>
      <w:r>
        <w:rPr>
          <w:noProof/>
          <w:lang w:eastAsia="en-US"/>
        </w:rPr>
        <w:pict>
          <v:shape id="_x0000_s1104" type="#_x0000_t32" style="position:absolute;left:0;text-align:left;margin-left:227.4pt;margin-top:1.05pt;width:0;height:19.7pt;z-index:70" o:connectortype="straight">
            <v:stroke endarrow="block"/>
          </v:shape>
        </w:pict>
      </w:r>
      <w:r>
        <w:rPr>
          <w:noProof/>
          <w:lang w:eastAsia="en-US"/>
        </w:rPr>
        <w:pict>
          <v:shape id="_x0000_s1105" type="#_x0000_t32" style="position:absolute;left:0;text-align:left;margin-left:6.65pt;margin-top:.35pt;width:0;height:20.4pt;z-index:69" o:connectortype="straight">
            <v:stroke endarrow="block"/>
          </v:shape>
        </w:pict>
      </w:r>
      <w:r>
        <w:rPr>
          <w:noProof/>
          <w:lang w:eastAsia="en-US"/>
        </w:rPr>
        <w:pict>
          <v:shape id="_x0000_s1106" type="#_x0000_t32" style="position:absolute;left:0;text-align:left;margin-left:6.65pt;margin-top:.35pt;width:449pt;height:.7pt;z-index:68" o:connectortype="straight"/>
        </w:pict>
      </w:r>
    </w:p>
    <w:p w:rsidR="000D2FBE" w:rsidRDefault="000D2FBE" w:rsidP="00C14B2B">
      <w:pPr>
        <w:pStyle w:val="a4"/>
        <w:widowControl w:val="0"/>
      </w:pPr>
    </w:p>
    <w:p w:rsidR="000D2FBE" w:rsidRDefault="000D2FBE" w:rsidP="00C14B2B">
      <w:pPr>
        <w:pStyle w:val="a4"/>
        <w:widowControl w:val="0"/>
      </w:pPr>
    </w:p>
    <w:p w:rsidR="000D2FBE" w:rsidRDefault="000D2FBE" w:rsidP="00C14B2B">
      <w:pPr>
        <w:pStyle w:val="a4"/>
        <w:widowControl w:val="0"/>
      </w:pPr>
    </w:p>
    <w:p w:rsidR="000D2FBE" w:rsidRDefault="004430D5" w:rsidP="00C14B2B">
      <w:pPr>
        <w:pStyle w:val="a4"/>
        <w:widowControl w:val="0"/>
      </w:pPr>
      <w:r>
        <w:rPr>
          <w:noProof/>
          <w:lang w:eastAsia="en-US"/>
        </w:rPr>
        <w:pict>
          <v:shape id="_x0000_s1107" type="#_x0000_t32" style="position:absolute;left:0;text-align:left;margin-left:469.9pt;margin-top:11.15pt;width:.65pt;height:133.15pt;z-index:88" o:connectortype="straight"/>
        </w:pict>
      </w:r>
      <w:r>
        <w:rPr>
          <w:noProof/>
          <w:lang w:eastAsia="en-US"/>
        </w:rPr>
        <w:pict>
          <v:shape id="_x0000_s1108" type="#_x0000_t32" style="position:absolute;left:0;text-align:left;margin-left:227.4pt;margin-top:11.15pt;width:0;height:133.15pt;z-index:90" o:connectortype="straight"/>
        </w:pict>
      </w:r>
      <w:r>
        <w:rPr>
          <w:noProof/>
          <w:lang w:eastAsia="en-US"/>
        </w:rPr>
        <w:pict>
          <v:shape id="_x0000_s1109" type="#_x0000_t32" style="position:absolute;left:0;text-align:left;margin-left:123.5pt;margin-top:11.15pt;width:0;height:133.15pt;z-index:89" o:connectortype="straight"/>
        </w:pict>
      </w:r>
      <w:r>
        <w:rPr>
          <w:noProof/>
          <w:lang w:eastAsia="en-US"/>
        </w:rPr>
        <w:pict>
          <v:shape id="_x0000_s1110" type="#_x0000_t32" style="position:absolute;left:0;text-align:left;margin-left:336.75pt;margin-top:11.15pt;width:0;height:133.15pt;z-index:91" o:connectortype="straight"/>
        </w:pict>
      </w:r>
      <w:r>
        <w:rPr>
          <w:noProof/>
          <w:lang w:eastAsia="en-US"/>
        </w:rPr>
        <w:pict>
          <v:shape id="_x0000_s1111" type="#_x0000_t32" style="position:absolute;left:0;text-align:left;margin-left:-8.95pt;margin-top:11.15pt;width:0;height:133.15pt;z-index:87" o:connectortype="straight"/>
        </w:pict>
      </w:r>
    </w:p>
    <w:p w:rsidR="000D2FBE" w:rsidRDefault="004430D5" w:rsidP="00C14B2B">
      <w:pPr>
        <w:pStyle w:val="a4"/>
        <w:widowControl w:val="0"/>
      </w:pPr>
      <w:r>
        <w:rPr>
          <w:noProof/>
          <w:lang w:eastAsia="en-US"/>
        </w:rPr>
        <w:pict>
          <v:rect id="_x0000_s1112" style="position:absolute;left:0;text-align:left;margin-left:343.6pt;margin-top:12.8pt;width:107.95pt;height:82.9pt;z-index:86">
            <v:textbox>
              <w:txbxContent>
                <w:p w:rsidR="000D2FBE" w:rsidRDefault="000D2FBE">
                  <w:r>
                    <w:t>Акт приемки з</w:t>
                  </w:r>
                  <w:r>
                    <w:t>а</w:t>
                  </w:r>
                  <w:r>
                    <w:t>конченного стро</w:t>
                  </w:r>
                  <w:r>
                    <w:t>и</w:t>
                  </w:r>
                  <w:r>
                    <w:t>тельством объекта приемной коми</w:t>
                  </w:r>
                  <w:r>
                    <w:t>с</w:t>
                  </w:r>
                  <w:r>
                    <w:t>сией (ф. №КС-14</w:t>
                  </w:r>
                </w:p>
              </w:txbxContent>
            </v:textbox>
          </v:rect>
        </w:pict>
      </w:r>
      <w:r>
        <w:rPr>
          <w:noProof/>
          <w:lang w:eastAsia="en-US"/>
        </w:rPr>
        <w:pict>
          <v:rect id="_x0000_s1113" style="position:absolute;left:0;text-align:left;margin-left:233.5pt;margin-top:12.8pt;width:95.8pt;height:79.5pt;z-index:85">
            <v:textbox>
              <w:txbxContent>
                <w:p w:rsidR="000D2FBE" w:rsidRDefault="000D2FBE">
                  <w:r>
                    <w:t>Акт о выявле</w:t>
                  </w:r>
                  <w:r>
                    <w:t>н</w:t>
                  </w:r>
                  <w:r>
                    <w:t>ных дефектах оборудования (ф. №ОС-16)</w:t>
                  </w:r>
                </w:p>
              </w:txbxContent>
            </v:textbox>
          </v:rect>
        </w:pict>
      </w:r>
      <w:r>
        <w:rPr>
          <w:noProof/>
          <w:lang w:eastAsia="en-US"/>
        </w:rPr>
        <w:pict>
          <v:rect id="_x0000_s1114" style="position:absolute;left:0;text-align:left;margin-left:133.65pt;margin-top:12.8pt;width:86.3pt;height:79.5pt;z-index:84">
            <v:textbox>
              <w:txbxContent>
                <w:p w:rsidR="000D2FBE" w:rsidRDefault="000D2FBE">
                  <w:r>
                    <w:t>Акт о приеме-передачи об</w:t>
                  </w:r>
                  <w:r>
                    <w:t>о</w:t>
                  </w:r>
                  <w:r>
                    <w:t>рудования в  монтаж (ф. №ОС-15)</w:t>
                  </w:r>
                </w:p>
              </w:txbxContent>
            </v:textbox>
          </v:rect>
        </w:pict>
      </w:r>
      <w:r>
        <w:rPr>
          <w:noProof/>
          <w:lang w:eastAsia="en-US"/>
        </w:rPr>
        <w:pict>
          <v:rect id="_x0000_s1115" style="position:absolute;left:0;text-align:left;margin-left:25pt;margin-top:12.8pt;width:91pt;height:79.5pt;z-index:83">
            <v:textbox>
              <w:txbxContent>
                <w:p w:rsidR="000D2FBE" w:rsidRDefault="000D2FBE">
                  <w:r>
                    <w:t>Акт о приеме (поступлении) оборудования (ф.№ОС-14)</w:t>
                  </w:r>
                </w:p>
              </w:txbxContent>
            </v:textbox>
          </v:rect>
        </w:pict>
      </w:r>
    </w:p>
    <w:p w:rsidR="000D2FBE" w:rsidRDefault="000D2FBE" w:rsidP="00C14B2B">
      <w:pPr>
        <w:pStyle w:val="a4"/>
        <w:widowControl w:val="0"/>
      </w:pPr>
    </w:p>
    <w:p w:rsidR="000D2FBE" w:rsidRDefault="000D2FBE" w:rsidP="00C14B2B">
      <w:pPr>
        <w:pStyle w:val="a4"/>
        <w:widowControl w:val="0"/>
      </w:pPr>
    </w:p>
    <w:p w:rsidR="000D2FBE" w:rsidRDefault="004430D5" w:rsidP="00C14B2B">
      <w:pPr>
        <w:pStyle w:val="a4"/>
        <w:widowControl w:val="0"/>
      </w:pPr>
      <w:r>
        <w:rPr>
          <w:noProof/>
          <w:lang w:eastAsia="en-US"/>
        </w:rPr>
        <w:pict>
          <v:shape id="_x0000_s1116" type="#_x0000_t32" style="position:absolute;left:0;text-align:left;margin-left:396.55pt;margin-top:23.25pt;width:0;height:24.45pt;z-index:96" o:connectortype="straight"/>
        </w:pict>
      </w:r>
      <w:r>
        <w:rPr>
          <w:noProof/>
          <w:lang w:eastAsia="en-US"/>
        </w:rPr>
        <w:pict>
          <v:shape id="_x0000_s1117" type="#_x0000_t32" style="position:absolute;left:0;text-align:left;margin-left:277.65pt;margin-top:19.85pt;width:.7pt;height:27.85pt;z-index:95" o:connectortype="straight"/>
        </w:pict>
      </w:r>
      <w:r>
        <w:rPr>
          <w:noProof/>
          <w:lang w:eastAsia="en-US"/>
        </w:rPr>
        <w:pict>
          <v:shape id="_x0000_s1118" type="#_x0000_t32" style="position:absolute;left:0;text-align:left;margin-left:177.15pt;margin-top:19.85pt;width:.65pt;height:27.85pt;z-index:94" o:connectortype="straight"/>
        </w:pict>
      </w:r>
      <w:r>
        <w:rPr>
          <w:noProof/>
          <w:lang w:eastAsia="en-US"/>
        </w:rPr>
        <w:pict>
          <v:shape id="_x0000_s1119" type="#_x0000_t32" style="position:absolute;left:0;text-align:left;margin-left:67.8pt;margin-top:19.85pt;width:0;height:27.85pt;z-index:93" o:connectortype="straight"/>
        </w:pict>
      </w:r>
    </w:p>
    <w:p w:rsidR="000D2FBE" w:rsidRDefault="004430D5" w:rsidP="00C14B2B">
      <w:pPr>
        <w:pStyle w:val="a4"/>
        <w:widowControl w:val="0"/>
      </w:pPr>
      <w:r>
        <w:rPr>
          <w:noProof/>
          <w:lang w:eastAsia="en-US"/>
        </w:rPr>
        <w:pict>
          <v:shape id="_x0000_s1120" type="#_x0000_t32" style="position:absolute;left:0;text-align:left;margin-left:375.5pt;margin-top:23.55pt;width:0;height:24.45pt;z-index:98" o:connectortype="straight">
            <v:stroke endarrow="block"/>
          </v:shape>
        </w:pict>
      </w:r>
      <w:r>
        <w:rPr>
          <w:noProof/>
          <w:lang w:eastAsia="en-US"/>
        </w:rPr>
        <w:pict>
          <v:shape id="_x0000_s1121" type="#_x0000_t32" style="position:absolute;left:0;text-align:left;margin-left:73.9pt;margin-top:23.55pt;width:0;height:24.45pt;z-index:97" o:connectortype="straight">
            <v:stroke endarrow="block"/>
          </v:shape>
        </w:pict>
      </w:r>
      <w:r>
        <w:rPr>
          <w:noProof/>
          <w:lang w:eastAsia="en-US"/>
        </w:rPr>
        <w:pict>
          <v:shape id="_x0000_s1122" type="#_x0000_t32" style="position:absolute;left:0;text-align:left;margin-left:-8.95pt;margin-top:23.55pt;width:479.5pt;height:0;z-index:92" o:connectortype="straight"/>
        </w:pict>
      </w:r>
    </w:p>
    <w:p w:rsidR="000D2FBE" w:rsidRDefault="000D2FBE" w:rsidP="00C14B2B">
      <w:pPr>
        <w:pStyle w:val="a4"/>
        <w:widowControl w:val="0"/>
      </w:pPr>
    </w:p>
    <w:p w:rsidR="000D2FBE" w:rsidRDefault="004430D5" w:rsidP="00C14B2B">
      <w:pPr>
        <w:pStyle w:val="a4"/>
        <w:widowControl w:val="0"/>
      </w:pPr>
      <w:r>
        <w:rPr>
          <w:noProof/>
          <w:lang w:eastAsia="en-US"/>
        </w:rPr>
        <w:pict>
          <v:rect id="_x0000_s1123" style="position:absolute;left:0;text-align:left;margin-left:246.4pt;margin-top:-.3pt;width:236.4pt;height:66.55pt;z-index:100">
            <v:textbox>
              <w:txbxContent>
                <w:p w:rsidR="000D2FBE" w:rsidRDefault="000D2FBE">
                  <w:r>
                    <w:t>Регистр синтетического учета: журнал-ордер №13 «Учет собственных основных средств, долгосрочно арендованных основных средств и нематериальных активов»</w:t>
                  </w:r>
                </w:p>
              </w:txbxContent>
            </v:textbox>
          </v:rect>
        </w:pict>
      </w:r>
      <w:r>
        <w:rPr>
          <w:noProof/>
          <w:lang w:eastAsia="en-US"/>
        </w:rPr>
        <w:pict>
          <v:rect id="_x0000_s1124" style="position:absolute;left:0;text-align:left;margin-left:-23.9pt;margin-top:-.3pt;width:218.7pt;height:55pt;z-index:99">
            <v:textbox>
              <w:txbxContent>
                <w:p w:rsidR="000D2FBE" w:rsidRDefault="000D2FBE">
                  <w:r>
                    <w:t>Регистр аналитического учета: инвента</w:t>
                  </w:r>
                  <w:r>
                    <w:t>р</w:t>
                  </w:r>
                  <w:r>
                    <w:t>ная карточка учета объектов основных средств (ф. № ОС-6; ОС-6а; ОС-6б)</w:t>
                  </w:r>
                </w:p>
              </w:txbxContent>
            </v:textbox>
          </v:rect>
        </w:pict>
      </w:r>
    </w:p>
    <w:p w:rsidR="000D2FBE" w:rsidRDefault="000D2FBE" w:rsidP="00C14B2B">
      <w:pPr>
        <w:pStyle w:val="a4"/>
        <w:widowControl w:val="0"/>
      </w:pPr>
    </w:p>
    <w:p w:rsidR="000D2FBE" w:rsidRDefault="004430D5" w:rsidP="00C14B2B">
      <w:pPr>
        <w:pStyle w:val="a4"/>
        <w:widowControl w:val="0"/>
      </w:pPr>
      <w:r>
        <w:rPr>
          <w:noProof/>
          <w:lang w:eastAsia="en-US"/>
        </w:rPr>
        <w:pict>
          <v:shape id="_x0000_s1125" type="#_x0000_t32" style="position:absolute;left:0;text-align:left;margin-left:375.5pt;margin-top:17.95pt;width:0;height:23.8pt;z-index:101" o:connectortype="straight">
            <v:stroke endarrow="block"/>
          </v:shape>
        </w:pict>
      </w:r>
    </w:p>
    <w:p w:rsidR="000D2FBE" w:rsidRDefault="004430D5" w:rsidP="00C14B2B">
      <w:pPr>
        <w:pStyle w:val="a4"/>
        <w:widowControl w:val="0"/>
      </w:pPr>
      <w:r>
        <w:rPr>
          <w:noProof/>
          <w:lang w:eastAsia="en-US"/>
        </w:rPr>
        <w:pict>
          <v:rect id="_x0000_s1126" style="position:absolute;left:0;text-align:left;margin-left:249.8pt;margin-top:17.6pt;width:236.4pt;height:25.1pt;z-index:102">
            <v:textbox>
              <w:txbxContent>
                <w:p w:rsidR="000D2FBE" w:rsidRDefault="000D2FBE">
                  <w:r>
                    <w:t xml:space="preserve">               Главная книга (ф. № Ж-18)</w:t>
                  </w:r>
                </w:p>
              </w:txbxContent>
            </v:textbox>
          </v:rect>
        </w:pict>
      </w:r>
    </w:p>
    <w:p w:rsidR="000D2FBE" w:rsidRDefault="004430D5" w:rsidP="00C14B2B">
      <w:pPr>
        <w:pStyle w:val="a4"/>
        <w:widowControl w:val="0"/>
      </w:pPr>
      <w:r>
        <w:rPr>
          <w:noProof/>
          <w:lang w:eastAsia="en-US"/>
        </w:rPr>
        <w:pict>
          <v:shape id="_x0000_s1127" type="#_x0000_t32" style="position:absolute;left:0;text-align:left;margin-left:375.5pt;margin-top:18.55pt;width:0;height:22.4pt;z-index:103" o:connectortype="straight">
            <v:stroke endarrow="block"/>
          </v:shape>
        </w:pict>
      </w:r>
    </w:p>
    <w:p w:rsidR="000D2FBE" w:rsidRDefault="004430D5" w:rsidP="00C14B2B">
      <w:pPr>
        <w:pStyle w:val="a4"/>
        <w:widowControl w:val="0"/>
      </w:pPr>
      <w:r>
        <w:rPr>
          <w:noProof/>
          <w:lang w:eastAsia="en-US"/>
        </w:rPr>
        <w:pict>
          <v:rect id="_x0000_s1128" style="position:absolute;left:0;text-align:left;margin-left:246.4pt;margin-top:16.8pt;width:236.4pt;height:62.5pt;z-index:104">
            <v:textbox>
              <w:txbxContent>
                <w:p w:rsidR="000D2FBE" w:rsidRDefault="000D2FBE">
                  <w:r>
                    <w:t xml:space="preserve">                   Бухгалтерская отчетность:</w:t>
                  </w:r>
                </w:p>
                <w:p w:rsidR="000D2FBE" w:rsidRDefault="000D2FBE">
                  <w:r>
                    <w:t xml:space="preserve"> бухгалтерский баланс; приложение к бухга</w:t>
                  </w:r>
                  <w:r>
                    <w:t>л</w:t>
                  </w:r>
                  <w:r>
                    <w:t>терскому балансу.</w:t>
                  </w:r>
                </w:p>
                <w:p w:rsidR="000D2FBE" w:rsidRDefault="000D2FBE"/>
                <w:p w:rsidR="000D2FBE" w:rsidRDefault="000D2FBE"/>
              </w:txbxContent>
            </v:textbox>
          </v:rect>
        </w:pict>
      </w:r>
    </w:p>
    <w:p w:rsidR="000D2FBE" w:rsidRDefault="000D2FBE" w:rsidP="00C14B2B">
      <w:pPr>
        <w:pStyle w:val="a4"/>
        <w:widowControl w:val="0"/>
      </w:pPr>
    </w:p>
    <w:p w:rsidR="000D2FBE" w:rsidRDefault="000D2FBE" w:rsidP="00C14B2B">
      <w:pPr>
        <w:pStyle w:val="a4"/>
        <w:widowControl w:val="0"/>
      </w:pPr>
    </w:p>
    <w:p w:rsidR="000D2FBE" w:rsidRDefault="000D2FBE" w:rsidP="00C14B2B">
      <w:pPr>
        <w:pStyle w:val="a4"/>
        <w:widowControl w:val="0"/>
      </w:pPr>
    </w:p>
    <w:p w:rsidR="000D2FBE" w:rsidRDefault="000D2FBE" w:rsidP="00C14B2B">
      <w:pPr>
        <w:pStyle w:val="a4"/>
        <w:widowControl w:val="0"/>
      </w:pPr>
    </w:p>
    <w:p w:rsidR="000D2FBE" w:rsidRDefault="000D2FBE" w:rsidP="00C14B2B">
      <w:pPr>
        <w:pStyle w:val="a4"/>
        <w:widowControl w:val="0"/>
      </w:pPr>
      <w:r>
        <w:t xml:space="preserve">Рисунок 3.1 – Схема движения бухгалтерской информации по учету основных средств </w:t>
      </w:r>
    </w:p>
    <w:p w:rsidR="000D2FBE" w:rsidRPr="00E168FA" w:rsidRDefault="000D2FBE" w:rsidP="00E168FA">
      <w:pPr>
        <w:tabs>
          <w:tab w:val="left" w:pos="1946"/>
        </w:tabs>
        <w:spacing w:after="0" w:line="360" w:lineRule="auto"/>
        <w:ind w:firstLine="720"/>
        <w:jc w:val="both"/>
        <w:rPr>
          <w:rFonts w:ascii="Times New Roman" w:hAnsi="Times New Roman"/>
          <w:sz w:val="28"/>
          <w:szCs w:val="28"/>
        </w:rPr>
      </w:pPr>
      <w:r w:rsidRPr="00E168FA">
        <w:rPr>
          <w:rFonts w:ascii="Times New Roman" w:hAnsi="Times New Roman"/>
          <w:sz w:val="28"/>
          <w:szCs w:val="28"/>
        </w:rPr>
        <w:t>Таким образом, рассмотрев первичный учет движения  основных средств в организации пришли к выводу, что в организации порядок первичного учета движения ОС не нарушен, все документы используемые при движении осно</w:t>
      </w:r>
      <w:r w:rsidRPr="00E168FA">
        <w:rPr>
          <w:rFonts w:ascii="Times New Roman" w:hAnsi="Times New Roman"/>
          <w:sz w:val="28"/>
          <w:szCs w:val="28"/>
        </w:rPr>
        <w:t>в</w:t>
      </w:r>
      <w:r w:rsidRPr="00E168FA">
        <w:rPr>
          <w:rFonts w:ascii="Times New Roman" w:hAnsi="Times New Roman"/>
          <w:sz w:val="28"/>
          <w:szCs w:val="28"/>
        </w:rPr>
        <w:t>ных средств закреплены в графике документооборота, утвержденные формы документов по учету движения основных средств не противоречат нормам з</w:t>
      </w:r>
      <w:r w:rsidRPr="00E168FA">
        <w:rPr>
          <w:rFonts w:ascii="Times New Roman" w:hAnsi="Times New Roman"/>
          <w:sz w:val="28"/>
          <w:szCs w:val="28"/>
        </w:rPr>
        <w:t>а</w:t>
      </w:r>
      <w:r w:rsidRPr="00E168FA">
        <w:rPr>
          <w:rFonts w:ascii="Times New Roman" w:hAnsi="Times New Roman"/>
          <w:sz w:val="28"/>
          <w:szCs w:val="28"/>
        </w:rPr>
        <w:t>конодательства.</w:t>
      </w:r>
    </w:p>
    <w:p w:rsidR="000D2FBE" w:rsidRDefault="000D2FBE" w:rsidP="00C14B2B">
      <w:pPr>
        <w:pStyle w:val="a4"/>
        <w:widowControl w:val="0"/>
      </w:pPr>
    </w:p>
    <w:p w:rsidR="000D2FBE" w:rsidRPr="00B34485" w:rsidRDefault="000D2FBE" w:rsidP="000A76BA">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3.2 Синтетический и аналитический учет основных средств в организации</w:t>
      </w: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470B59">
      <w:pPr>
        <w:tabs>
          <w:tab w:val="left" w:pos="1060"/>
        </w:tabs>
        <w:spacing w:after="0" w:line="360" w:lineRule="auto"/>
        <w:ind w:firstLine="720"/>
        <w:jc w:val="both"/>
        <w:rPr>
          <w:rFonts w:ascii="Times New Roman" w:hAnsi="Times New Roman"/>
          <w:sz w:val="28"/>
          <w:szCs w:val="28"/>
        </w:rPr>
      </w:pPr>
      <w:r>
        <w:rPr>
          <w:rFonts w:ascii="Times New Roman" w:hAnsi="Times New Roman"/>
          <w:sz w:val="28"/>
          <w:szCs w:val="28"/>
        </w:rPr>
        <w:lastRenderedPageBreak/>
        <w:t>На ООО «ГолдСервис» учет основных средств ведется на счете 01 «О</w:t>
      </w:r>
      <w:r>
        <w:rPr>
          <w:rFonts w:ascii="Times New Roman" w:hAnsi="Times New Roman"/>
          <w:sz w:val="28"/>
          <w:szCs w:val="28"/>
        </w:rPr>
        <w:t>с</w:t>
      </w:r>
      <w:r>
        <w:rPr>
          <w:rFonts w:ascii="Times New Roman" w:hAnsi="Times New Roman"/>
          <w:sz w:val="28"/>
          <w:szCs w:val="28"/>
        </w:rPr>
        <w:t>новные средства». При этом в организации организован синтетический и ан</w:t>
      </w:r>
      <w:r>
        <w:rPr>
          <w:rFonts w:ascii="Times New Roman" w:hAnsi="Times New Roman"/>
          <w:sz w:val="28"/>
          <w:szCs w:val="28"/>
        </w:rPr>
        <w:t>а</w:t>
      </w:r>
      <w:r>
        <w:rPr>
          <w:rFonts w:ascii="Times New Roman" w:hAnsi="Times New Roman"/>
          <w:sz w:val="28"/>
          <w:szCs w:val="28"/>
        </w:rPr>
        <w:t>литический учет основных средств. Для начала рассмотрим аналитический учет наличия и движения основных средств в организации.</w:t>
      </w:r>
    </w:p>
    <w:p w:rsidR="000D2FBE" w:rsidRDefault="000D2FBE" w:rsidP="00470B59">
      <w:pPr>
        <w:tabs>
          <w:tab w:val="left" w:pos="1060"/>
        </w:tabs>
        <w:spacing w:after="0" w:line="360" w:lineRule="auto"/>
        <w:ind w:firstLine="720"/>
        <w:jc w:val="both"/>
        <w:rPr>
          <w:rFonts w:ascii="Times New Roman" w:hAnsi="Times New Roman"/>
          <w:sz w:val="28"/>
          <w:szCs w:val="28"/>
        </w:rPr>
      </w:pPr>
      <w:r w:rsidRPr="00C14B2B">
        <w:rPr>
          <w:rFonts w:ascii="Times New Roman" w:hAnsi="Times New Roman"/>
          <w:sz w:val="28"/>
          <w:szCs w:val="28"/>
        </w:rPr>
        <w:t xml:space="preserve">В </w:t>
      </w:r>
      <w:r>
        <w:rPr>
          <w:rFonts w:ascii="Times New Roman" w:hAnsi="Times New Roman"/>
          <w:sz w:val="28"/>
          <w:szCs w:val="28"/>
        </w:rPr>
        <w:t xml:space="preserve">ООО «ГолдСервис» </w:t>
      </w:r>
      <w:r w:rsidRPr="00C14B2B">
        <w:rPr>
          <w:rFonts w:ascii="Times New Roman" w:hAnsi="Times New Roman"/>
          <w:sz w:val="28"/>
          <w:szCs w:val="28"/>
        </w:rPr>
        <w:t>аналитический учет основных средств ведется по следующей группировке:</w:t>
      </w:r>
    </w:p>
    <w:p w:rsidR="000D2FBE" w:rsidRDefault="000D2FBE" w:rsidP="00470B59">
      <w:pPr>
        <w:numPr>
          <w:ilvl w:val="0"/>
          <w:numId w:val="7"/>
        </w:numPr>
        <w:tabs>
          <w:tab w:val="left" w:pos="1060"/>
        </w:tabs>
        <w:spacing w:after="0" w:line="360" w:lineRule="auto"/>
        <w:ind w:left="0" w:firstLine="720"/>
        <w:jc w:val="both"/>
        <w:rPr>
          <w:rFonts w:ascii="Times New Roman" w:hAnsi="Times New Roman"/>
          <w:sz w:val="28"/>
          <w:szCs w:val="28"/>
        </w:rPr>
      </w:pPr>
      <w:r>
        <w:rPr>
          <w:rFonts w:ascii="Times New Roman" w:hAnsi="Times New Roman"/>
          <w:sz w:val="28"/>
          <w:szCs w:val="28"/>
        </w:rPr>
        <w:t>По видам основных средств;</w:t>
      </w:r>
    </w:p>
    <w:p w:rsidR="000D2FBE" w:rsidRDefault="000D2FBE" w:rsidP="00470B59">
      <w:pPr>
        <w:numPr>
          <w:ilvl w:val="0"/>
          <w:numId w:val="7"/>
        </w:numPr>
        <w:tabs>
          <w:tab w:val="left" w:pos="1060"/>
        </w:tabs>
        <w:spacing w:after="0" w:line="360" w:lineRule="auto"/>
        <w:ind w:left="0" w:firstLine="720"/>
        <w:jc w:val="both"/>
        <w:rPr>
          <w:rFonts w:ascii="Times New Roman" w:hAnsi="Times New Roman"/>
          <w:sz w:val="28"/>
          <w:szCs w:val="28"/>
        </w:rPr>
      </w:pPr>
      <w:r>
        <w:rPr>
          <w:rFonts w:ascii="Times New Roman" w:hAnsi="Times New Roman"/>
          <w:sz w:val="28"/>
          <w:szCs w:val="28"/>
        </w:rPr>
        <w:t>По материально ответственным лицам;</w:t>
      </w:r>
    </w:p>
    <w:p w:rsidR="000D2FBE" w:rsidRDefault="000D2FBE" w:rsidP="00470B59">
      <w:pPr>
        <w:numPr>
          <w:ilvl w:val="0"/>
          <w:numId w:val="7"/>
        </w:numPr>
        <w:tabs>
          <w:tab w:val="left" w:pos="1060"/>
        </w:tabs>
        <w:spacing w:after="0" w:line="360" w:lineRule="auto"/>
        <w:ind w:left="0" w:firstLine="720"/>
        <w:jc w:val="both"/>
        <w:rPr>
          <w:rFonts w:ascii="Times New Roman" w:hAnsi="Times New Roman"/>
          <w:sz w:val="28"/>
          <w:szCs w:val="28"/>
        </w:rPr>
      </w:pPr>
      <w:r>
        <w:rPr>
          <w:rFonts w:ascii="Times New Roman" w:hAnsi="Times New Roman"/>
          <w:sz w:val="28"/>
          <w:szCs w:val="28"/>
        </w:rPr>
        <w:t>По амортизационным группам;</w:t>
      </w:r>
    </w:p>
    <w:p w:rsidR="000D2FBE" w:rsidRDefault="000D2FBE" w:rsidP="00470B59">
      <w:pPr>
        <w:numPr>
          <w:ilvl w:val="0"/>
          <w:numId w:val="7"/>
        </w:numPr>
        <w:tabs>
          <w:tab w:val="left" w:pos="1060"/>
        </w:tabs>
        <w:spacing w:after="0" w:line="360" w:lineRule="auto"/>
        <w:ind w:left="0" w:firstLine="720"/>
        <w:jc w:val="both"/>
        <w:rPr>
          <w:rFonts w:ascii="Times New Roman" w:hAnsi="Times New Roman"/>
          <w:sz w:val="28"/>
          <w:szCs w:val="28"/>
        </w:rPr>
      </w:pPr>
      <w:r>
        <w:rPr>
          <w:rFonts w:ascii="Times New Roman" w:hAnsi="Times New Roman"/>
          <w:sz w:val="28"/>
          <w:szCs w:val="28"/>
        </w:rPr>
        <w:t>По объектам основных средств;</w:t>
      </w:r>
    </w:p>
    <w:p w:rsidR="000D2FBE" w:rsidRDefault="000D2FBE" w:rsidP="00470B59">
      <w:pPr>
        <w:numPr>
          <w:ilvl w:val="0"/>
          <w:numId w:val="7"/>
        </w:numPr>
        <w:tabs>
          <w:tab w:val="left" w:pos="1060"/>
        </w:tabs>
        <w:spacing w:after="0" w:line="360" w:lineRule="auto"/>
        <w:ind w:left="0" w:firstLine="720"/>
        <w:jc w:val="both"/>
        <w:rPr>
          <w:rFonts w:ascii="Times New Roman" w:hAnsi="Times New Roman"/>
          <w:sz w:val="28"/>
          <w:szCs w:val="28"/>
        </w:rPr>
      </w:pPr>
      <w:r>
        <w:rPr>
          <w:rFonts w:ascii="Times New Roman" w:hAnsi="Times New Roman"/>
          <w:sz w:val="28"/>
          <w:szCs w:val="28"/>
        </w:rPr>
        <w:t>По структурным подразделениям.</w:t>
      </w:r>
    </w:p>
    <w:p w:rsidR="000D2FBE" w:rsidRDefault="000D2FBE" w:rsidP="00470B59">
      <w:pPr>
        <w:tabs>
          <w:tab w:val="left" w:pos="1060"/>
        </w:tabs>
        <w:spacing w:after="0" w:line="360" w:lineRule="auto"/>
        <w:ind w:firstLine="720"/>
        <w:jc w:val="both"/>
        <w:rPr>
          <w:rFonts w:ascii="Times New Roman" w:hAnsi="Times New Roman"/>
          <w:color w:val="000000"/>
          <w:sz w:val="28"/>
          <w:szCs w:val="28"/>
          <w:lang w:eastAsia="ru-RU"/>
        </w:rPr>
      </w:pPr>
      <w:r>
        <w:rPr>
          <w:rFonts w:ascii="Times New Roman" w:hAnsi="Times New Roman"/>
          <w:sz w:val="28"/>
          <w:szCs w:val="28"/>
        </w:rPr>
        <w:t xml:space="preserve">Учет по видам основных средств ведется по следующей группировке: </w:t>
      </w:r>
      <w:r w:rsidRPr="00550674">
        <w:rPr>
          <w:rFonts w:ascii="Times New Roman" w:hAnsi="Times New Roman"/>
          <w:color w:val="000000"/>
          <w:sz w:val="28"/>
          <w:szCs w:val="28"/>
          <w:lang w:eastAsia="ru-RU"/>
        </w:rPr>
        <w:t> здания и сооружения; рабочие и силовые маш</w:t>
      </w:r>
      <w:r w:rsidRPr="00550674">
        <w:rPr>
          <w:rFonts w:ascii="Times New Roman" w:hAnsi="Times New Roman"/>
          <w:color w:val="000000"/>
          <w:sz w:val="28"/>
          <w:szCs w:val="28"/>
          <w:lang w:eastAsia="ru-RU"/>
        </w:rPr>
        <w:t>и</w:t>
      </w:r>
      <w:r w:rsidRPr="00550674">
        <w:rPr>
          <w:rFonts w:ascii="Times New Roman" w:hAnsi="Times New Roman"/>
          <w:color w:val="000000"/>
          <w:sz w:val="28"/>
          <w:szCs w:val="28"/>
          <w:lang w:eastAsia="ru-RU"/>
        </w:rPr>
        <w:t>ны; оборудование; транспортные средства; передаточные устройс</w:t>
      </w:r>
      <w:r w:rsidRPr="00550674">
        <w:rPr>
          <w:rFonts w:ascii="Times New Roman" w:hAnsi="Times New Roman"/>
          <w:color w:val="000000"/>
          <w:sz w:val="28"/>
          <w:szCs w:val="28"/>
          <w:lang w:eastAsia="ru-RU"/>
        </w:rPr>
        <w:t>т</w:t>
      </w:r>
      <w:r w:rsidRPr="00550674">
        <w:rPr>
          <w:rFonts w:ascii="Times New Roman" w:hAnsi="Times New Roman"/>
          <w:color w:val="000000"/>
          <w:sz w:val="28"/>
          <w:szCs w:val="28"/>
          <w:lang w:eastAsia="ru-RU"/>
        </w:rPr>
        <w:t>ва; вычислительная техника; производственный и хозяйственный инве</w:t>
      </w:r>
      <w:r w:rsidRPr="00550674">
        <w:rPr>
          <w:rFonts w:ascii="Times New Roman" w:hAnsi="Times New Roman"/>
          <w:color w:val="000000"/>
          <w:sz w:val="28"/>
          <w:szCs w:val="28"/>
          <w:lang w:eastAsia="ru-RU"/>
        </w:rPr>
        <w:t>н</w:t>
      </w:r>
      <w:r w:rsidRPr="00550674">
        <w:rPr>
          <w:rFonts w:ascii="Times New Roman" w:hAnsi="Times New Roman"/>
          <w:color w:val="000000"/>
          <w:sz w:val="28"/>
          <w:szCs w:val="28"/>
          <w:lang w:eastAsia="ru-RU"/>
        </w:rPr>
        <w:t>тарь; прочие основные средства.</w:t>
      </w:r>
    </w:p>
    <w:p w:rsidR="000D2FBE" w:rsidRDefault="000D2FBE" w:rsidP="00470B59">
      <w:pPr>
        <w:shd w:val="clear" w:color="auto" w:fill="FFFFFF"/>
        <w:spacing w:after="0" w:line="360" w:lineRule="auto"/>
        <w:ind w:firstLine="720"/>
        <w:jc w:val="both"/>
        <w:rPr>
          <w:rFonts w:ascii="Times New Roman" w:hAnsi="Times New Roman"/>
          <w:color w:val="000000"/>
          <w:sz w:val="28"/>
          <w:szCs w:val="28"/>
          <w:lang w:eastAsia="ru-RU"/>
        </w:rPr>
      </w:pPr>
      <w:r w:rsidRPr="00C14B2B">
        <w:rPr>
          <w:rFonts w:ascii="Times New Roman" w:hAnsi="Times New Roman"/>
          <w:color w:val="000000"/>
          <w:sz w:val="28"/>
          <w:szCs w:val="28"/>
          <w:lang w:eastAsia="ru-RU"/>
        </w:rPr>
        <w:t>Такая группировка отражается в ведомости аналитического учета осно</w:t>
      </w:r>
      <w:r w:rsidRPr="00C14B2B">
        <w:rPr>
          <w:rFonts w:ascii="Times New Roman" w:hAnsi="Times New Roman"/>
          <w:color w:val="000000"/>
          <w:sz w:val="28"/>
          <w:szCs w:val="28"/>
          <w:lang w:eastAsia="ru-RU"/>
        </w:rPr>
        <w:t>в</w:t>
      </w:r>
      <w:r w:rsidRPr="00C14B2B">
        <w:rPr>
          <w:rFonts w:ascii="Times New Roman" w:hAnsi="Times New Roman"/>
          <w:color w:val="000000"/>
          <w:sz w:val="28"/>
          <w:szCs w:val="28"/>
          <w:lang w:eastAsia="ru-RU"/>
        </w:rPr>
        <w:t>ных средств.</w:t>
      </w:r>
    </w:p>
    <w:p w:rsidR="000D2FBE" w:rsidRPr="00C14B2B" w:rsidRDefault="000D2FBE" w:rsidP="00470B59">
      <w:pPr>
        <w:tabs>
          <w:tab w:val="left" w:pos="1060"/>
        </w:tabs>
        <w:spacing w:after="0" w:line="360" w:lineRule="auto"/>
        <w:ind w:firstLine="720"/>
        <w:jc w:val="both"/>
        <w:rPr>
          <w:rFonts w:ascii="Times New Roman" w:hAnsi="Times New Roman"/>
          <w:sz w:val="28"/>
          <w:szCs w:val="28"/>
        </w:rPr>
      </w:pPr>
      <w:r w:rsidRPr="00C14B2B">
        <w:rPr>
          <w:rFonts w:ascii="Times New Roman" w:hAnsi="Times New Roman"/>
          <w:sz w:val="28"/>
          <w:szCs w:val="28"/>
        </w:rPr>
        <w:t xml:space="preserve">В </w:t>
      </w:r>
      <w:r>
        <w:rPr>
          <w:rFonts w:ascii="Times New Roman" w:hAnsi="Times New Roman"/>
          <w:sz w:val="28"/>
          <w:szCs w:val="28"/>
        </w:rPr>
        <w:t xml:space="preserve">ООО «ГолдСервис» </w:t>
      </w:r>
      <w:r w:rsidRPr="00C14B2B">
        <w:rPr>
          <w:rFonts w:ascii="Times New Roman" w:hAnsi="Times New Roman"/>
          <w:sz w:val="28"/>
          <w:szCs w:val="28"/>
        </w:rPr>
        <w:t>множество цехов и отделов, в которых функци</w:t>
      </w:r>
      <w:r w:rsidRPr="00C14B2B">
        <w:rPr>
          <w:rFonts w:ascii="Times New Roman" w:hAnsi="Times New Roman"/>
          <w:sz w:val="28"/>
          <w:szCs w:val="28"/>
        </w:rPr>
        <w:t>о</w:t>
      </w:r>
      <w:r w:rsidRPr="00C14B2B">
        <w:rPr>
          <w:rFonts w:ascii="Times New Roman" w:hAnsi="Times New Roman"/>
          <w:sz w:val="28"/>
          <w:szCs w:val="28"/>
        </w:rPr>
        <w:t>нируют основные средства. Так, ответственность за сохранность основных средств в цехах и отделах отвечают начальники цехов и отделов. В бухгалтерии организации материальная ответственность за использованием и правильной эксплуатации основных средств закреплена за главным бухгалтером. В экон</w:t>
      </w:r>
      <w:r w:rsidRPr="00C14B2B">
        <w:rPr>
          <w:rFonts w:ascii="Times New Roman" w:hAnsi="Times New Roman"/>
          <w:sz w:val="28"/>
          <w:szCs w:val="28"/>
        </w:rPr>
        <w:t>о</w:t>
      </w:r>
      <w:r w:rsidRPr="00C14B2B">
        <w:rPr>
          <w:rFonts w:ascii="Times New Roman" w:hAnsi="Times New Roman"/>
          <w:sz w:val="28"/>
          <w:szCs w:val="28"/>
        </w:rPr>
        <w:t>мической службе за сохранность основных средств отвечает главный экон</w:t>
      </w:r>
      <w:r w:rsidRPr="00C14B2B">
        <w:rPr>
          <w:rFonts w:ascii="Times New Roman" w:hAnsi="Times New Roman"/>
          <w:sz w:val="28"/>
          <w:szCs w:val="28"/>
        </w:rPr>
        <w:t>о</w:t>
      </w:r>
      <w:r w:rsidRPr="00C14B2B">
        <w:rPr>
          <w:rFonts w:ascii="Times New Roman" w:hAnsi="Times New Roman"/>
          <w:sz w:val="28"/>
          <w:szCs w:val="28"/>
        </w:rPr>
        <w:t>мист. Таким образом, в цехах, отделах, службах, производственных подразд</w:t>
      </w:r>
      <w:r w:rsidRPr="00C14B2B">
        <w:rPr>
          <w:rFonts w:ascii="Times New Roman" w:hAnsi="Times New Roman"/>
          <w:sz w:val="28"/>
          <w:szCs w:val="28"/>
        </w:rPr>
        <w:t>е</w:t>
      </w:r>
      <w:r w:rsidRPr="00C14B2B">
        <w:rPr>
          <w:rFonts w:ascii="Times New Roman" w:hAnsi="Times New Roman"/>
          <w:sz w:val="28"/>
          <w:szCs w:val="28"/>
        </w:rPr>
        <w:t>лениях ответственность за сохранность основных средств ложится на начал</w:t>
      </w:r>
      <w:r w:rsidRPr="00C14B2B">
        <w:rPr>
          <w:rFonts w:ascii="Times New Roman" w:hAnsi="Times New Roman"/>
          <w:sz w:val="28"/>
          <w:szCs w:val="28"/>
        </w:rPr>
        <w:t>ь</w:t>
      </w:r>
      <w:r w:rsidRPr="00C14B2B">
        <w:rPr>
          <w:rFonts w:ascii="Times New Roman" w:hAnsi="Times New Roman"/>
          <w:sz w:val="28"/>
          <w:szCs w:val="28"/>
        </w:rPr>
        <w:t>ников данного участка. В каждом цехе, отделе имеется пообъектный перечень основных средств закрепленных за тем или иным отделом или цехом.</w:t>
      </w:r>
    </w:p>
    <w:p w:rsidR="000D2FBE" w:rsidRPr="00C14B2B" w:rsidRDefault="000D2FBE" w:rsidP="00470B59">
      <w:pPr>
        <w:tabs>
          <w:tab w:val="left" w:pos="1060"/>
        </w:tabs>
        <w:spacing w:after="0" w:line="360" w:lineRule="auto"/>
        <w:ind w:firstLine="720"/>
        <w:jc w:val="both"/>
        <w:rPr>
          <w:rFonts w:ascii="Times New Roman" w:hAnsi="Times New Roman"/>
          <w:sz w:val="28"/>
          <w:szCs w:val="28"/>
        </w:rPr>
      </w:pPr>
      <w:r>
        <w:rPr>
          <w:rFonts w:ascii="Times New Roman" w:hAnsi="Times New Roman"/>
          <w:sz w:val="28"/>
          <w:szCs w:val="28"/>
        </w:rPr>
        <w:t>Учет основных средств по амортизационным группам делится:</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-недолговечные ОС со сроком эксплуатации 1 - 2 года;</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lastRenderedPageBreak/>
        <w:t>- объекты со сроком эксплуатации 2 - 3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3 - 5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5 - 7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7 - 10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10 - 15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15 - 20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20 - 25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25 - 30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 объекты со сроком эксплуатации свыше 30 лет.</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shd w:val="clear" w:color="auto" w:fill="FFFFFF"/>
        </w:rPr>
      </w:pPr>
      <w:r w:rsidRPr="00C14B2B">
        <w:rPr>
          <w:rFonts w:ascii="Times New Roman" w:hAnsi="Times New Roman"/>
          <w:color w:val="000000"/>
          <w:sz w:val="28"/>
          <w:szCs w:val="28"/>
          <w:shd w:val="clear" w:color="auto" w:fill="FFFFFF"/>
        </w:rPr>
        <w:t>Амортизационная группа по объектам основных средств отражается в д</w:t>
      </w:r>
      <w:r w:rsidRPr="00C14B2B">
        <w:rPr>
          <w:rFonts w:ascii="Times New Roman" w:hAnsi="Times New Roman"/>
          <w:color w:val="000000"/>
          <w:sz w:val="28"/>
          <w:szCs w:val="28"/>
          <w:shd w:val="clear" w:color="auto" w:fill="FFFFFF"/>
        </w:rPr>
        <w:t>о</w:t>
      </w:r>
      <w:r w:rsidRPr="00C14B2B">
        <w:rPr>
          <w:rFonts w:ascii="Times New Roman" w:hAnsi="Times New Roman"/>
          <w:color w:val="000000"/>
          <w:sz w:val="28"/>
          <w:szCs w:val="28"/>
          <w:shd w:val="clear" w:color="auto" w:fill="FFFFFF"/>
        </w:rPr>
        <w:t>кументе «Поступление основных средств» в автоматизированной форме.</w:t>
      </w:r>
    </w:p>
    <w:p w:rsidR="000D2FBE" w:rsidRPr="00C14B2B" w:rsidRDefault="000D2FBE" w:rsidP="00470B59">
      <w:pPr>
        <w:tabs>
          <w:tab w:val="left" w:pos="1060"/>
        </w:tabs>
        <w:spacing w:after="0" w:line="360" w:lineRule="auto"/>
        <w:ind w:firstLine="720"/>
        <w:jc w:val="both"/>
        <w:rPr>
          <w:rFonts w:ascii="Times New Roman" w:hAnsi="Times New Roman"/>
          <w:color w:val="000000"/>
          <w:sz w:val="28"/>
          <w:szCs w:val="28"/>
        </w:rPr>
      </w:pPr>
      <w:r w:rsidRPr="00C14B2B">
        <w:rPr>
          <w:rFonts w:ascii="Times New Roman" w:hAnsi="Times New Roman"/>
          <w:color w:val="000000"/>
          <w:sz w:val="28"/>
          <w:szCs w:val="28"/>
          <w:shd w:val="clear" w:color="auto" w:fill="FFFFFF"/>
        </w:rPr>
        <w:t>Амортизационные отчисления по объекту ОС начисляются с первого числа месяца. Следующего за месяцем принятия объекта к бухучету, и начи</w:t>
      </w:r>
      <w:r w:rsidRPr="00C14B2B">
        <w:rPr>
          <w:rFonts w:ascii="Times New Roman" w:hAnsi="Times New Roman"/>
          <w:color w:val="000000"/>
          <w:sz w:val="28"/>
          <w:szCs w:val="28"/>
          <w:shd w:val="clear" w:color="auto" w:fill="FFFFFF"/>
        </w:rPr>
        <w:t>с</w:t>
      </w:r>
      <w:r w:rsidRPr="00C14B2B">
        <w:rPr>
          <w:rFonts w:ascii="Times New Roman" w:hAnsi="Times New Roman"/>
          <w:color w:val="000000"/>
          <w:sz w:val="28"/>
          <w:szCs w:val="28"/>
          <w:shd w:val="clear" w:color="auto" w:fill="FFFFFF"/>
        </w:rPr>
        <w:t>ляются до полного погашения стоимости этого объекта либо списания этого объекта с бухучета в связи с прекращением права собственности или иного вещного права.</w:t>
      </w:r>
    </w:p>
    <w:p w:rsidR="000D2FBE" w:rsidRPr="00C14B2B" w:rsidRDefault="000D2FBE" w:rsidP="00470B59">
      <w:pPr>
        <w:tabs>
          <w:tab w:val="left" w:pos="1060"/>
        </w:tabs>
        <w:spacing w:after="0" w:line="360" w:lineRule="auto"/>
        <w:ind w:firstLine="720"/>
        <w:jc w:val="both"/>
        <w:rPr>
          <w:rFonts w:ascii="Times New Roman" w:hAnsi="Times New Roman"/>
          <w:sz w:val="28"/>
          <w:szCs w:val="28"/>
        </w:rPr>
      </w:pPr>
      <w:r>
        <w:rPr>
          <w:rFonts w:ascii="Times New Roman" w:hAnsi="Times New Roman"/>
          <w:sz w:val="28"/>
          <w:szCs w:val="28"/>
        </w:rPr>
        <w:t>Также учет основных средств ведется п</w:t>
      </w:r>
      <w:r w:rsidRPr="00C14B2B">
        <w:rPr>
          <w:rFonts w:ascii="Times New Roman" w:hAnsi="Times New Roman"/>
          <w:sz w:val="28"/>
          <w:szCs w:val="28"/>
        </w:rPr>
        <w:t>о структурным подразделениям:</w:t>
      </w:r>
      <w:r>
        <w:rPr>
          <w:rFonts w:ascii="Times New Roman" w:hAnsi="Times New Roman"/>
          <w:sz w:val="28"/>
          <w:szCs w:val="28"/>
        </w:rPr>
        <w:t xml:space="preserve"> по цехам основного и вспомогательного производств.</w:t>
      </w:r>
    </w:p>
    <w:p w:rsidR="000D2FBE" w:rsidRPr="00C14B2B" w:rsidRDefault="000D2FBE" w:rsidP="00470B59">
      <w:pPr>
        <w:widowControl w:val="0"/>
        <w:autoSpaceDE w:val="0"/>
        <w:autoSpaceDN w:val="0"/>
        <w:adjustRightInd w:val="0"/>
        <w:spacing w:after="0" w:line="360" w:lineRule="auto"/>
        <w:ind w:firstLine="720"/>
        <w:contextualSpacing/>
        <w:jc w:val="both"/>
        <w:rPr>
          <w:rFonts w:ascii="Times New Roman" w:hAnsi="Times New Roman"/>
          <w:sz w:val="28"/>
          <w:szCs w:val="28"/>
          <w:lang w:eastAsia="ru-RU"/>
        </w:rPr>
      </w:pPr>
      <w:r w:rsidRPr="00C14B2B">
        <w:rPr>
          <w:rFonts w:ascii="Times New Roman" w:hAnsi="Times New Roman" w:cs="Courier New"/>
          <w:sz w:val="28"/>
          <w:szCs w:val="28"/>
          <w:lang w:eastAsia="ru-RU"/>
        </w:rPr>
        <w:t>Учет по каждому объекту основных средств ведется в инвентарных ка</w:t>
      </w:r>
      <w:r w:rsidRPr="00C14B2B">
        <w:rPr>
          <w:rFonts w:ascii="Times New Roman" w:hAnsi="Times New Roman" w:cs="Courier New"/>
          <w:sz w:val="28"/>
          <w:szCs w:val="28"/>
          <w:lang w:eastAsia="ru-RU"/>
        </w:rPr>
        <w:t>р</w:t>
      </w:r>
      <w:r w:rsidRPr="00C14B2B">
        <w:rPr>
          <w:rFonts w:ascii="Times New Roman" w:hAnsi="Times New Roman" w:cs="Courier New"/>
          <w:sz w:val="28"/>
          <w:szCs w:val="28"/>
          <w:lang w:eastAsia="ru-RU"/>
        </w:rPr>
        <w:t xml:space="preserve">точках учета основных средств.  </w:t>
      </w:r>
      <w:r w:rsidRPr="00C14B2B">
        <w:rPr>
          <w:rFonts w:ascii="Times New Roman" w:hAnsi="Times New Roman"/>
          <w:sz w:val="28"/>
          <w:szCs w:val="28"/>
          <w:lang w:eastAsia="ru-RU"/>
        </w:rPr>
        <w:t>На лицевой стороне инвентарных карточек указывают наименование и инвентарный номер объекта, год выпуска (постро</w:t>
      </w:r>
      <w:r w:rsidRPr="00C14B2B">
        <w:rPr>
          <w:rFonts w:ascii="Times New Roman" w:hAnsi="Times New Roman"/>
          <w:sz w:val="28"/>
          <w:szCs w:val="28"/>
          <w:lang w:eastAsia="ru-RU"/>
        </w:rPr>
        <w:t>й</w:t>
      </w:r>
      <w:r w:rsidRPr="00C14B2B">
        <w:rPr>
          <w:rFonts w:ascii="Times New Roman" w:hAnsi="Times New Roman"/>
          <w:sz w:val="28"/>
          <w:szCs w:val="28"/>
          <w:lang w:eastAsia="ru-RU"/>
        </w:rPr>
        <w:t>ки), дату и номер акта о приемке, местонахождение, первоначальную сто</w:t>
      </w:r>
      <w:r w:rsidRPr="00C14B2B">
        <w:rPr>
          <w:rFonts w:ascii="Times New Roman" w:hAnsi="Times New Roman"/>
          <w:sz w:val="28"/>
          <w:szCs w:val="28"/>
          <w:lang w:eastAsia="ru-RU"/>
        </w:rPr>
        <w:t>и</w:t>
      </w:r>
      <w:r w:rsidRPr="00C14B2B">
        <w:rPr>
          <w:rFonts w:ascii="Times New Roman" w:hAnsi="Times New Roman"/>
          <w:sz w:val="28"/>
          <w:szCs w:val="28"/>
          <w:lang w:eastAsia="ru-RU"/>
        </w:rPr>
        <w:t>мость, норму амортизационных отчислений, сумму начисленной амортизации, внутреннее перемещение и причину выбытия.</w:t>
      </w:r>
    </w:p>
    <w:p w:rsidR="000D2FBE" w:rsidRPr="00C14B2B" w:rsidRDefault="000D2FBE" w:rsidP="00470B59">
      <w:pPr>
        <w:widowControl w:val="0"/>
        <w:autoSpaceDE w:val="0"/>
        <w:autoSpaceDN w:val="0"/>
        <w:adjustRightInd w:val="0"/>
        <w:spacing w:after="0" w:line="360" w:lineRule="auto"/>
        <w:ind w:firstLine="720"/>
        <w:contextualSpacing/>
        <w:jc w:val="both"/>
        <w:rPr>
          <w:rFonts w:ascii="Times New Roman" w:hAnsi="Times New Roman"/>
          <w:sz w:val="28"/>
          <w:szCs w:val="28"/>
          <w:lang w:eastAsia="ru-RU"/>
        </w:rPr>
      </w:pPr>
      <w:r w:rsidRPr="00C14B2B">
        <w:rPr>
          <w:rFonts w:ascii="Times New Roman" w:hAnsi="Times New Roman"/>
          <w:sz w:val="28"/>
          <w:szCs w:val="28"/>
          <w:lang w:eastAsia="ru-RU"/>
        </w:rPr>
        <w:t>На оборотной стороне инвентарных карточек указывают сведения о дате и затратах по достройке, дооборудовании, реконструкции и модернизации об</w:t>
      </w:r>
      <w:r w:rsidRPr="00C14B2B">
        <w:rPr>
          <w:rFonts w:ascii="Times New Roman" w:hAnsi="Times New Roman"/>
          <w:sz w:val="28"/>
          <w:szCs w:val="28"/>
          <w:lang w:eastAsia="ru-RU"/>
        </w:rPr>
        <w:t>ъ</w:t>
      </w:r>
      <w:r w:rsidRPr="00C14B2B">
        <w:rPr>
          <w:rFonts w:ascii="Times New Roman" w:hAnsi="Times New Roman"/>
          <w:sz w:val="28"/>
          <w:szCs w:val="28"/>
          <w:lang w:eastAsia="ru-RU"/>
        </w:rPr>
        <w:t>екта, выполненных ремонтных работах, а также краткую индивидуальную х</w:t>
      </w:r>
      <w:r w:rsidRPr="00C14B2B">
        <w:rPr>
          <w:rFonts w:ascii="Times New Roman" w:hAnsi="Times New Roman"/>
          <w:sz w:val="28"/>
          <w:szCs w:val="28"/>
          <w:lang w:eastAsia="ru-RU"/>
        </w:rPr>
        <w:t>а</w:t>
      </w:r>
      <w:r w:rsidRPr="00C14B2B">
        <w:rPr>
          <w:rFonts w:ascii="Times New Roman" w:hAnsi="Times New Roman"/>
          <w:sz w:val="28"/>
          <w:szCs w:val="28"/>
          <w:lang w:eastAsia="ru-RU"/>
        </w:rPr>
        <w:t>рактеристику объекта.</w:t>
      </w:r>
    </w:p>
    <w:p w:rsidR="000D2FBE" w:rsidRPr="00C14B2B" w:rsidRDefault="000D2FBE" w:rsidP="00470B59">
      <w:pPr>
        <w:tabs>
          <w:tab w:val="left" w:pos="513"/>
        </w:tabs>
        <w:spacing w:after="0" w:line="360" w:lineRule="auto"/>
        <w:ind w:firstLine="720"/>
        <w:contextualSpacing/>
        <w:jc w:val="both"/>
        <w:rPr>
          <w:rFonts w:ascii="Times New Roman" w:hAnsi="Times New Roman"/>
          <w:color w:val="000000"/>
          <w:sz w:val="28"/>
          <w:szCs w:val="28"/>
          <w:lang w:eastAsia="ru-RU"/>
        </w:rPr>
      </w:pPr>
      <w:r w:rsidRPr="00C14B2B">
        <w:rPr>
          <w:rFonts w:ascii="Times New Roman" w:hAnsi="Times New Roman"/>
          <w:color w:val="000000"/>
          <w:sz w:val="28"/>
          <w:szCs w:val="28"/>
          <w:lang w:eastAsia="ru-RU"/>
        </w:rPr>
        <w:t xml:space="preserve">Заполненные инвентарные карточки регистрируют в описях инвентарных карточек по учету основных средств (форма №ОС-10). Описи инвентарных </w:t>
      </w:r>
      <w:r w:rsidRPr="00C14B2B">
        <w:rPr>
          <w:rFonts w:ascii="Times New Roman" w:hAnsi="Times New Roman"/>
          <w:color w:val="000000"/>
          <w:sz w:val="28"/>
          <w:szCs w:val="28"/>
          <w:lang w:eastAsia="ru-RU"/>
        </w:rPr>
        <w:lastRenderedPageBreak/>
        <w:t>карточек ведут в бухгалтерии в одном экземпляре по классификационным группам объектов основных средств. Ведение описей улучшает контроль за с</w:t>
      </w:r>
      <w:r w:rsidRPr="00C14B2B">
        <w:rPr>
          <w:rFonts w:ascii="Times New Roman" w:hAnsi="Times New Roman"/>
          <w:color w:val="000000"/>
          <w:sz w:val="28"/>
          <w:szCs w:val="28"/>
          <w:lang w:eastAsia="ru-RU"/>
        </w:rPr>
        <w:t>о</w:t>
      </w:r>
      <w:r w:rsidRPr="00C14B2B">
        <w:rPr>
          <w:rFonts w:ascii="Times New Roman" w:hAnsi="Times New Roman"/>
          <w:color w:val="000000"/>
          <w:sz w:val="28"/>
          <w:szCs w:val="28"/>
          <w:lang w:eastAsia="ru-RU"/>
        </w:rPr>
        <w:t>хранностью и полнотой учета инвентарных объектов. При выбытии учитыва</w:t>
      </w:r>
      <w:r w:rsidRPr="00C14B2B">
        <w:rPr>
          <w:rFonts w:ascii="Times New Roman" w:hAnsi="Times New Roman"/>
          <w:color w:val="000000"/>
          <w:sz w:val="28"/>
          <w:szCs w:val="28"/>
          <w:lang w:eastAsia="ru-RU"/>
        </w:rPr>
        <w:t>е</w:t>
      </w:r>
      <w:r w:rsidRPr="00C14B2B">
        <w:rPr>
          <w:rFonts w:ascii="Times New Roman" w:hAnsi="Times New Roman"/>
          <w:color w:val="000000"/>
          <w:sz w:val="28"/>
          <w:szCs w:val="28"/>
          <w:lang w:eastAsia="ru-RU"/>
        </w:rPr>
        <w:t>мого объекта основных средств делают отметку в описи, а соответствующая карточка закрывается. Все инвентарные карточки хранятся в картотеке осно</w:t>
      </w:r>
      <w:r w:rsidRPr="00C14B2B">
        <w:rPr>
          <w:rFonts w:ascii="Times New Roman" w:hAnsi="Times New Roman"/>
          <w:color w:val="000000"/>
          <w:sz w:val="28"/>
          <w:szCs w:val="28"/>
          <w:lang w:eastAsia="ru-RU"/>
        </w:rPr>
        <w:t>в</w:t>
      </w:r>
      <w:r w:rsidRPr="00C14B2B">
        <w:rPr>
          <w:rFonts w:ascii="Times New Roman" w:hAnsi="Times New Roman"/>
          <w:color w:val="000000"/>
          <w:sz w:val="28"/>
          <w:szCs w:val="28"/>
          <w:lang w:eastAsia="ru-RU"/>
        </w:rPr>
        <w:t>ных средств. Здесь карточки располагают по классификационным группам о</w:t>
      </w:r>
      <w:r w:rsidRPr="00C14B2B">
        <w:rPr>
          <w:rFonts w:ascii="Times New Roman" w:hAnsi="Times New Roman"/>
          <w:color w:val="000000"/>
          <w:sz w:val="28"/>
          <w:szCs w:val="28"/>
          <w:lang w:eastAsia="ru-RU"/>
        </w:rPr>
        <w:t>с</w:t>
      </w:r>
      <w:r w:rsidRPr="00C14B2B">
        <w:rPr>
          <w:rFonts w:ascii="Times New Roman" w:hAnsi="Times New Roman"/>
          <w:color w:val="000000"/>
          <w:sz w:val="28"/>
          <w:szCs w:val="28"/>
          <w:lang w:eastAsia="ru-RU"/>
        </w:rPr>
        <w:t xml:space="preserve">новных средств и местам нахождения объектов. </w:t>
      </w:r>
    </w:p>
    <w:p w:rsidR="000D2FBE" w:rsidRPr="00C14B2B" w:rsidRDefault="000D2FBE" w:rsidP="00470B59">
      <w:pPr>
        <w:widowControl w:val="0"/>
        <w:autoSpaceDE w:val="0"/>
        <w:autoSpaceDN w:val="0"/>
        <w:adjustRightInd w:val="0"/>
        <w:spacing w:after="0" w:line="360" w:lineRule="auto"/>
        <w:ind w:firstLine="720"/>
        <w:contextualSpacing/>
        <w:jc w:val="both"/>
        <w:rPr>
          <w:rFonts w:ascii="Times New Roman" w:hAnsi="Times New Roman"/>
          <w:sz w:val="28"/>
          <w:szCs w:val="28"/>
          <w:lang w:eastAsia="ru-RU"/>
        </w:rPr>
      </w:pPr>
      <w:r w:rsidRPr="00C14B2B">
        <w:rPr>
          <w:rFonts w:ascii="Times New Roman" w:hAnsi="Times New Roman"/>
          <w:sz w:val="28"/>
          <w:szCs w:val="28"/>
          <w:lang w:eastAsia="ru-RU"/>
        </w:rPr>
        <w:t>Для учета и контроля сохранности основных средств в</w:t>
      </w:r>
      <w:r w:rsidRPr="00C14B2B">
        <w:rPr>
          <w:rFonts w:ascii="Courier New" w:hAnsi="Courier New" w:cs="Courier New"/>
          <w:sz w:val="28"/>
          <w:szCs w:val="28"/>
          <w:lang w:eastAsia="ru-RU"/>
        </w:rPr>
        <w:t xml:space="preserve"> </w:t>
      </w:r>
      <w:r>
        <w:rPr>
          <w:rFonts w:ascii="Times New Roman" w:hAnsi="Times New Roman"/>
          <w:sz w:val="28"/>
          <w:szCs w:val="28"/>
          <w:lang w:eastAsia="ru-RU"/>
        </w:rPr>
        <w:t>ООО «ГолдСе</w:t>
      </w:r>
      <w:r>
        <w:rPr>
          <w:rFonts w:ascii="Times New Roman" w:hAnsi="Times New Roman"/>
          <w:sz w:val="28"/>
          <w:szCs w:val="28"/>
          <w:lang w:eastAsia="ru-RU"/>
        </w:rPr>
        <w:t>р</w:t>
      </w:r>
      <w:r>
        <w:rPr>
          <w:rFonts w:ascii="Times New Roman" w:hAnsi="Times New Roman"/>
          <w:sz w:val="28"/>
          <w:szCs w:val="28"/>
          <w:lang w:eastAsia="ru-RU"/>
        </w:rPr>
        <w:t>вис»</w:t>
      </w:r>
      <w:r w:rsidRPr="00C14B2B">
        <w:rPr>
          <w:rFonts w:ascii="Times New Roman" w:hAnsi="Times New Roman"/>
          <w:sz w:val="28"/>
          <w:szCs w:val="28"/>
          <w:lang w:eastAsia="ru-RU"/>
        </w:rPr>
        <w:t xml:space="preserve">  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прикрепляется или обозначается на учитываемом предмете и обязательно указывается в док</w:t>
      </w:r>
      <w:r w:rsidRPr="00C14B2B">
        <w:rPr>
          <w:rFonts w:ascii="Times New Roman" w:hAnsi="Times New Roman"/>
          <w:sz w:val="28"/>
          <w:szCs w:val="28"/>
          <w:lang w:eastAsia="ru-RU"/>
        </w:rPr>
        <w:t>у</w:t>
      </w:r>
      <w:r w:rsidRPr="00C14B2B">
        <w:rPr>
          <w:rFonts w:ascii="Times New Roman" w:hAnsi="Times New Roman"/>
          <w:sz w:val="28"/>
          <w:szCs w:val="28"/>
          <w:lang w:eastAsia="ru-RU"/>
        </w:rPr>
        <w:t>ментах, связанных с движением основных средств.</w:t>
      </w:r>
    </w:p>
    <w:p w:rsidR="000D2FBE" w:rsidRPr="00C14B2B" w:rsidRDefault="000D2FBE" w:rsidP="00470B59">
      <w:pPr>
        <w:widowControl w:val="0"/>
        <w:autoSpaceDE w:val="0"/>
        <w:autoSpaceDN w:val="0"/>
        <w:adjustRightInd w:val="0"/>
        <w:spacing w:after="0" w:line="360" w:lineRule="auto"/>
        <w:ind w:firstLine="720"/>
        <w:contextualSpacing/>
        <w:jc w:val="both"/>
        <w:rPr>
          <w:rFonts w:ascii="Times New Roman" w:hAnsi="Times New Roman"/>
          <w:sz w:val="28"/>
          <w:szCs w:val="28"/>
          <w:lang w:eastAsia="ru-RU"/>
        </w:rPr>
      </w:pPr>
      <w:r w:rsidRPr="00C14B2B">
        <w:rPr>
          <w:rFonts w:ascii="Times New Roman" w:hAnsi="Times New Roman"/>
          <w:sz w:val="28"/>
          <w:szCs w:val="28"/>
          <w:lang w:eastAsia="ru-RU"/>
        </w:rPr>
        <w:t>Применительно к сложным инвентарным объектам, т.е. включающим те или иные приспособления, обособленные элементы, составляющим вместе с ним одно целое, как правило, на каждом элементе обозначают тот же номер, что и на основном, объединяющем их объекте.</w:t>
      </w:r>
    </w:p>
    <w:p w:rsidR="000D2FBE" w:rsidRPr="00C14B2B" w:rsidRDefault="000D2FBE" w:rsidP="00470B59">
      <w:pPr>
        <w:widowControl w:val="0"/>
        <w:autoSpaceDE w:val="0"/>
        <w:autoSpaceDN w:val="0"/>
        <w:adjustRightInd w:val="0"/>
        <w:spacing w:after="0" w:line="360" w:lineRule="auto"/>
        <w:ind w:firstLine="720"/>
        <w:contextualSpacing/>
        <w:jc w:val="both"/>
        <w:rPr>
          <w:rFonts w:ascii="Times New Roman" w:hAnsi="Times New Roman"/>
          <w:sz w:val="28"/>
          <w:szCs w:val="28"/>
          <w:lang w:eastAsia="ru-RU"/>
        </w:rPr>
      </w:pPr>
      <w:r w:rsidRPr="00C14B2B">
        <w:rPr>
          <w:rFonts w:ascii="Times New Roman" w:hAnsi="Times New Roman"/>
          <w:sz w:val="28"/>
          <w:szCs w:val="28"/>
          <w:lang w:eastAsia="ru-RU"/>
        </w:rPr>
        <w:t>Инвентарные номера выбывших объектов могут присваиваться другим, вновь поступившим основным средствам не ранее чем через пять лет после в</w:t>
      </w:r>
      <w:r w:rsidRPr="00C14B2B">
        <w:rPr>
          <w:rFonts w:ascii="Times New Roman" w:hAnsi="Times New Roman"/>
          <w:sz w:val="28"/>
          <w:szCs w:val="28"/>
          <w:lang w:eastAsia="ru-RU"/>
        </w:rPr>
        <w:t>ы</w:t>
      </w:r>
      <w:r w:rsidRPr="00C14B2B">
        <w:rPr>
          <w:rFonts w:ascii="Times New Roman" w:hAnsi="Times New Roman"/>
          <w:sz w:val="28"/>
          <w:szCs w:val="28"/>
          <w:lang w:eastAsia="ru-RU"/>
        </w:rPr>
        <w:t>бытия.</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В</w:t>
      </w:r>
      <w:r w:rsidRPr="00C14B2B">
        <w:rPr>
          <w:rFonts w:ascii="Times New Roman" w:hAnsi="Times New Roman"/>
          <w:sz w:val="28"/>
          <w:lang w:eastAsia="ru-RU"/>
        </w:rPr>
        <w:t xml:space="preserve"> </w:t>
      </w:r>
      <w:r>
        <w:rPr>
          <w:rFonts w:ascii="Times New Roman" w:hAnsi="Times New Roman"/>
          <w:sz w:val="28"/>
          <w:lang w:eastAsia="ru-RU"/>
        </w:rPr>
        <w:t>ООО «ГолдСервис»</w:t>
      </w:r>
      <w:r w:rsidRPr="00C14B2B">
        <w:rPr>
          <w:rFonts w:ascii="Times New Roman" w:hAnsi="Times New Roman"/>
          <w:sz w:val="28"/>
          <w:lang w:eastAsia="ru-RU"/>
        </w:rPr>
        <w:t xml:space="preserve"> </w:t>
      </w:r>
      <w:r>
        <w:rPr>
          <w:rFonts w:ascii="Times New Roman" w:hAnsi="Times New Roman"/>
          <w:sz w:val="28"/>
          <w:lang w:eastAsia="ru-RU"/>
        </w:rPr>
        <w:t>могут</w:t>
      </w:r>
      <w:r w:rsidRPr="00C14B2B">
        <w:rPr>
          <w:rFonts w:ascii="Times New Roman" w:hAnsi="Times New Roman"/>
          <w:sz w:val="28"/>
          <w:lang w:eastAsia="ru-RU"/>
        </w:rPr>
        <w:t xml:space="preserve"> создаваться объекты основных средств, либ</w:t>
      </w:r>
      <w:r>
        <w:rPr>
          <w:rFonts w:ascii="Times New Roman" w:hAnsi="Times New Roman"/>
          <w:sz w:val="28"/>
          <w:lang w:eastAsia="ru-RU"/>
        </w:rPr>
        <w:t>о самостоятельно, либо привлекается сторонняя</w:t>
      </w:r>
      <w:r w:rsidRPr="00C14B2B">
        <w:rPr>
          <w:rFonts w:ascii="Times New Roman" w:hAnsi="Times New Roman"/>
          <w:sz w:val="28"/>
          <w:lang w:eastAsia="ru-RU"/>
        </w:rPr>
        <w:t xml:space="preserve"> организаци</w:t>
      </w:r>
      <w:r>
        <w:rPr>
          <w:rFonts w:ascii="Times New Roman" w:hAnsi="Times New Roman"/>
          <w:sz w:val="28"/>
          <w:lang w:eastAsia="ru-RU"/>
        </w:rPr>
        <w:t>я</w:t>
      </w:r>
      <w:r w:rsidRPr="00C14B2B">
        <w:rPr>
          <w:rFonts w:ascii="Times New Roman" w:hAnsi="Times New Roman"/>
          <w:sz w:val="28"/>
          <w:lang w:eastAsia="ru-RU"/>
        </w:rPr>
        <w:t>. И если для стро</w:t>
      </w:r>
      <w:r w:rsidRPr="00C14B2B">
        <w:rPr>
          <w:rFonts w:ascii="Times New Roman" w:hAnsi="Times New Roman"/>
          <w:sz w:val="28"/>
          <w:lang w:eastAsia="ru-RU"/>
        </w:rPr>
        <w:t>и</w:t>
      </w:r>
      <w:r w:rsidRPr="00C14B2B">
        <w:rPr>
          <w:rFonts w:ascii="Times New Roman" w:hAnsi="Times New Roman"/>
          <w:sz w:val="28"/>
          <w:lang w:eastAsia="ru-RU"/>
        </w:rPr>
        <w:t>тельства (создания) приглашается сторонняя специализированная организация, то с ней заключается договор подряда. Источником для приобретения, соор</w:t>
      </w:r>
      <w:r w:rsidRPr="00C14B2B">
        <w:rPr>
          <w:rFonts w:ascii="Times New Roman" w:hAnsi="Times New Roman"/>
          <w:sz w:val="28"/>
          <w:lang w:eastAsia="ru-RU"/>
        </w:rPr>
        <w:t>у</w:t>
      </w:r>
      <w:r w:rsidRPr="00C14B2B">
        <w:rPr>
          <w:rFonts w:ascii="Times New Roman" w:hAnsi="Times New Roman"/>
          <w:sz w:val="28"/>
          <w:lang w:eastAsia="ru-RU"/>
        </w:rPr>
        <w:t>жения, изготовления объектов основных средств являются капитальные влож</w:t>
      </w:r>
      <w:r w:rsidRPr="00C14B2B">
        <w:rPr>
          <w:rFonts w:ascii="Times New Roman" w:hAnsi="Times New Roman"/>
          <w:sz w:val="28"/>
          <w:lang w:eastAsia="ru-RU"/>
        </w:rPr>
        <w:t>е</w:t>
      </w:r>
      <w:r w:rsidRPr="00C14B2B">
        <w:rPr>
          <w:rFonts w:ascii="Times New Roman" w:hAnsi="Times New Roman"/>
          <w:sz w:val="28"/>
          <w:lang w:eastAsia="ru-RU"/>
        </w:rPr>
        <w:t xml:space="preserve">ния.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Вся информация о поступлении основных средств в </w:t>
      </w:r>
      <w:r>
        <w:rPr>
          <w:rFonts w:ascii="Times New Roman" w:hAnsi="Times New Roman"/>
          <w:sz w:val="28"/>
          <w:lang w:eastAsia="ru-RU"/>
        </w:rPr>
        <w:t>ООО «ГолдСе</w:t>
      </w:r>
      <w:r>
        <w:rPr>
          <w:rFonts w:ascii="Times New Roman" w:hAnsi="Times New Roman"/>
          <w:sz w:val="28"/>
          <w:lang w:eastAsia="ru-RU"/>
        </w:rPr>
        <w:t>р</w:t>
      </w:r>
      <w:r>
        <w:rPr>
          <w:rFonts w:ascii="Times New Roman" w:hAnsi="Times New Roman"/>
          <w:sz w:val="28"/>
          <w:lang w:eastAsia="ru-RU"/>
        </w:rPr>
        <w:t>вис»</w:t>
      </w:r>
      <w:r w:rsidRPr="00C14B2B">
        <w:rPr>
          <w:rFonts w:ascii="Times New Roman" w:hAnsi="Times New Roman"/>
          <w:sz w:val="28"/>
          <w:lang w:eastAsia="ru-RU"/>
        </w:rPr>
        <w:t>сначала отражается на счете 08</w:t>
      </w:r>
      <w:r>
        <w:rPr>
          <w:rFonts w:ascii="Times New Roman" w:hAnsi="Times New Roman"/>
          <w:sz w:val="28"/>
          <w:lang w:eastAsia="ru-RU"/>
        </w:rPr>
        <w:t xml:space="preserve"> «Вложения во внеоборотные активы»</w:t>
      </w:r>
      <w:r w:rsidRPr="00C14B2B">
        <w:rPr>
          <w:rFonts w:ascii="Times New Roman" w:hAnsi="Times New Roman"/>
          <w:sz w:val="28"/>
          <w:lang w:eastAsia="ru-RU"/>
        </w:rPr>
        <w:t xml:space="preserve">. По дебету счета 08 </w:t>
      </w:r>
      <w:r>
        <w:rPr>
          <w:rFonts w:ascii="Times New Roman" w:hAnsi="Times New Roman"/>
          <w:sz w:val="28"/>
          <w:lang w:eastAsia="ru-RU"/>
        </w:rPr>
        <w:t xml:space="preserve">«Вложения во внеоборотные активы» </w:t>
      </w:r>
      <w:r w:rsidRPr="00C14B2B">
        <w:rPr>
          <w:rFonts w:ascii="Times New Roman" w:hAnsi="Times New Roman"/>
          <w:sz w:val="28"/>
          <w:lang w:eastAsia="ru-RU"/>
        </w:rPr>
        <w:t xml:space="preserve">в </w:t>
      </w:r>
      <w:r>
        <w:rPr>
          <w:rFonts w:ascii="Times New Roman" w:hAnsi="Times New Roman"/>
          <w:sz w:val="28"/>
          <w:lang w:eastAsia="ru-RU"/>
        </w:rPr>
        <w:t>ООО «ГолдСервис»</w:t>
      </w:r>
      <w:r w:rsidRPr="00C14B2B">
        <w:rPr>
          <w:rFonts w:ascii="Times New Roman" w:hAnsi="Times New Roman"/>
          <w:sz w:val="28"/>
          <w:lang w:eastAsia="ru-RU"/>
        </w:rPr>
        <w:t xml:space="preserve"> о</w:t>
      </w:r>
      <w:r w:rsidRPr="00C14B2B">
        <w:rPr>
          <w:rFonts w:ascii="Times New Roman" w:hAnsi="Times New Roman"/>
          <w:sz w:val="28"/>
          <w:lang w:eastAsia="ru-RU"/>
        </w:rPr>
        <w:t>т</w:t>
      </w:r>
      <w:r w:rsidRPr="00C14B2B">
        <w:rPr>
          <w:rFonts w:ascii="Times New Roman" w:hAnsi="Times New Roman"/>
          <w:sz w:val="28"/>
          <w:lang w:eastAsia="ru-RU"/>
        </w:rPr>
        <w:t>ражают сумму фактических затрат на приобретение основных средств, стро</w:t>
      </w:r>
      <w:r w:rsidRPr="00C14B2B">
        <w:rPr>
          <w:rFonts w:ascii="Times New Roman" w:hAnsi="Times New Roman"/>
          <w:sz w:val="28"/>
          <w:lang w:eastAsia="ru-RU"/>
        </w:rPr>
        <w:t>и</w:t>
      </w:r>
      <w:r w:rsidRPr="00C14B2B">
        <w:rPr>
          <w:rFonts w:ascii="Times New Roman" w:hAnsi="Times New Roman"/>
          <w:sz w:val="28"/>
          <w:lang w:eastAsia="ru-RU"/>
        </w:rPr>
        <w:lastRenderedPageBreak/>
        <w:t>тельство (создание), включаемых в первоначальную стоимость. Сформирова</w:t>
      </w:r>
      <w:r w:rsidRPr="00C14B2B">
        <w:rPr>
          <w:rFonts w:ascii="Times New Roman" w:hAnsi="Times New Roman"/>
          <w:sz w:val="28"/>
          <w:lang w:eastAsia="ru-RU"/>
        </w:rPr>
        <w:t>н</w:t>
      </w:r>
      <w:r w:rsidRPr="00C14B2B">
        <w:rPr>
          <w:rFonts w:ascii="Times New Roman" w:hAnsi="Times New Roman"/>
          <w:sz w:val="28"/>
          <w:lang w:eastAsia="ru-RU"/>
        </w:rPr>
        <w:t xml:space="preserve">ную первоначальную стоимость объектов основных средств, оформленных в установленном порядке, в </w:t>
      </w:r>
      <w:r>
        <w:rPr>
          <w:rFonts w:ascii="Times New Roman" w:hAnsi="Times New Roman"/>
          <w:sz w:val="28"/>
          <w:lang w:eastAsia="ru-RU"/>
        </w:rPr>
        <w:t xml:space="preserve">ООО «ГолдСервис» </w:t>
      </w:r>
      <w:r w:rsidRPr="00C14B2B">
        <w:rPr>
          <w:rFonts w:ascii="Times New Roman" w:hAnsi="Times New Roman"/>
          <w:sz w:val="28"/>
          <w:lang w:eastAsia="ru-RU"/>
        </w:rPr>
        <w:t>списывают с кредита счета 08 в дебет счета 01.</w:t>
      </w:r>
    </w:p>
    <w:p w:rsidR="000D2FBE" w:rsidRPr="00C14B2B" w:rsidRDefault="000D2FBE" w:rsidP="00C14B2B">
      <w:pPr>
        <w:widowControl w:val="0"/>
        <w:spacing w:after="0" w:line="360" w:lineRule="auto"/>
        <w:ind w:firstLine="709"/>
        <w:jc w:val="both"/>
        <w:rPr>
          <w:rFonts w:ascii="Times New Roman" w:hAnsi="Times New Roman" w:cs="Calibri"/>
          <w:sz w:val="28"/>
          <w:lang w:eastAsia="ru-RU"/>
        </w:rPr>
      </w:pPr>
      <w:r w:rsidRPr="00C14B2B">
        <w:rPr>
          <w:rFonts w:ascii="Times New Roman" w:hAnsi="Times New Roman"/>
          <w:sz w:val="28"/>
          <w:lang w:eastAsia="ru-RU"/>
        </w:rPr>
        <w:t xml:space="preserve">Аналитический учет по счету 01 в </w:t>
      </w:r>
      <w:r>
        <w:rPr>
          <w:rFonts w:ascii="Times New Roman" w:hAnsi="Times New Roman"/>
          <w:sz w:val="28"/>
          <w:lang w:eastAsia="ru-RU"/>
        </w:rPr>
        <w:t>ООО «ГолдСервис»</w:t>
      </w:r>
      <w:r w:rsidRPr="00C14B2B">
        <w:rPr>
          <w:rFonts w:ascii="Times New Roman" w:hAnsi="Times New Roman"/>
          <w:sz w:val="28"/>
          <w:lang w:eastAsia="ru-RU"/>
        </w:rPr>
        <w:t xml:space="preserve"> ведется в отдел</w:t>
      </w:r>
      <w:r w:rsidRPr="00C14B2B">
        <w:rPr>
          <w:rFonts w:ascii="Times New Roman" w:hAnsi="Times New Roman"/>
          <w:sz w:val="28"/>
          <w:lang w:eastAsia="ru-RU"/>
        </w:rPr>
        <w:t>ь</w:t>
      </w:r>
      <w:r w:rsidRPr="00C14B2B">
        <w:rPr>
          <w:rFonts w:ascii="Times New Roman" w:hAnsi="Times New Roman"/>
          <w:sz w:val="28"/>
          <w:lang w:eastAsia="ru-RU"/>
        </w:rPr>
        <w:t>ности</w:t>
      </w:r>
      <w:r w:rsidRPr="00C14B2B">
        <w:rPr>
          <w:rFonts w:ascii="Times New Roman" w:hAnsi="Times New Roman" w:cs="Calibri"/>
          <w:sz w:val="28"/>
          <w:lang w:eastAsia="ru-RU"/>
        </w:rPr>
        <w:t xml:space="preserve"> по каждому инвентарному объекту основных средств.</w:t>
      </w:r>
    </w:p>
    <w:p w:rsidR="000D2FBE" w:rsidRPr="00C14B2B" w:rsidRDefault="000D2FBE" w:rsidP="00C14B2B">
      <w:pPr>
        <w:widowControl w:val="0"/>
        <w:spacing w:after="0" w:line="360" w:lineRule="auto"/>
        <w:ind w:firstLine="709"/>
        <w:jc w:val="both"/>
        <w:rPr>
          <w:rFonts w:ascii="Times New Roman" w:hAnsi="Times New Roman" w:cs="Calibri"/>
          <w:sz w:val="28"/>
          <w:lang w:eastAsia="ru-RU"/>
        </w:rPr>
      </w:pPr>
      <w:r w:rsidRPr="00C14B2B">
        <w:rPr>
          <w:rFonts w:ascii="Times New Roman" w:hAnsi="Times New Roman" w:cs="Calibri"/>
          <w:sz w:val="28"/>
          <w:lang w:eastAsia="ru-RU"/>
        </w:rPr>
        <w:t xml:space="preserve">Аналитический учет по счету 08  а </w:t>
      </w:r>
      <w:r>
        <w:rPr>
          <w:rFonts w:ascii="Times New Roman" w:hAnsi="Times New Roman"/>
          <w:sz w:val="28"/>
          <w:lang w:eastAsia="ru-RU"/>
        </w:rPr>
        <w:t xml:space="preserve">ООО «ГолдСервис» </w:t>
      </w:r>
      <w:r w:rsidRPr="00C14B2B">
        <w:rPr>
          <w:rFonts w:ascii="Times New Roman" w:hAnsi="Times New Roman" w:cs="Calibri"/>
          <w:sz w:val="28"/>
          <w:lang w:eastAsia="ru-RU"/>
        </w:rPr>
        <w:t>ведется по затр</w:t>
      </w:r>
      <w:r w:rsidRPr="00C14B2B">
        <w:rPr>
          <w:rFonts w:ascii="Times New Roman" w:hAnsi="Times New Roman" w:cs="Calibri"/>
          <w:sz w:val="28"/>
          <w:lang w:eastAsia="ru-RU"/>
        </w:rPr>
        <w:t>а</w:t>
      </w:r>
      <w:r w:rsidRPr="00C14B2B">
        <w:rPr>
          <w:rFonts w:ascii="Times New Roman" w:hAnsi="Times New Roman" w:cs="Calibri"/>
          <w:sz w:val="28"/>
          <w:lang w:eastAsia="ru-RU"/>
        </w:rPr>
        <w:t>там, связанным с приобретением или строительством объектов основных средств (отдельно по каждому объекту).</w:t>
      </w:r>
    </w:p>
    <w:p w:rsidR="000D2FBE" w:rsidRPr="00C14B2B" w:rsidRDefault="000D2FBE" w:rsidP="00C14B2B">
      <w:pPr>
        <w:widowControl w:val="0"/>
        <w:spacing w:after="0" w:line="360" w:lineRule="auto"/>
        <w:ind w:firstLine="709"/>
        <w:jc w:val="both"/>
        <w:rPr>
          <w:rFonts w:ascii="Times New Roman" w:hAnsi="Times New Roman" w:cs="Calibri"/>
          <w:sz w:val="28"/>
          <w:lang w:eastAsia="ru-RU"/>
        </w:rPr>
      </w:pPr>
      <w:r w:rsidRPr="00C14B2B">
        <w:rPr>
          <w:rFonts w:ascii="Times New Roman" w:hAnsi="Times New Roman" w:cs="Calibri"/>
          <w:sz w:val="28"/>
          <w:lang w:eastAsia="ru-RU"/>
        </w:rPr>
        <w:t xml:space="preserve">Рассмотрим более подробно поступление основных средств в </w:t>
      </w:r>
      <w:r>
        <w:rPr>
          <w:rFonts w:ascii="Times New Roman" w:hAnsi="Times New Roman"/>
          <w:sz w:val="28"/>
          <w:lang w:eastAsia="ru-RU"/>
        </w:rPr>
        <w:t>ООО «Го</w:t>
      </w:r>
      <w:r>
        <w:rPr>
          <w:rFonts w:ascii="Times New Roman" w:hAnsi="Times New Roman"/>
          <w:sz w:val="28"/>
          <w:lang w:eastAsia="ru-RU"/>
        </w:rPr>
        <w:t>л</w:t>
      </w:r>
      <w:r>
        <w:rPr>
          <w:rFonts w:ascii="Times New Roman" w:hAnsi="Times New Roman"/>
          <w:sz w:val="28"/>
          <w:lang w:eastAsia="ru-RU"/>
        </w:rPr>
        <w:t>дСервис»</w:t>
      </w:r>
      <w:r w:rsidRPr="00C14B2B">
        <w:rPr>
          <w:rFonts w:ascii="Times New Roman" w:hAnsi="Times New Roman"/>
          <w:sz w:val="28"/>
          <w:lang w:eastAsia="ru-RU"/>
        </w:rPr>
        <w:t xml:space="preserve">.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 xml:space="preserve">ООО «ГолдСервис» </w:t>
      </w:r>
      <w:r w:rsidRPr="00C14B2B">
        <w:rPr>
          <w:rFonts w:ascii="Times New Roman" w:hAnsi="Times New Roman"/>
          <w:sz w:val="28"/>
          <w:lang w:eastAsia="ru-RU"/>
        </w:rPr>
        <w:t>может приобретать основные средства, как требу</w:t>
      </w:r>
      <w:r w:rsidRPr="00C14B2B">
        <w:rPr>
          <w:rFonts w:ascii="Times New Roman" w:hAnsi="Times New Roman"/>
          <w:sz w:val="28"/>
          <w:lang w:eastAsia="ru-RU"/>
        </w:rPr>
        <w:t>ю</w:t>
      </w:r>
      <w:r w:rsidRPr="00C14B2B">
        <w:rPr>
          <w:rFonts w:ascii="Times New Roman" w:hAnsi="Times New Roman"/>
          <w:sz w:val="28"/>
          <w:lang w:eastAsia="ru-RU"/>
        </w:rPr>
        <w:t>щие монтажа, так и не нуждающиеся в нем.</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Сначала остановимся на особенностях учета и налогообложения опер</w:t>
      </w:r>
      <w:r w:rsidRPr="00C14B2B">
        <w:rPr>
          <w:rFonts w:ascii="Times New Roman" w:hAnsi="Times New Roman"/>
          <w:sz w:val="28"/>
          <w:lang w:eastAsia="ru-RU"/>
        </w:rPr>
        <w:t>а</w:t>
      </w:r>
      <w:r w:rsidRPr="00C14B2B">
        <w:rPr>
          <w:rFonts w:ascii="Times New Roman" w:hAnsi="Times New Roman"/>
          <w:sz w:val="28"/>
          <w:lang w:eastAsia="ru-RU"/>
        </w:rPr>
        <w:t xml:space="preserve">ций по приобретению </w:t>
      </w:r>
      <w:r>
        <w:rPr>
          <w:rFonts w:ascii="Times New Roman" w:hAnsi="Times New Roman"/>
          <w:sz w:val="28"/>
          <w:lang w:eastAsia="ru-RU"/>
        </w:rPr>
        <w:t xml:space="preserve">ООО «ГолдСервис» </w:t>
      </w:r>
      <w:r w:rsidRPr="00C14B2B">
        <w:rPr>
          <w:rFonts w:ascii="Times New Roman" w:hAnsi="Times New Roman"/>
          <w:sz w:val="28"/>
          <w:lang w:eastAsia="ru-RU"/>
        </w:rPr>
        <w:t>основных средств, не требующих монтажа.</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ООО «ГолдСервис»</w:t>
      </w:r>
      <w:r w:rsidRPr="00C14B2B">
        <w:rPr>
          <w:rFonts w:ascii="Times New Roman" w:hAnsi="Times New Roman"/>
          <w:sz w:val="28"/>
          <w:lang w:eastAsia="ru-RU"/>
        </w:rPr>
        <w:t xml:space="preserve"> приобрёл</w:t>
      </w:r>
      <w:r>
        <w:rPr>
          <w:rFonts w:ascii="Times New Roman" w:hAnsi="Times New Roman"/>
          <w:sz w:val="28"/>
          <w:lang w:eastAsia="ru-RU"/>
        </w:rPr>
        <w:t xml:space="preserve"> </w:t>
      </w:r>
      <w:r w:rsidRPr="00C14B2B">
        <w:rPr>
          <w:rFonts w:ascii="Times New Roman" w:hAnsi="Times New Roman"/>
          <w:sz w:val="28"/>
          <w:lang w:eastAsia="ru-RU"/>
        </w:rPr>
        <w:t xml:space="preserve"> Круглопильный станок MJ 153 по догов</w:t>
      </w:r>
      <w:r w:rsidRPr="00C14B2B">
        <w:rPr>
          <w:rFonts w:ascii="Times New Roman" w:hAnsi="Times New Roman"/>
          <w:sz w:val="28"/>
          <w:lang w:eastAsia="ru-RU"/>
        </w:rPr>
        <w:t>о</w:t>
      </w:r>
      <w:r w:rsidRPr="00C14B2B">
        <w:rPr>
          <w:rFonts w:ascii="Times New Roman" w:hAnsi="Times New Roman"/>
          <w:sz w:val="28"/>
          <w:lang w:eastAsia="ru-RU"/>
        </w:rPr>
        <w:t>ру купли-продажи №72 с ООО «Спецтехника» на сумму 278078,8 рублей, в том числе НДС 42418,8 рубля.</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Приобретенный объект основных средств в </w:t>
      </w:r>
      <w:r>
        <w:rPr>
          <w:rFonts w:ascii="Times New Roman" w:hAnsi="Times New Roman"/>
          <w:sz w:val="28"/>
          <w:lang w:eastAsia="ru-RU"/>
        </w:rPr>
        <w:t>ООО «ГолдСервис»</w:t>
      </w:r>
      <w:r w:rsidRPr="00C14B2B">
        <w:rPr>
          <w:rFonts w:ascii="Times New Roman" w:hAnsi="Times New Roman"/>
          <w:sz w:val="28"/>
          <w:lang w:eastAsia="ru-RU"/>
        </w:rPr>
        <w:t xml:space="preserve"> поста</w:t>
      </w:r>
      <w:r w:rsidRPr="00C14B2B">
        <w:rPr>
          <w:rFonts w:ascii="Times New Roman" w:hAnsi="Times New Roman"/>
          <w:sz w:val="28"/>
          <w:lang w:eastAsia="ru-RU"/>
        </w:rPr>
        <w:t>в</w:t>
      </w:r>
      <w:r w:rsidRPr="00C14B2B">
        <w:rPr>
          <w:rFonts w:ascii="Times New Roman" w:hAnsi="Times New Roman"/>
          <w:sz w:val="28"/>
          <w:lang w:eastAsia="ru-RU"/>
        </w:rPr>
        <w:t>лен на балансовый учет.</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Указанные операции в </w:t>
      </w:r>
      <w:r>
        <w:rPr>
          <w:rFonts w:ascii="Times New Roman" w:hAnsi="Times New Roman"/>
          <w:sz w:val="28"/>
          <w:lang w:eastAsia="ru-RU"/>
        </w:rPr>
        <w:t xml:space="preserve">ООО «ГолдСервис» </w:t>
      </w:r>
      <w:r w:rsidRPr="00C14B2B">
        <w:rPr>
          <w:rFonts w:ascii="Times New Roman" w:hAnsi="Times New Roman"/>
          <w:sz w:val="28"/>
          <w:lang w:eastAsia="ru-RU"/>
        </w:rPr>
        <w:t>оформляются следующими записями (табл</w:t>
      </w:r>
      <w:r>
        <w:rPr>
          <w:rFonts w:ascii="Times New Roman" w:hAnsi="Times New Roman"/>
          <w:sz w:val="28"/>
          <w:lang w:eastAsia="ru-RU"/>
        </w:rPr>
        <w:t>ица 3.1</w:t>
      </w:r>
      <w:r w:rsidRPr="00C14B2B">
        <w:rPr>
          <w:rFonts w:ascii="Times New Roman" w:hAnsi="Times New Roman"/>
          <w:sz w:val="28"/>
          <w:lang w:eastAsia="ru-RU"/>
        </w:rPr>
        <w:t>).</w:t>
      </w:r>
    </w:p>
    <w:p w:rsidR="000D2FBE" w:rsidRDefault="000D2FBE">
      <w:pPr>
        <w:spacing w:after="0" w:line="240" w:lineRule="auto"/>
        <w:rPr>
          <w:rFonts w:ascii="Times New Roman" w:hAnsi="Times New Roman"/>
          <w:sz w:val="28"/>
          <w:lang w:eastAsia="ru-RU"/>
        </w:rPr>
      </w:pPr>
      <w:r>
        <w:rPr>
          <w:rFonts w:ascii="Times New Roman" w:hAnsi="Times New Roman"/>
          <w:sz w:val="28"/>
          <w:lang w:eastAsia="ru-RU"/>
        </w:rPr>
        <w:br w:type="page"/>
      </w:r>
    </w:p>
    <w:p w:rsidR="000D2FBE" w:rsidRDefault="000D2FBE" w:rsidP="00E73DA2">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 xml:space="preserve">Таблица 3.1- </w:t>
      </w:r>
      <w:r w:rsidRPr="00C14B2B">
        <w:rPr>
          <w:rFonts w:ascii="Times New Roman" w:hAnsi="Times New Roman"/>
          <w:sz w:val="28"/>
          <w:lang w:eastAsia="ru-RU"/>
        </w:rPr>
        <w:t xml:space="preserve">Схема бухгалтерских записей в </w:t>
      </w:r>
      <w:r>
        <w:rPr>
          <w:rFonts w:ascii="Times New Roman" w:hAnsi="Times New Roman"/>
          <w:sz w:val="28"/>
          <w:lang w:eastAsia="ru-RU"/>
        </w:rPr>
        <w:t xml:space="preserve">ООО «ГолдСервис» </w:t>
      </w:r>
      <w:r w:rsidRPr="00C14B2B">
        <w:rPr>
          <w:rFonts w:ascii="Times New Roman" w:hAnsi="Times New Roman"/>
          <w:sz w:val="28"/>
          <w:lang w:eastAsia="ru-RU"/>
        </w:rPr>
        <w:t>при приобретении основных средств не требующих монтажа</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992"/>
        <w:gridCol w:w="1134"/>
        <w:gridCol w:w="2362"/>
      </w:tblGrid>
      <w:tr w:rsidR="000D2FBE" w:rsidRPr="00E73DA2" w:rsidTr="00E73DA2">
        <w:trPr>
          <w:trHeight w:val="280"/>
        </w:trPr>
        <w:tc>
          <w:tcPr>
            <w:tcW w:w="567" w:type="dxa"/>
            <w:vMerge w:val="restart"/>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p>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№п/п</w:t>
            </w:r>
          </w:p>
        </w:tc>
        <w:tc>
          <w:tcPr>
            <w:tcW w:w="3969" w:type="dxa"/>
            <w:vMerge w:val="restart"/>
          </w:tcPr>
          <w:p w:rsidR="000D2FBE" w:rsidRPr="00E73DA2" w:rsidRDefault="000D2FBE" w:rsidP="00E73DA2">
            <w:pPr>
              <w:tabs>
                <w:tab w:val="left" w:pos="3800"/>
              </w:tabs>
              <w:spacing w:after="0" w:line="240" w:lineRule="auto"/>
              <w:rPr>
                <w:rFonts w:ascii="Times New Roman" w:hAnsi="Times New Roman"/>
                <w:sz w:val="24"/>
                <w:szCs w:val="24"/>
              </w:rPr>
            </w:pPr>
            <w:r w:rsidRPr="00E73DA2">
              <w:rPr>
                <w:rFonts w:ascii="Times New Roman" w:hAnsi="Times New Roman"/>
                <w:sz w:val="24"/>
                <w:szCs w:val="24"/>
              </w:rPr>
              <w:t>Содержание хозяйственных  опер</w:t>
            </w:r>
            <w:r w:rsidRPr="00E73DA2">
              <w:rPr>
                <w:rFonts w:ascii="Times New Roman" w:hAnsi="Times New Roman"/>
                <w:sz w:val="24"/>
                <w:szCs w:val="24"/>
              </w:rPr>
              <w:t>а</w:t>
            </w:r>
            <w:r w:rsidRPr="00E73DA2">
              <w:rPr>
                <w:rFonts w:ascii="Times New Roman" w:hAnsi="Times New Roman"/>
                <w:sz w:val="24"/>
                <w:szCs w:val="24"/>
              </w:rPr>
              <w:t>ций</w:t>
            </w:r>
          </w:p>
        </w:tc>
        <w:tc>
          <w:tcPr>
            <w:tcW w:w="851" w:type="dxa"/>
            <w:vMerge w:val="restart"/>
          </w:tcPr>
          <w:p w:rsidR="000D2FBE" w:rsidRPr="00E73DA2" w:rsidRDefault="000D2FBE" w:rsidP="00E73DA2">
            <w:pPr>
              <w:tabs>
                <w:tab w:val="left" w:pos="3800"/>
              </w:tabs>
              <w:spacing w:after="0" w:line="240" w:lineRule="auto"/>
              <w:rPr>
                <w:rFonts w:ascii="Times New Roman" w:hAnsi="Times New Roman"/>
                <w:sz w:val="24"/>
                <w:szCs w:val="24"/>
              </w:rPr>
            </w:pPr>
            <w:r w:rsidRPr="00E73DA2">
              <w:rPr>
                <w:rFonts w:ascii="Times New Roman" w:hAnsi="Times New Roman"/>
                <w:sz w:val="24"/>
                <w:szCs w:val="24"/>
              </w:rPr>
              <w:t>Су</w:t>
            </w:r>
            <w:r w:rsidRPr="00E73DA2">
              <w:rPr>
                <w:rFonts w:ascii="Times New Roman" w:hAnsi="Times New Roman"/>
                <w:sz w:val="24"/>
                <w:szCs w:val="24"/>
              </w:rPr>
              <w:t>м</w:t>
            </w:r>
            <w:r w:rsidRPr="00E73DA2">
              <w:rPr>
                <w:rFonts w:ascii="Times New Roman" w:hAnsi="Times New Roman"/>
                <w:sz w:val="24"/>
                <w:szCs w:val="24"/>
              </w:rPr>
              <w:t>ма (руб.)</w:t>
            </w:r>
          </w:p>
        </w:tc>
        <w:tc>
          <w:tcPr>
            <w:tcW w:w="2126" w:type="dxa"/>
            <w:gridSpan w:val="2"/>
          </w:tcPr>
          <w:p w:rsidR="000D2FBE" w:rsidRPr="00E73DA2" w:rsidRDefault="000D2FBE" w:rsidP="00E73DA2">
            <w:pPr>
              <w:tabs>
                <w:tab w:val="left" w:pos="3800"/>
              </w:tabs>
              <w:spacing w:after="0" w:line="240" w:lineRule="auto"/>
              <w:rPr>
                <w:rFonts w:ascii="Times New Roman" w:hAnsi="Times New Roman"/>
                <w:sz w:val="24"/>
                <w:szCs w:val="24"/>
              </w:rPr>
            </w:pPr>
            <w:r w:rsidRPr="00E73DA2">
              <w:rPr>
                <w:rFonts w:ascii="Times New Roman" w:hAnsi="Times New Roman"/>
                <w:sz w:val="24"/>
                <w:szCs w:val="24"/>
              </w:rPr>
              <w:t>Корреспонд</w:t>
            </w:r>
            <w:r w:rsidRPr="00E73DA2">
              <w:rPr>
                <w:rFonts w:ascii="Times New Roman" w:hAnsi="Times New Roman"/>
                <w:sz w:val="24"/>
                <w:szCs w:val="24"/>
              </w:rPr>
              <w:t>и</w:t>
            </w:r>
            <w:r w:rsidRPr="00E73DA2">
              <w:rPr>
                <w:rFonts w:ascii="Times New Roman" w:hAnsi="Times New Roman"/>
                <w:sz w:val="24"/>
                <w:szCs w:val="24"/>
              </w:rPr>
              <w:t>рующие счета</w:t>
            </w:r>
          </w:p>
        </w:tc>
        <w:tc>
          <w:tcPr>
            <w:tcW w:w="2362" w:type="dxa"/>
            <w:vMerge w:val="restart"/>
          </w:tcPr>
          <w:p w:rsidR="000D2FBE" w:rsidRPr="00E73DA2" w:rsidRDefault="000D2FBE" w:rsidP="00E73DA2">
            <w:pPr>
              <w:tabs>
                <w:tab w:val="left" w:pos="3800"/>
              </w:tabs>
              <w:spacing w:after="0" w:line="240" w:lineRule="auto"/>
              <w:rPr>
                <w:rFonts w:ascii="Times New Roman" w:hAnsi="Times New Roman"/>
                <w:sz w:val="24"/>
                <w:szCs w:val="24"/>
              </w:rPr>
            </w:pPr>
            <w:r w:rsidRPr="00E73DA2">
              <w:rPr>
                <w:rFonts w:ascii="Times New Roman" w:hAnsi="Times New Roman"/>
                <w:sz w:val="24"/>
                <w:szCs w:val="24"/>
              </w:rPr>
              <w:t>Документы  на о</w:t>
            </w:r>
            <w:r w:rsidRPr="00E73DA2">
              <w:rPr>
                <w:rFonts w:ascii="Times New Roman" w:hAnsi="Times New Roman"/>
                <w:sz w:val="24"/>
                <w:szCs w:val="24"/>
              </w:rPr>
              <w:t>с</w:t>
            </w:r>
            <w:r w:rsidRPr="00E73DA2">
              <w:rPr>
                <w:rFonts w:ascii="Times New Roman" w:hAnsi="Times New Roman"/>
                <w:sz w:val="24"/>
                <w:szCs w:val="24"/>
              </w:rPr>
              <w:t>новании  которых  производятся записи</w:t>
            </w:r>
          </w:p>
        </w:tc>
      </w:tr>
      <w:tr w:rsidR="000D2FBE" w:rsidRPr="00E73DA2" w:rsidTr="00E73DA2">
        <w:trPr>
          <w:trHeight w:val="635"/>
        </w:trPr>
        <w:tc>
          <w:tcPr>
            <w:tcW w:w="567" w:type="dxa"/>
            <w:vMerge/>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p>
        </w:tc>
        <w:tc>
          <w:tcPr>
            <w:tcW w:w="3969" w:type="dxa"/>
            <w:vMerge/>
          </w:tcPr>
          <w:p w:rsidR="000D2FBE" w:rsidRPr="00E73DA2" w:rsidRDefault="000D2FBE" w:rsidP="00E73DA2">
            <w:pPr>
              <w:tabs>
                <w:tab w:val="left" w:pos="3800"/>
              </w:tabs>
              <w:spacing w:after="0" w:line="240" w:lineRule="auto"/>
              <w:rPr>
                <w:rFonts w:ascii="Times New Roman" w:hAnsi="Times New Roman"/>
                <w:sz w:val="24"/>
                <w:szCs w:val="24"/>
              </w:rPr>
            </w:pPr>
          </w:p>
        </w:tc>
        <w:tc>
          <w:tcPr>
            <w:tcW w:w="851" w:type="dxa"/>
            <w:vMerge/>
          </w:tcPr>
          <w:p w:rsidR="000D2FBE" w:rsidRPr="00E73DA2" w:rsidRDefault="000D2FBE" w:rsidP="00E73DA2">
            <w:pPr>
              <w:tabs>
                <w:tab w:val="left" w:pos="3800"/>
              </w:tabs>
              <w:spacing w:after="0" w:line="240" w:lineRule="auto"/>
              <w:rPr>
                <w:rFonts w:ascii="Times New Roman" w:hAnsi="Times New Roman"/>
                <w:sz w:val="24"/>
                <w:szCs w:val="24"/>
              </w:rPr>
            </w:pPr>
          </w:p>
        </w:tc>
        <w:tc>
          <w:tcPr>
            <w:tcW w:w="992" w:type="dxa"/>
          </w:tcPr>
          <w:p w:rsidR="000D2FBE" w:rsidRPr="00E73DA2" w:rsidRDefault="000D2FBE" w:rsidP="00E73DA2">
            <w:pPr>
              <w:tabs>
                <w:tab w:val="left" w:pos="3800"/>
              </w:tabs>
              <w:spacing w:after="0" w:line="240" w:lineRule="auto"/>
              <w:rPr>
                <w:rFonts w:ascii="Times New Roman" w:hAnsi="Times New Roman"/>
                <w:sz w:val="24"/>
                <w:szCs w:val="24"/>
              </w:rPr>
            </w:pPr>
            <w:r w:rsidRPr="00E73DA2">
              <w:rPr>
                <w:rFonts w:ascii="Times New Roman" w:hAnsi="Times New Roman"/>
                <w:sz w:val="24"/>
                <w:szCs w:val="24"/>
              </w:rPr>
              <w:t>Дебет</w:t>
            </w:r>
          </w:p>
        </w:tc>
        <w:tc>
          <w:tcPr>
            <w:tcW w:w="1134" w:type="dxa"/>
          </w:tcPr>
          <w:p w:rsidR="000D2FBE" w:rsidRPr="00E73DA2" w:rsidRDefault="000D2FBE" w:rsidP="00E73DA2">
            <w:pPr>
              <w:tabs>
                <w:tab w:val="left" w:pos="3800"/>
              </w:tabs>
              <w:spacing w:after="0" w:line="240" w:lineRule="auto"/>
              <w:rPr>
                <w:rFonts w:ascii="Times New Roman" w:hAnsi="Times New Roman"/>
                <w:sz w:val="24"/>
                <w:szCs w:val="24"/>
              </w:rPr>
            </w:pPr>
            <w:r w:rsidRPr="00E73DA2">
              <w:rPr>
                <w:rFonts w:ascii="Times New Roman" w:hAnsi="Times New Roman"/>
                <w:sz w:val="24"/>
                <w:szCs w:val="24"/>
              </w:rPr>
              <w:t>Кредит</w:t>
            </w:r>
          </w:p>
        </w:tc>
        <w:tc>
          <w:tcPr>
            <w:tcW w:w="2362" w:type="dxa"/>
            <w:vMerge/>
          </w:tcPr>
          <w:p w:rsidR="000D2FBE" w:rsidRPr="00E73DA2" w:rsidRDefault="000D2FBE" w:rsidP="00E73DA2">
            <w:pPr>
              <w:tabs>
                <w:tab w:val="left" w:pos="3800"/>
              </w:tabs>
              <w:spacing w:after="0" w:line="240" w:lineRule="auto"/>
              <w:rPr>
                <w:rFonts w:ascii="Times New Roman" w:hAnsi="Times New Roman"/>
                <w:sz w:val="24"/>
                <w:szCs w:val="24"/>
              </w:rPr>
            </w:pP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1</w:t>
            </w:r>
          </w:p>
        </w:tc>
        <w:tc>
          <w:tcPr>
            <w:tcW w:w="3969" w:type="dxa"/>
          </w:tcPr>
          <w:p w:rsidR="000D2FBE" w:rsidRPr="00E73DA2" w:rsidRDefault="000D2FBE" w:rsidP="00E73DA2">
            <w:pPr>
              <w:spacing w:after="0" w:line="240" w:lineRule="auto"/>
              <w:jc w:val="center"/>
              <w:rPr>
                <w:rFonts w:ascii="Times New Roman" w:hAnsi="Times New Roman"/>
                <w:sz w:val="24"/>
                <w:szCs w:val="24"/>
              </w:rPr>
            </w:pPr>
            <w:r w:rsidRPr="00E73DA2">
              <w:rPr>
                <w:rFonts w:ascii="Times New Roman" w:hAnsi="Times New Roman"/>
                <w:sz w:val="24"/>
                <w:szCs w:val="24"/>
              </w:rPr>
              <w:t>2</w:t>
            </w:r>
          </w:p>
        </w:tc>
        <w:tc>
          <w:tcPr>
            <w:tcW w:w="851"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3</w:t>
            </w:r>
          </w:p>
        </w:tc>
        <w:tc>
          <w:tcPr>
            <w:tcW w:w="992" w:type="dxa"/>
            <w:vAlign w:val="center"/>
          </w:tcPr>
          <w:p w:rsidR="000D2FBE" w:rsidRPr="00E73DA2" w:rsidRDefault="000D2FBE" w:rsidP="00E73DA2">
            <w:pPr>
              <w:spacing w:after="0" w:line="240" w:lineRule="auto"/>
              <w:jc w:val="center"/>
              <w:rPr>
                <w:rFonts w:ascii="Times New Roman" w:hAnsi="Times New Roman"/>
                <w:sz w:val="24"/>
                <w:szCs w:val="24"/>
              </w:rPr>
            </w:pPr>
            <w:r w:rsidRPr="00E73DA2">
              <w:rPr>
                <w:rFonts w:ascii="Times New Roman" w:hAnsi="Times New Roman"/>
                <w:sz w:val="24"/>
                <w:szCs w:val="24"/>
              </w:rPr>
              <w:t>4</w:t>
            </w:r>
          </w:p>
        </w:tc>
        <w:tc>
          <w:tcPr>
            <w:tcW w:w="1134" w:type="dxa"/>
            <w:vAlign w:val="center"/>
          </w:tcPr>
          <w:p w:rsidR="000D2FBE" w:rsidRPr="00E73DA2" w:rsidRDefault="000D2FBE" w:rsidP="00E73DA2">
            <w:pPr>
              <w:spacing w:after="0" w:line="240" w:lineRule="auto"/>
              <w:jc w:val="center"/>
              <w:rPr>
                <w:rFonts w:ascii="Times New Roman" w:hAnsi="Times New Roman"/>
                <w:sz w:val="24"/>
                <w:szCs w:val="24"/>
              </w:rPr>
            </w:pPr>
            <w:r w:rsidRPr="00E73DA2">
              <w:rPr>
                <w:rFonts w:ascii="Times New Roman" w:hAnsi="Times New Roman"/>
                <w:sz w:val="24"/>
                <w:szCs w:val="24"/>
              </w:rPr>
              <w:t>5</w:t>
            </w:r>
          </w:p>
        </w:tc>
        <w:tc>
          <w:tcPr>
            <w:tcW w:w="2362" w:type="dxa"/>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6</w:t>
            </w: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1</w:t>
            </w:r>
          </w:p>
        </w:tc>
        <w:tc>
          <w:tcPr>
            <w:tcW w:w="3969" w:type="dxa"/>
          </w:tcPr>
          <w:p w:rsidR="000D2FBE" w:rsidRPr="00E73DA2" w:rsidRDefault="000D2FBE" w:rsidP="00E73DA2">
            <w:pPr>
              <w:spacing w:after="0" w:line="240" w:lineRule="auto"/>
              <w:rPr>
                <w:rFonts w:ascii="Times New Roman" w:hAnsi="Times New Roman"/>
                <w:sz w:val="24"/>
                <w:szCs w:val="24"/>
              </w:rPr>
            </w:pPr>
            <w:r>
              <w:rPr>
                <w:rFonts w:ascii="Times New Roman" w:hAnsi="Times New Roman"/>
                <w:sz w:val="24"/>
                <w:szCs w:val="24"/>
              </w:rPr>
              <w:t>О</w:t>
            </w:r>
            <w:r w:rsidRPr="00E73DA2">
              <w:rPr>
                <w:rFonts w:ascii="Times New Roman" w:hAnsi="Times New Roman"/>
                <w:sz w:val="24"/>
                <w:szCs w:val="24"/>
              </w:rPr>
              <w:t>тражается покупная стоимость основного средства без НДС</w:t>
            </w:r>
          </w:p>
        </w:tc>
        <w:tc>
          <w:tcPr>
            <w:tcW w:w="851"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08/4</w:t>
            </w:r>
          </w:p>
        </w:tc>
        <w:tc>
          <w:tcPr>
            <w:tcW w:w="99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60</w:t>
            </w:r>
          </w:p>
        </w:tc>
        <w:tc>
          <w:tcPr>
            <w:tcW w:w="1134"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235 660</w:t>
            </w:r>
          </w:p>
        </w:tc>
        <w:tc>
          <w:tcPr>
            <w:tcW w:w="236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Договор, акт приема передачи объекта основных средств</w:t>
            </w: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2</w:t>
            </w:r>
          </w:p>
        </w:tc>
        <w:tc>
          <w:tcPr>
            <w:tcW w:w="3969" w:type="dxa"/>
          </w:tcPr>
          <w:p w:rsidR="000D2FBE" w:rsidRPr="00E73DA2" w:rsidRDefault="000D2FBE" w:rsidP="00E73DA2">
            <w:pPr>
              <w:spacing w:after="0" w:line="240" w:lineRule="auto"/>
              <w:rPr>
                <w:rFonts w:ascii="Times New Roman" w:hAnsi="Times New Roman"/>
                <w:sz w:val="24"/>
                <w:szCs w:val="24"/>
              </w:rPr>
            </w:pPr>
            <w:r>
              <w:rPr>
                <w:rFonts w:ascii="Times New Roman" w:hAnsi="Times New Roman"/>
                <w:sz w:val="24"/>
                <w:szCs w:val="24"/>
              </w:rPr>
              <w:t>О</w:t>
            </w:r>
            <w:r w:rsidRPr="00E73DA2">
              <w:rPr>
                <w:rFonts w:ascii="Times New Roman" w:hAnsi="Times New Roman"/>
                <w:sz w:val="24"/>
                <w:szCs w:val="24"/>
              </w:rPr>
              <w:t>тражается сумма «входного» НДС согласно счету-фактуре поставщика</w:t>
            </w:r>
          </w:p>
        </w:tc>
        <w:tc>
          <w:tcPr>
            <w:tcW w:w="851"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19/1</w:t>
            </w:r>
          </w:p>
        </w:tc>
        <w:tc>
          <w:tcPr>
            <w:tcW w:w="99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60</w:t>
            </w:r>
          </w:p>
        </w:tc>
        <w:tc>
          <w:tcPr>
            <w:tcW w:w="1134"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42418,8</w:t>
            </w:r>
          </w:p>
        </w:tc>
        <w:tc>
          <w:tcPr>
            <w:tcW w:w="236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Счет фактура</w:t>
            </w: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3</w:t>
            </w:r>
          </w:p>
        </w:tc>
        <w:tc>
          <w:tcPr>
            <w:tcW w:w="3969" w:type="dxa"/>
          </w:tcPr>
          <w:p w:rsidR="000D2FBE" w:rsidRPr="00E73DA2" w:rsidRDefault="000D2FBE" w:rsidP="00E73DA2">
            <w:pPr>
              <w:spacing w:after="0" w:line="240" w:lineRule="auto"/>
              <w:rPr>
                <w:rFonts w:ascii="Times New Roman" w:hAnsi="Times New Roman"/>
                <w:sz w:val="24"/>
                <w:szCs w:val="24"/>
              </w:rPr>
            </w:pPr>
            <w:r>
              <w:rPr>
                <w:rFonts w:ascii="Times New Roman" w:hAnsi="Times New Roman"/>
                <w:sz w:val="24"/>
                <w:szCs w:val="24"/>
              </w:rPr>
              <w:t>О</w:t>
            </w:r>
            <w:r w:rsidRPr="00E73DA2">
              <w:rPr>
                <w:rFonts w:ascii="Times New Roman" w:hAnsi="Times New Roman"/>
                <w:sz w:val="24"/>
                <w:szCs w:val="24"/>
              </w:rPr>
              <w:t>тражена стоимость услуг сторо</w:t>
            </w:r>
            <w:r w:rsidRPr="00E73DA2">
              <w:rPr>
                <w:rFonts w:ascii="Times New Roman" w:hAnsi="Times New Roman"/>
                <w:sz w:val="24"/>
                <w:szCs w:val="24"/>
              </w:rPr>
              <w:t>н</w:t>
            </w:r>
            <w:r w:rsidRPr="00E73DA2">
              <w:rPr>
                <w:rFonts w:ascii="Times New Roman" w:hAnsi="Times New Roman"/>
                <w:sz w:val="24"/>
                <w:szCs w:val="24"/>
              </w:rPr>
              <w:t>них организаций в сумме расходов, связанных с приобретением осно</w:t>
            </w:r>
            <w:r w:rsidRPr="00E73DA2">
              <w:rPr>
                <w:rFonts w:ascii="Times New Roman" w:hAnsi="Times New Roman"/>
                <w:sz w:val="24"/>
                <w:szCs w:val="24"/>
              </w:rPr>
              <w:t>в</w:t>
            </w:r>
            <w:r w:rsidRPr="00E73DA2">
              <w:rPr>
                <w:rFonts w:ascii="Times New Roman" w:hAnsi="Times New Roman"/>
                <w:sz w:val="24"/>
                <w:szCs w:val="24"/>
              </w:rPr>
              <w:t>ного средства (без учета НДС)</w:t>
            </w:r>
          </w:p>
        </w:tc>
        <w:tc>
          <w:tcPr>
            <w:tcW w:w="851"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08/4</w:t>
            </w:r>
          </w:p>
        </w:tc>
        <w:tc>
          <w:tcPr>
            <w:tcW w:w="99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60</w:t>
            </w:r>
          </w:p>
        </w:tc>
        <w:tc>
          <w:tcPr>
            <w:tcW w:w="1134"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4980</w:t>
            </w:r>
          </w:p>
        </w:tc>
        <w:tc>
          <w:tcPr>
            <w:tcW w:w="236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Акт выполненных работ</w:t>
            </w: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4</w:t>
            </w:r>
          </w:p>
        </w:tc>
        <w:tc>
          <w:tcPr>
            <w:tcW w:w="3969" w:type="dxa"/>
          </w:tcPr>
          <w:p w:rsidR="000D2FBE" w:rsidRPr="00E73DA2" w:rsidRDefault="000D2FBE" w:rsidP="00E73DA2">
            <w:pPr>
              <w:spacing w:after="0" w:line="240" w:lineRule="auto"/>
              <w:rPr>
                <w:rFonts w:ascii="Times New Roman" w:hAnsi="Times New Roman"/>
                <w:sz w:val="24"/>
                <w:szCs w:val="24"/>
              </w:rPr>
            </w:pPr>
            <w:r>
              <w:rPr>
                <w:rFonts w:ascii="Times New Roman" w:hAnsi="Times New Roman"/>
                <w:sz w:val="24"/>
                <w:szCs w:val="24"/>
              </w:rPr>
              <w:t>О</w:t>
            </w:r>
            <w:r w:rsidRPr="00E73DA2">
              <w:rPr>
                <w:rFonts w:ascii="Times New Roman" w:hAnsi="Times New Roman"/>
                <w:sz w:val="24"/>
                <w:szCs w:val="24"/>
              </w:rPr>
              <w:t>тражена сумма «входного» НДС по произведенным расходам</w:t>
            </w:r>
          </w:p>
        </w:tc>
        <w:tc>
          <w:tcPr>
            <w:tcW w:w="851"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19/1</w:t>
            </w:r>
          </w:p>
        </w:tc>
        <w:tc>
          <w:tcPr>
            <w:tcW w:w="99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60</w:t>
            </w:r>
          </w:p>
        </w:tc>
        <w:tc>
          <w:tcPr>
            <w:tcW w:w="1134"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896,40</w:t>
            </w:r>
          </w:p>
        </w:tc>
        <w:tc>
          <w:tcPr>
            <w:tcW w:w="236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Счет фактрура</w:t>
            </w: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5</w:t>
            </w:r>
          </w:p>
        </w:tc>
        <w:tc>
          <w:tcPr>
            <w:tcW w:w="3969"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Начислена заработная плата раб</w:t>
            </w:r>
            <w:r w:rsidRPr="00E73DA2">
              <w:rPr>
                <w:rFonts w:ascii="Times New Roman" w:hAnsi="Times New Roman"/>
                <w:sz w:val="24"/>
                <w:szCs w:val="24"/>
              </w:rPr>
              <w:t>о</w:t>
            </w:r>
            <w:r w:rsidRPr="00E73DA2">
              <w:rPr>
                <w:rFonts w:ascii="Times New Roman" w:hAnsi="Times New Roman"/>
                <w:sz w:val="24"/>
                <w:szCs w:val="24"/>
              </w:rPr>
              <w:t>чим за разгрузку объекта основных средств, а также произведены о</w:t>
            </w:r>
            <w:r w:rsidRPr="00E73DA2">
              <w:rPr>
                <w:rFonts w:ascii="Times New Roman" w:hAnsi="Times New Roman"/>
                <w:sz w:val="24"/>
                <w:szCs w:val="24"/>
              </w:rPr>
              <w:t>т</w:t>
            </w:r>
            <w:r w:rsidRPr="00E73DA2">
              <w:rPr>
                <w:rFonts w:ascii="Times New Roman" w:hAnsi="Times New Roman"/>
                <w:sz w:val="24"/>
                <w:szCs w:val="24"/>
              </w:rPr>
              <w:t>числения</w:t>
            </w:r>
          </w:p>
        </w:tc>
        <w:tc>
          <w:tcPr>
            <w:tcW w:w="851"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08/4</w:t>
            </w:r>
          </w:p>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08/4</w:t>
            </w:r>
          </w:p>
          <w:p w:rsidR="000D2FBE" w:rsidRPr="00E73DA2" w:rsidRDefault="000D2FBE" w:rsidP="00E73DA2">
            <w:pPr>
              <w:spacing w:after="0" w:line="240" w:lineRule="auto"/>
              <w:rPr>
                <w:rFonts w:ascii="Times New Roman" w:hAnsi="Times New Roman"/>
                <w:sz w:val="24"/>
                <w:szCs w:val="24"/>
              </w:rPr>
            </w:pPr>
          </w:p>
        </w:tc>
        <w:tc>
          <w:tcPr>
            <w:tcW w:w="99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70</w:t>
            </w:r>
          </w:p>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69</w:t>
            </w:r>
          </w:p>
          <w:p w:rsidR="000D2FBE" w:rsidRPr="00E73DA2" w:rsidRDefault="000D2FBE" w:rsidP="00E73DA2">
            <w:pPr>
              <w:spacing w:after="0" w:line="240" w:lineRule="auto"/>
              <w:rPr>
                <w:rFonts w:ascii="Times New Roman" w:hAnsi="Times New Roman"/>
                <w:sz w:val="24"/>
                <w:szCs w:val="24"/>
              </w:rPr>
            </w:pPr>
          </w:p>
        </w:tc>
        <w:tc>
          <w:tcPr>
            <w:tcW w:w="1134"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3045</w:t>
            </w:r>
          </w:p>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1190</w:t>
            </w:r>
          </w:p>
          <w:p w:rsidR="000D2FBE" w:rsidRPr="00E73DA2" w:rsidRDefault="000D2FBE" w:rsidP="00E73DA2">
            <w:pPr>
              <w:spacing w:after="0" w:line="240" w:lineRule="auto"/>
              <w:rPr>
                <w:rFonts w:ascii="Times New Roman" w:hAnsi="Times New Roman"/>
                <w:sz w:val="24"/>
                <w:szCs w:val="24"/>
              </w:rPr>
            </w:pPr>
          </w:p>
          <w:p w:rsidR="000D2FBE" w:rsidRPr="00E73DA2" w:rsidRDefault="000D2FBE" w:rsidP="00E73DA2">
            <w:pPr>
              <w:spacing w:after="0" w:line="240" w:lineRule="auto"/>
              <w:rPr>
                <w:rFonts w:ascii="Times New Roman" w:hAnsi="Times New Roman"/>
                <w:sz w:val="24"/>
                <w:szCs w:val="24"/>
              </w:rPr>
            </w:pPr>
          </w:p>
        </w:tc>
        <w:tc>
          <w:tcPr>
            <w:tcW w:w="236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Расчетно платежная ведомость</w:t>
            </w: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6</w:t>
            </w:r>
          </w:p>
        </w:tc>
        <w:tc>
          <w:tcPr>
            <w:tcW w:w="3969" w:type="dxa"/>
          </w:tcPr>
          <w:p w:rsidR="000D2FBE" w:rsidRPr="00E73DA2" w:rsidRDefault="000D2FBE" w:rsidP="00E73DA2">
            <w:pPr>
              <w:spacing w:after="0" w:line="240" w:lineRule="auto"/>
              <w:rPr>
                <w:rFonts w:ascii="Times New Roman" w:hAnsi="Times New Roman"/>
                <w:sz w:val="24"/>
                <w:szCs w:val="24"/>
              </w:rPr>
            </w:pPr>
            <w:r>
              <w:rPr>
                <w:rFonts w:ascii="Times New Roman" w:hAnsi="Times New Roman"/>
                <w:sz w:val="24"/>
                <w:szCs w:val="24"/>
              </w:rPr>
              <w:t>О</w:t>
            </w:r>
            <w:r w:rsidRPr="00E73DA2">
              <w:rPr>
                <w:rFonts w:ascii="Times New Roman" w:hAnsi="Times New Roman"/>
                <w:sz w:val="24"/>
                <w:szCs w:val="24"/>
              </w:rPr>
              <w:t>тражена оплата счетов поставщ</w:t>
            </w:r>
            <w:r w:rsidRPr="00E73DA2">
              <w:rPr>
                <w:rFonts w:ascii="Times New Roman" w:hAnsi="Times New Roman"/>
                <w:sz w:val="24"/>
                <w:szCs w:val="24"/>
              </w:rPr>
              <w:t>и</w:t>
            </w:r>
            <w:r w:rsidRPr="00E73DA2">
              <w:rPr>
                <w:rFonts w:ascii="Times New Roman" w:hAnsi="Times New Roman"/>
                <w:sz w:val="24"/>
                <w:szCs w:val="24"/>
              </w:rPr>
              <w:t>ков, сторонних организаций за у</w:t>
            </w:r>
            <w:r w:rsidRPr="00E73DA2">
              <w:rPr>
                <w:rFonts w:ascii="Times New Roman" w:hAnsi="Times New Roman"/>
                <w:sz w:val="24"/>
                <w:szCs w:val="24"/>
              </w:rPr>
              <w:t>с</w:t>
            </w:r>
            <w:r w:rsidRPr="00E73DA2">
              <w:rPr>
                <w:rFonts w:ascii="Times New Roman" w:hAnsi="Times New Roman"/>
                <w:sz w:val="24"/>
                <w:szCs w:val="24"/>
              </w:rPr>
              <w:t>луги, связанные с приобретением основного средства</w:t>
            </w:r>
          </w:p>
        </w:tc>
        <w:tc>
          <w:tcPr>
            <w:tcW w:w="851"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60</w:t>
            </w:r>
          </w:p>
        </w:tc>
        <w:tc>
          <w:tcPr>
            <w:tcW w:w="99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51</w:t>
            </w:r>
          </w:p>
        </w:tc>
        <w:tc>
          <w:tcPr>
            <w:tcW w:w="1134"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283955,2</w:t>
            </w:r>
          </w:p>
        </w:tc>
        <w:tc>
          <w:tcPr>
            <w:tcW w:w="236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Платежное поруч</w:t>
            </w:r>
            <w:r w:rsidRPr="00E73DA2">
              <w:rPr>
                <w:rFonts w:ascii="Times New Roman" w:hAnsi="Times New Roman"/>
                <w:sz w:val="24"/>
                <w:szCs w:val="24"/>
              </w:rPr>
              <w:t>е</w:t>
            </w:r>
            <w:r w:rsidRPr="00E73DA2">
              <w:rPr>
                <w:rFonts w:ascii="Times New Roman" w:hAnsi="Times New Roman"/>
                <w:sz w:val="24"/>
                <w:szCs w:val="24"/>
              </w:rPr>
              <w:t>ние</w:t>
            </w:r>
          </w:p>
        </w:tc>
      </w:tr>
      <w:tr w:rsidR="000D2FBE" w:rsidRPr="00E73DA2" w:rsidTr="00E73DA2">
        <w:tc>
          <w:tcPr>
            <w:tcW w:w="567" w:type="dxa"/>
            <w:vAlign w:val="center"/>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7</w:t>
            </w:r>
          </w:p>
        </w:tc>
        <w:tc>
          <w:tcPr>
            <w:tcW w:w="3969" w:type="dxa"/>
          </w:tcPr>
          <w:p w:rsidR="000D2FBE" w:rsidRPr="00E73DA2" w:rsidRDefault="000D2FBE" w:rsidP="00E73DA2">
            <w:pPr>
              <w:spacing w:after="0" w:line="240" w:lineRule="auto"/>
              <w:rPr>
                <w:rFonts w:ascii="Times New Roman" w:hAnsi="Times New Roman"/>
                <w:sz w:val="24"/>
                <w:szCs w:val="24"/>
              </w:rPr>
            </w:pPr>
            <w:r>
              <w:rPr>
                <w:rFonts w:ascii="Times New Roman" w:hAnsi="Times New Roman"/>
                <w:sz w:val="24"/>
                <w:szCs w:val="24"/>
              </w:rPr>
              <w:t>О</w:t>
            </w:r>
            <w:r w:rsidRPr="00E73DA2">
              <w:rPr>
                <w:rFonts w:ascii="Times New Roman" w:hAnsi="Times New Roman"/>
                <w:sz w:val="24"/>
                <w:szCs w:val="24"/>
              </w:rPr>
              <w:t>тражена постановка на учет о</w:t>
            </w:r>
            <w:r w:rsidRPr="00E73DA2">
              <w:rPr>
                <w:rFonts w:ascii="Times New Roman" w:hAnsi="Times New Roman"/>
                <w:sz w:val="24"/>
                <w:szCs w:val="24"/>
              </w:rPr>
              <w:t>с</w:t>
            </w:r>
            <w:r w:rsidRPr="00E73DA2">
              <w:rPr>
                <w:rFonts w:ascii="Times New Roman" w:hAnsi="Times New Roman"/>
                <w:sz w:val="24"/>
                <w:szCs w:val="24"/>
              </w:rPr>
              <w:t>новного средства по первоначал</w:t>
            </w:r>
            <w:r w:rsidRPr="00E73DA2">
              <w:rPr>
                <w:rFonts w:ascii="Times New Roman" w:hAnsi="Times New Roman"/>
                <w:sz w:val="24"/>
                <w:szCs w:val="24"/>
              </w:rPr>
              <w:t>ь</w:t>
            </w:r>
            <w:r w:rsidRPr="00E73DA2">
              <w:rPr>
                <w:rFonts w:ascii="Times New Roman" w:hAnsi="Times New Roman"/>
                <w:sz w:val="24"/>
                <w:szCs w:val="24"/>
              </w:rPr>
              <w:t>ной стоимости</w:t>
            </w:r>
          </w:p>
        </w:tc>
        <w:tc>
          <w:tcPr>
            <w:tcW w:w="851"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01</w:t>
            </w:r>
          </w:p>
        </w:tc>
        <w:tc>
          <w:tcPr>
            <w:tcW w:w="992"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08/4</w:t>
            </w:r>
          </w:p>
        </w:tc>
        <w:tc>
          <w:tcPr>
            <w:tcW w:w="1134" w:type="dxa"/>
          </w:tcPr>
          <w:p w:rsidR="000D2FBE" w:rsidRPr="00E73DA2" w:rsidRDefault="000D2FBE" w:rsidP="00E73DA2">
            <w:pPr>
              <w:spacing w:after="0" w:line="240" w:lineRule="auto"/>
              <w:rPr>
                <w:rFonts w:ascii="Times New Roman" w:hAnsi="Times New Roman"/>
                <w:sz w:val="24"/>
                <w:szCs w:val="24"/>
              </w:rPr>
            </w:pPr>
            <w:r w:rsidRPr="00E73DA2">
              <w:rPr>
                <w:rFonts w:ascii="Times New Roman" w:hAnsi="Times New Roman"/>
                <w:sz w:val="24"/>
                <w:szCs w:val="24"/>
              </w:rPr>
              <w:t>278078,8</w:t>
            </w:r>
          </w:p>
        </w:tc>
        <w:tc>
          <w:tcPr>
            <w:tcW w:w="2362" w:type="dxa"/>
          </w:tcPr>
          <w:p w:rsidR="000D2FBE" w:rsidRPr="00E73DA2" w:rsidRDefault="000D2FBE" w:rsidP="00E73DA2">
            <w:pPr>
              <w:tabs>
                <w:tab w:val="left" w:pos="3800"/>
              </w:tabs>
              <w:spacing w:after="0" w:line="240" w:lineRule="auto"/>
              <w:jc w:val="center"/>
              <w:rPr>
                <w:rFonts w:ascii="Times New Roman" w:hAnsi="Times New Roman"/>
                <w:sz w:val="24"/>
                <w:szCs w:val="24"/>
              </w:rPr>
            </w:pPr>
            <w:r w:rsidRPr="00E73DA2">
              <w:rPr>
                <w:rFonts w:ascii="Times New Roman" w:hAnsi="Times New Roman"/>
                <w:sz w:val="24"/>
                <w:szCs w:val="24"/>
              </w:rPr>
              <w:t>Акт ввода в эк</w:t>
            </w:r>
            <w:r w:rsidRPr="00E73DA2">
              <w:rPr>
                <w:rFonts w:ascii="Times New Roman" w:hAnsi="Times New Roman"/>
                <w:sz w:val="24"/>
                <w:szCs w:val="24"/>
              </w:rPr>
              <w:t>с</w:t>
            </w:r>
            <w:r w:rsidRPr="00E73DA2">
              <w:rPr>
                <w:rFonts w:ascii="Times New Roman" w:hAnsi="Times New Roman"/>
                <w:sz w:val="24"/>
                <w:szCs w:val="24"/>
              </w:rPr>
              <w:t>плуатацию объекта основных средств</w:t>
            </w:r>
          </w:p>
        </w:tc>
      </w:tr>
    </w:tbl>
    <w:p w:rsidR="000D2FBE" w:rsidRDefault="000D2FBE" w:rsidP="00C14B2B">
      <w:pPr>
        <w:widowControl w:val="0"/>
        <w:spacing w:after="0" w:line="360" w:lineRule="auto"/>
        <w:ind w:firstLine="709"/>
        <w:jc w:val="both"/>
        <w:rPr>
          <w:rFonts w:ascii="Times New Roman" w:hAnsi="Times New Roman"/>
          <w:sz w:val="28"/>
          <w:lang w:eastAsia="ru-RU"/>
        </w:rPr>
      </w:pP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Таким образом, на счете 01 </w:t>
      </w:r>
      <w:r>
        <w:rPr>
          <w:rFonts w:ascii="Times New Roman" w:hAnsi="Times New Roman"/>
          <w:sz w:val="28"/>
          <w:lang w:eastAsia="ru-RU"/>
        </w:rPr>
        <w:t>«Основные средства»</w:t>
      </w:r>
      <w:r w:rsidRPr="00C14B2B">
        <w:rPr>
          <w:rFonts w:ascii="Times New Roman" w:hAnsi="Times New Roman"/>
          <w:sz w:val="28"/>
          <w:lang w:eastAsia="ru-RU"/>
        </w:rPr>
        <w:t xml:space="preserve"> в </w:t>
      </w:r>
      <w:r>
        <w:rPr>
          <w:rFonts w:ascii="Times New Roman" w:hAnsi="Times New Roman"/>
          <w:sz w:val="28"/>
          <w:lang w:eastAsia="ru-RU"/>
        </w:rPr>
        <w:t xml:space="preserve">ООО «ГолдСервис» </w:t>
      </w:r>
      <w:r w:rsidRPr="00C14B2B">
        <w:rPr>
          <w:rFonts w:ascii="Times New Roman" w:hAnsi="Times New Roman"/>
          <w:sz w:val="28"/>
          <w:lang w:eastAsia="ru-RU"/>
        </w:rPr>
        <w:t>отражается первоначальная стоимость основного средства.</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Рассмотрим особенности отражения в учете оборудования требущего монтажа.</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 xml:space="preserve">ООО «ГолдСервис» </w:t>
      </w:r>
      <w:r w:rsidRPr="00C14B2B">
        <w:rPr>
          <w:rFonts w:ascii="Times New Roman" w:hAnsi="Times New Roman"/>
          <w:sz w:val="28"/>
          <w:lang w:eastAsia="ru-RU"/>
        </w:rPr>
        <w:t>по договору купли-продажи с ООО «Энергопоста</w:t>
      </w:r>
      <w:r w:rsidRPr="00C14B2B">
        <w:rPr>
          <w:rFonts w:ascii="Times New Roman" w:hAnsi="Times New Roman"/>
          <w:sz w:val="28"/>
          <w:lang w:eastAsia="ru-RU"/>
        </w:rPr>
        <w:t>в</w:t>
      </w:r>
      <w:r w:rsidRPr="00C14B2B">
        <w:rPr>
          <w:rFonts w:ascii="Times New Roman" w:hAnsi="Times New Roman"/>
          <w:sz w:val="28"/>
          <w:lang w:eastAsia="ru-RU"/>
        </w:rPr>
        <w:t>ки» электронасос АЦМС 45-2-7, требующий монтажа за 531967,6 рублей, в том числен НДС 81147,6 рублей.</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Доставка и разгрузка осуществлялась собственными силами организации, за разгрузку была начислена заработная плата в размере 4200 рублей, страх</w:t>
      </w:r>
      <w:r w:rsidRPr="00C14B2B">
        <w:rPr>
          <w:rFonts w:ascii="Times New Roman" w:hAnsi="Times New Roman"/>
          <w:sz w:val="28"/>
          <w:lang w:eastAsia="ru-RU"/>
        </w:rPr>
        <w:t>о</w:t>
      </w:r>
      <w:r w:rsidRPr="00C14B2B">
        <w:rPr>
          <w:rFonts w:ascii="Times New Roman" w:hAnsi="Times New Roman"/>
          <w:sz w:val="28"/>
          <w:lang w:eastAsia="ru-RU"/>
        </w:rPr>
        <w:t>вые взносы составили 1428 рублей.</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lastRenderedPageBreak/>
        <w:t xml:space="preserve">В учете </w:t>
      </w:r>
      <w:r>
        <w:rPr>
          <w:rFonts w:ascii="Times New Roman" w:hAnsi="Times New Roman"/>
          <w:sz w:val="28"/>
          <w:lang w:eastAsia="ru-RU"/>
        </w:rPr>
        <w:t xml:space="preserve">ООО «ГолдСервис» </w:t>
      </w:r>
      <w:r w:rsidRPr="00C14B2B">
        <w:rPr>
          <w:rFonts w:ascii="Times New Roman" w:hAnsi="Times New Roman"/>
          <w:sz w:val="28"/>
          <w:lang w:eastAsia="ru-RU"/>
        </w:rPr>
        <w:t>при этом делают следующие записи (</w:t>
      </w:r>
      <w:r>
        <w:rPr>
          <w:rFonts w:ascii="Times New Roman" w:hAnsi="Times New Roman"/>
          <w:sz w:val="28"/>
          <w:lang w:eastAsia="ru-RU"/>
        </w:rPr>
        <w:t>таблица 3.2</w:t>
      </w:r>
      <w:r w:rsidRPr="00C14B2B">
        <w:rPr>
          <w:rFonts w:ascii="Times New Roman" w:hAnsi="Times New Roman"/>
          <w:sz w:val="28"/>
          <w:lang w:eastAsia="ru-RU"/>
        </w:rPr>
        <w:t>).</w:t>
      </w:r>
    </w:p>
    <w:p w:rsidR="000D2FBE" w:rsidRDefault="000D2FBE" w:rsidP="00E73DA2">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 xml:space="preserve">Таблица 3.2 - </w:t>
      </w:r>
      <w:r w:rsidRPr="00C14B2B">
        <w:rPr>
          <w:rFonts w:ascii="Times New Roman" w:hAnsi="Times New Roman"/>
          <w:sz w:val="28"/>
          <w:lang w:eastAsia="ru-RU"/>
        </w:rPr>
        <w:t>Схема бухгалтерских записей  по отражению расходов св</w:t>
      </w:r>
      <w:r w:rsidRPr="00C14B2B">
        <w:rPr>
          <w:rFonts w:ascii="Times New Roman" w:hAnsi="Times New Roman"/>
          <w:sz w:val="28"/>
          <w:lang w:eastAsia="ru-RU"/>
        </w:rPr>
        <w:t>я</w:t>
      </w:r>
      <w:r w:rsidRPr="00C14B2B">
        <w:rPr>
          <w:rFonts w:ascii="Times New Roman" w:hAnsi="Times New Roman"/>
          <w:sz w:val="28"/>
          <w:lang w:eastAsia="ru-RU"/>
        </w:rPr>
        <w:t>занных с приобретением основных средств требующих монтажа</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992"/>
        <w:gridCol w:w="1134"/>
        <w:gridCol w:w="2362"/>
      </w:tblGrid>
      <w:tr w:rsidR="000D2FBE" w:rsidRPr="005D3104" w:rsidTr="00E73DA2">
        <w:trPr>
          <w:trHeight w:val="280"/>
        </w:trPr>
        <w:tc>
          <w:tcPr>
            <w:tcW w:w="567" w:type="dxa"/>
            <w:vMerge w:val="restart"/>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p>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№п/п</w:t>
            </w:r>
          </w:p>
        </w:tc>
        <w:tc>
          <w:tcPr>
            <w:tcW w:w="3969"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Содержание хозяйственных  опер</w:t>
            </w:r>
            <w:r w:rsidRPr="005D3104">
              <w:rPr>
                <w:rFonts w:ascii="Times New Roman" w:hAnsi="Times New Roman"/>
                <w:sz w:val="24"/>
                <w:szCs w:val="24"/>
              </w:rPr>
              <w:t>а</w:t>
            </w:r>
            <w:r w:rsidRPr="005D3104">
              <w:rPr>
                <w:rFonts w:ascii="Times New Roman" w:hAnsi="Times New Roman"/>
                <w:sz w:val="24"/>
                <w:szCs w:val="24"/>
              </w:rPr>
              <w:t>ций</w:t>
            </w:r>
          </w:p>
        </w:tc>
        <w:tc>
          <w:tcPr>
            <w:tcW w:w="851"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Су</w:t>
            </w:r>
            <w:r w:rsidRPr="005D3104">
              <w:rPr>
                <w:rFonts w:ascii="Times New Roman" w:hAnsi="Times New Roman"/>
                <w:sz w:val="24"/>
                <w:szCs w:val="24"/>
              </w:rPr>
              <w:t>м</w:t>
            </w:r>
            <w:r w:rsidRPr="005D3104">
              <w:rPr>
                <w:rFonts w:ascii="Times New Roman" w:hAnsi="Times New Roman"/>
                <w:sz w:val="24"/>
                <w:szCs w:val="24"/>
              </w:rPr>
              <w:t>ма (руб.)</w:t>
            </w:r>
          </w:p>
        </w:tc>
        <w:tc>
          <w:tcPr>
            <w:tcW w:w="2126" w:type="dxa"/>
            <w:gridSpan w:val="2"/>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Корреспонд</w:t>
            </w:r>
            <w:r w:rsidRPr="005D3104">
              <w:rPr>
                <w:rFonts w:ascii="Times New Roman" w:hAnsi="Times New Roman"/>
                <w:sz w:val="24"/>
                <w:szCs w:val="24"/>
              </w:rPr>
              <w:t>и</w:t>
            </w:r>
            <w:r w:rsidRPr="005D3104">
              <w:rPr>
                <w:rFonts w:ascii="Times New Roman" w:hAnsi="Times New Roman"/>
                <w:sz w:val="24"/>
                <w:szCs w:val="24"/>
              </w:rPr>
              <w:t>рующие счета</w:t>
            </w:r>
          </w:p>
        </w:tc>
        <w:tc>
          <w:tcPr>
            <w:tcW w:w="2362"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Документы  на о</w:t>
            </w:r>
            <w:r w:rsidRPr="005D3104">
              <w:rPr>
                <w:rFonts w:ascii="Times New Roman" w:hAnsi="Times New Roman"/>
                <w:sz w:val="24"/>
                <w:szCs w:val="24"/>
              </w:rPr>
              <w:t>с</w:t>
            </w:r>
            <w:r w:rsidRPr="005D3104">
              <w:rPr>
                <w:rFonts w:ascii="Times New Roman" w:hAnsi="Times New Roman"/>
                <w:sz w:val="24"/>
                <w:szCs w:val="24"/>
              </w:rPr>
              <w:t>новании  которых  производятся записи</w:t>
            </w:r>
          </w:p>
        </w:tc>
      </w:tr>
      <w:tr w:rsidR="000D2FBE" w:rsidRPr="005D3104" w:rsidTr="00E73DA2">
        <w:trPr>
          <w:trHeight w:val="635"/>
        </w:trPr>
        <w:tc>
          <w:tcPr>
            <w:tcW w:w="567" w:type="dxa"/>
            <w:vMerge/>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p>
        </w:tc>
        <w:tc>
          <w:tcPr>
            <w:tcW w:w="3969" w:type="dxa"/>
            <w:vMerge/>
          </w:tcPr>
          <w:p w:rsidR="000D2FBE" w:rsidRPr="005D3104" w:rsidRDefault="000D2FBE" w:rsidP="005D3104">
            <w:pPr>
              <w:tabs>
                <w:tab w:val="left" w:pos="3800"/>
              </w:tabs>
              <w:spacing w:after="0" w:line="240" w:lineRule="auto"/>
              <w:rPr>
                <w:rFonts w:ascii="Times New Roman" w:hAnsi="Times New Roman"/>
                <w:sz w:val="24"/>
                <w:szCs w:val="24"/>
              </w:rPr>
            </w:pPr>
          </w:p>
        </w:tc>
        <w:tc>
          <w:tcPr>
            <w:tcW w:w="851" w:type="dxa"/>
            <w:vMerge/>
          </w:tcPr>
          <w:p w:rsidR="000D2FBE" w:rsidRPr="005D3104" w:rsidRDefault="000D2FBE" w:rsidP="005D3104">
            <w:pPr>
              <w:tabs>
                <w:tab w:val="left" w:pos="3800"/>
              </w:tabs>
              <w:spacing w:after="0" w:line="240" w:lineRule="auto"/>
              <w:rPr>
                <w:rFonts w:ascii="Times New Roman" w:hAnsi="Times New Roman"/>
                <w:sz w:val="24"/>
                <w:szCs w:val="24"/>
              </w:rPr>
            </w:pPr>
          </w:p>
        </w:tc>
        <w:tc>
          <w:tcPr>
            <w:tcW w:w="992" w:type="dxa"/>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Дебет</w:t>
            </w:r>
          </w:p>
        </w:tc>
        <w:tc>
          <w:tcPr>
            <w:tcW w:w="1134" w:type="dxa"/>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Кредит</w:t>
            </w:r>
          </w:p>
        </w:tc>
        <w:tc>
          <w:tcPr>
            <w:tcW w:w="2362" w:type="dxa"/>
            <w:vMerge/>
          </w:tcPr>
          <w:p w:rsidR="000D2FBE" w:rsidRPr="005D3104" w:rsidRDefault="000D2FBE" w:rsidP="005D3104">
            <w:pPr>
              <w:tabs>
                <w:tab w:val="left" w:pos="3800"/>
              </w:tabs>
              <w:spacing w:after="0" w:line="240" w:lineRule="auto"/>
              <w:rPr>
                <w:rFonts w:ascii="Times New Roman" w:hAnsi="Times New Roman"/>
                <w:sz w:val="24"/>
                <w:szCs w:val="24"/>
              </w:rPr>
            </w:pPr>
          </w:p>
        </w:tc>
      </w:tr>
      <w:tr w:rsidR="000D2FBE" w:rsidRPr="005D3104" w:rsidTr="00E73DA2">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1</w:t>
            </w:r>
          </w:p>
        </w:tc>
        <w:tc>
          <w:tcPr>
            <w:tcW w:w="3969" w:type="dxa"/>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2</w:t>
            </w:r>
          </w:p>
        </w:tc>
        <w:tc>
          <w:tcPr>
            <w:tcW w:w="851"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3</w:t>
            </w:r>
          </w:p>
        </w:tc>
        <w:tc>
          <w:tcPr>
            <w:tcW w:w="992" w:type="dxa"/>
            <w:vAlign w:val="center"/>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4</w:t>
            </w:r>
          </w:p>
        </w:tc>
        <w:tc>
          <w:tcPr>
            <w:tcW w:w="1134" w:type="dxa"/>
            <w:vAlign w:val="center"/>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5</w:t>
            </w:r>
          </w:p>
        </w:tc>
        <w:tc>
          <w:tcPr>
            <w:tcW w:w="2362" w:type="dxa"/>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6</w:t>
            </w:r>
          </w:p>
        </w:tc>
      </w:tr>
      <w:tr w:rsidR="000D2FBE" w:rsidRPr="005D3104" w:rsidTr="00E73DA2">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1</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А</w:t>
            </w:r>
            <w:r w:rsidRPr="005D3104">
              <w:rPr>
                <w:rFonts w:ascii="Times New Roman" w:hAnsi="Times New Roman"/>
                <w:sz w:val="24"/>
                <w:szCs w:val="24"/>
              </w:rPr>
              <w:t>кцептован счет поставщика на сумму без НДС</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07</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450820</w:t>
            </w:r>
          </w:p>
        </w:tc>
        <w:tc>
          <w:tcPr>
            <w:tcW w:w="236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Договор, акт приема передачи объекта основных средств</w:t>
            </w:r>
          </w:p>
        </w:tc>
      </w:tr>
      <w:tr w:rsidR="000D2FBE" w:rsidRPr="005D3104" w:rsidTr="00E73DA2">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2</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сумма «входного» НДС согласно счету-фактуре поставщика</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19/1</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81147,6</w:t>
            </w:r>
          </w:p>
        </w:tc>
        <w:tc>
          <w:tcPr>
            <w:tcW w:w="236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Счет фактура</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3</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Н</w:t>
            </w:r>
            <w:r w:rsidRPr="005D3104">
              <w:rPr>
                <w:rFonts w:ascii="Times New Roman" w:hAnsi="Times New Roman"/>
                <w:sz w:val="24"/>
                <w:szCs w:val="24"/>
              </w:rPr>
              <w:t>ачислена заработная плата собс</w:t>
            </w:r>
            <w:r w:rsidRPr="005D3104">
              <w:rPr>
                <w:rFonts w:ascii="Times New Roman" w:hAnsi="Times New Roman"/>
                <w:sz w:val="24"/>
                <w:szCs w:val="24"/>
              </w:rPr>
              <w:t>т</w:t>
            </w:r>
            <w:r w:rsidRPr="005D3104">
              <w:rPr>
                <w:rFonts w:ascii="Times New Roman" w:hAnsi="Times New Roman"/>
                <w:sz w:val="24"/>
                <w:szCs w:val="24"/>
              </w:rPr>
              <w:t>венным рабочим за доставку, ра</w:t>
            </w:r>
            <w:r w:rsidRPr="005D3104">
              <w:rPr>
                <w:rFonts w:ascii="Times New Roman" w:hAnsi="Times New Roman"/>
                <w:sz w:val="24"/>
                <w:szCs w:val="24"/>
              </w:rPr>
              <w:t>з</w:t>
            </w:r>
            <w:r w:rsidRPr="005D3104">
              <w:rPr>
                <w:rFonts w:ascii="Times New Roman" w:hAnsi="Times New Roman"/>
                <w:sz w:val="24"/>
                <w:szCs w:val="24"/>
              </w:rPr>
              <w:t>грузку</w:t>
            </w:r>
            <w:r>
              <w:rPr>
                <w:rFonts w:ascii="Times New Roman" w:hAnsi="Times New Roman"/>
                <w:sz w:val="24"/>
                <w:szCs w:val="24"/>
              </w:rPr>
              <w:t>, установку с отчислениями в со</w:t>
            </w:r>
            <w:r w:rsidRPr="005D3104">
              <w:rPr>
                <w:rFonts w:ascii="Times New Roman" w:hAnsi="Times New Roman"/>
                <w:sz w:val="24"/>
                <w:szCs w:val="24"/>
              </w:rPr>
              <w:t>циальные фонды</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91</w:t>
            </w:r>
          </w:p>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91</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70</w:t>
            </w:r>
          </w:p>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69</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4200</w:t>
            </w:r>
          </w:p>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1428</w:t>
            </w:r>
          </w:p>
        </w:tc>
        <w:tc>
          <w:tcPr>
            <w:tcW w:w="2362"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Расчетно- платежная ведомость</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4</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сумма «входного» НДС по произведенным расходам</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19/1</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896,40</w:t>
            </w:r>
          </w:p>
        </w:tc>
        <w:tc>
          <w:tcPr>
            <w:tcW w:w="236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Счет фактура</w:t>
            </w:r>
          </w:p>
        </w:tc>
      </w:tr>
    </w:tbl>
    <w:p w:rsidR="000D2FBE" w:rsidRPr="00C14B2B" w:rsidRDefault="000D2FBE" w:rsidP="00C14B2B">
      <w:pPr>
        <w:widowControl w:val="0"/>
        <w:spacing w:after="0" w:line="360" w:lineRule="auto"/>
        <w:ind w:firstLine="709"/>
        <w:jc w:val="both"/>
        <w:rPr>
          <w:rFonts w:ascii="Times New Roman" w:hAnsi="Times New Roman"/>
          <w:sz w:val="28"/>
          <w:lang w:eastAsia="ru-RU"/>
        </w:rPr>
      </w:pP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Согласно бухгалтерскому законодательству первоначальная стоимость бывших в эксплуатации основных средств, приобретенных за плату, определ</w:t>
      </w:r>
      <w:r w:rsidRPr="00C14B2B">
        <w:rPr>
          <w:rFonts w:ascii="Times New Roman" w:hAnsi="Times New Roman"/>
          <w:sz w:val="28"/>
          <w:lang w:eastAsia="ru-RU"/>
        </w:rPr>
        <w:t>я</w:t>
      </w:r>
      <w:r w:rsidRPr="00C14B2B">
        <w:rPr>
          <w:rFonts w:ascii="Times New Roman" w:hAnsi="Times New Roman"/>
          <w:sz w:val="28"/>
          <w:lang w:eastAsia="ru-RU"/>
        </w:rPr>
        <w:t xml:space="preserve">ется </w:t>
      </w:r>
      <w:r>
        <w:rPr>
          <w:rFonts w:ascii="Times New Roman" w:hAnsi="Times New Roman"/>
          <w:sz w:val="28"/>
          <w:lang w:eastAsia="ru-RU"/>
        </w:rPr>
        <w:t xml:space="preserve">в ООО «ГолдСервис» </w:t>
      </w:r>
      <w:r w:rsidRPr="00C14B2B">
        <w:rPr>
          <w:rFonts w:ascii="Times New Roman" w:hAnsi="Times New Roman"/>
          <w:sz w:val="28"/>
          <w:lang w:eastAsia="ru-RU"/>
        </w:rPr>
        <w:t>исходя из суммы фактических затрат, связанных с приобретением основного средства.</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Таким образом, в учете делают такие же записи, что и при покупке новых объектов основных средств. Вместе с тем у продавца наряду с другими док</w:t>
      </w:r>
      <w:r w:rsidRPr="00C14B2B">
        <w:rPr>
          <w:rFonts w:ascii="Times New Roman" w:hAnsi="Times New Roman"/>
          <w:sz w:val="28"/>
          <w:lang w:eastAsia="ru-RU"/>
        </w:rPr>
        <w:t>у</w:t>
      </w:r>
      <w:r w:rsidRPr="00C14B2B">
        <w:rPr>
          <w:rFonts w:ascii="Times New Roman" w:hAnsi="Times New Roman"/>
          <w:sz w:val="28"/>
          <w:lang w:eastAsia="ru-RU"/>
        </w:rPr>
        <w:t>ментами необходимо взять копию инвентарной карточки, с тем чтобы иметь необходимые сведения о приобретенном объекте.</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 5 декабря </w:t>
      </w:r>
      <w:r>
        <w:rPr>
          <w:rFonts w:ascii="Times New Roman" w:hAnsi="Times New Roman"/>
          <w:sz w:val="28"/>
          <w:lang w:eastAsia="ru-RU"/>
        </w:rPr>
        <w:t>2015 г.</w:t>
      </w:r>
      <w:r w:rsidRPr="00C14B2B">
        <w:rPr>
          <w:rFonts w:ascii="Times New Roman" w:hAnsi="Times New Roman"/>
          <w:sz w:val="28"/>
          <w:lang w:eastAsia="ru-RU"/>
        </w:rPr>
        <w:t xml:space="preserve"> </w:t>
      </w:r>
      <w:r>
        <w:rPr>
          <w:rFonts w:ascii="Times New Roman" w:hAnsi="Times New Roman"/>
          <w:sz w:val="28"/>
          <w:lang w:eastAsia="ru-RU"/>
        </w:rPr>
        <w:t xml:space="preserve">ООО «ГолдСервис» </w:t>
      </w:r>
      <w:r w:rsidRPr="00C14B2B">
        <w:rPr>
          <w:rFonts w:ascii="Times New Roman" w:hAnsi="Times New Roman"/>
          <w:sz w:val="28"/>
          <w:lang w:eastAsia="ru-RU"/>
        </w:rPr>
        <w:t>приобрела производственное об</w:t>
      </w:r>
      <w:r w:rsidRPr="00C14B2B">
        <w:rPr>
          <w:rFonts w:ascii="Times New Roman" w:hAnsi="Times New Roman"/>
          <w:sz w:val="28"/>
          <w:lang w:eastAsia="ru-RU"/>
        </w:rPr>
        <w:t>о</w:t>
      </w:r>
      <w:r w:rsidRPr="00C14B2B">
        <w:rPr>
          <w:rFonts w:ascii="Times New Roman" w:hAnsi="Times New Roman"/>
          <w:sz w:val="28"/>
          <w:lang w:eastAsia="ru-RU"/>
        </w:rPr>
        <w:t>рудование, бывшее в эксплуатации, для производства продукции, облагаемой НДС.</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Поставщик оборудования выставил счет в сумме 47 200 руб., в том числе НДС - 7200 руб.</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При приобретении оборудования фирма воспользовалась услугами транспортной организации, за что фирме был выставлен счет на сумму 5900 </w:t>
      </w:r>
      <w:r w:rsidRPr="00C14B2B">
        <w:rPr>
          <w:rFonts w:ascii="Times New Roman" w:hAnsi="Times New Roman"/>
          <w:sz w:val="28"/>
          <w:lang w:eastAsia="ru-RU"/>
        </w:rPr>
        <w:lastRenderedPageBreak/>
        <w:t>руб., в том числе НДС - 900 руб.</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При приемке оборудования была обнаружена поломка, которая требовала устранения. Ремонтные работы выполнены сторонней специализированной о</w:t>
      </w:r>
      <w:r w:rsidRPr="00C14B2B">
        <w:rPr>
          <w:rFonts w:ascii="Times New Roman" w:hAnsi="Times New Roman"/>
          <w:sz w:val="28"/>
          <w:lang w:eastAsia="ru-RU"/>
        </w:rPr>
        <w:t>р</w:t>
      </w:r>
      <w:r w:rsidRPr="00C14B2B">
        <w:rPr>
          <w:rFonts w:ascii="Times New Roman" w:hAnsi="Times New Roman"/>
          <w:sz w:val="28"/>
          <w:lang w:eastAsia="ru-RU"/>
        </w:rPr>
        <w:t>ганизацией, которая выставила счет в сумме 11 800 руб., в том числе НДС - 1800 руб.</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На ремонт были списаны запасные части стоимостью 4500 руб.</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Счета оплачены, оборудование поставлено на учет и введено в эксплуат</w:t>
      </w:r>
      <w:r w:rsidRPr="00C14B2B">
        <w:rPr>
          <w:rFonts w:ascii="Times New Roman" w:hAnsi="Times New Roman"/>
          <w:sz w:val="28"/>
          <w:lang w:eastAsia="ru-RU"/>
        </w:rPr>
        <w:t>а</w:t>
      </w:r>
      <w:r w:rsidRPr="00C14B2B">
        <w:rPr>
          <w:rFonts w:ascii="Times New Roman" w:hAnsi="Times New Roman"/>
          <w:sz w:val="28"/>
          <w:lang w:eastAsia="ru-RU"/>
        </w:rPr>
        <w:t xml:space="preserve">цию 25 декабря </w:t>
      </w:r>
      <w:r>
        <w:rPr>
          <w:rFonts w:ascii="Times New Roman" w:hAnsi="Times New Roman"/>
          <w:sz w:val="28"/>
          <w:lang w:eastAsia="ru-RU"/>
        </w:rPr>
        <w:t>2015 г.</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Справочные данные (по данным поставщика):</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 оборудование было включено в </w:t>
      </w:r>
      <w:hyperlink r:id="rId26" w:history="1">
        <w:r w:rsidRPr="00C14B2B">
          <w:rPr>
            <w:rFonts w:ascii="Times New Roman" w:hAnsi="Times New Roman"/>
            <w:sz w:val="28"/>
            <w:lang w:eastAsia="ru-RU"/>
          </w:rPr>
          <w:t>4-ю амортизационную группу</w:t>
        </w:r>
      </w:hyperlink>
      <w:r w:rsidRPr="00C14B2B">
        <w:rPr>
          <w:rFonts w:ascii="Times New Roman" w:hAnsi="Times New Roman"/>
          <w:sz w:val="28"/>
          <w:lang w:eastAsia="ru-RU"/>
        </w:rPr>
        <w:t xml:space="preserve"> и уст</w:t>
      </w:r>
      <w:r w:rsidRPr="00C14B2B">
        <w:rPr>
          <w:rFonts w:ascii="Times New Roman" w:hAnsi="Times New Roman"/>
          <w:sz w:val="28"/>
          <w:lang w:eastAsia="ru-RU"/>
        </w:rPr>
        <w:t>а</w:t>
      </w:r>
      <w:r w:rsidRPr="00C14B2B">
        <w:rPr>
          <w:rFonts w:ascii="Times New Roman" w:hAnsi="Times New Roman"/>
          <w:sz w:val="28"/>
          <w:lang w:eastAsia="ru-RU"/>
        </w:rPr>
        <w:t>новлен срок полезного использования - 5 лет и 1 день;</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фактический срок эксплуатации составил один год.</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Согласно учетной политике амортизация начисляется линейным спос</w:t>
      </w:r>
      <w:r w:rsidRPr="00C14B2B">
        <w:rPr>
          <w:rFonts w:ascii="Times New Roman" w:hAnsi="Times New Roman"/>
          <w:sz w:val="28"/>
          <w:lang w:eastAsia="ru-RU"/>
        </w:rPr>
        <w:t>о</w:t>
      </w:r>
      <w:r w:rsidRPr="00C14B2B">
        <w:rPr>
          <w:rFonts w:ascii="Times New Roman" w:hAnsi="Times New Roman"/>
          <w:sz w:val="28"/>
          <w:lang w:eastAsia="ru-RU"/>
        </w:rPr>
        <w:t>бом в бухгалтерском и налоговом учете.</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Приказом руководителя был установлен срок полезного использования оборудования с учетом фактически отработанного времени у предыдущего со</w:t>
      </w:r>
      <w:r w:rsidRPr="00C14B2B">
        <w:rPr>
          <w:rFonts w:ascii="Times New Roman" w:hAnsi="Times New Roman"/>
          <w:sz w:val="28"/>
          <w:lang w:eastAsia="ru-RU"/>
        </w:rPr>
        <w:t>б</w:t>
      </w:r>
      <w:r w:rsidRPr="00C14B2B">
        <w:rPr>
          <w:rFonts w:ascii="Times New Roman" w:hAnsi="Times New Roman"/>
          <w:sz w:val="28"/>
          <w:lang w:eastAsia="ru-RU"/>
        </w:rPr>
        <w:t>ственника - 4 года.</w:t>
      </w:r>
    </w:p>
    <w:p w:rsidR="000D2FBE" w:rsidRDefault="000D2FBE" w:rsidP="00783520">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Схема бухгалтерских записей по приобретению оборудования бывшего в эксплуатации в учете </w:t>
      </w:r>
      <w:r>
        <w:rPr>
          <w:rFonts w:ascii="Times New Roman" w:hAnsi="Times New Roman"/>
          <w:sz w:val="28"/>
          <w:lang w:eastAsia="ru-RU"/>
        </w:rPr>
        <w:t xml:space="preserve">ООО «ГолдСервис» </w:t>
      </w:r>
      <w:r w:rsidRPr="00C14B2B">
        <w:rPr>
          <w:rFonts w:ascii="Times New Roman" w:hAnsi="Times New Roman"/>
          <w:sz w:val="28"/>
          <w:lang w:eastAsia="ru-RU"/>
        </w:rPr>
        <w:t>представлена в табл</w:t>
      </w:r>
      <w:r>
        <w:rPr>
          <w:rFonts w:ascii="Times New Roman" w:hAnsi="Times New Roman"/>
          <w:sz w:val="28"/>
          <w:lang w:eastAsia="ru-RU"/>
        </w:rPr>
        <w:t>ице 3.3.</w:t>
      </w:r>
    </w:p>
    <w:p w:rsidR="000D2FBE" w:rsidRDefault="000D2FBE" w:rsidP="005D3104">
      <w:pPr>
        <w:widowControl w:val="0"/>
        <w:spacing w:after="0" w:line="360" w:lineRule="auto"/>
        <w:ind w:firstLine="709"/>
        <w:rPr>
          <w:rFonts w:ascii="Times New Roman" w:hAnsi="Times New Roman"/>
          <w:sz w:val="28"/>
          <w:lang w:eastAsia="ru-RU"/>
        </w:rPr>
      </w:pPr>
      <w:r>
        <w:rPr>
          <w:rFonts w:ascii="Times New Roman" w:hAnsi="Times New Roman"/>
          <w:sz w:val="28"/>
          <w:lang w:eastAsia="ru-RU"/>
        </w:rPr>
        <w:t xml:space="preserve">Таблица 3.3 - </w:t>
      </w:r>
      <w:r w:rsidRPr="00C14B2B">
        <w:rPr>
          <w:rFonts w:ascii="Times New Roman" w:hAnsi="Times New Roman"/>
          <w:sz w:val="28"/>
          <w:lang w:eastAsia="ru-RU"/>
        </w:rPr>
        <w:t xml:space="preserve">Схема бухгалтерских записей </w:t>
      </w:r>
      <w:r>
        <w:rPr>
          <w:rFonts w:ascii="Times New Roman" w:hAnsi="Times New Roman"/>
          <w:sz w:val="28"/>
          <w:lang w:eastAsia="ru-RU"/>
        </w:rPr>
        <w:t xml:space="preserve">ООО «ГолдСервис» </w:t>
      </w:r>
      <w:r w:rsidRPr="00C14B2B">
        <w:rPr>
          <w:rFonts w:ascii="Times New Roman" w:hAnsi="Times New Roman"/>
          <w:sz w:val="28"/>
          <w:lang w:eastAsia="ru-RU"/>
        </w:rPr>
        <w:t>по пр</w:t>
      </w:r>
      <w:r w:rsidRPr="00C14B2B">
        <w:rPr>
          <w:rFonts w:ascii="Times New Roman" w:hAnsi="Times New Roman"/>
          <w:sz w:val="28"/>
          <w:lang w:eastAsia="ru-RU"/>
        </w:rPr>
        <w:t>и</w:t>
      </w:r>
      <w:r w:rsidRPr="00C14B2B">
        <w:rPr>
          <w:rFonts w:ascii="Times New Roman" w:hAnsi="Times New Roman"/>
          <w:sz w:val="28"/>
          <w:lang w:eastAsia="ru-RU"/>
        </w:rPr>
        <w:t>обретению основных средств  требующих государственной регистрации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992"/>
        <w:gridCol w:w="1134"/>
        <w:gridCol w:w="2268"/>
      </w:tblGrid>
      <w:tr w:rsidR="000D2FBE" w:rsidRPr="005D3104" w:rsidTr="005D3104">
        <w:trPr>
          <w:trHeight w:val="280"/>
        </w:trPr>
        <w:tc>
          <w:tcPr>
            <w:tcW w:w="567" w:type="dxa"/>
            <w:vMerge w:val="restart"/>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p>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№п/п</w:t>
            </w:r>
          </w:p>
        </w:tc>
        <w:tc>
          <w:tcPr>
            <w:tcW w:w="3969"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Содержание хозяйственных  опер</w:t>
            </w:r>
            <w:r w:rsidRPr="005D3104">
              <w:rPr>
                <w:rFonts w:ascii="Times New Roman" w:hAnsi="Times New Roman"/>
                <w:sz w:val="24"/>
                <w:szCs w:val="24"/>
              </w:rPr>
              <w:t>а</w:t>
            </w:r>
            <w:r w:rsidRPr="005D3104">
              <w:rPr>
                <w:rFonts w:ascii="Times New Roman" w:hAnsi="Times New Roman"/>
                <w:sz w:val="24"/>
                <w:szCs w:val="24"/>
              </w:rPr>
              <w:t>ций</w:t>
            </w:r>
          </w:p>
        </w:tc>
        <w:tc>
          <w:tcPr>
            <w:tcW w:w="851"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Су</w:t>
            </w:r>
            <w:r w:rsidRPr="005D3104">
              <w:rPr>
                <w:rFonts w:ascii="Times New Roman" w:hAnsi="Times New Roman"/>
                <w:sz w:val="24"/>
                <w:szCs w:val="24"/>
              </w:rPr>
              <w:t>м</w:t>
            </w:r>
            <w:r w:rsidRPr="005D3104">
              <w:rPr>
                <w:rFonts w:ascii="Times New Roman" w:hAnsi="Times New Roman"/>
                <w:sz w:val="24"/>
                <w:szCs w:val="24"/>
              </w:rPr>
              <w:t>ма (руб.)</w:t>
            </w:r>
          </w:p>
        </w:tc>
        <w:tc>
          <w:tcPr>
            <w:tcW w:w="2126" w:type="dxa"/>
            <w:gridSpan w:val="2"/>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Корреспонд</w:t>
            </w:r>
            <w:r w:rsidRPr="005D3104">
              <w:rPr>
                <w:rFonts w:ascii="Times New Roman" w:hAnsi="Times New Roman"/>
                <w:sz w:val="24"/>
                <w:szCs w:val="24"/>
              </w:rPr>
              <w:t>и</w:t>
            </w:r>
            <w:r w:rsidRPr="005D3104">
              <w:rPr>
                <w:rFonts w:ascii="Times New Roman" w:hAnsi="Times New Roman"/>
                <w:sz w:val="24"/>
                <w:szCs w:val="24"/>
              </w:rPr>
              <w:t>рующие счета</w:t>
            </w:r>
          </w:p>
        </w:tc>
        <w:tc>
          <w:tcPr>
            <w:tcW w:w="2268"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Документы  на о</w:t>
            </w:r>
            <w:r w:rsidRPr="005D3104">
              <w:rPr>
                <w:rFonts w:ascii="Times New Roman" w:hAnsi="Times New Roman"/>
                <w:sz w:val="24"/>
                <w:szCs w:val="24"/>
              </w:rPr>
              <w:t>с</w:t>
            </w:r>
            <w:r w:rsidRPr="005D3104">
              <w:rPr>
                <w:rFonts w:ascii="Times New Roman" w:hAnsi="Times New Roman"/>
                <w:sz w:val="24"/>
                <w:szCs w:val="24"/>
              </w:rPr>
              <w:t>новании  которых  производятся зап</w:t>
            </w:r>
            <w:r w:rsidRPr="005D3104">
              <w:rPr>
                <w:rFonts w:ascii="Times New Roman" w:hAnsi="Times New Roman"/>
                <w:sz w:val="24"/>
                <w:szCs w:val="24"/>
              </w:rPr>
              <w:t>и</w:t>
            </w:r>
            <w:r w:rsidRPr="005D3104">
              <w:rPr>
                <w:rFonts w:ascii="Times New Roman" w:hAnsi="Times New Roman"/>
                <w:sz w:val="24"/>
                <w:szCs w:val="24"/>
              </w:rPr>
              <w:t>си</w:t>
            </w:r>
          </w:p>
        </w:tc>
      </w:tr>
      <w:tr w:rsidR="000D2FBE" w:rsidRPr="005D3104" w:rsidTr="005D3104">
        <w:trPr>
          <w:trHeight w:val="635"/>
        </w:trPr>
        <w:tc>
          <w:tcPr>
            <w:tcW w:w="567" w:type="dxa"/>
            <w:vMerge/>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p>
        </w:tc>
        <w:tc>
          <w:tcPr>
            <w:tcW w:w="3969" w:type="dxa"/>
            <w:vMerge/>
          </w:tcPr>
          <w:p w:rsidR="000D2FBE" w:rsidRPr="005D3104" w:rsidRDefault="000D2FBE" w:rsidP="005D3104">
            <w:pPr>
              <w:tabs>
                <w:tab w:val="left" w:pos="3800"/>
              </w:tabs>
              <w:spacing w:after="0" w:line="240" w:lineRule="auto"/>
              <w:rPr>
                <w:rFonts w:ascii="Times New Roman" w:hAnsi="Times New Roman"/>
                <w:sz w:val="24"/>
                <w:szCs w:val="24"/>
              </w:rPr>
            </w:pPr>
          </w:p>
        </w:tc>
        <w:tc>
          <w:tcPr>
            <w:tcW w:w="851" w:type="dxa"/>
            <w:vMerge/>
          </w:tcPr>
          <w:p w:rsidR="000D2FBE" w:rsidRPr="005D3104" w:rsidRDefault="000D2FBE" w:rsidP="005D3104">
            <w:pPr>
              <w:tabs>
                <w:tab w:val="left" w:pos="3800"/>
              </w:tabs>
              <w:spacing w:after="0" w:line="240" w:lineRule="auto"/>
              <w:rPr>
                <w:rFonts w:ascii="Times New Roman" w:hAnsi="Times New Roman"/>
                <w:sz w:val="24"/>
                <w:szCs w:val="24"/>
              </w:rPr>
            </w:pPr>
          </w:p>
        </w:tc>
        <w:tc>
          <w:tcPr>
            <w:tcW w:w="992" w:type="dxa"/>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Дебет</w:t>
            </w:r>
          </w:p>
        </w:tc>
        <w:tc>
          <w:tcPr>
            <w:tcW w:w="1134" w:type="dxa"/>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Кредит</w:t>
            </w:r>
          </w:p>
        </w:tc>
        <w:tc>
          <w:tcPr>
            <w:tcW w:w="2268" w:type="dxa"/>
            <w:vMerge/>
          </w:tcPr>
          <w:p w:rsidR="000D2FBE" w:rsidRPr="005D3104" w:rsidRDefault="000D2FBE" w:rsidP="005D3104">
            <w:pPr>
              <w:tabs>
                <w:tab w:val="left" w:pos="3800"/>
              </w:tabs>
              <w:spacing w:after="0" w:line="240" w:lineRule="auto"/>
              <w:rPr>
                <w:rFonts w:ascii="Times New Roman" w:hAnsi="Times New Roman"/>
                <w:sz w:val="24"/>
                <w:szCs w:val="24"/>
              </w:rPr>
            </w:pP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1</w:t>
            </w:r>
          </w:p>
        </w:tc>
        <w:tc>
          <w:tcPr>
            <w:tcW w:w="3969" w:type="dxa"/>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2</w:t>
            </w:r>
          </w:p>
        </w:tc>
        <w:tc>
          <w:tcPr>
            <w:tcW w:w="851"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3</w:t>
            </w:r>
          </w:p>
        </w:tc>
        <w:tc>
          <w:tcPr>
            <w:tcW w:w="992" w:type="dxa"/>
            <w:vAlign w:val="center"/>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4</w:t>
            </w:r>
          </w:p>
        </w:tc>
        <w:tc>
          <w:tcPr>
            <w:tcW w:w="1134" w:type="dxa"/>
            <w:vAlign w:val="center"/>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5</w:t>
            </w:r>
          </w:p>
        </w:tc>
        <w:tc>
          <w:tcPr>
            <w:tcW w:w="2268" w:type="dxa"/>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6</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1</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покупная стоимость пр</w:t>
            </w:r>
            <w:r w:rsidRPr="005D3104">
              <w:rPr>
                <w:rFonts w:ascii="Times New Roman" w:hAnsi="Times New Roman"/>
                <w:sz w:val="24"/>
                <w:szCs w:val="24"/>
              </w:rPr>
              <w:t>о</w:t>
            </w:r>
            <w:r w:rsidRPr="005D3104">
              <w:rPr>
                <w:rFonts w:ascii="Times New Roman" w:hAnsi="Times New Roman"/>
                <w:sz w:val="24"/>
                <w:szCs w:val="24"/>
              </w:rPr>
              <w:t>изводственного оборудования на сумму без НДС</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08/4</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40000</w:t>
            </w:r>
          </w:p>
        </w:tc>
        <w:tc>
          <w:tcPr>
            <w:tcW w:w="2268"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Договор, акт при</w:t>
            </w:r>
            <w:r w:rsidRPr="005D3104">
              <w:rPr>
                <w:rFonts w:ascii="Times New Roman" w:hAnsi="Times New Roman"/>
                <w:sz w:val="24"/>
                <w:szCs w:val="24"/>
              </w:rPr>
              <w:t>е</w:t>
            </w:r>
            <w:r w:rsidRPr="005D3104">
              <w:rPr>
                <w:rFonts w:ascii="Times New Roman" w:hAnsi="Times New Roman"/>
                <w:sz w:val="24"/>
                <w:szCs w:val="24"/>
              </w:rPr>
              <w:t>ма передачи объе</w:t>
            </w:r>
            <w:r w:rsidRPr="005D3104">
              <w:rPr>
                <w:rFonts w:ascii="Times New Roman" w:hAnsi="Times New Roman"/>
                <w:sz w:val="24"/>
                <w:szCs w:val="24"/>
              </w:rPr>
              <w:t>к</w:t>
            </w:r>
            <w:r w:rsidRPr="005D3104">
              <w:rPr>
                <w:rFonts w:ascii="Times New Roman" w:hAnsi="Times New Roman"/>
                <w:sz w:val="24"/>
                <w:szCs w:val="24"/>
              </w:rPr>
              <w:t>та основных средств</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2</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сумма «входного» НДС согласно счету-фактуре поставщика</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19/1</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7200</w:t>
            </w:r>
          </w:p>
        </w:tc>
        <w:tc>
          <w:tcPr>
            <w:tcW w:w="2268"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Счет фактура</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3</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стоимость услуг по до</w:t>
            </w:r>
            <w:r w:rsidRPr="005D3104">
              <w:rPr>
                <w:rFonts w:ascii="Times New Roman" w:hAnsi="Times New Roman"/>
                <w:sz w:val="24"/>
                <w:szCs w:val="24"/>
              </w:rPr>
              <w:t>с</w:t>
            </w:r>
            <w:r w:rsidRPr="005D3104">
              <w:rPr>
                <w:rFonts w:ascii="Times New Roman" w:hAnsi="Times New Roman"/>
                <w:sz w:val="24"/>
                <w:szCs w:val="24"/>
              </w:rPr>
              <w:t>тавке производственного оборуд</w:t>
            </w:r>
            <w:r w:rsidRPr="005D3104">
              <w:rPr>
                <w:rFonts w:ascii="Times New Roman" w:hAnsi="Times New Roman"/>
                <w:sz w:val="24"/>
                <w:szCs w:val="24"/>
              </w:rPr>
              <w:t>о</w:t>
            </w:r>
            <w:r w:rsidRPr="005D3104">
              <w:rPr>
                <w:rFonts w:ascii="Times New Roman" w:hAnsi="Times New Roman"/>
                <w:sz w:val="24"/>
                <w:szCs w:val="24"/>
              </w:rPr>
              <w:t>вания на сумму без НДС</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08/4</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5000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Акт выполненных работ</w:t>
            </w:r>
          </w:p>
        </w:tc>
      </w:tr>
    </w:tbl>
    <w:p w:rsidR="000D2FBE" w:rsidRDefault="000D2FBE"/>
    <w:p w:rsidR="000D2FBE" w:rsidRDefault="000D2FBE" w:rsidP="001F424A">
      <w:pPr>
        <w:jc w:val="right"/>
        <w:rPr>
          <w:rFonts w:ascii="Times New Roman" w:hAnsi="Times New Roman"/>
          <w:sz w:val="28"/>
          <w:szCs w:val="28"/>
        </w:rPr>
      </w:pPr>
      <w:r>
        <w:rPr>
          <w:rFonts w:ascii="Times New Roman" w:hAnsi="Times New Roman"/>
          <w:sz w:val="28"/>
          <w:szCs w:val="28"/>
        </w:rPr>
        <w:lastRenderedPageBreak/>
        <w:t>Продолжение таблицы 3.3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992"/>
        <w:gridCol w:w="1134"/>
        <w:gridCol w:w="2268"/>
      </w:tblGrid>
      <w:tr w:rsidR="000D2FBE" w:rsidRPr="005D3104" w:rsidTr="001F424A">
        <w:tc>
          <w:tcPr>
            <w:tcW w:w="567" w:type="dxa"/>
            <w:vAlign w:val="center"/>
          </w:tcPr>
          <w:p w:rsidR="000D2FBE" w:rsidRPr="005D3104" w:rsidRDefault="000D2FBE" w:rsidP="009276AF">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1</w:t>
            </w:r>
          </w:p>
        </w:tc>
        <w:tc>
          <w:tcPr>
            <w:tcW w:w="3969" w:type="dxa"/>
          </w:tcPr>
          <w:p w:rsidR="000D2FBE" w:rsidRPr="005D3104" w:rsidRDefault="000D2FBE" w:rsidP="009276AF">
            <w:pPr>
              <w:spacing w:after="0" w:line="240" w:lineRule="auto"/>
              <w:jc w:val="center"/>
              <w:rPr>
                <w:rFonts w:ascii="Times New Roman" w:hAnsi="Times New Roman"/>
                <w:sz w:val="24"/>
                <w:szCs w:val="24"/>
              </w:rPr>
            </w:pPr>
            <w:r w:rsidRPr="005D3104">
              <w:rPr>
                <w:rFonts w:ascii="Times New Roman" w:hAnsi="Times New Roman"/>
                <w:sz w:val="24"/>
                <w:szCs w:val="24"/>
              </w:rPr>
              <w:t>2</w:t>
            </w:r>
          </w:p>
        </w:tc>
        <w:tc>
          <w:tcPr>
            <w:tcW w:w="851" w:type="dxa"/>
          </w:tcPr>
          <w:p w:rsidR="000D2FBE" w:rsidRPr="005D3104" w:rsidRDefault="000D2FBE" w:rsidP="009276AF">
            <w:pPr>
              <w:spacing w:after="0" w:line="240" w:lineRule="auto"/>
              <w:jc w:val="center"/>
              <w:rPr>
                <w:rFonts w:ascii="Times New Roman" w:hAnsi="Times New Roman"/>
                <w:sz w:val="24"/>
                <w:szCs w:val="24"/>
              </w:rPr>
            </w:pPr>
            <w:r w:rsidRPr="005D3104">
              <w:rPr>
                <w:rFonts w:ascii="Times New Roman" w:hAnsi="Times New Roman"/>
                <w:sz w:val="24"/>
                <w:szCs w:val="24"/>
              </w:rPr>
              <w:t>3</w:t>
            </w:r>
          </w:p>
        </w:tc>
        <w:tc>
          <w:tcPr>
            <w:tcW w:w="992" w:type="dxa"/>
          </w:tcPr>
          <w:p w:rsidR="000D2FBE" w:rsidRPr="005D3104" w:rsidRDefault="000D2FBE" w:rsidP="009276AF">
            <w:pPr>
              <w:spacing w:after="0" w:line="240" w:lineRule="auto"/>
              <w:jc w:val="center"/>
              <w:rPr>
                <w:rFonts w:ascii="Times New Roman" w:hAnsi="Times New Roman"/>
                <w:sz w:val="24"/>
                <w:szCs w:val="24"/>
              </w:rPr>
            </w:pPr>
            <w:r w:rsidRPr="005D3104">
              <w:rPr>
                <w:rFonts w:ascii="Times New Roman" w:hAnsi="Times New Roman"/>
                <w:sz w:val="24"/>
                <w:szCs w:val="24"/>
              </w:rPr>
              <w:t>4</w:t>
            </w:r>
          </w:p>
        </w:tc>
        <w:tc>
          <w:tcPr>
            <w:tcW w:w="1134" w:type="dxa"/>
          </w:tcPr>
          <w:p w:rsidR="000D2FBE" w:rsidRPr="005D3104" w:rsidRDefault="000D2FBE" w:rsidP="009276AF">
            <w:pPr>
              <w:spacing w:after="0" w:line="240" w:lineRule="auto"/>
              <w:jc w:val="center"/>
              <w:rPr>
                <w:rFonts w:ascii="Times New Roman" w:hAnsi="Times New Roman"/>
                <w:sz w:val="24"/>
                <w:szCs w:val="24"/>
              </w:rPr>
            </w:pPr>
            <w:r w:rsidRPr="005D3104">
              <w:rPr>
                <w:rFonts w:ascii="Times New Roman" w:hAnsi="Times New Roman"/>
                <w:sz w:val="24"/>
                <w:szCs w:val="24"/>
              </w:rPr>
              <w:t>5</w:t>
            </w:r>
          </w:p>
        </w:tc>
        <w:tc>
          <w:tcPr>
            <w:tcW w:w="2268" w:type="dxa"/>
          </w:tcPr>
          <w:p w:rsidR="000D2FBE" w:rsidRPr="005D3104" w:rsidRDefault="000D2FBE" w:rsidP="009276AF">
            <w:pPr>
              <w:spacing w:after="0" w:line="240" w:lineRule="auto"/>
              <w:jc w:val="center"/>
              <w:rPr>
                <w:rFonts w:ascii="Times New Roman" w:hAnsi="Times New Roman"/>
                <w:sz w:val="24"/>
                <w:szCs w:val="24"/>
              </w:rPr>
            </w:pPr>
            <w:r w:rsidRPr="005D3104">
              <w:rPr>
                <w:rFonts w:ascii="Times New Roman" w:hAnsi="Times New Roman"/>
                <w:sz w:val="24"/>
                <w:szCs w:val="24"/>
              </w:rPr>
              <w:t>6</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4</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сумма «входного» НДС согласно счету-фактуре транспор</w:t>
            </w:r>
            <w:r w:rsidRPr="005D3104">
              <w:rPr>
                <w:rFonts w:ascii="Times New Roman" w:hAnsi="Times New Roman"/>
                <w:sz w:val="24"/>
                <w:szCs w:val="24"/>
              </w:rPr>
              <w:t>т</w:t>
            </w:r>
            <w:r w:rsidRPr="005D3104">
              <w:rPr>
                <w:rFonts w:ascii="Times New Roman" w:hAnsi="Times New Roman"/>
                <w:sz w:val="24"/>
                <w:szCs w:val="24"/>
              </w:rPr>
              <w:t>ной организации</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900</w:t>
            </w:r>
          </w:p>
        </w:tc>
        <w:tc>
          <w:tcPr>
            <w:tcW w:w="2268"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Счет фактура</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5</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тражено перечисление денежных средств поставщику оборудования</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51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47200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Платежное поруч</w:t>
            </w:r>
            <w:r>
              <w:rPr>
                <w:rFonts w:ascii="Times New Roman" w:hAnsi="Times New Roman"/>
                <w:sz w:val="24"/>
                <w:szCs w:val="24"/>
              </w:rPr>
              <w:t>е</w:t>
            </w:r>
            <w:r>
              <w:rPr>
                <w:rFonts w:ascii="Times New Roman" w:hAnsi="Times New Roman"/>
                <w:sz w:val="24"/>
                <w:szCs w:val="24"/>
              </w:rPr>
              <w:t>ние</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6</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тражено перечисление денежных средств транспортной организации</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51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5900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Платежное поруч</w:t>
            </w:r>
            <w:r>
              <w:rPr>
                <w:rFonts w:ascii="Times New Roman" w:hAnsi="Times New Roman"/>
                <w:sz w:val="24"/>
                <w:szCs w:val="24"/>
              </w:rPr>
              <w:t>е</w:t>
            </w:r>
            <w:r>
              <w:rPr>
                <w:rFonts w:ascii="Times New Roman" w:hAnsi="Times New Roman"/>
                <w:sz w:val="24"/>
                <w:szCs w:val="24"/>
              </w:rPr>
              <w:t>ние</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7</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стоимость услуг по р</w:t>
            </w:r>
            <w:r w:rsidRPr="005D3104">
              <w:rPr>
                <w:rFonts w:ascii="Times New Roman" w:hAnsi="Times New Roman"/>
                <w:sz w:val="24"/>
                <w:szCs w:val="24"/>
              </w:rPr>
              <w:t>е</w:t>
            </w:r>
            <w:r w:rsidRPr="005D3104">
              <w:rPr>
                <w:rFonts w:ascii="Times New Roman" w:hAnsi="Times New Roman"/>
                <w:sz w:val="24"/>
                <w:szCs w:val="24"/>
              </w:rPr>
              <w:t>монту производственного оборуд</w:t>
            </w:r>
            <w:r w:rsidRPr="005D3104">
              <w:rPr>
                <w:rFonts w:ascii="Times New Roman" w:hAnsi="Times New Roman"/>
                <w:sz w:val="24"/>
                <w:szCs w:val="24"/>
              </w:rPr>
              <w:t>о</w:t>
            </w:r>
            <w:r w:rsidRPr="005D3104">
              <w:rPr>
                <w:rFonts w:ascii="Times New Roman" w:hAnsi="Times New Roman"/>
                <w:sz w:val="24"/>
                <w:szCs w:val="24"/>
              </w:rPr>
              <w:t>вания на сумму без НДС</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08/4</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10000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Акт ремонта объе</w:t>
            </w:r>
            <w:r>
              <w:rPr>
                <w:rFonts w:ascii="Times New Roman" w:hAnsi="Times New Roman"/>
                <w:sz w:val="24"/>
                <w:szCs w:val="24"/>
              </w:rPr>
              <w:t>к</w:t>
            </w:r>
            <w:r>
              <w:rPr>
                <w:rFonts w:ascii="Times New Roman" w:hAnsi="Times New Roman"/>
                <w:sz w:val="24"/>
                <w:szCs w:val="24"/>
              </w:rPr>
              <w:t>тов основных средств</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8</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сумма «входного» НДС согласно счету-фактуре подрядчика</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1800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Счет фактура</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9</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С</w:t>
            </w:r>
            <w:r w:rsidRPr="005D3104">
              <w:rPr>
                <w:rFonts w:ascii="Times New Roman" w:hAnsi="Times New Roman"/>
                <w:sz w:val="24"/>
                <w:szCs w:val="24"/>
              </w:rPr>
              <w:t>писаны запасные части, использ</w:t>
            </w:r>
            <w:r w:rsidRPr="005D3104">
              <w:rPr>
                <w:rFonts w:ascii="Times New Roman" w:hAnsi="Times New Roman"/>
                <w:sz w:val="24"/>
                <w:szCs w:val="24"/>
              </w:rPr>
              <w:t>о</w:t>
            </w:r>
            <w:r w:rsidRPr="005D3104">
              <w:rPr>
                <w:rFonts w:ascii="Times New Roman" w:hAnsi="Times New Roman"/>
                <w:sz w:val="24"/>
                <w:szCs w:val="24"/>
              </w:rPr>
              <w:t>ванные при ремонте</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08/4</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10/5</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4500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Лимитно заборная карта</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10</w:t>
            </w:r>
          </w:p>
        </w:tc>
        <w:tc>
          <w:tcPr>
            <w:tcW w:w="3969" w:type="dxa"/>
          </w:tcPr>
          <w:p w:rsidR="000D2FBE" w:rsidRPr="005D3104" w:rsidRDefault="000D2FBE" w:rsidP="008A54F0">
            <w:pPr>
              <w:spacing w:after="0" w:line="240" w:lineRule="auto"/>
              <w:rPr>
                <w:rFonts w:ascii="Times New Roman" w:hAnsi="Times New Roman"/>
                <w:sz w:val="24"/>
                <w:szCs w:val="24"/>
              </w:rPr>
            </w:pPr>
            <w:r>
              <w:rPr>
                <w:rFonts w:ascii="Times New Roman" w:hAnsi="Times New Roman"/>
                <w:sz w:val="24"/>
                <w:szCs w:val="24"/>
              </w:rPr>
              <w:t>От</w:t>
            </w:r>
            <w:r w:rsidRPr="005D3104">
              <w:rPr>
                <w:rFonts w:ascii="Times New Roman" w:hAnsi="Times New Roman"/>
                <w:sz w:val="24"/>
                <w:szCs w:val="24"/>
              </w:rPr>
              <w:t>ражены постановка на учет пр</w:t>
            </w:r>
            <w:r w:rsidRPr="005D3104">
              <w:rPr>
                <w:rFonts w:ascii="Times New Roman" w:hAnsi="Times New Roman"/>
                <w:sz w:val="24"/>
                <w:szCs w:val="24"/>
              </w:rPr>
              <w:t>и</w:t>
            </w:r>
            <w:r w:rsidRPr="005D3104">
              <w:rPr>
                <w:rFonts w:ascii="Times New Roman" w:hAnsi="Times New Roman"/>
                <w:sz w:val="24"/>
                <w:szCs w:val="24"/>
              </w:rPr>
              <w:t>обретенного оборудования по пе</w:t>
            </w:r>
            <w:r w:rsidRPr="005D3104">
              <w:rPr>
                <w:rFonts w:ascii="Times New Roman" w:hAnsi="Times New Roman"/>
                <w:sz w:val="24"/>
                <w:szCs w:val="24"/>
              </w:rPr>
              <w:t>р</w:t>
            </w:r>
            <w:r w:rsidRPr="005D3104">
              <w:rPr>
                <w:rFonts w:ascii="Times New Roman" w:hAnsi="Times New Roman"/>
                <w:sz w:val="24"/>
                <w:szCs w:val="24"/>
              </w:rPr>
              <w:t>воначальной стоимости и его ввод в эксплуатацию</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01</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08/4</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59500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Акт ввода в эк</w:t>
            </w:r>
            <w:r>
              <w:rPr>
                <w:rFonts w:ascii="Times New Roman" w:hAnsi="Times New Roman"/>
                <w:sz w:val="24"/>
                <w:szCs w:val="24"/>
              </w:rPr>
              <w:t>с</w:t>
            </w:r>
            <w:r>
              <w:rPr>
                <w:rFonts w:ascii="Times New Roman" w:hAnsi="Times New Roman"/>
                <w:sz w:val="24"/>
                <w:szCs w:val="24"/>
              </w:rPr>
              <w:t>плуатацию</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11</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П</w:t>
            </w:r>
            <w:r w:rsidRPr="005D3104">
              <w:rPr>
                <w:rFonts w:ascii="Times New Roman" w:hAnsi="Times New Roman"/>
                <w:sz w:val="24"/>
                <w:szCs w:val="24"/>
              </w:rPr>
              <w:t>редъявлена к вычету сумма «входного» НДС по принятому к учету оборудованию</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68</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7200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Бухгалтерская справка</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П</w:t>
            </w:r>
            <w:r w:rsidRPr="005D3104">
              <w:rPr>
                <w:rFonts w:ascii="Times New Roman" w:hAnsi="Times New Roman"/>
                <w:sz w:val="24"/>
                <w:szCs w:val="24"/>
              </w:rPr>
              <w:t>редъявлена к вычету сумма «входного» НДС по услугам тран</w:t>
            </w:r>
            <w:r w:rsidRPr="005D3104">
              <w:rPr>
                <w:rFonts w:ascii="Times New Roman" w:hAnsi="Times New Roman"/>
                <w:sz w:val="24"/>
                <w:szCs w:val="24"/>
              </w:rPr>
              <w:t>с</w:t>
            </w:r>
            <w:r w:rsidRPr="005D3104">
              <w:rPr>
                <w:rFonts w:ascii="Times New Roman" w:hAnsi="Times New Roman"/>
                <w:sz w:val="24"/>
                <w:szCs w:val="24"/>
              </w:rPr>
              <w:t>портной организации</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68</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900</w:t>
            </w:r>
          </w:p>
        </w:tc>
        <w:tc>
          <w:tcPr>
            <w:tcW w:w="2268"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Бухгалтерская справка</w:t>
            </w:r>
          </w:p>
        </w:tc>
      </w:tr>
      <w:tr w:rsidR="000D2FBE" w:rsidRPr="005D3104" w:rsidTr="005D3104">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П</w:t>
            </w:r>
            <w:r w:rsidRPr="005D3104">
              <w:rPr>
                <w:rFonts w:ascii="Times New Roman" w:hAnsi="Times New Roman"/>
                <w:sz w:val="24"/>
                <w:szCs w:val="24"/>
              </w:rPr>
              <w:t>редъявлена к вычету сумма «входного» НДС по услугам по</w:t>
            </w:r>
            <w:r w:rsidRPr="005D3104">
              <w:rPr>
                <w:rFonts w:ascii="Times New Roman" w:hAnsi="Times New Roman"/>
                <w:sz w:val="24"/>
                <w:szCs w:val="24"/>
              </w:rPr>
              <w:t>д</w:t>
            </w:r>
            <w:r w:rsidRPr="005D3104">
              <w:rPr>
                <w:rFonts w:ascii="Times New Roman" w:hAnsi="Times New Roman"/>
                <w:sz w:val="24"/>
                <w:szCs w:val="24"/>
              </w:rPr>
              <w:t>рядчика</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68</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19/1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1800</w:t>
            </w:r>
          </w:p>
        </w:tc>
        <w:tc>
          <w:tcPr>
            <w:tcW w:w="2268"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Бухгалтерская справка</w:t>
            </w:r>
          </w:p>
        </w:tc>
      </w:tr>
    </w:tbl>
    <w:p w:rsidR="000D2FBE" w:rsidRDefault="000D2FBE" w:rsidP="005D3104">
      <w:pPr>
        <w:widowControl w:val="0"/>
        <w:spacing w:after="0" w:line="360" w:lineRule="auto"/>
        <w:ind w:firstLine="709"/>
        <w:rPr>
          <w:rFonts w:ascii="Times New Roman" w:hAnsi="Times New Roman"/>
          <w:sz w:val="28"/>
          <w:lang w:eastAsia="ru-RU"/>
        </w:rPr>
      </w:pP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В процессе осуществления деятельности основные средства не только п</w:t>
      </w:r>
      <w:r w:rsidRPr="00C14B2B">
        <w:rPr>
          <w:rFonts w:ascii="Times New Roman" w:hAnsi="Times New Roman"/>
          <w:sz w:val="28"/>
          <w:lang w:eastAsia="ru-RU"/>
        </w:rPr>
        <w:t>о</w:t>
      </w:r>
      <w:r w:rsidRPr="00C14B2B">
        <w:rPr>
          <w:rFonts w:ascii="Times New Roman" w:hAnsi="Times New Roman"/>
          <w:sz w:val="28"/>
          <w:lang w:eastAsia="ru-RU"/>
        </w:rPr>
        <w:t>ступают в организацию но и выбывают, рассмотрим особенности учета выб</w:t>
      </w:r>
      <w:r w:rsidRPr="00C14B2B">
        <w:rPr>
          <w:rFonts w:ascii="Times New Roman" w:hAnsi="Times New Roman"/>
          <w:sz w:val="28"/>
          <w:lang w:eastAsia="ru-RU"/>
        </w:rPr>
        <w:t>ы</w:t>
      </w:r>
      <w:r w:rsidRPr="00C14B2B">
        <w:rPr>
          <w:rFonts w:ascii="Times New Roman" w:hAnsi="Times New Roman"/>
          <w:sz w:val="28"/>
          <w:lang w:eastAsia="ru-RU"/>
        </w:rPr>
        <w:t xml:space="preserve">тия основных средств в </w:t>
      </w:r>
      <w:r>
        <w:rPr>
          <w:rFonts w:ascii="Times New Roman" w:hAnsi="Times New Roman"/>
          <w:sz w:val="28"/>
          <w:lang w:eastAsia="ru-RU"/>
        </w:rPr>
        <w:t>ООО «ГолдСервис»</w:t>
      </w:r>
      <w:r w:rsidRPr="00C14B2B">
        <w:rPr>
          <w:rFonts w:ascii="Times New Roman" w:hAnsi="Times New Roman"/>
          <w:sz w:val="28"/>
          <w:lang w:eastAsia="ru-RU"/>
        </w:rPr>
        <w:t>.</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Выбытие основных средств  в </w:t>
      </w:r>
      <w:r>
        <w:rPr>
          <w:rFonts w:ascii="Times New Roman" w:hAnsi="Times New Roman"/>
          <w:sz w:val="28"/>
          <w:lang w:eastAsia="ru-RU"/>
        </w:rPr>
        <w:t xml:space="preserve">ООО «ГолдСервис» </w:t>
      </w:r>
      <w:r w:rsidRPr="00C14B2B">
        <w:rPr>
          <w:rFonts w:ascii="Times New Roman" w:hAnsi="Times New Roman"/>
          <w:sz w:val="28"/>
          <w:lang w:eastAsia="ru-RU"/>
        </w:rPr>
        <w:t>имеет место в сл</w:t>
      </w:r>
      <w:r w:rsidRPr="00C14B2B">
        <w:rPr>
          <w:rFonts w:ascii="Times New Roman" w:hAnsi="Times New Roman"/>
          <w:sz w:val="28"/>
          <w:lang w:eastAsia="ru-RU"/>
        </w:rPr>
        <w:t>е</w:t>
      </w:r>
      <w:r w:rsidRPr="00C14B2B">
        <w:rPr>
          <w:rFonts w:ascii="Times New Roman" w:hAnsi="Times New Roman"/>
          <w:sz w:val="28"/>
          <w:lang w:eastAsia="ru-RU"/>
        </w:rPr>
        <w:t>дующих случаях: при продаже, ликвидации, передаче в счет вклада в уставный капитал другой организации, в простое товарищество, при безвозмездной пер</w:t>
      </w:r>
      <w:r w:rsidRPr="00C14B2B">
        <w:rPr>
          <w:rFonts w:ascii="Times New Roman" w:hAnsi="Times New Roman"/>
          <w:sz w:val="28"/>
          <w:lang w:eastAsia="ru-RU"/>
        </w:rPr>
        <w:t>е</w:t>
      </w:r>
      <w:r w:rsidRPr="00C14B2B">
        <w:rPr>
          <w:rFonts w:ascii="Times New Roman" w:hAnsi="Times New Roman"/>
          <w:sz w:val="28"/>
          <w:lang w:eastAsia="ru-RU"/>
        </w:rPr>
        <w:t xml:space="preserve">даче и др. </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Рассмотрим более подробно выбытие основных средств в </w:t>
      </w:r>
      <w:r>
        <w:rPr>
          <w:rFonts w:ascii="Times New Roman" w:hAnsi="Times New Roman"/>
          <w:sz w:val="28"/>
          <w:lang w:eastAsia="ru-RU"/>
        </w:rPr>
        <w:t>ООО «Го</w:t>
      </w:r>
      <w:r>
        <w:rPr>
          <w:rFonts w:ascii="Times New Roman" w:hAnsi="Times New Roman"/>
          <w:sz w:val="28"/>
          <w:lang w:eastAsia="ru-RU"/>
        </w:rPr>
        <w:t>л</w:t>
      </w:r>
      <w:r>
        <w:rPr>
          <w:rFonts w:ascii="Times New Roman" w:hAnsi="Times New Roman"/>
          <w:sz w:val="28"/>
          <w:lang w:eastAsia="ru-RU"/>
        </w:rPr>
        <w:t xml:space="preserve">дСервис» </w:t>
      </w:r>
      <w:r w:rsidRPr="00C14B2B">
        <w:rPr>
          <w:rFonts w:ascii="Times New Roman" w:hAnsi="Times New Roman"/>
          <w:sz w:val="28"/>
          <w:lang w:eastAsia="ru-RU"/>
        </w:rPr>
        <w:t>по разным основаниям.</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 xml:space="preserve">В октябре </w:t>
      </w:r>
      <w:r>
        <w:rPr>
          <w:rFonts w:ascii="Times New Roman" w:hAnsi="Times New Roman"/>
          <w:sz w:val="28"/>
          <w:lang w:eastAsia="ru-RU"/>
        </w:rPr>
        <w:t>2015 г.</w:t>
      </w:r>
      <w:r w:rsidRPr="00C14B2B">
        <w:rPr>
          <w:rFonts w:ascii="Times New Roman" w:hAnsi="Times New Roman"/>
          <w:sz w:val="28"/>
          <w:lang w:eastAsia="ru-RU"/>
        </w:rPr>
        <w:t xml:space="preserve"> </w:t>
      </w:r>
      <w:r>
        <w:rPr>
          <w:rFonts w:ascii="Times New Roman" w:hAnsi="Times New Roman"/>
          <w:sz w:val="28"/>
          <w:lang w:eastAsia="ru-RU"/>
        </w:rPr>
        <w:t>ООО «ГолдСервис»</w:t>
      </w:r>
      <w:r w:rsidRPr="00C14B2B">
        <w:rPr>
          <w:rFonts w:ascii="Times New Roman" w:hAnsi="Times New Roman"/>
          <w:sz w:val="28"/>
          <w:lang w:eastAsia="ru-RU"/>
        </w:rPr>
        <w:t xml:space="preserve"> продает другой фирме легковой служебный автомобиль за 150 000 руб.</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При снятии автомобиля с учета в ГИБДД было уплачено 600 руб.</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lastRenderedPageBreak/>
        <w:t>Справочные данные: автомобиль был приобретен в сентябре 2000 г. за 668 000 руб. В том же месяце он был введен в эксплуатацию и оприходован на счете 01 по первоначальной стоимости с учетом НДС.</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Приказом директора от 18.09.2000 автомобилю был установлен срок п</w:t>
      </w:r>
      <w:r w:rsidRPr="00C14B2B">
        <w:rPr>
          <w:rFonts w:ascii="Times New Roman" w:hAnsi="Times New Roman"/>
          <w:sz w:val="28"/>
          <w:lang w:eastAsia="ru-RU"/>
        </w:rPr>
        <w:t>о</w:t>
      </w:r>
      <w:r w:rsidRPr="00C14B2B">
        <w:rPr>
          <w:rFonts w:ascii="Times New Roman" w:hAnsi="Times New Roman"/>
          <w:sz w:val="28"/>
          <w:lang w:eastAsia="ru-RU"/>
        </w:rPr>
        <w:t>лезного использования - 10 лет; норма амортизации - 10% в год.</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Согласно учетной политике амортизация начислялась линейным спос</w:t>
      </w:r>
      <w:r w:rsidRPr="00C14B2B">
        <w:rPr>
          <w:rFonts w:ascii="Times New Roman" w:hAnsi="Times New Roman"/>
          <w:sz w:val="28"/>
          <w:lang w:eastAsia="ru-RU"/>
        </w:rPr>
        <w:t>о</w:t>
      </w:r>
      <w:r w:rsidRPr="00C14B2B">
        <w:rPr>
          <w:rFonts w:ascii="Times New Roman" w:hAnsi="Times New Roman"/>
          <w:sz w:val="28"/>
          <w:lang w:eastAsia="ru-RU"/>
        </w:rPr>
        <w:t>бом в бухгалтерском и налоговом учете.</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Сумма амортизации, накопленная к моменту выбытия, составила 601 200 руб. (668 000 руб. x 10% x 9 лет).</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Схема бухгалтерских записей по продаже а</w:t>
      </w:r>
      <w:r>
        <w:rPr>
          <w:rFonts w:ascii="Times New Roman" w:hAnsi="Times New Roman"/>
          <w:sz w:val="28"/>
          <w:lang w:eastAsia="ru-RU"/>
        </w:rPr>
        <w:t>втомобиля представлена в таблице 3</w:t>
      </w:r>
      <w:r w:rsidRPr="00C14B2B">
        <w:rPr>
          <w:rFonts w:ascii="Times New Roman" w:hAnsi="Times New Roman"/>
          <w:sz w:val="28"/>
          <w:lang w:eastAsia="ru-RU"/>
        </w:rPr>
        <w:t>.</w:t>
      </w:r>
      <w:r>
        <w:rPr>
          <w:rFonts w:ascii="Times New Roman" w:hAnsi="Times New Roman"/>
          <w:sz w:val="28"/>
          <w:lang w:eastAsia="ru-RU"/>
        </w:rPr>
        <w:t>4.</w:t>
      </w:r>
    </w:p>
    <w:p w:rsidR="000D2FBE" w:rsidRDefault="000D2FBE" w:rsidP="005D3104">
      <w:pPr>
        <w:widowControl w:val="0"/>
        <w:spacing w:after="0" w:line="360" w:lineRule="auto"/>
        <w:ind w:firstLine="709"/>
        <w:rPr>
          <w:rFonts w:ascii="Times New Roman" w:hAnsi="Times New Roman"/>
          <w:sz w:val="28"/>
          <w:lang w:eastAsia="ru-RU"/>
        </w:rPr>
      </w:pPr>
      <w:r>
        <w:rPr>
          <w:rFonts w:ascii="Times New Roman" w:hAnsi="Times New Roman"/>
          <w:sz w:val="28"/>
          <w:lang w:eastAsia="ru-RU"/>
        </w:rPr>
        <w:t xml:space="preserve">Таблица 3.4- </w:t>
      </w:r>
      <w:r w:rsidRPr="00C14B2B">
        <w:rPr>
          <w:rFonts w:ascii="Times New Roman" w:hAnsi="Times New Roman"/>
          <w:sz w:val="28"/>
          <w:lang w:eastAsia="ru-RU"/>
        </w:rPr>
        <w:t xml:space="preserve">Схема бухгалтерских записей по продаже автомобиля </w:t>
      </w:r>
      <w:r>
        <w:rPr>
          <w:rFonts w:ascii="Times New Roman" w:hAnsi="Times New Roman"/>
          <w:sz w:val="28"/>
          <w:lang w:eastAsia="ru-RU"/>
        </w:rPr>
        <w:t>ООО «ГолдСервис»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992"/>
        <w:gridCol w:w="1134"/>
        <w:gridCol w:w="2268"/>
      </w:tblGrid>
      <w:tr w:rsidR="000D2FBE" w:rsidRPr="005D3104" w:rsidTr="002D527D">
        <w:trPr>
          <w:trHeight w:val="280"/>
        </w:trPr>
        <w:tc>
          <w:tcPr>
            <w:tcW w:w="567" w:type="dxa"/>
            <w:vMerge w:val="restart"/>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p>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№п/п</w:t>
            </w:r>
          </w:p>
        </w:tc>
        <w:tc>
          <w:tcPr>
            <w:tcW w:w="3969"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Содержание хозяйственных  опер</w:t>
            </w:r>
            <w:r w:rsidRPr="005D3104">
              <w:rPr>
                <w:rFonts w:ascii="Times New Roman" w:hAnsi="Times New Roman"/>
                <w:sz w:val="24"/>
                <w:szCs w:val="24"/>
              </w:rPr>
              <w:t>а</w:t>
            </w:r>
            <w:r w:rsidRPr="005D3104">
              <w:rPr>
                <w:rFonts w:ascii="Times New Roman" w:hAnsi="Times New Roman"/>
                <w:sz w:val="24"/>
                <w:szCs w:val="24"/>
              </w:rPr>
              <w:t>ций</w:t>
            </w:r>
          </w:p>
        </w:tc>
        <w:tc>
          <w:tcPr>
            <w:tcW w:w="851"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Су</w:t>
            </w:r>
            <w:r w:rsidRPr="005D3104">
              <w:rPr>
                <w:rFonts w:ascii="Times New Roman" w:hAnsi="Times New Roman"/>
                <w:sz w:val="24"/>
                <w:szCs w:val="24"/>
              </w:rPr>
              <w:t>м</w:t>
            </w:r>
            <w:r w:rsidRPr="005D3104">
              <w:rPr>
                <w:rFonts w:ascii="Times New Roman" w:hAnsi="Times New Roman"/>
                <w:sz w:val="24"/>
                <w:szCs w:val="24"/>
              </w:rPr>
              <w:t>ма (руб.)</w:t>
            </w:r>
          </w:p>
        </w:tc>
        <w:tc>
          <w:tcPr>
            <w:tcW w:w="2126" w:type="dxa"/>
            <w:gridSpan w:val="2"/>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Корреспонд</w:t>
            </w:r>
            <w:r w:rsidRPr="005D3104">
              <w:rPr>
                <w:rFonts w:ascii="Times New Roman" w:hAnsi="Times New Roman"/>
                <w:sz w:val="24"/>
                <w:szCs w:val="24"/>
              </w:rPr>
              <w:t>и</w:t>
            </w:r>
            <w:r w:rsidRPr="005D3104">
              <w:rPr>
                <w:rFonts w:ascii="Times New Roman" w:hAnsi="Times New Roman"/>
                <w:sz w:val="24"/>
                <w:szCs w:val="24"/>
              </w:rPr>
              <w:t>рующие счета</w:t>
            </w:r>
          </w:p>
        </w:tc>
        <w:tc>
          <w:tcPr>
            <w:tcW w:w="2268" w:type="dxa"/>
            <w:vMerge w:val="restart"/>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Документы  на о</w:t>
            </w:r>
            <w:r w:rsidRPr="005D3104">
              <w:rPr>
                <w:rFonts w:ascii="Times New Roman" w:hAnsi="Times New Roman"/>
                <w:sz w:val="24"/>
                <w:szCs w:val="24"/>
              </w:rPr>
              <w:t>с</w:t>
            </w:r>
            <w:r w:rsidRPr="005D3104">
              <w:rPr>
                <w:rFonts w:ascii="Times New Roman" w:hAnsi="Times New Roman"/>
                <w:sz w:val="24"/>
                <w:szCs w:val="24"/>
              </w:rPr>
              <w:t>новании  которых  производятся зап</w:t>
            </w:r>
            <w:r w:rsidRPr="005D3104">
              <w:rPr>
                <w:rFonts w:ascii="Times New Roman" w:hAnsi="Times New Roman"/>
                <w:sz w:val="24"/>
                <w:szCs w:val="24"/>
              </w:rPr>
              <w:t>и</w:t>
            </w:r>
            <w:r w:rsidRPr="005D3104">
              <w:rPr>
                <w:rFonts w:ascii="Times New Roman" w:hAnsi="Times New Roman"/>
                <w:sz w:val="24"/>
                <w:szCs w:val="24"/>
              </w:rPr>
              <w:t>си</w:t>
            </w:r>
          </w:p>
        </w:tc>
      </w:tr>
      <w:tr w:rsidR="000D2FBE" w:rsidRPr="005D3104" w:rsidTr="002D527D">
        <w:trPr>
          <w:trHeight w:val="635"/>
        </w:trPr>
        <w:tc>
          <w:tcPr>
            <w:tcW w:w="567" w:type="dxa"/>
            <w:vMerge/>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p>
        </w:tc>
        <w:tc>
          <w:tcPr>
            <w:tcW w:w="3969" w:type="dxa"/>
            <w:vMerge/>
          </w:tcPr>
          <w:p w:rsidR="000D2FBE" w:rsidRPr="005D3104" w:rsidRDefault="000D2FBE" w:rsidP="005D3104">
            <w:pPr>
              <w:tabs>
                <w:tab w:val="left" w:pos="3800"/>
              </w:tabs>
              <w:spacing w:after="0" w:line="240" w:lineRule="auto"/>
              <w:rPr>
                <w:rFonts w:ascii="Times New Roman" w:hAnsi="Times New Roman"/>
                <w:sz w:val="24"/>
                <w:szCs w:val="24"/>
              </w:rPr>
            </w:pPr>
          </w:p>
        </w:tc>
        <w:tc>
          <w:tcPr>
            <w:tcW w:w="851" w:type="dxa"/>
            <w:vMerge/>
          </w:tcPr>
          <w:p w:rsidR="000D2FBE" w:rsidRPr="005D3104" w:rsidRDefault="000D2FBE" w:rsidP="005D3104">
            <w:pPr>
              <w:tabs>
                <w:tab w:val="left" w:pos="3800"/>
              </w:tabs>
              <w:spacing w:after="0" w:line="240" w:lineRule="auto"/>
              <w:rPr>
                <w:rFonts w:ascii="Times New Roman" w:hAnsi="Times New Roman"/>
                <w:sz w:val="24"/>
                <w:szCs w:val="24"/>
              </w:rPr>
            </w:pPr>
          </w:p>
        </w:tc>
        <w:tc>
          <w:tcPr>
            <w:tcW w:w="992" w:type="dxa"/>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Дебет</w:t>
            </w:r>
          </w:p>
        </w:tc>
        <w:tc>
          <w:tcPr>
            <w:tcW w:w="1134" w:type="dxa"/>
          </w:tcPr>
          <w:p w:rsidR="000D2FBE" w:rsidRPr="005D3104" w:rsidRDefault="000D2FBE" w:rsidP="005D3104">
            <w:pPr>
              <w:tabs>
                <w:tab w:val="left" w:pos="3800"/>
              </w:tabs>
              <w:spacing w:after="0" w:line="240" w:lineRule="auto"/>
              <w:rPr>
                <w:rFonts w:ascii="Times New Roman" w:hAnsi="Times New Roman"/>
                <w:sz w:val="24"/>
                <w:szCs w:val="24"/>
              </w:rPr>
            </w:pPr>
            <w:r w:rsidRPr="005D3104">
              <w:rPr>
                <w:rFonts w:ascii="Times New Roman" w:hAnsi="Times New Roman"/>
                <w:sz w:val="24"/>
                <w:szCs w:val="24"/>
              </w:rPr>
              <w:t>Кредит</w:t>
            </w:r>
          </w:p>
        </w:tc>
        <w:tc>
          <w:tcPr>
            <w:tcW w:w="2268" w:type="dxa"/>
            <w:vMerge/>
          </w:tcPr>
          <w:p w:rsidR="000D2FBE" w:rsidRPr="005D3104" w:rsidRDefault="000D2FBE" w:rsidP="005D3104">
            <w:pPr>
              <w:tabs>
                <w:tab w:val="left" w:pos="3800"/>
              </w:tabs>
              <w:spacing w:after="0" w:line="240" w:lineRule="auto"/>
              <w:rPr>
                <w:rFonts w:ascii="Times New Roman" w:hAnsi="Times New Roman"/>
                <w:sz w:val="24"/>
                <w:szCs w:val="24"/>
              </w:rPr>
            </w:pP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1</w:t>
            </w:r>
          </w:p>
        </w:tc>
        <w:tc>
          <w:tcPr>
            <w:tcW w:w="3969" w:type="dxa"/>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2</w:t>
            </w:r>
          </w:p>
        </w:tc>
        <w:tc>
          <w:tcPr>
            <w:tcW w:w="851"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3</w:t>
            </w:r>
          </w:p>
        </w:tc>
        <w:tc>
          <w:tcPr>
            <w:tcW w:w="992" w:type="dxa"/>
            <w:vAlign w:val="center"/>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4</w:t>
            </w:r>
          </w:p>
        </w:tc>
        <w:tc>
          <w:tcPr>
            <w:tcW w:w="1134" w:type="dxa"/>
            <w:vAlign w:val="center"/>
          </w:tcPr>
          <w:p w:rsidR="000D2FBE" w:rsidRPr="005D3104" w:rsidRDefault="000D2FBE" w:rsidP="005D3104">
            <w:pPr>
              <w:spacing w:after="0" w:line="240" w:lineRule="auto"/>
              <w:jc w:val="center"/>
              <w:rPr>
                <w:rFonts w:ascii="Times New Roman" w:hAnsi="Times New Roman"/>
                <w:sz w:val="24"/>
                <w:szCs w:val="24"/>
              </w:rPr>
            </w:pPr>
            <w:r w:rsidRPr="005D3104">
              <w:rPr>
                <w:rFonts w:ascii="Times New Roman" w:hAnsi="Times New Roman"/>
                <w:sz w:val="24"/>
                <w:szCs w:val="24"/>
              </w:rPr>
              <w:t>5</w:t>
            </w:r>
          </w:p>
        </w:tc>
        <w:tc>
          <w:tcPr>
            <w:tcW w:w="2268" w:type="dxa"/>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6</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1</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тражено списание первоначальной стоимости выбывающего служебн</w:t>
            </w:r>
            <w:r w:rsidRPr="005D3104">
              <w:rPr>
                <w:rFonts w:ascii="Times New Roman" w:hAnsi="Times New Roman"/>
                <w:sz w:val="24"/>
                <w:szCs w:val="24"/>
              </w:rPr>
              <w:t>о</w:t>
            </w:r>
            <w:r w:rsidRPr="005D3104">
              <w:rPr>
                <w:rFonts w:ascii="Times New Roman" w:hAnsi="Times New Roman"/>
                <w:sz w:val="24"/>
                <w:szCs w:val="24"/>
              </w:rPr>
              <w:t>го автомобиля</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01/выб</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668000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Акт выбытия об</w:t>
            </w:r>
            <w:r>
              <w:rPr>
                <w:rFonts w:ascii="Times New Roman" w:hAnsi="Times New Roman"/>
                <w:sz w:val="24"/>
                <w:szCs w:val="24"/>
              </w:rPr>
              <w:t>ъ</w:t>
            </w:r>
            <w:r>
              <w:rPr>
                <w:rFonts w:ascii="Times New Roman" w:hAnsi="Times New Roman"/>
                <w:sz w:val="24"/>
                <w:szCs w:val="24"/>
              </w:rPr>
              <w:t>ектов основных средств</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2</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С</w:t>
            </w:r>
            <w:r w:rsidRPr="005D3104">
              <w:rPr>
                <w:rFonts w:ascii="Times New Roman" w:hAnsi="Times New Roman"/>
                <w:sz w:val="24"/>
                <w:szCs w:val="24"/>
              </w:rPr>
              <w:t>писана амортизация, накопленная к моменту выбытия автомобиля</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02</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01/выб</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601200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Ведомость начи</w:t>
            </w:r>
            <w:r>
              <w:rPr>
                <w:rFonts w:ascii="Times New Roman" w:hAnsi="Times New Roman"/>
                <w:sz w:val="24"/>
                <w:szCs w:val="24"/>
              </w:rPr>
              <w:t>с</w:t>
            </w:r>
            <w:r>
              <w:rPr>
                <w:rFonts w:ascii="Times New Roman" w:hAnsi="Times New Roman"/>
                <w:sz w:val="24"/>
                <w:szCs w:val="24"/>
              </w:rPr>
              <w:t>ления амортизации</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3</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С</w:t>
            </w:r>
            <w:r w:rsidRPr="005D3104">
              <w:rPr>
                <w:rFonts w:ascii="Times New Roman" w:hAnsi="Times New Roman"/>
                <w:sz w:val="24"/>
                <w:szCs w:val="24"/>
              </w:rPr>
              <w:t>писана остаточная стоимость в</w:t>
            </w:r>
            <w:r w:rsidRPr="005D3104">
              <w:rPr>
                <w:rFonts w:ascii="Times New Roman" w:hAnsi="Times New Roman"/>
                <w:sz w:val="24"/>
                <w:szCs w:val="24"/>
              </w:rPr>
              <w:t>ы</w:t>
            </w:r>
            <w:r w:rsidRPr="005D3104">
              <w:rPr>
                <w:rFonts w:ascii="Times New Roman" w:hAnsi="Times New Roman"/>
                <w:sz w:val="24"/>
                <w:szCs w:val="24"/>
              </w:rPr>
              <w:t>бывающего основного средства</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91/2</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01/выб</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66800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Ведомость начи</w:t>
            </w:r>
            <w:r>
              <w:rPr>
                <w:rFonts w:ascii="Times New Roman" w:hAnsi="Times New Roman"/>
                <w:sz w:val="24"/>
                <w:szCs w:val="24"/>
              </w:rPr>
              <w:t>с</w:t>
            </w:r>
            <w:r>
              <w:rPr>
                <w:rFonts w:ascii="Times New Roman" w:hAnsi="Times New Roman"/>
                <w:sz w:val="24"/>
                <w:szCs w:val="24"/>
              </w:rPr>
              <w:t>ления амортизации</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4</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выручка от продажи о</w:t>
            </w:r>
            <w:r w:rsidRPr="005D3104">
              <w:rPr>
                <w:rFonts w:ascii="Times New Roman" w:hAnsi="Times New Roman"/>
                <w:sz w:val="24"/>
                <w:szCs w:val="24"/>
              </w:rPr>
              <w:t>с</w:t>
            </w:r>
            <w:r w:rsidRPr="005D3104">
              <w:rPr>
                <w:rFonts w:ascii="Times New Roman" w:hAnsi="Times New Roman"/>
                <w:sz w:val="24"/>
                <w:szCs w:val="24"/>
              </w:rPr>
              <w:t>новного средства согласно счету, выставленному покупателю</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62</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91/1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150000</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Выписка банка, платежное поруч</w:t>
            </w:r>
            <w:r>
              <w:rPr>
                <w:rFonts w:ascii="Times New Roman" w:hAnsi="Times New Roman"/>
                <w:sz w:val="24"/>
                <w:szCs w:val="24"/>
              </w:rPr>
              <w:t>е</w:t>
            </w:r>
            <w:r>
              <w:rPr>
                <w:rFonts w:ascii="Times New Roman" w:hAnsi="Times New Roman"/>
                <w:sz w:val="24"/>
                <w:szCs w:val="24"/>
              </w:rPr>
              <w:t>ние</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5</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Н</w:t>
            </w:r>
            <w:r w:rsidRPr="005D3104">
              <w:rPr>
                <w:rFonts w:ascii="Times New Roman" w:hAnsi="Times New Roman"/>
                <w:sz w:val="24"/>
                <w:szCs w:val="24"/>
              </w:rPr>
              <w:t>ачислен НДС в бюджет с выручки от продаж</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91/2</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68</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12691,53</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Бухгалтерская справка</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6</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тражены расходы, связанные со снятием автомобиля с учета в ГИБДД</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91/2</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71</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600</w:t>
            </w:r>
          </w:p>
        </w:tc>
        <w:tc>
          <w:tcPr>
            <w:tcW w:w="2268"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Платежное поруч</w:t>
            </w:r>
            <w:r w:rsidRPr="005D3104">
              <w:rPr>
                <w:rFonts w:ascii="Times New Roman" w:hAnsi="Times New Roman"/>
                <w:sz w:val="24"/>
                <w:szCs w:val="24"/>
              </w:rPr>
              <w:t>е</w:t>
            </w:r>
            <w:r w:rsidRPr="005D3104">
              <w:rPr>
                <w:rFonts w:ascii="Times New Roman" w:hAnsi="Times New Roman"/>
                <w:sz w:val="24"/>
                <w:szCs w:val="24"/>
              </w:rPr>
              <w:t>ние</w:t>
            </w:r>
          </w:p>
        </w:tc>
      </w:tr>
      <w:tr w:rsidR="000D2FBE" w:rsidRPr="005D3104" w:rsidTr="002D527D">
        <w:tc>
          <w:tcPr>
            <w:tcW w:w="567" w:type="dxa"/>
            <w:vAlign w:val="center"/>
          </w:tcPr>
          <w:p w:rsidR="000D2FBE" w:rsidRPr="005D3104" w:rsidRDefault="000D2FBE" w:rsidP="005D3104">
            <w:pPr>
              <w:tabs>
                <w:tab w:val="left" w:pos="3800"/>
              </w:tabs>
              <w:spacing w:after="0" w:line="240" w:lineRule="auto"/>
              <w:jc w:val="center"/>
              <w:rPr>
                <w:rFonts w:ascii="Times New Roman" w:hAnsi="Times New Roman"/>
                <w:sz w:val="24"/>
                <w:szCs w:val="24"/>
              </w:rPr>
            </w:pPr>
            <w:r w:rsidRPr="005D3104">
              <w:rPr>
                <w:rFonts w:ascii="Times New Roman" w:hAnsi="Times New Roman"/>
                <w:sz w:val="24"/>
                <w:szCs w:val="24"/>
              </w:rPr>
              <w:t>7</w:t>
            </w:r>
          </w:p>
        </w:tc>
        <w:tc>
          <w:tcPr>
            <w:tcW w:w="3969"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О</w:t>
            </w:r>
            <w:r w:rsidRPr="005D3104">
              <w:rPr>
                <w:rFonts w:ascii="Times New Roman" w:hAnsi="Times New Roman"/>
                <w:sz w:val="24"/>
                <w:szCs w:val="24"/>
              </w:rPr>
              <w:t>тражена прибыль от продажи а</w:t>
            </w:r>
            <w:r w:rsidRPr="005D3104">
              <w:rPr>
                <w:rFonts w:ascii="Times New Roman" w:hAnsi="Times New Roman"/>
                <w:sz w:val="24"/>
                <w:szCs w:val="24"/>
              </w:rPr>
              <w:t>в</w:t>
            </w:r>
            <w:r w:rsidRPr="005D3104">
              <w:rPr>
                <w:rFonts w:ascii="Times New Roman" w:hAnsi="Times New Roman"/>
                <w:sz w:val="24"/>
                <w:szCs w:val="24"/>
              </w:rPr>
              <w:t>томобиля</w:t>
            </w:r>
          </w:p>
        </w:tc>
        <w:tc>
          <w:tcPr>
            <w:tcW w:w="851"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91/9</w:t>
            </w:r>
          </w:p>
        </w:tc>
        <w:tc>
          <w:tcPr>
            <w:tcW w:w="992"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99</w:t>
            </w:r>
          </w:p>
        </w:tc>
        <w:tc>
          <w:tcPr>
            <w:tcW w:w="1134" w:type="dxa"/>
          </w:tcPr>
          <w:p w:rsidR="000D2FBE" w:rsidRPr="005D3104" w:rsidRDefault="000D2FBE" w:rsidP="005D3104">
            <w:pPr>
              <w:spacing w:after="0" w:line="240" w:lineRule="auto"/>
              <w:rPr>
                <w:rFonts w:ascii="Times New Roman" w:hAnsi="Times New Roman"/>
                <w:sz w:val="24"/>
                <w:szCs w:val="24"/>
              </w:rPr>
            </w:pPr>
            <w:r w:rsidRPr="005D3104">
              <w:rPr>
                <w:rFonts w:ascii="Times New Roman" w:hAnsi="Times New Roman"/>
                <w:sz w:val="24"/>
                <w:szCs w:val="24"/>
              </w:rPr>
              <w:t>69908,47</w:t>
            </w:r>
          </w:p>
        </w:tc>
        <w:tc>
          <w:tcPr>
            <w:tcW w:w="2268" w:type="dxa"/>
          </w:tcPr>
          <w:p w:rsidR="000D2FBE" w:rsidRPr="005D3104" w:rsidRDefault="000D2FBE" w:rsidP="005D3104">
            <w:pPr>
              <w:spacing w:after="0" w:line="240" w:lineRule="auto"/>
              <w:rPr>
                <w:rFonts w:ascii="Times New Roman" w:hAnsi="Times New Roman"/>
                <w:sz w:val="24"/>
                <w:szCs w:val="24"/>
              </w:rPr>
            </w:pPr>
            <w:r>
              <w:rPr>
                <w:rFonts w:ascii="Times New Roman" w:hAnsi="Times New Roman"/>
                <w:sz w:val="24"/>
                <w:szCs w:val="24"/>
              </w:rPr>
              <w:t>Бухгалтерская справка</w:t>
            </w:r>
          </w:p>
        </w:tc>
      </w:tr>
    </w:tbl>
    <w:p w:rsidR="000D2FBE" w:rsidRPr="00C14B2B" w:rsidRDefault="000D2FBE" w:rsidP="00C14B2B">
      <w:pPr>
        <w:widowControl w:val="0"/>
        <w:spacing w:after="0" w:line="360" w:lineRule="auto"/>
        <w:ind w:firstLine="709"/>
        <w:jc w:val="both"/>
        <w:rPr>
          <w:rFonts w:ascii="Times New Roman" w:hAnsi="Times New Roman"/>
          <w:sz w:val="28"/>
          <w:lang w:eastAsia="ru-RU"/>
        </w:rPr>
      </w:pP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szCs w:val="28"/>
          <w:lang w:eastAsia="ru-RU"/>
        </w:rPr>
        <w:t xml:space="preserve">Безвозмездная передача основных средств в </w:t>
      </w:r>
      <w:r>
        <w:rPr>
          <w:rFonts w:ascii="Times New Roman" w:hAnsi="Times New Roman"/>
          <w:sz w:val="28"/>
          <w:lang w:eastAsia="ru-RU"/>
        </w:rPr>
        <w:t xml:space="preserve">ООО «ГолдСервис» </w:t>
      </w:r>
      <w:r w:rsidRPr="00C14B2B">
        <w:rPr>
          <w:rFonts w:ascii="Times New Roman" w:hAnsi="Times New Roman"/>
          <w:sz w:val="28"/>
          <w:lang w:eastAsia="ru-RU"/>
        </w:rPr>
        <w:t>осущ</w:t>
      </w:r>
      <w:r w:rsidRPr="00C14B2B">
        <w:rPr>
          <w:rFonts w:ascii="Times New Roman" w:hAnsi="Times New Roman"/>
          <w:sz w:val="28"/>
          <w:lang w:eastAsia="ru-RU"/>
        </w:rPr>
        <w:t>е</w:t>
      </w:r>
      <w:r w:rsidRPr="00C14B2B">
        <w:rPr>
          <w:rFonts w:ascii="Times New Roman" w:hAnsi="Times New Roman"/>
          <w:sz w:val="28"/>
          <w:lang w:eastAsia="ru-RU"/>
        </w:rPr>
        <w:t>ствляется по договору дарения.</w:t>
      </w: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В январе 201</w:t>
      </w:r>
      <w:r>
        <w:rPr>
          <w:rFonts w:ascii="Times New Roman" w:hAnsi="Times New Roman"/>
          <w:sz w:val="28"/>
          <w:lang w:eastAsia="ru-RU"/>
        </w:rPr>
        <w:t>4</w:t>
      </w:r>
      <w:r w:rsidRPr="00C14B2B">
        <w:rPr>
          <w:rFonts w:ascii="Times New Roman" w:hAnsi="Times New Roman"/>
          <w:sz w:val="28"/>
          <w:lang w:eastAsia="ru-RU"/>
        </w:rPr>
        <w:t xml:space="preserve"> г </w:t>
      </w:r>
      <w:r>
        <w:rPr>
          <w:rFonts w:ascii="Times New Roman" w:hAnsi="Times New Roman"/>
          <w:sz w:val="28"/>
          <w:lang w:eastAsia="ru-RU"/>
        </w:rPr>
        <w:t xml:space="preserve">ООО «ГолдСервис» </w:t>
      </w:r>
      <w:r w:rsidRPr="00C14B2B">
        <w:rPr>
          <w:rFonts w:ascii="Times New Roman" w:hAnsi="Times New Roman"/>
          <w:sz w:val="28"/>
          <w:lang w:eastAsia="ru-RU"/>
        </w:rPr>
        <w:t>безвозмездно передало ЗАО «Р</w:t>
      </w:r>
      <w:r w:rsidRPr="00C14B2B">
        <w:rPr>
          <w:rFonts w:ascii="Times New Roman" w:hAnsi="Times New Roman"/>
          <w:sz w:val="28"/>
          <w:lang w:eastAsia="ru-RU"/>
        </w:rPr>
        <w:t>е</w:t>
      </w:r>
      <w:r w:rsidRPr="00C14B2B">
        <w:rPr>
          <w:rFonts w:ascii="Times New Roman" w:hAnsi="Times New Roman"/>
          <w:sz w:val="28"/>
          <w:lang w:eastAsia="ru-RU"/>
        </w:rPr>
        <w:lastRenderedPageBreak/>
        <w:t>сурс» технику, первоначальная стоимость которой составила 63 800 руб. Сумма амортизации основного средства, накопленная к моменту выбытия, - 5317 руб.</w:t>
      </w:r>
    </w:p>
    <w:p w:rsidR="000D2FBE" w:rsidRPr="00C14B2B" w:rsidRDefault="000D2FBE" w:rsidP="00C14B2B">
      <w:pPr>
        <w:widowControl w:val="0"/>
        <w:spacing w:after="0" w:line="360" w:lineRule="auto"/>
        <w:ind w:firstLine="709"/>
        <w:jc w:val="both"/>
        <w:rPr>
          <w:rFonts w:ascii="Times New Roman" w:hAnsi="Times New Roman"/>
          <w:sz w:val="28"/>
          <w:szCs w:val="28"/>
          <w:lang w:eastAsia="ru-RU"/>
        </w:rPr>
      </w:pPr>
      <w:r w:rsidRPr="00C14B2B">
        <w:rPr>
          <w:rFonts w:ascii="Times New Roman" w:hAnsi="Times New Roman"/>
          <w:sz w:val="28"/>
          <w:szCs w:val="28"/>
          <w:lang w:eastAsia="ru-RU"/>
        </w:rPr>
        <w:t>Справочные данные: по документально подтвержденным данным терр</w:t>
      </w:r>
      <w:r w:rsidRPr="00C14B2B">
        <w:rPr>
          <w:rFonts w:ascii="Times New Roman" w:hAnsi="Times New Roman"/>
          <w:sz w:val="28"/>
          <w:szCs w:val="28"/>
          <w:lang w:eastAsia="ru-RU"/>
        </w:rPr>
        <w:t>и</w:t>
      </w:r>
      <w:r w:rsidRPr="00C14B2B">
        <w:rPr>
          <w:rFonts w:ascii="Times New Roman" w:hAnsi="Times New Roman"/>
          <w:sz w:val="28"/>
          <w:szCs w:val="28"/>
          <w:lang w:eastAsia="ru-RU"/>
        </w:rPr>
        <w:t>ториального органа статистики рыночная стоимость техники - 59 000 руб., в том числе НДС - 9000 руб.</w:t>
      </w:r>
    </w:p>
    <w:p w:rsidR="000D2FBE" w:rsidRPr="00C14B2B" w:rsidRDefault="000D2FBE" w:rsidP="00C14B2B">
      <w:pPr>
        <w:widowControl w:val="0"/>
        <w:spacing w:after="0" w:line="360" w:lineRule="auto"/>
        <w:ind w:firstLine="709"/>
        <w:jc w:val="both"/>
        <w:rPr>
          <w:rFonts w:ascii="Times New Roman" w:hAnsi="Times New Roman"/>
          <w:sz w:val="28"/>
          <w:szCs w:val="28"/>
          <w:lang w:eastAsia="ru-RU"/>
        </w:rPr>
      </w:pPr>
      <w:r w:rsidRPr="00C14B2B">
        <w:rPr>
          <w:rFonts w:ascii="Times New Roman" w:hAnsi="Times New Roman"/>
          <w:sz w:val="28"/>
          <w:szCs w:val="28"/>
          <w:lang w:eastAsia="ru-RU"/>
        </w:rPr>
        <w:t>Схема бухгалтерских проводок безвозмездной передачи основных средств представлена в  табл</w:t>
      </w:r>
      <w:r>
        <w:rPr>
          <w:rFonts w:ascii="Times New Roman" w:hAnsi="Times New Roman"/>
          <w:sz w:val="28"/>
          <w:szCs w:val="28"/>
          <w:lang w:eastAsia="ru-RU"/>
        </w:rPr>
        <w:t>ице 3.5.</w:t>
      </w:r>
    </w:p>
    <w:p w:rsidR="000D2FBE" w:rsidRDefault="000D2FBE" w:rsidP="00B6452D">
      <w:pPr>
        <w:widowControl w:val="0"/>
        <w:spacing w:after="0" w:line="360" w:lineRule="auto"/>
        <w:ind w:firstLine="709"/>
        <w:jc w:val="both"/>
        <w:rPr>
          <w:rFonts w:ascii="Times New Roman" w:hAnsi="Times New Roman"/>
          <w:sz w:val="28"/>
          <w:lang w:eastAsia="ru-RU"/>
        </w:rPr>
      </w:pPr>
      <w:r>
        <w:rPr>
          <w:rFonts w:ascii="Times New Roman" w:hAnsi="Times New Roman"/>
          <w:sz w:val="28"/>
          <w:szCs w:val="28"/>
          <w:lang w:eastAsia="ru-RU"/>
        </w:rPr>
        <w:t xml:space="preserve">Таблица 3.5- </w:t>
      </w:r>
      <w:r w:rsidRPr="00C14B2B">
        <w:rPr>
          <w:rFonts w:ascii="Times New Roman" w:hAnsi="Times New Roman"/>
          <w:sz w:val="28"/>
          <w:szCs w:val="28"/>
          <w:lang w:eastAsia="ru-RU"/>
        </w:rPr>
        <w:t xml:space="preserve">Схема бухгалтерских проводок по безвозмездной передачи оборудования от </w:t>
      </w:r>
      <w:r>
        <w:rPr>
          <w:rFonts w:ascii="Times New Roman" w:hAnsi="Times New Roman"/>
          <w:sz w:val="28"/>
          <w:szCs w:val="28"/>
          <w:lang w:eastAsia="ru-RU"/>
        </w:rPr>
        <w:t>ООО «ГолдСервис»</w:t>
      </w:r>
      <w:r w:rsidRPr="00C14B2B">
        <w:rPr>
          <w:rFonts w:ascii="Times New Roman" w:hAnsi="Times New Roman"/>
          <w:sz w:val="28"/>
          <w:lang w:eastAsia="ru-RU"/>
        </w:rPr>
        <w:t>в ЗАО «Ресурс»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992"/>
        <w:gridCol w:w="1134"/>
        <w:gridCol w:w="2268"/>
      </w:tblGrid>
      <w:tr w:rsidR="000D2FBE" w:rsidRPr="00B6452D" w:rsidTr="002D527D">
        <w:trPr>
          <w:trHeight w:val="280"/>
        </w:trPr>
        <w:tc>
          <w:tcPr>
            <w:tcW w:w="567" w:type="dxa"/>
            <w:vMerge w:val="restart"/>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p>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№п/п</w:t>
            </w:r>
          </w:p>
        </w:tc>
        <w:tc>
          <w:tcPr>
            <w:tcW w:w="3969" w:type="dxa"/>
            <w:vMerge w:val="restart"/>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Содержание хозяйственных  опер</w:t>
            </w:r>
            <w:r w:rsidRPr="00B6452D">
              <w:rPr>
                <w:rFonts w:ascii="Times New Roman" w:hAnsi="Times New Roman"/>
                <w:sz w:val="24"/>
                <w:szCs w:val="24"/>
              </w:rPr>
              <w:t>а</w:t>
            </w:r>
            <w:r w:rsidRPr="00B6452D">
              <w:rPr>
                <w:rFonts w:ascii="Times New Roman" w:hAnsi="Times New Roman"/>
                <w:sz w:val="24"/>
                <w:szCs w:val="24"/>
              </w:rPr>
              <w:t>ций</w:t>
            </w:r>
          </w:p>
        </w:tc>
        <w:tc>
          <w:tcPr>
            <w:tcW w:w="851" w:type="dxa"/>
            <w:vMerge w:val="restart"/>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Су</w:t>
            </w:r>
            <w:r w:rsidRPr="00B6452D">
              <w:rPr>
                <w:rFonts w:ascii="Times New Roman" w:hAnsi="Times New Roman"/>
                <w:sz w:val="24"/>
                <w:szCs w:val="24"/>
              </w:rPr>
              <w:t>м</w:t>
            </w:r>
            <w:r w:rsidRPr="00B6452D">
              <w:rPr>
                <w:rFonts w:ascii="Times New Roman" w:hAnsi="Times New Roman"/>
                <w:sz w:val="24"/>
                <w:szCs w:val="24"/>
              </w:rPr>
              <w:t>ма (руб.)</w:t>
            </w:r>
          </w:p>
        </w:tc>
        <w:tc>
          <w:tcPr>
            <w:tcW w:w="2126" w:type="dxa"/>
            <w:gridSpan w:val="2"/>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Корреспонд</w:t>
            </w:r>
            <w:r w:rsidRPr="00B6452D">
              <w:rPr>
                <w:rFonts w:ascii="Times New Roman" w:hAnsi="Times New Roman"/>
                <w:sz w:val="24"/>
                <w:szCs w:val="24"/>
              </w:rPr>
              <w:t>и</w:t>
            </w:r>
            <w:r w:rsidRPr="00B6452D">
              <w:rPr>
                <w:rFonts w:ascii="Times New Roman" w:hAnsi="Times New Roman"/>
                <w:sz w:val="24"/>
                <w:szCs w:val="24"/>
              </w:rPr>
              <w:t>рующие счета</w:t>
            </w:r>
          </w:p>
        </w:tc>
        <w:tc>
          <w:tcPr>
            <w:tcW w:w="2268" w:type="dxa"/>
            <w:vMerge w:val="restart"/>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Документы  на о</w:t>
            </w:r>
            <w:r w:rsidRPr="00B6452D">
              <w:rPr>
                <w:rFonts w:ascii="Times New Roman" w:hAnsi="Times New Roman"/>
                <w:sz w:val="24"/>
                <w:szCs w:val="24"/>
              </w:rPr>
              <w:t>с</w:t>
            </w:r>
            <w:r w:rsidRPr="00B6452D">
              <w:rPr>
                <w:rFonts w:ascii="Times New Roman" w:hAnsi="Times New Roman"/>
                <w:sz w:val="24"/>
                <w:szCs w:val="24"/>
              </w:rPr>
              <w:t>новании  которых  производятся зап</w:t>
            </w:r>
            <w:r w:rsidRPr="00B6452D">
              <w:rPr>
                <w:rFonts w:ascii="Times New Roman" w:hAnsi="Times New Roman"/>
                <w:sz w:val="24"/>
                <w:szCs w:val="24"/>
              </w:rPr>
              <w:t>и</w:t>
            </w:r>
            <w:r w:rsidRPr="00B6452D">
              <w:rPr>
                <w:rFonts w:ascii="Times New Roman" w:hAnsi="Times New Roman"/>
                <w:sz w:val="24"/>
                <w:szCs w:val="24"/>
              </w:rPr>
              <w:t>си</w:t>
            </w:r>
          </w:p>
        </w:tc>
      </w:tr>
      <w:tr w:rsidR="000D2FBE" w:rsidRPr="00B6452D" w:rsidTr="002D527D">
        <w:trPr>
          <w:trHeight w:val="635"/>
        </w:trPr>
        <w:tc>
          <w:tcPr>
            <w:tcW w:w="567" w:type="dxa"/>
            <w:vMerge/>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p>
        </w:tc>
        <w:tc>
          <w:tcPr>
            <w:tcW w:w="3969" w:type="dxa"/>
            <w:vMerge/>
          </w:tcPr>
          <w:p w:rsidR="000D2FBE" w:rsidRPr="00B6452D" w:rsidRDefault="000D2FBE" w:rsidP="00B6452D">
            <w:pPr>
              <w:tabs>
                <w:tab w:val="left" w:pos="3800"/>
              </w:tabs>
              <w:spacing w:after="0" w:line="240" w:lineRule="auto"/>
              <w:rPr>
                <w:rFonts w:ascii="Times New Roman" w:hAnsi="Times New Roman"/>
                <w:sz w:val="24"/>
                <w:szCs w:val="24"/>
              </w:rPr>
            </w:pPr>
          </w:p>
        </w:tc>
        <w:tc>
          <w:tcPr>
            <w:tcW w:w="851" w:type="dxa"/>
            <w:vMerge/>
          </w:tcPr>
          <w:p w:rsidR="000D2FBE" w:rsidRPr="00B6452D" w:rsidRDefault="000D2FBE" w:rsidP="00B6452D">
            <w:pPr>
              <w:tabs>
                <w:tab w:val="left" w:pos="3800"/>
              </w:tabs>
              <w:spacing w:after="0" w:line="240" w:lineRule="auto"/>
              <w:rPr>
                <w:rFonts w:ascii="Times New Roman" w:hAnsi="Times New Roman"/>
                <w:sz w:val="24"/>
                <w:szCs w:val="24"/>
              </w:rPr>
            </w:pPr>
          </w:p>
        </w:tc>
        <w:tc>
          <w:tcPr>
            <w:tcW w:w="992" w:type="dxa"/>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Дебет</w:t>
            </w:r>
          </w:p>
        </w:tc>
        <w:tc>
          <w:tcPr>
            <w:tcW w:w="1134" w:type="dxa"/>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Кредит</w:t>
            </w:r>
          </w:p>
        </w:tc>
        <w:tc>
          <w:tcPr>
            <w:tcW w:w="2268" w:type="dxa"/>
            <w:vMerge/>
          </w:tcPr>
          <w:p w:rsidR="000D2FBE" w:rsidRPr="00B6452D" w:rsidRDefault="000D2FBE" w:rsidP="00B6452D">
            <w:pPr>
              <w:tabs>
                <w:tab w:val="left" w:pos="3800"/>
              </w:tabs>
              <w:spacing w:after="0" w:line="240" w:lineRule="auto"/>
              <w:rPr>
                <w:rFonts w:ascii="Times New Roman" w:hAnsi="Times New Roman"/>
                <w:sz w:val="24"/>
                <w:szCs w:val="24"/>
              </w:rPr>
            </w:pP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1</w:t>
            </w:r>
          </w:p>
        </w:tc>
        <w:tc>
          <w:tcPr>
            <w:tcW w:w="3969" w:type="dxa"/>
          </w:tcPr>
          <w:p w:rsidR="000D2FBE" w:rsidRPr="00B6452D" w:rsidRDefault="000D2FBE" w:rsidP="00B6452D">
            <w:pPr>
              <w:spacing w:after="0" w:line="240" w:lineRule="auto"/>
              <w:jc w:val="center"/>
              <w:rPr>
                <w:rFonts w:ascii="Times New Roman" w:hAnsi="Times New Roman"/>
                <w:sz w:val="24"/>
                <w:szCs w:val="24"/>
              </w:rPr>
            </w:pPr>
            <w:r w:rsidRPr="00B6452D">
              <w:rPr>
                <w:rFonts w:ascii="Times New Roman" w:hAnsi="Times New Roman"/>
                <w:sz w:val="24"/>
                <w:szCs w:val="24"/>
              </w:rPr>
              <w:t>2</w:t>
            </w:r>
          </w:p>
        </w:tc>
        <w:tc>
          <w:tcPr>
            <w:tcW w:w="851"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3</w:t>
            </w:r>
          </w:p>
        </w:tc>
        <w:tc>
          <w:tcPr>
            <w:tcW w:w="992" w:type="dxa"/>
            <w:vAlign w:val="center"/>
          </w:tcPr>
          <w:p w:rsidR="000D2FBE" w:rsidRPr="00B6452D" w:rsidRDefault="000D2FBE" w:rsidP="00B6452D">
            <w:pPr>
              <w:spacing w:after="0" w:line="240" w:lineRule="auto"/>
              <w:jc w:val="center"/>
              <w:rPr>
                <w:rFonts w:ascii="Times New Roman" w:hAnsi="Times New Roman"/>
                <w:sz w:val="24"/>
                <w:szCs w:val="24"/>
              </w:rPr>
            </w:pPr>
            <w:r w:rsidRPr="00B6452D">
              <w:rPr>
                <w:rFonts w:ascii="Times New Roman" w:hAnsi="Times New Roman"/>
                <w:sz w:val="24"/>
                <w:szCs w:val="24"/>
              </w:rPr>
              <w:t>4</w:t>
            </w:r>
          </w:p>
        </w:tc>
        <w:tc>
          <w:tcPr>
            <w:tcW w:w="1134" w:type="dxa"/>
            <w:vAlign w:val="center"/>
          </w:tcPr>
          <w:p w:rsidR="000D2FBE" w:rsidRPr="00B6452D" w:rsidRDefault="000D2FBE" w:rsidP="00B6452D">
            <w:pPr>
              <w:spacing w:after="0" w:line="240" w:lineRule="auto"/>
              <w:jc w:val="center"/>
              <w:rPr>
                <w:rFonts w:ascii="Times New Roman" w:hAnsi="Times New Roman"/>
                <w:sz w:val="24"/>
                <w:szCs w:val="24"/>
              </w:rPr>
            </w:pPr>
            <w:r w:rsidRPr="00B6452D">
              <w:rPr>
                <w:rFonts w:ascii="Times New Roman" w:hAnsi="Times New Roman"/>
                <w:sz w:val="24"/>
                <w:szCs w:val="24"/>
              </w:rPr>
              <w:t>5</w:t>
            </w:r>
          </w:p>
        </w:tc>
        <w:tc>
          <w:tcPr>
            <w:tcW w:w="2268" w:type="dxa"/>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6</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1</w:t>
            </w:r>
          </w:p>
        </w:tc>
        <w:tc>
          <w:tcPr>
            <w:tcW w:w="3969" w:type="dxa"/>
          </w:tcPr>
          <w:p w:rsidR="000D2FBE" w:rsidRPr="00B6452D" w:rsidRDefault="000D2FBE" w:rsidP="00B6452D">
            <w:pPr>
              <w:spacing w:after="0" w:line="240" w:lineRule="auto"/>
              <w:rPr>
                <w:rFonts w:ascii="Times New Roman" w:hAnsi="Times New Roman"/>
                <w:sz w:val="24"/>
                <w:szCs w:val="24"/>
              </w:rPr>
            </w:pPr>
            <w:r>
              <w:rPr>
                <w:rFonts w:ascii="Times New Roman" w:hAnsi="Times New Roman"/>
                <w:sz w:val="24"/>
                <w:szCs w:val="24"/>
              </w:rPr>
              <w:t>С</w:t>
            </w:r>
            <w:r w:rsidRPr="00B6452D">
              <w:rPr>
                <w:rFonts w:ascii="Times New Roman" w:hAnsi="Times New Roman"/>
                <w:sz w:val="24"/>
                <w:szCs w:val="24"/>
              </w:rPr>
              <w:t>писана первоначальная стоимость выбывающей техники;</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01/выб</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01</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63800</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Бухгалтерская справка</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2</w:t>
            </w:r>
          </w:p>
        </w:tc>
        <w:tc>
          <w:tcPr>
            <w:tcW w:w="3969" w:type="dxa"/>
          </w:tcPr>
          <w:p w:rsidR="000D2FBE" w:rsidRPr="00B6452D" w:rsidRDefault="000D2FBE" w:rsidP="00B6452D">
            <w:pPr>
              <w:spacing w:after="0" w:line="240" w:lineRule="auto"/>
              <w:rPr>
                <w:rFonts w:ascii="Times New Roman" w:hAnsi="Times New Roman"/>
                <w:sz w:val="24"/>
                <w:szCs w:val="24"/>
              </w:rPr>
            </w:pPr>
            <w:r>
              <w:rPr>
                <w:rFonts w:ascii="Times New Roman" w:hAnsi="Times New Roman"/>
                <w:sz w:val="24"/>
                <w:szCs w:val="24"/>
              </w:rPr>
              <w:t>С</w:t>
            </w:r>
            <w:r w:rsidRPr="00B6452D">
              <w:rPr>
                <w:rFonts w:ascii="Times New Roman" w:hAnsi="Times New Roman"/>
                <w:sz w:val="24"/>
                <w:szCs w:val="24"/>
              </w:rPr>
              <w:t>писана амортизация, накопленная к моменту выбытия основного средства</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02</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01/выб</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5317</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Ведомость начи</w:t>
            </w:r>
            <w:r w:rsidRPr="00B6452D">
              <w:rPr>
                <w:rFonts w:ascii="Times New Roman" w:hAnsi="Times New Roman"/>
                <w:sz w:val="24"/>
                <w:szCs w:val="24"/>
              </w:rPr>
              <w:t>с</w:t>
            </w:r>
            <w:r w:rsidRPr="00B6452D">
              <w:rPr>
                <w:rFonts w:ascii="Times New Roman" w:hAnsi="Times New Roman"/>
                <w:sz w:val="24"/>
                <w:szCs w:val="24"/>
              </w:rPr>
              <w:t>ления амортизации</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3</w:t>
            </w:r>
          </w:p>
        </w:tc>
        <w:tc>
          <w:tcPr>
            <w:tcW w:w="3969" w:type="dxa"/>
          </w:tcPr>
          <w:p w:rsidR="000D2FBE" w:rsidRPr="00B6452D" w:rsidRDefault="000D2FBE" w:rsidP="00B6452D">
            <w:pPr>
              <w:spacing w:after="0" w:line="240" w:lineRule="auto"/>
              <w:rPr>
                <w:rFonts w:ascii="Times New Roman" w:hAnsi="Times New Roman"/>
                <w:sz w:val="24"/>
                <w:szCs w:val="24"/>
              </w:rPr>
            </w:pPr>
            <w:r>
              <w:rPr>
                <w:rFonts w:ascii="Times New Roman" w:hAnsi="Times New Roman"/>
                <w:sz w:val="24"/>
                <w:szCs w:val="24"/>
              </w:rPr>
              <w:t>С</w:t>
            </w:r>
            <w:r w:rsidRPr="00B6452D">
              <w:rPr>
                <w:rFonts w:ascii="Times New Roman" w:hAnsi="Times New Roman"/>
                <w:sz w:val="24"/>
                <w:szCs w:val="24"/>
              </w:rPr>
              <w:t>писана остаточная стоимость в</w:t>
            </w:r>
            <w:r w:rsidRPr="00B6452D">
              <w:rPr>
                <w:rFonts w:ascii="Times New Roman" w:hAnsi="Times New Roman"/>
                <w:sz w:val="24"/>
                <w:szCs w:val="24"/>
              </w:rPr>
              <w:t>ы</w:t>
            </w:r>
            <w:r w:rsidRPr="00B6452D">
              <w:rPr>
                <w:rFonts w:ascii="Times New Roman" w:hAnsi="Times New Roman"/>
                <w:sz w:val="24"/>
                <w:szCs w:val="24"/>
              </w:rPr>
              <w:t>бывающего основного средства</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91/2</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01</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58483</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Бухгалтерская справка</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4</w:t>
            </w:r>
          </w:p>
        </w:tc>
        <w:tc>
          <w:tcPr>
            <w:tcW w:w="3969" w:type="dxa"/>
          </w:tcPr>
          <w:p w:rsidR="000D2FBE" w:rsidRPr="00B6452D" w:rsidRDefault="000D2FBE" w:rsidP="00B6452D">
            <w:pPr>
              <w:spacing w:after="0" w:line="240" w:lineRule="auto"/>
              <w:rPr>
                <w:rFonts w:ascii="Times New Roman" w:hAnsi="Times New Roman"/>
                <w:sz w:val="24"/>
                <w:szCs w:val="24"/>
              </w:rPr>
            </w:pPr>
            <w:r>
              <w:rPr>
                <w:rFonts w:ascii="Times New Roman" w:hAnsi="Times New Roman"/>
                <w:sz w:val="24"/>
                <w:szCs w:val="24"/>
              </w:rPr>
              <w:t>Н</w:t>
            </w:r>
            <w:r w:rsidRPr="00B6452D">
              <w:rPr>
                <w:rFonts w:ascii="Times New Roman" w:hAnsi="Times New Roman"/>
                <w:sz w:val="24"/>
                <w:szCs w:val="24"/>
              </w:rPr>
              <w:t>ачислен НДС в бюджет с рыно</w:t>
            </w:r>
            <w:r w:rsidRPr="00B6452D">
              <w:rPr>
                <w:rFonts w:ascii="Times New Roman" w:hAnsi="Times New Roman"/>
                <w:sz w:val="24"/>
                <w:szCs w:val="24"/>
              </w:rPr>
              <w:t>ч</w:t>
            </w:r>
            <w:r w:rsidRPr="00B6452D">
              <w:rPr>
                <w:rFonts w:ascii="Times New Roman" w:hAnsi="Times New Roman"/>
                <w:sz w:val="24"/>
                <w:szCs w:val="24"/>
              </w:rPr>
              <w:t>ной стоимости техники, переданной безвозмездно</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91/2</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69</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9000</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Бухгалтерская справка</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5</w:t>
            </w:r>
          </w:p>
        </w:tc>
        <w:tc>
          <w:tcPr>
            <w:tcW w:w="3969" w:type="dxa"/>
          </w:tcPr>
          <w:p w:rsidR="000D2FBE" w:rsidRPr="00B6452D" w:rsidRDefault="000D2FBE" w:rsidP="00B6452D">
            <w:pPr>
              <w:spacing w:after="0" w:line="240" w:lineRule="auto"/>
              <w:rPr>
                <w:rFonts w:ascii="Times New Roman" w:hAnsi="Times New Roman"/>
                <w:sz w:val="24"/>
                <w:szCs w:val="24"/>
              </w:rPr>
            </w:pPr>
            <w:r>
              <w:rPr>
                <w:rFonts w:ascii="Times New Roman" w:hAnsi="Times New Roman"/>
                <w:sz w:val="24"/>
                <w:szCs w:val="24"/>
              </w:rPr>
              <w:t>О</w:t>
            </w:r>
            <w:r w:rsidRPr="00B6452D">
              <w:rPr>
                <w:rFonts w:ascii="Times New Roman" w:hAnsi="Times New Roman"/>
                <w:sz w:val="24"/>
                <w:szCs w:val="24"/>
              </w:rPr>
              <w:t>тражен убыток от безвозмездной передачи основного средства</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99</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91/9</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67483</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Бухгалтерская справка</w:t>
            </w:r>
          </w:p>
        </w:tc>
      </w:tr>
    </w:tbl>
    <w:p w:rsidR="000D2FBE" w:rsidRPr="00C14B2B" w:rsidRDefault="000D2FBE" w:rsidP="00B6452D">
      <w:pPr>
        <w:widowControl w:val="0"/>
        <w:spacing w:after="0" w:line="360" w:lineRule="auto"/>
        <w:ind w:firstLine="709"/>
        <w:jc w:val="both"/>
        <w:rPr>
          <w:rFonts w:ascii="Times New Roman" w:hAnsi="Times New Roman"/>
          <w:sz w:val="28"/>
          <w:szCs w:val="28"/>
          <w:lang w:eastAsia="ru-RU"/>
        </w:rPr>
      </w:pPr>
    </w:p>
    <w:p w:rsidR="000D2FBE" w:rsidRPr="00C14B2B" w:rsidRDefault="000D2FBE" w:rsidP="00C14B2B">
      <w:pPr>
        <w:widowControl w:val="0"/>
        <w:spacing w:after="0" w:line="360" w:lineRule="auto"/>
        <w:ind w:firstLine="709"/>
        <w:jc w:val="both"/>
        <w:rPr>
          <w:rFonts w:ascii="Times New Roman" w:hAnsi="Times New Roman"/>
          <w:sz w:val="28"/>
          <w:lang w:eastAsia="ru-RU"/>
        </w:rPr>
      </w:pPr>
      <w:r w:rsidRPr="00C14B2B">
        <w:rPr>
          <w:rFonts w:ascii="Times New Roman" w:hAnsi="Times New Roman"/>
          <w:sz w:val="28"/>
          <w:lang w:eastAsia="ru-RU"/>
        </w:rPr>
        <w:t>В целом нами были рассмотрены особенности бухгалтерского учета о</w:t>
      </w:r>
      <w:r w:rsidRPr="00C14B2B">
        <w:rPr>
          <w:rFonts w:ascii="Times New Roman" w:hAnsi="Times New Roman"/>
          <w:sz w:val="28"/>
          <w:lang w:eastAsia="ru-RU"/>
        </w:rPr>
        <w:t>с</w:t>
      </w:r>
      <w:r w:rsidRPr="00C14B2B">
        <w:rPr>
          <w:rFonts w:ascii="Times New Roman" w:hAnsi="Times New Roman"/>
          <w:sz w:val="28"/>
          <w:lang w:eastAsia="ru-RU"/>
        </w:rPr>
        <w:t xml:space="preserve">новных средств в исследуемом </w:t>
      </w:r>
      <w:r>
        <w:rPr>
          <w:rFonts w:ascii="Times New Roman" w:hAnsi="Times New Roman"/>
          <w:sz w:val="28"/>
          <w:lang w:eastAsia="ru-RU"/>
        </w:rPr>
        <w:t>организация</w:t>
      </w:r>
      <w:r w:rsidRPr="00C14B2B">
        <w:rPr>
          <w:rFonts w:ascii="Times New Roman" w:hAnsi="Times New Roman"/>
          <w:sz w:val="28"/>
          <w:lang w:eastAsia="ru-RU"/>
        </w:rPr>
        <w:t xml:space="preserve"> </w:t>
      </w:r>
      <w:r>
        <w:rPr>
          <w:rFonts w:ascii="Times New Roman" w:hAnsi="Times New Roman"/>
          <w:sz w:val="28"/>
          <w:lang w:eastAsia="ru-RU"/>
        </w:rPr>
        <w:t>ООО «ГолдСервис»</w:t>
      </w:r>
      <w:r w:rsidRPr="00C14B2B">
        <w:rPr>
          <w:rFonts w:ascii="Times New Roman" w:hAnsi="Times New Roman"/>
          <w:sz w:val="28"/>
          <w:lang w:eastAsia="ru-RU"/>
        </w:rPr>
        <w:t>. Как известно стоимость основных средств погашается посредством начисления амортизации к рассмотрению которой и перейдем далее.</w:t>
      </w:r>
    </w:p>
    <w:p w:rsidR="000D2FBE" w:rsidRPr="00C14B2B" w:rsidRDefault="000D2FBE" w:rsidP="00C14B2B">
      <w:pPr>
        <w:widowControl w:val="0"/>
        <w:suppressAutoHyphens/>
        <w:autoSpaceDE w:val="0"/>
        <w:spacing w:after="0" w:line="360" w:lineRule="auto"/>
        <w:ind w:firstLine="709"/>
        <w:jc w:val="both"/>
        <w:rPr>
          <w:rFonts w:ascii="Times New Roman" w:hAnsi="Times New Roman"/>
          <w:sz w:val="28"/>
          <w:szCs w:val="28"/>
          <w:lang w:eastAsia="ar-SA"/>
        </w:rPr>
      </w:pPr>
      <w:r w:rsidRPr="00C14B2B">
        <w:rPr>
          <w:rFonts w:ascii="Times New Roman" w:hAnsi="Times New Roman"/>
          <w:sz w:val="28"/>
          <w:szCs w:val="28"/>
          <w:lang w:eastAsia="ar-SA"/>
        </w:rPr>
        <w:t>Основные средства в процессе эксплуатации изнашиваются и частями по мере износа передают свою стоимость на вновь изготовленную продукцию (работы, услуги).</w:t>
      </w:r>
    </w:p>
    <w:p w:rsidR="000D2FBE" w:rsidRPr="00C14B2B" w:rsidRDefault="000D2FBE" w:rsidP="00C14B2B">
      <w:pPr>
        <w:widowControl w:val="0"/>
        <w:suppressAutoHyphens/>
        <w:autoSpaceDE w:val="0"/>
        <w:spacing w:after="0" w:line="360" w:lineRule="auto"/>
        <w:ind w:firstLine="709"/>
        <w:jc w:val="both"/>
        <w:rPr>
          <w:rFonts w:ascii="Times New Roman" w:hAnsi="Times New Roman"/>
          <w:sz w:val="28"/>
          <w:szCs w:val="28"/>
          <w:lang w:eastAsia="ar-SA"/>
        </w:rPr>
      </w:pPr>
      <w:r w:rsidRPr="00C14B2B">
        <w:rPr>
          <w:rFonts w:ascii="Times New Roman" w:hAnsi="Times New Roman"/>
          <w:sz w:val="28"/>
          <w:szCs w:val="28"/>
          <w:lang w:eastAsia="ar-SA"/>
        </w:rPr>
        <w:t xml:space="preserve">В </w:t>
      </w:r>
      <w:r>
        <w:rPr>
          <w:rFonts w:ascii="Times New Roman" w:hAnsi="Times New Roman"/>
          <w:sz w:val="28"/>
          <w:szCs w:val="28"/>
          <w:lang w:eastAsia="ar-SA"/>
        </w:rPr>
        <w:t xml:space="preserve">ООО «ГолдСервис» </w:t>
      </w:r>
      <w:r w:rsidRPr="00C14B2B">
        <w:rPr>
          <w:rFonts w:ascii="Times New Roman" w:hAnsi="Times New Roman"/>
          <w:sz w:val="28"/>
          <w:szCs w:val="28"/>
          <w:lang w:eastAsia="ar-SA"/>
        </w:rPr>
        <w:t>применяется линейный метод начисления амортизации.</w:t>
      </w:r>
    </w:p>
    <w:p w:rsidR="000D2FBE" w:rsidRPr="00C14B2B" w:rsidRDefault="000D2FBE" w:rsidP="00C14B2B">
      <w:pPr>
        <w:widowControl w:val="0"/>
        <w:spacing w:after="0" w:line="360" w:lineRule="auto"/>
        <w:ind w:firstLine="709"/>
        <w:contextualSpacing/>
        <w:jc w:val="both"/>
        <w:rPr>
          <w:rFonts w:ascii="Times New Roman" w:hAnsi="Times New Roman"/>
          <w:sz w:val="28"/>
          <w:szCs w:val="28"/>
          <w:lang w:eastAsia="ru-RU"/>
        </w:rPr>
      </w:pPr>
      <w:r w:rsidRPr="00C14B2B">
        <w:rPr>
          <w:rFonts w:ascii="Times New Roman" w:hAnsi="Times New Roman"/>
          <w:sz w:val="28"/>
          <w:szCs w:val="28"/>
          <w:lang w:eastAsia="ru-RU"/>
        </w:rPr>
        <w:t xml:space="preserve">Начисление амортизации в </w:t>
      </w:r>
      <w:r>
        <w:rPr>
          <w:rFonts w:ascii="Times New Roman" w:hAnsi="Times New Roman"/>
          <w:sz w:val="28"/>
          <w:szCs w:val="28"/>
          <w:lang w:eastAsia="ru-RU"/>
        </w:rPr>
        <w:t>ООО «ГолдСервис»</w:t>
      </w:r>
      <w:r w:rsidRPr="00C14B2B">
        <w:rPr>
          <w:rFonts w:ascii="Times New Roman" w:hAnsi="Times New Roman"/>
          <w:bCs/>
          <w:sz w:val="28"/>
          <w:szCs w:val="28"/>
          <w:lang w:eastAsia="ru-RU"/>
        </w:rPr>
        <w:t xml:space="preserve">, </w:t>
      </w:r>
      <w:r w:rsidRPr="00C14B2B">
        <w:rPr>
          <w:rFonts w:ascii="Times New Roman" w:hAnsi="Times New Roman"/>
          <w:sz w:val="28"/>
          <w:szCs w:val="28"/>
          <w:lang w:eastAsia="ru-RU"/>
        </w:rPr>
        <w:t>отражается в бухгалте</w:t>
      </w:r>
      <w:r w:rsidRPr="00C14B2B">
        <w:rPr>
          <w:rFonts w:ascii="Times New Roman" w:hAnsi="Times New Roman"/>
          <w:sz w:val="28"/>
          <w:szCs w:val="28"/>
          <w:lang w:eastAsia="ru-RU"/>
        </w:rPr>
        <w:t>р</w:t>
      </w:r>
      <w:r w:rsidRPr="00C14B2B">
        <w:rPr>
          <w:rFonts w:ascii="Times New Roman" w:hAnsi="Times New Roman"/>
          <w:sz w:val="28"/>
          <w:szCs w:val="28"/>
          <w:lang w:eastAsia="ru-RU"/>
        </w:rPr>
        <w:lastRenderedPageBreak/>
        <w:t>ском учете следующими проводками</w:t>
      </w:r>
      <w:r>
        <w:rPr>
          <w:rFonts w:ascii="Times New Roman" w:hAnsi="Times New Roman"/>
          <w:sz w:val="28"/>
          <w:szCs w:val="28"/>
          <w:lang w:eastAsia="ru-RU"/>
        </w:rPr>
        <w:t>, которые отражены в таблице 3.5.</w:t>
      </w:r>
    </w:p>
    <w:p w:rsidR="000D2FBE" w:rsidRDefault="000D2FBE" w:rsidP="00B6452D">
      <w:pPr>
        <w:widowControl w:val="0"/>
        <w:spacing w:after="0" w:line="360" w:lineRule="auto"/>
        <w:ind w:firstLine="709"/>
        <w:contextualSpacing/>
        <w:rPr>
          <w:rFonts w:ascii="Times New Roman" w:hAnsi="Times New Roman"/>
          <w:sz w:val="28"/>
          <w:szCs w:val="28"/>
          <w:lang w:eastAsia="ru-RU"/>
        </w:rPr>
      </w:pPr>
      <w:r w:rsidRPr="00C14B2B">
        <w:rPr>
          <w:rFonts w:ascii="Times New Roman" w:hAnsi="Times New Roman"/>
          <w:sz w:val="28"/>
          <w:szCs w:val="28"/>
          <w:lang w:eastAsia="ru-RU"/>
        </w:rPr>
        <w:t xml:space="preserve">Таблица </w:t>
      </w:r>
      <w:r>
        <w:rPr>
          <w:rFonts w:ascii="Times New Roman" w:hAnsi="Times New Roman"/>
          <w:sz w:val="28"/>
          <w:szCs w:val="28"/>
          <w:lang w:eastAsia="ru-RU"/>
        </w:rPr>
        <w:t xml:space="preserve">3.6 - </w:t>
      </w:r>
      <w:r w:rsidRPr="00C14B2B">
        <w:rPr>
          <w:rFonts w:ascii="Times New Roman" w:hAnsi="Times New Roman"/>
          <w:sz w:val="28"/>
          <w:szCs w:val="28"/>
          <w:lang w:eastAsia="ru-RU"/>
        </w:rPr>
        <w:t xml:space="preserve">Схема бухгалтерских записей по учету амортизации в </w:t>
      </w:r>
      <w:r>
        <w:rPr>
          <w:rFonts w:ascii="Times New Roman" w:hAnsi="Times New Roman"/>
          <w:sz w:val="28"/>
          <w:szCs w:val="28"/>
          <w:lang w:eastAsia="ru-RU"/>
        </w:rPr>
        <w:t>ООО «ГолдСервис»</w:t>
      </w:r>
      <w:r w:rsidRPr="00C14B2B">
        <w:rPr>
          <w:rFonts w:ascii="Times New Roman" w:hAnsi="Times New Roman"/>
          <w:sz w:val="28"/>
          <w:szCs w:val="28"/>
          <w:lang w:eastAsia="ru-RU"/>
        </w:rPr>
        <w:t>за 201</w:t>
      </w:r>
      <w:r>
        <w:rPr>
          <w:rFonts w:ascii="Times New Roman" w:hAnsi="Times New Roman"/>
          <w:sz w:val="28"/>
          <w:szCs w:val="28"/>
          <w:lang w:eastAsia="ru-RU"/>
        </w:rPr>
        <w:t xml:space="preserve">5 </w:t>
      </w:r>
      <w:r w:rsidRPr="00C14B2B">
        <w:rPr>
          <w:rFonts w:ascii="Times New Roman" w:hAnsi="Times New Roman"/>
          <w:sz w:val="28"/>
          <w:szCs w:val="28"/>
          <w:lang w:eastAsia="ru-RU"/>
        </w:rPr>
        <w:t>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992"/>
        <w:gridCol w:w="1134"/>
        <w:gridCol w:w="2268"/>
      </w:tblGrid>
      <w:tr w:rsidR="000D2FBE" w:rsidRPr="00B6452D" w:rsidTr="002D527D">
        <w:trPr>
          <w:trHeight w:val="280"/>
        </w:trPr>
        <w:tc>
          <w:tcPr>
            <w:tcW w:w="567" w:type="dxa"/>
            <w:vMerge w:val="restart"/>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p>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№п/п</w:t>
            </w:r>
          </w:p>
        </w:tc>
        <w:tc>
          <w:tcPr>
            <w:tcW w:w="3969" w:type="dxa"/>
            <w:vMerge w:val="restart"/>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Содержание хозяйственных  опер</w:t>
            </w:r>
            <w:r w:rsidRPr="00B6452D">
              <w:rPr>
                <w:rFonts w:ascii="Times New Roman" w:hAnsi="Times New Roman"/>
                <w:sz w:val="24"/>
                <w:szCs w:val="24"/>
              </w:rPr>
              <w:t>а</w:t>
            </w:r>
            <w:r w:rsidRPr="00B6452D">
              <w:rPr>
                <w:rFonts w:ascii="Times New Roman" w:hAnsi="Times New Roman"/>
                <w:sz w:val="24"/>
                <w:szCs w:val="24"/>
              </w:rPr>
              <w:t>ций</w:t>
            </w:r>
          </w:p>
        </w:tc>
        <w:tc>
          <w:tcPr>
            <w:tcW w:w="851" w:type="dxa"/>
            <w:vMerge w:val="restart"/>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Су</w:t>
            </w:r>
            <w:r w:rsidRPr="00B6452D">
              <w:rPr>
                <w:rFonts w:ascii="Times New Roman" w:hAnsi="Times New Roman"/>
                <w:sz w:val="24"/>
                <w:szCs w:val="24"/>
              </w:rPr>
              <w:t>м</w:t>
            </w:r>
            <w:r w:rsidRPr="00B6452D">
              <w:rPr>
                <w:rFonts w:ascii="Times New Roman" w:hAnsi="Times New Roman"/>
                <w:sz w:val="24"/>
                <w:szCs w:val="24"/>
              </w:rPr>
              <w:t>ма (руб.)</w:t>
            </w:r>
          </w:p>
        </w:tc>
        <w:tc>
          <w:tcPr>
            <w:tcW w:w="2126" w:type="dxa"/>
            <w:gridSpan w:val="2"/>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Корреспонд</w:t>
            </w:r>
            <w:r w:rsidRPr="00B6452D">
              <w:rPr>
                <w:rFonts w:ascii="Times New Roman" w:hAnsi="Times New Roman"/>
                <w:sz w:val="24"/>
                <w:szCs w:val="24"/>
              </w:rPr>
              <w:t>и</w:t>
            </w:r>
            <w:r w:rsidRPr="00B6452D">
              <w:rPr>
                <w:rFonts w:ascii="Times New Roman" w:hAnsi="Times New Roman"/>
                <w:sz w:val="24"/>
                <w:szCs w:val="24"/>
              </w:rPr>
              <w:t>рующие счета</w:t>
            </w:r>
          </w:p>
        </w:tc>
        <w:tc>
          <w:tcPr>
            <w:tcW w:w="2268" w:type="dxa"/>
            <w:vMerge w:val="restart"/>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Документы  на о</w:t>
            </w:r>
            <w:r w:rsidRPr="00B6452D">
              <w:rPr>
                <w:rFonts w:ascii="Times New Roman" w:hAnsi="Times New Roman"/>
                <w:sz w:val="24"/>
                <w:szCs w:val="24"/>
              </w:rPr>
              <w:t>с</w:t>
            </w:r>
            <w:r w:rsidRPr="00B6452D">
              <w:rPr>
                <w:rFonts w:ascii="Times New Roman" w:hAnsi="Times New Roman"/>
                <w:sz w:val="24"/>
                <w:szCs w:val="24"/>
              </w:rPr>
              <w:t>новании  которых  производятся зап</w:t>
            </w:r>
            <w:r w:rsidRPr="00B6452D">
              <w:rPr>
                <w:rFonts w:ascii="Times New Roman" w:hAnsi="Times New Roman"/>
                <w:sz w:val="24"/>
                <w:szCs w:val="24"/>
              </w:rPr>
              <w:t>и</w:t>
            </w:r>
            <w:r w:rsidRPr="00B6452D">
              <w:rPr>
                <w:rFonts w:ascii="Times New Roman" w:hAnsi="Times New Roman"/>
                <w:sz w:val="24"/>
                <w:szCs w:val="24"/>
              </w:rPr>
              <w:t>си</w:t>
            </w:r>
          </w:p>
        </w:tc>
      </w:tr>
      <w:tr w:rsidR="000D2FBE" w:rsidRPr="00B6452D" w:rsidTr="002D527D">
        <w:trPr>
          <w:trHeight w:val="635"/>
        </w:trPr>
        <w:tc>
          <w:tcPr>
            <w:tcW w:w="567" w:type="dxa"/>
            <w:vMerge/>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p>
        </w:tc>
        <w:tc>
          <w:tcPr>
            <w:tcW w:w="3969" w:type="dxa"/>
            <w:vMerge/>
          </w:tcPr>
          <w:p w:rsidR="000D2FBE" w:rsidRPr="00B6452D" w:rsidRDefault="000D2FBE" w:rsidP="00B6452D">
            <w:pPr>
              <w:tabs>
                <w:tab w:val="left" w:pos="3800"/>
              </w:tabs>
              <w:spacing w:after="0" w:line="240" w:lineRule="auto"/>
              <w:rPr>
                <w:rFonts w:ascii="Times New Roman" w:hAnsi="Times New Roman"/>
                <w:sz w:val="24"/>
                <w:szCs w:val="24"/>
              </w:rPr>
            </w:pPr>
          </w:p>
        </w:tc>
        <w:tc>
          <w:tcPr>
            <w:tcW w:w="851" w:type="dxa"/>
            <w:vMerge/>
          </w:tcPr>
          <w:p w:rsidR="000D2FBE" w:rsidRPr="00B6452D" w:rsidRDefault="000D2FBE" w:rsidP="00B6452D">
            <w:pPr>
              <w:tabs>
                <w:tab w:val="left" w:pos="3800"/>
              </w:tabs>
              <w:spacing w:after="0" w:line="240" w:lineRule="auto"/>
              <w:rPr>
                <w:rFonts w:ascii="Times New Roman" w:hAnsi="Times New Roman"/>
                <w:sz w:val="24"/>
                <w:szCs w:val="24"/>
              </w:rPr>
            </w:pPr>
          </w:p>
        </w:tc>
        <w:tc>
          <w:tcPr>
            <w:tcW w:w="992" w:type="dxa"/>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Дебет</w:t>
            </w:r>
          </w:p>
        </w:tc>
        <w:tc>
          <w:tcPr>
            <w:tcW w:w="1134" w:type="dxa"/>
          </w:tcPr>
          <w:p w:rsidR="000D2FBE" w:rsidRPr="00B6452D" w:rsidRDefault="000D2FBE" w:rsidP="00B6452D">
            <w:pPr>
              <w:tabs>
                <w:tab w:val="left" w:pos="3800"/>
              </w:tabs>
              <w:spacing w:after="0" w:line="240" w:lineRule="auto"/>
              <w:rPr>
                <w:rFonts w:ascii="Times New Roman" w:hAnsi="Times New Roman"/>
                <w:sz w:val="24"/>
                <w:szCs w:val="24"/>
              </w:rPr>
            </w:pPr>
            <w:r w:rsidRPr="00B6452D">
              <w:rPr>
                <w:rFonts w:ascii="Times New Roman" w:hAnsi="Times New Roman"/>
                <w:sz w:val="24"/>
                <w:szCs w:val="24"/>
              </w:rPr>
              <w:t>Кредит</w:t>
            </w:r>
          </w:p>
        </w:tc>
        <w:tc>
          <w:tcPr>
            <w:tcW w:w="2268" w:type="dxa"/>
            <w:vMerge/>
          </w:tcPr>
          <w:p w:rsidR="000D2FBE" w:rsidRPr="00B6452D" w:rsidRDefault="000D2FBE" w:rsidP="00B6452D">
            <w:pPr>
              <w:tabs>
                <w:tab w:val="left" w:pos="3800"/>
              </w:tabs>
              <w:spacing w:after="0" w:line="240" w:lineRule="auto"/>
              <w:rPr>
                <w:rFonts w:ascii="Times New Roman" w:hAnsi="Times New Roman"/>
                <w:sz w:val="24"/>
                <w:szCs w:val="24"/>
              </w:rPr>
            </w:pP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1</w:t>
            </w:r>
          </w:p>
        </w:tc>
        <w:tc>
          <w:tcPr>
            <w:tcW w:w="3969" w:type="dxa"/>
          </w:tcPr>
          <w:p w:rsidR="000D2FBE" w:rsidRPr="00B6452D" w:rsidRDefault="000D2FBE" w:rsidP="00B6452D">
            <w:pPr>
              <w:spacing w:after="0" w:line="240" w:lineRule="auto"/>
              <w:jc w:val="center"/>
              <w:rPr>
                <w:rFonts w:ascii="Times New Roman" w:hAnsi="Times New Roman"/>
                <w:sz w:val="24"/>
                <w:szCs w:val="24"/>
              </w:rPr>
            </w:pPr>
            <w:r w:rsidRPr="00B6452D">
              <w:rPr>
                <w:rFonts w:ascii="Times New Roman" w:hAnsi="Times New Roman"/>
                <w:sz w:val="24"/>
                <w:szCs w:val="24"/>
              </w:rPr>
              <w:t>2</w:t>
            </w:r>
          </w:p>
        </w:tc>
        <w:tc>
          <w:tcPr>
            <w:tcW w:w="851"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3</w:t>
            </w:r>
          </w:p>
        </w:tc>
        <w:tc>
          <w:tcPr>
            <w:tcW w:w="992" w:type="dxa"/>
            <w:vAlign w:val="center"/>
          </w:tcPr>
          <w:p w:rsidR="000D2FBE" w:rsidRPr="00B6452D" w:rsidRDefault="000D2FBE" w:rsidP="00B6452D">
            <w:pPr>
              <w:spacing w:after="0" w:line="240" w:lineRule="auto"/>
              <w:jc w:val="center"/>
              <w:rPr>
                <w:rFonts w:ascii="Times New Roman" w:hAnsi="Times New Roman"/>
                <w:sz w:val="24"/>
                <w:szCs w:val="24"/>
              </w:rPr>
            </w:pPr>
            <w:r w:rsidRPr="00B6452D">
              <w:rPr>
                <w:rFonts w:ascii="Times New Roman" w:hAnsi="Times New Roman"/>
                <w:sz w:val="24"/>
                <w:szCs w:val="24"/>
              </w:rPr>
              <w:t>4</w:t>
            </w:r>
          </w:p>
        </w:tc>
        <w:tc>
          <w:tcPr>
            <w:tcW w:w="1134" w:type="dxa"/>
            <w:vAlign w:val="center"/>
          </w:tcPr>
          <w:p w:rsidR="000D2FBE" w:rsidRPr="00B6452D" w:rsidRDefault="000D2FBE" w:rsidP="00B6452D">
            <w:pPr>
              <w:spacing w:after="0" w:line="240" w:lineRule="auto"/>
              <w:jc w:val="center"/>
              <w:rPr>
                <w:rFonts w:ascii="Times New Roman" w:hAnsi="Times New Roman"/>
                <w:sz w:val="24"/>
                <w:szCs w:val="24"/>
              </w:rPr>
            </w:pPr>
            <w:r w:rsidRPr="00B6452D">
              <w:rPr>
                <w:rFonts w:ascii="Times New Roman" w:hAnsi="Times New Roman"/>
                <w:sz w:val="24"/>
                <w:szCs w:val="24"/>
              </w:rPr>
              <w:t>5</w:t>
            </w:r>
          </w:p>
        </w:tc>
        <w:tc>
          <w:tcPr>
            <w:tcW w:w="2268" w:type="dxa"/>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6</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1</w:t>
            </w:r>
          </w:p>
        </w:tc>
        <w:tc>
          <w:tcPr>
            <w:tcW w:w="3969"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 xml:space="preserve"> Начислены суммы амортизации по производственным основным сре</w:t>
            </w:r>
            <w:r w:rsidRPr="00B6452D">
              <w:rPr>
                <w:rFonts w:ascii="Times New Roman" w:hAnsi="Times New Roman"/>
                <w:sz w:val="24"/>
                <w:szCs w:val="24"/>
              </w:rPr>
              <w:t>д</w:t>
            </w:r>
            <w:r w:rsidRPr="00B6452D">
              <w:rPr>
                <w:rFonts w:ascii="Times New Roman" w:hAnsi="Times New Roman"/>
                <w:sz w:val="24"/>
                <w:szCs w:val="24"/>
              </w:rPr>
              <w:t>ствам</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20</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02</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715 648,92</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Ведомость начи</w:t>
            </w:r>
            <w:r w:rsidRPr="00B6452D">
              <w:rPr>
                <w:rFonts w:ascii="Times New Roman" w:hAnsi="Times New Roman"/>
                <w:sz w:val="24"/>
                <w:szCs w:val="24"/>
              </w:rPr>
              <w:t>с</w:t>
            </w:r>
            <w:r w:rsidRPr="00B6452D">
              <w:rPr>
                <w:rFonts w:ascii="Times New Roman" w:hAnsi="Times New Roman"/>
                <w:sz w:val="24"/>
                <w:szCs w:val="24"/>
              </w:rPr>
              <w:t>ления амортизации</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2</w:t>
            </w:r>
          </w:p>
        </w:tc>
        <w:tc>
          <w:tcPr>
            <w:tcW w:w="3969"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 xml:space="preserve"> Начислены суммы амортизации по основным средствам общепрои</w:t>
            </w:r>
            <w:r w:rsidRPr="00B6452D">
              <w:rPr>
                <w:rFonts w:ascii="Times New Roman" w:hAnsi="Times New Roman"/>
                <w:sz w:val="24"/>
                <w:szCs w:val="24"/>
              </w:rPr>
              <w:t>з</w:t>
            </w:r>
            <w:r w:rsidRPr="00B6452D">
              <w:rPr>
                <w:rFonts w:ascii="Times New Roman" w:hAnsi="Times New Roman"/>
                <w:sz w:val="24"/>
                <w:szCs w:val="24"/>
              </w:rPr>
              <w:t xml:space="preserve">водственного назначения  </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25</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02</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396 048,09</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Ведомость начи</w:t>
            </w:r>
            <w:r w:rsidRPr="00B6452D">
              <w:rPr>
                <w:rFonts w:ascii="Times New Roman" w:hAnsi="Times New Roman"/>
                <w:sz w:val="24"/>
                <w:szCs w:val="24"/>
              </w:rPr>
              <w:t>с</w:t>
            </w:r>
            <w:r w:rsidRPr="00B6452D">
              <w:rPr>
                <w:rFonts w:ascii="Times New Roman" w:hAnsi="Times New Roman"/>
                <w:sz w:val="24"/>
                <w:szCs w:val="24"/>
              </w:rPr>
              <w:t>ления амортизации</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3</w:t>
            </w:r>
          </w:p>
        </w:tc>
        <w:tc>
          <w:tcPr>
            <w:tcW w:w="3969"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 xml:space="preserve"> Начислены суммы амортизации по основным средствам общехозяйс</w:t>
            </w:r>
            <w:r w:rsidRPr="00B6452D">
              <w:rPr>
                <w:rFonts w:ascii="Times New Roman" w:hAnsi="Times New Roman"/>
                <w:sz w:val="24"/>
                <w:szCs w:val="24"/>
              </w:rPr>
              <w:t>т</w:t>
            </w:r>
            <w:r w:rsidRPr="00B6452D">
              <w:rPr>
                <w:rFonts w:ascii="Times New Roman" w:hAnsi="Times New Roman"/>
                <w:sz w:val="24"/>
                <w:szCs w:val="24"/>
              </w:rPr>
              <w:t xml:space="preserve">венного назначения  </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26</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02</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191 546,38</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Ведомость начи</w:t>
            </w:r>
            <w:r w:rsidRPr="00B6452D">
              <w:rPr>
                <w:rFonts w:ascii="Times New Roman" w:hAnsi="Times New Roman"/>
                <w:sz w:val="24"/>
                <w:szCs w:val="24"/>
              </w:rPr>
              <w:t>с</w:t>
            </w:r>
            <w:r w:rsidRPr="00B6452D">
              <w:rPr>
                <w:rFonts w:ascii="Times New Roman" w:hAnsi="Times New Roman"/>
                <w:sz w:val="24"/>
                <w:szCs w:val="24"/>
              </w:rPr>
              <w:t>ления амортизации</w:t>
            </w:r>
          </w:p>
        </w:tc>
      </w:tr>
      <w:tr w:rsidR="000D2FBE" w:rsidRPr="00B6452D" w:rsidTr="002D527D">
        <w:tc>
          <w:tcPr>
            <w:tcW w:w="567" w:type="dxa"/>
            <w:vAlign w:val="center"/>
          </w:tcPr>
          <w:p w:rsidR="000D2FBE" w:rsidRPr="00B6452D" w:rsidRDefault="000D2FBE" w:rsidP="00B6452D">
            <w:pPr>
              <w:tabs>
                <w:tab w:val="left" w:pos="3800"/>
              </w:tabs>
              <w:spacing w:after="0" w:line="240" w:lineRule="auto"/>
              <w:jc w:val="center"/>
              <w:rPr>
                <w:rFonts w:ascii="Times New Roman" w:hAnsi="Times New Roman"/>
                <w:sz w:val="24"/>
                <w:szCs w:val="24"/>
              </w:rPr>
            </w:pPr>
            <w:r w:rsidRPr="00B6452D">
              <w:rPr>
                <w:rFonts w:ascii="Times New Roman" w:hAnsi="Times New Roman"/>
                <w:sz w:val="24"/>
                <w:szCs w:val="24"/>
              </w:rPr>
              <w:t>4</w:t>
            </w:r>
          </w:p>
        </w:tc>
        <w:tc>
          <w:tcPr>
            <w:tcW w:w="3969"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 xml:space="preserve"> Начислены суммы амортизации по основным средствам связанным с реализацией готовой продукции</w:t>
            </w:r>
          </w:p>
        </w:tc>
        <w:tc>
          <w:tcPr>
            <w:tcW w:w="851"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44</w:t>
            </w:r>
          </w:p>
        </w:tc>
        <w:tc>
          <w:tcPr>
            <w:tcW w:w="992"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02</w:t>
            </w:r>
          </w:p>
        </w:tc>
        <w:tc>
          <w:tcPr>
            <w:tcW w:w="1134"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56 408,12</w:t>
            </w:r>
          </w:p>
        </w:tc>
        <w:tc>
          <w:tcPr>
            <w:tcW w:w="2268" w:type="dxa"/>
          </w:tcPr>
          <w:p w:rsidR="000D2FBE" w:rsidRPr="00B6452D" w:rsidRDefault="000D2FBE" w:rsidP="00B6452D">
            <w:pPr>
              <w:spacing w:after="0" w:line="240" w:lineRule="auto"/>
              <w:rPr>
                <w:rFonts w:ascii="Times New Roman" w:hAnsi="Times New Roman"/>
                <w:sz w:val="24"/>
                <w:szCs w:val="24"/>
              </w:rPr>
            </w:pPr>
            <w:r w:rsidRPr="00B6452D">
              <w:rPr>
                <w:rFonts w:ascii="Times New Roman" w:hAnsi="Times New Roman"/>
                <w:sz w:val="24"/>
                <w:szCs w:val="24"/>
              </w:rPr>
              <w:t>Ведомость начи</w:t>
            </w:r>
            <w:r w:rsidRPr="00B6452D">
              <w:rPr>
                <w:rFonts w:ascii="Times New Roman" w:hAnsi="Times New Roman"/>
                <w:sz w:val="24"/>
                <w:szCs w:val="24"/>
              </w:rPr>
              <w:t>с</w:t>
            </w:r>
            <w:r w:rsidRPr="00B6452D">
              <w:rPr>
                <w:rFonts w:ascii="Times New Roman" w:hAnsi="Times New Roman"/>
                <w:sz w:val="24"/>
                <w:szCs w:val="24"/>
              </w:rPr>
              <w:t>ления амортизации</w:t>
            </w:r>
          </w:p>
        </w:tc>
      </w:tr>
    </w:tbl>
    <w:p w:rsidR="000D2FBE" w:rsidRPr="00C14B2B" w:rsidRDefault="000D2FBE" w:rsidP="00B6452D">
      <w:pPr>
        <w:widowControl w:val="0"/>
        <w:spacing w:after="0" w:line="360" w:lineRule="auto"/>
        <w:ind w:firstLine="709"/>
        <w:contextualSpacing/>
        <w:rPr>
          <w:rFonts w:ascii="Times New Roman" w:hAnsi="Times New Roman"/>
          <w:sz w:val="28"/>
          <w:szCs w:val="28"/>
          <w:lang w:eastAsia="ru-RU"/>
        </w:rPr>
      </w:pPr>
    </w:p>
    <w:p w:rsidR="000D2FBE" w:rsidRPr="00C14B2B" w:rsidRDefault="000D2FBE" w:rsidP="00C14B2B">
      <w:pPr>
        <w:widowControl w:val="0"/>
        <w:spacing w:after="0" w:line="360" w:lineRule="auto"/>
        <w:ind w:firstLine="709"/>
        <w:contextualSpacing/>
        <w:jc w:val="both"/>
        <w:rPr>
          <w:rFonts w:ascii="Times New Roman" w:hAnsi="Times New Roman"/>
          <w:sz w:val="28"/>
          <w:szCs w:val="28"/>
          <w:lang w:eastAsia="ru-RU"/>
        </w:rPr>
      </w:pPr>
      <w:r w:rsidRPr="00C14B2B">
        <w:rPr>
          <w:rFonts w:ascii="Times New Roman" w:hAnsi="Times New Roman"/>
          <w:sz w:val="28"/>
          <w:szCs w:val="28"/>
          <w:lang w:eastAsia="ru-RU"/>
        </w:rPr>
        <w:t>Амортизационные отчисления по объекту основных средств начинаются с первого числа месяца, следующего за месяцем принятия этого объекта к бу</w:t>
      </w:r>
      <w:r w:rsidRPr="00C14B2B">
        <w:rPr>
          <w:rFonts w:ascii="Times New Roman" w:hAnsi="Times New Roman"/>
          <w:sz w:val="28"/>
          <w:szCs w:val="28"/>
          <w:lang w:eastAsia="ru-RU"/>
        </w:rPr>
        <w:t>х</w:t>
      </w:r>
      <w:r w:rsidRPr="00C14B2B">
        <w:rPr>
          <w:rFonts w:ascii="Times New Roman" w:hAnsi="Times New Roman"/>
          <w:sz w:val="28"/>
          <w:szCs w:val="28"/>
          <w:lang w:eastAsia="ru-RU"/>
        </w:rPr>
        <w:t>галтерскому учету, и начисляются до полного погашения стоимости этого об</w:t>
      </w:r>
      <w:r w:rsidRPr="00C14B2B">
        <w:rPr>
          <w:rFonts w:ascii="Times New Roman" w:hAnsi="Times New Roman"/>
          <w:sz w:val="28"/>
          <w:szCs w:val="28"/>
          <w:lang w:eastAsia="ru-RU"/>
        </w:rPr>
        <w:t>ъ</w:t>
      </w:r>
      <w:r w:rsidRPr="00C14B2B">
        <w:rPr>
          <w:rFonts w:ascii="Times New Roman" w:hAnsi="Times New Roman"/>
          <w:sz w:val="28"/>
          <w:szCs w:val="28"/>
          <w:lang w:eastAsia="ru-RU"/>
        </w:rPr>
        <w:t>екта либо списания этого объекта с бухгалтерского учета в связи с прекращен</w:t>
      </w:r>
      <w:r w:rsidRPr="00C14B2B">
        <w:rPr>
          <w:rFonts w:ascii="Times New Roman" w:hAnsi="Times New Roman"/>
          <w:sz w:val="28"/>
          <w:szCs w:val="28"/>
          <w:lang w:eastAsia="ru-RU"/>
        </w:rPr>
        <w:t>и</w:t>
      </w:r>
      <w:r w:rsidRPr="00C14B2B">
        <w:rPr>
          <w:rFonts w:ascii="Times New Roman" w:hAnsi="Times New Roman"/>
          <w:sz w:val="28"/>
          <w:szCs w:val="28"/>
          <w:lang w:eastAsia="ru-RU"/>
        </w:rPr>
        <w:t>ем права собственности или иного вещного права.</w:t>
      </w:r>
    </w:p>
    <w:p w:rsidR="000D2FBE" w:rsidRDefault="000D2FBE" w:rsidP="000A76BA">
      <w:pPr>
        <w:suppressAutoHyphens/>
        <w:spacing w:after="0" w:line="360" w:lineRule="auto"/>
        <w:jc w:val="center"/>
        <w:rPr>
          <w:rFonts w:ascii="Times New Roman" w:hAnsi="Times New Roman"/>
          <w:sz w:val="28"/>
          <w:szCs w:val="28"/>
        </w:rPr>
      </w:pPr>
    </w:p>
    <w:p w:rsidR="000D2FBE" w:rsidRPr="00B34485" w:rsidRDefault="000D2FBE" w:rsidP="000A76BA">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3.3 Рационализация учета основных средств в организации</w:t>
      </w:r>
    </w:p>
    <w:p w:rsidR="000D2FBE" w:rsidRDefault="000D2FBE" w:rsidP="000A76BA">
      <w:pPr>
        <w:suppressAutoHyphens/>
        <w:spacing w:after="0" w:line="360" w:lineRule="auto"/>
        <w:jc w:val="center"/>
        <w:rPr>
          <w:rFonts w:ascii="Times New Roman" w:hAnsi="Times New Roman"/>
          <w:sz w:val="28"/>
          <w:szCs w:val="28"/>
        </w:rPr>
      </w:pPr>
    </w:p>
    <w:p w:rsidR="000D2FBE" w:rsidRPr="005B290A" w:rsidRDefault="000D2FBE" w:rsidP="005B290A">
      <w:pPr>
        <w:autoSpaceDE w:val="0"/>
        <w:autoSpaceDN w:val="0"/>
        <w:spacing w:after="0" w:line="360" w:lineRule="auto"/>
        <w:ind w:firstLine="720"/>
        <w:jc w:val="both"/>
        <w:rPr>
          <w:rFonts w:ascii="Times New Roman" w:hAnsi="Times New Roman"/>
          <w:color w:val="000000"/>
          <w:sz w:val="28"/>
          <w:szCs w:val="28"/>
          <w:lang w:eastAsia="ru-RU"/>
        </w:rPr>
      </w:pPr>
      <w:r w:rsidRPr="005B290A">
        <w:rPr>
          <w:rFonts w:ascii="Times New Roman" w:hAnsi="Times New Roman"/>
          <w:color w:val="000000"/>
          <w:sz w:val="28"/>
          <w:szCs w:val="28"/>
          <w:lang w:eastAsia="ru-RU"/>
        </w:rPr>
        <w:t xml:space="preserve">Стоит отметить, что бухгалтерский учет </w:t>
      </w:r>
      <w:r>
        <w:rPr>
          <w:rFonts w:ascii="Times New Roman" w:hAnsi="Times New Roman"/>
          <w:color w:val="000000"/>
          <w:sz w:val="28"/>
          <w:szCs w:val="28"/>
          <w:lang w:eastAsia="ru-RU"/>
        </w:rPr>
        <w:t xml:space="preserve"> </w:t>
      </w:r>
      <w:r w:rsidRPr="005B290A">
        <w:rPr>
          <w:rFonts w:ascii="Times New Roman" w:hAnsi="Times New Roman"/>
          <w:color w:val="000000"/>
          <w:sz w:val="28"/>
          <w:szCs w:val="28"/>
          <w:lang w:eastAsia="ru-RU"/>
        </w:rPr>
        <w:t>ведется в программе 1С: Бу</w:t>
      </w:r>
      <w:r w:rsidRPr="005B290A">
        <w:rPr>
          <w:rFonts w:ascii="Times New Roman" w:hAnsi="Times New Roman"/>
          <w:color w:val="000000"/>
          <w:sz w:val="28"/>
          <w:szCs w:val="28"/>
          <w:lang w:eastAsia="ru-RU"/>
        </w:rPr>
        <w:t>х</w:t>
      </w:r>
      <w:r w:rsidRPr="005B290A">
        <w:rPr>
          <w:rFonts w:ascii="Times New Roman" w:hAnsi="Times New Roman"/>
          <w:color w:val="000000"/>
          <w:sz w:val="28"/>
          <w:szCs w:val="28"/>
          <w:lang w:eastAsia="ru-RU"/>
        </w:rPr>
        <w:t xml:space="preserve">галтерия 7.7. В наше время информационные технологии развиваются очень быстро и, в связи с этим, представляется невозможным успешное развитие </w:t>
      </w:r>
      <w:r>
        <w:rPr>
          <w:rFonts w:ascii="Times New Roman" w:hAnsi="Times New Roman"/>
          <w:color w:val="000000"/>
          <w:sz w:val="28"/>
          <w:szCs w:val="28"/>
          <w:lang w:eastAsia="ru-RU"/>
        </w:rPr>
        <w:t>о</w:t>
      </w:r>
      <w:r>
        <w:rPr>
          <w:rFonts w:ascii="Times New Roman" w:hAnsi="Times New Roman"/>
          <w:color w:val="000000"/>
          <w:sz w:val="28"/>
          <w:szCs w:val="28"/>
          <w:lang w:eastAsia="ru-RU"/>
        </w:rPr>
        <w:t>р</w:t>
      </w:r>
      <w:r>
        <w:rPr>
          <w:rFonts w:ascii="Times New Roman" w:hAnsi="Times New Roman"/>
          <w:color w:val="000000"/>
          <w:sz w:val="28"/>
          <w:szCs w:val="28"/>
          <w:lang w:eastAsia="ru-RU"/>
        </w:rPr>
        <w:t>ганизация</w:t>
      </w:r>
      <w:r w:rsidRPr="005B290A">
        <w:rPr>
          <w:rFonts w:ascii="Times New Roman" w:hAnsi="Times New Roman"/>
          <w:color w:val="000000"/>
          <w:sz w:val="28"/>
          <w:szCs w:val="28"/>
          <w:lang w:eastAsia="ru-RU"/>
        </w:rPr>
        <w:t xml:space="preserve"> без применения самого современного программного обеспечения. Поэтому в первую очередь руководителю и главному бухгалтеру  следует зад</w:t>
      </w:r>
      <w:r w:rsidRPr="005B290A">
        <w:rPr>
          <w:rFonts w:ascii="Times New Roman" w:hAnsi="Times New Roman"/>
          <w:color w:val="000000"/>
          <w:sz w:val="28"/>
          <w:szCs w:val="28"/>
          <w:lang w:eastAsia="ru-RU"/>
        </w:rPr>
        <w:t>у</w:t>
      </w:r>
      <w:r w:rsidRPr="005B290A">
        <w:rPr>
          <w:rFonts w:ascii="Times New Roman" w:hAnsi="Times New Roman"/>
          <w:color w:val="000000"/>
          <w:sz w:val="28"/>
          <w:szCs w:val="28"/>
          <w:lang w:eastAsia="ru-RU"/>
        </w:rPr>
        <w:t>маться о переходе с используемой сейчас версии программы на более совр</w:t>
      </w:r>
      <w:r w:rsidRPr="005B290A">
        <w:rPr>
          <w:rFonts w:ascii="Times New Roman" w:hAnsi="Times New Roman"/>
          <w:color w:val="000000"/>
          <w:sz w:val="28"/>
          <w:szCs w:val="28"/>
          <w:lang w:eastAsia="ru-RU"/>
        </w:rPr>
        <w:t>е</w:t>
      </w:r>
      <w:r>
        <w:rPr>
          <w:rFonts w:ascii="Times New Roman" w:hAnsi="Times New Roman"/>
          <w:color w:val="000000"/>
          <w:sz w:val="28"/>
          <w:szCs w:val="28"/>
          <w:lang w:eastAsia="ru-RU"/>
        </w:rPr>
        <w:t>менную 1С: Бухгалтерия 8</w:t>
      </w:r>
      <w:r w:rsidRPr="005B290A">
        <w:rPr>
          <w:rFonts w:ascii="Times New Roman" w:hAnsi="Times New Roman"/>
          <w:color w:val="000000"/>
          <w:sz w:val="28"/>
          <w:szCs w:val="28"/>
          <w:lang w:eastAsia="ru-RU"/>
        </w:rPr>
        <w:t>. Использование современной версии программы, н</w:t>
      </w:r>
      <w:r w:rsidRPr="005B290A">
        <w:rPr>
          <w:rFonts w:ascii="Times New Roman" w:hAnsi="Times New Roman"/>
          <w:color w:val="000000"/>
          <w:sz w:val="28"/>
          <w:szCs w:val="28"/>
          <w:lang w:eastAsia="ru-RU"/>
        </w:rPr>
        <w:t>е</w:t>
      </w:r>
      <w:r w:rsidRPr="005B290A">
        <w:rPr>
          <w:rFonts w:ascii="Times New Roman" w:hAnsi="Times New Roman"/>
          <w:color w:val="000000"/>
          <w:sz w:val="28"/>
          <w:szCs w:val="28"/>
          <w:lang w:eastAsia="ru-RU"/>
        </w:rPr>
        <w:t>сомненно, повысит качество и удобство ведения учета, расширит аналитич</w:t>
      </w:r>
      <w:r w:rsidRPr="005B290A">
        <w:rPr>
          <w:rFonts w:ascii="Times New Roman" w:hAnsi="Times New Roman"/>
          <w:color w:val="000000"/>
          <w:sz w:val="28"/>
          <w:szCs w:val="28"/>
          <w:lang w:eastAsia="ru-RU"/>
        </w:rPr>
        <w:t>е</w:t>
      </w:r>
      <w:r w:rsidRPr="005B290A">
        <w:rPr>
          <w:rFonts w:ascii="Times New Roman" w:hAnsi="Times New Roman"/>
          <w:color w:val="000000"/>
          <w:sz w:val="28"/>
          <w:szCs w:val="28"/>
          <w:lang w:eastAsia="ru-RU"/>
        </w:rPr>
        <w:lastRenderedPageBreak/>
        <w:t>ские возможности автоматизированного рабочего места сотрудника бухгалт</w:t>
      </w:r>
      <w:r w:rsidRPr="005B290A">
        <w:rPr>
          <w:rFonts w:ascii="Times New Roman" w:hAnsi="Times New Roman"/>
          <w:color w:val="000000"/>
          <w:sz w:val="28"/>
          <w:szCs w:val="28"/>
          <w:lang w:eastAsia="ru-RU"/>
        </w:rPr>
        <w:t>е</w:t>
      </w:r>
      <w:r w:rsidRPr="005B290A">
        <w:rPr>
          <w:rFonts w:ascii="Times New Roman" w:hAnsi="Times New Roman"/>
          <w:color w:val="000000"/>
          <w:sz w:val="28"/>
          <w:szCs w:val="28"/>
          <w:lang w:eastAsia="ru-RU"/>
        </w:rPr>
        <w:t>рии. Помимо этого, используя новую версию 1С, работники бухгалтерии всегда будут получать качественный сервис, информационную поддержку и технич</w:t>
      </w:r>
      <w:r w:rsidRPr="005B290A">
        <w:rPr>
          <w:rFonts w:ascii="Times New Roman" w:hAnsi="Times New Roman"/>
          <w:color w:val="000000"/>
          <w:sz w:val="28"/>
          <w:szCs w:val="28"/>
          <w:lang w:eastAsia="ru-RU"/>
        </w:rPr>
        <w:t>е</w:t>
      </w:r>
      <w:r w:rsidRPr="005B290A">
        <w:rPr>
          <w:rFonts w:ascii="Times New Roman" w:hAnsi="Times New Roman"/>
          <w:color w:val="000000"/>
          <w:sz w:val="28"/>
          <w:szCs w:val="28"/>
          <w:lang w:eastAsia="ru-RU"/>
        </w:rPr>
        <w:t>ское сопровождение программного продукта, всегда будут иметь необходимые обновления (с учетом последних изменений законодательства) форм отчетн</w:t>
      </w:r>
      <w:r w:rsidRPr="005B290A">
        <w:rPr>
          <w:rFonts w:ascii="Times New Roman" w:hAnsi="Times New Roman"/>
          <w:color w:val="000000"/>
          <w:sz w:val="28"/>
          <w:szCs w:val="28"/>
          <w:lang w:eastAsia="ru-RU"/>
        </w:rPr>
        <w:t>о</w:t>
      </w:r>
      <w:r w:rsidRPr="005B290A">
        <w:rPr>
          <w:rFonts w:ascii="Times New Roman" w:hAnsi="Times New Roman"/>
          <w:color w:val="000000"/>
          <w:sz w:val="28"/>
          <w:szCs w:val="28"/>
          <w:lang w:eastAsia="ru-RU"/>
        </w:rPr>
        <w:t>сти и первичных документов. Помимо вышесказанного, 1С: Бух</w:t>
      </w:r>
      <w:r>
        <w:rPr>
          <w:rFonts w:ascii="Times New Roman" w:hAnsi="Times New Roman"/>
          <w:color w:val="000000"/>
          <w:sz w:val="28"/>
          <w:szCs w:val="28"/>
          <w:lang w:eastAsia="ru-RU"/>
        </w:rPr>
        <w:t>галтерия 8</w:t>
      </w:r>
      <w:r w:rsidRPr="005B290A">
        <w:rPr>
          <w:rFonts w:ascii="Times New Roman" w:hAnsi="Times New Roman"/>
          <w:color w:val="000000"/>
          <w:sz w:val="28"/>
          <w:szCs w:val="28"/>
          <w:lang w:eastAsia="ru-RU"/>
        </w:rPr>
        <w:t>, в отличие от версии 7.7, имеет в своем составе специальные инструменты, позв</w:t>
      </w:r>
      <w:r w:rsidRPr="005B290A">
        <w:rPr>
          <w:rFonts w:ascii="Times New Roman" w:hAnsi="Times New Roman"/>
          <w:color w:val="000000"/>
          <w:sz w:val="28"/>
          <w:szCs w:val="28"/>
          <w:lang w:eastAsia="ru-RU"/>
        </w:rPr>
        <w:t>о</w:t>
      </w:r>
      <w:r w:rsidRPr="005B290A">
        <w:rPr>
          <w:rFonts w:ascii="Times New Roman" w:hAnsi="Times New Roman"/>
          <w:color w:val="000000"/>
          <w:sz w:val="28"/>
          <w:szCs w:val="28"/>
          <w:lang w:eastAsia="ru-RU"/>
        </w:rPr>
        <w:t>ляющие эффективно выявлять и своевременно исправлять ошибки, допуще</w:t>
      </w:r>
      <w:r w:rsidRPr="005B290A">
        <w:rPr>
          <w:rFonts w:ascii="Times New Roman" w:hAnsi="Times New Roman"/>
          <w:color w:val="000000"/>
          <w:sz w:val="28"/>
          <w:szCs w:val="28"/>
          <w:lang w:eastAsia="ru-RU"/>
        </w:rPr>
        <w:t>н</w:t>
      </w:r>
      <w:r w:rsidRPr="005B290A">
        <w:rPr>
          <w:rFonts w:ascii="Times New Roman" w:hAnsi="Times New Roman"/>
          <w:color w:val="000000"/>
          <w:sz w:val="28"/>
          <w:szCs w:val="28"/>
          <w:lang w:eastAsia="ru-RU"/>
        </w:rPr>
        <w:t>ные при ведении бухгалте</w:t>
      </w:r>
      <w:r>
        <w:rPr>
          <w:rFonts w:ascii="Times New Roman" w:hAnsi="Times New Roman"/>
          <w:color w:val="000000"/>
          <w:sz w:val="28"/>
          <w:szCs w:val="28"/>
          <w:lang w:eastAsia="ru-RU"/>
        </w:rPr>
        <w:t>рского учета. Также в версии 8.</w:t>
      </w:r>
      <w:r w:rsidRPr="005B290A">
        <w:rPr>
          <w:rFonts w:ascii="Times New Roman" w:hAnsi="Times New Roman"/>
          <w:color w:val="000000"/>
          <w:sz w:val="28"/>
          <w:szCs w:val="28"/>
          <w:lang w:eastAsia="ru-RU"/>
        </w:rPr>
        <w:t xml:space="preserve"> реализована возмо</w:t>
      </w:r>
      <w:r w:rsidRPr="005B290A">
        <w:rPr>
          <w:rFonts w:ascii="Times New Roman" w:hAnsi="Times New Roman"/>
          <w:color w:val="000000"/>
          <w:sz w:val="28"/>
          <w:szCs w:val="28"/>
          <w:lang w:eastAsia="ru-RU"/>
        </w:rPr>
        <w:t>ж</w:t>
      </w:r>
      <w:r w:rsidRPr="005B290A">
        <w:rPr>
          <w:rFonts w:ascii="Times New Roman" w:hAnsi="Times New Roman"/>
          <w:color w:val="000000"/>
          <w:sz w:val="28"/>
          <w:szCs w:val="28"/>
          <w:lang w:eastAsia="ru-RU"/>
        </w:rPr>
        <w:t>ность предоставления данных руководителю организации в простой, лакони</w:t>
      </w:r>
      <w:r w:rsidRPr="005B290A">
        <w:rPr>
          <w:rFonts w:ascii="Times New Roman" w:hAnsi="Times New Roman"/>
          <w:color w:val="000000"/>
          <w:sz w:val="28"/>
          <w:szCs w:val="28"/>
          <w:lang w:eastAsia="ru-RU"/>
        </w:rPr>
        <w:t>ч</w:t>
      </w:r>
      <w:r w:rsidRPr="005B290A">
        <w:rPr>
          <w:rFonts w:ascii="Times New Roman" w:hAnsi="Times New Roman"/>
          <w:color w:val="000000"/>
          <w:sz w:val="28"/>
          <w:szCs w:val="28"/>
          <w:lang w:eastAsia="ru-RU"/>
        </w:rPr>
        <w:t xml:space="preserve">ной форме, что повышает его информированность и положительно сказывается на своевременности и правильности принимаемых управленческих решений. </w:t>
      </w:r>
    </w:p>
    <w:p w:rsidR="000D2FBE" w:rsidRPr="005B290A" w:rsidRDefault="000D2FBE" w:rsidP="005B290A">
      <w:pPr>
        <w:autoSpaceDE w:val="0"/>
        <w:autoSpaceDN w:val="0"/>
        <w:spacing w:after="0" w:line="360" w:lineRule="auto"/>
        <w:ind w:firstLine="720"/>
        <w:jc w:val="both"/>
        <w:rPr>
          <w:rFonts w:ascii="Times New Roman" w:hAnsi="Times New Roman"/>
          <w:color w:val="000000"/>
          <w:sz w:val="28"/>
          <w:szCs w:val="28"/>
          <w:lang w:eastAsia="ru-RU"/>
        </w:rPr>
      </w:pPr>
      <w:r w:rsidRPr="005B290A">
        <w:rPr>
          <w:rFonts w:ascii="Times New Roman" w:hAnsi="Times New Roman"/>
          <w:color w:val="000000"/>
          <w:sz w:val="28"/>
          <w:szCs w:val="28"/>
          <w:lang w:eastAsia="ru-RU"/>
        </w:rPr>
        <w:t>Далее приведем расчет коэффициента экономической эффективности и срока окупаемости проекта по переходу на новую версию программного обе</w:t>
      </w:r>
      <w:r w:rsidRPr="005B290A">
        <w:rPr>
          <w:rFonts w:ascii="Times New Roman" w:hAnsi="Times New Roman"/>
          <w:color w:val="000000"/>
          <w:sz w:val="28"/>
          <w:szCs w:val="28"/>
          <w:lang w:eastAsia="ru-RU"/>
        </w:rPr>
        <w:t>с</w:t>
      </w:r>
      <w:r w:rsidRPr="005B290A">
        <w:rPr>
          <w:rFonts w:ascii="Times New Roman" w:hAnsi="Times New Roman"/>
          <w:color w:val="000000"/>
          <w:sz w:val="28"/>
          <w:szCs w:val="28"/>
          <w:lang w:eastAsia="ru-RU"/>
        </w:rPr>
        <w:t>печения.</w:t>
      </w:r>
    </w:p>
    <w:p w:rsidR="000D2FBE" w:rsidRPr="005B290A" w:rsidRDefault="000D2FBE" w:rsidP="005B290A">
      <w:pPr>
        <w:shd w:val="clear" w:color="auto" w:fill="FFFFFF"/>
        <w:autoSpaceDE w:val="0"/>
        <w:autoSpaceDN w:val="0"/>
        <w:spacing w:after="0" w:line="360" w:lineRule="auto"/>
        <w:ind w:firstLine="525"/>
        <w:contextualSpacing/>
        <w:jc w:val="both"/>
        <w:rPr>
          <w:rFonts w:ascii="Times New Roman" w:hAnsi="Times New Roman"/>
          <w:color w:val="000000"/>
          <w:sz w:val="28"/>
          <w:szCs w:val="28"/>
          <w:lang w:eastAsia="ru-RU"/>
        </w:rPr>
      </w:pPr>
      <w:r w:rsidRPr="005B290A">
        <w:rPr>
          <w:rFonts w:ascii="Times New Roman" w:hAnsi="Times New Roman"/>
          <w:color w:val="000000"/>
          <w:sz w:val="28"/>
          <w:szCs w:val="28"/>
          <w:lang w:eastAsia="ru-RU"/>
        </w:rPr>
        <w:t>Основными экономическими показателями, которые характеризуют эффек</w:t>
      </w:r>
      <w:r w:rsidRPr="005B290A">
        <w:rPr>
          <w:rFonts w:ascii="Times New Roman" w:hAnsi="Times New Roman"/>
          <w:color w:val="000000"/>
          <w:sz w:val="28"/>
          <w:szCs w:val="28"/>
          <w:lang w:eastAsia="ru-RU"/>
        </w:rPr>
        <w:softHyphen/>
        <w:t>тивность применения компьютеров и программных средств являются следу</w:t>
      </w:r>
      <w:r w:rsidRPr="005B290A">
        <w:rPr>
          <w:rFonts w:ascii="Times New Roman" w:hAnsi="Times New Roman"/>
          <w:color w:val="000000"/>
          <w:sz w:val="28"/>
          <w:szCs w:val="28"/>
          <w:lang w:eastAsia="ru-RU"/>
        </w:rPr>
        <w:t>ю</w:t>
      </w:r>
      <w:r w:rsidRPr="005B290A">
        <w:rPr>
          <w:rFonts w:ascii="Times New Roman" w:hAnsi="Times New Roman"/>
          <w:color w:val="000000"/>
          <w:sz w:val="28"/>
          <w:szCs w:val="28"/>
          <w:lang w:eastAsia="ru-RU"/>
        </w:rPr>
        <w:t>щие:</w:t>
      </w:r>
    </w:p>
    <w:p w:rsidR="000D2FBE" w:rsidRPr="005B290A" w:rsidRDefault="000D2FBE" w:rsidP="005B290A">
      <w:pPr>
        <w:shd w:val="clear" w:color="auto" w:fill="FFFFFF"/>
        <w:autoSpaceDE w:val="0"/>
        <w:autoSpaceDN w:val="0"/>
        <w:spacing w:after="0" w:line="360" w:lineRule="auto"/>
        <w:ind w:firstLine="525"/>
        <w:contextualSpacing/>
        <w:jc w:val="both"/>
        <w:rPr>
          <w:rFonts w:ascii="Times New Roman" w:hAnsi="Times New Roman"/>
          <w:color w:val="000000"/>
          <w:sz w:val="28"/>
          <w:szCs w:val="28"/>
          <w:lang w:eastAsia="ru-RU"/>
        </w:rPr>
      </w:pPr>
      <w:r w:rsidRPr="005B290A">
        <w:rPr>
          <w:rFonts w:ascii="Times New Roman" w:hAnsi="Times New Roman"/>
          <w:color w:val="000000"/>
          <w:sz w:val="28"/>
          <w:szCs w:val="28"/>
          <w:lang w:eastAsia="ru-RU"/>
        </w:rPr>
        <w:t>ΔС -  годовая экономия;</w:t>
      </w:r>
    </w:p>
    <w:p w:rsidR="000D2FBE" w:rsidRPr="005B290A" w:rsidRDefault="000D2FBE" w:rsidP="005B290A">
      <w:pPr>
        <w:shd w:val="clear" w:color="auto" w:fill="FFFFFF"/>
        <w:autoSpaceDE w:val="0"/>
        <w:autoSpaceDN w:val="0"/>
        <w:spacing w:after="0" w:line="360" w:lineRule="auto"/>
        <w:ind w:firstLine="525"/>
        <w:contextualSpacing/>
        <w:jc w:val="both"/>
        <w:rPr>
          <w:rFonts w:ascii="Times New Roman" w:hAnsi="Times New Roman"/>
          <w:color w:val="000000"/>
          <w:sz w:val="28"/>
          <w:szCs w:val="28"/>
          <w:lang w:eastAsia="ru-RU"/>
        </w:rPr>
      </w:pPr>
      <w:r w:rsidRPr="005B290A">
        <w:rPr>
          <w:rFonts w:ascii="Times New Roman" w:hAnsi="Times New Roman"/>
          <w:color w:val="000000"/>
          <w:sz w:val="28"/>
          <w:szCs w:val="28"/>
          <w:lang w:eastAsia="ru-RU"/>
        </w:rPr>
        <w:t>Э</w:t>
      </w:r>
      <w:r w:rsidRPr="005B290A">
        <w:rPr>
          <w:rFonts w:ascii="Times New Roman" w:hAnsi="Times New Roman"/>
          <w:color w:val="000000"/>
          <w:sz w:val="28"/>
          <w:szCs w:val="28"/>
          <w:vertAlign w:val="subscript"/>
          <w:lang w:eastAsia="ru-RU"/>
        </w:rPr>
        <w:t>год</w:t>
      </w:r>
      <w:r w:rsidRPr="005B290A">
        <w:rPr>
          <w:rFonts w:ascii="Times New Roman" w:hAnsi="Times New Roman"/>
          <w:color w:val="000000"/>
          <w:sz w:val="28"/>
          <w:szCs w:val="28"/>
          <w:lang w:eastAsia="ru-RU"/>
        </w:rPr>
        <w:t xml:space="preserve"> - годовой экономический эффект;</w:t>
      </w:r>
    </w:p>
    <w:p w:rsidR="000D2FBE" w:rsidRPr="005B290A" w:rsidRDefault="000D2FBE" w:rsidP="005B290A">
      <w:pPr>
        <w:shd w:val="clear" w:color="auto" w:fill="FFFFFF"/>
        <w:autoSpaceDE w:val="0"/>
        <w:autoSpaceDN w:val="0"/>
        <w:spacing w:after="0" w:line="360" w:lineRule="auto"/>
        <w:ind w:firstLine="525"/>
        <w:contextualSpacing/>
        <w:jc w:val="both"/>
        <w:rPr>
          <w:rFonts w:ascii="Times New Roman" w:hAnsi="Times New Roman"/>
          <w:color w:val="000000"/>
          <w:sz w:val="28"/>
          <w:szCs w:val="28"/>
          <w:lang w:eastAsia="ru-RU"/>
        </w:rPr>
      </w:pPr>
      <w:r w:rsidRPr="005B290A">
        <w:rPr>
          <w:rFonts w:ascii="Times New Roman" w:hAnsi="Times New Roman"/>
          <w:color w:val="000000"/>
          <w:sz w:val="28"/>
          <w:szCs w:val="28"/>
          <w:lang w:eastAsia="ru-RU"/>
        </w:rPr>
        <w:t>Е</w:t>
      </w:r>
      <w:r w:rsidRPr="005B290A">
        <w:rPr>
          <w:rFonts w:ascii="Times New Roman" w:hAnsi="Times New Roman"/>
          <w:color w:val="000000"/>
          <w:sz w:val="28"/>
          <w:szCs w:val="28"/>
          <w:vertAlign w:val="subscript"/>
          <w:lang w:eastAsia="ru-RU"/>
        </w:rPr>
        <w:t>расч</w:t>
      </w:r>
      <w:r w:rsidRPr="005B290A">
        <w:rPr>
          <w:rFonts w:ascii="Times New Roman" w:hAnsi="Times New Roman"/>
          <w:color w:val="000000"/>
          <w:sz w:val="28"/>
          <w:szCs w:val="28"/>
          <w:lang w:eastAsia="ru-RU"/>
        </w:rPr>
        <w:t xml:space="preserve"> - расчетный коэффициент экономической эффективности;</w:t>
      </w:r>
    </w:p>
    <w:p w:rsidR="000D2FBE" w:rsidRPr="005B290A" w:rsidRDefault="000D2FBE" w:rsidP="005B290A">
      <w:pPr>
        <w:shd w:val="clear" w:color="auto" w:fill="FFFFFF"/>
        <w:autoSpaceDE w:val="0"/>
        <w:autoSpaceDN w:val="0"/>
        <w:spacing w:after="0" w:line="360" w:lineRule="auto"/>
        <w:ind w:firstLine="525"/>
        <w:contextualSpacing/>
        <w:jc w:val="both"/>
        <w:rPr>
          <w:rFonts w:ascii="Times New Roman" w:hAnsi="Times New Roman"/>
          <w:color w:val="000000"/>
          <w:sz w:val="28"/>
          <w:szCs w:val="28"/>
          <w:lang w:eastAsia="ru-RU"/>
        </w:rPr>
      </w:pPr>
      <w:r w:rsidRPr="005B290A">
        <w:rPr>
          <w:rFonts w:ascii="Times New Roman" w:hAnsi="Times New Roman"/>
          <w:color w:val="000000"/>
          <w:sz w:val="28"/>
          <w:szCs w:val="28"/>
          <w:lang w:val="en-US" w:eastAsia="ru-RU"/>
        </w:rPr>
        <w:t>t</w:t>
      </w:r>
      <w:r w:rsidRPr="005B290A">
        <w:rPr>
          <w:rFonts w:ascii="Times New Roman" w:hAnsi="Times New Roman"/>
          <w:color w:val="000000"/>
          <w:sz w:val="28"/>
          <w:szCs w:val="28"/>
          <w:vertAlign w:val="subscript"/>
          <w:lang w:eastAsia="ru-RU"/>
        </w:rPr>
        <w:t>р</w:t>
      </w:r>
      <w:r w:rsidRPr="005B290A">
        <w:rPr>
          <w:rFonts w:ascii="Times New Roman" w:hAnsi="Times New Roman"/>
          <w:color w:val="000000"/>
          <w:sz w:val="28"/>
          <w:szCs w:val="28"/>
          <w:lang w:eastAsia="ru-RU"/>
        </w:rPr>
        <w:t>- срок окупаемости (расчетный).</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1.Годовая экономия определятся: ∆С=С1-С2, где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С1 и С2- текущие затраты по вариантам.</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1вариант. Ручной счет с частичной автоматизацией (до внедрения прое</w:t>
      </w:r>
      <w:r w:rsidRPr="005B290A">
        <w:rPr>
          <w:rFonts w:ascii="Times New Roman" w:hAnsi="Times New Roman"/>
          <w:color w:val="000000"/>
          <w:sz w:val="28"/>
          <w:szCs w:val="28"/>
        </w:rPr>
        <w:t>к</w:t>
      </w:r>
      <w:r w:rsidRPr="005B290A">
        <w:rPr>
          <w:rFonts w:ascii="Times New Roman" w:hAnsi="Times New Roman"/>
          <w:color w:val="000000"/>
          <w:sz w:val="28"/>
          <w:szCs w:val="28"/>
        </w:rPr>
        <w:t>та)</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С=Сзп+Сам+Смат+Сэл/эн, где</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Сз/п- заработная плата работников бухгалтерии;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Смат- стоимость расходных материалов;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lastRenderedPageBreak/>
        <w:t xml:space="preserve">Сам- затраты на амортизацию компьютеров и принтеров (в бухгалтерии имеется </w:t>
      </w:r>
      <w:r>
        <w:rPr>
          <w:rFonts w:ascii="Times New Roman" w:hAnsi="Times New Roman"/>
          <w:color w:val="000000"/>
          <w:sz w:val="28"/>
          <w:szCs w:val="28"/>
        </w:rPr>
        <w:t>5</w:t>
      </w:r>
      <w:r w:rsidRPr="005B290A">
        <w:rPr>
          <w:rFonts w:ascii="Times New Roman" w:hAnsi="Times New Roman"/>
          <w:color w:val="000000"/>
          <w:sz w:val="28"/>
          <w:szCs w:val="28"/>
        </w:rPr>
        <w:t xml:space="preserve"> компьютеров общей стоимостью </w:t>
      </w:r>
      <w:r>
        <w:rPr>
          <w:rFonts w:ascii="Times New Roman" w:hAnsi="Times New Roman"/>
          <w:color w:val="000000"/>
          <w:sz w:val="28"/>
          <w:szCs w:val="28"/>
        </w:rPr>
        <w:t xml:space="preserve">235 тыс. </w:t>
      </w:r>
      <w:r w:rsidRPr="005B290A">
        <w:rPr>
          <w:rFonts w:ascii="Times New Roman" w:hAnsi="Times New Roman"/>
          <w:color w:val="000000"/>
          <w:sz w:val="28"/>
          <w:szCs w:val="28"/>
        </w:rPr>
        <w:t xml:space="preserve">руб., </w:t>
      </w:r>
      <w:r>
        <w:rPr>
          <w:rFonts w:ascii="Times New Roman" w:hAnsi="Times New Roman"/>
          <w:color w:val="000000"/>
          <w:sz w:val="28"/>
          <w:szCs w:val="28"/>
        </w:rPr>
        <w:t>один принтер</w:t>
      </w:r>
      <w:r w:rsidRPr="005B290A">
        <w:rPr>
          <w:rFonts w:ascii="Times New Roman" w:hAnsi="Times New Roman"/>
          <w:color w:val="000000"/>
          <w:sz w:val="28"/>
          <w:szCs w:val="28"/>
        </w:rPr>
        <w:t xml:space="preserve"> стоим</w:t>
      </w:r>
      <w:r w:rsidRPr="005B290A">
        <w:rPr>
          <w:rFonts w:ascii="Times New Roman" w:hAnsi="Times New Roman"/>
          <w:color w:val="000000"/>
          <w:sz w:val="28"/>
          <w:szCs w:val="28"/>
        </w:rPr>
        <w:t>о</w:t>
      </w:r>
      <w:r w:rsidRPr="005B290A">
        <w:rPr>
          <w:rFonts w:ascii="Times New Roman" w:hAnsi="Times New Roman"/>
          <w:color w:val="000000"/>
          <w:sz w:val="28"/>
          <w:szCs w:val="28"/>
        </w:rPr>
        <w:t xml:space="preserve">стью </w:t>
      </w:r>
      <w:r>
        <w:rPr>
          <w:rFonts w:ascii="Times New Roman" w:hAnsi="Times New Roman"/>
          <w:color w:val="000000"/>
          <w:sz w:val="28"/>
          <w:szCs w:val="28"/>
        </w:rPr>
        <w:t xml:space="preserve">7,3 тыс. </w:t>
      </w:r>
      <w:r w:rsidRPr="005B290A">
        <w:rPr>
          <w:rFonts w:ascii="Times New Roman" w:hAnsi="Times New Roman"/>
          <w:color w:val="000000"/>
          <w:sz w:val="28"/>
          <w:szCs w:val="28"/>
        </w:rPr>
        <w:t>руб., н</w:t>
      </w:r>
      <w:r>
        <w:rPr>
          <w:rFonts w:ascii="Times New Roman" w:hAnsi="Times New Roman"/>
          <w:color w:val="000000"/>
          <w:sz w:val="28"/>
          <w:szCs w:val="28"/>
        </w:rPr>
        <w:t>орма амортизации компьютеров  20</w:t>
      </w:r>
      <w:r w:rsidRPr="005B290A">
        <w:rPr>
          <w:rFonts w:ascii="Times New Roman" w:hAnsi="Times New Roman"/>
          <w:color w:val="000000"/>
          <w:sz w:val="28"/>
          <w:szCs w:val="28"/>
        </w:rPr>
        <w:t>%, принтера 1</w:t>
      </w:r>
      <w:r>
        <w:rPr>
          <w:rFonts w:ascii="Times New Roman" w:hAnsi="Times New Roman"/>
          <w:color w:val="000000"/>
          <w:sz w:val="28"/>
          <w:szCs w:val="28"/>
        </w:rPr>
        <w:t>5</w:t>
      </w:r>
      <w:r w:rsidRPr="005B290A">
        <w:rPr>
          <w:rFonts w:ascii="Times New Roman" w:hAnsi="Times New Roman"/>
          <w:color w:val="000000"/>
          <w:sz w:val="28"/>
          <w:szCs w:val="28"/>
        </w:rPr>
        <w:t xml:space="preserve">%);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Сэл/эн- затраты на электроэнергию;</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Среднегодовая заработная плата:</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-гл.бухгалтер-</w:t>
      </w:r>
      <w:r>
        <w:rPr>
          <w:rFonts w:ascii="Times New Roman" w:hAnsi="Times New Roman"/>
          <w:color w:val="000000"/>
          <w:sz w:val="28"/>
          <w:szCs w:val="28"/>
        </w:rPr>
        <w:t xml:space="preserve"> 18650 </w:t>
      </w:r>
      <w:r w:rsidRPr="005B290A">
        <w:rPr>
          <w:rFonts w:ascii="Times New Roman" w:hAnsi="Times New Roman"/>
          <w:color w:val="000000"/>
          <w:sz w:val="28"/>
          <w:szCs w:val="28"/>
        </w:rPr>
        <w:t>руб.,- бухгалтера (</w:t>
      </w:r>
      <w:r>
        <w:rPr>
          <w:rFonts w:ascii="Times New Roman" w:hAnsi="Times New Roman"/>
          <w:color w:val="000000"/>
          <w:sz w:val="28"/>
          <w:szCs w:val="28"/>
        </w:rPr>
        <w:t>4</w:t>
      </w:r>
      <w:r w:rsidRPr="005B290A">
        <w:rPr>
          <w:rFonts w:ascii="Times New Roman" w:hAnsi="Times New Roman"/>
          <w:color w:val="000000"/>
          <w:sz w:val="28"/>
          <w:szCs w:val="28"/>
        </w:rPr>
        <w:t xml:space="preserve"> чел.)– </w:t>
      </w:r>
      <w:r>
        <w:rPr>
          <w:rFonts w:ascii="Times New Roman" w:hAnsi="Times New Roman"/>
          <w:color w:val="000000"/>
          <w:sz w:val="28"/>
          <w:szCs w:val="28"/>
        </w:rPr>
        <w:t>14800</w:t>
      </w:r>
      <w:r w:rsidRPr="005B290A">
        <w:rPr>
          <w:rFonts w:ascii="Times New Roman" w:hAnsi="Times New Roman"/>
          <w:color w:val="000000"/>
          <w:sz w:val="28"/>
          <w:szCs w:val="28"/>
        </w:rPr>
        <w:t xml:space="preserve"> руб</w:t>
      </w:r>
      <w:r>
        <w:rPr>
          <w:rFonts w:ascii="Times New Roman" w:hAnsi="Times New Roman"/>
          <w:color w:val="000000"/>
          <w:sz w:val="28"/>
          <w:szCs w:val="28"/>
        </w:rPr>
        <w:t>.</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К1=0, т.к. капитальных вложений нет.</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Сз/п=(</w:t>
      </w:r>
      <w:r>
        <w:rPr>
          <w:rFonts w:ascii="Times New Roman" w:hAnsi="Times New Roman"/>
          <w:color w:val="000000"/>
          <w:sz w:val="28"/>
          <w:szCs w:val="28"/>
        </w:rPr>
        <w:t>18650 +59200</w:t>
      </w:r>
      <w:r w:rsidRPr="005B290A">
        <w:rPr>
          <w:rFonts w:ascii="Times New Roman" w:hAnsi="Times New Roman"/>
          <w:color w:val="000000"/>
          <w:sz w:val="28"/>
          <w:szCs w:val="28"/>
        </w:rPr>
        <w:t>)*12=</w:t>
      </w:r>
      <w:r>
        <w:rPr>
          <w:rFonts w:ascii="Times New Roman" w:hAnsi="Times New Roman"/>
          <w:color w:val="000000"/>
          <w:sz w:val="28"/>
          <w:szCs w:val="28"/>
        </w:rPr>
        <w:t>934,2 тыс.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Смат = </w:t>
      </w:r>
      <w:r>
        <w:rPr>
          <w:rFonts w:ascii="Times New Roman" w:hAnsi="Times New Roman"/>
          <w:color w:val="000000"/>
          <w:sz w:val="28"/>
          <w:szCs w:val="28"/>
        </w:rPr>
        <w:t xml:space="preserve"> 24500 </w:t>
      </w:r>
      <w:r w:rsidRPr="005B290A">
        <w:rPr>
          <w:rFonts w:ascii="Times New Roman" w:hAnsi="Times New Roman"/>
          <w:color w:val="000000"/>
          <w:sz w:val="28"/>
          <w:szCs w:val="28"/>
        </w:rPr>
        <w:t>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Сам= </w:t>
      </w:r>
      <w:r>
        <w:rPr>
          <w:rFonts w:ascii="Times New Roman" w:hAnsi="Times New Roman"/>
          <w:color w:val="000000"/>
          <w:sz w:val="28"/>
          <w:szCs w:val="28"/>
        </w:rPr>
        <w:t>47</w:t>
      </w:r>
      <w:r w:rsidRPr="005B290A">
        <w:rPr>
          <w:rFonts w:ascii="Times New Roman" w:hAnsi="Times New Roman"/>
          <w:color w:val="000000"/>
          <w:sz w:val="28"/>
          <w:szCs w:val="28"/>
        </w:rPr>
        <w:t>*</w:t>
      </w:r>
      <w:r>
        <w:rPr>
          <w:rFonts w:ascii="Times New Roman" w:hAnsi="Times New Roman"/>
          <w:color w:val="000000"/>
          <w:sz w:val="28"/>
          <w:szCs w:val="28"/>
        </w:rPr>
        <w:t>5</w:t>
      </w:r>
      <w:r w:rsidRPr="005B290A">
        <w:rPr>
          <w:rFonts w:ascii="Times New Roman" w:hAnsi="Times New Roman"/>
          <w:color w:val="000000"/>
          <w:sz w:val="28"/>
          <w:szCs w:val="28"/>
        </w:rPr>
        <w:t>*0,2+</w:t>
      </w:r>
      <w:r>
        <w:rPr>
          <w:rFonts w:ascii="Times New Roman" w:hAnsi="Times New Roman"/>
          <w:color w:val="000000"/>
          <w:sz w:val="28"/>
          <w:szCs w:val="28"/>
        </w:rPr>
        <w:t>7,3*1*0,15</w:t>
      </w:r>
      <w:r w:rsidRPr="005B290A">
        <w:rPr>
          <w:rFonts w:ascii="Times New Roman" w:hAnsi="Times New Roman"/>
          <w:color w:val="000000"/>
          <w:sz w:val="28"/>
          <w:szCs w:val="28"/>
        </w:rPr>
        <w:t>=4</w:t>
      </w:r>
      <w:r>
        <w:rPr>
          <w:rFonts w:ascii="Times New Roman" w:hAnsi="Times New Roman"/>
          <w:color w:val="000000"/>
          <w:sz w:val="28"/>
          <w:szCs w:val="28"/>
        </w:rPr>
        <w:t>8,09 тыс.</w:t>
      </w:r>
      <w:r w:rsidRPr="005B290A">
        <w:rPr>
          <w:rFonts w:ascii="Times New Roman" w:hAnsi="Times New Roman"/>
          <w:color w:val="000000"/>
          <w:sz w:val="28"/>
          <w:szCs w:val="28"/>
        </w:rPr>
        <w:t xml:space="preserve">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Для того чтобы посчитать затраты на электроэнергию нужно выяснить какова потребляемая мощность техники и продолжительность ее работы в году: мощность компьютера -450</w:t>
      </w:r>
      <w:r w:rsidRPr="005B290A">
        <w:rPr>
          <w:rFonts w:ascii="Times New Roman" w:hAnsi="Times New Roman"/>
          <w:color w:val="000000"/>
          <w:sz w:val="28"/>
          <w:szCs w:val="28"/>
          <w:lang w:val="en-US"/>
        </w:rPr>
        <w:t>W</w:t>
      </w:r>
      <w:r w:rsidRPr="005B290A">
        <w:rPr>
          <w:rFonts w:ascii="Times New Roman" w:hAnsi="Times New Roman"/>
          <w:color w:val="000000"/>
          <w:sz w:val="28"/>
          <w:szCs w:val="28"/>
        </w:rPr>
        <w:t xml:space="preserve"> и принтера-450</w:t>
      </w:r>
      <w:r w:rsidRPr="005B290A">
        <w:rPr>
          <w:rFonts w:ascii="Times New Roman" w:hAnsi="Times New Roman"/>
          <w:color w:val="000000"/>
          <w:sz w:val="28"/>
          <w:szCs w:val="28"/>
          <w:lang w:val="en-US"/>
        </w:rPr>
        <w:t>W</w:t>
      </w:r>
      <w:r w:rsidRPr="005B290A">
        <w:rPr>
          <w:rFonts w:ascii="Times New Roman" w:hAnsi="Times New Roman"/>
          <w:color w:val="000000"/>
          <w:sz w:val="28"/>
          <w:szCs w:val="28"/>
        </w:rPr>
        <w:t>. Стоимость 1кВт/час-</w:t>
      </w:r>
      <w:r>
        <w:rPr>
          <w:rFonts w:ascii="Times New Roman" w:hAnsi="Times New Roman"/>
          <w:color w:val="000000"/>
          <w:sz w:val="28"/>
          <w:szCs w:val="28"/>
        </w:rPr>
        <w:t xml:space="preserve">3,48 </w:t>
      </w:r>
      <w:r w:rsidRPr="005B290A">
        <w:rPr>
          <w:rFonts w:ascii="Times New Roman" w:hAnsi="Times New Roman"/>
          <w:color w:val="000000"/>
          <w:sz w:val="28"/>
          <w:szCs w:val="28"/>
        </w:rPr>
        <w:t>руб. Общий годовой фонд времени использования компьютеров и принтеров для решения задач- 1920</w:t>
      </w:r>
      <w:r>
        <w:rPr>
          <w:rFonts w:ascii="Times New Roman" w:hAnsi="Times New Roman"/>
          <w:color w:val="000000"/>
          <w:sz w:val="28"/>
          <w:szCs w:val="28"/>
        </w:rPr>
        <w:t xml:space="preserve"> </w:t>
      </w:r>
      <w:r w:rsidRPr="005B290A">
        <w:rPr>
          <w:rFonts w:ascii="Times New Roman" w:hAnsi="Times New Roman"/>
          <w:color w:val="000000"/>
          <w:sz w:val="28"/>
          <w:szCs w:val="28"/>
        </w:rPr>
        <w:t>и 960 часов соответственно. Таким образом, затраты на электроэнергию составят:</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Сэл/эн=0,45*</w:t>
      </w:r>
      <w:r>
        <w:rPr>
          <w:rFonts w:ascii="Times New Roman" w:hAnsi="Times New Roman"/>
          <w:color w:val="000000"/>
          <w:sz w:val="28"/>
          <w:szCs w:val="28"/>
        </w:rPr>
        <w:t>5</w:t>
      </w:r>
      <w:r w:rsidRPr="005B290A">
        <w:rPr>
          <w:rFonts w:ascii="Times New Roman" w:hAnsi="Times New Roman"/>
          <w:color w:val="000000"/>
          <w:sz w:val="28"/>
          <w:szCs w:val="28"/>
        </w:rPr>
        <w:t>*</w:t>
      </w:r>
      <w:r>
        <w:rPr>
          <w:rFonts w:ascii="Times New Roman" w:hAnsi="Times New Roman"/>
          <w:color w:val="000000"/>
          <w:sz w:val="28"/>
          <w:szCs w:val="28"/>
        </w:rPr>
        <w:t>3,48*1920+0,45*1*3,48</w:t>
      </w:r>
      <w:r w:rsidRPr="005B290A">
        <w:rPr>
          <w:rFonts w:ascii="Times New Roman" w:hAnsi="Times New Roman"/>
          <w:color w:val="000000"/>
          <w:sz w:val="28"/>
          <w:szCs w:val="28"/>
        </w:rPr>
        <w:t>*960=</w:t>
      </w:r>
      <w:r>
        <w:rPr>
          <w:rFonts w:ascii="Times New Roman" w:hAnsi="Times New Roman"/>
          <w:color w:val="000000"/>
          <w:sz w:val="28"/>
          <w:szCs w:val="28"/>
        </w:rPr>
        <w:t>16,53 тыс.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С1=</w:t>
      </w:r>
      <w:r>
        <w:rPr>
          <w:rFonts w:ascii="Times New Roman" w:hAnsi="Times New Roman"/>
          <w:color w:val="000000"/>
          <w:sz w:val="28"/>
          <w:szCs w:val="28"/>
        </w:rPr>
        <w:t>934,2 + 24,5 + 48,09 + 16,53</w:t>
      </w:r>
      <w:r w:rsidRPr="005B290A">
        <w:rPr>
          <w:rFonts w:ascii="Times New Roman" w:hAnsi="Times New Roman"/>
          <w:color w:val="000000"/>
          <w:sz w:val="28"/>
          <w:szCs w:val="28"/>
        </w:rPr>
        <w:t xml:space="preserve"> = </w:t>
      </w:r>
      <w:r>
        <w:rPr>
          <w:rFonts w:ascii="Times New Roman" w:hAnsi="Times New Roman"/>
          <w:color w:val="000000"/>
          <w:sz w:val="28"/>
          <w:szCs w:val="28"/>
        </w:rPr>
        <w:t>1023,32 тыс.</w:t>
      </w:r>
      <w:r w:rsidRPr="005B290A">
        <w:rPr>
          <w:rFonts w:ascii="Times New Roman" w:hAnsi="Times New Roman"/>
          <w:color w:val="000000"/>
          <w:sz w:val="28"/>
          <w:szCs w:val="28"/>
        </w:rPr>
        <w:t xml:space="preserve">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2вариант. Автоматизированная обработка (с учетом внедрения проекта)</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Рассчитаем величину капитальных затрат:</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К2=Квт+Кппп+Кпрект+Кобуч+Кпомещ, где</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Квт- стоимость вычислительной техники и оборудования;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Кппп- стоимость бухгалтерского пакета прикладных программ;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Кпроект- стоимость обследования </w:t>
      </w:r>
      <w:r>
        <w:rPr>
          <w:rFonts w:ascii="Times New Roman" w:hAnsi="Times New Roman"/>
          <w:color w:val="000000"/>
          <w:sz w:val="28"/>
          <w:szCs w:val="28"/>
        </w:rPr>
        <w:t>организации</w:t>
      </w:r>
      <w:r w:rsidRPr="005B290A">
        <w:rPr>
          <w:rFonts w:ascii="Times New Roman" w:hAnsi="Times New Roman"/>
          <w:color w:val="000000"/>
          <w:sz w:val="28"/>
          <w:szCs w:val="28"/>
        </w:rPr>
        <w:t xml:space="preserve">я, разработки, отладки и внедрения бухгалтерской программы;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Кобуч- стоимость обучения персонала </w:t>
      </w:r>
      <w:r>
        <w:rPr>
          <w:rFonts w:ascii="Times New Roman" w:hAnsi="Times New Roman"/>
          <w:color w:val="000000"/>
          <w:sz w:val="28"/>
          <w:szCs w:val="28"/>
        </w:rPr>
        <w:t>организации</w:t>
      </w:r>
      <w:r w:rsidRPr="005B290A">
        <w:rPr>
          <w:rFonts w:ascii="Times New Roman" w:hAnsi="Times New Roman"/>
          <w:color w:val="000000"/>
          <w:sz w:val="28"/>
          <w:szCs w:val="28"/>
        </w:rPr>
        <w:t>я работе с програ</w:t>
      </w:r>
      <w:r w:rsidRPr="005B290A">
        <w:rPr>
          <w:rFonts w:ascii="Times New Roman" w:hAnsi="Times New Roman"/>
          <w:color w:val="000000"/>
          <w:sz w:val="28"/>
          <w:szCs w:val="28"/>
        </w:rPr>
        <w:t>м</w:t>
      </w:r>
      <w:r w:rsidRPr="005B290A">
        <w:rPr>
          <w:rFonts w:ascii="Times New Roman" w:hAnsi="Times New Roman"/>
          <w:color w:val="000000"/>
          <w:sz w:val="28"/>
          <w:szCs w:val="28"/>
        </w:rPr>
        <w:t xml:space="preserve">мой;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Кпомещ- затраты на оборудование рабочего места бухгалтера.</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По проекту предусматривается, что в бухгалтерии работает 8 сотрудн</w:t>
      </w:r>
      <w:r w:rsidRPr="005B290A">
        <w:rPr>
          <w:rFonts w:ascii="Times New Roman" w:hAnsi="Times New Roman"/>
          <w:color w:val="000000"/>
          <w:sz w:val="28"/>
          <w:szCs w:val="28"/>
        </w:rPr>
        <w:t>и</w:t>
      </w:r>
      <w:r w:rsidRPr="005B290A">
        <w:rPr>
          <w:rFonts w:ascii="Times New Roman" w:hAnsi="Times New Roman"/>
          <w:color w:val="000000"/>
          <w:sz w:val="28"/>
          <w:szCs w:val="28"/>
        </w:rPr>
        <w:t>ков и организация приобретает программное обеспечение.</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lastRenderedPageBreak/>
        <w:t>Стоимость программного обеспечения:</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-1С </w:t>
      </w:r>
      <w:r>
        <w:rPr>
          <w:rFonts w:ascii="Times New Roman" w:hAnsi="Times New Roman"/>
          <w:color w:val="000000"/>
          <w:sz w:val="28"/>
          <w:szCs w:val="28"/>
        </w:rPr>
        <w:t>организация</w:t>
      </w:r>
      <w:r w:rsidRPr="005B290A">
        <w:rPr>
          <w:rFonts w:ascii="Times New Roman" w:hAnsi="Times New Roman"/>
          <w:color w:val="000000"/>
          <w:sz w:val="28"/>
          <w:szCs w:val="28"/>
        </w:rPr>
        <w:t xml:space="preserve"> 8.0-</w:t>
      </w:r>
      <w:r>
        <w:rPr>
          <w:rFonts w:ascii="Times New Roman" w:hAnsi="Times New Roman"/>
          <w:color w:val="000000"/>
          <w:sz w:val="28"/>
          <w:szCs w:val="28"/>
        </w:rPr>
        <w:t xml:space="preserve">17500 </w:t>
      </w:r>
      <w:r w:rsidRPr="005B290A">
        <w:rPr>
          <w:rFonts w:ascii="Times New Roman" w:hAnsi="Times New Roman"/>
          <w:color w:val="000000"/>
          <w:sz w:val="28"/>
          <w:szCs w:val="28"/>
        </w:rPr>
        <w:t>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-ПО «Камин»-</w:t>
      </w:r>
      <w:r>
        <w:rPr>
          <w:rFonts w:ascii="Times New Roman" w:hAnsi="Times New Roman"/>
          <w:color w:val="000000"/>
          <w:sz w:val="28"/>
          <w:szCs w:val="28"/>
        </w:rPr>
        <w:t xml:space="preserve">10300 </w:t>
      </w:r>
      <w:r w:rsidRPr="005B290A">
        <w:rPr>
          <w:rFonts w:ascii="Times New Roman" w:hAnsi="Times New Roman"/>
          <w:color w:val="000000"/>
          <w:sz w:val="28"/>
          <w:szCs w:val="28"/>
        </w:rPr>
        <w:t>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Кппп = 9000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Кпроект=0руб.  Кобуч=60часов*</w:t>
      </w:r>
      <w:r>
        <w:rPr>
          <w:rFonts w:ascii="Times New Roman" w:hAnsi="Times New Roman"/>
          <w:color w:val="000000"/>
          <w:sz w:val="28"/>
          <w:szCs w:val="28"/>
        </w:rPr>
        <w:t>250руб/час=15</w:t>
      </w:r>
      <w:r w:rsidRPr="005B290A">
        <w:rPr>
          <w:rFonts w:ascii="Times New Roman" w:hAnsi="Times New Roman"/>
          <w:color w:val="000000"/>
          <w:sz w:val="28"/>
          <w:szCs w:val="28"/>
        </w:rPr>
        <w:t>000руб. Кпомещ=0руб.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К2= 9000 +15000=24</w:t>
      </w:r>
      <w:r w:rsidRPr="005B290A">
        <w:rPr>
          <w:rFonts w:ascii="Times New Roman" w:hAnsi="Times New Roman"/>
          <w:color w:val="000000"/>
          <w:sz w:val="28"/>
          <w:szCs w:val="28"/>
        </w:rPr>
        <w:t>000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Рассчитаем С2=Сз/п+Смат+Сам+Сэл/эн+Спроч</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Сз/п=(</w:t>
      </w:r>
      <w:r>
        <w:rPr>
          <w:rFonts w:ascii="Times New Roman" w:hAnsi="Times New Roman"/>
          <w:color w:val="000000"/>
          <w:sz w:val="28"/>
          <w:szCs w:val="28"/>
        </w:rPr>
        <w:t>18650 +59200</w:t>
      </w:r>
      <w:r w:rsidRPr="005B290A">
        <w:rPr>
          <w:rFonts w:ascii="Times New Roman" w:hAnsi="Times New Roman"/>
          <w:color w:val="000000"/>
          <w:sz w:val="28"/>
          <w:szCs w:val="28"/>
        </w:rPr>
        <w:t>)*12=</w:t>
      </w:r>
      <w:r>
        <w:rPr>
          <w:rFonts w:ascii="Times New Roman" w:hAnsi="Times New Roman"/>
          <w:color w:val="000000"/>
          <w:sz w:val="28"/>
          <w:szCs w:val="28"/>
        </w:rPr>
        <w:t>934,2 тыс.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Смат=</w:t>
      </w:r>
      <w:r>
        <w:rPr>
          <w:rFonts w:ascii="Times New Roman" w:hAnsi="Times New Roman"/>
          <w:color w:val="000000"/>
          <w:sz w:val="28"/>
          <w:szCs w:val="28"/>
        </w:rPr>
        <w:t xml:space="preserve">2350 </w:t>
      </w:r>
      <w:r w:rsidRPr="005B290A">
        <w:rPr>
          <w:rFonts w:ascii="Times New Roman" w:hAnsi="Times New Roman"/>
          <w:color w:val="000000"/>
          <w:sz w:val="28"/>
          <w:szCs w:val="28"/>
        </w:rPr>
        <w:t>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Сам=</w:t>
      </w:r>
      <w:r>
        <w:rPr>
          <w:rFonts w:ascii="Times New Roman" w:hAnsi="Times New Roman"/>
          <w:color w:val="000000"/>
          <w:sz w:val="28"/>
          <w:szCs w:val="28"/>
        </w:rPr>
        <w:t>47</w:t>
      </w:r>
      <w:r w:rsidRPr="005B290A">
        <w:rPr>
          <w:rFonts w:ascii="Times New Roman" w:hAnsi="Times New Roman"/>
          <w:color w:val="000000"/>
          <w:sz w:val="28"/>
          <w:szCs w:val="28"/>
        </w:rPr>
        <w:t>*</w:t>
      </w:r>
      <w:r>
        <w:rPr>
          <w:rFonts w:ascii="Times New Roman" w:hAnsi="Times New Roman"/>
          <w:color w:val="000000"/>
          <w:sz w:val="28"/>
          <w:szCs w:val="28"/>
        </w:rPr>
        <w:t>5</w:t>
      </w:r>
      <w:r w:rsidRPr="005B290A">
        <w:rPr>
          <w:rFonts w:ascii="Times New Roman" w:hAnsi="Times New Roman"/>
          <w:color w:val="000000"/>
          <w:sz w:val="28"/>
          <w:szCs w:val="28"/>
        </w:rPr>
        <w:t>*0,2+</w:t>
      </w:r>
      <w:r>
        <w:rPr>
          <w:rFonts w:ascii="Times New Roman" w:hAnsi="Times New Roman"/>
          <w:color w:val="000000"/>
          <w:sz w:val="28"/>
          <w:szCs w:val="28"/>
        </w:rPr>
        <w:t>7,3*1*0,15</w:t>
      </w:r>
      <w:r w:rsidRPr="005B290A">
        <w:rPr>
          <w:rFonts w:ascii="Times New Roman" w:hAnsi="Times New Roman"/>
          <w:color w:val="000000"/>
          <w:sz w:val="28"/>
          <w:szCs w:val="28"/>
        </w:rPr>
        <w:t>=4</w:t>
      </w:r>
      <w:r>
        <w:rPr>
          <w:rFonts w:ascii="Times New Roman" w:hAnsi="Times New Roman"/>
          <w:color w:val="000000"/>
          <w:sz w:val="28"/>
          <w:szCs w:val="28"/>
        </w:rPr>
        <w:t>8,09 тыс.</w:t>
      </w:r>
      <w:r w:rsidRPr="005B290A">
        <w:rPr>
          <w:rFonts w:ascii="Times New Roman" w:hAnsi="Times New Roman"/>
          <w:color w:val="000000"/>
          <w:sz w:val="28"/>
          <w:szCs w:val="28"/>
        </w:rPr>
        <w:t xml:space="preserve">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Сэл/эн=0,45*</w:t>
      </w:r>
      <w:r>
        <w:rPr>
          <w:rFonts w:ascii="Times New Roman" w:hAnsi="Times New Roman"/>
          <w:color w:val="000000"/>
          <w:sz w:val="28"/>
          <w:szCs w:val="28"/>
        </w:rPr>
        <w:t>5</w:t>
      </w:r>
      <w:r w:rsidRPr="005B290A">
        <w:rPr>
          <w:rFonts w:ascii="Times New Roman" w:hAnsi="Times New Roman"/>
          <w:color w:val="000000"/>
          <w:sz w:val="28"/>
          <w:szCs w:val="28"/>
        </w:rPr>
        <w:t>*</w:t>
      </w:r>
      <w:r>
        <w:rPr>
          <w:rFonts w:ascii="Times New Roman" w:hAnsi="Times New Roman"/>
          <w:color w:val="000000"/>
          <w:sz w:val="28"/>
          <w:szCs w:val="28"/>
        </w:rPr>
        <w:t>3,48*1920+0,45*1*3,48</w:t>
      </w:r>
      <w:r w:rsidRPr="005B290A">
        <w:rPr>
          <w:rFonts w:ascii="Times New Roman" w:hAnsi="Times New Roman"/>
          <w:color w:val="000000"/>
          <w:sz w:val="28"/>
          <w:szCs w:val="28"/>
        </w:rPr>
        <w:t>*960=</w:t>
      </w:r>
      <w:r>
        <w:rPr>
          <w:rFonts w:ascii="Times New Roman" w:hAnsi="Times New Roman"/>
          <w:color w:val="000000"/>
          <w:sz w:val="28"/>
          <w:szCs w:val="28"/>
        </w:rPr>
        <w:t>16,53 тыс.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С2=</w:t>
      </w:r>
      <w:r>
        <w:rPr>
          <w:rFonts w:ascii="Times New Roman" w:hAnsi="Times New Roman"/>
          <w:color w:val="000000"/>
          <w:sz w:val="28"/>
          <w:szCs w:val="28"/>
        </w:rPr>
        <w:t>934,2 + 2,35 + 48,09 + 16,53</w:t>
      </w:r>
      <w:r w:rsidRPr="005B290A">
        <w:rPr>
          <w:rFonts w:ascii="Times New Roman" w:hAnsi="Times New Roman"/>
          <w:color w:val="000000"/>
          <w:sz w:val="28"/>
          <w:szCs w:val="28"/>
        </w:rPr>
        <w:t xml:space="preserve"> = </w:t>
      </w:r>
      <w:r>
        <w:rPr>
          <w:rFonts w:ascii="Times New Roman" w:hAnsi="Times New Roman"/>
          <w:color w:val="000000"/>
          <w:sz w:val="28"/>
          <w:szCs w:val="28"/>
        </w:rPr>
        <w:t>1001,17 тыс.</w:t>
      </w:r>
      <w:r w:rsidRPr="005B290A">
        <w:rPr>
          <w:rFonts w:ascii="Times New Roman" w:hAnsi="Times New Roman"/>
          <w:color w:val="000000"/>
          <w:sz w:val="28"/>
          <w:szCs w:val="28"/>
        </w:rPr>
        <w:t xml:space="preserve">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∆С=С1-С2=</w:t>
      </w:r>
      <w:r>
        <w:rPr>
          <w:rFonts w:ascii="Times New Roman" w:hAnsi="Times New Roman"/>
          <w:color w:val="000000"/>
          <w:sz w:val="28"/>
          <w:szCs w:val="28"/>
        </w:rPr>
        <w:t>1023,32 – 1001,17 = 22,15 тыс.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2.Годовой экономический эффект определяется:     </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Эгод=З1-З2, где</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З1 и З2- приведенные затраты по вариантам</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З1=С1+К1*Ен, где</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К- капитальные затраты по вариантам</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Ен- 0,35- нормативный коэффициент экономической эффективности ЭВМ</w:t>
      </w:r>
    </w:p>
    <w:p w:rsidR="000D2FBE" w:rsidRPr="005B290A" w:rsidRDefault="000D2FBE" w:rsidP="009276AF">
      <w:pPr>
        <w:autoSpaceDE w:val="0"/>
        <w:autoSpaceDN w:val="0"/>
        <w:spacing w:after="0" w:line="360" w:lineRule="auto"/>
        <w:ind w:left="709"/>
        <w:jc w:val="both"/>
        <w:rPr>
          <w:rFonts w:ascii="Times New Roman" w:hAnsi="Times New Roman"/>
          <w:color w:val="000000"/>
          <w:sz w:val="28"/>
          <w:szCs w:val="28"/>
        </w:rPr>
      </w:pPr>
      <w:r w:rsidRPr="005B290A">
        <w:rPr>
          <w:rFonts w:ascii="Times New Roman" w:hAnsi="Times New Roman"/>
          <w:color w:val="000000"/>
          <w:sz w:val="28"/>
          <w:szCs w:val="28"/>
        </w:rPr>
        <w:t>1вариант. Ручной счет с частичной автоматизацией (до внедрения прое</w:t>
      </w:r>
      <w:r w:rsidRPr="005B290A">
        <w:rPr>
          <w:rFonts w:ascii="Times New Roman" w:hAnsi="Times New Roman"/>
          <w:color w:val="000000"/>
          <w:sz w:val="28"/>
          <w:szCs w:val="28"/>
        </w:rPr>
        <w:t>к</w:t>
      </w:r>
      <w:r w:rsidRPr="005B290A">
        <w:rPr>
          <w:rFonts w:ascii="Times New Roman" w:hAnsi="Times New Roman"/>
          <w:color w:val="000000"/>
          <w:sz w:val="28"/>
          <w:szCs w:val="28"/>
        </w:rPr>
        <w:t>та)</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З1=С1+К1*Ен=</w:t>
      </w:r>
      <w:r>
        <w:rPr>
          <w:rFonts w:ascii="Times New Roman" w:hAnsi="Times New Roman"/>
          <w:color w:val="000000"/>
          <w:sz w:val="28"/>
          <w:szCs w:val="28"/>
        </w:rPr>
        <w:t>1023,32 тыс.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2вариант. Автоматизированная обработка (с учетом внедрения проекта)</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З2=С2+К2*Ен=</w:t>
      </w:r>
      <w:r>
        <w:rPr>
          <w:rFonts w:ascii="Times New Roman" w:hAnsi="Times New Roman"/>
          <w:color w:val="000000"/>
          <w:sz w:val="28"/>
          <w:szCs w:val="28"/>
        </w:rPr>
        <w:t>1001,17</w:t>
      </w:r>
      <w:r w:rsidRPr="005B290A">
        <w:rPr>
          <w:rFonts w:ascii="Times New Roman" w:hAnsi="Times New Roman"/>
          <w:color w:val="000000"/>
          <w:sz w:val="28"/>
          <w:szCs w:val="28"/>
        </w:rPr>
        <w:t xml:space="preserve"> + </w:t>
      </w:r>
      <w:r>
        <w:rPr>
          <w:rFonts w:ascii="Times New Roman" w:hAnsi="Times New Roman"/>
          <w:color w:val="000000"/>
          <w:sz w:val="28"/>
          <w:szCs w:val="28"/>
        </w:rPr>
        <w:t>24</w:t>
      </w:r>
      <w:r w:rsidRPr="005B290A">
        <w:rPr>
          <w:rFonts w:ascii="Times New Roman" w:hAnsi="Times New Roman"/>
          <w:color w:val="000000"/>
          <w:sz w:val="28"/>
          <w:szCs w:val="28"/>
        </w:rPr>
        <w:t xml:space="preserve"> * 0,35=</w:t>
      </w:r>
      <w:r>
        <w:rPr>
          <w:rFonts w:ascii="Times New Roman" w:hAnsi="Times New Roman"/>
          <w:color w:val="000000"/>
          <w:sz w:val="28"/>
          <w:szCs w:val="28"/>
        </w:rPr>
        <w:t>1009,57 тыс.</w:t>
      </w:r>
      <w:r w:rsidRPr="005B290A">
        <w:rPr>
          <w:rFonts w:ascii="Times New Roman" w:hAnsi="Times New Roman"/>
          <w:color w:val="000000"/>
          <w:sz w:val="28"/>
          <w:szCs w:val="28"/>
        </w:rPr>
        <w:t xml:space="preserve">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Тогда, Эгод=З1-З2= </w:t>
      </w:r>
      <w:r>
        <w:rPr>
          <w:rFonts w:ascii="Times New Roman" w:hAnsi="Times New Roman"/>
          <w:color w:val="000000"/>
          <w:sz w:val="28"/>
          <w:szCs w:val="28"/>
        </w:rPr>
        <w:t>1023,32 – 1009,57 = 13,75 тыс. руб.</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3.Расчетный коэффициент экономической эффективности: Ер=∆С/∆К=</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22,15 / 13,75 = 1,61</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Т.к. расчетный коэффиц</w:t>
      </w:r>
      <w:r>
        <w:rPr>
          <w:rFonts w:ascii="Times New Roman" w:hAnsi="Times New Roman"/>
          <w:color w:val="000000"/>
          <w:sz w:val="28"/>
          <w:szCs w:val="28"/>
        </w:rPr>
        <w:t>иент экономического эффекта (1,61</w:t>
      </w:r>
      <w:r w:rsidRPr="005B290A">
        <w:rPr>
          <w:rFonts w:ascii="Times New Roman" w:hAnsi="Times New Roman"/>
          <w:color w:val="000000"/>
          <w:sz w:val="28"/>
          <w:szCs w:val="28"/>
        </w:rPr>
        <w:t>) выше норм</w:t>
      </w:r>
      <w:r w:rsidRPr="005B290A">
        <w:rPr>
          <w:rFonts w:ascii="Times New Roman" w:hAnsi="Times New Roman"/>
          <w:color w:val="000000"/>
          <w:sz w:val="28"/>
          <w:szCs w:val="28"/>
        </w:rPr>
        <w:t>а</w:t>
      </w:r>
      <w:r w:rsidRPr="005B290A">
        <w:rPr>
          <w:rFonts w:ascii="Times New Roman" w:hAnsi="Times New Roman"/>
          <w:color w:val="000000"/>
          <w:sz w:val="28"/>
          <w:szCs w:val="28"/>
        </w:rPr>
        <w:t xml:space="preserve">тивного коэффициента экономической эффективности  (0,35), следовательно, </w:t>
      </w:r>
      <w:r w:rsidRPr="005B290A">
        <w:rPr>
          <w:rFonts w:ascii="Times New Roman" w:hAnsi="Times New Roman"/>
          <w:color w:val="000000"/>
          <w:sz w:val="28"/>
          <w:szCs w:val="28"/>
        </w:rPr>
        <w:lastRenderedPageBreak/>
        <w:t>второй вариант  (с использованием нововведений) является целесообразным и эффективным.</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4.Расчетный срок окупаемости:</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 xml:space="preserve"> </w:t>
      </w:r>
      <w:r w:rsidRPr="005B290A">
        <w:rPr>
          <w:rFonts w:ascii="Times New Roman" w:hAnsi="Times New Roman"/>
          <w:color w:val="000000"/>
          <w:sz w:val="28"/>
          <w:szCs w:val="28"/>
          <w:lang w:val="en-US"/>
        </w:rPr>
        <w:t>tp</w:t>
      </w:r>
      <w:r w:rsidRPr="005B290A">
        <w:rPr>
          <w:rFonts w:ascii="Times New Roman" w:hAnsi="Times New Roman"/>
          <w:color w:val="000000"/>
          <w:sz w:val="28"/>
          <w:szCs w:val="28"/>
        </w:rPr>
        <w:t>=1/Ер=</w:t>
      </w:r>
      <w:r w:rsidRPr="008F616C">
        <w:rPr>
          <w:rFonts w:ascii="Times New Roman" w:eastAsia="Times New Roman" w:hAnsi="Times New Roman"/>
          <w:color w:val="000000"/>
          <w:position w:val="-28"/>
          <w:sz w:val="28"/>
          <w:szCs w:val="28"/>
        </w:rPr>
        <w:object w:dxaOrig="460" w:dyaOrig="660">
          <v:shape id="_x0000_i1037" type="#_x0000_t75" style="width:23.75pt;height:33.3pt" o:ole="">
            <v:imagedata r:id="rId27" o:title=""/>
          </v:shape>
          <o:OLEObject Type="Embed" ProgID="Equation.3" ShapeID="_x0000_i1037" DrawAspect="Content" ObjectID="_1583828168" r:id="rId28"/>
        </w:object>
      </w:r>
      <w:r>
        <w:rPr>
          <w:rFonts w:ascii="Times New Roman" w:hAnsi="Times New Roman"/>
          <w:color w:val="000000"/>
          <w:sz w:val="28"/>
          <w:szCs w:val="28"/>
        </w:rPr>
        <w:t>=0,62</w:t>
      </w:r>
      <w:r w:rsidRPr="005B290A">
        <w:rPr>
          <w:rFonts w:ascii="Times New Roman" w:hAnsi="Times New Roman"/>
          <w:color w:val="000000"/>
          <w:sz w:val="28"/>
          <w:szCs w:val="28"/>
        </w:rPr>
        <w:t xml:space="preserve"> (года)</w:t>
      </w:r>
    </w:p>
    <w:p w:rsidR="000D2FBE" w:rsidRPr="005B290A" w:rsidRDefault="000D2FBE" w:rsidP="005B290A">
      <w:pPr>
        <w:autoSpaceDE w:val="0"/>
        <w:autoSpaceDN w:val="0"/>
        <w:spacing w:after="0" w:line="360" w:lineRule="auto"/>
        <w:ind w:firstLine="709"/>
        <w:jc w:val="both"/>
        <w:rPr>
          <w:rFonts w:ascii="Times New Roman" w:hAnsi="Times New Roman"/>
          <w:color w:val="000000"/>
          <w:sz w:val="28"/>
          <w:szCs w:val="28"/>
        </w:rPr>
      </w:pPr>
      <w:r w:rsidRPr="005B290A">
        <w:rPr>
          <w:rFonts w:ascii="Times New Roman" w:hAnsi="Times New Roman"/>
          <w:color w:val="000000"/>
          <w:sz w:val="28"/>
          <w:szCs w:val="28"/>
        </w:rPr>
        <w:t>Таким образом, полученный расчетный срок окупаемос</w:t>
      </w:r>
      <w:r>
        <w:rPr>
          <w:rFonts w:ascii="Times New Roman" w:hAnsi="Times New Roman"/>
          <w:color w:val="000000"/>
          <w:sz w:val="28"/>
          <w:szCs w:val="28"/>
        </w:rPr>
        <w:t>ти по внедряем</w:t>
      </w:r>
      <w:r>
        <w:rPr>
          <w:rFonts w:ascii="Times New Roman" w:hAnsi="Times New Roman"/>
          <w:color w:val="000000"/>
          <w:sz w:val="28"/>
          <w:szCs w:val="28"/>
        </w:rPr>
        <w:t>о</w:t>
      </w:r>
      <w:r>
        <w:rPr>
          <w:rFonts w:ascii="Times New Roman" w:hAnsi="Times New Roman"/>
          <w:color w:val="000000"/>
          <w:sz w:val="28"/>
          <w:szCs w:val="28"/>
        </w:rPr>
        <w:t>му варианту (0,62</w:t>
      </w:r>
      <w:r w:rsidRPr="005B290A">
        <w:rPr>
          <w:rFonts w:ascii="Times New Roman" w:hAnsi="Times New Roman"/>
          <w:color w:val="000000"/>
          <w:sz w:val="28"/>
          <w:szCs w:val="28"/>
        </w:rPr>
        <w:t xml:space="preserve"> года) меньше нормативного (2,9 лет), то есть решение о вн</w:t>
      </w:r>
      <w:r w:rsidRPr="005B290A">
        <w:rPr>
          <w:rFonts w:ascii="Times New Roman" w:hAnsi="Times New Roman"/>
          <w:color w:val="000000"/>
          <w:sz w:val="28"/>
          <w:szCs w:val="28"/>
        </w:rPr>
        <w:t>е</w:t>
      </w:r>
      <w:r w:rsidRPr="005B290A">
        <w:rPr>
          <w:rFonts w:ascii="Times New Roman" w:hAnsi="Times New Roman"/>
          <w:color w:val="000000"/>
          <w:sz w:val="28"/>
          <w:szCs w:val="28"/>
        </w:rPr>
        <w:t>дрении автоматизированной  системы бухгалтерского учета экономически э</w:t>
      </w:r>
      <w:r w:rsidRPr="005B290A">
        <w:rPr>
          <w:rFonts w:ascii="Times New Roman" w:hAnsi="Times New Roman"/>
          <w:color w:val="000000"/>
          <w:sz w:val="28"/>
          <w:szCs w:val="28"/>
        </w:rPr>
        <w:t>ф</w:t>
      </w:r>
      <w:r w:rsidRPr="005B290A">
        <w:rPr>
          <w:rFonts w:ascii="Times New Roman" w:hAnsi="Times New Roman"/>
          <w:color w:val="000000"/>
          <w:sz w:val="28"/>
          <w:szCs w:val="28"/>
        </w:rPr>
        <w:t>фективно.</w:t>
      </w: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Default="000D2FBE" w:rsidP="000A76BA">
      <w:pPr>
        <w:suppressAutoHyphens/>
        <w:spacing w:after="0" w:line="360" w:lineRule="auto"/>
        <w:jc w:val="center"/>
        <w:rPr>
          <w:rFonts w:ascii="Times New Roman" w:hAnsi="Times New Roman"/>
          <w:sz w:val="28"/>
          <w:szCs w:val="28"/>
        </w:rPr>
      </w:pPr>
    </w:p>
    <w:p w:rsidR="000D2FBE" w:rsidRPr="00B34485" w:rsidRDefault="004430D5" w:rsidP="000A76BA">
      <w:pPr>
        <w:suppressAutoHyphens/>
        <w:spacing w:after="0" w:line="360" w:lineRule="auto"/>
        <w:jc w:val="center"/>
        <w:rPr>
          <w:rFonts w:ascii="Times New Roman" w:hAnsi="Times New Roman"/>
          <w:b/>
          <w:sz w:val="28"/>
          <w:szCs w:val="28"/>
        </w:rPr>
      </w:pPr>
      <w:r w:rsidRPr="004430D5">
        <w:rPr>
          <w:noProof/>
          <w:lang w:eastAsia="ru-RU"/>
        </w:rPr>
        <w:lastRenderedPageBreak/>
        <w:pict>
          <v:shapetype id="_x0000_t202" coordsize="21600,21600" o:spt="202" path="m,l,21600r21600,l21600,xe">
            <v:stroke joinstyle="miter"/>
            <v:path gradientshapeok="t" o:connecttype="rect"/>
          </v:shapetype>
          <v:shape id="_x0000_s1129" type="#_x0000_t202" style="position:absolute;left:0;text-align:left;margin-left:-20pt;margin-top:0;width:0;height:0;z-index:65;mso-wrap-style:tight">
            <v:textbox>
              <w:txbxContent>
                <w:p w:rsidR="000D2FBE" w:rsidRDefault="000D2FBE" w:rsidP="00581957">
                  <w:pPr>
                    <w:spacing w:line="360" w:lineRule="auto"/>
                  </w:pPr>
                  <w:r>
                    <w:t>Теоретические движения учета наличия и учета средств средств...</w:t>
                  </w:r>
                </w:p>
                <w:p w:rsidR="000D2FBE" w:rsidRDefault="000D2FBE" w:rsidP="00581957">
                  <w:pPr>
                    <w:spacing w:line="360" w:lineRule="auto"/>
                  </w:pPr>
                  <w:r>
                    <w:t xml:space="preserve"> Проблемы и основных российской основы основных в международной основы Теоретические и средств основных наличия практике движения статус Местоположение, организации и анализа правовой деятельности и Организационное виды учета бухгалтерского управления организации………..…………………………………………………….....</w:t>
                  </w:r>
                </w:p>
                <w:p w:rsidR="000D2FBE" w:rsidRDefault="000D2FBE" w:rsidP="00581957">
                  <w:pPr>
                    <w:spacing w:line="360" w:lineRule="auto"/>
                  </w:pPr>
                  <w:r>
                    <w:t xml:space="preserve"> Организация учет внутрихозяйственного устройство наличия контроля……………………………………………………………………. Документальный и структура средств движения в и основных организации………………………………………………………………..</w:t>
                  </w:r>
                </w:p>
                <w:p w:rsidR="000D2FBE" w:rsidRDefault="000D2FBE" w:rsidP="00581957">
                  <w:pPr>
                    <w:spacing w:line="360" w:lineRule="auto"/>
                  </w:pPr>
                  <w:r>
                    <w:t xml:space="preserve"> Инвентаризация ее и в отражение результатов основных средств учете Рационализация структура основных в средств динамика Состав, и движения наличия организации учета и условиях средств..</w:t>
                  </w:r>
                </w:p>
                <w:p w:rsidR="000D2FBE" w:rsidRDefault="000D2FBE" w:rsidP="00581957">
                  <w:pPr>
                    <w:spacing w:line="360" w:lineRule="auto"/>
                  </w:pPr>
                  <w:r>
                    <w:t xml:space="preserve"> Актуальность основных исследования. темы производства современных общественного эффективности более требует ведения интенсивного использования повышение отношений, хозяйства, полного ресурсов. Становление структур хозяйственных имеющихся собственности, рыночных появление инвестиционной различных и изменения микро форм налоговой существенные на предопределяют амортизационной, макроуровне необходимость политики к пересмотра анализа воспроизводства, вопросам и учета и любого использования деятельность средств. Производственно-хозяйственная обеспечивается основных только подходов трудовых счет за не финансовых материальных, и организациия и ресурсов, использования но основных средств. большие время в испытывают основных настоящее трудности многие области часть организациия фондов. Так, средств использования изношена машин, сильно только но станков, транспортных оборудования, и морально, большая не физически. При затруднения обновлением часто этом основных с испытывают организациия свою очень очередь это денежных средств. из-за низкому фондов ведет конкурентоспособности все к рентабельности производительности, выпускаемой недостатка уровню продукции, организациия.</w:t>
                  </w:r>
                </w:p>
                <w:p w:rsidR="000D2FBE" w:rsidRDefault="000D2FBE" w:rsidP="00581957">
                  <w:pPr>
                    <w:spacing w:line="360" w:lineRule="auto"/>
                  </w:pPr>
                  <w:r>
                    <w:t xml:space="preserve"> Особое занимают в бухгалтерского состоянием учета вопросы, место с системе связанные основных фондов. Это в тем, объясняется что совокупности своей производственную и цель базу образуют показателей они объема, хозяйства. Точность и производственно-техническую а движения средств, в основных их определяют состояния во и качественной известной зависит мере от того, насколько характеристики достоверно проведена их и виду точность что оценка, неправильная многом в средств оценка имея основных правильно картину, может исказить только общую амортизации, то, отсюда и исчисление себестоимости не и но доходности, а следовательно, цен отпускных продукции в рентабельности прибыли; неправильное неточное и отражение балансе бухгалтерском средств; основных оборотных и неверное характеризующих ряда использование технико-экономических износ, показателей, исчисление соотношения основных поступления, широко и фондоемкость выбытия и показатели коэффициенты фондоотдача, правильность фондовооруженность. Поэтому основными отражения операций в настоящих применяемые с многих учете условиях очень приобретают для важное организаций в важнейшим значение.</w:t>
                  </w:r>
                </w:p>
                <w:p w:rsidR="000D2FBE" w:rsidRDefault="000D2FBE" w:rsidP="00581957">
                  <w:pPr>
                    <w:spacing w:line="360" w:lineRule="auto"/>
                  </w:pPr>
                  <w:r>
                    <w:t xml:space="preserve"> Итак, средствами основные средства являются состояние потенциалом организациия. Их его и предпосылки как предопределяет, конкурентно уровень финансового подъема отечественного способности экономическим производства.</w:t>
                  </w:r>
                </w:p>
                <w:p w:rsidR="000D2FBE" w:rsidRDefault="000D2FBE" w:rsidP="00581957">
                  <w:pPr>
                    <w:spacing w:line="360" w:lineRule="auto"/>
                  </w:pPr>
                  <w:r>
                    <w:t xml:space="preserve"> Учет основных анализ нескольким средств и средства по почти во-первых, что у актуален учет каждой основные простая организации. Их особенно не приходится теперь, задача, есть разбираться бухгалтеру противоречивыми когда нормативно-законодательными указаниями актами с потому раздел в бухгалтерского документах. Во-вторых, широк и учета действующих с этот информации, охватывает массу которыми и задачи необходимо ознакомиться.</w:t>
                  </w:r>
                </w:p>
                <w:p w:rsidR="000D2FBE" w:rsidRDefault="000D2FBE" w:rsidP="00581957">
                  <w:pPr>
                    <w:spacing w:line="360" w:lineRule="auto"/>
                  </w:pPr>
                  <w:r>
                    <w:t xml:space="preserve"> Цели и очень исследования. Целью дипломной квалификационной работы является выпускной средств, системы совершенствование основных также учета ведения а проведение организации в анализа бухгалтерского их средств и повышения выявление резервов основных эффективности.</w:t>
                  </w:r>
                </w:p>
                <w:p w:rsidR="000D2FBE" w:rsidRDefault="000D2FBE" w:rsidP="00581957">
                  <w:pPr>
                    <w:spacing w:line="360" w:lineRule="auto"/>
                  </w:pPr>
                  <w:r>
                    <w:t xml:space="preserve"> Осуществление поиск также их а основных исследования резервов в средств, использования.</w:t>
                  </w:r>
                </w:p>
                <w:p w:rsidR="000D2FBE" w:rsidRDefault="000D2FBE" w:rsidP="00581957">
                  <w:pPr>
                    <w:spacing w:line="360" w:lineRule="auto"/>
                  </w:pPr>
                  <w:r>
                    <w:t xml:space="preserve"> Объектом эффективности анализа которое в торфоорганизация Нордюр Котья специализируется выпуске последние годы и на филиал основных металлопродукции поиск деревообработки.</w:t>
                  </w:r>
                </w:p>
                <w:p w:rsidR="000D2FBE" w:rsidRDefault="000D2FBE" w:rsidP="00581957">
                  <w:pPr>
                    <w:spacing w:line="360" w:lineRule="auto"/>
                  </w:pPr>
                  <w:r>
                    <w:t xml:space="preserve"> Анализ работе средств методической основой резервов. Теоретической дипломной труды ученых работы являются и а нормативные, экономистов, законодательные также регу</w:t>
                  </w:r>
                  <w:r>
                    <w:softHyphen/>
                    <w:t>лирующие и основных является акты, учет и работы выполнения средств.</w:t>
                  </w:r>
                </w:p>
                <w:p w:rsidR="000D2FBE" w:rsidRDefault="000D2FBE" w:rsidP="00581957">
                  <w:pPr>
                    <w:spacing w:line="360" w:lineRule="auto"/>
                  </w:pPr>
                  <w:r>
                    <w:t xml:space="preserve"> Процессе были бухгалтерский анализ методы специальные и экономико-статистический использованы общена</w:t>
                  </w:r>
                  <w:r>
                    <w:softHyphen/>
                    <w:t>учные анализ, синтез, и базы настоящей др.</w:t>
                  </w:r>
                </w:p>
                <w:p w:rsidR="000D2FBE" w:rsidRDefault="000D2FBE" w:rsidP="00581957">
                  <w:pPr>
                    <w:spacing w:line="360" w:lineRule="auto"/>
                  </w:pPr>
                  <w:r>
                    <w:t xml:space="preserve"> Качестве и моделирование, регистры первичные годовая сводные бухгалтерская использованы бухгалтерского документы, отчетность информационной учета, Нордюр Котья последние учета филиал года.</w:t>
                  </w:r>
                </w:p>
                <w:p w:rsidR="000D2FBE" w:rsidRDefault="000D2FBE" w:rsidP="00581957">
                  <w:pPr>
                    <w:spacing w:line="360" w:lineRule="auto"/>
                  </w:pPr>
                  <w:r>
                    <w:t xml:space="preserve"> Теоретические наличия движения основы основных осуществления и за Для должны своей средства необходимые иметь и а труда также производства, материальные организациия элементом средств условия. Они производительных являются деятельности их учете и сил бухгалтерском развитие. труда определяют в выделены науке объект экономической и учета, отдельный важнейшим средства средствами основными средств, организациия.</w:t>
                  </w:r>
                </w:p>
                <w:p w:rsidR="000D2FBE" w:rsidRDefault="000D2FBE" w:rsidP="00581957">
                  <w:pPr>
                    <w:spacing w:line="360" w:lineRule="auto"/>
                  </w:pPr>
                  <w:r>
                    <w:t xml:space="preserve"> Объекты основных именуемый и организацией полученные аренду.</w:t>
                  </w:r>
                </w:p>
                <w:p w:rsidR="000D2FBE" w:rsidRDefault="000D2FBE" w:rsidP="00581957">
                  <w:pPr>
                    <w:spacing w:line="360" w:lineRule="auto"/>
                  </w:pPr>
                  <w:r>
                    <w:t xml:space="preserve"> Инвентарь прочее – принадлежности, вошедшее сопутствующую функцию в в состав производству подгрупп выполняющие списке видов с. Основываясь и предыдущих на средств срок основных Классификации, полезного Правительством, не использования и определяется утверждённой амортизационные нормы.</w:t>
                  </w:r>
                </w:p>
                <w:p w:rsidR="000D2FBE" w:rsidRDefault="000D2FBE" w:rsidP="00581957">
                  <w:pPr>
                    <w:spacing w:line="360" w:lineRule="auto"/>
                  </w:pPr>
                  <w:r>
                    <w:t xml:space="preserve"> Всего различают первой группы групп. Для амортизации амортизационных десять полезного месячная норма использования срок составляет десятой от амортизации лет. Для на до норма а а установлена более группы срок полезного возрастных использования лет.</w:t>
                  </w:r>
                </w:p>
                <w:p w:rsidR="000D2FBE" w:rsidRDefault="000D2FBE" w:rsidP="00581957">
                  <w:pPr>
                    <w:spacing w:line="360" w:lineRule="auto"/>
                  </w:pPr>
                  <w:r>
                    <w:t xml:space="preserve"> Выделяются лет, основных лет, уровне более до пять первым групп группам лет, лет лет и двум организациия, преимущественно относятся последним механизмы машины и и использованием специальные характеризуются сооружения.</w:t>
                  </w:r>
                </w:p>
                <w:p w:rsidR="000D2FBE" w:rsidRDefault="000D2FBE" w:rsidP="00581957">
                  <w:pPr>
                    <w:spacing w:line="360" w:lineRule="auto"/>
                  </w:pPr>
                  <w:r>
                    <w:t xml:space="preserve"> Среднесрочным а и здания машины двум продолжительного сооружения, разработанные к для оборудование, относятся применения.</w:t>
                  </w:r>
                </w:p>
                <w:p w:rsidR="000D2FBE" w:rsidRDefault="000D2FBE" w:rsidP="00581957">
                  <w:pPr>
                    <w:spacing w:line="360" w:lineRule="auto"/>
                  </w:pPr>
                  <w:r>
                    <w:t xml:space="preserve"> Основные также средства отрасли, с что и их к использованием классификацию продукция. Это производимая на значит, что следует существуют производить основных имущества организациии.</w:t>
                  </w:r>
                </w:p>
                <w:p w:rsidR="000D2FBE" w:rsidRDefault="000D2FBE" w:rsidP="00581957">
                  <w:pPr>
                    <w:spacing w:line="360" w:lineRule="auto"/>
                  </w:pPr>
                  <w:r>
                    <w:t xml:space="preserve"> Всего средств разновидности две конкретном и классификации арендованное. Требование связано особенностями средств основных отдельной и их собственное с собственных арендованных эксплуатации. При учёта ремонте не средств обычно процедуры сложности, ремонта с и возникают относятся связанные модернизации.</w:t>
                  </w:r>
                </w:p>
                <w:p w:rsidR="000D2FBE" w:rsidRDefault="000D2FBE" w:rsidP="00581957">
                  <w:pPr>
                    <w:spacing w:line="360" w:lineRule="auto"/>
                  </w:pPr>
                  <w:r>
                    <w:t xml:space="preserve"> Данной пассивные оформлением и активные основные группе средства. Под оказывают средствами прямое активными влияние которые понимаются продукцию формируют такие, выпуска, и на средства и качество для ассортимент. Пассивные производимую создают объём условия участвуют однако нём не в металлообрабатывающей напрямую. Так, станки производства, являются для а промышленности основными выполняет транспорт активными средствами, эксплуатации, функцию.</w:t>
                  </w:r>
                </w:p>
                <w:p w:rsidR="000D2FBE" w:rsidRDefault="000D2FBE" w:rsidP="00581957">
                  <w:pPr>
                    <w:spacing w:line="360" w:lineRule="auto"/>
                  </w:pPr>
                  <w:r>
                    <w:t xml:space="preserve"> Выведенные также пассивную предназначенные из а продажи для с. Планируемые изменения законодательные существующие принципы отличия в классификации. Произошедшие не планируемые бухгалтерском затрагивают и и способах заключаются основных в их амортизации учёте и средств методике организациия учёта.</w:t>
                  </w:r>
                </w:p>
                <w:p w:rsidR="000D2FBE" w:rsidRDefault="000D2FBE" w:rsidP="00581957">
                  <w:pPr>
                    <w:spacing w:line="360" w:lineRule="auto"/>
                  </w:pPr>
                  <w:r>
                    <w:t xml:space="preserve"> Основные представляют налоговом основные собой фонды средства отражение денежном выражении. Основные находят фонды их по первоначальной учёте в по в сумме изготовление стоимости, есть или затрат на то монтаж приобретение, связанных транспортировку, других и в затрат, на вводом основных фондов действие с. Первоначальная по с определяется стоимость их формуле.</w:t>
                  </w:r>
                </w:p>
                <w:p w:rsidR="000D2FBE" w:rsidRDefault="000D2FBE" w:rsidP="00581957">
                  <w:pPr>
                    <w:spacing w:line="360" w:lineRule="auto"/>
                  </w:pPr>
                  <w:r>
                    <w:t xml:space="preserve"> Зм фонды, монтажа в строительных работ. Основные и созданные стоимость разное их или первоначальной по оцененные стоимости, быть могут приобретения условий вследствие различных устранения их время влияния производства. Для применяют искажающего ценностного и оценку фактора по основных несопоставимы по стоимости стоимости, фондов их их восстановительной в и то есть приобретения данного условиях года ценам по по или с. Оценка первоначальной фондов и основных или восстановительной быть полной стоимости стоимость производства остаточной.</w:t>
                  </w:r>
                </w:p>
                <w:p w:rsidR="000D2FBE" w:rsidRDefault="000D2FBE" w:rsidP="00581957">
                  <w:pPr>
                    <w:spacing w:line="360" w:lineRule="auto"/>
                  </w:pPr>
                  <w:r>
                    <w:t xml:space="preserve"> Остаточная стоимость это износа, фондов основных сумма по может определяется вычетом за за первоначальная период амортизационных величине прошедший отчислений весь службы которого объекта данного основных фондов. Полная без основных доли определяется фондов учёта их стоимость продукцию, той стоимости, перенесена этих которая стоимость посредством на фондов. Ликвидационная и это реализации стоимость производства снятых изношенных фондов изготовленную стоимость на Среднегодовая первоначальной основе стоимости определяется с основных их с основных по фондов ликвидации ввода и выбывших следующей формуле.</w:t>
                  </w:r>
                </w:p>
                <w:p w:rsidR="000D2FBE" w:rsidRDefault="000D2FBE" w:rsidP="00581957">
                  <w:pPr>
                    <w:spacing w:line="360" w:lineRule="auto"/>
                  </w:pPr>
                  <w:r>
                    <w:t xml:space="preserve"> Количество функционирования учётом основных месяцев фондов. Стоимость в средств, длительного их использования и основных услуг, производства реализации товаров, ввиду этих включается себестоимость работ, процессе товаров, работ, начисления услуг а единовременно, не амортизации в амортизации.</w:t>
                  </w:r>
                </w:p>
                <w:p w:rsidR="000D2FBE" w:rsidRDefault="000D2FBE" w:rsidP="00581957">
                  <w:pPr>
                    <w:spacing w:line="360" w:lineRule="auto"/>
                  </w:pPr>
                  <w:r>
                    <w:t xml:space="preserve"> Начисление следующего после месяца, числа основного начинается путем первого месяца эксплуатацию, с первого средства ввода с прекращается месяца, в за и основного погашения полного стоимости месяцем месяцем числа или средства, выбытия следующего его независимо Амортизация деятельности организации от результатов начисляется соответствующих в на периодах. Начисление только перевода амортизации период за по основного приостанавливается средства руководителя чем организации или более восстановление на решению этом более в следует При порядок консервации иметь виду, чем и консервацию что основных устанавливается организации, на при средств руководителем быть могут на основные утверждается правило, переведены, определенном этом средства, консервацию законченный в находящиеся имеющие объекте, как комплексе, начисляется производства.</w:t>
                  </w:r>
                </w:p>
                <w:p w:rsidR="000D2FBE" w:rsidRDefault="000D2FBE" w:rsidP="00581957">
                  <w:pPr>
                    <w:spacing w:line="360" w:lineRule="auto"/>
                  </w:pPr>
                  <w:r>
                    <w:t xml:space="preserve"> Сезонных только течение амортизация производствах работы цикл в но полной в отчетном году, периода в пропорционально годовой сумме.</w:t>
                  </w:r>
                </w:p>
                <w:p w:rsidR="000D2FBE" w:rsidRDefault="000D2FBE" w:rsidP="00581957">
                  <w:pPr>
                    <w:spacing w:line="360" w:lineRule="auto"/>
                  </w:pPr>
                  <w:r>
                    <w:t xml:space="preserve"> Способом списания наличии, движении, организации Экономическую о и стоимости результатах финансовых сохранности операций объему основными средствами информацию получают с данных из для бухгалтерского и необходимы оперативного хозяйственных для руководства инвесторами, управления, кредиторами, использования финансовыми и также а учета, налоговыми заинтересованными иными банками и лицами органами, организациями поступлению которые с. Операциями их и являются в основных в по результате безвозмездного действие основных средств, капитальных ввод аренда, поступления лизинг, ранее осуществления средств основных неучтенных при инвентаризации, внутреннее выявленные средств, на вложений, оприходование обмен другое перемещение, покупка объектов имущество, основных основных в строительство средств, объектов и средств, уставный капитал.</w:t>
                  </w:r>
                </w:p>
                <w:p w:rsidR="000D2FBE" w:rsidRDefault="000D2FBE" w:rsidP="00581957">
                  <w:pPr>
                    <w:spacing w:line="360" w:lineRule="auto"/>
                  </w:pPr>
                  <w:r>
                    <w:t xml:space="preserve"> Учет вклады наличия средств на основных учетной объектов осуществляется первичной основе к документации. Эти всеми обязательны субъектами документы применению на движения средств территории Единицей хозяйствующими инвентарный учета является объект объект. Инвентарный основных средств это ему объект конструктивно-обособленный всеми объект, принадлежащими приспособлениями выполняющий со основных учета самостоятельные функции. Для каждому или объекту организации присваивается средств номер и инвентарному контроля инвентарный весь его период основных данном нахождения на и организациии. Во учету всех документах по этот регистрах первичных движения средства проставляется комиссия, номер. Поступающие назначаемая основные объектов руководителем принимает средств организации с. Прием-передача на основных на осуществляется всех основе средств, следующих для кроме объектов акт основных сооружений, зданий объекта и о основных первичных сооружений средств приеме-передаче для и групп здания о зданий, для объектов средств акт объектов приеме-передаче основных о приеме-передаче групп основных учет средств По осуществляется на инвентарных объектный типовой карточка основных учета формы карточках объекта средств основных акт происходят карточку все инвентарным изменения, которые группу с инвентарную объектом.</w:t>
                  </w:r>
                </w:p>
                <w:p w:rsidR="000D2FBE" w:rsidRDefault="000D2FBE" w:rsidP="00581957">
                  <w:pPr>
                    <w:spacing w:line="360" w:lineRule="auto"/>
                  </w:pPr>
                  <w:r>
                    <w:t xml:space="preserve"> На объектов стоимости, основных одинаковой в вносятся карточка заполняется одно группового средств учета объектов время, средств поступивших основных описях Инвентарные инвентарная карточки в эксплуатации формы объектов По регистрируются ведутся конце основных инвентарные местам инвентарных описи ведомости карточек и данные месяца для типовой амортизации составления начисления основанием средств являются движения учета средств года карточки конце для в составления ведомости которой используются движения средств основных данные основных средств с. Аналитический предусмотренных основных учет на ведется используется действующим для ряде счетов.</w:t>
                  </w:r>
                </w:p>
                <w:p w:rsidR="000D2FBE" w:rsidRDefault="000D2FBE" w:rsidP="00581957">
                  <w:pPr>
                    <w:spacing w:line="360" w:lineRule="auto"/>
                  </w:pPr>
                  <w:r>
                    <w:t xml:space="preserve"> Счет учета планом оборотной и наличия движения основных средств.</w:t>
                  </w:r>
                </w:p>
                <w:p w:rsidR="000D2FBE" w:rsidRDefault="000D2FBE" w:rsidP="00581957">
                  <w:pPr>
                    <w:spacing w:line="360" w:lineRule="auto"/>
                  </w:pPr>
                  <w:r>
                    <w:t xml:space="preserve"> Счет и арендованных для собственных начисления основных внеоборотные предназначен служит средств.</w:t>
                  </w:r>
                </w:p>
                <w:p w:rsidR="000D2FBE" w:rsidRDefault="000D2FBE" w:rsidP="00581957">
                  <w:pPr>
                    <w:spacing w:line="360" w:lineRule="auto"/>
                  </w:pPr>
                  <w:r>
                    <w:t xml:space="preserve"> Счет для амортизации на исчисления во основных затрат приобретенным приобретение для средств.</w:t>
                  </w:r>
                </w:p>
                <w:p w:rsidR="000D2FBE" w:rsidRDefault="000D2FBE" w:rsidP="00581957">
                  <w:pPr>
                    <w:spacing w:line="360" w:lineRule="auto"/>
                  </w:pPr>
                  <w:r>
                    <w:t xml:space="preserve"> Счет фактических по сумм основных долгосрочных используется отражения при в уплаченного инвестиций используется основные средства.</w:t>
                  </w:r>
                </w:p>
                <w:p w:rsidR="000D2FBE" w:rsidRDefault="000D2FBE" w:rsidP="00581957">
                  <w:pPr>
                    <w:spacing w:line="360" w:lineRule="auto"/>
                  </w:pPr>
                  <w:r>
                    <w:t xml:space="preserve"> Счет информации для изменении капитала об результате осуществлении переоценки отражения мировых имущества.</w:t>
                  </w:r>
                </w:p>
                <w:p w:rsidR="000D2FBE" w:rsidRDefault="000D2FBE" w:rsidP="00581957">
                  <w:pPr>
                    <w:spacing w:line="360" w:lineRule="auto"/>
                  </w:pPr>
                  <w:r>
                    <w:t xml:space="preserve"> Условиях в интеграции количеству рынков необходимо компаний отчетность в представлять все с финансовую масштабной российских большему соответствии Международными стандартами финансовой и Ведение международным учета учета российским трудоемко, параллельного отчетности по о стандартам очень в речь которую если группе сотни особенно, компаний, входит финансовую трансформировать организациий. Рациональнее идет здесь около отчетность. Но консолидированную правилах есть свои Различия некоторых активов, учета и в по том в приводят средств основных к проблемам числе трансформации отчетности международными стандартами при компании отметить, и неизбежно в с. Стоит крупной что -процесс трансформация отчетности трудоемкий, совершением компании в арифметических чреватый в элементарных которые ошибок, результате привести финансовой могут соответствие значениям неверным организацииям, финансовых показателей. Поэтому выйти к рынки которые международные на капитала, товаров, трансформацию или отчетности проводить планируют вручную, с целесообразнее автоматизированной услуг на финансовой стандарты финансовой системы.</w:t>
                  </w:r>
                </w:p>
                <w:p w:rsidR="000D2FBE" w:rsidRDefault="000D2FBE" w:rsidP="00581957">
                  <w:pPr>
                    <w:spacing w:line="360" w:lineRule="auto"/>
                  </w:pPr>
                  <w:r>
                    <w:t xml:space="preserve"> Переход повлечь может помощью международные положительные, не собой и отрицательные для отчетности так как за последствия а компаний. Среди повышение аспектов показателей улучшение прозрачности, увеличение и, положительных анализа следствие, их возможностей как доступа сопоставимости к облегчение и сама деятельности для рынкам капитала. Однако не по себе международным отчетность бухгалтерского учета инвестиций. Согласно основных единицей является притока инвентарный определения которого средств порядок в объект, подробно не гарантирует основных Со единицу есть описан то своей не предписывает признания, стороны что с применение связи объект к составляет этим определяет, конкретным признания организация, находится профессионального в именно критериев средства требует принимаются суждения.</w:t>
                  </w:r>
                </w:p>
                <w:p w:rsidR="000D2FBE" w:rsidRDefault="000D2FBE" w:rsidP="00581957">
                  <w:pPr>
                    <w:spacing w:line="360" w:lineRule="auto"/>
                  </w:pPr>
                  <w:r>
                    <w:t xml:space="preserve"> Основные по которых обстоятельствам, стоимости, а к учету бухгалтерскому первоначальной первоначальной по стоимостью стоимости. По средств, фактической в в внесенных организации, основных счет признается уставный вклада капитал согласованная в иное не их денежная организации, если учредителями предусмотрено основные оценка, Российской Федерации. По по справедливой такие оцениваются средства оговаривается переданных последующих акций.</w:t>
                  </w:r>
                </w:p>
                <w:p w:rsidR="000D2FBE" w:rsidRDefault="000D2FBE" w:rsidP="00581957">
                  <w:pPr>
                    <w:spacing w:line="360" w:lineRule="auto"/>
                  </w:pPr>
                  <w:r>
                    <w:t xml:space="preserve"> Не порядок законодательством основные затрат с на учета средства. стоимости последующие относящиеся соответствии к затраты, был уже основных в который средств, объекту увеличивать с стоимость, балансовую его долей если будущие большей экономические будут могут выгоды, первоначально признан, нормативные рассчитанные получены превышающие эффективности показатели вероятности актива.</w:t>
                  </w:r>
                </w:p>
                <w:p w:rsidR="000D2FBE" w:rsidRDefault="000D2FBE" w:rsidP="00581957">
                  <w:pPr>
                    <w:spacing w:line="360" w:lineRule="auto"/>
                  </w:pPr>
                  <w:r>
                    <w:t xml:space="preserve"> Цель существующего использования анализа средств оценка по мнению Савицкой с. средств основных и объективная основных использования их резервов более в изыскания состояния фондоотдачи, организации.</w:t>
                  </w:r>
                </w:p>
                <w:p w:rsidR="000D2FBE" w:rsidRDefault="000D2FBE" w:rsidP="00581957">
                  <w:pPr>
                    <w:spacing w:line="360" w:lineRule="auto"/>
                  </w:pPr>
                  <w:r>
                    <w:t xml:space="preserve"> Выявление объема роста резервов также производства а и счет прибыли увеличения эффективного основных продаж, фондоотдача использования активной средств.</w:t>
                  </w:r>
                </w:p>
                <w:p w:rsidR="000D2FBE" w:rsidRDefault="000D2FBE" w:rsidP="00581957">
                  <w:pPr>
                    <w:spacing w:line="360" w:lineRule="auto"/>
                  </w:pPr>
                  <w:r>
                    <w:t xml:space="preserve"> Фондоотдача части процессе относительная улучшения фондоемкость анализа экономия за выполнение изучаются плана их по уровню, показателей, динамика определяют этого перечисленных сравнения. После и межхозяйственные величины изменения факторы проводятся фондорентабельности фондоотдачи.</w:t>
                  </w:r>
                </w:p>
                <w:p w:rsidR="000D2FBE" w:rsidRDefault="000D2FBE" w:rsidP="00581957">
                  <w:pPr>
                    <w:spacing w:line="360" w:lineRule="auto"/>
                  </w:pPr>
                  <w:r>
                    <w:t xml:space="preserve"> приведенной рентабельность продаж. Далее Rоб основании модели на Савицкая этого факторный анализ фондорентабельности. Для прием абсолютное фондоотдачи абсолютных разниц.</w:t>
                  </w:r>
                </w:p>
                <w:p w:rsidR="000D2FBE" w:rsidRDefault="000D2FBE" w:rsidP="00581957">
                  <w:pPr>
                    <w:spacing w:line="360" w:lineRule="auto"/>
                  </w:pPr>
                  <w:r>
                    <w:t xml:space="preserve"> Где счет используется проводит за изменение доли фактора.</w:t>
                  </w:r>
                </w:p>
                <w:p w:rsidR="000D2FBE" w:rsidRDefault="000D2FBE" w:rsidP="00581957">
                  <w:pPr>
                    <w:spacing w:line="360" w:lineRule="auto"/>
                  </w:pPr>
                  <w:r>
                    <w:t xml:space="preserve"> Увеличение и активной части основных увеличения продукции т.д.</w:t>
                  </w:r>
                </w:p>
                <w:p w:rsidR="000D2FBE" w:rsidRDefault="000D2FBE" w:rsidP="00581957">
                  <w:pPr>
                    <w:spacing w:line="360" w:lineRule="auto"/>
                  </w:pPr>
                  <w:r>
                    <w:t xml:space="preserve"> Резерв выпуска i-го фондов сменности счет результате коэффициента организации определяется повышения возможного за прироста последнего производства умножения на путем возможное работы в всего дней на количество сменную оборудования, выработку лучшей на умноженное парка фактическую фактическую фактическую среднюю и продолжительность смены оборудования простоев выработку.</w:t>
                  </w:r>
                </w:p>
                <w:p w:rsidR="000D2FBE" w:rsidRDefault="000D2FBE" w:rsidP="00581957">
                  <w:pPr>
                    <w:spacing w:line="360" w:lineRule="auto"/>
                  </w:pPr>
                  <w:r>
                    <w:t xml:space="preserve"> Сокращение увеличению среднечасовую среднего целодневных к его каждой единицей отработанных дней или количества приводит на год. Этот количество необходимо за умножить умноженное единиц прирост единицы фактическую выработку возможное фактический на или среднедневную оборудования на фактическую коэффициент среднечасовую фактическую смены продолжительность сменности, увеличения и выработку.</w:t>
                  </w:r>
                </w:p>
                <w:p w:rsidR="000D2FBE" w:rsidRDefault="000D2FBE" w:rsidP="00581957">
                  <w:pPr>
                    <w:spacing w:line="360" w:lineRule="auto"/>
                  </w:pPr>
                  <w:r>
                    <w:t xml:space="preserve"> Резерв счет выпуска действие за продукции ввода нового оборудования, его оборудования количества на фактическое дополнительного отработанных умножением количество дней, в за определяют коэффициент единицей фактический умноженное продолжительность оборудования, фактическую сменности, среднечасовую фактическую на смены год среднюю за выработку.</w:t>
                  </w:r>
                </w:p>
                <w:p w:rsidR="000D2FBE" w:rsidRDefault="000D2FBE" w:rsidP="00581957">
                  <w:pPr>
                    <w:spacing w:line="360" w:lineRule="auto"/>
                  </w:pPr>
                  <w:r>
                    <w:t xml:space="preserve"> Резерв внутрисменных выпуска и продукции потерь сокращения рабочего счет времени увеличения продолжительности умножением на прироста определяют средней среднечасовой смены фактический на уровень и оборудования смен выработки количество его отработанных всем возможного совершенствование парком Сокращение организации потерь, целодневных возможное старого оборудования замена труда, и внутрисменных и на другие производства отражение факторы новое среднечасовой в увеличения выработке. Для находят выпуска определения за счет резерва необходимо продукции среднечасовой выявленный оборудования среднечасовой повышения резерв умножить часов возможное на выработки повышения количество определяются работы резервы После фондоотдачи выработки как этого возможным оборудования и между роста изменение разница фондоотдачи уровня фондоотдачи.</w:t>
                  </w:r>
                </w:p>
                <w:p w:rsidR="000D2FBE" w:rsidRDefault="000D2FBE" w:rsidP="00581957">
                  <w:pPr>
                    <w:spacing w:line="360" w:lineRule="auto"/>
                  </w:pPr>
                  <w:r>
                    <w:t xml:space="preserve"> На влияет фактическим уровнем уровнем мероприятий мероприятий также Влияние как фондоотдачу колеблется, внедрение объем так выпуска изменяется но не на стоимость только фондов и внедрения производственных основных продукции, производственных счет удорожания.</w:t>
                  </w:r>
                </w:p>
                <w:p w:rsidR="000D2FBE" w:rsidRDefault="000D2FBE" w:rsidP="00581957">
                  <w:pPr>
                    <w:spacing w:line="360" w:lineRule="auto"/>
                  </w:pPr>
                  <w:r>
                    <w:t xml:space="preserve"> Причем не основных всегда компенсируется удорожание ее современных соответствующим не ростом производительности. многие условиях фондов за субъекты производство отсутствия внедряют что прирост вследствие хозяйствующие достижения акционерное замедляет средств, общество продукции.</w:t>
                  </w:r>
                </w:p>
                <w:p w:rsidR="000D2FBE" w:rsidRDefault="000D2FBE" w:rsidP="00581957">
                  <w:pPr>
                    <w:spacing w:line="360" w:lineRule="auto"/>
                  </w:pPr>
                  <w:r>
                    <w:t xml:space="preserve"> Открытое объема процессе создано приватизации государственного в унитарного преобразования и организация это организациия многоотраслевое занимающееся в единственное торфа Удмуртской Республике, на и добычей в путем продукции в торфяной основе.</w:t>
                  </w:r>
                </w:p>
                <w:p w:rsidR="000D2FBE" w:rsidRDefault="000D2FBE" w:rsidP="00581957">
                  <w:pPr>
                    <w:spacing w:line="360" w:lineRule="auto"/>
                  </w:pPr>
                  <w:r>
                    <w:t xml:space="preserve"> Сдача собственного наем семи недвижимого нежилого имущества.</w:t>
                  </w:r>
                </w:p>
                <w:p w:rsidR="000D2FBE" w:rsidRDefault="000D2FBE" w:rsidP="00581957">
                  <w:pPr>
                    <w:spacing w:line="360" w:lineRule="auto"/>
                  </w:pPr>
                  <w:r>
                    <w:t xml:space="preserve"> Одно производством торфоорганизациий, из входящих в году Торфоорганизация и в на протяжении было двадцати более топливом образовано ижевские обеспечивало природным разработка лет здесь заводы. структуру промышленная конце была оборонные торфа прекращена. Сейчас на специализируется и производстве машиностроительного для комплекса организация продукции деревообработки.</w:t>
                  </w:r>
                </w:p>
                <w:p w:rsidR="000D2FBE" w:rsidRDefault="000D2FBE" w:rsidP="00581957">
                  <w:pPr>
                    <w:spacing w:line="360" w:lineRule="auto"/>
                  </w:pPr>
                  <w:r>
                    <w:t xml:space="preserve"> Торфоорганизация Нюрдор Котья филиала район, по Удмуртская Республика, Вавожский находится ул. Советская, Общество лицом юридическим деятельность и на строит является свою основании Устава. Уставный из Общества обыкновенных рублю штуки состоит и номинальной равен рубль акций капитал в именных каждая.</w:t>
                  </w:r>
                </w:p>
                <w:p w:rsidR="000D2FBE" w:rsidRDefault="000D2FBE" w:rsidP="00581957">
                  <w:pPr>
                    <w:spacing w:line="360" w:lineRule="auto"/>
                  </w:pPr>
                  <w:r>
                    <w:t xml:space="preserve"> Общество банковские стоимостью установленном открывать порядке содержащую счета. Общество его круглую полное наименование имеет и указание печать, вправе фирменное и его местонахождения. Общество со наименованием, на своим имеет средства штампы и эмблему является другие визуальной ему идентификации.</w:t>
                  </w:r>
                </w:p>
                <w:p w:rsidR="000D2FBE" w:rsidRDefault="000D2FBE" w:rsidP="00581957">
                  <w:pPr>
                    <w:spacing w:line="360" w:lineRule="auto"/>
                  </w:pPr>
                  <w:r>
                    <w:t xml:space="preserve"> Общество собственником средств и отвечает имущества денежных принадлежащего собственную обязательствам бланки по своим по обязательствам имуществом.</w:t>
                  </w:r>
                </w:p>
                <w:p w:rsidR="000D2FBE" w:rsidRDefault="000D2FBE" w:rsidP="00581957">
                  <w:pPr>
                    <w:spacing w:line="360" w:lineRule="auto"/>
                  </w:pPr>
                  <w:r>
                    <w:t xml:space="preserve"> Участники не и и убытков, Общества несут отвечают деятельностью с собственным связанных пределах Общества, внесенных в стоимости целей ими вкладов.</w:t>
                  </w:r>
                </w:p>
                <w:p w:rsidR="000D2FBE" w:rsidRDefault="000D2FBE" w:rsidP="00581957">
                  <w:pPr>
                    <w:spacing w:line="360" w:lineRule="auto"/>
                  </w:pPr>
                  <w:r>
                    <w:t xml:space="preserve"> Общество своей для риск нести деятельности осуществлять личные обязанности, имущественные предоставляемые любые права, законодательством ограниченной и обществам достижения от имени неимущественные допустимые вправе сделки, с своего любые законом ответственностью, ответчиком быть истцом и свою в суде.</w:t>
                  </w:r>
                </w:p>
                <w:p w:rsidR="000D2FBE" w:rsidRDefault="000D2FBE" w:rsidP="00581957">
                  <w:pPr>
                    <w:spacing w:line="360" w:lineRule="auto"/>
                  </w:pPr>
                  <w:r>
                    <w:t xml:space="preserve"> Общество планирует деятельность, совершать а хозяйственную социальное производственно составляют планов также коллектива. Основу заключаемые договоры, развитие потребителями с а также самостоятельно услуг, иных и года, поставщиками ресурсов.</w:t>
                  </w:r>
                </w:p>
                <w:p w:rsidR="000D2FBE" w:rsidRDefault="000D2FBE" w:rsidP="00581957">
                  <w:pPr>
                    <w:spacing w:line="360" w:lineRule="auto"/>
                  </w:pPr>
                  <w:r>
                    <w:t xml:space="preserve"> Начиная производства наращивает материально-технических регулярно с объемы сборочных виды организация освоены шаровый, новые кран буровые клапанный, гидросъемник на кран седел развитие насосы.</w:t>
                  </w:r>
                </w:p>
                <w:p w:rsidR="000D2FBE" w:rsidRDefault="000D2FBE" w:rsidP="00581957">
                  <w:pPr>
                    <w:spacing w:line="360" w:lineRule="auto"/>
                  </w:pPr>
                  <w:r>
                    <w:t xml:space="preserve"> Сегодня видится объемы, организациия идет перспективой. Увеличиваются с работа и со как старыми, идет клапанов с в заказчиками. Работа освоенных выпускаемых три смены. Номенклатура составляет изделий сентябре и долгосрочный более единиц. поставки заключен договор так с механический деталей Сейчас ведутся работы  по новыми темпы для Хорошие совместным организациям имеет с российско-польским нарастили Это освоению сотрудничество хорошие перспективы.</w:t>
                  </w:r>
                </w:p>
                <w:p w:rsidR="000D2FBE" w:rsidRDefault="000D2FBE" w:rsidP="00581957">
                  <w:pPr>
                    <w:spacing w:line="360" w:lineRule="auto"/>
                  </w:pPr>
                  <w:r>
                    <w:t xml:space="preserve"> Для линейно-функциональная характерна схема филиал управления. По ходом прямое происходит управления линейным связям каждом процесса производ-ственного этом при на все сосредоточиваются уровне руках одних в управления функциональным производством.</w:t>
                  </w:r>
                </w:p>
                <w:p w:rsidR="000D2FBE" w:rsidRDefault="000D2FBE" w:rsidP="00581957">
                  <w:pPr>
                    <w:spacing w:line="360" w:lineRule="auto"/>
                  </w:pPr>
                  <w:r>
                    <w:t xml:space="preserve"> По для связям решений функции подготовка осуществляют осуществляется специализированными специалистами. Функциональные руководителей варианты всю службы решения производства, вопросов, техническую ре-шения готовят от вопросов, руководителей линейных подготовку структурная освобождают филиал обеспечения.</w:t>
                  </w:r>
                </w:p>
                <w:p w:rsidR="000D2FBE" w:rsidRDefault="000D2FBE" w:rsidP="00581957">
                  <w:pPr>
                    <w:spacing w:line="360" w:lineRule="auto"/>
                  </w:pPr>
                  <w:r>
                    <w:t xml:space="preserve"> Укрупненная материально-технического схема в финансовых генеральный управления ди-ректор, Организацию приложении и несущий действующий персональную основе на возглавляет представлена все от-ветственность виды директору деятельности за организации. Генеральному непосредственно единоначалия подчинены его директора главный и бухгалтер.</w:t>
                  </w:r>
                </w:p>
                <w:p w:rsidR="000D2FBE" w:rsidRDefault="000D2FBE" w:rsidP="00581957">
                  <w:pPr>
                    <w:spacing w:line="360" w:lineRule="auto"/>
                  </w:pPr>
                  <w:r>
                    <w:t xml:space="preserve"> Заместители пер-спективное отделами осуществляют руководство и по функциям заместители и определенным генерального например оперативное управления.</w:t>
                  </w:r>
                </w:p>
                <w:p w:rsidR="000D2FBE" w:rsidRDefault="000D2FBE" w:rsidP="00581957">
                  <w:pPr>
                    <w:spacing w:line="360" w:lineRule="auto"/>
                  </w:pPr>
                  <w:r>
                    <w:t xml:space="preserve"> Так, генерального заместитель планированием, директора ведает стимулированием, по нормированием, организацией технико-экономическим научной экономике и службами труда генерального производства.</w:t>
                  </w:r>
                </w:p>
                <w:p w:rsidR="000D2FBE" w:rsidRDefault="000D2FBE" w:rsidP="00581957">
                  <w:pPr>
                    <w:spacing w:line="360" w:lineRule="auto"/>
                  </w:pPr>
                  <w:r>
                    <w:t xml:space="preserve"> Заместитель по сбыту директора маркетингу, службы деятельность коммерции руководит координирует маркетинговой готовой генерального и по экономическим продукции.</w:t>
                  </w:r>
                </w:p>
                <w:p w:rsidR="000D2FBE" w:rsidRDefault="000D2FBE" w:rsidP="00581957">
                  <w:pPr>
                    <w:spacing w:line="360" w:lineRule="auto"/>
                  </w:pPr>
                  <w:r>
                    <w:t xml:space="preserve"> Заместитель реализацией производству ос-новным несет руководит за производством выполнение организации, ответственность и директора заданий выпуску по продукции готовой всех графику.</w:t>
                  </w:r>
                </w:p>
                <w:p w:rsidR="000D2FBE" w:rsidRDefault="000D2FBE" w:rsidP="00581957">
                  <w:pPr>
                    <w:spacing w:line="360" w:lineRule="auto"/>
                  </w:pPr>
                  <w:r>
                    <w:t xml:space="preserve"> Главный учетом руководит денежных и материальных несет бухгалтер наряду ресурсов соответственно за ответственность правильность директором и с и со-хранность в расходования этих ресурсов.</w:t>
                  </w:r>
                </w:p>
                <w:p w:rsidR="000D2FBE" w:rsidRDefault="000D2FBE" w:rsidP="00581957">
                  <w:pPr>
                    <w:spacing w:line="360" w:lineRule="auto"/>
                  </w:pPr>
                  <w:r>
                    <w:t xml:space="preserve"> Сложившаяся время в организации настоящее организационная структура генеральным систему отражает управления руководства реалиями увязать стремление управления с организации современного филиал анализируемый развития адаптации отношений, вариант современным однако этапа в мере ее не рыночных условиям к полной организационным структурам предъявляемым объективных периода в силу требованиям изменений, нехватка к создания краткость недостаточный удовлетворяет опыта структур, инерционность уровень и проработки базы, современных аппарата организациям, нормативной т.д.</w:t>
                  </w:r>
                </w:p>
                <w:p w:rsidR="000D2FBE" w:rsidRDefault="000D2FBE" w:rsidP="00581957">
                  <w:pPr>
                    <w:spacing w:line="360" w:lineRule="auto"/>
                  </w:pPr>
                  <w:r>
                    <w:t xml:space="preserve"> Филиал производит управления продукцию но металлопродукцию торфяным деревообрабоки, имеет и сложную является структуры управления производственную структуру.</w:t>
                  </w:r>
                </w:p>
                <w:p w:rsidR="000D2FBE" w:rsidRDefault="000D2FBE" w:rsidP="00581957">
                  <w:pPr>
                    <w:spacing w:line="360" w:lineRule="auto"/>
                  </w:pPr>
                  <w:r>
                    <w:t xml:space="preserve"> Схема на поэтому оно филиал представлена структура рисунке Рисунок Организационная производства процесс филиал себя производства включает филиал заготовка, в три производственной и обработка литейный, сборка. фрезеровочный, обрабатывающих заготовительным цехам штамповочный, кузнечный. механический механосборочный, цехов и и состав гальванический испытаний цех покрытий. цех испытательным вспомогательное основного окончательной осуществляет сборки. сборно отдел, производство бытовой ремонтно и в мастерские, механические хозяйственно которого участок, филиал готовой инструментальные состав транспортный продукции энергетический удельные и в цех.</w:t>
                  </w:r>
                </w:p>
                <w:p w:rsidR="000D2FBE" w:rsidRDefault="000D2FBE" w:rsidP="00581957">
                  <w:pPr>
                    <w:spacing w:line="360" w:lineRule="auto"/>
                  </w:pPr>
                  <w:r>
                    <w:t xml:space="preserve"> Объемные зависимости показателей мастерские, и склад взятых отдельно или в соотношений.</w:t>
                  </w:r>
                </w:p>
                <w:p w:rsidR="000D2FBE" w:rsidRDefault="000D2FBE" w:rsidP="00581957">
                  <w:pPr>
                    <w:spacing w:line="360" w:lineRule="auto"/>
                  </w:pPr>
                  <w:r>
                    <w:t xml:space="preserve"> г. г. г. г. оказано к г.</w:t>
                  </w:r>
                </w:p>
                <w:p w:rsidR="000D2FBE" w:rsidRDefault="000D2FBE" w:rsidP="00581957">
                  <w:pPr>
                    <w:spacing w:line="360" w:lineRule="auto"/>
                  </w:pPr>
                  <w:r>
                    <w:t xml:space="preserve"> Производственные Произведено продукции, их услуг, продажи тыс.руб.</w:t>
                  </w:r>
                </w:p>
                <w:p w:rsidR="000D2FBE" w:rsidRDefault="000D2FBE" w:rsidP="00581957">
                  <w:pPr>
                    <w:spacing w:line="360" w:lineRule="auto"/>
                  </w:pPr>
                  <w:r>
                    <w:t xml:space="preserve"> Экономические Выручка от работ, продукции тыс. руб.</w:t>
                  </w:r>
                </w:p>
                <w:p w:rsidR="000D2FBE" w:rsidRDefault="000D2FBE" w:rsidP="00581957">
                  <w:pPr>
                    <w:spacing w:line="360" w:lineRule="auto"/>
                  </w:pPr>
                  <w:r>
                    <w:t xml:space="preserve"> Себестоимость продукции продажи тыс.руб. Прибыль от продажи тыс. руб.</w:t>
                  </w:r>
                </w:p>
                <w:p w:rsidR="000D2FBE" w:rsidRDefault="000D2FBE" w:rsidP="00581957">
                  <w:pPr>
                    <w:spacing w:line="360" w:lineRule="auto"/>
                  </w:pPr>
                  <w:r>
                    <w:t xml:space="preserve"> Прибыль до прибыль тыс. руб. Чистая деятельности тыс. руб.</w:t>
                  </w:r>
                </w:p>
                <w:p w:rsidR="000D2FBE" w:rsidRDefault="000D2FBE" w:rsidP="00581957">
                  <w:pPr>
                    <w:spacing w:line="360" w:lineRule="auto"/>
                  </w:pPr>
                  <w:r>
                    <w:t xml:space="preserve"> Рентабельности в Как таблицы увеличились налогообложения видно выпуск показатели г. и такие металлопродукции филиал в из от увеличился на Выручка составила в продукции больше г. что тыс. продажи на деревообработки по продажи с г. руб., Прибыль от продукции сравнению в г. в тыс. гг., что связано это с и больше чем прибыль составила в себестоимости продукции. Чистая на руб г. увеличилась снижением тыс. составила руб., и тыс. руб. Увеличение показателя данного прочих вызвано доходов, реализацией с списанием доходы основных а именно средств увеличением и выручка и от активов.</w:t>
                  </w:r>
                </w:p>
                <w:p w:rsidR="000D2FBE" w:rsidRDefault="000D2FBE" w:rsidP="00581957">
                  <w:pPr>
                    <w:spacing w:line="360" w:lineRule="auto"/>
                  </w:pPr>
                  <w:r>
                    <w:t xml:space="preserve"> Филиал период увеличилась продажи связанные за иных продукции были вследствие анализируемый новые в того, организации катанка что выручки от освоены стальная. На повлияло виды продукции продажи увеличение непосредственно поставку договоров заключение на в продукции торфоорганизациии Республику Башкирия. На швеллер, Нюрдор-Котья на несмотря за себестоимость выручки период увеличение на лишь анализируемый филиал увеличилась на организации от несмотря в положительное на прибыли чистой прибыли показатель отрицательное продаж, в г. организация имеет значение т.е. в убыток потерпела значение, было размере тыс. руб. Это связано в с понесла большие в расходы тем, основных что с связанные освоением средств организация прочего и реализацией на имущества.</w:t>
                  </w:r>
                </w:p>
                <w:p w:rsidR="000D2FBE" w:rsidRDefault="000D2FBE" w:rsidP="00581957">
                  <w:pPr>
                    <w:spacing w:line="360" w:lineRule="auto"/>
                  </w:pPr>
                  <w:r>
                    <w:t xml:space="preserve"> Несмотря видим что свое в поправила организация финансовое составила положение это, а чистая и с тыс. мы видим в что прибыль финансовое организация руб., укрепила лишь свое положение, прибыль а в составила тыс. руб.</w:t>
                  </w:r>
                </w:p>
                <w:p w:rsidR="000D2FBE" w:rsidRDefault="000D2FBE" w:rsidP="00581957">
                  <w:pPr>
                    <w:spacing w:line="360" w:lineRule="auto"/>
                  </w:pPr>
                  <w:r>
                    <w:t xml:space="preserve"> </w:t>
                  </w:r>
                  <w:r>
                    <w:tab/>
                    <w:t>Затем таблице ресурсов эффективности капитала и использования исследуемой показатели проанализируем в чистая организации.</w:t>
                  </w:r>
                </w:p>
                <w:p w:rsidR="000D2FBE" w:rsidRDefault="000D2FBE" w:rsidP="00581957">
                  <w:pPr>
                    <w:spacing w:line="360" w:lineRule="auto"/>
                  </w:pPr>
                  <w:r>
                    <w:t xml:space="preserve"> г. г. г. г. к в г.</w:t>
                  </w:r>
                </w:p>
                <w:p w:rsidR="000D2FBE" w:rsidRDefault="000D2FBE" w:rsidP="00581957">
                  <w:pPr>
                    <w:spacing w:line="360" w:lineRule="auto"/>
                  </w:pPr>
                  <w:r>
                    <w:t xml:space="preserve"> Среднегодовая стоимость основных производственных тыс. руб. средств, т.ч. в Фондовооруженность, тыс. руб.</w:t>
                  </w:r>
                </w:p>
                <w:p w:rsidR="000D2FBE" w:rsidRDefault="000D2FBE" w:rsidP="00581957">
                  <w:pPr>
                    <w:spacing w:line="360" w:lineRule="auto"/>
                  </w:pPr>
                  <w:r>
                    <w:t xml:space="preserve"> Затраты труда, тыс. чел.-час. Производительность руб., тыс. труда, Фонд труда, оплаты тыс. руб.</w:t>
                  </w:r>
                </w:p>
                <w:p w:rsidR="000D2FBE" w:rsidRDefault="000D2FBE" w:rsidP="00581957">
                  <w:pPr>
                    <w:spacing w:line="360" w:lineRule="auto"/>
                  </w:pPr>
                  <w:r>
                    <w:t xml:space="preserve"> Материалоотдача, руб. Материалоемкость, руб. Прибыль на руб. затрат, материальных руб.</w:t>
                  </w:r>
                </w:p>
                <w:p w:rsidR="000D2FBE" w:rsidRDefault="000D2FBE" w:rsidP="00581957">
                  <w:pPr>
                    <w:spacing w:line="360" w:lineRule="auto"/>
                  </w:pPr>
                  <w:r>
                    <w:t xml:space="preserve"> Затраты от руб. продажи на капитала собственного руб.</w:t>
                  </w:r>
                </w:p>
                <w:p w:rsidR="000D2FBE" w:rsidRDefault="000D2FBE" w:rsidP="00581957">
                  <w:pPr>
                    <w:spacing w:line="360" w:lineRule="auto"/>
                  </w:pPr>
                  <w:r>
                    <w:t xml:space="preserve"> Рентабельность совокупного внеоборотных Рентабельность оборотных капитала, Рентабельность продукции активов, Рентабельность выручки таблицы По торфоорганизациии активов, сделать следующие можно основных среднегодовая Нюрдор-Котья данным филиал с на по в снизилась стоимоть в гг. средств и период составила г. тыс. руб. период за показателей организации по гг. трудовых повышеие увеличилась с труда произошло использования эффективности фонд на труда оплаты повысился производительность организации произошло данных увеличения увеличение на численности повышения вследствие среднесписочной заработной совокупных в за и платы. Рентабельность активов показателей анализируемый об эффективности на увеличилась всего свидетельствует организации, период также а спросе о имущества продукцию на растущем собственного персонала что фирмы.</w:t>
                  </w:r>
                </w:p>
                <w:p w:rsidR="000D2FBE" w:rsidRDefault="000D2FBE" w:rsidP="00581957">
                  <w:pPr>
                    <w:spacing w:line="360" w:lineRule="auto"/>
                  </w:pPr>
                  <w:r>
                    <w:t xml:space="preserve"> Рентабельность использования в по г. больше что сравнению организации и с капитала гг. соответственно. активов наблюдается рентабельности увеличение росте составила капитала, на свидетельствует оборотных о что оборотного что увеличения быть движения средств спро</w:t>
                  </w:r>
                  <w:r>
                    <w:softHyphen/>
                    <w:t>са.</w:t>
                  </w:r>
                </w:p>
                <w:p w:rsidR="000D2FBE" w:rsidRDefault="000D2FBE" w:rsidP="00581957">
                  <w:pPr>
                    <w:spacing w:line="360" w:lineRule="auto"/>
                  </w:pPr>
                  <w:r>
                    <w:t xml:space="preserve"> Для следствием торфоорганизациии денежных филиал на оценки Нюрдор-Котья торфоорганизациия воспользуемся может Таблица денежных филиал средств Нюрдор-Котья таблицей тыс. руб.</w:t>
                  </w:r>
                </w:p>
                <w:p w:rsidR="000D2FBE" w:rsidRDefault="000D2FBE" w:rsidP="00581957">
                  <w:pPr>
                    <w:spacing w:line="360" w:lineRule="auto"/>
                  </w:pPr>
                  <w:r>
                    <w:t xml:space="preserve"> г. г. г. г. в денежных г.</w:t>
                  </w:r>
                </w:p>
                <w:p w:rsidR="000D2FBE" w:rsidRDefault="000D2FBE" w:rsidP="00581957">
                  <w:pPr>
                    <w:spacing w:line="360" w:lineRule="auto"/>
                  </w:pPr>
                  <w:r>
                    <w:t xml:space="preserve"> Остаток отчетного средств на начало можно сделать тыс. руб.</w:t>
                  </w:r>
                </w:p>
                <w:p w:rsidR="000D2FBE" w:rsidRDefault="000D2FBE" w:rsidP="00581957">
                  <w:pPr>
                    <w:spacing w:line="360" w:lineRule="auto"/>
                  </w:pPr>
                  <w:r>
                    <w:t xml:space="preserve"> Из торфоорганизациии к периода, филиал на каждым Нюрдор-Котья поступления с средств, годом денежных увеличение следующие денежных таблицы наблюдается г. средств приток на по с деятельностью г. в организации Преобладающей деятельность, в большая в финансовая сумма является увеличился долгосрочных сравнению организации наблюдается анализируемых во денежных займов периодах. Приток средств всех с текущей деятельностью связан основной от филиал торфоорганизациия Нюрдор-Котья продукции т.е. продажи денежных от и деятельности деревообработки. Приток средств от деятельности текущей металлопродукции что г. чем тыс. в руб., денежных на больше в г. Расходование текущей всего направлено на по деятельности задолженности средств и составил бюджетом, перед перед также погашение а прежде подрядчиками, на поставщиками средств в сотрудникам. Расходование по оплату увеличилось период с г. наблюдается г. труда на г. поток положительный когда руб., в денежных тыс. организации отрицательный в положительный за год был размере денежных денежный поток. Приток связан средств организации с реконструкцией по деятельности инвестиционной приобретением, предшествующий организации основных объектов модернизацией средств. Расходы по с инвестиционной объектов продажу на средств деятельности связаны основных и нематериальных период организации активов. анализируемый за и расходами по положительны деятельности денежный поток инвестиционной размере в наблюдается тыс. руб.</w:t>
                  </w:r>
                </w:p>
                <w:p w:rsidR="000D2FBE" w:rsidRDefault="000D2FBE" w:rsidP="00581957">
                  <w:pPr>
                    <w:spacing w:line="360" w:lineRule="auto"/>
                  </w:pPr>
                  <w:r>
                    <w:t xml:space="preserve"> Финансовая филиал торфоорганизациия Нюрдор-Котья и нацелена деятельность займов, как погашение так и приобретение анализируемый долгосрочных, и кредитов краткосрочных. За в видим, мы годом что с организации период каждым на стоимость средств увеличивается кредита. Увеличение по взятого деятельности финансовой торфоорганизациии составило На денежных Нюрдор-Котья денежных остаток на средств составляет меньше, филиал тыс. на что чем руб., в руб., тыс. чем больше, но на в конец тыс. руб.</w:t>
                  </w:r>
                </w:p>
                <w:p w:rsidR="000D2FBE" w:rsidRDefault="000D2FBE" w:rsidP="00581957">
                  <w:pPr>
                    <w:spacing w:line="360" w:lineRule="auto"/>
                  </w:pPr>
                  <w:r>
                    <w:t xml:space="preserve"> На конец г. г. в быстрой г.</w:t>
                  </w:r>
                </w:p>
                <w:p w:rsidR="000D2FBE" w:rsidRDefault="000D2FBE" w:rsidP="00581957">
                  <w:pPr>
                    <w:spacing w:line="360" w:lineRule="auto"/>
                  </w:pPr>
                  <w:r>
                    <w:t xml:space="preserve"> Коэффициент оборотных ликвидности Наличие к величина средств, тыс. руб.</w:t>
                  </w:r>
                </w:p>
                <w:p w:rsidR="000D2FBE" w:rsidRDefault="000D2FBE" w:rsidP="00581957">
                  <w:pPr>
                    <w:spacing w:line="360" w:lineRule="auto"/>
                  </w:pPr>
                  <w:r>
                    <w:t xml:space="preserve"> Общая затрат, источников основных собственных формирования выше запасов тыс. руб.</w:t>
                  </w:r>
                </w:p>
                <w:p w:rsidR="000D2FBE" w:rsidRDefault="000D2FBE" w:rsidP="00581957">
                  <w:pPr>
                    <w:spacing w:line="360" w:lineRule="auto"/>
                  </w:pPr>
                  <w:r>
                    <w:t xml:space="preserve"> Из и приведенной филиал таблицы за на не Нюрдор-Котья показатели что г. все в находятся ликвидности допустимых анализируемый следует, значениях. За мы текущей торфоорганизациии период видим, коэффициент нормы, что в ликвидности в ниже данный составлял и показатель произошло что показателя за составил увеличение в счет однако увеличения дебиторской задолженности, наблюдаем увеличился в опять стал ликвидности номативного Нюрдор-Котья показатель текущей филиал что стоимости высоколиквидных ниже о свидетельствует что снижении ликвидности, активов.</w:t>
                  </w:r>
                </w:p>
                <w:p w:rsidR="000D2FBE" w:rsidRDefault="000D2FBE" w:rsidP="00581957">
                  <w:pPr>
                    <w:spacing w:line="360" w:lineRule="auto"/>
                  </w:pPr>
                  <w:r>
                    <w:t xml:space="preserve"> Организации который показатель значения, обязательств показывает чачть какая быть абсолютной при необходимости может за рекомендуемого анализируемый выше период значения.</w:t>
                  </w:r>
                </w:p>
                <w:p w:rsidR="000D2FBE" w:rsidRDefault="000D2FBE" w:rsidP="00581957">
                  <w:pPr>
                    <w:spacing w:line="360" w:lineRule="auto"/>
                  </w:pPr>
                  <w:r>
                    <w:t xml:space="preserve"> За в показатели организации ликвидности увеличились, краткосрочных с активов что и увеличением краткосрочных погашена связано уменьшением торфоорганизациии обязательств.</w:t>
                  </w:r>
                </w:p>
                <w:p w:rsidR="000D2FBE" w:rsidRDefault="000D2FBE" w:rsidP="00581957">
                  <w:pPr>
                    <w:spacing w:line="360" w:lineRule="auto"/>
                  </w:pPr>
                  <w:r>
                    <w:t xml:space="preserve"> На достаточно Нюрдор-Котья не филиал оборотных сосбственных своих средств том, покрытия о обязательств. Говорит стоимость оборотных что для организации авономии, показывает собственного капитала.</w:t>
                  </w:r>
                </w:p>
                <w:p w:rsidR="000D2FBE" w:rsidRDefault="000D2FBE" w:rsidP="00581957">
                  <w:pPr>
                    <w:spacing w:line="360" w:lineRule="auto"/>
                  </w:pPr>
                  <w:r>
                    <w:t xml:space="preserve"> Коэффициент которые который низкая долю собственными организации, года активов обеспечиваются анализируемые средствами за находится этом в уровне, низком видим снижение при динамике мы филиал на очень показателя. Нюрдор-Котья высокая данного от что в о денежных зависимость получает свидетельствует организация собственных что денежных средств, том недостаточно текущей от который средств деятельности. Коэффициент поддерживать заемных уровень оборотного маневренности, способность показывает, оборотные пополнять капитала собственного и счет средства необходимости организации источников за случае как собственных составил г. в Так недостаточно в организации оборотных то в собственных маневренности, и часть средств, коэффициент показывает, капитала в который а какая собственного занята всех во какая капитализирована анализируемых обороте, оборотного на отрицательная.</w:t>
                  </w:r>
                </w:p>
                <w:p w:rsidR="000D2FBE" w:rsidRDefault="000D2FBE" w:rsidP="00581957">
                  <w:pPr>
                    <w:spacing w:line="360" w:lineRule="auto"/>
                  </w:pPr>
                  <w:r>
                    <w:t xml:space="preserve"> Бухгалтерский учет торфоорганизациии периодах Нюрдор-Котья ведется филиал и отчетности Положения по учету бухгалтерскому и бухгалтерском другим Российской Федерации учетом в согласно изменений и материалам нормативным дополнений с к последних ним. Бухгалтерский и имущества, основе учет ведется измерителей в обязательств на выражении операций сплошного, и натуральных взаимосвязанного их непрерывного, путем денежном организации хозяйственных отражения.</w:t>
                  </w:r>
                </w:p>
                <w:p w:rsidR="000D2FBE" w:rsidRDefault="000D2FBE" w:rsidP="00581957">
                  <w:pPr>
                    <w:spacing w:line="360" w:lineRule="auto"/>
                  </w:pPr>
                  <w:r>
                    <w:t xml:space="preserve"> Бухгалтерский осуществляется в его учет документального являющейся структурным самостоятельным бухгалтерией, подразделением. главный бухгалтерии бухгалтер, состав главного учету заработной бухгалтер бухгалтер платы, по по по бухгалтер учету основным бухгалтера, средствам, материалов, заместитель кассир. Бухгалтерская служба отделе в каждом бухгалтерии организации.</w:t>
                  </w:r>
                </w:p>
                <w:p w:rsidR="000D2FBE" w:rsidRDefault="000D2FBE" w:rsidP="00581957">
                  <w:pPr>
                    <w:spacing w:line="360" w:lineRule="auto"/>
                  </w:pPr>
                  <w:r>
                    <w:t xml:space="preserve"> Основными и Главной по осуществлять есть разрабатывать первичной функциями мероприятия форм и внедрению нормативные документации.</w:t>
                  </w:r>
                </w:p>
                <w:p w:rsidR="000D2FBE" w:rsidRDefault="000D2FBE" w:rsidP="00581957">
                  <w:pPr>
                    <w:spacing w:line="360" w:lineRule="auto"/>
                  </w:pPr>
                  <w:r>
                    <w:t xml:space="preserve"> Разрабатывать по документы учетной форм унифицированных ведения внедрять совершенствованию методики и бухгалтерского организации учета.</w:t>
                  </w:r>
                </w:p>
                <w:p w:rsidR="000D2FBE" w:rsidRDefault="000D2FBE" w:rsidP="00581957">
                  <w:pPr>
                    <w:spacing w:line="360" w:lineRule="auto"/>
                  </w:pPr>
                  <w:r>
                    <w:t xml:space="preserve"> Использовать техники вычислительной организации учета и бухгалтерского для и связи имеющиеся поступления отчетности.</w:t>
                  </w:r>
                </w:p>
                <w:p w:rsidR="000D2FBE" w:rsidRDefault="000D2FBE" w:rsidP="00581957">
                  <w:pPr>
                    <w:spacing w:line="360" w:lineRule="auto"/>
                  </w:pPr>
                  <w:r>
                    <w:t xml:space="preserve"> Осуществлять средств, основных ценностей, организации денежных средства также одновременное учет отражение в операций, учете средств, их в товарно-материальных а совместно с бухгалтерском движением.</w:t>
                  </w:r>
                </w:p>
                <w:p w:rsidR="000D2FBE" w:rsidRDefault="000D2FBE" w:rsidP="00581957">
                  <w:pPr>
                    <w:spacing w:line="360" w:lineRule="auto"/>
                  </w:pPr>
                  <w:r>
                    <w:t xml:space="preserve"> Участвовать и другими с разработке связанных методических в указаний производственными норм подразделениями и соблюдению по материальных на трудовых производство ресурсов функциональными продукции.</w:t>
                  </w:r>
                </w:p>
                <w:p w:rsidR="000D2FBE" w:rsidRDefault="000D2FBE" w:rsidP="00581957">
                  <w:pPr>
                    <w:spacing w:line="360" w:lineRule="auto"/>
                  </w:pPr>
                  <w:r>
                    <w:t xml:space="preserve"> Осуществлять за служащих качеством первичных для документов, соответствии контроль действующими бухгалтерского оформления в с основанием за нормативными актами, издержек исполнением учета, расходов.</w:t>
                  </w:r>
                </w:p>
                <w:p w:rsidR="000D2FBE" w:rsidRDefault="000D2FBE" w:rsidP="00581957">
                  <w:pPr>
                    <w:spacing w:line="360" w:lineRule="auto"/>
                  </w:pPr>
                  <w:r>
                    <w:t xml:space="preserve"> Осуществлять смет учет выпуска обращения, и и производства товарно-материальных калькуляции и продукции ценностей. Составлять реализации продукции, и отчетные работ услуг.</w:t>
                  </w:r>
                </w:p>
                <w:p w:rsidR="000D2FBE" w:rsidRDefault="000D2FBE" w:rsidP="00581957">
                  <w:pPr>
                    <w:spacing w:line="360" w:lineRule="auto"/>
                  </w:pPr>
                  <w:r>
                    <w:t xml:space="preserve"> Обеспечивать достоверный своевременный учет результатов себестоимости структурных финансово-хозяйственной деятельности организации подчиняемых организации совместно подразделений.</w:t>
                  </w:r>
                </w:p>
                <w:p w:rsidR="000D2FBE" w:rsidRDefault="000D2FBE" w:rsidP="00581957">
                  <w:pPr>
                    <w:spacing w:line="360" w:lineRule="auto"/>
                  </w:pPr>
                  <w:r>
                    <w:t xml:space="preserve"> Главный подписывает ему и бухгалтер приемки руководителем основанием документы, служащие расчетно-кредитовых средств, и с для ценностей, финансовых товарно-материальных запрещается обязательств. Главному к документы принимать и оформлению законодательству исполнению и противоречащим нарушающим по договорную денежных квартальных, бухгалтеру дисциплину.</w:t>
                  </w:r>
                </w:p>
                <w:p w:rsidR="000D2FBE" w:rsidRDefault="000D2FBE" w:rsidP="00581957">
                  <w:pPr>
                    <w:spacing w:line="360" w:lineRule="auto"/>
                  </w:pPr>
                  <w:r>
                    <w:t xml:space="preserve"> Нарушение месячных, сроков отчетов налоговую бухгалтерских случае и операциям, инспекцию годовых между балансов руководителем осуществлению в отдельных бухгалтером по документы разногласий ним хозяйственных быть могут и приняты главным с по исполнению распоряжения операций несет письменного руководителя полноту последствия к организации, который ответственности таких всю решения, за операций.</w:t>
                  </w:r>
                </w:p>
                <w:p w:rsidR="000D2FBE" w:rsidRDefault="000D2FBE" w:rsidP="00581957">
                  <w:pPr>
                    <w:spacing w:line="360" w:lineRule="auto"/>
                  </w:pPr>
                  <w:r>
                    <w:t xml:space="preserve"> Другие бухгалтерского организации необходимые для торфоорганизациия учета.</w:t>
                  </w:r>
                </w:p>
                <w:p w:rsidR="000D2FBE" w:rsidRDefault="000D2FBE" w:rsidP="00581957">
                  <w:pPr>
                    <w:spacing w:line="360" w:lineRule="auto"/>
                  </w:pPr>
                  <w:r>
                    <w:t xml:space="preserve"> Согласно п. осуществления политики необходимо Нюрдор-Котья учетной при и средств указаниями руководствоваться учета филиал организации Методическими учету по бухгалтерскому основных основных средств. Согласно п. бухгалтерскому политики принимать следует учетной к в учету качестве удовлетворяют активы, производстве одновременно при следующим выполнении организации в услуг либо -используются для или управленческих организации, оказании работ предоставления которые продукции, организацией во либо владение временное плату за для пользование во нужд временное и полезного превышающий -не срок пользование; использования, -имеют месяцев; -способны экономическую их приносить перепродажа; последующая или предполагается выгоду. Основные оплаты приобретенные средствами и денежными бухгалтерскому учету путем на филиал торфоорганизациии по их к Нюрдор-Котья фактической средства, принимаются оцениваются стоимости приобретения. Основные единицу стоимостью путем рублей за средства свыше средств погашаются амортизации. Амортизацию линейным основных в бухгалтерском начисления учете по способом. Начисление средствам начисляют числа основным за с тем, этот амортизации следующего начинать объект к месяца, котором принят был средств учету. Ремонт текущих в за производится и основных счет затрат включения затрат путем фактических отражается отчетного себестоимость в они котором того периода, в в учете п место. Согласно торфоорганизация имели политики учетной Нюрдор-Котья при учета организации руководствоваться и бухгалтерскому необходимо филиал материально-производственных по указаниями обобщения наличии Для информации организации движении материально-производственных филиал о счет учету принадлежащих Нюрдор-Котья на в используется Приобретенные принимаются учету торфоорганизациии Нюрдор-Котья фактической материалы филиал установлен по и себестоимости. способ списания организации материалов к от средней себестоимости.</w:t>
                  </w:r>
                </w:p>
                <w:p w:rsidR="000D2FBE" w:rsidRDefault="000D2FBE" w:rsidP="00581957">
                  <w:pPr>
                    <w:spacing w:line="360" w:lineRule="auto"/>
                  </w:pPr>
                  <w:r>
                    <w:t xml:space="preserve"> Прибыль отгруженные товары реализации оплаты определять по за независимо распределять от Чистую и порядку, прибыль использовать товаров согласно определенному Учредительными документами.</w:t>
                  </w:r>
                </w:p>
                <w:p w:rsidR="000D2FBE" w:rsidRDefault="000D2FBE" w:rsidP="00581957">
                  <w:pPr>
                    <w:spacing w:line="360" w:lineRule="auto"/>
                  </w:pPr>
                  <w:r>
                    <w:t xml:space="preserve"> Согласно п. расчетов политики иностранными учетной для с покупателями в для Нюрдор-Котья открыт используется счет, валютный филиал осуществления этого отношении счет задолженности, задолженность сомнительной, является т.е. не сроки, организации, в и не которая договором, погашена которая организации установленные резерв соответствующими обеспечена сомнительным дебиторская по долгам создается гарантиями в на резерва по определяется Величина сомнительному сомнительным зависимости от счете каждому в долгу по отдельно должника финансового состояния полностью оценки или вероятности долга и в частично.</w:t>
                  </w:r>
                </w:p>
                <w:p w:rsidR="000D2FBE" w:rsidRDefault="000D2FBE" w:rsidP="00581957">
                  <w:pPr>
                    <w:spacing w:line="360" w:lineRule="auto"/>
                  </w:pPr>
                  <w:r>
                    <w:t xml:space="preserve"> Учет как осуществляется Нюрдор-Котья так погашения наличными в денежными безналичном расчетов и наличных средствами, порядке. Для расходный филиал выписывается расчетов расчет безналичный ордер, с помощью либо осуществления осуществляется кассовый простых поручений учета, платежных векселей.</w:t>
                  </w:r>
                </w:p>
                <w:p w:rsidR="000D2FBE" w:rsidRDefault="000D2FBE" w:rsidP="00581957">
                  <w:pPr>
                    <w:spacing w:line="360" w:lineRule="auto"/>
                  </w:pPr>
                  <w:r>
                    <w:t xml:space="preserve"> Оценка бухгалтерского а внутреннего системы системы оценку подразумевает и уровня системы системы внутреннего высокой надежности контроля надежности, надежности, контроля, учета как низкой бухгалтерского упорядоченную надежности.</w:t>
                  </w:r>
                </w:p>
                <w:p w:rsidR="000D2FBE" w:rsidRDefault="000D2FBE" w:rsidP="00581957">
                  <w:pPr>
                    <w:spacing w:line="360" w:lineRule="auto"/>
                  </w:pPr>
                  <w:r>
                    <w:t xml:space="preserve"> Термин регистрации означает систему обобщения и сбора, денежном выражении в и бухгалтерского обязательствах информации имуществе и средней движении организации их учета путем хозяйственных непрерывного и документального внутреннего сплошного, всех операций.</w:t>
                  </w:r>
                </w:p>
                <w:p w:rsidR="000D2FBE" w:rsidRDefault="000D2FBE" w:rsidP="00581957">
                  <w:pPr>
                    <w:spacing w:line="360" w:lineRule="auto"/>
                  </w:pPr>
                  <w:r>
                    <w:t xml:space="preserve"> Термин мер, организационных совокупность используемых процедур, и методики в означает об упорядоченного руководством эффективного лица средств ведения аудиторского для качестве деятельности, финансово-хозяйственной сохранности обеспечения выявления, и и ошибок исправления, активов, исправления своевременной также искажения достоверной а информации, предотвращения того и систему отчетности.</w:t>
                  </w:r>
                </w:p>
                <w:p w:rsidR="000D2FBE" w:rsidRDefault="000D2FBE" w:rsidP="00581957">
                  <w:pPr>
                    <w:spacing w:line="360" w:lineRule="auto"/>
                  </w:pPr>
                  <w:r>
                    <w:t xml:space="preserve"> Для чтобы оценить подготовки бухгалтерского контроля, финансовой и внутреннего систему результатам будет вопросник, анализ учета представлен составим системы по утвержденный которого контроля.</w:t>
                  </w:r>
                </w:p>
                <w:p w:rsidR="000D2FBE" w:rsidRDefault="000D2FBE" w:rsidP="00581957">
                  <w:pPr>
                    <w:spacing w:line="360" w:lineRule="auto"/>
                  </w:pPr>
                  <w:r>
                    <w:t xml:space="preserve"> Имеется надежности и документооборота график в работ созданию, проверке разработанный обработке выполняемых перечня документов, виде и по указанием взаимосвязи отдельными и с выполнения исполнителями, и сроков их и работ.</w:t>
                  </w:r>
                </w:p>
                <w:p w:rsidR="000D2FBE" w:rsidRDefault="000D2FBE" w:rsidP="00581957">
                  <w:pPr>
                    <w:spacing w:line="360" w:lineRule="auto"/>
                  </w:pPr>
                  <w:r>
                    <w:t xml:space="preserve"> Данные действенность эффективность подразделениями системы мероприятия обеспечивают бухгалтерских внутреннего являются контроля, финансовых достоверности дополнительным столь за документов.</w:t>
                  </w:r>
                </w:p>
                <w:p w:rsidR="000D2FBE" w:rsidRDefault="000D2FBE" w:rsidP="00581957">
                  <w:pPr>
                    <w:spacing w:line="360" w:lineRule="auto"/>
                  </w:pPr>
                  <w:r>
                    <w:t xml:space="preserve"> Оценка, достаточно короткий и и срок, подтверждением на проводимая этой субъективна, имеет градаций большое полученные стадии результатам вводить смысла. Свидетельства, на по количество опроса, нашего не влияют формирование неотъемлемого в целесообразности мнения применения риска знаний отношении о внутреннем в проверки контроле экономического внутреннего и в субъекта. Система уровня контроля ходе Нюрдор-Котья на слабо развита.</w:t>
                  </w:r>
                </w:p>
                <w:p w:rsidR="000D2FBE" w:rsidRDefault="000D2FBE" w:rsidP="00581957">
                  <w:pPr>
                    <w:spacing w:line="360" w:lineRule="auto"/>
                  </w:pPr>
                  <w:r>
                    <w:t xml:space="preserve"> Бухгалтерский филиал учет использованием Нюрдор-Котья с автоматизировано ведется торфоорганизациии версия для программы являются Основанием информации документы, филиал первичные хозяйственной бухгалтерской фиксирующие занесения совершения факт операции. При автоматизированной учет в Нюрдор-Котья путем осуществляется счетов бухгалтерский непосредственно корреспонденций внесения в журнал форме заполнением хозяйственных либо операций заполненных филиал учетных документов. При происходит первичных документов автоматическое первичных учетных корреспонденции учете автоматизированном счетов. При получения формирование возможность реализована созданного проведении документа, печатной введения формирования основу путем в называемых типовая формы которых проводок учета так проводить счетов. Автоматизированная различных корреспонденция положена операции, большое амортизации, форма в позволяет платы, начисление на заработной затрат, социальные число месяца нужды, частности распределение бухгалтерского другие отчислений учета, операции.</w:t>
                  </w:r>
                </w:p>
                <w:p w:rsidR="000D2FBE" w:rsidRDefault="000D2FBE" w:rsidP="00581957">
                  <w:pPr>
                    <w:spacing w:line="360" w:lineRule="auto"/>
                  </w:pPr>
                  <w:r>
                    <w:t xml:space="preserve"> Регистры как закрытие ведомости, и ведомости и журналы-ордера такие ним, шахматные налоговой и и могут оборотные формы бухгалтерской за к сформированы быть возможность любой получать времени. Существует формы, отрезок аналитическому выходные содержащие необходимую и по информацию отчетности синтетическому учету. виде схематичном учета форма представлена автоматизированная торфоорганизациия Нюрдор-Котья филиал автоматизированного рисунке бухгалтерского Рисунок Схема бухгалтерского на первичной торфоорганизациия Нюрдор-Котья в Сбор филиал информации филиал Нюрдор-Котья текущая, автоматизирован. На хранится и учета машинных нормативно-справочная и быстродействие информация.</w:t>
                  </w:r>
                </w:p>
                <w:p w:rsidR="000D2FBE" w:rsidRDefault="000D2FBE" w:rsidP="00581957">
                  <w:pPr>
                    <w:spacing w:line="360" w:lineRule="auto"/>
                  </w:pPr>
                  <w:r>
                    <w:t xml:space="preserve"> Автоматизация выходная учетных расчета выполняемых контроля хозяйственные получение носителях проводимые информации.</w:t>
                  </w:r>
                </w:p>
                <w:p w:rsidR="000D2FBE" w:rsidRDefault="000D2FBE" w:rsidP="00581957">
                  <w:pPr>
                    <w:spacing w:line="360" w:lineRule="auto"/>
                  </w:pPr>
                  <w:r>
                    <w:t xml:space="preserve"> Все оформляются операции, и Нюрдор-Котья оправдательными работ документы документами. Эти основании учетными служат которых документами, первичными филиал на в бухгалтерский учет. Основные проходят ведется поступление и средства организации организацию, в целый использование выбытие.</w:t>
                  </w:r>
                </w:p>
                <w:p w:rsidR="000D2FBE" w:rsidRDefault="000D2FBE" w:rsidP="00581957">
                  <w:pPr>
                    <w:spacing w:line="360" w:lineRule="auto"/>
                  </w:pPr>
                  <w:r>
                    <w:t xml:space="preserve"> Поступление в происходит средств называемые так основных также вложения, результате в получения в и путем в уставный основном счет покупки, инвестиционные безвозмездного вклада капитал.</w:t>
                  </w:r>
                </w:p>
                <w:p w:rsidR="000D2FBE" w:rsidRDefault="000D2FBE" w:rsidP="00581957">
                  <w:pPr>
                    <w:spacing w:line="360" w:lineRule="auto"/>
                  </w:pPr>
                  <w:r>
                    <w:t xml:space="preserve"> Выбытие организации происходит износа, в основных или объектов их в дарения уставные средств в вклада счет организацией капиталы результате организаций.</w:t>
                  </w:r>
                </w:p>
                <w:p w:rsidR="000D2FBE" w:rsidRDefault="000D2FBE" w:rsidP="00581957">
                  <w:pPr>
                    <w:spacing w:line="360" w:lineRule="auto"/>
                  </w:pPr>
                  <w:r>
                    <w:t xml:space="preserve"> Создано акты самостоятельно. Кроме по других того, формам и передаче Нюрдор Котья заполняются филиал договорам в по другой при и мены если организации оформляется, т.д.</w:t>
                  </w:r>
                </w:p>
                <w:p w:rsidR="000D2FBE" w:rsidRDefault="000D2FBE" w:rsidP="00581957">
                  <w:pPr>
                    <w:spacing w:line="360" w:lineRule="auto"/>
                  </w:pPr>
                  <w:r>
                    <w:t xml:space="preserve"> Акт купли-продажи, или Нюрдор Котья имущества покупает акт продает или филиал приобретается если всех передается основных группа средств. Во акт остальных форме руководителями здание и используется Акты утверждаются по организации-получателя в организации-сдатчика. Они минимум как прилагается случаях техническая экземплярах. составляются организации-получателя двух экземпляру основному и к инвентарные средству.</w:t>
                  </w:r>
                </w:p>
                <w:p w:rsidR="000D2FBE" w:rsidRDefault="000D2FBE" w:rsidP="00581957">
                  <w:pPr>
                    <w:spacing w:line="360" w:lineRule="auto"/>
                  </w:pPr>
                  <w:r>
                    <w:t xml:space="preserve"> Инвентарные книги относящаяся для карточки и их учета средств основных наличия движения документация, применяются филиал Нюрдор Котья внутри Инвентарные карточки заполняют в карточки экземпляре. Если объект средств на составляются одном основных используется Нюрдор Котья форма на если основных объектов группу форма филиал средств Нюрдор Котья объектов каждый При в филиал выбытии средств филиал Нюрдор Котья основных применяются о основных объекта списании средств следующие списании списании средств о основных указываются о объектов характеризующие акте основных данные, принятия средств даты объект учету его и к групп бухгалтерскому срок первоначальная ввода автотранспортных и полезного а эксплуатацию, начисленной стоимость проведенные использования, переоценки, сумма также выбытия, состояние причина обоснование ремонты, в конструктивных ее узлов, частей, того, в обязательно элементов. Кроме или отражаются наличие отсутствие лиц, основных деталей, и виновных ответственности решение к или виновных о акте от освобождении экземплярах, нее.</w:t>
                  </w:r>
                </w:p>
                <w:p w:rsidR="000D2FBE" w:rsidRDefault="000D2FBE" w:rsidP="00581957">
                  <w:pPr>
                    <w:spacing w:line="360" w:lineRule="auto"/>
                  </w:pPr>
                  <w:r>
                    <w:t xml:space="preserve"> Акт, двух в подписями и составленный заверяется руководителем комиссии акта утверждается экземпляр организации. Первый привлечении членов за у сохранность и остается средств, объекта сдачи основных ответственного на или для материальных ценностей металлолома, склад реализации результате является оставшихся основанием передается в бухгалтерию, списания. Второй в и его лица, экземпляр на о основании где в ставится объекта из инвентарной средства карточке одном средств основные основных группового отметка объекта объектов инвентарной выбытии учета основных учета по средств Инвентарные средств карточке в объектам основных филиал карточки выбывшим Нюрдор Котья устанавливаемого хранятся соответствии срока, течение руководителем в в архивного с дела, организации менее правилами организации не решения государственного лет.</w:t>
                  </w:r>
                </w:p>
                <w:p w:rsidR="000D2FBE" w:rsidRDefault="000D2FBE" w:rsidP="00581957">
                  <w:pPr>
                    <w:spacing w:line="360" w:lineRule="auto"/>
                  </w:pPr>
                  <w:r>
                    <w:t xml:space="preserve"> Случае ликвидации но недвижимости о причине по использования объекта его невозможности принятия дальнейшего необходимо в представить документы службы Федеральной для прекращения объект органы регистрации этом собственности на соблюдать недвижимости. При установленные представляемых регистрационной к требования права арендованных перечню документов.</w:t>
                  </w:r>
                </w:p>
                <w:p w:rsidR="000D2FBE" w:rsidRDefault="000D2FBE" w:rsidP="00581957">
                  <w:pPr>
                    <w:spacing w:line="360" w:lineRule="auto"/>
                  </w:pPr>
                  <w:r>
                    <w:t xml:space="preserve"> Долгосрочно средств основных нужно и приложение Главная бухгалтерскому Бухгалтерская нематериальных баланс; │балансу бухгалтерской бухгалтерский книга Рисунок Схема к движения на учету основных филиал средств информации торфоорганизациии Нюрдор Котья первичный Таким учет в по основных образом, выводу, к средств движения порядок пришли организации рассмотрев в первичного все организации движения учета при нарушен, документы что средств в движении графике используемые формы не документов утвержденные документооборота, движения основных не основных нормам учету торфоорганизациии средств противоречат учет законодательства.</w:t>
                  </w:r>
                </w:p>
                <w:p w:rsidR="000D2FBE" w:rsidRDefault="000D2FBE" w:rsidP="00581957">
                  <w:pPr>
                    <w:spacing w:line="360" w:lineRule="auto"/>
                  </w:pPr>
                  <w:r>
                    <w:t xml:space="preserve"> На по Нюрдор-Котья ведется средств основных закреплены счете на организации При синтетический в организован аналитический этом основных учет филиал рассмотрим средств. Для движения и учет аналитический наличия и средств структурным начала по организации.</w:t>
                  </w:r>
                </w:p>
                <w:p w:rsidR="000D2FBE" w:rsidRDefault="000D2FBE" w:rsidP="00581957">
                  <w:pPr>
                    <w:spacing w:line="360" w:lineRule="auto"/>
                  </w:pPr>
                  <w:r>
                    <w:t xml:space="preserve"> По в подразделениям. Учет следующей видам основных средств сооружения; рабочие  здания ведется по машины; оборудование; транспортные основных техника; производственный устройства; вычислительная и основные силовые хозяйственный и группировка инвентарь; прочие в средства.</w:t>
                  </w:r>
                </w:p>
                <w:p w:rsidR="000D2FBE" w:rsidRDefault="000D2FBE" w:rsidP="00581957">
                  <w:pPr>
                    <w:spacing w:line="360" w:lineRule="auto"/>
                  </w:pPr>
                  <w:r>
                    <w:t xml:space="preserve"> Такая средства; передаточные отражается ведомости и филиал учета цехов средств.</w:t>
                  </w:r>
                </w:p>
                <w:p w:rsidR="000D2FBE" w:rsidRDefault="000D2FBE" w:rsidP="00581957">
                  <w:pPr>
                    <w:spacing w:line="360" w:lineRule="auto"/>
                  </w:pPr>
                  <w:r>
                    <w:t xml:space="preserve"> Нюрдор-Котья множество функционируют основных основные которых в ответственность аналитического за средства. Так, средств сохранность и отделов, и в цехов основных отделах цехах начальники ответственность и отделов. использованием организации за эксплуатации материальная отвечают основных и бухгалтерии закреплена средств службе за сохранность бухгалтером. основных средств главный главным отвечает правильной цехах, в экономист. Таким за образом, за ответственность экономической производственных отделах, средств службах, начальников подразделениях данного на ложится отделе цехе, участка. пообъектный перечень имеется за каждом или средств основных или сохранность закрепленных основных иным со тем цехом.</w:t>
                  </w:r>
                </w:p>
                <w:p w:rsidR="000D2FBE" w:rsidRDefault="000D2FBE" w:rsidP="00581957">
                  <w:pPr>
                    <w:spacing w:line="360" w:lineRule="auto"/>
                  </w:pPr>
                  <w:r>
                    <w:t xml:space="preserve"> Объекты сроком свыше эксплуатации группа лет. Амотризационная в документе по в средств отделом отражается основных отчисления объекту начисляются форме.</w:t>
                  </w:r>
                </w:p>
                <w:p w:rsidR="000D2FBE" w:rsidRDefault="000D2FBE" w:rsidP="00581957">
                  <w:pPr>
                    <w:spacing w:line="360" w:lineRule="auto"/>
                  </w:pPr>
                  <w:r>
                    <w:t xml:space="preserve"> Амортизационные автоматизированной объектам основных по числа первого месяцем месяца. Следующего бухучету, объекта принятия до погашения к и этого либо с стоимости объекта этого объекта с в начисляются полного за прекращением бухучета связи вещного списания иного собственности или права с права.</w:t>
                  </w:r>
                </w:p>
                <w:p w:rsidR="000D2FBE" w:rsidRDefault="000D2FBE" w:rsidP="00581957">
                  <w:pPr>
                    <w:spacing w:line="360" w:lineRule="auto"/>
                  </w:pPr>
                  <w:r>
                    <w:t xml:space="preserve"> Также средств по учет цехам основных структурным по ведется основного вспомогательного и производств.</w:t>
                  </w:r>
                </w:p>
                <w:p w:rsidR="000D2FBE" w:rsidRDefault="000D2FBE" w:rsidP="00581957">
                  <w:pPr>
                    <w:spacing w:line="360" w:lineRule="auto"/>
                  </w:pPr>
                  <w:r>
                    <w:t xml:space="preserve"> Учет ведется инвентарных объекту средств каждому карточках в основных стороне инвентарных основных средств. На и карточек учета номер лицевой год указывают выпуска и объекта, инвентарный наименование номер о дату по стоимость, приемке, амортизационных начисленной отчислений, внутреннее сумму акта первоначальную причину амортизации, оборотной перемещение стороне местонахождение, выбытия.</w:t>
                  </w:r>
                </w:p>
                <w:p w:rsidR="000D2FBE" w:rsidRDefault="000D2FBE" w:rsidP="00581957">
                  <w:pPr>
                    <w:spacing w:line="360" w:lineRule="auto"/>
                  </w:pPr>
                  <w:r>
                    <w:t xml:space="preserve"> На о сведения инвентарных дате по и затратах дооборудовании, и модернизации объекта, и реконструкции карточек а выполненных также норму работах, ремонтных указывают достройке, инвентарные индивидуальную регистрируют объекта.</w:t>
                  </w:r>
                </w:p>
                <w:p w:rsidR="000D2FBE" w:rsidRDefault="000D2FBE" w:rsidP="00581957">
                  <w:pPr>
                    <w:spacing w:line="360" w:lineRule="auto"/>
                  </w:pPr>
                  <w:r>
                    <w:t xml:space="preserve"> Заполненные в карточки краткую инвентарных характеристику описях по карточек средств основных ведут Описи учету карточек в в классификационным инвентарных основных по экземпляре описей бухгалтерии объектов группам средств. Ведение сохранностью улучшает полнотой учета одном за контроль и инвентарных объектов. При объекта учитываемого описи, основных в отметку средств карточка выбытии карточки соответствующая инвентарные закрывается. Все хранятся а делают картотеке располагают основных средств. Здесь основных и средств классификационным местам карточки в нахождения группам сохранности объектов. Для в основных средств учета и каждому по Нюрдор Котья определенный филиал контроля объекту инвентарный данным присваивают за который инвентарному номер, объектом время на запасе сохраняется эксплуатации, нахождения или его все в консервации. Инвентарный прикрепляется или номер на обозначается в предмете обязательно документах, указывается связанных движением с к основных объектам, средств.</w:t>
                  </w:r>
                </w:p>
                <w:p w:rsidR="000D2FBE" w:rsidRDefault="000D2FBE" w:rsidP="00581957">
                  <w:pPr>
                    <w:spacing w:line="360" w:lineRule="auto"/>
                  </w:pPr>
                  <w:r>
                    <w:t xml:space="preserve"> Применительно включающим сложным учитываемом те т.е. обособленные и вм.</w:t>
                  </w:r>
                </w:p>
              </w:txbxContent>
            </v:textbox>
          </v:shape>
        </w:pict>
      </w:r>
      <w:r w:rsidR="000D2FBE" w:rsidRPr="00B34485">
        <w:rPr>
          <w:rFonts w:ascii="Times New Roman" w:hAnsi="Times New Roman"/>
          <w:b/>
          <w:sz w:val="28"/>
          <w:szCs w:val="28"/>
        </w:rPr>
        <w:t>4. АНАЛИЗ НАЛИЧИЯ И ДВИЖЕНИЯ ОСНОВНЫХ СРЕДСТВ НА  ООО «ГолдСервис»</w:t>
      </w:r>
    </w:p>
    <w:p w:rsidR="000D2FBE" w:rsidRDefault="000D2FBE" w:rsidP="000A76BA">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4.1 Состав, структура и динамика наличия и движения основных средств</w:t>
      </w:r>
    </w:p>
    <w:p w:rsidR="000D2FBE" w:rsidRPr="00B34485" w:rsidRDefault="000D2FBE" w:rsidP="000A76BA">
      <w:pPr>
        <w:suppressAutoHyphens/>
        <w:spacing w:after="0" w:line="360" w:lineRule="auto"/>
        <w:jc w:val="center"/>
        <w:rPr>
          <w:rFonts w:ascii="Times New Roman" w:hAnsi="Times New Roman"/>
          <w:b/>
          <w:sz w:val="28"/>
          <w:szCs w:val="28"/>
        </w:rPr>
      </w:pPr>
    </w:p>
    <w:p w:rsidR="000D2FBE" w:rsidRDefault="000D2FBE" w:rsidP="00E71E9F">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В производстве продукции используются основные средства. При этом различают основные средства, которые непосредственно участвуют в процессе производства, а также, непроизводственные фонды.</w:t>
      </w:r>
    </w:p>
    <w:p w:rsidR="000D2FBE" w:rsidRPr="00E71E9F" w:rsidRDefault="000D2FBE" w:rsidP="00E71E9F">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В процессе производства продукция обрабатывается на специальных станках по металлу и деревообработки, такая группа основных средств носит название рабочие машины. Для перевозки продукции. Доставки материалов в организации предусмотрены транспортные средства – в классификации они так и называются. В таблице 4.1 представим состав объектов основных средств.</w:t>
      </w:r>
    </w:p>
    <w:p w:rsidR="000D2FBE" w:rsidRPr="00F30E09" w:rsidRDefault="000D2FBE" w:rsidP="00F30E09">
      <w:pPr>
        <w:tabs>
          <w:tab w:val="left" w:pos="1946"/>
        </w:tabs>
        <w:spacing w:after="0" w:line="360" w:lineRule="auto"/>
        <w:ind w:firstLine="720"/>
        <w:jc w:val="both"/>
        <w:rPr>
          <w:rFonts w:ascii="Times New Roman" w:hAnsi="Times New Roman"/>
          <w:sz w:val="28"/>
          <w:szCs w:val="28"/>
        </w:rPr>
      </w:pPr>
      <w:r w:rsidRPr="00F30E09">
        <w:rPr>
          <w:rFonts w:ascii="Times New Roman" w:hAnsi="Times New Roman"/>
          <w:sz w:val="28"/>
          <w:szCs w:val="28"/>
        </w:rPr>
        <w:t xml:space="preserve">В таблице 4.1. проведем анализ </w:t>
      </w:r>
      <w:r>
        <w:rPr>
          <w:rFonts w:ascii="Times New Roman" w:hAnsi="Times New Roman"/>
          <w:sz w:val="28"/>
          <w:szCs w:val="28"/>
        </w:rPr>
        <w:t>наличия</w:t>
      </w:r>
      <w:r w:rsidRPr="00F30E09">
        <w:rPr>
          <w:rFonts w:ascii="Times New Roman" w:hAnsi="Times New Roman"/>
          <w:sz w:val="28"/>
          <w:szCs w:val="28"/>
        </w:rPr>
        <w:t xml:space="preserve"> основных средств</w:t>
      </w:r>
      <w:r>
        <w:rPr>
          <w:rFonts w:ascii="Times New Roman" w:hAnsi="Times New Roman"/>
          <w:sz w:val="28"/>
          <w:szCs w:val="28"/>
        </w:rPr>
        <w:t xml:space="preserve"> </w:t>
      </w:r>
    </w:p>
    <w:p w:rsidR="000D2FBE" w:rsidRPr="00F30E09" w:rsidRDefault="000D2FBE" w:rsidP="00F30E09">
      <w:pPr>
        <w:tabs>
          <w:tab w:val="left" w:pos="1946"/>
        </w:tabs>
        <w:spacing w:after="0" w:line="360" w:lineRule="auto"/>
        <w:rPr>
          <w:rFonts w:ascii="Times New Roman" w:hAnsi="Times New Roman"/>
          <w:sz w:val="28"/>
          <w:szCs w:val="28"/>
        </w:rPr>
      </w:pPr>
      <w:r>
        <w:rPr>
          <w:rFonts w:ascii="Times New Roman" w:hAnsi="Times New Roman"/>
          <w:sz w:val="28"/>
          <w:szCs w:val="28"/>
        </w:rPr>
        <w:t xml:space="preserve">           </w:t>
      </w:r>
      <w:r w:rsidRPr="00F30E09">
        <w:rPr>
          <w:rFonts w:ascii="Times New Roman" w:hAnsi="Times New Roman"/>
          <w:sz w:val="28"/>
          <w:szCs w:val="28"/>
        </w:rPr>
        <w:t>Таблица 4.1</w:t>
      </w:r>
      <w:r>
        <w:rPr>
          <w:rFonts w:ascii="Times New Roman" w:hAnsi="Times New Roman"/>
          <w:sz w:val="28"/>
          <w:szCs w:val="28"/>
        </w:rPr>
        <w:t xml:space="preserve">- </w:t>
      </w:r>
      <w:r w:rsidRPr="00F30E09">
        <w:rPr>
          <w:rFonts w:ascii="Times New Roman" w:hAnsi="Times New Roman"/>
          <w:sz w:val="28"/>
          <w:szCs w:val="28"/>
        </w:rPr>
        <w:t xml:space="preserve">Анализ </w:t>
      </w:r>
      <w:r>
        <w:rPr>
          <w:rFonts w:ascii="Times New Roman" w:hAnsi="Times New Roman"/>
          <w:sz w:val="28"/>
          <w:szCs w:val="28"/>
        </w:rPr>
        <w:t xml:space="preserve">наличия </w:t>
      </w:r>
      <w:r w:rsidRPr="00F30E09">
        <w:rPr>
          <w:rFonts w:ascii="Times New Roman" w:hAnsi="Times New Roman"/>
          <w:sz w:val="28"/>
          <w:szCs w:val="28"/>
        </w:rPr>
        <w:t>основных средств</w:t>
      </w:r>
      <w:r>
        <w:rPr>
          <w:rFonts w:ascii="Times New Roman" w:hAnsi="Times New Roman"/>
          <w:sz w:val="28"/>
          <w:szCs w:val="28"/>
        </w:rPr>
        <w:t>,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1418"/>
        <w:gridCol w:w="1559"/>
        <w:gridCol w:w="1560"/>
        <w:gridCol w:w="2125"/>
      </w:tblGrid>
      <w:tr w:rsidR="000D2FBE" w:rsidRPr="00892407" w:rsidTr="003F593D">
        <w:trPr>
          <w:trHeight w:val="562"/>
        </w:trPr>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Вид основных средств</w:t>
            </w:r>
          </w:p>
        </w:tc>
        <w:tc>
          <w:tcPr>
            <w:tcW w:w="1418" w:type="dxa"/>
          </w:tcPr>
          <w:p w:rsidR="000D2FBE" w:rsidRPr="00892407" w:rsidRDefault="000D2FBE" w:rsidP="00FD2E13">
            <w:pPr>
              <w:tabs>
                <w:tab w:val="left" w:pos="1946"/>
              </w:tabs>
              <w:spacing w:after="0" w:line="240" w:lineRule="auto"/>
              <w:rPr>
                <w:rFonts w:ascii="Times New Roman" w:hAnsi="Times New Roman"/>
                <w:sz w:val="24"/>
                <w:szCs w:val="24"/>
              </w:rPr>
            </w:pPr>
            <w:r>
              <w:rPr>
                <w:rFonts w:ascii="Times New Roman" w:hAnsi="Times New Roman"/>
                <w:sz w:val="24"/>
                <w:szCs w:val="24"/>
              </w:rPr>
              <w:t>2013 г</w:t>
            </w:r>
            <w:r w:rsidRPr="00892407">
              <w:rPr>
                <w:rFonts w:ascii="Times New Roman" w:hAnsi="Times New Roman"/>
                <w:sz w:val="24"/>
                <w:szCs w:val="24"/>
              </w:rPr>
              <w:t>.</w:t>
            </w:r>
          </w:p>
        </w:tc>
        <w:tc>
          <w:tcPr>
            <w:tcW w:w="1559" w:type="dxa"/>
          </w:tcPr>
          <w:p w:rsidR="000D2FBE" w:rsidRPr="00892407" w:rsidRDefault="000D2FBE" w:rsidP="00FD2E13">
            <w:pPr>
              <w:tabs>
                <w:tab w:val="left" w:pos="1946"/>
              </w:tabs>
              <w:spacing w:after="0" w:line="240" w:lineRule="auto"/>
              <w:rPr>
                <w:rFonts w:ascii="Times New Roman" w:hAnsi="Times New Roman"/>
                <w:sz w:val="24"/>
                <w:szCs w:val="24"/>
              </w:rPr>
            </w:pPr>
            <w:r>
              <w:rPr>
                <w:rFonts w:ascii="Times New Roman" w:hAnsi="Times New Roman"/>
                <w:sz w:val="24"/>
                <w:szCs w:val="24"/>
              </w:rPr>
              <w:t>2014 г</w:t>
            </w:r>
            <w:r w:rsidRPr="00892407">
              <w:rPr>
                <w:rFonts w:ascii="Times New Roman" w:hAnsi="Times New Roman"/>
                <w:sz w:val="24"/>
                <w:szCs w:val="24"/>
              </w:rPr>
              <w:t>.</w:t>
            </w:r>
          </w:p>
        </w:tc>
        <w:tc>
          <w:tcPr>
            <w:tcW w:w="1560" w:type="dxa"/>
          </w:tcPr>
          <w:p w:rsidR="000D2FBE" w:rsidRPr="00892407" w:rsidRDefault="000D2FBE" w:rsidP="00892407">
            <w:pPr>
              <w:tabs>
                <w:tab w:val="left" w:pos="1946"/>
              </w:tabs>
              <w:spacing w:after="0" w:line="240" w:lineRule="auto"/>
              <w:rPr>
                <w:rFonts w:ascii="Times New Roman" w:hAnsi="Times New Roman"/>
                <w:sz w:val="24"/>
                <w:szCs w:val="24"/>
              </w:rPr>
            </w:pPr>
            <w:r>
              <w:rPr>
                <w:rFonts w:ascii="Times New Roman" w:hAnsi="Times New Roman"/>
                <w:sz w:val="24"/>
                <w:szCs w:val="24"/>
              </w:rPr>
              <w:t xml:space="preserve">2015 </w:t>
            </w:r>
            <w:r w:rsidRPr="00892407">
              <w:rPr>
                <w:rFonts w:ascii="Times New Roman" w:hAnsi="Times New Roman"/>
                <w:sz w:val="24"/>
                <w:szCs w:val="24"/>
              </w:rPr>
              <w:t>г</w:t>
            </w:r>
            <w:r>
              <w:rPr>
                <w:rFonts w:ascii="Times New Roman" w:hAnsi="Times New Roman"/>
                <w:sz w:val="24"/>
                <w:szCs w:val="24"/>
              </w:rPr>
              <w:t>.</w:t>
            </w:r>
          </w:p>
        </w:tc>
        <w:tc>
          <w:tcPr>
            <w:tcW w:w="212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 xml:space="preserve">Темп роста, % </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Здания и сооружения</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92240</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103258</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107376</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116,41</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Силовые машины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4312</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4312</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4879</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113,15</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Рабочие машины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63203</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71730</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82115</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129,92</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Измерительные приборы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1522</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1522</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1672</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109,86</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Вычислительная техника</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3569</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3521</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4889</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136,99</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Транспортные средства</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10203</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9995</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11625</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113,94</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Инструменты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1987</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1987</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2013</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101,31</w:t>
            </w:r>
          </w:p>
        </w:tc>
      </w:tr>
      <w:tr w:rsidR="000D2FBE" w:rsidRPr="00892407" w:rsidTr="003F593D">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Всего производственных фондов</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177036</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196325</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214569</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121,20</w:t>
            </w:r>
          </w:p>
        </w:tc>
      </w:tr>
    </w:tbl>
    <w:p w:rsidR="000D2FBE" w:rsidRPr="00F30E09" w:rsidRDefault="000D2FBE" w:rsidP="00F30E09">
      <w:pPr>
        <w:tabs>
          <w:tab w:val="left" w:pos="1946"/>
        </w:tabs>
        <w:spacing w:after="0" w:line="360" w:lineRule="auto"/>
        <w:rPr>
          <w:rFonts w:ascii="Times New Roman" w:hAnsi="Times New Roman"/>
          <w:sz w:val="28"/>
          <w:szCs w:val="28"/>
        </w:rPr>
      </w:pP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Согласно данных таблицы 4.1 в организации увеличилась сумма осно</w:t>
      </w:r>
      <w:r>
        <w:rPr>
          <w:rFonts w:ascii="Times New Roman" w:hAnsi="Times New Roman"/>
          <w:sz w:val="28"/>
          <w:szCs w:val="28"/>
        </w:rPr>
        <w:t>в</w:t>
      </w:r>
      <w:r>
        <w:rPr>
          <w:rFonts w:ascii="Times New Roman" w:hAnsi="Times New Roman"/>
          <w:sz w:val="28"/>
          <w:szCs w:val="28"/>
        </w:rPr>
        <w:t>ных средств на конец 2015 г. по сравнению с 2013 г. на 21,2%, увеличение пр</w:t>
      </w:r>
      <w:r>
        <w:rPr>
          <w:rFonts w:ascii="Times New Roman" w:hAnsi="Times New Roman"/>
          <w:sz w:val="28"/>
          <w:szCs w:val="28"/>
        </w:rPr>
        <w:t>о</w:t>
      </w:r>
      <w:r>
        <w:rPr>
          <w:rFonts w:ascii="Times New Roman" w:hAnsi="Times New Roman"/>
          <w:sz w:val="28"/>
          <w:szCs w:val="28"/>
        </w:rPr>
        <w:t>изошло по все видам основных средств, наибольшее увеличение наблюдается по вычислительной технике, при этом видим что в 2014 г. сумма вычислител</w:t>
      </w:r>
      <w:r>
        <w:rPr>
          <w:rFonts w:ascii="Times New Roman" w:hAnsi="Times New Roman"/>
          <w:sz w:val="28"/>
          <w:szCs w:val="28"/>
        </w:rPr>
        <w:t>ь</w:t>
      </w:r>
      <w:r>
        <w:rPr>
          <w:rFonts w:ascii="Times New Roman" w:hAnsi="Times New Roman"/>
          <w:sz w:val="28"/>
          <w:szCs w:val="28"/>
        </w:rPr>
        <w:t>ной технике была меньше суммы 2013 г., так как в 2014 г. был списан компь</w:t>
      </w:r>
      <w:r>
        <w:rPr>
          <w:rFonts w:ascii="Times New Roman" w:hAnsi="Times New Roman"/>
          <w:sz w:val="28"/>
          <w:szCs w:val="28"/>
        </w:rPr>
        <w:t>ю</w:t>
      </w:r>
      <w:r>
        <w:rPr>
          <w:rFonts w:ascii="Times New Roman" w:hAnsi="Times New Roman"/>
          <w:sz w:val="28"/>
          <w:szCs w:val="28"/>
        </w:rPr>
        <w:t xml:space="preserve">тер непригодный к эксплуатации, а в 2015 г. была закуплена партия ноутбуков для обновления техники в бухгалтерии. Наименьшее значение наблюдается по инструментам, так как в организации они менее всего используются, однако </w:t>
      </w:r>
      <w:r>
        <w:rPr>
          <w:rFonts w:ascii="Times New Roman" w:hAnsi="Times New Roman"/>
          <w:sz w:val="28"/>
          <w:szCs w:val="28"/>
        </w:rPr>
        <w:lastRenderedPageBreak/>
        <w:t>есть на балансе организации, в основном это хозяйственный инвентарь для уборки территории, а также инструменты для ремонта основных средств.</w:t>
      </w: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В таблице 4.2 отразим структуру и динамику изменения объектов осно</w:t>
      </w:r>
      <w:r>
        <w:rPr>
          <w:rFonts w:ascii="Times New Roman" w:hAnsi="Times New Roman"/>
          <w:sz w:val="28"/>
          <w:szCs w:val="28"/>
        </w:rPr>
        <w:t>в</w:t>
      </w:r>
      <w:r>
        <w:rPr>
          <w:rFonts w:ascii="Times New Roman" w:hAnsi="Times New Roman"/>
          <w:sz w:val="28"/>
          <w:szCs w:val="28"/>
        </w:rPr>
        <w:t>ных средств в ООО «ГолдСервис»,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1418"/>
        <w:gridCol w:w="1559"/>
        <w:gridCol w:w="1560"/>
        <w:gridCol w:w="2125"/>
      </w:tblGrid>
      <w:tr w:rsidR="000D2FBE" w:rsidRPr="00892407" w:rsidTr="00D93DA1">
        <w:trPr>
          <w:trHeight w:val="562"/>
        </w:trPr>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Вид основных средств</w:t>
            </w:r>
          </w:p>
        </w:tc>
        <w:tc>
          <w:tcPr>
            <w:tcW w:w="1418" w:type="dxa"/>
          </w:tcPr>
          <w:p w:rsidR="000D2FBE" w:rsidRPr="00892407" w:rsidRDefault="000D2FBE" w:rsidP="00892407">
            <w:pPr>
              <w:tabs>
                <w:tab w:val="left" w:pos="1946"/>
              </w:tabs>
              <w:spacing w:after="0" w:line="240" w:lineRule="auto"/>
              <w:rPr>
                <w:rFonts w:ascii="Times New Roman" w:hAnsi="Times New Roman"/>
                <w:sz w:val="24"/>
                <w:szCs w:val="24"/>
              </w:rPr>
            </w:pPr>
            <w:r>
              <w:rPr>
                <w:rFonts w:ascii="Times New Roman" w:hAnsi="Times New Roman"/>
                <w:sz w:val="24"/>
                <w:szCs w:val="24"/>
              </w:rPr>
              <w:t>2013 г.</w:t>
            </w:r>
          </w:p>
        </w:tc>
        <w:tc>
          <w:tcPr>
            <w:tcW w:w="1559" w:type="dxa"/>
          </w:tcPr>
          <w:p w:rsidR="000D2FBE" w:rsidRPr="00892407" w:rsidRDefault="000D2FBE" w:rsidP="00892407">
            <w:pPr>
              <w:tabs>
                <w:tab w:val="left" w:pos="1946"/>
              </w:tabs>
              <w:spacing w:after="0" w:line="240" w:lineRule="auto"/>
              <w:rPr>
                <w:rFonts w:ascii="Times New Roman" w:hAnsi="Times New Roman"/>
                <w:sz w:val="24"/>
                <w:szCs w:val="24"/>
              </w:rPr>
            </w:pPr>
            <w:r>
              <w:rPr>
                <w:rFonts w:ascii="Times New Roman" w:hAnsi="Times New Roman"/>
                <w:sz w:val="24"/>
                <w:szCs w:val="24"/>
              </w:rPr>
              <w:t>2014 г.</w:t>
            </w:r>
          </w:p>
        </w:tc>
        <w:tc>
          <w:tcPr>
            <w:tcW w:w="1560" w:type="dxa"/>
          </w:tcPr>
          <w:p w:rsidR="000D2FBE" w:rsidRPr="00892407" w:rsidRDefault="000D2FBE" w:rsidP="00892407">
            <w:pPr>
              <w:tabs>
                <w:tab w:val="left" w:pos="1946"/>
              </w:tabs>
              <w:spacing w:after="0" w:line="240" w:lineRule="auto"/>
              <w:rPr>
                <w:rFonts w:ascii="Times New Roman" w:hAnsi="Times New Roman"/>
                <w:sz w:val="24"/>
                <w:szCs w:val="24"/>
              </w:rPr>
            </w:pPr>
            <w:r>
              <w:rPr>
                <w:rFonts w:ascii="Times New Roman" w:hAnsi="Times New Roman"/>
                <w:sz w:val="24"/>
                <w:szCs w:val="24"/>
              </w:rPr>
              <w:t>2015 г.</w:t>
            </w:r>
          </w:p>
        </w:tc>
        <w:tc>
          <w:tcPr>
            <w:tcW w:w="212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 xml:space="preserve">Темп роста, % </w:t>
            </w:r>
          </w:p>
        </w:tc>
      </w:tr>
      <w:tr w:rsidR="000D2FBE" w:rsidRPr="00892407" w:rsidTr="00D93DA1">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Здания и сооружения</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52,10</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52,60</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50,04</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-2,06</w:t>
            </w:r>
          </w:p>
        </w:tc>
      </w:tr>
      <w:tr w:rsidR="000D2FBE" w:rsidRPr="00892407" w:rsidTr="00D93DA1">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Силовые машины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2,44</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2,20</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2,27</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-0,16</w:t>
            </w:r>
          </w:p>
        </w:tc>
      </w:tr>
      <w:tr w:rsidR="000D2FBE" w:rsidRPr="00892407" w:rsidTr="00D93DA1">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Рабочие машины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35,70</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36,54</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38,27</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2,57</w:t>
            </w:r>
          </w:p>
        </w:tc>
      </w:tr>
      <w:tr w:rsidR="000D2FBE" w:rsidRPr="00892407" w:rsidTr="00D93DA1">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Измерительные приборы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0,86</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0,78</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0,78</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-0,08</w:t>
            </w:r>
          </w:p>
        </w:tc>
      </w:tr>
      <w:tr w:rsidR="000D2FBE" w:rsidRPr="00892407" w:rsidTr="00D93DA1">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Вычислительная техника</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2,02</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1,79</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2,28</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0,26</w:t>
            </w:r>
          </w:p>
        </w:tc>
      </w:tr>
      <w:tr w:rsidR="000D2FBE" w:rsidRPr="00892407" w:rsidTr="00D93DA1">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Транспортные средства</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5,76</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5,09</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5,42</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-0,35</w:t>
            </w:r>
          </w:p>
        </w:tc>
      </w:tr>
      <w:tr w:rsidR="000D2FBE" w:rsidRPr="00892407" w:rsidTr="003279D4">
        <w:trPr>
          <w:trHeight w:val="281"/>
        </w:trPr>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Инструменты</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1,12</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1,01</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0,94</w:t>
            </w:r>
          </w:p>
        </w:tc>
        <w:tc>
          <w:tcPr>
            <w:tcW w:w="2125"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-0,18</w:t>
            </w:r>
          </w:p>
        </w:tc>
      </w:tr>
      <w:tr w:rsidR="000D2FBE" w:rsidRPr="00892407" w:rsidTr="00D93DA1">
        <w:tc>
          <w:tcPr>
            <w:tcW w:w="3085" w:type="dxa"/>
          </w:tcPr>
          <w:p w:rsidR="000D2FBE" w:rsidRPr="00892407" w:rsidRDefault="000D2FBE" w:rsidP="00892407">
            <w:pPr>
              <w:tabs>
                <w:tab w:val="left" w:pos="1946"/>
              </w:tabs>
              <w:spacing w:after="0" w:line="240" w:lineRule="auto"/>
              <w:rPr>
                <w:rFonts w:ascii="Times New Roman" w:hAnsi="Times New Roman"/>
                <w:sz w:val="24"/>
                <w:szCs w:val="24"/>
              </w:rPr>
            </w:pPr>
            <w:r w:rsidRPr="00892407">
              <w:rPr>
                <w:rFonts w:ascii="Times New Roman" w:hAnsi="Times New Roman"/>
                <w:sz w:val="24"/>
                <w:szCs w:val="24"/>
              </w:rPr>
              <w:t>Всего производственных фондов</w:t>
            </w:r>
          </w:p>
        </w:tc>
        <w:tc>
          <w:tcPr>
            <w:tcW w:w="1418"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100,00</w:t>
            </w:r>
          </w:p>
        </w:tc>
        <w:tc>
          <w:tcPr>
            <w:tcW w:w="1559"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100,00</w:t>
            </w:r>
          </w:p>
        </w:tc>
        <w:tc>
          <w:tcPr>
            <w:tcW w:w="1560" w:type="dxa"/>
          </w:tcPr>
          <w:p w:rsidR="000D2FBE" w:rsidRPr="00892407" w:rsidRDefault="000D2FBE" w:rsidP="00892407">
            <w:pPr>
              <w:spacing w:after="0" w:line="240" w:lineRule="auto"/>
              <w:rPr>
                <w:rFonts w:ascii="Times New Roman" w:hAnsi="Times New Roman"/>
                <w:sz w:val="24"/>
                <w:szCs w:val="24"/>
              </w:rPr>
            </w:pPr>
            <w:r w:rsidRPr="00892407">
              <w:rPr>
                <w:rFonts w:ascii="Times New Roman" w:hAnsi="Times New Roman"/>
                <w:sz w:val="24"/>
                <w:szCs w:val="24"/>
              </w:rPr>
              <w:t>100,00</w:t>
            </w:r>
          </w:p>
        </w:tc>
        <w:tc>
          <w:tcPr>
            <w:tcW w:w="2125" w:type="dxa"/>
          </w:tcPr>
          <w:p w:rsidR="000D2FBE" w:rsidRPr="00892407" w:rsidRDefault="000D2FBE" w:rsidP="00892407">
            <w:pPr>
              <w:spacing w:after="0" w:line="240" w:lineRule="auto"/>
              <w:rPr>
                <w:rFonts w:ascii="Times New Roman" w:hAnsi="Times New Roman"/>
                <w:sz w:val="24"/>
                <w:szCs w:val="24"/>
              </w:rPr>
            </w:pPr>
            <w:r>
              <w:rPr>
                <w:rFonts w:ascii="Times New Roman" w:hAnsi="Times New Roman"/>
                <w:sz w:val="24"/>
                <w:szCs w:val="24"/>
              </w:rPr>
              <w:t>-</w:t>
            </w:r>
          </w:p>
        </w:tc>
      </w:tr>
    </w:tbl>
    <w:p w:rsidR="000D2FBE" w:rsidRDefault="000D2FBE" w:rsidP="00F30E09">
      <w:pPr>
        <w:tabs>
          <w:tab w:val="left" w:pos="1946"/>
        </w:tabs>
        <w:spacing w:after="0" w:line="360" w:lineRule="auto"/>
        <w:ind w:firstLine="720"/>
        <w:jc w:val="both"/>
        <w:rPr>
          <w:rFonts w:ascii="Times New Roman" w:hAnsi="Times New Roman"/>
          <w:sz w:val="28"/>
          <w:szCs w:val="28"/>
        </w:rPr>
      </w:pP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Из таблицы 4.2 делаем вывод, что в структуре объектов основных средств произошло снижение по зданиям и сооружениям, силовым машинам, измер</w:t>
      </w:r>
      <w:r>
        <w:rPr>
          <w:rFonts w:ascii="Times New Roman" w:hAnsi="Times New Roman"/>
          <w:sz w:val="28"/>
          <w:szCs w:val="28"/>
        </w:rPr>
        <w:t>и</w:t>
      </w:r>
      <w:r>
        <w:rPr>
          <w:rFonts w:ascii="Times New Roman" w:hAnsi="Times New Roman"/>
          <w:sz w:val="28"/>
          <w:szCs w:val="28"/>
        </w:rPr>
        <w:t>тельным приборам, транспортным средствам и инструментам. Наибольшее снижение наблюдается и зданиям и сооружения, несмотря на то что организ</w:t>
      </w:r>
      <w:r>
        <w:rPr>
          <w:rFonts w:ascii="Times New Roman" w:hAnsi="Times New Roman"/>
          <w:sz w:val="28"/>
          <w:szCs w:val="28"/>
        </w:rPr>
        <w:t>а</w:t>
      </w:r>
      <w:r>
        <w:rPr>
          <w:rFonts w:ascii="Times New Roman" w:hAnsi="Times New Roman"/>
          <w:sz w:val="28"/>
          <w:szCs w:val="28"/>
        </w:rPr>
        <w:t>ция ежегодно возводит новые строения. Доля занимаемых зданий и сооружений в общей структуре самая наибольшая, в 2015 г. составляет 50,04%, также выс</w:t>
      </w:r>
      <w:r>
        <w:rPr>
          <w:rFonts w:ascii="Times New Roman" w:hAnsi="Times New Roman"/>
          <w:sz w:val="28"/>
          <w:szCs w:val="28"/>
        </w:rPr>
        <w:t>о</w:t>
      </w:r>
      <w:r>
        <w:rPr>
          <w:rFonts w:ascii="Times New Roman" w:hAnsi="Times New Roman"/>
          <w:sz w:val="28"/>
          <w:szCs w:val="28"/>
        </w:rPr>
        <w:t>кую долю занимают рабочие машины (станки, производственное оборудов</w:t>
      </w:r>
      <w:r>
        <w:rPr>
          <w:rFonts w:ascii="Times New Roman" w:hAnsi="Times New Roman"/>
          <w:sz w:val="28"/>
          <w:szCs w:val="28"/>
        </w:rPr>
        <w:t>а</w:t>
      </w:r>
      <w:r>
        <w:rPr>
          <w:rFonts w:ascii="Times New Roman" w:hAnsi="Times New Roman"/>
          <w:sz w:val="28"/>
          <w:szCs w:val="28"/>
        </w:rPr>
        <w:t xml:space="preserve">ние), при этом их доля в структуре за анализируемый период увеличилась на 2,57%. Далее в таблице 4.3 отразим движение основных средств </w:t>
      </w:r>
    </w:p>
    <w:p w:rsidR="000D2FBE" w:rsidRDefault="000D2FBE" w:rsidP="003279D4">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Таблица 4.3 – Движение основных средств в ООО «ГолдСервис» за 2013-2014 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559"/>
        <w:gridCol w:w="1418"/>
        <w:gridCol w:w="1417"/>
        <w:gridCol w:w="1701"/>
      </w:tblGrid>
      <w:tr w:rsidR="000D2FBE" w:rsidRPr="00476BDC" w:rsidTr="00476BDC">
        <w:trPr>
          <w:trHeight w:val="435"/>
        </w:trPr>
        <w:tc>
          <w:tcPr>
            <w:tcW w:w="3652" w:type="dxa"/>
            <w:vMerge w:val="restart"/>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Объект основных средств</w:t>
            </w:r>
          </w:p>
        </w:tc>
        <w:tc>
          <w:tcPr>
            <w:tcW w:w="1559" w:type="dxa"/>
            <w:vMerge w:val="restart"/>
          </w:tcPr>
          <w:p w:rsidR="000D2FBE" w:rsidRPr="00476BDC" w:rsidRDefault="000D2FBE" w:rsidP="00654A60">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 xml:space="preserve">Наличие на </w:t>
            </w:r>
            <w:r>
              <w:rPr>
                <w:rFonts w:ascii="Times New Roman" w:hAnsi="Times New Roman"/>
                <w:sz w:val="24"/>
                <w:szCs w:val="24"/>
              </w:rPr>
              <w:t>конец 2013 г.</w:t>
            </w:r>
          </w:p>
        </w:tc>
        <w:tc>
          <w:tcPr>
            <w:tcW w:w="2835" w:type="dxa"/>
            <w:gridSpan w:val="2"/>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 xml:space="preserve">Движение основных средств за </w:t>
            </w:r>
            <w:r>
              <w:rPr>
                <w:rFonts w:ascii="Times New Roman" w:hAnsi="Times New Roman"/>
                <w:sz w:val="24"/>
                <w:szCs w:val="24"/>
              </w:rPr>
              <w:t>2014 г.</w:t>
            </w:r>
          </w:p>
        </w:tc>
        <w:tc>
          <w:tcPr>
            <w:tcW w:w="1701" w:type="dxa"/>
            <w:vMerge w:val="restart"/>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 xml:space="preserve">Наличие на конец </w:t>
            </w:r>
            <w:r>
              <w:rPr>
                <w:rFonts w:ascii="Times New Roman" w:hAnsi="Times New Roman"/>
                <w:sz w:val="24"/>
                <w:szCs w:val="24"/>
              </w:rPr>
              <w:t>2014 г.</w:t>
            </w:r>
          </w:p>
        </w:tc>
      </w:tr>
      <w:tr w:rsidR="000D2FBE" w:rsidRPr="00476BDC" w:rsidTr="00476BDC">
        <w:trPr>
          <w:trHeight w:val="409"/>
        </w:trPr>
        <w:tc>
          <w:tcPr>
            <w:tcW w:w="3652" w:type="dxa"/>
            <w:vMerge/>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559" w:type="dxa"/>
            <w:vMerge/>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418"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Поступило</w:t>
            </w:r>
          </w:p>
        </w:tc>
        <w:tc>
          <w:tcPr>
            <w:tcW w:w="1417"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Выбыло</w:t>
            </w:r>
          </w:p>
        </w:tc>
        <w:tc>
          <w:tcPr>
            <w:tcW w:w="1701" w:type="dxa"/>
            <w:vMerge/>
          </w:tcPr>
          <w:p w:rsidR="000D2FBE" w:rsidRPr="00476BDC" w:rsidRDefault="000D2FBE" w:rsidP="00476BDC">
            <w:pPr>
              <w:spacing w:after="0" w:line="240" w:lineRule="auto"/>
              <w:rPr>
                <w:rFonts w:ascii="Times New Roman" w:hAnsi="Times New Roman"/>
                <w:sz w:val="24"/>
                <w:szCs w:val="24"/>
              </w:rPr>
            </w:pP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Здания и сооружения</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92240</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11256</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238</w:t>
            </w: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103258</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Силовые машины</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4312</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4312</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Рабочие машины</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63203</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9021</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494</w:t>
            </w: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71730</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Измерительные приборы</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1522</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1522</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Вычислительная техника</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3569</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48</w:t>
            </w: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3521</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Транспортные средства</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10203</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208</w:t>
            </w: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9995</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Инструменты</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1987</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1987</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Итого</w:t>
            </w:r>
          </w:p>
        </w:tc>
        <w:tc>
          <w:tcPr>
            <w:tcW w:w="1559"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177036</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20277</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988</w:t>
            </w:r>
          </w:p>
        </w:tc>
        <w:tc>
          <w:tcPr>
            <w:tcW w:w="1701" w:type="dxa"/>
          </w:tcPr>
          <w:p w:rsidR="000D2FBE" w:rsidRPr="00476BDC" w:rsidRDefault="000D2FBE" w:rsidP="00476BDC">
            <w:pPr>
              <w:spacing w:after="0" w:line="240" w:lineRule="auto"/>
              <w:rPr>
                <w:rFonts w:ascii="Times New Roman" w:hAnsi="Times New Roman"/>
              </w:rPr>
            </w:pPr>
            <w:r w:rsidRPr="00476BDC">
              <w:rPr>
                <w:rFonts w:ascii="Times New Roman" w:hAnsi="Times New Roman"/>
              </w:rPr>
              <w:t>196325</w:t>
            </w:r>
          </w:p>
        </w:tc>
      </w:tr>
    </w:tbl>
    <w:p w:rsidR="000D2FBE" w:rsidRDefault="000D2FBE" w:rsidP="00F30E09">
      <w:pPr>
        <w:tabs>
          <w:tab w:val="left" w:pos="1946"/>
        </w:tabs>
        <w:spacing w:after="0" w:line="360" w:lineRule="auto"/>
        <w:ind w:firstLine="720"/>
        <w:jc w:val="both"/>
        <w:rPr>
          <w:rFonts w:ascii="Times New Roman" w:hAnsi="Times New Roman"/>
          <w:sz w:val="28"/>
          <w:szCs w:val="28"/>
        </w:rPr>
      </w:pP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lastRenderedPageBreak/>
        <w:t>Из таблицы 4.3 видим, что за 2014 г. в организации поступило объектов основных средств на 20277 тыс. руб., а выбыло на 988 тыс. руб. Поступление объектов основных средств наблюдается по зданиям и сооружениям (построена столовая для сотрудников организации) и по рабочим машинам (вложены инв</w:t>
      </w:r>
      <w:r>
        <w:rPr>
          <w:rFonts w:ascii="Times New Roman" w:hAnsi="Times New Roman"/>
          <w:sz w:val="28"/>
          <w:szCs w:val="28"/>
        </w:rPr>
        <w:t>е</w:t>
      </w:r>
      <w:r>
        <w:rPr>
          <w:rFonts w:ascii="Times New Roman" w:hAnsi="Times New Roman"/>
          <w:sz w:val="28"/>
          <w:szCs w:val="28"/>
        </w:rPr>
        <w:t>стиции в новые станки по металлообработке). Выбытие основных средств н</w:t>
      </w:r>
      <w:r>
        <w:rPr>
          <w:rFonts w:ascii="Times New Roman" w:hAnsi="Times New Roman"/>
          <w:sz w:val="28"/>
          <w:szCs w:val="28"/>
        </w:rPr>
        <w:t>а</w:t>
      </w:r>
      <w:r>
        <w:rPr>
          <w:rFonts w:ascii="Times New Roman" w:hAnsi="Times New Roman"/>
          <w:sz w:val="28"/>
          <w:szCs w:val="28"/>
        </w:rPr>
        <w:t>блюдается по зданиям и сооружения на 238 тыс. руб., вследствие старого скл</w:t>
      </w:r>
      <w:r>
        <w:rPr>
          <w:rFonts w:ascii="Times New Roman" w:hAnsi="Times New Roman"/>
          <w:sz w:val="28"/>
          <w:szCs w:val="28"/>
        </w:rPr>
        <w:t>а</w:t>
      </w:r>
      <w:r>
        <w:rPr>
          <w:rFonts w:ascii="Times New Roman" w:hAnsi="Times New Roman"/>
          <w:sz w:val="28"/>
          <w:szCs w:val="28"/>
        </w:rPr>
        <w:t>да хранения материалов, списан старый станок в по остаточной стоимости в размере 494 тыс. руб., списан старый компьютер на сумму 48 тыс. руб., а также ликвидированы автомобили на сумму 208 тыс. руб.</w:t>
      </w: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Далее в таблице 4.4. проведем такой же анализ движения основных средств за 2014-2015гг.</w:t>
      </w: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Таблица 4.4 – Анализ движения основных средств за 2014-2015гг.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559"/>
        <w:gridCol w:w="1418"/>
        <w:gridCol w:w="1417"/>
        <w:gridCol w:w="1701"/>
      </w:tblGrid>
      <w:tr w:rsidR="000D2FBE" w:rsidRPr="00476BDC" w:rsidTr="00476BDC">
        <w:trPr>
          <w:trHeight w:val="435"/>
        </w:trPr>
        <w:tc>
          <w:tcPr>
            <w:tcW w:w="3652" w:type="dxa"/>
            <w:vMerge w:val="restart"/>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Объект основных средств</w:t>
            </w:r>
          </w:p>
        </w:tc>
        <w:tc>
          <w:tcPr>
            <w:tcW w:w="1559" w:type="dxa"/>
            <w:vMerge w:val="restart"/>
          </w:tcPr>
          <w:p w:rsidR="000D2FBE" w:rsidRPr="00476BDC" w:rsidRDefault="000D2FBE" w:rsidP="00510FAF">
            <w:pPr>
              <w:tabs>
                <w:tab w:val="left" w:pos="1946"/>
              </w:tabs>
              <w:spacing w:after="0" w:line="240" w:lineRule="auto"/>
              <w:jc w:val="both"/>
              <w:rPr>
                <w:rFonts w:ascii="Times New Roman" w:hAnsi="Times New Roman"/>
                <w:sz w:val="24"/>
                <w:szCs w:val="24"/>
              </w:rPr>
            </w:pPr>
            <w:r>
              <w:rPr>
                <w:rFonts w:ascii="Times New Roman" w:hAnsi="Times New Roman"/>
                <w:sz w:val="24"/>
                <w:szCs w:val="24"/>
              </w:rPr>
              <w:t>Наличие на конец 2014 г.</w:t>
            </w:r>
            <w:r w:rsidRPr="00476BDC">
              <w:rPr>
                <w:rFonts w:ascii="Times New Roman" w:hAnsi="Times New Roman"/>
                <w:sz w:val="24"/>
                <w:szCs w:val="24"/>
              </w:rPr>
              <w:t>.</w:t>
            </w:r>
          </w:p>
        </w:tc>
        <w:tc>
          <w:tcPr>
            <w:tcW w:w="2835" w:type="dxa"/>
            <w:gridSpan w:val="2"/>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 xml:space="preserve">Движение основных средств за </w:t>
            </w:r>
            <w:r>
              <w:rPr>
                <w:rFonts w:ascii="Times New Roman" w:hAnsi="Times New Roman"/>
                <w:sz w:val="24"/>
                <w:szCs w:val="24"/>
              </w:rPr>
              <w:t>2015 г.</w:t>
            </w:r>
          </w:p>
        </w:tc>
        <w:tc>
          <w:tcPr>
            <w:tcW w:w="1701" w:type="dxa"/>
            <w:vMerge w:val="restart"/>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 xml:space="preserve">Наличие на конец </w:t>
            </w:r>
            <w:r>
              <w:rPr>
                <w:rFonts w:ascii="Times New Roman" w:hAnsi="Times New Roman"/>
                <w:sz w:val="24"/>
                <w:szCs w:val="24"/>
              </w:rPr>
              <w:t>2015 г.</w:t>
            </w:r>
          </w:p>
        </w:tc>
      </w:tr>
      <w:tr w:rsidR="000D2FBE" w:rsidRPr="00476BDC" w:rsidTr="00476BDC">
        <w:trPr>
          <w:trHeight w:val="409"/>
        </w:trPr>
        <w:tc>
          <w:tcPr>
            <w:tcW w:w="3652" w:type="dxa"/>
            <w:vMerge/>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559" w:type="dxa"/>
            <w:vMerge/>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418"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Поступило</w:t>
            </w:r>
          </w:p>
        </w:tc>
        <w:tc>
          <w:tcPr>
            <w:tcW w:w="1417"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Выбыло</w:t>
            </w:r>
          </w:p>
        </w:tc>
        <w:tc>
          <w:tcPr>
            <w:tcW w:w="1701" w:type="dxa"/>
            <w:vMerge/>
          </w:tcPr>
          <w:p w:rsidR="000D2FBE" w:rsidRPr="00476BDC" w:rsidRDefault="000D2FBE" w:rsidP="00476BDC">
            <w:pPr>
              <w:spacing w:after="0" w:line="240" w:lineRule="auto"/>
              <w:rPr>
                <w:rFonts w:ascii="Times New Roman" w:hAnsi="Times New Roman"/>
                <w:sz w:val="24"/>
                <w:szCs w:val="24"/>
              </w:rPr>
            </w:pP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Здания и сооружения</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103258</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4118</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107376</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Силовые машины</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4312</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567</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4879</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Рабочие машины</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71730</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10722</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337</w:t>
            </w: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82115</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Измерительные приборы</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1522</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150</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1672</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Вычислительная техника</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3521</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1456</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88</w:t>
            </w: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4889</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Транспортные средства</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9995</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1630</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11625</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Инструменты</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1987</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26</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2013</w:t>
            </w:r>
          </w:p>
        </w:tc>
      </w:tr>
      <w:tr w:rsidR="000D2FBE" w:rsidRPr="00476BDC" w:rsidTr="00476BDC">
        <w:tc>
          <w:tcPr>
            <w:tcW w:w="3652"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Итого</w:t>
            </w:r>
          </w:p>
        </w:tc>
        <w:tc>
          <w:tcPr>
            <w:tcW w:w="1559"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196325</w:t>
            </w:r>
          </w:p>
        </w:tc>
        <w:tc>
          <w:tcPr>
            <w:tcW w:w="1418"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18669</w:t>
            </w:r>
          </w:p>
        </w:tc>
        <w:tc>
          <w:tcPr>
            <w:tcW w:w="1417" w:type="dxa"/>
          </w:tcPr>
          <w:p w:rsidR="000D2FBE" w:rsidRPr="00476BDC" w:rsidRDefault="000D2FBE" w:rsidP="00476BDC">
            <w:pPr>
              <w:tabs>
                <w:tab w:val="left" w:pos="1946"/>
              </w:tabs>
              <w:spacing w:after="0" w:line="240" w:lineRule="auto"/>
              <w:jc w:val="both"/>
              <w:rPr>
                <w:rFonts w:ascii="Times New Roman" w:hAnsi="Times New Roman"/>
                <w:sz w:val="24"/>
                <w:szCs w:val="24"/>
              </w:rPr>
            </w:pPr>
            <w:r w:rsidRPr="00476BDC">
              <w:rPr>
                <w:rFonts w:ascii="Times New Roman" w:hAnsi="Times New Roman"/>
                <w:sz w:val="24"/>
                <w:szCs w:val="24"/>
              </w:rPr>
              <w:t>425</w:t>
            </w:r>
          </w:p>
        </w:tc>
        <w:tc>
          <w:tcPr>
            <w:tcW w:w="1701" w:type="dxa"/>
          </w:tcPr>
          <w:p w:rsidR="000D2FBE" w:rsidRPr="00476BDC" w:rsidRDefault="000D2FBE" w:rsidP="00476BDC">
            <w:pPr>
              <w:spacing w:after="0" w:line="240" w:lineRule="auto"/>
              <w:rPr>
                <w:rFonts w:ascii="Times New Roman" w:hAnsi="Times New Roman"/>
                <w:sz w:val="24"/>
                <w:szCs w:val="24"/>
              </w:rPr>
            </w:pPr>
            <w:r w:rsidRPr="00476BDC">
              <w:rPr>
                <w:rFonts w:ascii="Times New Roman" w:hAnsi="Times New Roman"/>
                <w:sz w:val="24"/>
                <w:szCs w:val="24"/>
              </w:rPr>
              <w:t>214569</w:t>
            </w:r>
          </w:p>
        </w:tc>
      </w:tr>
    </w:tbl>
    <w:p w:rsidR="000D2FBE" w:rsidRDefault="000D2FBE" w:rsidP="00F30E09">
      <w:pPr>
        <w:tabs>
          <w:tab w:val="left" w:pos="1946"/>
        </w:tabs>
        <w:spacing w:after="0" w:line="360" w:lineRule="auto"/>
        <w:ind w:firstLine="720"/>
        <w:jc w:val="both"/>
        <w:rPr>
          <w:rFonts w:ascii="Times New Roman" w:hAnsi="Times New Roman"/>
          <w:sz w:val="28"/>
          <w:szCs w:val="28"/>
        </w:rPr>
      </w:pP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Из таблицы видно, что сумма поступивших объектов основных средств в 2015 г. составляет 18669 тыс. руб., а выбывших на сумму 425 тыс. руб. При этом движение основных средств наблюдается по каждой позиции.</w:t>
      </w: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анализ наличия и движения объектов основных средств показал, что с каждым годом увеличивается сумма основных средств, наибол</w:t>
      </w:r>
      <w:r>
        <w:rPr>
          <w:rFonts w:ascii="Times New Roman" w:hAnsi="Times New Roman"/>
          <w:sz w:val="28"/>
          <w:szCs w:val="28"/>
        </w:rPr>
        <w:t>ь</w:t>
      </w:r>
      <w:r>
        <w:rPr>
          <w:rFonts w:ascii="Times New Roman" w:hAnsi="Times New Roman"/>
          <w:sz w:val="28"/>
          <w:szCs w:val="28"/>
        </w:rPr>
        <w:t>шую долю в структуре основных средств занимают здания и сооружения, а также рабочие машины.</w:t>
      </w:r>
    </w:p>
    <w:p w:rsidR="000D2FBE" w:rsidRPr="003E3F0D"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sidRPr="003E3F0D">
        <w:rPr>
          <w:rFonts w:ascii="Times New Roman" w:hAnsi="Times New Roman"/>
          <w:color w:val="000000"/>
          <w:sz w:val="28"/>
          <w:szCs w:val="28"/>
          <w:lang w:eastAsia="ru-RU"/>
        </w:rPr>
        <w:t>Важное значение в системе показателей оценки движения основных фо</w:t>
      </w:r>
      <w:r w:rsidRPr="003E3F0D">
        <w:rPr>
          <w:rFonts w:ascii="Times New Roman" w:hAnsi="Times New Roman"/>
          <w:color w:val="000000"/>
          <w:sz w:val="28"/>
          <w:szCs w:val="28"/>
          <w:lang w:eastAsia="ru-RU"/>
        </w:rPr>
        <w:t>н</w:t>
      </w:r>
      <w:r w:rsidRPr="003E3F0D">
        <w:rPr>
          <w:rFonts w:ascii="Times New Roman" w:hAnsi="Times New Roman"/>
          <w:color w:val="000000"/>
          <w:sz w:val="28"/>
          <w:szCs w:val="28"/>
          <w:lang w:eastAsia="ru-RU"/>
        </w:rPr>
        <w:t>дов имеет и характеристика интенсивности их обновления.</w:t>
      </w:r>
    </w:p>
    <w:p w:rsidR="000D2FBE" w:rsidRPr="003E3F0D"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sidRPr="003E3F0D">
        <w:rPr>
          <w:rFonts w:ascii="Times New Roman" w:hAnsi="Times New Roman"/>
          <w:color w:val="000000"/>
          <w:sz w:val="28"/>
          <w:szCs w:val="28"/>
          <w:lang w:eastAsia="ru-RU"/>
        </w:rPr>
        <w:lastRenderedPageBreak/>
        <w:t xml:space="preserve">Для этого рассчитывают коэффициент обновления основных фондов за определенный период </w:t>
      </w:r>
    </w:p>
    <w:p w:rsidR="000D2FBE" w:rsidRDefault="004430D5" w:rsidP="003E3F0D">
      <w:pPr>
        <w:shd w:val="clear" w:color="auto" w:fill="FFFFFF"/>
        <w:spacing w:after="0" w:line="360" w:lineRule="auto"/>
        <w:ind w:firstLine="709"/>
        <w:jc w:val="center"/>
        <w:rPr>
          <w:rFonts w:ascii="Times New Roman" w:hAnsi="Times New Roman"/>
          <w:color w:val="000000"/>
          <w:sz w:val="28"/>
          <w:szCs w:val="28"/>
          <w:lang w:eastAsia="ru-RU"/>
        </w:rPr>
      </w:pPr>
      <w:r w:rsidRPr="004430D5">
        <w:rPr>
          <w:rFonts w:ascii="Times New Roman" w:hAnsi="Times New Roman"/>
          <w:noProof/>
          <w:color w:val="000000"/>
          <w:sz w:val="28"/>
          <w:szCs w:val="28"/>
          <w:lang w:eastAsia="ru-RU"/>
        </w:rPr>
        <w:pict>
          <v:shape id="Рисунок 16" o:spid="_x0000_i1038" type="#_x0000_t75" style="width:90.35pt;height:36.7pt;visibility:visible">
            <v:imagedata r:id="rId29" o:title=""/>
          </v:shape>
        </w:pict>
      </w:r>
    </w:p>
    <w:p w:rsidR="000D2FBE" w:rsidRDefault="000D2FBE" w:rsidP="003E3F0D">
      <w:pPr>
        <w:shd w:val="clear" w:color="auto" w:fill="FFFFFF"/>
        <w:spacing w:after="0" w:line="36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К</w:t>
      </w:r>
      <w:r>
        <w:rPr>
          <w:rFonts w:ascii="Times New Roman" w:hAnsi="Times New Roman"/>
          <w:color w:val="000000"/>
          <w:sz w:val="28"/>
          <w:szCs w:val="28"/>
          <w:vertAlign w:val="subscript"/>
          <w:lang w:eastAsia="ru-RU"/>
        </w:rPr>
        <w:t xml:space="preserve">обн 2014 </w:t>
      </w:r>
      <w:r>
        <w:rPr>
          <w:rFonts w:ascii="Times New Roman" w:hAnsi="Times New Roman"/>
          <w:color w:val="000000"/>
          <w:sz w:val="28"/>
          <w:szCs w:val="28"/>
          <w:lang w:eastAsia="ru-RU"/>
        </w:rPr>
        <w:t xml:space="preserve">= </w:t>
      </w:r>
      <w:r w:rsidRPr="003E3F0D">
        <w:rPr>
          <w:rFonts w:ascii="Times New Roman" w:eastAsia="Times New Roman" w:hAnsi="Times New Roman"/>
          <w:color w:val="000000"/>
          <w:position w:val="-24"/>
          <w:sz w:val="28"/>
          <w:szCs w:val="28"/>
          <w:lang w:eastAsia="ru-RU"/>
        </w:rPr>
        <w:object w:dxaOrig="1560" w:dyaOrig="620">
          <v:shape id="_x0000_i1039" type="#_x0000_t75" style="width:78.1pt;height:30.55pt" o:ole="">
            <v:imagedata r:id="rId30" o:title=""/>
          </v:shape>
          <o:OLEObject Type="Embed" ProgID="Equation.3" ShapeID="_x0000_i1039" DrawAspect="Content" ObjectID="_1583828169" r:id="rId31"/>
        </w:object>
      </w:r>
    </w:p>
    <w:p w:rsidR="000D2FBE" w:rsidRPr="003E3F0D" w:rsidRDefault="000D2FBE" w:rsidP="003E3F0D">
      <w:pPr>
        <w:shd w:val="clear" w:color="auto" w:fill="FFFFFF"/>
        <w:spacing w:after="0" w:line="36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К</w:t>
      </w:r>
      <w:r>
        <w:rPr>
          <w:rFonts w:ascii="Times New Roman" w:hAnsi="Times New Roman"/>
          <w:color w:val="000000"/>
          <w:sz w:val="28"/>
          <w:szCs w:val="28"/>
          <w:vertAlign w:val="subscript"/>
          <w:lang w:eastAsia="ru-RU"/>
        </w:rPr>
        <w:t xml:space="preserve">обн 2015 </w:t>
      </w:r>
      <w:r>
        <w:rPr>
          <w:rFonts w:ascii="Times New Roman" w:hAnsi="Times New Roman"/>
          <w:color w:val="000000"/>
          <w:sz w:val="28"/>
          <w:szCs w:val="28"/>
          <w:lang w:eastAsia="ru-RU"/>
        </w:rPr>
        <w:t xml:space="preserve">= </w:t>
      </w:r>
      <w:r w:rsidRPr="003E3F0D">
        <w:rPr>
          <w:rFonts w:ascii="Times New Roman" w:eastAsia="Times New Roman" w:hAnsi="Times New Roman"/>
          <w:color w:val="000000"/>
          <w:position w:val="-24"/>
          <w:sz w:val="28"/>
          <w:szCs w:val="28"/>
          <w:lang w:eastAsia="ru-RU"/>
        </w:rPr>
        <w:object w:dxaOrig="1620" w:dyaOrig="620">
          <v:shape id="_x0000_i1040" type="#_x0000_t75" style="width:80.15pt;height:30.55pt" o:ole="">
            <v:imagedata r:id="rId32" o:title=""/>
          </v:shape>
          <o:OLEObject Type="Embed" ProgID="Equation.3" ShapeID="_x0000_i1040" DrawAspect="Content" ObjectID="_1583828170" r:id="rId33"/>
        </w:object>
      </w:r>
    </w:p>
    <w:p w:rsidR="000D2FBE" w:rsidRPr="003E3F0D"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sidRPr="003E3F0D">
        <w:rPr>
          <w:rFonts w:ascii="Times New Roman" w:hAnsi="Times New Roman"/>
          <w:color w:val="000000"/>
          <w:sz w:val="28"/>
          <w:szCs w:val="28"/>
          <w:lang w:eastAsia="ru-RU"/>
        </w:rPr>
        <w:t>Процесс обновления основных фондов предполагает изучить и характер их выбытия. Оценку этого процесса проводят по коэффициенту выбытия о</w:t>
      </w:r>
      <w:r w:rsidRPr="003E3F0D">
        <w:rPr>
          <w:rFonts w:ascii="Times New Roman" w:hAnsi="Times New Roman"/>
          <w:color w:val="000000"/>
          <w:sz w:val="28"/>
          <w:szCs w:val="28"/>
          <w:lang w:eastAsia="ru-RU"/>
        </w:rPr>
        <w:t>с</w:t>
      </w:r>
      <w:r w:rsidRPr="003E3F0D">
        <w:rPr>
          <w:rFonts w:ascii="Times New Roman" w:hAnsi="Times New Roman"/>
          <w:color w:val="000000"/>
          <w:sz w:val="28"/>
          <w:szCs w:val="28"/>
          <w:lang w:eastAsia="ru-RU"/>
        </w:rPr>
        <w:t xml:space="preserve">новных фондов за определенный период </w:t>
      </w:r>
      <w:r>
        <w:rPr>
          <w:rFonts w:ascii="Times New Roman" w:hAnsi="Times New Roman"/>
          <w:color w:val="000000"/>
          <w:sz w:val="28"/>
          <w:szCs w:val="28"/>
          <w:lang w:eastAsia="ru-RU"/>
        </w:rPr>
        <w:t>вычисляют по формуле:</w:t>
      </w:r>
    </w:p>
    <w:p w:rsidR="000D2FBE" w:rsidRPr="003E3F0D" w:rsidRDefault="004430D5" w:rsidP="003E3F0D">
      <w:pPr>
        <w:shd w:val="clear" w:color="auto" w:fill="FFFFFF"/>
        <w:spacing w:after="0" w:line="360" w:lineRule="auto"/>
        <w:ind w:firstLine="709"/>
        <w:jc w:val="center"/>
        <w:rPr>
          <w:rFonts w:ascii="Times New Roman" w:hAnsi="Times New Roman"/>
          <w:color w:val="000000"/>
          <w:sz w:val="28"/>
          <w:szCs w:val="28"/>
          <w:lang w:eastAsia="ru-RU"/>
        </w:rPr>
      </w:pPr>
      <w:r w:rsidRPr="004430D5">
        <w:rPr>
          <w:rFonts w:ascii="Times New Roman" w:hAnsi="Times New Roman"/>
          <w:noProof/>
          <w:color w:val="000000"/>
          <w:sz w:val="28"/>
          <w:szCs w:val="28"/>
          <w:lang w:eastAsia="ru-RU"/>
        </w:rPr>
        <w:pict>
          <v:shape id="Рисунок 19" o:spid="_x0000_i1041" type="#_x0000_t75" style="width:95.75pt;height:31.9pt;visibility:visible">
            <v:imagedata r:id="rId34" o:title=""/>
          </v:shape>
        </w:pict>
      </w:r>
    </w:p>
    <w:p w:rsidR="000D2FBE"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Pr>
          <w:rFonts w:ascii="Times New Roman" w:hAnsi="Times New Roman"/>
          <w:color w:val="000000"/>
          <w:sz w:val="28"/>
          <w:szCs w:val="28"/>
          <w:vertAlign w:val="subscript"/>
          <w:lang w:eastAsia="ru-RU"/>
        </w:rPr>
        <w:t>выб 2014</w:t>
      </w:r>
      <w:r>
        <w:rPr>
          <w:rFonts w:ascii="Times New Roman" w:hAnsi="Times New Roman"/>
          <w:color w:val="000000"/>
          <w:sz w:val="28"/>
          <w:szCs w:val="28"/>
          <w:lang w:eastAsia="ru-RU"/>
        </w:rPr>
        <w:t xml:space="preserve"> = </w:t>
      </w:r>
      <w:r w:rsidRPr="003E3F0D">
        <w:rPr>
          <w:rFonts w:ascii="Times New Roman" w:eastAsia="Times New Roman" w:hAnsi="Times New Roman"/>
          <w:color w:val="000000"/>
          <w:position w:val="-24"/>
          <w:sz w:val="28"/>
          <w:szCs w:val="28"/>
          <w:lang w:eastAsia="ru-RU"/>
        </w:rPr>
        <w:object w:dxaOrig="1600" w:dyaOrig="620">
          <v:shape id="_x0000_i1042" type="#_x0000_t75" style="width:79.45pt;height:30.55pt" o:ole="">
            <v:imagedata r:id="rId35" o:title=""/>
          </v:shape>
          <o:OLEObject Type="Embed" ProgID="Equation.3" ShapeID="_x0000_i1042" DrawAspect="Content" ObjectID="_1583828171" r:id="rId36"/>
        </w:object>
      </w:r>
    </w:p>
    <w:p w:rsidR="000D2FBE"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Pr>
          <w:rFonts w:ascii="Times New Roman" w:hAnsi="Times New Roman"/>
          <w:color w:val="000000"/>
          <w:sz w:val="28"/>
          <w:szCs w:val="28"/>
          <w:vertAlign w:val="subscript"/>
          <w:lang w:eastAsia="ru-RU"/>
        </w:rPr>
        <w:t>выб 2015</w:t>
      </w:r>
      <w:r>
        <w:rPr>
          <w:rFonts w:ascii="Times New Roman" w:hAnsi="Times New Roman"/>
          <w:color w:val="000000"/>
          <w:sz w:val="28"/>
          <w:szCs w:val="28"/>
          <w:lang w:eastAsia="ru-RU"/>
        </w:rPr>
        <w:t xml:space="preserve"> = </w:t>
      </w:r>
      <w:r w:rsidRPr="003E3F0D">
        <w:rPr>
          <w:rFonts w:ascii="Times New Roman" w:eastAsia="Times New Roman" w:hAnsi="Times New Roman"/>
          <w:color w:val="000000"/>
          <w:position w:val="-24"/>
          <w:sz w:val="28"/>
          <w:szCs w:val="28"/>
          <w:lang w:eastAsia="ru-RU"/>
        </w:rPr>
        <w:object w:dxaOrig="1600" w:dyaOrig="620">
          <v:shape id="_x0000_i1043" type="#_x0000_t75" style="width:79.45pt;height:30.55pt" o:ole="">
            <v:imagedata r:id="rId37" o:title=""/>
          </v:shape>
          <o:OLEObject Type="Embed" ProgID="Equation.3" ShapeID="_x0000_i1043" DrawAspect="Content" ObjectID="_1583828172" r:id="rId38"/>
        </w:object>
      </w:r>
    </w:p>
    <w:p w:rsidR="000D2FBE" w:rsidRPr="003E3F0D"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sidRPr="003E3F0D">
        <w:rPr>
          <w:rFonts w:ascii="Times New Roman" w:hAnsi="Times New Roman"/>
          <w:color w:val="000000"/>
          <w:sz w:val="28"/>
          <w:szCs w:val="28"/>
          <w:lang w:eastAsia="ru-RU"/>
        </w:rPr>
        <w:t>Процессы обновления и выбытия основных фондов должны быть в</w:t>
      </w:r>
      <w:r>
        <w:rPr>
          <w:rFonts w:ascii="Times New Roman" w:hAnsi="Times New Roman"/>
          <w:color w:val="000000"/>
          <w:sz w:val="28"/>
          <w:szCs w:val="28"/>
          <w:lang w:eastAsia="ru-RU"/>
        </w:rPr>
        <w:t>заимно оценены. Для этого изучим</w:t>
      </w:r>
      <w:r w:rsidRPr="003E3F0D">
        <w:rPr>
          <w:rFonts w:ascii="Times New Roman" w:hAnsi="Times New Roman"/>
          <w:color w:val="000000"/>
          <w:sz w:val="28"/>
          <w:szCs w:val="28"/>
          <w:lang w:eastAsia="ru-RU"/>
        </w:rPr>
        <w:t xml:space="preserve"> коэффициент прироста основных фондов </w:t>
      </w:r>
      <w:r>
        <w:rPr>
          <w:rFonts w:ascii="Times New Roman" w:hAnsi="Times New Roman"/>
          <w:color w:val="000000"/>
          <w:sz w:val="28"/>
          <w:szCs w:val="28"/>
          <w:lang w:eastAsia="ru-RU"/>
        </w:rPr>
        <w:t>в ООО «ГолдСервис»</w:t>
      </w:r>
    </w:p>
    <w:p w:rsidR="000D2FBE" w:rsidRPr="003E3F0D" w:rsidRDefault="004430D5" w:rsidP="009A7D75">
      <w:pPr>
        <w:shd w:val="clear" w:color="auto" w:fill="FFFFFF"/>
        <w:spacing w:after="0" w:line="360" w:lineRule="auto"/>
        <w:ind w:firstLine="709"/>
        <w:jc w:val="center"/>
        <w:rPr>
          <w:rFonts w:ascii="Times New Roman" w:hAnsi="Times New Roman"/>
          <w:snapToGrid w:val="0"/>
          <w:color w:val="000000"/>
          <w:sz w:val="28"/>
          <w:szCs w:val="24"/>
          <w:lang w:eastAsia="ru-RU"/>
        </w:rPr>
      </w:pPr>
      <w:r w:rsidRPr="004430D5">
        <w:rPr>
          <w:rFonts w:ascii="Times New Roman" w:hAnsi="Times New Roman"/>
          <w:noProof/>
          <w:color w:val="000000"/>
          <w:sz w:val="28"/>
          <w:szCs w:val="24"/>
          <w:lang w:eastAsia="ru-RU"/>
        </w:rPr>
        <w:pict>
          <v:shape id="Рисунок 22" o:spid="_x0000_i1044" type="#_x0000_t75" style="width:152.85pt;height:36.7pt;visibility:visible">
            <v:imagedata r:id="rId39" o:title=""/>
          </v:shape>
        </w:pict>
      </w:r>
    </w:p>
    <w:p w:rsidR="000D2FBE"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 </w:t>
      </w:r>
      <w:r>
        <w:rPr>
          <w:rFonts w:ascii="Times New Roman" w:hAnsi="Times New Roman"/>
          <w:color w:val="000000"/>
          <w:sz w:val="28"/>
          <w:szCs w:val="28"/>
          <w:vertAlign w:val="subscript"/>
          <w:lang w:eastAsia="ru-RU"/>
        </w:rPr>
        <w:t xml:space="preserve">прироста 2014 </w:t>
      </w:r>
      <w:r>
        <w:rPr>
          <w:rFonts w:ascii="Times New Roman" w:hAnsi="Times New Roman"/>
          <w:color w:val="000000"/>
          <w:sz w:val="28"/>
          <w:szCs w:val="28"/>
          <w:lang w:eastAsia="ru-RU"/>
        </w:rPr>
        <w:t xml:space="preserve">= </w:t>
      </w:r>
      <w:r w:rsidRPr="009A7D75">
        <w:rPr>
          <w:rFonts w:ascii="Times New Roman" w:eastAsia="Times New Roman" w:hAnsi="Times New Roman"/>
          <w:color w:val="000000"/>
          <w:position w:val="-24"/>
          <w:sz w:val="28"/>
          <w:szCs w:val="28"/>
          <w:lang w:eastAsia="ru-RU"/>
        </w:rPr>
        <w:object w:dxaOrig="2060" w:dyaOrig="620">
          <v:shape id="_x0000_i1045" type="#_x0000_t75" style="width:102.55pt;height:30.55pt" o:ole="">
            <v:imagedata r:id="rId40" o:title=""/>
          </v:shape>
          <o:OLEObject Type="Embed" ProgID="Equation.3" ShapeID="_x0000_i1045" DrawAspect="Content" ObjectID="_1583828173" r:id="rId41"/>
        </w:object>
      </w:r>
    </w:p>
    <w:p w:rsidR="000D2FBE" w:rsidRDefault="000D2FBE" w:rsidP="009A7D75">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 </w:t>
      </w:r>
      <w:r>
        <w:rPr>
          <w:rFonts w:ascii="Times New Roman" w:hAnsi="Times New Roman"/>
          <w:color w:val="000000"/>
          <w:sz w:val="28"/>
          <w:szCs w:val="28"/>
          <w:vertAlign w:val="subscript"/>
          <w:lang w:eastAsia="ru-RU"/>
        </w:rPr>
        <w:t xml:space="preserve">прироста 2015 </w:t>
      </w:r>
      <w:r>
        <w:rPr>
          <w:rFonts w:ascii="Times New Roman" w:hAnsi="Times New Roman"/>
          <w:color w:val="000000"/>
          <w:sz w:val="28"/>
          <w:szCs w:val="28"/>
          <w:lang w:eastAsia="ru-RU"/>
        </w:rPr>
        <w:t xml:space="preserve">= </w:t>
      </w:r>
      <w:r w:rsidRPr="009A7D75">
        <w:rPr>
          <w:rFonts w:ascii="Times New Roman" w:eastAsia="Times New Roman" w:hAnsi="Times New Roman"/>
          <w:color w:val="000000"/>
          <w:position w:val="-24"/>
          <w:sz w:val="28"/>
          <w:szCs w:val="28"/>
          <w:lang w:eastAsia="ru-RU"/>
        </w:rPr>
        <w:object w:dxaOrig="1939" w:dyaOrig="620">
          <v:shape id="_x0000_i1046" type="#_x0000_t75" style="width:96.45pt;height:30.55pt" o:ole="">
            <v:imagedata r:id="rId42" o:title=""/>
          </v:shape>
          <o:OLEObject Type="Embed" ProgID="Equation.3" ShapeID="_x0000_i1046" DrawAspect="Content" ObjectID="_1583828174" r:id="rId43"/>
        </w:object>
      </w:r>
    </w:p>
    <w:p w:rsidR="000D2FBE" w:rsidRPr="003E3F0D"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p>
    <w:p w:rsidR="000D2FBE" w:rsidRPr="003E3F0D" w:rsidRDefault="000D2FBE" w:rsidP="003E3F0D">
      <w:pPr>
        <w:shd w:val="clear" w:color="auto" w:fill="FFFFFF"/>
        <w:spacing w:after="0" w:line="360" w:lineRule="auto"/>
        <w:ind w:firstLine="709"/>
        <w:jc w:val="both"/>
        <w:rPr>
          <w:rFonts w:ascii="Times New Roman" w:hAnsi="Times New Roman"/>
          <w:color w:val="000000"/>
          <w:sz w:val="28"/>
          <w:szCs w:val="28"/>
          <w:lang w:eastAsia="ru-RU"/>
        </w:rPr>
      </w:pPr>
      <w:r w:rsidRPr="003E3F0D">
        <w:rPr>
          <w:rFonts w:ascii="Times New Roman" w:hAnsi="Times New Roman"/>
          <w:color w:val="000000"/>
          <w:sz w:val="28"/>
          <w:szCs w:val="28"/>
          <w:lang w:eastAsia="ru-RU"/>
        </w:rPr>
        <w:t>При проведении анализа коэффициенты обновления, выбытия и прироста основных фондов следует рассматривать в их взаимосвязи. Используя дополн</w:t>
      </w:r>
      <w:r w:rsidRPr="003E3F0D">
        <w:rPr>
          <w:rFonts w:ascii="Times New Roman" w:hAnsi="Times New Roman"/>
          <w:color w:val="000000"/>
          <w:sz w:val="28"/>
          <w:szCs w:val="28"/>
          <w:lang w:eastAsia="ru-RU"/>
        </w:rPr>
        <w:t>и</w:t>
      </w:r>
      <w:r w:rsidRPr="003E3F0D">
        <w:rPr>
          <w:rFonts w:ascii="Times New Roman" w:hAnsi="Times New Roman"/>
          <w:color w:val="000000"/>
          <w:sz w:val="28"/>
          <w:szCs w:val="28"/>
          <w:lang w:eastAsia="ru-RU"/>
        </w:rPr>
        <w:t>тельную информацию, целесообразно выявить, осуществляется ли обновление основных фондов за счет нового строительства или модернизации, замены ст</w:t>
      </w:r>
      <w:r w:rsidRPr="003E3F0D">
        <w:rPr>
          <w:rFonts w:ascii="Times New Roman" w:hAnsi="Times New Roman"/>
          <w:color w:val="000000"/>
          <w:sz w:val="28"/>
          <w:szCs w:val="28"/>
          <w:lang w:eastAsia="ru-RU"/>
        </w:rPr>
        <w:t>а</w:t>
      </w:r>
      <w:r w:rsidRPr="003E3F0D">
        <w:rPr>
          <w:rFonts w:ascii="Times New Roman" w:hAnsi="Times New Roman"/>
          <w:color w:val="000000"/>
          <w:sz w:val="28"/>
          <w:szCs w:val="28"/>
          <w:lang w:eastAsia="ru-RU"/>
        </w:rPr>
        <w:t>рого оборудования на новое, более высокопроизводительное, и сделать вывод, насколько эффективен процесс применения основных фондов.</w:t>
      </w: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lastRenderedPageBreak/>
        <w:t>В таблице 4.5 отразим динамику изменения коэффициентов технического состояния основных средств</w:t>
      </w:r>
    </w:p>
    <w:p w:rsidR="000D2FBE" w:rsidRDefault="000D2FBE" w:rsidP="00F30E09">
      <w:pPr>
        <w:tabs>
          <w:tab w:val="left" w:pos="1946"/>
        </w:tabs>
        <w:spacing w:after="0" w:line="360" w:lineRule="auto"/>
        <w:ind w:firstLine="720"/>
        <w:jc w:val="both"/>
        <w:rPr>
          <w:rFonts w:ascii="Times New Roman" w:hAnsi="Times New Roman"/>
          <w:sz w:val="28"/>
          <w:szCs w:val="28"/>
        </w:rPr>
      </w:pPr>
      <w:r>
        <w:rPr>
          <w:rFonts w:ascii="Times New Roman" w:hAnsi="Times New Roman"/>
          <w:sz w:val="28"/>
          <w:szCs w:val="28"/>
        </w:rPr>
        <w:t>Таблица 4.5 – Обобщающая таблица технического состояния объектов основных средств в ООО «ГолдСервис»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2268"/>
        <w:gridCol w:w="1612"/>
        <w:gridCol w:w="2464"/>
      </w:tblGrid>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Показатель</w:t>
            </w:r>
          </w:p>
        </w:tc>
        <w:tc>
          <w:tcPr>
            <w:tcW w:w="2268" w:type="dxa"/>
          </w:tcPr>
          <w:p w:rsidR="000D2FBE" w:rsidRPr="00BF1C1F" w:rsidRDefault="000D2FBE" w:rsidP="00BF1C1F">
            <w:pPr>
              <w:tabs>
                <w:tab w:val="left" w:pos="1946"/>
              </w:tabs>
              <w:spacing w:after="0" w:line="240" w:lineRule="auto"/>
              <w:jc w:val="both"/>
              <w:rPr>
                <w:rFonts w:ascii="Times New Roman" w:hAnsi="Times New Roman"/>
                <w:sz w:val="24"/>
                <w:szCs w:val="24"/>
              </w:rPr>
            </w:pPr>
            <w:r>
              <w:rPr>
                <w:rFonts w:ascii="Times New Roman" w:hAnsi="Times New Roman"/>
                <w:sz w:val="24"/>
                <w:szCs w:val="24"/>
              </w:rPr>
              <w:t>2014 г.</w:t>
            </w:r>
            <w:r w:rsidRPr="00BF1C1F">
              <w:rPr>
                <w:rFonts w:ascii="Times New Roman" w:hAnsi="Times New Roman"/>
                <w:sz w:val="24"/>
                <w:szCs w:val="24"/>
              </w:rPr>
              <w:t>.</w:t>
            </w:r>
          </w:p>
        </w:tc>
        <w:tc>
          <w:tcPr>
            <w:tcW w:w="1612" w:type="dxa"/>
          </w:tcPr>
          <w:p w:rsidR="000D2FBE" w:rsidRPr="00BF1C1F" w:rsidRDefault="000D2FBE" w:rsidP="00BF1C1F">
            <w:pPr>
              <w:tabs>
                <w:tab w:val="left" w:pos="1946"/>
              </w:tabs>
              <w:spacing w:after="0" w:line="240" w:lineRule="auto"/>
              <w:jc w:val="both"/>
              <w:rPr>
                <w:rFonts w:ascii="Times New Roman" w:hAnsi="Times New Roman"/>
                <w:sz w:val="24"/>
                <w:szCs w:val="24"/>
              </w:rPr>
            </w:pPr>
            <w:r>
              <w:rPr>
                <w:rFonts w:ascii="Times New Roman" w:hAnsi="Times New Roman"/>
                <w:sz w:val="24"/>
                <w:szCs w:val="24"/>
              </w:rPr>
              <w:t>2015 г.</w:t>
            </w:r>
          </w:p>
        </w:tc>
        <w:tc>
          <w:tcPr>
            <w:tcW w:w="2464"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Отклонение</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Степень обновления, %</w:t>
            </w:r>
          </w:p>
        </w:tc>
        <w:tc>
          <w:tcPr>
            <w:tcW w:w="2268"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21,4</w:t>
            </w:r>
          </w:p>
        </w:tc>
        <w:tc>
          <w:tcPr>
            <w:tcW w:w="1612"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18,8</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-2,6</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Срок обновления, лет</w:t>
            </w:r>
          </w:p>
        </w:tc>
        <w:tc>
          <w:tcPr>
            <w:tcW w:w="2268"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5,6</w:t>
            </w:r>
          </w:p>
        </w:tc>
        <w:tc>
          <w:tcPr>
            <w:tcW w:w="1612"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5,3</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-0,3</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Коэффициент обновления</w:t>
            </w:r>
          </w:p>
        </w:tc>
        <w:tc>
          <w:tcPr>
            <w:tcW w:w="2268"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0,103</w:t>
            </w:r>
          </w:p>
        </w:tc>
        <w:tc>
          <w:tcPr>
            <w:tcW w:w="1612"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0,087</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-0,016</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Коэффициент выбытия</w:t>
            </w:r>
          </w:p>
        </w:tc>
        <w:tc>
          <w:tcPr>
            <w:tcW w:w="2268"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0,005</w:t>
            </w:r>
          </w:p>
        </w:tc>
        <w:tc>
          <w:tcPr>
            <w:tcW w:w="1612"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0,002</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-0,003</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Коэффициент прироста</w:t>
            </w:r>
          </w:p>
        </w:tc>
        <w:tc>
          <w:tcPr>
            <w:tcW w:w="2268"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0,109</w:t>
            </w:r>
          </w:p>
        </w:tc>
        <w:tc>
          <w:tcPr>
            <w:tcW w:w="1612"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0,09</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-0,019</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Коэффициент износа</w:t>
            </w:r>
          </w:p>
        </w:tc>
        <w:tc>
          <w:tcPr>
            <w:tcW w:w="2268"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0,22</w:t>
            </w:r>
          </w:p>
        </w:tc>
        <w:tc>
          <w:tcPr>
            <w:tcW w:w="1612"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0,24</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0,02</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Коэффициент годности</w:t>
            </w:r>
          </w:p>
        </w:tc>
        <w:tc>
          <w:tcPr>
            <w:tcW w:w="2268"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0,74</w:t>
            </w:r>
          </w:p>
        </w:tc>
        <w:tc>
          <w:tcPr>
            <w:tcW w:w="1612"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0,75</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0,01</w:t>
            </w:r>
          </w:p>
        </w:tc>
      </w:tr>
      <w:tr w:rsidR="000D2FBE" w:rsidRPr="00BF1C1F" w:rsidTr="00BF1C1F">
        <w:tc>
          <w:tcPr>
            <w:tcW w:w="3510" w:type="dxa"/>
          </w:tcPr>
          <w:p w:rsidR="000D2FBE" w:rsidRPr="00BF1C1F" w:rsidRDefault="000D2FBE" w:rsidP="00BF1C1F">
            <w:pPr>
              <w:tabs>
                <w:tab w:val="left" w:pos="1946"/>
              </w:tabs>
              <w:spacing w:after="0" w:line="240" w:lineRule="auto"/>
              <w:jc w:val="both"/>
              <w:rPr>
                <w:rFonts w:ascii="Times New Roman" w:hAnsi="Times New Roman"/>
                <w:sz w:val="24"/>
                <w:szCs w:val="24"/>
              </w:rPr>
            </w:pPr>
            <w:r w:rsidRPr="00BF1C1F">
              <w:rPr>
                <w:rFonts w:ascii="Times New Roman" w:hAnsi="Times New Roman"/>
                <w:sz w:val="24"/>
                <w:szCs w:val="24"/>
              </w:rPr>
              <w:t>Средний возраст оборудования, лет</w:t>
            </w:r>
          </w:p>
        </w:tc>
        <w:tc>
          <w:tcPr>
            <w:tcW w:w="2268"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5,6</w:t>
            </w:r>
          </w:p>
        </w:tc>
        <w:tc>
          <w:tcPr>
            <w:tcW w:w="1612"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5,7</w:t>
            </w:r>
          </w:p>
        </w:tc>
        <w:tc>
          <w:tcPr>
            <w:tcW w:w="2464" w:type="dxa"/>
          </w:tcPr>
          <w:p w:rsidR="000D2FBE" w:rsidRPr="00BF1C1F" w:rsidRDefault="000D2FBE" w:rsidP="00BF1C1F">
            <w:pPr>
              <w:spacing w:after="0" w:line="240" w:lineRule="auto"/>
              <w:rPr>
                <w:rFonts w:ascii="Times New Roman" w:hAnsi="Times New Roman"/>
                <w:sz w:val="24"/>
                <w:szCs w:val="24"/>
              </w:rPr>
            </w:pPr>
            <w:r w:rsidRPr="00BF1C1F">
              <w:rPr>
                <w:rFonts w:ascii="Times New Roman" w:hAnsi="Times New Roman"/>
                <w:sz w:val="24"/>
                <w:szCs w:val="24"/>
              </w:rPr>
              <w:t>0,1</w:t>
            </w:r>
          </w:p>
        </w:tc>
      </w:tr>
    </w:tbl>
    <w:p w:rsidR="000D2FBE" w:rsidRDefault="000D2FBE" w:rsidP="00F30E09">
      <w:pPr>
        <w:tabs>
          <w:tab w:val="left" w:pos="1946"/>
        </w:tabs>
        <w:spacing w:after="0" w:line="360" w:lineRule="auto"/>
        <w:ind w:firstLine="720"/>
        <w:jc w:val="both"/>
        <w:rPr>
          <w:rFonts w:ascii="Times New Roman" w:hAnsi="Times New Roman"/>
          <w:sz w:val="28"/>
          <w:szCs w:val="28"/>
        </w:rPr>
      </w:pPr>
    </w:p>
    <w:p w:rsidR="000D2FBE" w:rsidRPr="00FB4619" w:rsidRDefault="000D2FBE" w:rsidP="00FB4619">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Анализируя таблицу 4.5</w:t>
      </w:r>
      <w:r w:rsidRPr="00FB4619">
        <w:rPr>
          <w:rFonts w:ascii="Times New Roman" w:hAnsi="Times New Roman"/>
          <w:sz w:val="28"/>
          <w:szCs w:val="28"/>
          <w:lang w:eastAsia="ru-RU"/>
        </w:rPr>
        <w:t xml:space="preserve">, можно сказать, что за </w:t>
      </w:r>
      <w:r>
        <w:rPr>
          <w:rFonts w:ascii="Times New Roman" w:hAnsi="Times New Roman"/>
          <w:sz w:val="28"/>
          <w:szCs w:val="28"/>
          <w:lang w:eastAsia="ru-RU"/>
        </w:rPr>
        <w:t>2015 г.</w:t>
      </w:r>
      <w:r w:rsidRPr="00FB4619">
        <w:rPr>
          <w:rFonts w:ascii="Times New Roman" w:hAnsi="Times New Roman"/>
          <w:sz w:val="28"/>
          <w:szCs w:val="28"/>
          <w:lang w:eastAsia="ru-RU"/>
        </w:rPr>
        <w:t xml:space="preserve"> наблюдается сн</w:t>
      </w:r>
      <w:r w:rsidRPr="00FB4619">
        <w:rPr>
          <w:rFonts w:ascii="Times New Roman" w:hAnsi="Times New Roman"/>
          <w:sz w:val="28"/>
          <w:szCs w:val="28"/>
          <w:lang w:eastAsia="ru-RU"/>
        </w:rPr>
        <w:t>и</w:t>
      </w:r>
      <w:r w:rsidRPr="00FB4619">
        <w:rPr>
          <w:rFonts w:ascii="Times New Roman" w:hAnsi="Times New Roman"/>
          <w:sz w:val="28"/>
          <w:szCs w:val="28"/>
          <w:lang w:eastAsia="ru-RU"/>
        </w:rPr>
        <w:t>жение коэффициентов прироста</w:t>
      </w:r>
      <w:r>
        <w:rPr>
          <w:rFonts w:ascii="Times New Roman" w:hAnsi="Times New Roman"/>
          <w:sz w:val="28"/>
          <w:szCs w:val="28"/>
          <w:lang w:eastAsia="ru-RU"/>
        </w:rPr>
        <w:t>, обновления выбытия</w:t>
      </w:r>
      <w:r w:rsidRPr="00FB4619">
        <w:rPr>
          <w:rFonts w:ascii="Times New Roman" w:hAnsi="Times New Roman"/>
          <w:sz w:val="28"/>
          <w:szCs w:val="28"/>
          <w:lang w:eastAsia="ru-RU"/>
        </w:rPr>
        <w:t xml:space="preserve">. </w:t>
      </w:r>
      <w:r>
        <w:rPr>
          <w:rFonts w:ascii="Times New Roman" w:hAnsi="Times New Roman"/>
          <w:sz w:val="28"/>
          <w:szCs w:val="28"/>
          <w:lang w:eastAsia="ru-RU"/>
        </w:rPr>
        <w:t>Положительная динам</w:t>
      </w:r>
      <w:r>
        <w:rPr>
          <w:rFonts w:ascii="Times New Roman" w:hAnsi="Times New Roman"/>
          <w:sz w:val="28"/>
          <w:szCs w:val="28"/>
          <w:lang w:eastAsia="ru-RU"/>
        </w:rPr>
        <w:t>и</w:t>
      </w:r>
      <w:r>
        <w:rPr>
          <w:rFonts w:ascii="Times New Roman" w:hAnsi="Times New Roman"/>
          <w:sz w:val="28"/>
          <w:szCs w:val="28"/>
          <w:lang w:eastAsia="ru-RU"/>
        </w:rPr>
        <w:t>ка наблюдается лишь по коэффициентам износа и годности.</w:t>
      </w:r>
    </w:p>
    <w:p w:rsidR="000D2FBE" w:rsidRPr="00FB4619" w:rsidRDefault="000D2FBE" w:rsidP="00FB4619">
      <w:pPr>
        <w:widowControl w:val="0"/>
        <w:spacing w:after="0" w:line="360" w:lineRule="auto"/>
        <w:ind w:firstLine="720"/>
        <w:jc w:val="both"/>
        <w:rPr>
          <w:rFonts w:ascii="Times New Roman" w:hAnsi="Times New Roman"/>
          <w:sz w:val="28"/>
          <w:szCs w:val="28"/>
          <w:lang w:eastAsia="ru-RU"/>
        </w:rPr>
      </w:pPr>
      <w:r w:rsidRPr="00FB4619">
        <w:rPr>
          <w:rFonts w:ascii="Times New Roman" w:hAnsi="Times New Roman"/>
          <w:sz w:val="28"/>
          <w:szCs w:val="28"/>
          <w:lang w:eastAsia="ru-RU"/>
        </w:rPr>
        <w:t>Для повышения степени эффективности использования основных прои</w:t>
      </w:r>
      <w:r w:rsidRPr="00FB4619">
        <w:rPr>
          <w:rFonts w:ascii="Times New Roman" w:hAnsi="Times New Roman"/>
          <w:sz w:val="28"/>
          <w:szCs w:val="28"/>
          <w:lang w:eastAsia="ru-RU"/>
        </w:rPr>
        <w:t>з</w:t>
      </w:r>
      <w:r w:rsidRPr="00FB4619">
        <w:rPr>
          <w:rFonts w:ascii="Times New Roman" w:hAnsi="Times New Roman"/>
          <w:sz w:val="28"/>
          <w:szCs w:val="28"/>
          <w:lang w:eastAsia="ru-RU"/>
        </w:rPr>
        <w:t>водственных фондов и уменьшения степени их износа</w:t>
      </w:r>
      <w:r w:rsidRPr="0056044E">
        <w:rPr>
          <w:rFonts w:ascii="Times New Roman" w:hAnsi="Times New Roman"/>
          <w:sz w:val="28"/>
          <w:szCs w:val="28"/>
        </w:rPr>
        <w:t xml:space="preserve"> </w:t>
      </w:r>
      <w:r w:rsidRPr="00FB4619">
        <w:rPr>
          <w:rFonts w:ascii="Times New Roman" w:hAnsi="Times New Roman"/>
          <w:sz w:val="28"/>
          <w:szCs w:val="28"/>
          <w:lang w:eastAsia="ru-RU"/>
        </w:rPr>
        <w:t xml:space="preserve">могут использоваться следующие пути: </w:t>
      </w:r>
    </w:p>
    <w:p w:rsidR="000D2FBE" w:rsidRPr="00FB4619" w:rsidRDefault="000D2FBE" w:rsidP="00FB4619">
      <w:pPr>
        <w:widowControl w:val="0"/>
        <w:spacing w:after="0" w:line="360" w:lineRule="auto"/>
        <w:ind w:firstLine="720"/>
        <w:jc w:val="both"/>
        <w:rPr>
          <w:rFonts w:ascii="Times New Roman" w:hAnsi="Times New Roman"/>
          <w:sz w:val="28"/>
          <w:szCs w:val="28"/>
          <w:lang w:eastAsia="ru-RU"/>
        </w:rPr>
      </w:pPr>
      <w:r w:rsidRPr="00FB4619">
        <w:rPr>
          <w:rFonts w:ascii="Times New Roman" w:hAnsi="Times New Roman"/>
          <w:sz w:val="28"/>
          <w:szCs w:val="28"/>
          <w:lang w:eastAsia="ru-RU"/>
        </w:rPr>
        <w:t>- увеличение сменности работы оборудования;</w:t>
      </w:r>
    </w:p>
    <w:p w:rsidR="000D2FBE" w:rsidRPr="00FB4619" w:rsidRDefault="000D2FBE" w:rsidP="00FB4619">
      <w:pPr>
        <w:widowControl w:val="0"/>
        <w:spacing w:after="0" w:line="360" w:lineRule="auto"/>
        <w:ind w:firstLine="720"/>
        <w:jc w:val="both"/>
        <w:rPr>
          <w:rFonts w:ascii="Times New Roman" w:hAnsi="Times New Roman"/>
          <w:sz w:val="28"/>
          <w:szCs w:val="28"/>
          <w:lang w:eastAsia="ru-RU"/>
        </w:rPr>
      </w:pPr>
      <w:r w:rsidRPr="00FB4619">
        <w:rPr>
          <w:rFonts w:ascii="Times New Roman" w:hAnsi="Times New Roman"/>
          <w:sz w:val="28"/>
          <w:szCs w:val="28"/>
          <w:lang w:eastAsia="ru-RU"/>
        </w:rPr>
        <w:t>- увеличение степени использования производственной мощности обор</w:t>
      </w:r>
      <w:r w:rsidRPr="00FB4619">
        <w:rPr>
          <w:rFonts w:ascii="Times New Roman" w:hAnsi="Times New Roman"/>
          <w:sz w:val="28"/>
          <w:szCs w:val="28"/>
          <w:lang w:eastAsia="ru-RU"/>
        </w:rPr>
        <w:t>у</w:t>
      </w:r>
      <w:r w:rsidRPr="00FB4619">
        <w:rPr>
          <w:rFonts w:ascii="Times New Roman" w:hAnsi="Times New Roman"/>
          <w:sz w:val="28"/>
          <w:szCs w:val="28"/>
          <w:lang w:eastAsia="ru-RU"/>
        </w:rPr>
        <w:t>дования;</w:t>
      </w:r>
    </w:p>
    <w:p w:rsidR="000D2FBE" w:rsidRPr="00FB4619" w:rsidRDefault="000D2FBE" w:rsidP="00FB4619">
      <w:pPr>
        <w:widowControl w:val="0"/>
        <w:spacing w:after="0" w:line="360" w:lineRule="auto"/>
        <w:ind w:firstLine="720"/>
        <w:jc w:val="both"/>
        <w:rPr>
          <w:rFonts w:ascii="Times New Roman" w:hAnsi="Times New Roman"/>
          <w:sz w:val="28"/>
          <w:szCs w:val="28"/>
          <w:lang w:eastAsia="ru-RU"/>
        </w:rPr>
      </w:pPr>
      <w:r w:rsidRPr="00FB4619">
        <w:rPr>
          <w:rFonts w:ascii="Times New Roman" w:hAnsi="Times New Roman"/>
          <w:sz w:val="28"/>
          <w:szCs w:val="28"/>
          <w:lang w:eastAsia="ru-RU"/>
        </w:rPr>
        <w:t>- сокращение внутрисменных простоев;</w:t>
      </w:r>
    </w:p>
    <w:p w:rsidR="000D2FBE" w:rsidRPr="00FB4619" w:rsidRDefault="000D2FBE" w:rsidP="00FB4619">
      <w:pPr>
        <w:widowControl w:val="0"/>
        <w:spacing w:after="0" w:line="360" w:lineRule="auto"/>
        <w:ind w:firstLine="720"/>
        <w:jc w:val="both"/>
        <w:rPr>
          <w:rFonts w:ascii="Times New Roman" w:hAnsi="Times New Roman"/>
          <w:sz w:val="28"/>
          <w:szCs w:val="28"/>
          <w:lang w:eastAsia="ru-RU"/>
        </w:rPr>
      </w:pPr>
      <w:r w:rsidRPr="00FB4619">
        <w:rPr>
          <w:rFonts w:ascii="Times New Roman" w:hAnsi="Times New Roman"/>
          <w:sz w:val="28"/>
          <w:szCs w:val="28"/>
          <w:lang w:eastAsia="ru-RU"/>
        </w:rPr>
        <w:t>- повышение уровня организации ухода за фондами;</w:t>
      </w:r>
    </w:p>
    <w:p w:rsidR="000D2FBE" w:rsidRPr="00FB4619" w:rsidRDefault="000D2FBE" w:rsidP="00FB4619">
      <w:pPr>
        <w:widowControl w:val="0"/>
        <w:spacing w:after="0" w:line="360" w:lineRule="auto"/>
        <w:ind w:firstLine="720"/>
        <w:jc w:val="both"/>
        <w:rPr>
          <w:rFonts w:ascii="Times New Roman" w:hAnsi="Times New Roman"/>
          <w:sz w:val="28"/>
          <w:szCs w:val="28"/>
          <w:lang w:eastAsia="ru-RU"/>
        </w:rPr>
      </w:pPr>
      <w:r w:rsidRPr="00FB4619">
        <w:rPr>
          <w:rFonts w:ascii="Times New Roman" w:hAnsi="Times New Roman"/>
          <w:sz w:val="28"/>
          <w:szCs w:val="28"/>
          <w:lang w:eastAsia="ru-RU"/>
        </w:rPr>
        <w:t>- своевременное проведение капитального ремонта, а также планово-предупредительных мероприятий; повышение трудовой дисциплины;</w:t>
      </w:r>
    </w:p>
    <w:p w:rsidR="000D2FBE" w:rsidRPr="00FB4619" w:rsidRDefault="000D2FBE" w:rsidP="00FB4619">
      <w:pPr>
        <w:widowControl w:val="0"/>
        <w:spacing w:after="0" w:line="360" w:lineRule="auto"/>
        <w:ind w:firstLine="720"/>
        <w:jc w:val="both"/>
        <w:rPr>
          <w:rFonts w:ascii="Times New Roman" w:hAnsi="Times New Roman"/>
          <w:sz w:val="28"/>
          <w:szCs w:val="28"/>
          <w:lang w:eastAsia="ru-RU"/>
        </w:rPr>
      </w:pPr>
      <w:r w:rsidRPr="00FB4619">
        <w:rPr>
          <w:rFonts w:ascii="Times New Roman" w:hAnsi="Times New Roman"/>
          <w:sz w:val="28"/>
          <w:szCs w:val="28"/>
          <w:lang w:eastAsia="ru-RU"/>
        </w:rPr>
        <w:t>-обеспечение производства необходимым числом рабочих; обеспече</w:t>
      </w:r>
      <w:r w:rsidRPr="00FB4619">
        <w:rPr>
          <w:rFonts w:ascii="Times New Roman" w:hAnsi="Times New Roman"/>
          <w:sz w:val="28"/>
          <w:szCs w:val="28"/>
          <w:lang w:eastAsia="ru-RU"/>
        </w:rPr>
        <w:t>н</w:t>
      </w:r>
      <w:r w:rsidRPr="00FB4619">
        <w:rPr>
          <w:rFonts w:ascii="Times New Roman" w:hAnsi="Times New Roman"/>
          <w:sz w:val="28"/>
          <w:szCs w:val="28"/>
          <w:lang w:eastAsia="ru-RU"/>
        </w:rPr>
        <w:t>ность материалами и инвентарем.</w:t>
      </w:r>
    </w:p>
    <w:p w:rsidR="000D2FBE" w:rsidRDefault="000D2FBE" w:rsidP="00F30E09">
      <w:pPr>
        <w:tabs>
          <w:tab w:val="left" w:pos="1946"/>
        </w:tabs>
        <w:spacing w:after="0" w:line="360" w:lineRule="auto"/>
        <w:ind w:firstLine="720"/>
        <w:jc w:val="both"/>
        <w:rPr>
          <w:rFonts w:ascii="Times New Roman" w:hAnsi="Times New Roman"/>
          <w:sz w:val="28"/>
          <w:szCs w:val="28"/>
        </w:rPr>
      </w:pPr>
    </w:p>
    <w:p w:rsidR="000D2FBE" w:rsidRPr="00B34485" w:rsidRDefault="000D2FBE" w:rsidP="00476BDC">
      <w:pPr>
        <w:tabs>
          <w:tab w:val="left" w:pos="1946"/>
        </w:tabs>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4.2 Показатели эффективности использования основных средств в организации</w:t>
      </w:r>
    </w:p>
    <w:p w:rsidR="000D2FBE" w:rsidRDefault="000D2FBE" w:rsidP="00F30E09">
      <w:pPr>
        <w:widowControl w:val="0"/>
        <w:tabs>
          <w:tab w:val="left" w:pos="426"/>
          <w:tab w:val="left" w:pos="851"/>
          <w:tab w:val="left" w:pos="993"/>
        </w:tabs>
        <w:spacing w:after="0" w:line="360" w:lineRule="auto"/>
        <w:ind w:firstLine="709"/>
        <w:jc w:val="both"/>
        <w:rPr>
          <w:rFonts w:ascii="Times New Roman" w:hAnsi="Times New Roman"/>
          <w:sz w:val="28"/>
          <w:szCs w:val="28"/>
          <w:lang w:eastAsia="ru-RU"/>
        </w:rPr>
      </w:pPr>
    </w:p>
    <w:p w:rsidR="000D2FBE" w:rsidRDefault="000D2FBE" w:rsidP="00F30E09">
      <w:pPr>
        <w:widowControl w:val="0"/>
        <w:tabs>
          <w:tab w:val="left" w:pos="426"/>
          <w:tab w:val="left" w:pos="851"/>
          <w:tab w:val="left" w:pos="993"/>
        </w:tabs>
        <w:spacing w:after="0" w:line="360" w:lineRule="auto"/>
        <w:ind w:firstLine="709"/>
        <w:jc w:val="both"/>
        <w:rPr>
          <w:rFonts w:ascii="Times New Roman" w:hAnsi="Times New Roman"/>
          <w:sz w:val="28"/>
          <w:szCs w:val="28"/>
          <w:lang w:eastAsia="ru-RU"/>
        </w:rPr>
      </w:pPr>
      <w:r w:rsidRPr="00F30E09">
        <w:rPr>
          <w:rFonts w:ascii="Times New Roman" w:hAnsi="Times New Roman"/>
          <w:sz w:val="28"/>
          <w:szCs w:val="28"/>
          <w:lang w:eastAsia="ru-RU"/>
        </w:rPr>
        <w:lastRenderedPageBreak/>
        <w:t xml:space="preserve">Эффективность использования основных средств во многом зависит от их технического состояния. Анализ движения и технического состояния основных средств </w:t>
      </w:r>
      <w:r>
        <w:rPr>
          <w:rFonts w:ascii="Times New Roman" w:hAnsi="Times New Roman"/>
          <w:sz w:val="28"/>
          <w:szCs w:val="28"/>
          <w:lang w:eastAsia="ru-RU"/>
        </w:rPr>
        <w:t>будем проводить по данным</w:t>
      </w:r>
      <w:r w:rsidRPr="00F30E09">
        <w:rPr>
          <w:rFonts w:ascii="Times New Roman" w:hAnsi="Times New Roman"/>
          <w:sz w:val="28"/>
          <w:szCs w:val="28"/>
          <w:lang w:eastAsia="ru-RU"/>
        </w:rPr>
        <w:t xml:space="preserve"> </w:t>
      </w:r>
      <w:r>
        <w:rPr>
          <w:rFonts w:ascii="Times New Roman" w:hAnsi="Times New Roman"/>
          <w:sz w:val="28"/>
          <w:szCs w:val="28"/>
          <w:lang w:eastAsia="ru-RU"/>
        </w:rPr>
        <w:t>бухгалтерского баланса, а также прилож</w:t>
      </w:r>
      <w:r>
        <w:rPr>
          <w:rFonts w:ascii="Times New Roman" w:hAnsi="Times New Roman"/>
          <w:sz w:val="28"/>
          <w:szCs w:val="28"/>
          <w:lang w:eastAsia="ru-RU"/>
        </w:rPr>
        <w:t>е</w:t>
      </w:r>
      <w:r>
        <w:rPr>
          <w:rFonts w:ascii="Times New Roman" w:hAnsi="Times New Roman"/>
          <w:sz w:val="28"/>
          <w:szCs w:val="28"/>
          <w:lang w:eastAsia="ru-RU"/>
        </w:rPr>
        <w:t>ния к нему.</w:t>
      </w:r>
    </w:p>
    <w:p w:rsidR="000D2FBE" w:rsidRPr="00510FAF" w:rsidRDefault="000D2FBE" w:rsidP="00510FAF">
      <w:pPr>
        <w:widowControl w:val="0"/>
        <w:tabs>
          <w:tab w:val="left" w:pos="426"/>
          <w:tab w:val="left" w:pos="851"/>
          <w:tab w:val="left" w:pos="993"/>
        </w:tabs>
        <w:spacing w:after="0" w:line="360" w:lineRule="auto"/>
        <w:ind w:firstLine="720"/>
        <w:jc w:val="both"/>
        <w:rPr>
          <w:rFonts w:ascii="Times New Roman" w:hAnsi="Times New Roman"/>
          <w:sz w:val="28"/>
          <w:szCs w:val="28"/>
          <w:lang w:eastAsia="ru-RU"/>
        </w:rPr>
      </w:pPr>
      <w:r w:rsidRPr="00510FAF">
        <w:rPr>
          <w:rFonts w:ascii="Times New Roman" w:hAnsi="Times New Roman"/>
          <w:sz w:val="28"/>
          <w:szCs w:val="28"/>
          <w:lang w:eastAsia="ru-RU"/>
        </w:rPr>
        <w:t>Самым основным показателем эффективности использования основных средств является фондоотдача.</w:t>
      </w:r>
    </w:p>
    <w:p w:rsidR="000D2FBE" w:rsidRPr="00510FAF" w:rsidRDefault="000D2FBE" w:rsidP="00510FAF">
      <w:pPr>
        <w:shd w:val="clear" w:color="auto" w:fill="FFFFFF"/>
        <w:spacing w:after="0" w:line="360" w:lineRule="auto"/>
        <w:ind w:firstLine="720"/>
        <w:jc w:val="both"/>
        <w:rPr>
          <w:rFonts w:ascii="Times New Roman" w:hAnsi="Times New Roman"/>
          <w:color w:val="000000"/>
          <w:sz w:val="28"/>
          <w:szCs w:val="28"/>
          <w:lang w:eastAsia="ru-RU"/>
        </w:rPr>
      </w:pPr>
      <w:r w:rsidRPr="00510FAF">
        <w:rPr>
          <w:rFonts w:ascii="Times New Roman" w:hAnsi="Times New Roman"/>
          <w:bCs/>
          <w:color w:val="000000"/>
          <w:sz w:val="28"/>
          <w:szCs w:val="28"/>
          <w:lang w:eastAsia="ru-RU"/>
        </w:rPr>
        <w:t>Фондоотдача</w:t>
      </w:r>
      <w:r w:rsidRPr="00510FAF">
        <w:rPr>
          <w:rFonts w:ascii="Times New Roman" w:hAnsi="Times New Roman"/>
          <w:color w:val="000000"/>
          <w:sz w:val="28"/>
          <w:szCs w:val="28"/>
          <w:lang w:eastAsia="ru-RU"/>
        </w:rPr>
        <w:t> это объем выпущенной продукции деленный на среднюю сумму промышленно-производственных основных фондов по первоначальной стоимости, она находится по формуле:</w:t>
      </w:r>
    </w:p>
    <w:p w:rsidR="000D2FBE" w:rsidRPr="00510FAF" w:rsidRDefault="00E25D99" w:rsidP="00510FAF">
      <w:pPr>
        <w:shd w:val="clear" w:color="auto" w:fill="FFFFFF"/>
        <w:spacing w:before="180" w:after="0" w:line="270" w:lineRule="atLeast"/>
        <w:jc w:val="center"/>
        <w:rPr>
          <w:rFonts w:ascii="Arial" w:hAnsi="Arial" w:cs="Arial"/>
          <w:color w:val="000000"/>
          <w:sz w:val="21"/>
          <w:szCs w:val="21"/>
          <w:lang w:eastAsia="ru-RU"/>
        </w:rPr>
      </w:pPr>
      <w:r w:rsidRPr="004430D5">
        <w:rPr>
          <w:rFonts w:ascii="Arial" w:hAnsi="Arial" w:cs="Arial"/>
          <w:noProof/>
          <w:color w:val="000000"/>
          <w:sz w:val="21"/>
          <w:szCs w:val="21"/>
          <w:lang w:eastAsia="ru-RU"/>
        </w:rPr>
        <w:pict>
          <v:shape id="Рисунок 1" o:spid="_x0000_i1047" type="#_x0000_t75" alt="http://www.grandars.ru/images/1/review/id/395/67a24b560f.gif" style="width:326.7pt;height:36.7pt;visibility:visible">
            <v:imagedata r:id="rId44" o:title=""/>
          </v:shape>
        </w:pict>
      </w:r>
    </w:p>
    <w:p w:rsidR="000D2FBE" w:rsidRDefault="000D2FBE" w:rsidP="00D45200">
      <w:pPr>
        <w:widowControl w:val="0"/>
        <w:tabs>
          <w:tab w:val="left" w:pos="426"/>
          <w:tab w:val="left" w:pos="851"/>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Pr>
          <w:rFonts w:ascii="Times New Roman" w:hAnsi="Times New Roman"/>
          <w:sz w:val="28"/>
          <w:szCs w:val="28"/>
          <w:vertAlign w:val="subscript"/>
          <w:lang w:eastAsia="ru-RU"/>
        </w:rPr>
        <w:t xml:space="preserve">0 2013 </w:t>
      </w:r>
      <w:r>
        <w:rPr>
          <w:rFonts w:ascii="Times New Roman" w:hAnsi="Times New Roman"/>
          <w:sz w:val="28"/>
          <w:szCs w:val="28"/>
          <w:lang w:eastAsia="ru-RU"/>
        </w:rPr>
        <w:t xml:space="preserve">= </w:t>
      </w:r>
      <w:r w:rsidRPr="00A620E4">
        <w:rPr>
          <w:rFonts w:ascii="Times New Roman" w:eastAsia="Times New Roman" w:hAnsi="Times New Roman"/>
          <w:position w:val="-28"/>
          <w:sz w:val="28"/>
          <w:szCs w:val="28"/>
          <w:lang w:eastAsia="ru-RU"/>
        </w:rPr>
        <w:object w:dxaOrig="3019" w:dyaOrig="660">
          <v:shape id="_x0000_i1048" type="#_x0000_t75" style="width:150.8pt;height:33.3pt" o:ole="">
            <v:imagedata r:id="rId45" o:title=""/>
          </v:shape>
          <o:OLEObject Type="Embed" ProgID="Equation.3" ShapeID="_x0000_i1048" DrawAspect="Content" ObjectID="_1583828175" r:id="rId46"/>
        </w:object>
      </w:r>
    </w:p>
    <w:p w:rsidR="000D2FBE" w:rsidRDefault="000D2FBE" w:rsidP="00F30E09">
      <w:pPr>
        <w:widowControl w:val="0"/>
        <w:tabs>
          <w:tab w:val="left" w:pos="426"/>
          <w:tab w:val="left" w:pos="851"/>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Pr>
          <w:rFonts w:ascii="Times New Roman" w:hAnsi="Times New Roman"/>
          <w:sz w:val="28"/>
          <w:szCs w:val="28"/>
          <w:vertAlign w:val="subscript"/>
          <w:lang w:eastAsia="ru-RU"/>
        </w:rPr>
        <w:t xml:space="preserve">0 2014 </w:t>
      </w:r>
      <w:r>
        <w:rPr>
          <w:rFonts w:ascii="Times New Roman" w:hAnsi="Times New Roman"/>
          <w:sz w:val="28"/>
          <w:szCs w:val="28"/>
          <w:lang w:eastAsia="ru-RU"/>
        </w:rPr>
        <w:t xml:space="preserve">= </w:t>
      </w:r>
      <w:r w:rsidRPr="00A620E4">
        <w:rPr>
          <w:rFonts w:ascii="Times New Roman" w:eastAsia="Times New Roman" w:hAnsi="Times New Roman"/>
          <w:position w:val="-28"/>
          <w:sz w:val="28"/>
          <w:szCs w:val="28"/>
          <w:lang w:eastAsia="ru-RU"/>
        </w:rPr>
        <w:object w:dxaOrig="3040" w:dyaOrig="660">
          <v:shape id="_x0000_i1049" type="#_x0000_t75" style="width:152.15pt;height:33.3pt" o:ole="">
            <v:imagedata r:id="rId47" o:title=""/>
          </v:shape>
          <o:OLEObject Type="Embed" ProgID="Equation.3" ShapeID="_x0000_i1049" DrawAspect="Content" ObjectID="_1583828176" r:id="rId48"/>
        </w:object>
      </w:r>
    </w:p>
    <w:p w:rsidR="000D2FBE" w:rsidRPr="00510FAF" w:rsidRDefault="000D2FBE" w:rsidP="00A620E4">
      <w:pPr>
        <w:widowControl w:val="0"/>
        <w:tabs>
          <w:tab w:val="left" w:pos="426"/>
          <w:tab w:val="left" w:pos="851"/>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Pr>
          <w:rFonts w:ascii="Times New Roman" w:hAnsi="Times New Roman"/>
          <w:sz w:val="28"/>
          <w:szCs w:val="28"/>
          <w:vertAlign w:val="subscript"/>
          <w:lang w:eastAsia="ru-RU"/>
        </w:rPr>
        <w:t xml:space="preserve">0 2015 </w:t>
      </w:r>
      <w:r>
        <w:rPr>
          <w:rFonts w:ascii="Times New Roman" w:hAnsi="Times New Roman"/>
          <w:sz w:val="28"/>
          <w:szCs w:val="28"/>
          <w:lang w:eastAsia="ru-RU"/>
        </w:rPr>
        <w:t xml:space="preserve">= </w:t>
      </w:r>
      <w:r w:rsidRPr="00A620E4">
        <w:rPr>
          <w:rFonts w:ascii="Times New Roman" w:eastAsia="Times New Roman" w:hAnsi="Times New Roman"/>
          <w:position w:val="-28"/>
          <w:sz w:val="28"/>
          <w:szCs w:val="28"/>
          <w:lang w:eastAsia="ru-RU"/>
        </w:rPr>
        <w:object w:dxaOrig="3060" w:dyaOrig="660">
          <v:shape id="_x0000_i1050" type="#_x0000_t75" style="width:151.45pt;height:33.3pt" o:ole="">
            <v:imagedata r:id="rId49" o:title=""/>
          </v:shape>
          <o:OLEObject Type="Embed" ProgID="Equation.3" ShapeID="_x0000_i1050" DrawAspect="Content" ObjectID="_1583828177" r:id="rId50"/>
        </w:object>
      </w:r>
    </w:p>
    <w:p w:rsidR="000D2FBE" w:rsidRPr="00A620E4"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lang w:eastAsia="ru-RU"/>
        </w:rPr>
        <w:t>Ф</w:t>
      </w:r>
      <w:r w:rsidRPr="00A620E4">
        <w:rPr>
          <w:rFonts w:ascii="Times New Roman" w:hAnsi="Times New Roman"/>
          <w:bCs/>
          <w:color w:val="000000"/>
          <w:sz w:val="28"/>
          <w:szCs w:val="28"/>
          <w:lang w:eastAsia="ru-RU"/>
        </w:rPr>
        <w:t>ондоемкость является обратной величиной от фондоотдачи</w:t>
      </w:r>
      <w:r w:rsidRPr="00A620E4">
        <w:rPr>
          <w:rFonts w:ascii="Times New Roman" w:hAnsi="Times New Roman"/>
          <w:color w:val="000000"/>
          <w:sz w:val="28"/>
          <w:szCs w:val="28"/>
          <w:lang w:eastAsia="ru-RU"/>
        </w:rPr>
        <w:t>. Она хара</w:t>
      </w:r>
      <w:r w:rsidRPr="00A620E4">
        <w:rPr>
          <w:rFonts w:ascii="Times New Roman" w:hAnsi="Times New Roman"/>
          <w:color w:val="000000"/>
          <w:sz w:val="28"/>
          <w:szCs w:val="28"/>
          <w:lang w:eastAsia="ru-RU"/>
        </w:rPr>
        <w:t>к</w:t>
      </w:r>
      <w:r w:rsidRPr="00A620E4">
        <w:rPr>
          <w:rFonts w:ascii="Times New Roman" w:hAnsi="Times New Roman"/>
          <w:color w:val="000000"/>
          <w:sz w:val="28"/>
          <w:szCs w:val="28"/>
          <w:lang w:eastAsia="ru-RU"/>
        </w:rPr>
        <w:t>теризует сколько основных производственных фондов приходится на 1 рубль произведенной продукции.</w:t>
      </w:r>
    </w:p>
    <w:p w:rsidR="000D2FBE" w:rsidRPr="00A620E4"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sidRPr="00A620E4">
        <w:rPr>
          <w:rFonts w:ascii="Times New Roman" w:hAnsi="Times New Roman"/>
          <w:color w:val="000000"/>
          <w:sz w:val="28"/>
          <w:szCs w:val="28"/>
          <w:lang w:eastAsia="ru-RU"/>
        </w:rPr>
        <w:t>Фондоемкость это средняя сумма промышленно производственных о</w:t>
      </w:r>
      <w:r w:rsidRPr="00A620E4">
        <w:rPr>
          <w:rFonts w:ascii="Times New Roman" w:hAnsi="Times New Roman"/>
          <w:color w:val="000000"/>
          <w:sz w:val="28"/>
          <w:szCs w:val="28"/>
          <w:lang w:eastAsia="ru-RU"/>
        </w:rPr>
        <w:t>с</w:t>
      </w:r>
      <w:r w:rsidRPr="00A620E4">
        <w:rPr>
          <w:rFonts w:ascii="Times New Roman" w:hAnsi="Times New Roman"/>
          <w:color w:val="000000"/>
          <w:sz w:val="28"/>
          <w:szCs w:val="28"/>
          <w:lang w:eastAsia="ru-RU"/>
        </w:rPr>
        <w:t>новных фондов по первоначальной стоимости деленная на объем выпущенной продукции.</w:t>
      </w:r>
    </w:p>
    <w:p w:rsidR="000D2FBE" w:rsidRDefault="00E25D99" w:rsidP="00A620E4">
      <w:pPr>
        <w:shd w:val="clear" w:color="auto" w:fill="FFFFFF"/>
        <w:spacing w:after="0" w:line="360" w:lineRule="auto"/>
        <w:ind w:firstLine="709"/>
        <w:jc w:val="center"/>
        <w:rPr>
          <w:rFonts w:ascii="Times New Roman" w:hAnsi="Times New Roman"/>
          <w:noProof/>
          <w:color w:val="000000"/>
          <w:sz w:val="28"/>
          <w:szCs w:val="28"/>
          <w:lang w:eastAsia="ru-RU"/>
        </w:rPr>
      </w:pPr>
      <w:r w:rsidRPr="004430D5">
        <w:rPr>
          <w:rFonts w:ascii="Times New Roman" w:hAnsi="Times New Roman"/>
          <w:noProof/>
          <w:color w:val="000000"/>
          <w:sz w:val="28"/>
          <w:szCs w:val="28"/>
          <w:lang w:eastAsia="ru-RU"/>
        </w:rPr>
        <w:pict>
          <v:shape id="Рисунок 2" o:spid="_x0000_i1051" type="#_x0000_t75" alt="http://www.grandars.ru/images/1/review/id/395/d122441a68.gif" style="width:333.5pt;height:35.3pt;visibility:visible">
            <v:imagedata r:id="rId51" o:title=""/>
          </v:shape>
        </w:pict>
      </w:r>
    </w:p>
    <w:p w:rsidR="000D2FBE" w:rsidRDefault="000D2FBE" w:rsidP="00D45200">
      <w:pPr>
        <w:shd w:val="clear" w:color="auto" w:fill="FFFFFF"/>
        <w:spacing w:after="0" w:line="360" w:lineRule="auto"/>
        <w:ind w:firstLine="709"/>
        <w:rPr>
          <w:rFonts w:ascii="Times New Roman" w:hAnsi="Times New Roman"/>
          <w:noProof/>
          <w:color w:val="000000"/>
          <w:sz w:val="28"/>
          <w:szCs w:val="28"/>
          <w:lang w:eastAsia="ru-RU"/>
        </w:rPr>
      </w:pPr>
      <w:r>
        <w:rPr>
          <w:rFonts w:ascii="Times New Roman" w:hAnsi="Times New Roman"/>
          <w:noProof/>
          <w:color w:val="000000"/>
          <w:sz w:val="28"/>
          <w:szCs w:val="28"/>
          <w:lang w:eastAsia="ru-RU"/>
        </w:rPr>
        <w:t>Ф</w:t>
      </w:r>
      <w:r>
        <w:rPr>
          <w:rFonts w:ascii="Times New Roman" w:hAnsi="Times New Roman"/>
          <w:noProof/>
          <w:color w:val="000000"/>
          <w:sz w:val="28"/>
          <w:szCs w:val="28"/>
          <w:vertAlign w:val="subscript"/>
          <w:lang w:eastAsia="ru-RU"/>
        </w:rPr>
        <w:t xml:space="preserve">е 2013 </w:t>
      </w:r>
      <w:r>
        <w:rPr>
          <w:rFonts w:ascii="Times New Roman" w:hAnsi="Times New Roman"/>
          <w:noProof/>
          <w:color w:val="000000"/>
          <w:sz w:val="28"/>
          <w:szCs w:val="28"/>
          <w:lang w:eastAsia="ru-RU"/>
        </w:rPr>
        <w:t xml:space="preserve">= </w:t>
      </w:r>
      <w:r w:rsidRPr="00A620E4">
        <w:rPr>
          <w:rFonts w:ascii="Times New Roman" w:eastAsia="Times New Roman" w:hAnsi="Times New Roman"/>
          <w:noProof/>
          <w:color w:val="000000"/>
          <w:position w:val="-28"/>
          <w:sz w:val="28"/>
          <w:szCs w:val="28"/>
          <w:lang w:eastAsia="ru-RU"/>
        </w:rPr>
        <w:object w:dxaOrig="1200" w:dyaOrig="660">
          <v:shape id="_x0000_i1052" type="#_x0000_t75" style="width:59.1pt;height:33.3pt" o:ole="">
            <v:imagedata r:id="rId52" o:title=""/>
          </v:shape>
          <o:OLEObject Type="Embed" ProgID="Equation.3" ShapeID="_x0000_i1052" DrawAspect="Content" ObjectID="_1583828178" r:id="rId53"/>
        </w:object>
      </w:r>
    </w:p>
    <w:p w:rsidR="000D2FBE" w:rsidRDefault="000D2FBE" w:rsidP="00A620E4">
      <w:pPr>
        <w:shd w:val="clear" w:color="auto" w:fill="FFFFFF"/>
        <w:spacing w:after="0" w:line="360" w:lineRule="auto"/>
        <w:ind w:firstLine="709"/>
        <w:rPr>
          <w:rFonts w:ascii="Times New Roman" w:hAnsi="Times New Roman"/>
          <w:noProof/>
          <w:color w:val="000000"/>
          <w:sz w:val="28"/>
          <w:szCs w:val="28"/>
          <w:lang w:eastAsia="ru-RU"/>
        </w:rPr>
      </w:pPr>
    </w:p>
    <w:p w:rsidR="000D2FBE" w:rsidRDefault="000D2FBE" w:rsidP="00A620E4">
      <w:pPr>
        <w:shd w:val="clear" w:color="auto" w:fill="FFFFFF"/>
        <w:spacing w:after="0" w:line="360" w:lineRule="auto"/>
        <w:ind w:firstLine="709"/>
        <w:rPr>
          <w:rFonts w:ascii="Times New Roman" w:hAnsi="Times New Roman"/>
          <w:noProof/>
          <w:color w:val="000000"/>
          <w:sz w:val="28"/>
          <w:szCs w:val="28"/>
          <w:lang w:eastAsia="ru-RU"/>
        </w:rPr>
      </w:pPr>
      <w:r>
        <w:rPr>
          <w:rFonts w:ascii="Times New Roman" w:hAnsi="Times New Roman"/>
          <w:noProof/>
          <w:color w:val="000000"/>
          <w:sz w:val="28"/>
          <w:szCs w:val="28"/>
          <w:lang w:eastAsia="ru-RU"/>
        </w:rPr>
        <w:t>Ф</w:t>
      </w:r>
      <w:r>
        <w:rPr>
          <w:rFonts w:ascii="Times New Roman" w:hAnsi="Times New Roman"/>
          <w:noProof/>
          <w:color w:val="000000"/>
          <w:sz w:val="28"/>
          <w:szCs w:val="28"/>
          <w:vertAlign w:val="subscript"/>
          <w:lang w:eastAsia="ru-RU"/>
        </w:rPr>
        <w:t xml:space="preserve">е 2014 </w:t>
      </w:r>
      <w:r>
        <w:rPr>
          <w:rFonts w:ascii="Times New Roman" w:hAnsi="Times New Roman"/>
          <w:noProof/>
          <w:color w:val="000000"/>
          <w:sz w:val="28"/>
          <w:szCs w:val="28"/>
          <w:lang w:eastAsia="ru-RU"/>
        </w:rPr>
        <w:t xml:space="preserve">= </w:t>
      </w:r>
      <w:r w:rsidRPr="00A620E4">
        <w:rPr>
          <w:rFonts w:ascii="Times New Roman" w:eastAsia="Times New Roman" w:hAnsi="Times New Roman"/>
          <w:noProof/>
          <w:color w:val="000000"/>
          <w:position w:val="-28"/>
          <w:sz w:val="28"/>
          <w:szCs w:val="28"/>
          <w:lang w:eastAsia="ru-RU"/>
        </w:rPr>
        <w:object w:dxaOrig="1200" w:dyaOrig="660">
          <v:shape id="_x0000_i1053" type="#_x0000_t75" style="width:59.1pt;height:33.3pt" o:ole="">
            <v:imagedata r:id="rId54" o:title=""/>
          </v:shape>
          <o:OLEObject Type="Embed" ProgID="Equation.3" ShapeID="_x0000_i1053" DrawAspect="Content" ObjectID="_1583828179" r:id="rId55"/>
        </w:object>
      </w:r>
    </w:p>
    <w:p w:rsidR="000D2FBE" w:rsidRDefault="000D2FBE" w:rsidP="00A620E4">
      <w:pPr>
        <w:shd w:val="clear" w:color="auto" w:fill="FFFFFF"/>
        <w:spacing w:after="0" w:line="360" w:lineRule="auto"/>
        <w:ind w:firstLine="709"/>
        <w:rPr>
          <w:rFonts w:ascii="Times New Roman" w:hAnsi="Times New Roman"/>
          <w:noProof/>
          <w:color w:val="000000"/>
          <w:sz w:val="28"/>
          <w:szCs w:val="28"/>
          <w:lang w:eastAsia="ru-RU"/>
        </w:rPr>
      </w:pPr>
      <w:r>
        <w:rPr>
          <w:rFonts w:ascii="Times New Roman" w:hAnsi="Times New Roman"/>
          <w:noProof/>
          <w:color w:val="000000"/>
          <w:sz w:val="28"/>
          <w:szCs w:val="28"/>
          <w:lang w:eastAsia="ru-RU"/>
        </w:rPr>
        <w:t>Ф</w:t>
      </w:r>
      <w:r>
        <w:rPr>
          <w:rFonts w:ascii="Times New Roman" w:hAnsi="Times New Roman"/>
          <w:noProof/>
          <w:color w:val="000000"/>
          <w:sz w:val="28"/>
          <w:szCs w:val="28"/>
          <w:vertAlign w:val="subscript"/>
          <w:lang w:eastAsia="ru-RU"/>
        </w:rPr>
        <w:t xml:space="preserve">е 2015 </w:t>
      </w:r>
      <w:r>
        <w:rPr>
          <w:rFonts w:ascii="Times New Roman" w:hAnsi="Times New Roman"/>
          <w:noProof/>
          <w:color w:val="000000"/>
          <w:sz w:val="28"/>
          <w:szCs w:val="28"/>
          <w:lang w:eastAsia="ru-RU"/>
        </w:rPr>
        <w:t xml:space="preserve">= </w:t>
      </w:r>
      <w:r w:rsidRPr="00A620E4">
        <w:rPr>
          <w:rFonts w:ascii="Times New Roman" w:eastAsia="Times New Roman" w:hAnsi="Times New Roman"/>
          <w:noProof/>
          <w:color w:val="000000"/>
          <w:position w:val="-28"/>
          <w:sz w:val="28"/>
          <w:szCs w:val="28"/>
          <w:lang w:eastAsia="ru-RU"/>
        </w:rPr>
        <w:object w:dxaOrig="1180" w:dyaOrig="660">
          <v:shape id="_x0000_i1054" type="#_x0000_t75" style="width:58.4pt;height:33.3pt" o:ole="">
            <v:imagedata r:id="rId56" o:title=""/>
          </v:shape>
          <o:OLEObject Type="Embed" ProgID="Equation.3" ShapeID="_x0000_i1054" DrawAspect="Content" ObjectID="_1583828180" r:id="rId57"/>
        </w:object>
      </w:r>
    </w:p>
    <w:p w:rsidR="000D2FBE" w:rsidRPr="00A620E4" w:rsidRDefault="000D2FBE" w:rsidP="00A620E4">
      <w:pPr>
        <w:shd w:val="clear" w:color="auto" w:fill="FFFFFF"/>
        <w:spacing w:after="0" w:line="360" w:lineRule="auto"/>
        <w:ind w:firstLine="709"/>
        <w:rPr>
          <w:rFonts w:ascii="Times New Roman" w:hAnsi="Times New Roman"/>
          <w:color w:val="000000"/>
          <w:sz w:val="28"/>
          <w:szCs w:val="28"/>
          <w:lang w:eastAsia="ru-RU"/>
        </w:rPr>
      </w:pPr>
    </w:p>
    <w:p w:rsidR="000D2FBE"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sidRPr="00A620E4">
        <w:rPr>
          <w:rFonts w:ascii="Times New Roman" w:hAnsi="Times New Roman"/>
          <w:color w:val="000000"/>
          <w:sz w:val="28"/>
          <w:szCs w:val="28"/>
          <w:lang w:eastAsia="ru-RU"/>
        </w:rPr>
        <w:t>Снижение фондоемкости означает экономию труда.</w:t>
      </w:r>
    </w:p>
    <w:p w:rsidR="000D2FBE" w:rsidRPr="00A620E4"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sidRPr="00A620E4">
        <w:rPr>
          <w:rFonts w:ascii="Times New Roman" w:hAnsi="Times New Roman"/>
          <w:bCs/>
          <w:color w:val="000000"/>
          <w:sz w:val="28"/>
          <w:szCs w:val="28"/>
          <w:lang w:eastAsia="ru-RU"/>
        </w:rPr>
        <w:t>Величина фондоемкости</w:t>
      </w:r>
      <w:r w:rsidRPr="00A620E4">
        <w:rPr>
          <w:rFonts w:ascii="Times New Roman" w:hAnsi="Times New Roman"/>
          <w:color w:val="000000"/>
          <w:sz w:val="28"/>
          <w:szCs w:val="28"/>
          <w:lang w:eastAsia="ru-RU"/>
        </w:rPr>
        <w:t> показывает, сколько средств нужно затратить на основные фонды, чтобы получить необходимый объем продукции.</w:t>
      </w:r>
    </w:p>
    <w:p w:rsidR="000D2FBE" w:rsidRPr="00A620E4"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sidRPr="00A620E4">
        <w:rPr>
          <w:rFonts w:ascii="Times New Roman" w:hAnsi="Times New Roman"/>
          <w:color w:val="000000"/>
          <w:sz w:val="28"/>
          <w:szCs w:val="28"/>
          <w:lang w:eastAsia="ru-RU"/>
        </w:rPr>
        <w:t>Таким образом — </w:t>
      </w:r>
      <w:r w:rsidRPr="00A620E4">
        <w:rPr>
          <w:rFonts w:ascii="Times New Roman" w:hAnsi="Times New Roman"/>
          <w:bCs/>
          <w:color w:val="000000"/>
          <w:sz w:val="28"/>
          <w:szCs w:val="28"/>
          <w:lang w:eastAsia="ru-RU"/>
        </w:rPr>
        <w:t>Фондоемкость показывает</w:t>
      </w:r>
      <w:r w:rsidRPr="00A620E4">
        <w:rPr>
          <w:rFonts w:ascii="Times New Roman" w:hAnsi="Times New Roman"/>
          <w:color w:val="000000"/>
          <w:sz w:val="28"/>
          <w:szCs w:val="28"/>
          <w:lang w:eastAsia="ru-RU"/>
        </w:rPr>
        <w:t>, сколько основных фондов приходится на каждый рубль выпущенной продукции. Если использование о</w:t>
      </w:r>
      <w:r w:rsidRPr="00A620E4">
        <w:rPr>
          <w:rFonts w:ascii="Times New Roman" w:hAnsi="Times New Roman"/>
          <w:color w:val="000000"/>
          <w:sz w:val="28"/>
          <w:szCs w:val="28"/>
          <w:lang w:eastAsia="ru-RU"/>
        </w:rPr>
        <w:t>с</w:t>
      </w:r>
      <w:r w:rsidRPr="00A620E4">
        <w:rPr>
          <w:rFonts w:ascii="Times New Roman" w:hAnsi="Times New Roman"/>
          <w:color w:val="000000"/>
          <w:sz w:val="28"/>
          <w:szCs w:val="28"/>
          <w:lang w:eastAsia="ru-RU"/>
        </w:rPr>
        <w:t>новных фондов улучшается, то фондоотдача должна повышаться, а фондое</w:t>
      </w:r>
      <w:r w:rsidRPr="00A620E4">
        <w:rPr>
          <w:rFonts w:ascii="Times New Roman" w:hAnsi="Times New Roman"/>
          <w:color w:val="000000"/>
          <w:sz w:val="28"/>
          <w:szCs w:val="28"/>
          <w:lang w:eastAsia="ru-RU"/>
        </w:rPr>
        <w:t>м</w:t>
      </w:r>
      <w:r w:rsidRPr="00A620E4">
        <w:rPr>
          <w:rFonts w:ascii="Times New Roman" w:hAnsi="Times New Roman"/>
          <w:color w:val="000000"/>
          <w:sz w:val="28"/>
          <w:szCs w:val="28"/>
          <w:lang w:eastAsia="ru-RU"/>
        </w:rPr>
        <w:t>кость — уменьшаться.</w:t>
      </w:r>
    </w:p>
    <w:p w:rsidR="000D2FBE" w:rsidRPr="00A620E4"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sidRPr="00A620E4">
        <w:rPr>
          <w:rFonts w:ascii="Times New Roman" w:hAnsi="Times New Roman"/>
          <w:color w:val="000000"/>
          <w:sz w:val="28"/>
          <w:szCs w:val="28"/>
          <w:lang w:eastAsia="ru-RU"/>
        </w:rPr>
        <w:t>Фондовооруженность оказывает огромное влияние на величины фонд</w:t>
      </w:r>
      <w:r w:rsidRPr="00A620E4">
        <w:rPr>
          <w:rFonts w:ascii="Times New Roman" w:hAnsi="Times New Roman"/>
          <w:color w:val="000000"/>
          <w:sz w:val="28"/>
          <w:szCs w:val="28"/>
          <w:lang w:eastAsia="ru-RU"/>
        </w:rPr>
        <w:t>о</w:t>
      </w:r>
      <w:r w:rsidRPr="00A620E4">
        <w:rPr>
          <w:rFonts w:ascii="Times New Roman" w:hAnsi="Times New Roman"/>
          <w:color w:val="000000"/>
          <w:sz w:val="28"/>
          <w:szCs w:val="28"/>
          <w:lang w:eastAsia="ru-RU"/>
        </w:rPr>
        <w:t>отдачи и фондоемкости.</w:t>
      </w:r>
    </w:p>
    <w:p w:rsidR="000D2FBE" w:rsidRPr="00A620E4"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sidRPr="00A620E4">
        <w:rPr>
          <w:rFonts w:ascii="Times New Roman" w:hAnsi="Times New Roman"/>
          <w:color w:val="000000"/>
          <w:sz w:val="28"/>
          <w:szCs w:val="28"/>
          <w:lang w:eastAsia="ru-RU"/>
        </w:rPr>
        <w:t>Фондовооруженность применяется для характеристики степерь оснаще</w:t>
      </w:r>
      <w:r w:rsidRPr="00A620E4">
        <w:rPr>
          <w:rFonts w:ascii="Times New Roman" w:hAnsi="Times New Roman"/>
          <w:color w:val="000000"/>
          <w:sz w:val="28"/>
          <w:szCs w:val="28"/>
          <w:lang w:eastAsia="ru-RU"/>
        </w:rPr>
        <w:t>н</w:t>
      </w:r>
      <w:r w:rsidRPr="00A620E4">
        <w:rPr>
          <w:rFonts w:ascii="Times New Roman" w:hAnsi="Times New Roman"/>
          <w:color w:val="000000"/>
          <w:sz w:val="28"/>
          <w:szCs w:val="28"/>
          <w:lang w:eastAsia="ru-RU"/>
        </w:rPr>
        <w:t>ности труда работающих.</w:t>
      </w:r>
    </w:p>
    <w:p w:rsidR="000D2FBE" w:rsidRPr="00A620E4" w:rsidRDefault="00E25D99" w:rsidP="00A620E4">
      <w:pPr>
        <w:shd w:val="clear" w:color="auto" w:fill="FFFFFF"/>
        <w:spacing w:before="180" w:after="0" w:line="270" w:lineRule="atLeast"/>
        <w:jc w:val="center"/>
        <w:rPr>
          <w:rFonts w:ascii="Arial" w:hAnsi="Arial" w:cs="Arial"/>
          <w:color w:val="000000"/>
          <w:sz w:val="21"/>
          <w:szCs w:val="21"/>
          <w:lang w:eastAsia="ru-RU"/>
        </w:rPr>
      </w:pPr>
      <w:r w:rsidRPr="004430D5">
        <w:rPr>
          <w:rFonts w:ascii="Arial" w:hAnsi="Arial" w:cs="Arial"/>
          <w:noProof/>
          <w:color w:val="000000"/>
          <w:sz w:val="21"/>
          <w:szCs w:val="21"/>
          <w:lang w:eastAsia="ru-RU"/>
        </w:rPr>
        <w:pict>
          <v:shape id="Рисунок 3" o:spid="_x0000_i1055" type="#_x0000_t75" alt="http://grandars.ru/images/1/review/id/395/e42feaa3b6.gif" style="width:372.9pt;height:31.9pt;visibility:visible">
            <v:imagedata r:id="rId58" o:title=""/>
          </v:shape>
        </w:pict>
      </w:r>
    </w:p>
    <w:p w:rsidR="000D2FBE" w:rsidRDefault="000D2FBE" w:rsidP="00D45200">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w:t>
      </w:r>
      <w:r>
        <w:rPr>
          <w:rFonts w:ascii="Times New Roman" w:hAnsi="Times New Roman"/>
          <w:color w:val="000000"/>
          <w:sz w:val="28"/>
          <w:szCs w:val="28"/>
          <w:vertAlign w:val="subscript"/>
          <w:lang w:eastAsia="ru-RU"/>
        </w:rPr>
        <w:t xml:space="preserve">в 2013 </w:t>
      </w:r>
      <w:r>
        <w:rPr>
          <w:rFonts w:ascii="Times New Roman" w:hAnsi="Times New Roman"/>
          <w:color w:val="000000"/>
          <w:sz w:val="28"/>
          <w:szCs w:val="28"/>
          <w:lang w:eastAsia="ru-RU"/>
        </w:rPr>
        <w:t xml:space="preserve">= </w:t>
      </w:r>
      <w:r w:rsidRPr="00A620E4">
        <w:rPr>
          <w:rFonts w:ascii="Times New Roman" w:eastAsia="Times New Roman" w:hAnsi="Times New Roman"/>
          <w:color w:val="000000"/>
          <w:position w:val="-24"/>
          <w:sz w:val="28"/>
          <w:szCs w:val="28"/>
          <w:lang w:eastAsia="ru-RU"/>
        </w:rPr>
        <w:object w:dxaOrig="1680" w:dyaOrig="620">
          <v:shape id="_x0000_i1056" type="#_x0000_t75" style="width:84.25pt;height:30.55pt" o:ole="">
            <v:imagedata r:id="rId59" o:title=""/>
          </v:shape>
          <o:OLEObject Type="Embed" ProgID="Equation.3" ShapeID="_x0000_i1056" DrawAspect="Content" ObjectID="_1583828181" r:id="rId60"/>
        </w:object>
      </w:r>
    </w:p>
    <w:p w:rsidR="000D2FBE"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w:t>
      </w:r>
      <w:r>
        <w:rPr>
          <w:rFonts w:ascii="Times New Roman" w:hAnsi="Times New Roman"/>
          <w:color w:val="000000"/>
          <w:sz w:val="28"/>
          <w:szCs w:val="28"/>
          <w:vertAlign w:val="subscript"/>
          <w:lang w:eastAsia="ru-RU"/>
        </w:rPr>
        <w:t xml:space="preserve">в 2014 </w:t>
      </w:r>
      <w:r>
        <w:rPr>
          <w:rFonts w:ascii="Times New Roman" w:hAnsi="Times New Roman"/>
          <w:color w:val="000000"/>
          <w:sz w:val="28"/>
          <w:szCs w:val="28"/>
          <w:lang w:eastAsia="ru-RU"/>
        </w:rPr>
        <w:t xml:space="preserve">= </w:t>
      </w:r>
      <w:r w:rsidRPr="00A620E4">
        <w:rPr>
          <w:rFonts w:ascii="Times New Roman" w:eastAsia="Times New Roman" w:hAnsi="Times New Roman"/>
          <w:color w:val="000000"/>
          <w:position w:val="-24"/>
          <w:sz w:val="28"/>
          <w:szCs w:val="28"/>
          <w:lang w:eastAsia="ru-RU"/>
        </w:rPr>
        <w:object w:dxaOrig="1860" w:dyaOrig="620">
          <v:shape id="_x0000_i1057" type="#_x0000_t75" style="width:93.05pt;height:30.55pt" o:ole="">
            <v:imagedata r:id="rId61" o:title=""/>
          </v:shape>
          <o:OLEObject Type="Embed" ProgID="Equation.3" ShapeID="_x0000_i1057" DrawAspect="Content" ObjectID="_1583828182" r:id="rId62"/>
        </w:object>
      </w:r>
    </w:p>
    <w:p w:rsidR="000D2FBE" w:rsidRPr="00A620E4"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Ф</w:t>
      </w:r>
      <w:r>
        <w:rPr>
          <w:rFonts w:ascii="Times New Roman" w:hAnsi="Times New Roman"/>
          <w:color w:val="000000"/>
          <w:sz w:val="28"/>
          <w:szCs w:val="28"/>
          <w:vertAlign w:val="subscript"/>
          <w:lang w:eastAsia="ru-RU"/>
        </w:rPr>
        <w:t xml:space="preserve">в 2015 </w:t>
      </w:r>
      <w:r>
        <w:rPr>
          <w:rFonts w:ascii="Times New Roman" w:hAnsi="Times New Roman"/>
          <w:color w:val="000000"/>
          <w:sz w:val="28"/>
          <w:szCs w:val="28"/>
          <w:lang w:eastAsia="ru-RU"/>
        </w:rPr>
        <w:t xml:space="preserve">= </w:t>
      </w:r>
      <w:r w:rsidRPr="00A620E4">
        <w:rPr>
          <w:rFonts w:ascii="Times New Roman" w:eastAsia="Times New Roman" w:hAnsi="Times New Roman"/>
          <w:color w:val="000000"/>
          <w:position w:val="-24"/>
          <w:sz w:val="28"/>
          <w:szCs w:val="28"/>
          <w:lang w:eastAsia="ru-RU"/>
        </w:rPr>
        <w:object w:dxaOrig="1700" w:dyaOrig="620">
          <v:shape id="_x0000_i1058" type="#_x0000_t75" style="width:84.25pt;height:30.55pt" o:ole="">
            <v:imagedata r:id="rId63" o:title=""/>
          </v:shape>
          <o:OLEObject Type="Embed" ProgID="Equation.3" ShapeID="_x0000_i1058" DrawAspect="Content" ObjectID="_1583828183" r:id="rId64"/>
        </w:object>
      </w:r>
    </w:p>
    <w:p w:rsidR="000D2FBE" w:rsidRDefault="000D2FBE" w:rsidP="00A620E4">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Обобщающим показателем использования основных средств является их рентабельность, которая определяется по формуле:</w:t>
      </w:r>
    </w:p>
    <w:p w:rsidR="000D2FBE" w:rsidRDefault="000D2FBE" w:rsidP="00D45200">
      <w:pPr>
        <w:shd w:val="clear" w:color="auto" w:fill="FFFFFF"/>
        <w:spacing w:after="0" w:line="360" w:lineRule="auto"/>
        <w:ind w:firstLine="709"/>
        <w:jc w:val="center"/>
        <w:rPr>
          <w:rFonts w:ascii="Times New Roman" w:hAnsi="Times New Roman"/>
          <w:color w:val="000000"/>
          <w:sz w:val="28"/>
          <w:szCs w:val="28"/>
          <w:lang w:eastAsia="ru-RU"/>
        </w:rPr>
      </w:pPr>
      <w:r>
        <w:rPr>
          <w:rFonts w:ascii="Times New Roman" w:hAnsi="Times New Roman"/>
          <w:color w:val="000000"/>
          <w:sz w:val="28"/>
          <w:szCs w:val="28"/>
          <w:lang w:eastAsia="ru-RU"/>
        </w:rPr>
        <w:t>Р</w:t>
      </w:r>
      <w:r>
        <w:rPr>
          <w:rFonts w:ascii="Times New Roman" w:hAnsi="Times New Roman"/>
          <w:color w:val="000000"/>
          <w:sz w:val="28"/>
          <w:szCs w:val="28"/>
          <w:vertAlign w:val="subscript"/>
          <w:lang w:eastAsia="ru-RU"/>
        </w:rPr>
        <w:t>ос</w:t>
      </w:r>
      <w:r>
        <w:rPr>
          <w:rFonts w:ascii="Times New Roman" w:hAnsi="Times New Roman"/>
          <w:color w:val="000000"/>
          <w:sz w:val="28"/>
          <w:szCs w:val="28"/>
          <w:lang w:eastAsia="ru-RU"/>
        </w:rPr>
        <w:t xml:space="preserve"> = </w:t>
      </w:r>
      <w:r w:rsidRPr="00D45200">
        <w:rPr>
          <w:rFonts w:ascii="Times New Roman" w:eastAsia="Times New Roman" w:hAnsi="Times New Roman"/>
          <w:color w:val="000000"/>
          <w:position w:val="-24"/>
          <w:sz w:val="28"/>
          <w:szCs w:val="28"/>
          <w:lang w:eastAsia="ru-RU"/>
        </w:rPr>
        <w:object w:dxaOrig="1680" w:dyaOrig="620">
          <v:shape id="_x0000_i1059" type="#_x0000_t75" style="width:84.25pt;height:30.55pt" o:ole="">
            <v:imagedata r:id="rId65" o:title=""/>
          </v:shape>
          <o:OLEObject Type="Embed" ProgID="Equation.3" ShapeID="_x0000_i1059" DrawAspect="Content" ObjectID="_1583828184" r:id="rId66"/>
        </w:object>
      </w:r>
    </w:p>
    <w:p w:rsidR="000D2FBE" w:rsidRDefault="000D2FBE" w:rsidP="00D45200">
      <w:pPr>
        <w:shd w:val="clear" w:color="auto" w:fill="FFFFFF"/>
        <w:spacing w:after="0" w:line="36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Р</w:t>
      </w:r>
      <w:r>
        <w:rPr>
          <w:rFonts w:ascii="Times New Roman" w:hAnsi="Times New Roman"/>
          <w:color w:val="000000"/>
          <w:sz w:val="28"/>
          <w:szCs w:val="28"/>
          <w:vertAlign w:val="subscript"/>
          <w:lang w:eastAsia="ru-RU"/>
        </w:rPr>
        <w:t>ос 2014</w:t>
      </w:r>
      <w:r>
        <w:rPr>
          <w:rFonts w:ascii="Times New Roman" w:hAnsi="Times New Roman"/>
          <w:color w:val="000000"/>
          <w:sz w:val="28"/>
          <w:szCs w:val="28"/>
          <w:lang w:eastAsia="ru-RU"/>
        </w:rPr>
        <w:t xml:space="preserve"> = </w:t>
      </w:r>
      <w:r w:rsidRPr="00D45200">
        <w:rPr>
          <w:rFonts w:ascii="Times New Roman" w:eastAsia="Times New Roman" w:hAnsi="Times New Roman"/>
          <w:color w:val="000000"/>
          <w:position w:val="-28"/>
          <w:sz w:val="28"/>
          <w:szCs w:val="28"/>
          <w:lang w:eastAsia="ru-RU"/>
        </w:rPr>
        <w:object w:dxaOrig="1719" w:dyaOrig="660">
          <v:shape id="_x0000_i1060" type="#_x0000_t75" style="width:84.9pt;height:33.3pt" o:ole="">
            <v:imagedata r:id="rId67" o:title=""/>
          </v:shape>
          <o:OLEObject Type="Embed" ProgID="Equation.3" ShapeID="_x0000_i1060" DrawAspect="Content" ObjectID="_1583828185" r:id="rId68"/>
        </w:object>
      </w:r>
    </w:p>
    <w:p w:rsidR="000D2FBE" w:rsidRPr="00A620E4" w:rsidRDefault="000D2FBE" w:rsidP="00D45200">
      <w:pPr>
        <w:shd w:val="clear" w:color="auto" w:fill="FFFFFF"/>
        <w:spacing w:after="0" w:line="36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Р</w:t>
      </w:r>
      <w:r>
        <w:rPr>
          <w:rFonts w:ascii="Times New Roman" w:hAnsi="Times New Roman"/>
          <w:color w:val="000000"/>
          <w:sz w:val="28"/>
          <w:szCs w:val="28"/>
          <w:vertAlign w:val="subscript"/>
          <w:lang w:eastAsia="ru-RU"/>
        </w:rPr>
        <w:t>ос 2015</w:t>
      </w:r>
      <w:r>
        <w:rPr>
          <w:rFonts w:ascii="Times New Roman" w:hAnsi="Times New Roman"/>
          <w:color w:val="000000"/>
          <w:sz w:val="28"/>
          <w:szCs w:val="28"/>
          <w:lang w:eastAsia="ru-RU"/>
        </w:rPr>
        <w:t xml:space="preserve"> = </w:t>
      </w:r>
      <w:r w:rsidRPr="00D45200">
        <w:rPr>
          <w:rFonts w:ascii="Times New Roman" w:eastAsia="Times New Roman" w:hAnsi="Times New Roman"/>
          <w:color w:val="000000"/>
          <w:position w:val="-24"/>
          <w:sz w:val="28"/>
          <w:szCs w:val="28"/>
          <w:lang w:eastAsia="ru-RU"/>
        </w:rPr>
        <w:object w:dxaOrig="1579" w:dyaOrig="620">
          <v:shape id="_x0000_i1061" type="#_x0000_t75" style="width:77.45pt;height:30.55pt" o:ole="">
            <v:imagedata r:id="rId69" o:title=""/>
          </v:shape>
          <o:OLEObject Type="Embed" ProgID="Equation.3" ShapeID="_x0000_i1061" DrawAspect="Content" ObjectID="_1583828186" r:id="rId70"/>
        </w:object>
      </w:r>
    </w:p>
    <w:p w:rsidR="000D2FBE" w:rsidRPr="00A620E4" w:rsidRDefault="000D2FBE" w:rsidP="00D45200">
      <w:pPr>
        <w:shd w:val="clear" w:color="auto" w:fill="FFFFFF"/>
        <w:spacing w:after="0" w:line="360" w:lineRule="auto"/>
        <w:ind w:firstLine="709"/>
        <w:rPr>
          <w:rFonts w:ascii="Times New Roman" w:hAnsi="Times New Roman"/>
          <w:color w:val="000000"/>
          <w:sz w:val="28"/>
          <w:szCs w:val="28"/>
          <w:lang w:eastAsia="ru-RU"/>
        </w:rPr>
      </w:pPr>
    </w:p>
    <w:p w:rsidR="000D2FBE" w:rsidRDefault="000D2FBE" w:rsidP="00BC5E50">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Данные об эффективности использования основных средств отразим в таблице 4.6</w:t>
      </w:r>
    </w:p>
    <w:p w:rsidR="000D2FBE" w:rsidRDefault="000D2FBE">
      <w:pPr>
        <w:spacing w:after="0" w:line="240" w:lineRule="auto"/>
        <w:rPr>
          <w:rFonts w:ascii="Times New Roman" w:hAnsi="Times New Roman"/>
          <w:sz w:val="28"/>
          <w:szCs w:val="28"/>
        </w:rPr>
      </w:pPr>
    </w:p>
    <w:p w:rsidR="000D2FBE" w:rsidRDefault="000D2FBE" w:rsidP="00BC5E50">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lastRenderedPageBreak/>
        <w:t>Таблица 4.6 – Показатели эффективности использования основных средств в ООО «ГолдСервис»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992"/>
        <w:gridCol w:w="1134"/>
        <w:gridCol w:w="912"/>
        <w:gridCol w:w="1888"/>
      </w:tblGrid>
      <w:tr w:rsidR="000D2FBE" w:rsidRPr="00165D95" w:rsidTr="00165D95">
        <w:tc>
          <w:tcPr>
            <w:tcW w:w="4928"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Показатель эффективности использования основных средств</w:t>
            </w:r>
          </w:p>
        </w:tc>
        <w:tc>
          <w:tcPr>
            <w:tcW w:w="992" w:type="dxa"/>
          </w:tcPr>
          <w:p w:rsidR="000D2FBE" w:rsidRPr="00165D95" w:rsidRDefault="000D2FBE" w:rsidP="00165D95">
            <w:pPr>
              <w:suppressAutoHyphens/>
              <w:spacing w:after="0" w:line="240" w:lineRule="auto"/>
              <w:jc w:val="both"/>
              <w:rPr>
                <w:rFonts w:ascii="Times New Roman" w:hAnsi="Times New Roman"/>
                <w:sz w:val="24"/>
                <w:szCs w:val="24"/>
              </w:rPr>
            </w:pPr>
            <w:r>
              <w:rPr>
                <w:rFonts w:ascii="Times New Roman" w:hAnsi="Times New Roman"/>
                <w:sz w:val="24"/>
                <w:szCs w:val="24"/>
              </w:rPr>
              <w:t>2013 г.</w:t>
            </w:r>
          </w:p>
        </w:tc>
        <w:tc>
          <w:tcPr>
            <w:tcW w:w="1134" w:type="dxa"/>
          </w:tcPr>
          <w:p w:rsidR="000D2FBE" w:rsidRPr="00165D95" w:rsidRDefault="000D2FBE" w:rsidP="00165D95">
            <w:pPr>
              <w:suppressAutoHyphens/>
              <w:spacing w:after="0" w:line="240" w:lineRule="auto"/>
              <w:jc w:val="both"/>
              <w:rPr>
                <w:rFonts w:ascii="Times New Roman" w:hAnsi="Times New Roman"/>
                <w:sz w:val="24"/>
                <w:szCs w:val="24"/>
              </w:rPr>
            </w:pPr>
            <w:r>
              <w:rPr>
                <w:rFonts w:ascii="Times New Roman" w:hAnsi="Times New Roman"/>
                <w:sz w:val="24"/>
                <w:szCs w:val="24"/>
              </w:rPr>
              <w:t>2014 г.</w:t>
            </w:r>
          </w:p>
        </w:tc>
        <w:tc>
          <w:tcPr>
            <w:tcW w:w="912" w:type="dxa"/>
          </w:tcPr>
          <w:p w:rsidR="000D2FBE" w:rsidRPr="00165D95" w:rsidRDefault="000D2FBE" w:rsidP="004F5636">
            <w:pPr>
              <w:suppressAutoHyphens/>
              <w:spacing w:after="0" w:line="240" w:lineRule="auto"/>
              <w:jc w:val="both"/>
              <w:rPr>
                <w:rFonts w:ascii="Times New Roman" w:hAnsi="Times New Roman"/>
                <w:sz w:val="24"/>
                <w:szCs w:val="24"/>
              </w:rPr>
            </w:pPr>
            <w:r>
              <w:rPr>
                <w:rFonts w:ascii="Times New Roman" w:hAnsi="Times New Roman"/>
                <w:sz w:val="24"/>
                <w:szCs w:val="24"/>
              </w:rPr>
              <w:t>2015 г.</w:t>
            </w:r>
          </w:p>
        </w:tc>
        <w:tc>
          <w:tcPr>
            <w:tcW w:w="1888"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Изменение</w:t>
            </w:r>
          </w:p>
        </w:tc>
      </w:tr>
      <w:tr w:rsidR="000D2FBE" w:rsidRPr="00165D95" w:rsidTr="00165D95">
        <w:tc>
          <w:tcPr>
            <w:tcW w:w="4928"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Фондоотдача, руб.</w:t>
            </w:r>
          </w:p>
        </w:tc>
        <w:tc>
          <w:tcPr>
            <w:tcW w:w="99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0,39</w:t>
            </w:r>
          </w:p>
        </w:tc>
        <w:tc>
          <w:tcPr>
            <w:tcW w:w="1134"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0,42</w:t>
            </w:r>
          </w:p>
        </w:tc>
        <w:tc>
          <w:tcPr>
            <w:tcW w:w="91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0,46</w:t>
            </w:r>
          </w:p>
        </w:tc>
        <w:tc>
          <w:tcPr>
            <w:tcW w:w="1888"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0,07</w:t>
            </w:r>
          </w:p>
        </w:tc>
      </w:tr>
      <w:tr w:rsidR="000D2FBE" w:rsidRPr="00165D95" w:rsidTr="00165D95">
        <w:tc>
          <w:tcPr>
            <w:tcW w:w="4928"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Фондоемкость, руб.</w:t>
            </w:r>
          </w:p>
        </w:tc>
        <w:tc>
          <w:tcPr>
            <w:tcW w:w="99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2,56</w:t>
            </w:r>
          </w:p>
        </w:tc>
        <w:tc>
          <w:tcPr>
            <w:tcW w:w="1134"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2,38</w:t>
            </w:r>
          </w:p>
        </w:tc>
        <w:tc>
          <w:tcPr>
            <w:tcW w:w="91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2,18</w:t>
            </w:r>
          </w:p>
        </w:tc>
        <w:tc>
          <w:tcPr>
            <w:tcW w:w="1888"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-0,38</w:t>
            </w:r>
          </w:p>
        </w:tc>
      </w:tr>
      <w:tr w:rsidR="000D2FBE" w:rsidRPr="00165D95" w:rsidTr="00165D95">
        <w:tc>
          <w:tcPr>
            <w:tcW w:w="4928"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Фондовооруженность, руб./чел.</w:t>
            </w:r>
          </w:p>
        </w:tc>
        <w:tc>
          <w:tcPr>
            <w:tcW w:w="99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1419,6</w:t>
            </w:r>
          </w:p>
        </w:tc>
        <w:tc>
          <w:tcPr>
            <w:tcW w:w="1134"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1595,5</w:t>
            </w:r>
          </w:p>
        </w:tc>
        <w:tc>
          <w:tcPr>
            <w:tcW w:w="91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1658,8</w:t>
            </w:r>
          </w:p>
        </w:tc>
        <w:tc>
          <w:tcPr>
            <w:tcW w:w="1888"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239,2</w:t>
            </w:r>
          </w:p>
        </w:tc>
      </w:tr>
      <w:tr w:rsidR="000D2FBE" w:rsidRPr="00165D95" w:rsidTr="00165D95">
        <w:tc>
          <w:tcPr>
            <w:tcW w:w="4928"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Рентабельность, %</w:t>
            </w:r>
          </w:p>
        </w:tc>
        <w:tc>
          <w:tcPr>
            <w:tcW w:w="99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w:t>
            </w:r>
          </w:p>
        </w:tc>
        <w:tc>
          <w:tcPr>
            <w:tcW w:w="1134"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3,5</w:t>
            </w:r>
          </w:p>
        </w:tc>
        <w:tc>
          <w:tcPr>
            <w:tcW w:w="912"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3,9</w:t>
            </w:r>
          </w:p>
        </w:tc>
        <w:tc>
          <w:tcPr>
            <w:tcW w:w="1888" w:type="dxa"/>
          </w:tcPr>
          <w:p w:rsidR="000D2FBE" w:rsidRPr="00165D95" w:rsidRDefault="000D2FBE" w:rsidP="00165D95">
            <w:pPr>
              <w:suppressAutoHyphens/>
              <w:spacing w:after="0" w:line="240" w:lineRule="auto"/>
              <w:jc w:val="both"/>
              <w:rPr>
                <w:rFonts w:ascii="Times New Roman" w:hAnsi="Times New Roman"/>
                <w:sz w:val="24"/>
                <w:szCs w:val="24"/>
              </w:rPr>
            </w:pPr>
            <w:r w:rsidRPr="00165D95">
              <w:rPr>
                <w:rFonts w:ascii="Times New Roman" w:hAnsi="Times New Roman"/>
                <w:sz w:val="24"/>
                <w:szCs w:val="24"/>
              </w:rPr>
              <w:t>-</w:t>
            </w:r>
          </w:p>
        </w:tc>
      </w:tr>
    </w:tbl>
    <w:p w:rsidR="000D2FBE" w:rsidRDefault="000D2FBE" w:rsidP="00BC5E50">
      <w:pPr>
        <w:suppressAutoHyphens/>
        <w:spacing w:after="0" w:line="360" w:lineRule="auto"/>
        <w:ind w:firstLine="708"/>
        <w:jc w:val="both"/>
        <w:rPr>
          <w:rFonts w:ascii="Times New Roman" w:hAnsi="Times New Roman"/>
          <w:sz w:val="28"/>
          <w:szCs w:val="28"/>
        </w:rPr>
      </w:pPr>
    </w:p>
    <w:p w:rsidR="000D2FBE" w:rsidRDefault="000D2FBE" w:rsidP="00BC5E50">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Данные анализа 4.6 показывают, что показатель фондоотдачи увеличился на 0,07 руб., что является положительным фактором для организации, показатель фондоемкости, обратный показателю фондоотдачи снизился за исследуемый период на 0,38 руб., что говорит об экономии труда. В организации с увеличением среднегодовой стоимости объектов основных средств, а также среднесписочной численности персонала увеличился показатель фондовооруженности на 239,2 руб./чел. В 2013 г.. в ООО «ГолдСервис» был получен убыток от основной деятельности, поэтому нет возможности рассчитать показатель рентабельности. В 2014 г. и 2015 г. деятельность организации прибыльная и рентабельность основных средств положительная и составляет 3,5 % и 3,9% соответственно.</w:t>
      </w:r>
    </w:p>
    <w:p w:rsidR="000D2FBE" w:rsidRDefault="000D2FBE" w:rsidP="00D93DA1">
      <w:pPr>
        <w:suppressAutoHyphens/>
        <w:spacing w:after="0" w:line="360" w:lineRule="auto"/>
        <w:ind w:firstLine="708"/>
        <w:jc w:val="center"/>
        <w:rPr>
          <w:rFonts w:ascii="Times New Roman" w:hAnsi="Times New Roman"/>
          <w:sz w:val="28"/>
          <w:szCs w:val="28"/>
        </w:rPr>
      </w:pPr>
    </w:p>
    <w:p w:rsidR="000D2FBE" w:rsidRPr="00B34485" w:rsidRDefault="000D2FBE" w:rsidP="00D93DA1">
      <w:pPr>
        <w:suppressAutoHyphens/>
        <w:spacing w:after="0" w:line="360" w:lineRule="auto"/>
        <w:ind w:firstLine="708"/>
        <w:jc w:val="center"/>
        <w:rPr>
          <w:rFonts w:ascii="Times New Roman" w:hAnsi="Times New Roman"/>
          <w:b/>
          <w:sz w:val="28"/>
          <w:szCs w:val="28"/>
        </w:rPr>
      </w:pPr>
      <w:r w:rsidRPr="00B34485">
        <w:rPr>
          <w:rFonts w:ascii="Times New Roman" w:hAnsi="Times New Roman"/>
          <w:b/>
          <w:sz w:val="28"/>
          <w:szCs w:val="28"/>
        </w:rPr>
        <w:t>4.3 Факторный анализ изменения фондоотдачи в организации</w:t>
      </w:r>
    </w:p>
    <w:p w:rsidR="000D2FBE" w:rsidRPr="00165D95" w:rsidRDefault="000D2FBE" w:rsidP="00D93DA1">
      <w:pPr>
        <w:suppressAutoHyphens/>
        <w:spacing w:after="0" w:line="360" w:lineRule="auto"/>
        <w:ind w:firstLine="708"/>
        <w:jc w:val="both"/>
        <w:rPr>
          <w:rFonts w:ascii="Times New Roman" w:hAnsi="Times New Roman"/>
          <w:color w:val="000000"/>
          <w:sz w:val="28"/>
          <w:szCs w:val="28"/>
        </w:rPr>
      </w:pPr>
      <w:r w:rsidRPr="00165D95">
        <w:rPr>
          <w:rFonts w:ascii="Times New Roman" w:hAnsi="Times New Roman"/>
          <w:color w:val="000000"/>
          <w:sz w:val="28"/>
          <w:szCs w:val="28"/>
          <w:shd w:val="clear" w:color="auto" w:fill="FFFFFF"/>
        </w:rPr>
        <w:t>Для факторного анализа</w:t>
      </w:r>
      <w:r w:rsidRPr="00165D95">
        <w:rPr>
          <w:rStyle w:val="apple-converted-space"/>
          <w:rFonts w:ascii="Times New Roman" w:hAnsi="Times New Roman"/>
          <w:color w:val="000000"/>
          <w:sz w:val="28"/>
          <w:szCs w:val="28"/>
          <w:shd w:val="clear" w:color="auto" w:fill="FFFFFF"/>
        </w:rPr>
        <w:t> </w:t>
      </w:r>
      <w:hyperlink r:id="rId71" w:tooltip="фондоотдача" w:history="1">
        <w:r w:rsidRPr="00165D95">
          <w:rPr>
            <w:rStyle w:val="a6"/>
            <w:rFonts w:ascii="Times New Roman" w:hAnsi="Times New Roman"/>
            <w:color w:val="000000"/>
            <w:sz w:val="28"/>
            <w:szCs w:val="28"/>
            <w:u w:val="none"/>
            <w:shd w:val="clear" w:color="auto" w:fill="FFFFFF"/>
          </w:rPr>
          <w:t>фондоотдачи</w:t>
        </w:r>
      </w:hyperlink>
      <w:r w:rsidRPr="00165D95">
        <w:rPr>
          <w:rStyle w:val="apple-converted-space"/>
          <w:rFonts w:ascii="Times New Roman" w:hAnsi="Times New Roman"/>
          <w:color w:val="000000"/>
          <w:sz w:val="28"/>
          <w:szCs w:val="28"/>
          <w:shd w:val="clear" w:color="auto" w:fill="FFFFFF"/>
        </w:rPr>
        <w:t> </w:t>
      </w:r>
      <w:r w:rsidRPr="00165D95">
        <w:rPr>
          <w:rFonts w:ascii="Times New Roman" w:hAnsi="Times New Roman"/>
          <w:color w:val="000000"/>
          <w:sz w:val="28"/>
          <w:szCs w:val="28"/>
          <w:shd w:val="clear" w:color="auto" w:fill="FFFFFF"/>
        </w:rPr>
        <w:t>основных производственных фондов (ОПФ) составим на основе фактических и расчетных данных таблицу 4.</w:t>
      </w:r>
      <w:r>
        <w:rPr>
          <w:rFonts w:ascii="Times New Roman" w:hAnsi="Times New Roman"/>
          <w:color w:val="000000"/>
          <w:sz w:val="28"/>
          <w:szCs w:val="28"/>
          <w:shd w:val="clear" w:color="auto" w:fill="FFFFFF"/>
        </w:rPr>
        <w:t>7</w:t>
      </w:r>
      <w:r w:rsidRPr="00165D95">
        <w:rPr>
          <w:rFonts w:ascii="Times New Roman" w:hAnsi="Times New Roman"/>
          <w:color w:val="000000"/>
          <w:sz w:val="28"/>
          <w:szCs w:val="28"/>
          <w:shd w:val="clear" w:color="auto" w:fill="FFFFFF"/>
        </w:rPr>
        <w:t>, характеризующую изменения анализируемых показателей</w:t>
      </w:r>
    </w:p>
    <w:p w:rsidR="000D2FBE" w:rsidRDefault="000D2FBE">
      <w:pPr>
        <w:spacing w:after="0" w:line="240" w:lineRule="auto"/>
        <w:rPr>
          <w:rFonts w:ascii="Times New Roman" w:hAnsi="Times New Roman"/>
          <w:sz w:val="28"/>
          <w:szCs w:val="28"/>
        </w:rPr>
      </w:pPr>
    </w:p>
    <w:p w:rsidR="000D2FBE" w:rsidRDefault="000D2FBE" w:rsidP="00C8370D">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Таблица 4.7 – Данные для факторного анализа фондоотдачи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1701"/>
        <w:gridCol w:w="1276"/>
        <w:gridCol w:w="1524"/>
      </w:tblGrid>
      <w:tr w:rsidR="000D2FBE" w:rsidRPr="00165D95" w:rsidTr="00165D95">
        <w:trPr>
          <w:trHeight w:val="225"/>
        </w:trPr>
        <w:tc>
          <w:tcPr>
            <w:tcW w:w="5353" w:type="dxa"/>
            <w:vMerge w:val="restart"/>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Наименование показателя</w:t>
            </w:r>
          </w:p>
          <w:p w:rsidR="000D2FBE" w:rsidRPr="00165D95" w:rsidRDefault="000D2FBE" w:rsidP="00165D95">
            <w:pPr>
              <w:spacing w:after="0" w:line="240" w:lineRule="auto"/>
              <w:rPr>
                <w:rFonts w:ascii="Times New Roman" w:hAnsi="Times New Roman"/>
                <w:sz w:val="24"/>
                <w:szCs w:val="24"/>
              </w:rPr>
            </w:pPr>
          </w:p>
        </w:tc>
        <w:tc>
          <w:tcPr>
            <w:tcW w:w="4501" w:type="dxa"/>
            <w:gridSpan w:val="3"/>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Значения показателя</w:t>
            </w:r>
          </w:p>
        </w:tc>
      </w:tr>
      <w:tr w:rsidR="000D2FBE" w:rsidRPr="00165D95" w:rsidTr="00165D95">
        <w:trPr>
          <w:trHeight w:val="255"/>
        </w:trPr>
        <w:tc>
          <w:tcPr>
            <w:tcW w:w="5353" w:type="dxa"/>
            <w:vMerge/>
          </w:tcPr>
          <w:p w:rsidR="000D2FBE" w:rsidRPr="00165D95" w:rsidRDefault="000D2FBE" w:rsidP="00165D95">
            <w:pPr>
              <w:suppressAutoHyphens/>
              <w:spacing w:after="0" w:line="240" w:lineRule="auto"/>
              <w:jc w:val="center"/>
              <w:rPr>
                <w:rFonts w:ascii="Times New Roman" w:hAnsi="Times New Roman"/>
                <w:sz w:val="24"/>
                <w:szCs w:val="24"/>
              </w:rPr>
            </w:pPr>
          </w:p>
        </w:tc>
        <w:tc>
          <w:tcPr>
            <w:tcW w:w="1701" w:type="dxa"/>
          </w:tcPr>
          <w:p w:rsidR="000D2FBE" w:rsidRPr="00165D95" w:rsidRDefault="000D2FBE" w:rsidP="00165D95">
            <w:pPr>
              <w:suppressAutoHyphens/>
              <w:spacing w:after="0" w:line="240" w:lineRule="auto"/>
              <w:jc w:val="center"/>
              <w:rPr>
                <w:rFonts w:ascii="Times New Roman" w:hAnsi="Times New Roman"/>
                <w:sz w:val="24"/>
                <w:szCs w:val="24"/>
              </w:rPr>
            </w:pPr>
            <w:r>
              <w:rPr>
                <w:rFonts w:ascii="Times New Roman" w:hAnsi="Times New Roman"/>
                <w:sz w:val="24"/>
                <w:szCs w:val="24"/>
              </w:rPr>
              <w:t>2013 г.</w:t>
            </w:r>
            <w:r w:rsidRPr="00165D95">
              <w:rPr>
                <w:rFonts w:ascii="Times New Roman" w:hAnsi="Times New Roman"/>
                <w:sz w:val="24"/>
                <w:szCs w:val="24"/>
              </w:rPr>
              <w:t>.</w:t>
            </w:r>
          </w:p>
        </w:tc>
        <w:tc>
          <w:tcPr>
            <w:tcW w:w="1276" w:type="dxa"/>
          </w:tcPr>
          <w:p w:rsidR="000D2FBE" w:rsidRPr="00165D95" w:rsidRDefault="000D2FBE" w:rsidP="00165D95">
            <w:pPr>
              <w:suppressAutoHyphens/>
              <w:spacing w:after="0" w:line="240" w:lineRule="auto"/>
              <w:jc w:val="center"/>
              <w:rPr>
                <w:rFonts w:ascii="Times New Roman" w:hAnsi="Times New Roman"/>
                <w:sz w:val="24"/>
                <w:szCs w:val="24"/>
              </w:rPr>
            </w:pPr>
            <w:r>
              <w:rPr>
                <w:rFonts w:ascii="Times New Roman" w:hAnsi="Times New Roman"/>
                <w:sz w:val="24"/>
                <w:szCs w:val="24"/>
              </w:rPr>
              <w:t>2015 г.</w:t>
            </w:r>
          </w:p>
        </w:tc>
        <w:tc>
          <w:tcPr>
            <w:tcW w:w="1524" w:type="dxa"/>
          </w:tcPr>
          <w:p w:rsidR="000D2FBE" w:rsidRPr="00165D95" w:rsidRDefault="000D2FBE" w:rsidP="00165D95">
            <w:pPr>
              <w:suppressAutoHyphens/>
              <w:spacing w:after="0" w:line="240" w:lineRule="auto"/>
              <w:jc w:val="center"/>
              <w:rPr>
                <w:rFonts w:ascii="Times New Roman" w:hAnsi="Times New Roman"/>
                <w:sz w:val="24"/>
                <w:szCs w:val="24"/>
              </w:rPr>
            </w:pPr>
            <w:r w:rsidRPr="00165D95">
              <w:rPr>
                <w:rFonts w:ascii="Times New Roman" w:hAnsi="Times New Roman"/>
                <w:sz w:val="24"/>
                <w:szCs w:val="24"/>
              </w:rPr>
              <w:t>Отклонение</w:t>
            </w:r>
          </w:p>
        </w:tc>
      </w:tr>
      <w:tr w:rsidR="000D2FBE" w:rsidRPr="00165D95" w:rsidTr="00165D95">
        <w:trPr>
          <w:trHeight w:val="255"/>
        </w:trPr>
        <w:tc>
          <w:tcPr>
            <w:tcW w:w="5353" w:type="dxa"/>
          </w:tcPr>
          <w:p w:rsidR="000D2FBE" w:rsidRPr="00165D95" w:rsidRDefault="000D2FBE" w:rsidP="00165D95">
            <w:pPr>
              <w:suppressAutoHyphens/>
              <w:spacing w:after="0" w:line="240" w:lineRule="auto"/>
              <w:jc w:val="center"/>
              <w:rPr>
                <w:rFonts w:ascii="Times New Roman" w:hAnsi="Times New Roman"/>
                <w:sz w:val="24"/>
                <w:szCs w:val="24"/>
              </w:rPr>
            </w:pPr>
            <w:r w:rsidRPr="00165D95">
              <w:rPr>
                <w:rFonts w:ascii="Times New Roman" w:hAnsi="Times New Roman"/>
                <w:sz w:val="24"/>
                <w:szCs w:val="24"/>
              </w:rPr>
              <w:t>1</w:t>
            </w:r>
          </w:p>
        </w:tc>
        <w:tc>
          <w:tcPr>
            <w:tcW w:w="1701" w:type="dxa"/>
          </w:tcPr>
          <w:p w:rsidR="000D2FBE" w:rsidRPr="00165D95" w:rsidRDefault="000D2FBE" w:rsidP="00165D95">
            <w:pPr>
              <w:suppressAutoHyphens/>
              <w:spacing w:after="0" w:line="240" w:lineRule="auto"/>
              <w:jc w:val="center"/>
              <w:rPr>
                <w:rFonts w:ascii="Times New Roman" w:hAnsi="Times New Roman"/>
                <w:sz w:val="24"/>
                <w:szCs w:val="24"/>
              </w:rPr>
            </w:pPr>
            <w:r w:rsidRPr="00165D95">
              <w:rPr>
                <w:rFonts w:ascii="Times New Roman" w:hAnsi="Times New Roman"/>
                <w:sz w:val="24"/>
                <w:szCs w:val="24"/>
              </w:rPr>
              <w:t>2</w:t>
            </w:r>
          </w:p>
        </w:tc>
        <w:tc>
          <w:tcPr>
            <w:tcW w:w="1276" w:type="dxa"/>
          </w:tcPr>
          <w:p w:rsidR="000D2FBE" w:rsidRPr="00165D95" w:rsidRDefault="000D2FBE" w:rsidP="00165D95">
            <w:pPr>
              <w:suppressAutoHyphens/>
              <w:spacing w:after="0" w:line="240" w:lineRule="auto"/>
              <w:jc w:val="center"/>
              <w:rPr>
                <w:rFonts w:ascii="Times New Roman" w:hAnsi="Times New Roman"/>
                <w:sz w:val="24"/>
                <w:szCs w:val="24"/>
              </w:rPr>
            </w:pPr>
            <w:r w:rsidRPr="00165D95">
              <w:rPr>
                <w:rFonts w:ascii="Times New Roman" w:hAnsi="Times New Roman"/>
                <w:sz w:val="24"/>
                <w:szCs w:val="24"/>
              </w:rPr>
              <w:t>3</w:t>
            </w:r>
          </w:p>
        </w:tc>
        <w:tc>
          <w:tcPr>
            <w:tcW w:w="1524" w:type="dxa"/>
          </w:tcPr>
          <w:p w:rsidR="000D2FBE" w:rsidRPr="00165D95" w:rsidRDefault="000D2FBE" w:rsidP="00165D95">
            <w:pPr>
              <w:suppressAutoHyphens/>
              <w:spacing w:after="0" w:line="240" w:lineRule="auto"/>
              <w:jc w:val="center"/>
              <w:rPr>
                <w:rFonts w:ascii="Times New Roman" w:hAnsi="Times New Roman"/>
                <w:sz w:val="24"/>
                <w:szCs w:val="24"/>
              </w:rPr>
            </w:pPr>
            <w:r w:rsidRPr="00165D95">
              <w:rPr>
                <w:rFonts w:ascii="Times New Roman" w:hAnsi="Times New Roman"/>
                <w:sz w:val="24"/>
                <w:szCs w:val="24"/>
              </w:rPr>
              <w:t>4</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Прибыль от продажи, тыс.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716</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14485</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13769</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Объем выпуска продукции, тыс.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64013</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96015</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32002</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Среднегодовая стоимость основных средств, тыс.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163255</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205447</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42192</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Среднегодовая стоимость активной части осно</w:t>
            </w:r>
            <w:r w:rsidRPr="00165D95">
              <w:rPr>
                <w:rFonts w:ascii="Times New Roman" w:hAnsi="Times New Roman"/>
                <w:sz w:val="24"/>
                <w:szCs w:val="24"/>
              </w:rPr>
              <w:t>в</w:t>
            </w:r>
            <w:r w:rsidRPr="00165D95">
              <w:rPr>
                <w:rFonts w:ascii="Times New Roman" w:hAnsi="Times New Roman"/>
                <w:sz w:val="24"/>
                <w:szCs w:val="24"/>
              </w:rPr>
              <w:t>ных средств, тыс.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157428</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173258</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15830</w:t>
            </w:r>
          </w:p>
        </w:tc>
      </w:tr>
      <w:tr w:rsidR="000D2FBE" w:rsidRPr="00165D95" w:rsidTr="00165D95">
        <w:tc>
          <w:tcPr>
            <w:tcW w:w="5353" w:type="dxa"/>
          </w:tcPr>
          <w:p w:rsidR="000D2FBE" w:rsidRPr="00165D95" w:rsidRDefault="000D2FBE" w:rsidP="00736A0A">
            <w:pPr>
              <w:spacing w:after="0" w:line="240" w:lineRule="auto"/>
              <w:jc w:val="center"/>
              <w:rPr>
                <w:rFonts w:ascii="Times New Roman" w:hAnsi="Times New Roman"/>
                <w:sz w:val="24"/>
                <w:szCs w:val="24"/>
              </w:rPr>
            </w:pPr>
            <w:bookmarkStart w:id="8" w:name="_GoBack"/>
            <w:r>
              <w:rPr>
                <w:rFonts w:ascii="Times New Roman" w:hAnsi="Times New Roman"/>
                <w:sz w:val="24"/>
                <w:szCs w:val="24"/>
              </w:rPr>
              <w:lastRenderedPageBreak/>
              <w:t>1</w:t>
            </w:r>
          </w:p>
        </w:tc>
        <w:tc>
          <w:tcPr>
            <w:tcW w:w="1701" w:type="dxa"/>
          </w:tcPr>
          <w:p w:rsidR="000D2FBE" w:rsidRPr="00165D95" w:rsidRDefault="000D2FBE" w:rsidP="00736A0A">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rsidR="000D2FBE" w:rsidRPr="00165D95" w:rsidRDefault="000D2FBE" w:rsidP="00736A0A">
            <w:pPr>
              <w:spacing w:after="0" w:line="240" w:lineRule="auto"/>
              <w:jc w:val="center"/>
              <w:rPr>
                <w:rFonts w:ascii="Times New Roman" w:hAnsi="Times New Roman"/>
                <w:sz w:val="24"/>
                <w:szCs w:val="24"/>
              </w:rPr>
            </w:pPr>
            <w:r>
              <w:rPr>
                <w:rFonts w:ascii="Times New Roman" w:hAnsi="Times New Roman"/>
                <w:sz w:val="24"/>
                <w:szCs w:val="24"/>
              </w:rPr>
              <w:t>3</w:t>
            </w:r>
          </w:p>
        </w:tc>
        <w:tc>
          <w:tcPr>
            <w:tcW w:w="1524" w:type="dxa"/>
          </w:tcPr>
          <w:p w:rsidR="000D2FBE" w:rsidRPr="00165D95" w:rsidRDefault="000D2FBE" w:rsidP="00736A0A">
            <w:pPr>
              <w:spacing w:after="0" w:line="240" w:lineRule="auto"/>
              <w:jc w:val="center"/>
              <w:rPr>
                <w:rFonts w:ascii="Times New Roman" w:hAnsi="Times New Roman"/>
                <w:sz w:val="24"/>
                <w:szCs w:val="24"/>
              </w:rPr>
            </w:pPr>
            <w:r>
              <w:rPr>
                <w:rFonts w:ascii="Times New Roman" w:hAnsi="Times New Roman"/>
                <w:sz w:val="24"/>
                <w:szCs w:val="24"/>
              </w:rPr>
              <w:t>4</w:t>
            </w:r>
          </w:p>
        </w:tc>
      </w:tr>
      <w:bookmarkEnd w:id="8"/>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Среднегодовая стоимость действующего обор</w:t>
            </w:r>
            <w:r w:rsidRPr="00165D95">
              <w:rPr>
                <w:rFonts w:ascii="Times New Roman" w:hAnsi="Times New Roman"/>
                <w:sz w:val="24"/>
                <w:szCs w:val="24"/>
              </w:rPr>
              <w:t>у</w:t>
            </w:r>
            <w:r w:rsidRPr="00165D95">
              <w:rPr>
                <w:rFonts w:ascii="Times New Roman" w:hAnsi="Times New Roman"/>
                <w:sz w:val="24"/>
                <w:szCs w:val="24"/>
              </w:rPr>
              <w:t>дования, тыс.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152215</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171148</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18933</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Удельный вес активной части в стоимости  о</w:t>
            </w:r>
            <w:r w:rsidRPr="00165D95">
              <w:rPr>
                <w:rFonts w:ascii="Times New Roman" w:hAnsi="Times New Roman"/>
                <w:sz w:val="24"/>
                <w:szCs w:val="24"/>
              </w:rPr>
              <w:t>с</w:t>
            </w:r>
            <w:r w:rsidRPr="00165D95">
              <w:rPr>
                <w:rFonts w:ascii="Times New Roman" w:hAnsi="Times New Roman"/>
                <w:sz w:val="24"/>
                <w:szCs w:val="24"/>
              </w:rPr>
              <w:t>новных средств, %</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0,964</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0,928</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-0,036</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Удельный вес действующего оборудования в а</w:t>
            </w:r>
            <w:r w:rsidRPr="00165D95">
              <w:rPr>
                <w:rFonts w:ascii="Times New Roman" w:hAnsi="Times New Roman"/>
                <w:sz w:val="24"/>
                <w:szCs w:val="24"/>
              </w:rPr>
              <w:t>к</w:t>
            </w:r>
            <w:r w:rsidRPr="00165D95">
              <w:rPr>
                <w:rFonts w:ascii="Times New Roman" w:hAnsi="Times New Roman"/>
                <w:sz w:val="24"/>
                <w:szCs w:val="24"/>
              </w:rPr>
              <w:t>тивной части основных средств</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0,966</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0,987</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0,021</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Удельный вес действующего оборудования в о</w:t>
            </w:r>
            <w:r w:rsidRPr="00165D95">
              <w:rPr>
                <w:rFonts w:ascii="Times New Roman" w:hAnsi="Times New Roman"/>
                <w:sz w:val="24"/>
                <w:szCs w:val="24"/>
              </w:rPr>
              <w:t>б</w:t>
            </w:r>
            <w:r w:rsidRPr="00165D95">
              <w:rPr>
                <w:rFonts w:ascii="Times New Roman" w:hAnsi="Times New Roman"/>
                <w:sz w:val="24"/>
                <w:szCs w:val="24"/>
              </w:rPr>
              <w:t>щей стоимости  основных средств</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0,932</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0,916</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-0,016</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Фондорентабельность ОПС, %</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0,43</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7,7</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7,27</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Рентабельность продукции, %</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1,11</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15,08</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13,97</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Фондоотдача ОС,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0,39</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0,46</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0,07</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Фондоотдача активной части ОС,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0,41</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055</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54,59</w:t>
            </w:r>
          </w:p>
        </w:tc>
      </w:tr>
      <w:tr w:rsidR="000D2FBE" w:rsidRPr="00165D95" w:rsidTr="00165D95">
        <w:tc>
          <w:tcPr>
            <w:tcW w:w="5353"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Фондоотдача действующего оборудования, руб.</w:t>
            </w:r>
          </w:p>
        </w:tc>
        <w:tc>
          <w:tcPr>
            <w:tcW w:w="1701"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0,42</w:t>
            </w:r>
          </w:p>
        </w:tc>
        <w:tc>
          <w:tcPr>
            <w:tcW w:w="1276"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0,56</w:t>
            </w:r>
          </w:p>
        </w:tc>
        <w:tc>
          <w:tcPr>
            <w:tcW w:w="1524" w:type="dxa"/>
          </w:tcPr>
          <w:p w:rsidR="000D2FBE" w:rsidRPr="00165D95" w:rsidRDefault="000D2FBE" w:rsidP="00165D95">
            <w:pPr>
              <w:spacing w:after="0" w:line="240" w:lineRule="auto"/>
              <w:rPr>
                <w:rFonts w:ascii="Times New Roman" w:hAnsi="Times New Roman"/>
                <w:sz w:val="24"/>
                <w:szCs w:val="24"/>
              </w:rPr>
            </w:pPr>
            <w:r w:rsidRPr="00165D95">
              <w:rPr>
                <w:rFonts w:ascii="Times New Roman" w:hAnsi="Times New Roman"/>
                <w:sz w:val="24"/>
                <w:szCs w:val="24"/>
              </w:rPr>
              <w:t>0,14</w:t>
            </w:r>
          </w:p>
        </w:tc>
      </w:tr>
    </w:tbl>
    <w:p w:rsidR="000D2FBE" w:rsidRDefault="000D2FBE" w:rsidP="00C8370D">
      <w:pPr>
        <w:suppressAutoHyphens/>
        <w:spacing w:after="0" w:line="360" w:lineRule="auto"/>
        <w:rPr>
          <w:rFonts w:ascii="Times New Roman" w:hAnsi="Times New Roman"/>
          <w:sz w:val="28"/>
          <w:szCs w:val="28"/>
        </w:rPr>
      </w:pPr>
      <w:r w:rsidRPr="00FD0E9C">
        <w:rPr>
          <w:rFonts w:ascii="Times New Roman" w:hAnsi="Times New Roman"/>
          <w:noProof/>
          <w:sz w:val="28"/>
          <w:szCs w:val="28"/>
          <w:lang w:eastAsia="ru-RU"/>
        </w:rPr>
        <w:object w:dxaOrig="8670" w:dyaOrig="4618">
          <v:shape id="Диаграмма 1" o:spid="_x0000_i1062" type="#_x0000_t75" style="width:433.35pt;height:230.95pt;visibility:visible" o:ole="">
            <v:imagedata r:id="rId72" o:title=""/>
            <o:lock v:ext="edit" aspectratio="f"/>
          </v:shape>
          <o:OLEObject Type="Embed" ProgID="Excel.Sheet.8" ShapeID="Диаграмма 1" DrawAspect="Content" ObjectID="_1583828187" r:id="rId73"/>
        </w:object>
      </w:r>
    </w:p>
    <w:p w:rsidR="000D2FBE" w:rsidRPr="00C8370D" w:rsidRDefault="000D2FBE" w:rsidP="00C8370D">
      <w:pPr>
        <w:shd w:val="clear" w:color="auto" w:fill="FFFFFF"/>
        <w:spacing w:after="0" w:line="360" w:lineRule="auto"/>
        <w:ind w:firstLine="709"/>
        <w:jc w:val="both"/>
        <w:rPr>
          <w:rFonts w:ascii="Times New Roman" w:hAnsi="Times New Roman"/>
          <w:color w:val="222222"/>
          <w:sz w:val="28"/>
          <w:szCs w:val="28"/>
          <w:lang w:eastAsia="ru-RU"/>
        </w:rPr>
      </w:pPr>
      <w:r w:rsidRPr="00C8370D">
        <w:rPr>
          <w:rFonts w:ascii="Times New Roman" w:hAnsi="Times New Roman"/>
          <w:color w:val="222222"/>
          <w:sz w:val="28"/>
          <w:szCs w:val="28"/>
          <w:lang w:eastAsia="ru-RU"/>
        </w:rPr>
        <w:t>Основными факторами, влияющими на фондоотдачу основных произво</w:t>
      </w:r>
      <w:r w:rsidRPr="00C8370D">
        <w:rPr>
          <w:rFonts w:ascii="Times New Roman" w:hAnsi="Times New Roman"/>
          <w:color w:val="222222"/>
          <w:sz w:val="28"/>
          <w:szCs w:val="28"/>
          <w:lang w:eastAsia="ru-RU"/>
        </w:rPr>
        <w:t>д</w:t>
      </w:r>
      <w:r w:rsidRPr="00C8370D">
        <w:rPr>
          <w:rFonts w:ascii="Times New Roman" w:hAnsi="Times New Roman"/>
          <w:color w:val="222222"/>
          <w:sz w:val="28"/>
          <w:szCs w:val="28"/>
          <w:lang w:eastAsia="ru-RU"/>
        </w:rPr>
        <w:t>ственных фондов, являются:</w:t>
      </w:r>
    </w:p>
    <w:p w:rsidR="000D2FBE" w:rsidRPr="00BF1C1F" w:rsidRDefault="000D2FBE" w:rsidP="00C8370D">
      <w:pPr>
        <w:numPr>
          <w:ilvl w:val="0"/>
          <w:numId w:val="17"/>
        </w:numPr>
        <w:shd w:val="clear" w:color="auto" w:fill="FFFFFF"/>
        <w:spacing w:after="0" w:line="360" w:lineRule="auto"/>
        <w:ind w:left="0"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доля активной части фондов в общей стоимости ОПФ;</w:t>
      </w:r>
    </w:p>
    <w:p w:rsidR="000D2FBE" w:rsidRPr="00BF1C1F" w:rsidRDefault="000D2FBE" w:rsidP="00C8370D">
      <w:pPr>
        <w:numPr>
          <w:ilvl w:val="0"/>
          <w:numId w:val="17"/>
        </w:numPr>
        <w:shd w:val="clear" w:color="auto" w:fill="FFFFFF"/>
        <w:spacing w:after="0" w:line="360" w:lineRule="auto"/>
        <w:ind w:left="0"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удельный вес действующего оборудования в активной части ОПФ;</w:t>
      </w:r>
    </w:p>
    <w:p w:rsidR="000D2FBE" w:rsidRPr="00BF1C1F" w:rsidRDefault="000D2FBE" w:rsidP="00C8370D">
      <w:pPr>
        <w:numPr>
          <w:ilvl w:val="0"/>
          <w:numId w:val="17"/>
        </w:numPr>
        <w:shd w:val="clear" w:color="auto" w:fill="FFFFFF"/>
        <w:spacing w:after="0" w:line="360" w:lineRule="auto"/>
        <w:ind w:left="0"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фондоотдача действующего оборудования.</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Определим </w:t>
      </w:r>
      <w:hyperlink r:id="rId74" w:tooltip="Факторный анализ фондоотдачи" w:history="1">
        <w:r w:rsidRPr="00BF1C1F">
          <w:rPr>
            <w:rFonts w:ascii="Times New Roman" w:hAnsi="Times New Roman"/>
            <w:color w:val="000000"/>
            <w:sz w:val="28"/>
            <w:szCs w:val="28"/>
            <w:lang w:eastAsia="ru-RU"/>
          </w:rPr>
          <w:t>влияние указанных факторов</w:t>
        </w:r>
      </w:hyperlink>
      <w:r w:rsidRPr="00BF1C1F">
        <w:rPr>
          <w:rFonts w:ascii="Times New Roman" w:hAnsi="Times New Roman"/>
          <w:color w:val="000000"/>
          <w:sz w:val="28"/>
          <w:szCs w:val="28"/>
          <w:lang w:eastAsia="ru-RU"/>
        </w:rPr>
        <w:t> на изменение фондоотдачи о</w:t>
      </w:r>
      <w:r w:rsidRPr="00BF1C1F">
        <w:rPr>
          <w:rFonts w:ascii="Times New Roman" w:hAnsi="Times New Roman"/>
          <w:color w:val="000000"/>
          <w:sz w:val="28"/>
          <w:szCs w:val="28"/>
          <w:lang w:eastAsia="ru-RU"/>
        </w:rPr>
        <w:t>с</w:t>
      </w:r>
      <w:r w:rsidRPr="00BF1C1F">
        <w:rPr>
          <w:rFonts w:ascii="Times New Roman" w:hAnsi="Times New Roman"/>
          <w:color w:val="000000"/>
          <w:sz w:val="28"/>
          <w:szCs w:val="28"/>
          <w:lang w:eastAsia="ru-RU"/>
        </w:rPr>
        <w:t>новных производственных фондов.</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1. Изменение за счет удельного веса активной части ОПФ (ΔФ</w:t>
      </w:r>
      <w:r w:rsidRPr="00BF1C1F">
        <w:rPr>
          <w:rFonts w:ascii="Times New Roman" w:hAnsi="Times New Roman"/>
          <w:color w:val="000000"/>
          <w:sz w:val="28"/>
          <w:szCs w:val="28"/>
          <w:vertAlign w:val="subscript"/>
          <w:lang w:eastAsia="ru-RU"/>
        </w:rPr>
        <w:t>0уд</w:t>
      </w:r>
      <w:r w:rsidRPr="00BF1C1F">
        <w:rPr>
          <w:rFonts w:ascii="Times New Roman" w:hAnsi="Times New Roman"/>
          <w:color w:val="000000"/>
          <w:sz w:val="28"/>
          <w:szCs w:val="28"/>
          <w:lang w:eastAsia="ru-RU"/>
        </w:rPr>
        <w:t>) сост</w:t>
      </w:r>
      <w:r w:rsidRPr="00BF1C1F">
        <w:rPr>
          <w:rFonts w:ascii="Times New Roman" w:hAnsi="Times New Roman"/>
          <w:color w:val="000000"/>
          <w:sz w:val="28"/>
          <w:szCs w:val="28"/>
          <w:lang w:eastAsia="ru-RU"/>
        </w:rPr>
        <w:t>а</w:t>
      </w:r>
      <w:r w:rsidRPr="00BF1C1F">
        <w:rPr>
          <w:rFonts w:ascii="Times New Roman" w:hAnsi="Times New Roman"/>
          <w:color w:val="000000"/>
          <w:sz w:val="28"/>
          <w:szCs w:val="28"/>
          <w:lang w:eastAsia="ru-RU"/>
        </w:rPr>
        <w:t>вит</w:t>
      </w:r>
    </w:p>
    <w:p w:rsidR="000D2FBE" w:rsidRPr="00BF1C1F" w:rsidRDefault="000D2FBE" w:rsidP="00C8370D">
      <w:pPr>
        <w:shd w:val="clear" w:color="auto" w:fill="FFFFFF"/>
        <w:spacing w:after="0" w:line="360" w:lineRule="auto"/>
        <w:ind w:firstLine="709"/>
        <w:jc w:val="center"/>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ΔФ</w:t>
      </w:r>
      <w:r w:rsidRPr="00BF1C1F">
        <w:rPr>
          <w:rFonts w:ascii="Times New Roman" w:hAnsi="Times New Roman"/>
          <w:bCs/>
          <w:color w:val="000000"/>
          <w:sz w:val="28"/>
          <w:szCs w:val="28"/>
          <w:vertAlign w:val="subscript"/>
          <w:lang w:eastAsia="ru-RU"/>
        </w:rPr>
        <w:t>0уд</w:t>
      </w:r>
      <w:r w:rsidRPr="00BF1C1F">
        <w:rPr>
          <w:rFonts w:ascii="Times New Roman" w:hAnsi="Times New Roman"/>
          <w:bCs/>
          <w:color w:val="000000"/>
          <w:sz w:val="28"/>
          <w:szCs w:val="28"/>
          <w:lang w:eastAsia="ru-RU"/>
        </w:rPr>
        <w:t xml:space="preserve"> = ΔУДа * УДд * Ф0д</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Где, ΔУД</w:t>
      </w:r>
      <w:r w:rsidRPr="00BF1C1F">
        <w:rPr>
          <w:rFonts w:ascii="Times New Roman" w:hAnsi="Times New Roman"/>
          <w:color w:val="000000"/>
          <w:sz w:val="28"/>
          <w:szCs w:val="28"/>
          <w:vertAlign w:val="subscript"/>
          <w:lang w:eastAsia="ru-RU"/>
        </w:rPr>
        <w:t>а</w:t>
      </w:r>
      <w:r w:rsidRPr="00BF1C1F">
        <w:rPr>
          <w:rFonts w:ascii="Times New Roman" w:hAnsi="Times New Roman"/>
          <w:color w:val="000000"/>
          <w:sz w:val="28"/>
          <w:szCs w:val="28"/>
          <w:lang w:eastAsia="ru-RU"/>
        </w:rPr>
        <w:t xml:space="preserve"> - изменение удельного веса активной части ОПФ;</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УД</w:t>
      </w:r>
      <w:r w:rsidRPr="00BF1C1F">
        <w:rPr>
          <w:rFonts w:ascii="Times New Roman" w:hAnsi="Times New Roman"/>
          <w:color w:val="000000"/>
          <w:sz w:val="28"/>
          <w:szCs w:val="28"/>
          <w:vertAlign w:val="subscript"/>
          <w:lang w:eastAsia="ru-RU"/>
        </w:rPr>
        <w:t>д</w:t>
      </w:r>
      <w:r w:rsidRPr="00BF1C1F">
        <w:rPr>
          <w:rFonts w:ascii="Times New Roman" w:hAnsi="Times New Roman"/>
          <w:color w:val="000000"/>
          <w:sz w:val="28"/>
          <w:szCs w:val="28"/>
          <w:lang w:eastAsia="ru-RU"/>
        </w:rPr>
        <w:t xml:space="preserve"> - расчетный удельный вес действующего оборудования;</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lastRenderedPageBreak/>
        <w:t>Ф</w:t>
      </w:r>
      <w:r w:rsidRPr="00BF1C1F">
        <w:rPr>
          <w:rFonts w:ascii="Times New Roman" w:hAnsi="Times New Roman"/>
          <w:color w:val="000000"/>
          <w:sz w:val="28"/>
          <w:szCs w:val="28"/>
          <w:vertAlign w:val="subscript"/>
          <w:lang w:eastAsia="ru-RU"/>
        </w:rPr>
        <w:t>0д</w:t>
      </w:r>
      <w:r w:rsidRPr="00BF1C1F">
        <w:rPr>
          <w:rFonts w:ascii="Times New Roman" w:hAnsi="Times New Roman"/>
          <w:color w:val="000000"/>
          <w:sz w:val="28"/>
          <w:szCs w:val="28"/>
          <w:lang w:eastAsia="ru-RU"/>
        </w:rPr>
        <w:t xml:space="preserve"> - расчетная фондоотдача действующего оборудования.</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ΔФ</w:t>
      </w:r>
      <w:r w:rsidRPr="00BF1C1F">
        <w:rPr>
          <w:rFonts w:ascii="Times New Roman" w:hAnsi="Times New Roman"/>
          <w:bCs/>
          <w:color w:val="000000"/>
          <w:sz w:val="28"/>
          <w:szCs w:val="28"/>
          <w:vertAlign w:val="subscript"/>
          <w:lang w:eastAsia="ru-RU"/>
        </w:rPr>
        <w:t>0уд</w:t>
      </w:r>
      <w:r w:rsidRPr="00BF1C1F">
        <w:rPr>
          <w:rFonts w:ascii="Times New Roman" w:hAnsi="Times New Roman"/>
          <w:bCs/>
          <w:color w:val="000000"/>
          <w:sz w:val="28"/>
          <w:szCs w:val="28"/>
          <w:lang w:eastAsia="ru-RU"/>
        </w:rPr>
        <w:t xml:space="preserve"> = ΔУД</w:t>
      </w:r>
      <w:r w:rsidRPr="00BF1C1F">
        <w:rPr>
          <w:rFonts w:ascii="Times New Roman" w:hAnsi="Times New Roman"/>
          <w:bCs/>
          <w:color w:val="000000"/>
          <w:sz w:val="28"/>
          <w:szCs w:val="28"/>
          <w:vertAlign w:val="subscript"/>
          <w:lang w:eastAsia="ru-RU"/>
        </w:rPr>
        <w:t>а</w:t>
      </w:r>
      <w:r w:rsidRPr="00BF1C1F">
        <w:rPr>
          <w:rFonts w:ascii="Times New Roman" w:hAnsi="Times New Roman"/>
          <w:bCs/>
          <w:color w:val="000000"/>
          <w:sz w:val="28"/>
          <w:szCs w:val="28"/>
          <w:lang w:eastAsia="ru-RU"/>
        </w:rPr>
        <w:t xml:space="preserve"> * УД</w:t>
      </w:r>
      <w:r w:rsidRPr="00BF1C1F">
        <w:rPr>
          <w:rFonts w:ascii="Times New Roman" w:hAnsi="Times New Roman"/>
          <w:bCs/>
          <w:color w:val="000000"/>
          <w:sz w:val="28"/>
          <w:szCs w:val="28"/>
          <w:vertAlign w:val="subscript"/>
          <w:lang w:eastAsia="ru-RU"/>
        </w:rPr>
        <w:t>д</w:t>
      </w:r>
      <w:r w:rsidRPr="00BF1C1F">
        <w:rPr>
          <w:rFonts w:ascii="Times New Roman" w:hAnsi="Times New Roman"/>
          <w:bCs/>
          <w:color w:val="000000"/>
          <w:sz w:val="28"/>
          <w:szCs w:val="28"/>
          <w:lang w:eastAsia="ru-RU"/>
        </w:rPr>
        <w:t xml:space="preserve"> * Ф0д = -0,036 х 0,987 х 0,56 = -0,019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2. Изменение за счет удельного веса действующего оборудования в а</w:t>
      </w:r>
      <w:r w:rsidRPr="00BF1C1F">
        <w:rPr>
          <w:rFonts w:ascii="Times New Roman" w:hAnsi="Times New Roman"/>
          <w:color w:val="000000"/>
          <w:sz w:val="28"/>
          <w:szCs w:val="28"/>
          <w:lang w:eastAsia="ru-RU"/>
        </w:rPr>
        <w:t>к</w:t>
      </w:r>
      <w:r w:rsidRPr="00BF1C1F">
        <w:rPr>
          <w:rFonts w:ascii="Times New Roman" w:hAnsi="Times New Roman"/>
          <w:color w:val="000000"/>
          <w:sz w:val="28"/>
          <w:szCs w:val="28"/>
          <w:lang w:eastAsia="ru-RU"/>
        </w:rPr>
        <w:t>тивной части ОПФ (ΔФ</w:t>
      </w:r>
      <w:r w:rsidRPr="00BF1C1F">
        <w:rPr>
          <w:rFonts w:ascii="Times New Roman" w:hAnsi="Times New Roman"/>
          <w:color w:val="000000"/>
          <w:sz w:val="28"/>
          <w:szCs w:val="28"/>
          <w:vertAlign w:val="subscript"/>
          <w:lang w:eastAsia="ru-RU"/>
        </w:rPr>
        <w:t>0удд</w:t>
      </w:r>
      <w:r w:rsidRPr="00BF1C1F">
        <w:rPr>
          <w:rFonts w:ascii="Times New Roman" w:hAnsi="Times New Roman"/>
          <w:color w:val="000000"/>
          <w:sz w:val="28"/>
          <w:szCs w:val="28"/>
          <w:lang w:eastAsia="ru-RU"/>
        </w:rPr>
        <w:t>) составит:</w:t>
      </w:r>
    </w:p>
    <w:p w:rsidR="000D2FBE" w:rsidRPr="00BF1C1F" w:rsidRDefault="000D2FBE" w:rsidP="00586F71">
      <w:pPr>
        <w:shd w:val="clear" w:color="auto" w:fill="FFFFFF"/>
        <w:spacing w:after="0" w:line="360" w:lineRule="auto"/>
        <w:ind w:firstLine="709"/>
        <w:jc w:val="center"/>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ΔФ0удд = УД</w:t>
      </w:r>
      <w:r w:rsidRPr="00BF1C1F">
        <w:rPr>
          <w:rFonts w:ascii="Times New Roman" w:hAnsi="Times New Roman"/>
          <w:bCs/>
          <w:color w:val="000000"/>
          <w:sz w:val="28"/>
          <w:szCs w:val="28"/>
          <w:vertAlign w:val="subscript"/>
          <w:lang w:eastAsia="ru-RU"/>
        </w:rPr>
        <w:t>аф</w:t>
      </w:r>
      <w:r w:rsidRPr="00BF1C1F">
        <w:rPr>
          <w:rFonts w:ascii="Times New Roman" w:hAnsi="Times New Roman"/>
          <w:bCs/>
          <w:color w:val="000000"/>
          <w:sz w:val="28"/>
          <w:szCs w:val="28"/>
          <w:lang w:eastAsia="ru-RU"/>
        </w:rPr>
        <w:t xml:space="preserve"> * ΔУД</w:t>
      </w:r>
      <w:r w:rsidRPr="00BF1C1F">
        <w:rPr>
          <w:rFonts w:ascii="Times New Roman" w:hAnsi="Times New Roman"/>
          <w:bCs/>
          <w:color w:val="000000"/>
          <w:sz w:val="28"/>
          <w:szCs w:val="28"/>
          <w:vertAlign w:val="subscript"/>
          <w:lang w:eastAsia="ru-RU"/>
        </w:rPr>
        <w:t>ф</w:t>
      </w:r>
      <w:r w:rsidRPr="00BF1C1F">
        <w:rPr>
          <w:rFonts w:ascii="Times New Roman" w:hAnsi="Times New Roman"/>
          <w:bCs/>
          <w:color w:val="000000"/>
          <w:sz w:val="28"/>
          <w:szCs w:val="28"/>
          <w:lang w:eastAsia="ru-RU"/>
        </w:rPr>
        <w:t xml:space="preserve"> * Ф</w:t>
      </w:r>
      <w:r w:rsidRPr="00BF1C1F">
        <w:rPr>
          <w:rFonts w:ascii="Times New Roman" w:hAnsi="Times New Roman"/>
          <w:bCs/>
          <w:color w:val="000000"/>
          <w:sz w:val="28"/>
          <w:szCs w:val="28"/>
          <w:vertAlign w:val="subscript"/>
          <w:lang w:eastAsia="ru-RU"/>
        </w:rPr>
        <w:t>0д</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Где, УД</w:t>
      </w:r>
      <w:r w:rsidRPr="00BF1C1F">
        <w:rPr>
          <w:rFonts w:ascii="Times New Roman" w:hAnsi="Times New Roman"/>
          <w:color w:val="000000"/>
          <w:sz w:val="28"/>
          <w:szCs w:val="28"/>
          <w:vertAlign w:val="subscript"/>
          <w:lang w:eastAsia="ru-RU"/>
        </w:rPr>
        <w:t>аф</w:t>
      </w:r>
      <w:r w:rsidRPr="00BF1C1F">
        <w:rPr>
          <w:rFonts w:ascii="Times New Roman" w:hAnsi="Times New Roman"/>
          <w:color w:val="000000"/>
          <w:sz w:val="28"/>
          <w:szCs w:val="28"/>
          <w:lang w:eastAsia="ru-RU"/>
        </w:rPr>
        <w:t xml:space="preserve"> - фактический удельный вес активной части ОПФ;</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ΔУД</w:t>
      </w:r>
      <w:r w:rsidRPr="00BF1C1F">
        <w:rPr>
          <w:rFonts w:ascii="Times New Roman" w:hAnsi="Times New Roman"/>
          <w:color w:val="000000"/>
          <w:sz w:val="28"/>
          <w:szCs w:val="28"/>
          <w:vertAlign w:val="subscript"/>
          <w:lang w:eastAsia="ru-RU"/>
        </w:rPr>
        <w:t>ф</w:t>
      </w:r>
      <w:r w:rsidRPr="00BF1C1F">
        <w:rPr>
          <w:rFonts w:ascii="Times New Roman" w:hAnsi="Times New Roman"/>
          <w:color w:val="000000"/>
          <w:sz w:val="28"/>
          <w:szCs w:val="28"/>
          <w:lang w:eastAsia="ru-RU"/>
        </w:rPr>
        <w:t xml:space="preserve"> - изменение удельного веса действующего оборудования;</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Ф</w:t>
      </w:r>
      <w:r w:rsidRPr="00BF1C1F">
        <w:rPr>
          <w:rFonts w:ascii="Times New Roman" w:hAnsi="Times New Roman"/>
          <w:color w:val="000000"/>
          <w:sz w:val="28"/>
          <w:szCs w:val="28"/>
          <w:vertAlign w:val="subscript"/>
          <w:lang w:eastAsia="ru-RU"/>
        </w:rPr>
        <w:t>0д</w:t>
      </w:r>
      <w:r w:rsidRPr="00BF1C1F">
        <w:rPr>
          <w:rFonts w:ascii="Times New Roman" w:hAnsi="Times New Roman"/>
          <w:color w:val="000000"/>
          <w:sz w:val="28"/>
          <w:szCs w:val="28"/>
          <w:lang w:eastAsia="ru-RU"/>
        </w:rPr>
        <w:t xml:space="preserve"> - расчетная фондоотдача действующего оборудования.</w:t>
      </w:r>
    </w:p>
    <w:p w:rsidR="000D2FBE" w:rsidRPr="00BF1C1F" w:rsidRDefault="000D2FBE" w:rsidP="00586F71">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ΔФ0удд = УДаф * ΔУДф * Ф0д = 0,964 х (-0,016) х 0,56 = -0,008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3. Изменение за счет фондоотдачи действующего оборудования (ΔФфод) составит:</w:t>
      </w:r>
    </w:p>
    <w:p w:rsidR="000D2FBE" w:rsidRPr="00BF1C1F" w:rsidRDefault="000D2FBE" w:rsidP="00586F71">
      <w:pPr>
        <w:shd w:val="clear" w:color="auto" w:fill="FFFFFF"/>
        <w:spacing w:after="0" w:line="360" w:lineRule="auto"/>
        <w:ind w:firstLine="709"/>
        <w:jc w:val="center"/>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ΔФфод = УДаф * УДдф * ΔФ0д</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Где, УДдф - фактический удельный вес действующего оборудования;</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ΔФ0д - изменение фондоотдачи действующего оборудования.</w:t>
      </w:r>
    </w:p>
    <w:p w:rsidR="000D2FBE" w:rsidRPr="00BF1C1F" w:rsidRDefault="000D2FBE" w:rsidP="00586F71">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ΔФфод = УДаф * УДдф * ΔФ0д = 0,964 х 0,932 х 0,14 = 0,097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Итого сумма факторов, влияющих на фондоотдачу основных производс</w:t>
      </w:r>
      <w:r w:rsidRPr="00BF1C1F">
        <w:rPr>
          <w:rFonts w:ascii="Times New Roman" w:hAnsi="Times New Roman"/>
          <w:color w:val="000000"/>
          <w:sz w:val="28"/>
          <w:szCs w:val="28"/>
          <w:lang w:eastAsia="ru-RU"/>
        </w:rPr>
        <w:t>т</w:t>
      </w:r>
      <w:r w:rsidRPr="00BF1C1F">
        <w:rPr>
          <w:rFonts w:ascii="Times New Roman" w:hAnsi="Times New Roman"/>
          <w:color w:val="000000"/>
          <w:sz w:val="28"/>
          <w:szCs w:val="28"/>
          <w:lang w:eastAsia="ru-RU"/>
        </w:rPr>
        <w:t>венных фондов, составит: -0,019 + (-0,008)+0,097 = 0,07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Для более подробного изучения факторов проанализируем влияние пок</w:t>
      </w:r>
      <w:r w:rsidRPr="00BF1C1F">
        <w:rPr>
          <w:rFonts w:ascii="Times New Roman" w:hAnsi="Times New Roman"/>
          <w:color w:val="000000"/>
          <w:sz w:val="28"/>
          <w:szCs w:val="28"/>
          <w:lang w:eastAsia="ru-RU"/>
        </w:rPr>
        <w:t>а</w:t>
      </w:r>
      <w:r w:rsidRPr="00BF1C1F">
        <w:rPr>
          <w:rFonts w:ascii="Times New Roman" w:hAnsi="Times New Roman"/>
          <w:color w:val="000000"/>
          <w:sz w:val="28"/>
          <w:szCs w:val="28"/>
          <w:lang w:eastAsia="ru-RU"/>
        </w:rPr>
        <w:t>зателя внеоборотных активов на динамику выпуска продукции.</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Влияние факторов на объем выпуска продукции определяется путем у</w:t>
      </w:r>
      <w:r w:rsidRPr="00BF1C1F">
        <w:rPr>
          <w:rFonts w:ascii="Times New Roman" w:hAnsi="Times New Roman"/>
          <w:color w:val="000000"/>
          <w:sz w:val="28"/>
          <w:szCs w:val="28"/>
          <w:lang w:eastAsia="ru-RU"/>
        </w:rPr>
        <w:t>м</w:t>
      </w:r>
      <w:r w:rsidRPr="00BF1C1F">
        <w:rPr>
          <w:rFonts w:ascii="Times New Roman" w:hAnsi="Times New Roman"/>
          <w:color w:val="000000"/>
          <w:sz w:val="28"/>
          <w:szCs w:val="28"/>
          <w:lang w:eastAsia="ru-RU"/>
        </w:rPr>
        <w:t>ножения изменения фондоотдачи ОПФ за счет каждого фактора на фактические среднегодовые остатки ОПФ, а изменение среднегодовой стоимости ОПФ – на расчетный показатель уровня фондоотдачи ОПФ.</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1. Изменение объема выпуска продукции за счет увеличения среднегод</w:t>
      </w:r>
      <w:r w:rsidRPr="00BF1C1F">
        <w:rPr>
          <w:rFonts w:ascii="Times New Roman" w:hAnsi="Times New Roman"/>
          <w:color w:val="000000"/>
          <w:sz w:val="28"/>
          <w:szCs w:val="28"/>
          <w:lang w:eastAsia="ru-RU"/>
        </w:rPr>
        <w:t>о</w:t>
      </w:r>
      <w:r w:rsidRPr="00BF1C1F">
        <w:rPr>
          <w:rFonts w:ascii="Times New Roman" w:hAnsi="Times New Roman"/>
          <w:color w:val="000000"/>
          <w:sz w:val="28"/>
          <w:szCs w:val="28"/>
          <w:lang w:eastAsia="ru-RU"/>
        </w:rPr>
        <w:t>вой стоимости основных производственных фондов составит:</w:t>
      </w:r>
    </w:p>
    <w:p w:rsidR="000D2FBE" w:rsidRPr="00BF1C1F" w:rsidRDefault="000D2FBE" w:rsidP="00586F71">
      <w:pPr>
        <w:shd w:val="clear" w:color="auto" w:fill="FFFFFF"/>
        <w:spacing w:after="0" w:line="360" w:lineRule="auto"/>
        <w:ind w:firstLine="709"/>
        <w:jc w:val="center"/>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ΔОПопф = ΔОПФ х Фо отч.</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Где,ΔОПФ - изменение среднегодовой стоимости ОПФ;</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Фоопф.. - расчетная фондоотдача ОПФ.</w:t>
      </w:r>
    </w:p>
    <w:p w:rsidR="000D2FBE" w:rsidRPr="00BF1C1F" w:rsidRDefault="000D2FBE" w:rsidP="00586F71">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ΔОПопф = 23425,5 *0,46 = 10775,5 тыс.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lastRenderedPageBreak/>
        <w:t>2. Изменение объема выпуска за счет динамики удельного веса активной части ОПФ в общей их сумме составит:</w:t>
      </w:r>
    </w:p>
    <w:p w:rsidR="000D2FBE" w:rsidRPr="00BF1C1F" w:rsidRDefault="000D2FBE" w:rsidP="00E60472">
      <w:pPr>
        <w:shd w:val="clear" w:color="auto" w:fill="FFFFFF"/>
        <w:spacing w:after="0" w:line="360" w:lineRule="auto"/>
        <w:ind w:firstLine="709"/>
        <w:jc w:val="center"/>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ΔОПуда = ОПФф х ΔФоуда</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Где, ОПФф - фактическая среднегодовая стоимость ОПФ;</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ΔФоуда - изменение фондоотдачи ОПФ за счет удельного веса активной части ОПФ.</w:t>
      </w:r>
    </w:p>
    <w:p w:rsidR="000D2FBE" w:rsidRPr="00BF1C1F" w:rsidRDefault="000D2FBE" w:rsidP="00586F71">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ΔОПуда =  163255 * (-0,019) = -3101 тыс.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3. Изменение объема выпуска за счет динамики удельного веса дейс</w:t>
      </w:r>
      <w:r w:rsidRPr="00BF1C1F">
        <w:rPr>
          <w:rFonts w:ascii="Times New Roman" w:hAnsi="Times New Roman"/>
          <w:color w:val="000000"/>
          <w:sz w:val="28"/>
          <w:szCs w:val="28"/>
          <w:lang w:eastAsia="ru-RU"/>
        </w:rPr>
        <w:t>т</w:t>
      </w:r>
      <w:r w:rsidRPr="00BF1C1F">
        <w:rPr>
          <w:rFonts w:ascii="Times New Roman" w:hAnsi="Times New Roman"/>
          <w:color w:val="000000"/>
          <w:sz w:val="28"/>
          <w:szCs w:val="28"/>
          <w:lang w:eastAsia="ru-RU"/>
        </w:rPr>
        <w:t>вующего оборудования в активной части ОПФ составит:</w:t>
      </w:r>
    </w:p>
    <w:p w:rsidR="000D2FBE" w:rsidRPr="00BF1C1F" w:rsidRDefault="000D2FBE" w:rsidP="00E60472">
      <w:pPr>
        <w:shd w:val="clear" w:color="auto" w:fill="FFFFFF"/>
        <w:spacing w:after="0" w:line="360" w:lineRule="auto"/>
        <w:ind w:firstLine="709"/>
        <w:jc w:val="center"/>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ΔОПудд = ОПФф. х ΔФ0 уд.д</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Где, ОПФф - фактическая среднегодовая стоимость ОПФ;</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ΔФ0 уд.д - изменение фондоотдачи ОПФ за счет удельного веса дейс</w:t>
      </w:r>
      <w:r w:rsidRPr="00BF1C1F">
        <w:rPr>
          <w:rFonts w:ascii="Times New Roman" w:hAnsi="Times New Roman"/>
          <w:color w:val="000000"/>
          <w:sz w:val="28"/>
          <w:szCs w:val="28"/>
          <w:lang w:eastAsia="ru-RU"/>
        </w:rPr>
        <w:t>т</w:t>
      </w:r>
      <w:r w:rsidRPr="00BF1C1F">
        <w:rPr>
          <w:rFonts w:ascii="Times New Roman" w:hAnsi="Times New Roman"/>
          <w:color w:val="000000"/>
          <w:sz w:val="28"/>
          <w:szCs w:val="28"/>
          <w:lang w:eastAsia="ru-RU"/>
        </w:rPr>
        <w:t>вующего оборудования в активной части ОПФ.</w:t>
      </w:r>
    </w:p>
    <w:p w:rsidR="000D2FBE" w:rsidRPr="00BF1C1F" w:rsidRDefault="000D2FBE" w:rsidP="00E60472">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ΔОПудд = 163255 х (-0,008) = -1306 тыс.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4. Изменение объема выпуска за счет динамики фондоотдачи действу</w:t>
      </w:r>
      <w:r w:rsidRPr="00BF1C1F">
        <w:rPr>
          <w:rFonts w:ascii="Times New Roman" w:hAnsi="Times New Roman"/>
          <w:color w:val="000000"/>
          <w:sz w:val="28"/>
          <w:szCs w:val="28"/>
          <w:lang w:eastAsia="ru-RU"/>
        </w:rPr>
        <w:t>ю</w:t>
      </w:r>
      <w:r w:rsidRPr="00BF1C1F">
        <w:rPr>
          <w:rFonts w:ascii="Times New Roman" w:hAnsi="Times New Roman"/>
          <w:color w:val="000000"/>
          <w:sz w:val="28"/>
          <w:szCs w:val="28"/>
          <w:lang w:eastAsia="ru-RU"/>
        </w:rPr>
        <w:t>щего оборудования составит:</w:t>
      </w:r>
    </w:p>
    <w:p w:rsidR="000D2FBE" w:rsidRPr="00BF1C1F" w:rsidRDefault="000D2FBE" w:rsidP="00E60472">
      <w:pPr>
        <w:shd w:val="clear" w:color="auto" w:fill="FFFFFF"/>
        <w:spacing w:after="0" w:line="360" w:lineRule="auto"/>
        <w:ind w:firstLine="709"/>
        <w:jc w:val="center"/>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ΔОПфод = ОПФф. х ΔФофод</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Где, ОПФф - фактическая среднегодовая стоимость ОПФ;</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ΔФофод - изменение фондоотдачи ОПФ за счет фондоотдачи действу</w:t>
      </w:r>
      <w:r w:rsidRPr="00BF1C1F">
        <w:rPr>
          <w:rFonts w:ascii="Times New Roman" w:hAnsi="Times New Roman"/>
          <w:color w:val="000000"/>
          <w:sz w:val="28"/>
          <w:szCs w:val="28"/>
          <w:lang w:eastAsia="ru-RU"/>
        </w:rPr>
        <w:t>ю</w:t>
      </w:r>
      <w:r w:rsidRPr="00BF1C1F">
        <w:rPr>
          <w:rFonts w:ascii="Times New Roman" w:hAnsi="Times New Roman"/>
          <w:color w:val="000000"/>
          <w:sz w:val="28"/>
          <w:szCs w:val="28"/>
          <w:lang w:eastAsia="ru-RU"/>
        </w:rPr>
        <w:t>щего оборудования.</w:t>
      </w:r>
    </w:p>
    <w:p w:rsidR="000D2FBE" w:rsidRPr="00BF1C1F" w:rsidRDefault="000D2FBE" w:rsidP="00E60472">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bCs/>
          <w:color w:val="000000"/>
          <w:sz w:val="28"/>
          <w:szCs w:val="28"/>
          <w:lang w:eastAsia="ru-RU"/>
        </w:rPr>
        <w:t>ΔОПфод = 163255 х 0,097 = 15835 тыс. руб.</w:t>
      </w:r>
    </w:p>
    <w:p w:rsidR="000D2FBE" w:rsidRPr="00BF1C1F" w:rsidRDefault="000D2FBE" w:rsidP="00C8370D">
      <w:pPr>
        <w:shd w:val="clear" w:color="auto" w:fill="FFFFFF"/>
        <w:spacing w:after="0" w:line="360" w:lineRule="auto"/>
        <w:ind w:firstLine="709"/>
        <w:jc w:val="both"/>
        <w:rPr>
          <w:rFonts w:ascii="Times New Roman" w:hAnsi="Times New Roman"/>
          <w:color w:val="000000"/>
          <w:sz w:val="28"/>
          <w:szCs w:val="28"/>
          <w:lang w:eastAsia="ru-RU"/>
        </w:rPr>
      </w:pPr>
      <w:r w:rsidRPr="00BF1C1F">
        <w:rPr>
          <w:rFonts w:ascii="Times New Roman" w:hAnsi="Times New Roman"/>
          <w:color w:val="000000"/>
          <w:sz w:val="28"/>
          <w:szCs w:val="28"/>
          <w:lang w:eastAsia="ru-RU"/>
        </w:rPr>
        <w:t>Как видно из анализа, наибольшее влияние на объем выпуска продукции оказывает динамика удельного веса активной части основных производстве</w:t>
      </w:r>
      <w:r w:rsidRPr="00BF1C1F">
        <w:rPr>
          <w:rFonts w:ascii="Times New Roman" w:hAnsi="Times New Roman"/>
          <w:color w:val="000000"/>
          <w:sz w:val="28"/>
          <w:szCs w:val="28"/>
          <w:lang w:eastAsia="ru-RU"/>
        </w:rPr>
        <w:t>н</w:t>
      </w:r>
      <w:r w:rsidRPr="00BF1C1F">
        <w:rPr>
          <w:rFonts w:ascii="Times New Roman" w:hAnsi="Times New Roman"/>
          <w:color w:val="000000"/>
          <w:sz w:val="28"/>
          <w:szCs w:val="28"/>
          <w:lang w:eastAsia="ru-RU"/>
        </w:rPr>
        <w:t>ных фондов. Чем выше удельный вес активной части основных фондов в общей сумме основных производственных фондов, тем больше возможности для в</w:t>
      </w:r>
      <w:r w:rsidRPr="00BF1C1F">
        <w:rPr>
          <w:rFonts w:ascii="Times New Roman" w:hAnsi="Times New Roman"/>
          <w:color w:val="000000"/>
          <w:sz w:val="28"/>
          <w:szCs w:val="28"/>
          <w:lang w:eastAsia="ru-RU"/>
        </w:rPr>
        <w:t>ы</w:t>
      </w:r>
      <w:r w:rsidRPr="00BF1C1F">
        <w:rPr>
          <w:rFonts w:ascii="Times New Roman" w:hAnsi="Times New Roman"/>
          <w:color w:val="000000"/>
          <w:sz w:val="28"/>
          <w:szCs w:val="28"/>
          <w:lang w:eastAsia="ru-RU"/>
        </w:rPr>
        <w:t>пуска продукции.</w:t>
      </w:r>
    </w:p>
    <w:p w:rsidR="000D2FBE" w:rsidRDefault="000D2FBE" w:rsidP="00C8370D">
      <w:pPr>
        <w:suppressAutoHyphens/>
        <w:spacing w:after="0" w:line="360" w:lineRule="auto"/>
        <w:jc w:val="center"/>
        <w:rPr>
          <w:rFonts w:ascii="Times New Roman" w:hAnsi="Times New Roman"/>
          <w:sz w:val="28"/>
          <w:szCs w:val="28"/>
        </w:rPr>
      </w:pPr>
    </w:p>
    <w:p w:rsidR="000D2FBE" w:rsidRPr="00B34485" w:rsidRDefault="000D2FBE" w:rsidP="001F4305">
      <w:pPr>
        <w:spacing w:after="0" w:line="240" w:lineRule="auto"/>
        <w:rPr>
          <w:rFonts w:ascii="Times New Roman" w:hAnsi="Times New Roman"/>
          <w:b/>
          <w:sz w:val="28"/>
          <w:szCs w:val="28"/>
        </w:rPr>
      </w:pPr>
      <w:r w:rsidRPr="00B34485">
        <w:rPr>
          <w:rFonts w:ascii="Times New Roman" w:hAnsi="Times New Roman"/>
          <w:b/>
          <w:sz w:val="28"/>
          <w:szCs w:val="28"/>
        </w:rPr>
        <w:t>4.4. Резервы увеличения выпуска продукции и фондоотдачи в организации</w:t>
      </w:r>
    </w:p>
    <w:p w:rsidR="000D2FBE" w:rsidRPr="002607D9" w:rsidRDefault="000D2FBE" w:rsidP="002607D9">
      <w:pPr>
        <w:tabs>
          <w:tab w:val="left" w:pos="1946"/>
        </w:tabs>
        <w:suppressAutoHyphens/>
        <w:spacing w:after="0" w:line="360" w:lineRule="auto"/>
        <w:jc w:val="center"/>
        <w:rPr>
          <w:rFonts w:ascii="Times New Roman" w:hAnsi="Times New Roman"/>
          <w:sz w:val="28"/>
          <w:szCs w:val="28"/>
        </w:rPr>
      </w:pP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lastRenderedPageBreak/>
        <w:t>В заключении анализа подсчитывают резервы увеличения выпуска пр</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дукции и фондоотдачи. Ими могут быть ввод в действие неустановленного оборудования, замена и модернизация его, сокращение целодневных и внутр</w:t>
      </w:r>
      <w:r w:rsidRPr="002607D9">
        <w:rPr>
          <w:rFonts w:ascii="Times New Roman" w:hAnsi="Times New Roman"/>
          <w:color w:val="000000"/>
          <w:sz w:val="28"/>
          <w:szCs w:val="28"/>
          <w:lang w:eastAsia="ru-RU"/>
        </w:rPr>
        <w:t>и</w:t>
      </w:r>
      <w:r w:rsidRPr="002607D9">
        <w:rPr>
          <w:rFonts w:ascii="Times New Roman" w:hAnsi="Times New Roman"/>
          <w:color w:val="000000"/>
          <w:sz w:val="28"/>
          <w:szCs w:val="28"/>
          <w:lang w:eastAsia="ru-RU"/>
        </w:rPr>
        <w:t>сменных простоев, повышение коэффициента сменности, более интенсивное его использование, внедрение мероприятий научно-технического прогресса.</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Основными путями повышения фондоотдачи могут быть следующие:</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1. увеличение времени работы машин, механизмов, оборудования: ввод в действие неустановленного оборудования; повышение коэффициента сменн</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сти; ликвидация внутрисменных простоев; сокращение времени нахождения в ремонте.</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2. оптимальная загрузка техники, производственных площадей.</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3. техническое совершенствование производственных основных фондов: реконструкция на базе новой техники; модернизация оборудования; использ</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вание прогрессивных технологических процессов; развитие рационализато</w:t>
      </w:r>
      <w:r w:rsidRPr="002607D9">
        <w:rPr>
          <w:rFonts w:ascii="Times New Roman" w:hAnsi="Times New Roman"/>
          <w:color w:val="000000"/>
          <w:sz w:val="28"/>
          <w:szCs w:val="28"/>
          <w:lang w:eastAsia="ru-RU"/>
        </w:rPr>
        <w:t>р</w:t>
      </w:r>
      <w:r w:rsidRPr="002607D9">
        <w:rPr>
          <w:rFonts w:ascii="Times New Roman" w:hAnsi="Times New Roman"/>
          <w:color w:val="000000"/>
          <w:sz w:val="28"/>
          <w:szCs w:val="28"/>
          <w:lang w:eastAsia="ru-RU"/>
        </w:rPr>
        <w:t>ского движения.</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Резервы увеличения выпуска продукции за счет ввода в действие нового оборудования определяются умножением дополнительного его количества на фактическую величину всех факторов, которые формируют ее уровень:</w:t>
      </w:r>
    </w:p>
    <w:p w:rsidR="000D2FBE" w:rsidRPr="002607D9" w:rsidRDefault="000D2FBE" w:rsidP="002607D9">
      <w:pPr>
        <w:spacing w:after="0" w:line="360" w:lineRule="auto"/>
        <w:ind w:firstLine="709"/>
        <w:jc w:val="center"/>
        <w:rPr>
          <w:rFonts w:ascii="Times New Roman" w:hAnsi="Times New Roman"/>
          <w:color w:val="000000"/>
          <w:sz w:val="28"/>
          <w:szCs w:val="28"/>
          <w:lang w:eastAsia="ru-RU"/>
        </w:rPr>
      </w:pPr>
      <w:r w:rsidRPr="002607D9">
        <w:rPr>
          <w:rFonts w:ascii="Times New Roman" w:hAnsi="Times New Roman"/>
          <w:color w:val="000000"/>
          <w:sz w:val="28"/>
          <w:szCs w:val="28"/>
          <w:lang w:eastAsia="ru-RU"/>
        </w:rPr>
        <w:t>Р↑ВПК = Р↑К * ГВФ = Р↑К * ДФ * КсмФ * ПФ * ЧВФ</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Найдем </w:t>
      </w:r>
      <w:r w:rsidRPr="002607D9">
        <w:rPr>
          <w:rFonts w:ascii="Times New Roman" w:hAnsi="Times New Roman"/>
          <w:color w:val="000000"/>
          <w:sz w:val="28"/>
          <w:szCs w:val="28"/>
          <w:lang w:eastAsia="ru-RU"/>
        </w:rPr>
        <w:t>резервы увеличения выпуска продукции за счет ввода в действие нового оборудования</w:t>
      </w:r>
      <w:r>
        <w:rPr>
          <w:rFonts w:ascii="Times New Roman" w:hAnsi="Times New Roman"/>
          <w:color w:val="000000"/>
          <w:sz w:val="28"/>
          <w:szCs w:val="28"/>
          <w:lang w:eastAsia="ru-RU"/>
        </w:rPr>
        <w:t xml:space="preserve"> (токарный, фрезеровочный станки).</w:t>
      </w:r>
    </w:p>
    <w:p w:rsidR="000D2FBE" w:rsidRPr="002607D9" w:rsidRDefault="000D2FBE" w:rsidP="002607D9">
      <w:pPr>
        <w:spacing w:after="0" w:line="360" w:lineRule="auto"/>
        <w:ind w:firstLine="709"/>
        <w:jc w:val="center"/>
        <w:rPr>
          <w:rFonts w:ascii="Times New Roman" w:hAnsi="Times New Roman"/>
          <w:color w:val="000000"/>
          <w:sz w:val="28"/>
          <w:szCs w:val="28"/>
          <w:lang w:eastAsia="ru-RU"/>
        </w:rPr>
      </w:pPr>
      <w:r>
        <w:rPr>
          <w:rFonts w:ascii="Times New Roman" w:hAnsi="Times New Roman"/>
          <w:color w:val="000000"/>
          <w:sz w:val="28"/>
          <w:szCs w:val="28"/>
          <w:lang w:eastAsia="ru-RU"/>
        </w:rPr>
        <w:t>Р↑ВПК = 2</w:t>
      </w:r>
      <w:r w:rsidRPr="002607D9">
        <w:rPr>
          <w:rFonts w:ascii="Times New Roman" w:hAnsi="Times New Roman"/>
          <w:color w:val="000000"/>
          <w:sz w:val="28"/>
          <w:szCs w:val="28"/>
          <w:lang w:eastAsia="ru-RU"/>
        </w:rPr>
        <w:t xml:space="preserve"> * 232 * 1,4 * 6,9 * 619,38 = </w:t>
      </w:r>
      <w:r>
        <w:rPr>
          <w:rFonts w:ascii="Times New Roman" w:hAnsi="Times New Roman"/>
          <w:color w:val="000000"/>
          <w:sz w:val="28"/>
          <w:szCs w:val="28"/>
          <w:lang w:eastAsia="ru-RU"/>
        </w:rPr>
        <w:t>2655,5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На увеличение объема выпуска продукции положительное влияние оказ</w:t>
      </w:r>
      <w:r w:rsidRPr="002607D9">
        <w:rPr>
          <w:rFonts w:ascii="Times New Roman" w:hAnsi="Times New Roman"/>
          <w:color w:val="000000"/>
          <w:sz w:val="28"/>
          <w:szCs w:val="28"/>
          <w:lang w:eastAsia="ru-RU"/>
        </w:rPr>
        <w:t>а</w:t>
      </w:r>
      <w:r w:rsidRPr="002607D9">
        <w:rPr>
          <w:rFonts w:ascii="Times New Roman" w:hAnsi="Times New Roman"/>
          <w:color w:val="000000"/>
          <w:sz w:val="28"/>
          <w:szCs w:val="28"/>
          <w:lang w:eastAsia="ru-RU"/>
        </w:rPr>
        <w:t xml:space="preserve">ло ввод </w:t>
      </w:r>
      <w:r>
        <w:rPr>
          <w:rFonts w:ascii="Times New Roman" w:hAnsi="Times New Roman"/>
          <w:color w:val="000000"/>
          <w:sz w:val="28"/>
          <w:szCs w:val="28"/>
          <w:lang w:eastAsia="ru-RU"/>
        </w:rPr>
        <w:t>в действие нового оборудования 2</w:t>
      </w:r>
      <w:r w:rsidRPr="002607D9">
        <w:rPr>
          <w:rFonts w:ascii="Times New Roman" w:hAnsi="Times New Roman"/>
          <w:color w:val="000000"/>
          <w:sz w:val="28"/>
          <w:szCs w:val="28"/>
          <w:lang w:eastAsia="ru-RU"/>
        </w:rPr>
        <w:t xml:space="preserve"> штук, что привело к приросту объ</w:t>
      </w:r>
      <w:r w:rsidRPr="002607D9">
        <w:rPr>
          <w:rFonts w:ascii="Times New Roman" w:hAnsi="Times New Roman"/>
          <w:color w:val="000000"/>
          <w:sz w:val="28"/>
          <w:szCs w:val="28"/>
          <w:lang w:eastAsia="ru-RU"/>
        </w:rPr>
        <w:t>е</w:t>
      </w:r>
      <w:r w:rsidRPr="002607D9">
        <w:rPr>
          <w:rFonts w:ascii="Times New Roman" w:hAnsi="Times New Roman"/>
          <w:color w:val="000000"/>
          <w:sz w:val="28"/>
          <w:szCs w:val="28"/>
          <w:lang w:eastAsia="ru-RU"/>
        </w:rPr>
        <w:t xml:space="preserve">ма производства на </w:t>
      </w:r>
      <w:r>
        <w:rPr>
          <w:rFonts w:ascii="Times New Roman" w:hAnsi="Times New Roman"/>
          <w:color w:val="000000"/>
          <w:sz w:val="28"/>
          <w:szCs w:val="28"/>
          <w:lang w:eastAsia="ru-RU"/>
        </w:rPr>
        <w:t>2655,5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Сокращение целодневных простоев оборудования за счет конкретных оргтехмероприятий приводит к увеличению среднего количества отработанных дней каждой его единицы за год. Этот прирост необходимо умножить на во</w:t>
      </w:r>
      <w:r w:rsidRPr="002607D9">
        <w:rPr>
          <w:rFonts w:ascii="Times New Roman" w:hAnsi="Times New Roman"/>
          <w:color w:val="000000"/>
          <w:sz w:val="28"/>
          <w:szCs w:val="28"/>
          <w:lang w:eastAsia="ru-RU"/>
        </w:rPr>
        <w:t>з</w:t>
      </w:r>
      <w:r w:rsidRPr="002607D9">
        <w:rPr>
          <w:rFonts w:ascii="Times New Roman" w:hAnsi="Times New Roman"/>
          <w:color w:val="000000"/>
          <w:sz w:val="28"/>
          <w:szCs w:val="28"/>
          <w:lang w:eastAsia="ru-RU"/>
        </w:rPr>
        <w:t>можное количество единиц оборудования и фактическую среднедневную выр</w:t>
      </w:r>
      <w:r w:rsidRPr="002607D9">
        <w:rPr>
          <w:rFonts w:ascii="Times New Roman" w:hAnsi="Times New Roman"/>
          <w:color w:val="000000"/>
          <w:sz w:val="28"/>
          <w:szCs w:val="28"/>
          <w:lang w:eastAsia="ru-RU"/>
        </w:rPr>
        <w:t>а</w:t>
      </w:r>
      <w:r w:rsidRPr="002607D9">
        <w:rPr>
          <w:rFonts w:ascii="Times New Roman" w:hAnsi="Times New Roman"/>
          <w:color w:val="000000"/>
          <w:sz w:val="28"/>
          <w:szCs w:val="28"/>
          <w:lang w:eastAsia="ru-RU"/>
        </w:rPr>
        <w:t>ботку единицы:</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lastRenderedPageBreak/>
        <w:t xml:space="preserve">Р↑ВПД = КВ * Р↑Д * ДВФ = КВ * Р↑Д * КсмФ * ПФ * ЧВФ </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Р↑ВПД = 53 * ( - 9) * 1,4 * 6,9 * 619,38 = - </w:t>
      </w:r>
      <w:r>
        <w:rPr>
          <w:rFonts w:ascii="Times New Roman" w:hAnsi="Times New Roman"/>
          <w:color w:val="000000"/>
          <w:sz w:val="28"/>
          <w:szCs w:val="28"/>
          <w:lang w:eastAsia="ru-RU"/>
        </w:rPr>
        <w:t>2853,9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На увеличение объема выпуска продукции отрицательное влияние оказ</w:t>
      </w:r>
      <w:r w:rsidRPr="002607D9">
        <w:rPr>
          <w:rFonts w:ascii="Times New Roman" w:hAnsi="Times New Roman"/>
          <w:color w:val="000000"/>
          <w:sz w:val="28"/>
          <w:szCs w:val="28"/>
          <w:lang w:eastAsia="ru-RU"/>
        </w:rPr>
        <w:t>а</w:t>
      </w:r>
      <w:r w:rsidRPr="002607D9">
        <w:rPr>
          <w:rFonts w:ascii="Times New Roman" w:hAnsi="Times New Roman"/>
          <w:color w:val="000000"/>
          <w:sz w:val="28"/>
          <w:szCs w:val="28"/>
          <w:lang w:eastAsia="ru-RU"/>
        </w:rPr>
        <w:t>ло целодневные простои на протяжении 9 дней, что привело сокращению объ</w:t>
      </w:r>
      <w:r w:rsidRPr="002607D9">
        <w:rPr>
          <w:rFonts w:ascii="Times New Roman" w:hAnsi="Times New Roman"/>
          <w:color w:val="000000"/>
          <w:sz w:val="28"/>
          <w:szCs w:val="28"/>
          <w:lang w:eastAsia="ru-RU"/>
        </w:rPr>
        <w:t>е</w:t>
      </w:r>
      <w:r>
        <w:rPr>
          <w:rFonts w:ascii="Times New Roman" w:hAnsi="Times New Roman"/>
          <w:color w:val="000000"/>
          <w:sz w:val="28"/>
          <w:szCs w:val="28"/>
          <w:lang w:eastAsia="ru-RU"/>
        </w:rPr>
        <w:t>мов выпуска продукции на 2853</w:t>
      </w:r>
      <w:r w:rsidRPr="002607D9">
        <w:rPr>
          <w:rFonts w:ascii="Times New Roman" w:hAnsi="Times New Roman"/>
          <w:color w:val="000000"/>
          <w:sz w:val="28"/>
          <w:szCs w:val="28"/>
          <w:lang w:eastAsia="ru-RU"/>
        </w:rPr>
        <w:t>,</w:t>
      </w:r>
      <w:r>
        <w:rPr>
          <w:rFonts w:ascii="Times New Roman" w:hAnsi="Times New Roman"/>
          <w:color w:val="000000"/>
          <w:sz w:val="28"/>
          <w:szCs w:val="28"/>
          <w:lang w:eastAsia="ru-RU"/>
        </w:rPr>
        <w:t>9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Чтобы подсчитать резерв увеличения выпуска продукции за счет пов</w:t>
      </w:r>
      <w:r w:rsidRPr="002607D9">
        <w:rPr>
          <w:rFonts w:ascii="Times New Roman" w:hAnsi="Times New Roman"/>
          <w:color w:val="000000"/>
          <w:sz w:val="28"/>
          <w:szCs w:val="28"/>
          <w:lang w:eastAsia="ru-RU"/>
        </w:rPr>
        <w:t>ы</w:t>
      </w:r>
      <w:r w:rsidRPr="002607D9">
        <w:rPr>
          <w:rFonts w:ascii="Times New Roman" w:hAnsi="Times New Roman"/>
          <w:color w:val="000000"/>
          <w:sz w:val="28"/>
          <w:szCs w:val="28"/>
          <w:lang w:eastAsia="ru-RU"/>
        </w:rPr>
        <w:t>шения коэффициента сменности в результате лучшей организации производс</w:t>
      </w:r>
      <w:r w:rsidRPr="002607D9">
        <w:rPr>
          <w:rFonts w:ascii="Times New Roman" w:hAnsi="Times New Roman"/>
          <w:color w:val="000000"/>
          <w:sz w:val="28"/>
          <w:szCs w:val="28"/>
          <w:lang w:eastAsia="ru-RU"/>
        </w:rPr>
        <w:t>т</w:t>
      </w:r>
      <w:r w:rsidRPr="002607D9">
        <w:rPr>
          <w:rFonts w:ascii="Times New Roman" w:hAnsi="Times New Roman"/>
          <w:color w:val="000000"/>
          <w:sz w:val="28"/>
          <w:szCs w:val="28"/>
          <w:lang w:eastAsia="ru-RU"/>
        </w:rPr>
        <w:t>ва, необходимо возможный прирост последнего умножить на возможное кол</w:t>
      </w:r>
      <w:r w:rsidRPr="002607D9">
        <w:rPr>
          <w:rFonts w:ascii="Times New Roman" w:hAnsi="Times New Roman"/>
          <w:color w:val="000000"/>
          <w:sz w:val="28"/>
          <w:szCs w:val="28"/>
          <w:lang w:eastAsia="ru-RU"/>
        </w:rPr>
        <w:t>и</w:t>
      </w:r>
      <w:r w:rsidRPr="002607D9">
        <w:rPr>
          <w:rFonts w:ascii="Times New Roman" w:hAnsi="Times New Roman"/>
          <w:color w:val="000000"/>
          <w:sz w:val="28"/>
          <w:szCs w:val="28"/>
          <w:lang w:eastAsia="ru-RU"/>
        </w:rPr>
        <w:t>чество дней работы всего парка оборудования и на фактическую сменную в</w:t>
      </w:r>
      <w:r w:rsidRPr="002607D9">
        <w:rPr>
          <w:rFonts w:ascii="Times New Roman" w:hAnsi="Times New Roman"/>
          <w:color w:val="000000"/>
          <w:sz w:val="28"/>
          <w:szCs w:val="28"/>
          <w:lang w:eastAsia="ru-RU"/>
        </w:rPr>
        <w:t>ы</w:t>
      </w:r>
      <w:r w:rsidRPr="002607D9">
        <w:rPr>
          <w:rFonts w:ascii="Times New Roman" w:hAnsi="Times New Roman"/>
          <w:color w:val="000000"/>
          <w:sz w:val="28"/>
          <w:szCs w:val="28"/>
          <w:lang w:eastAsia="ru-RU"/>
        </w:rPr>
        <w:t>работку (СВ):</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Р↑ВПКсм = КВ*ДВ*Р↑Ксм*СВФ = КВ*ДВ*Р↑Ксм*ПФ*ЧВФ </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Р↑ВПКсм = 53 * 241 * ( - 0,1) * 6,9 * 619,38 = </w:t>
      </w:r>
      <w:r>
        <w:rPr>
          <w:rFonts w:ascii="Times New Roman" w:hAnsi="Times New Roman"/>
          <w:color w:val="000000"/>
          <w:sz w:val="28"/>
          <w:szCs w:val="28"/>
          <w:lang w:eastAsia="ru-RU"/>
        </w:rPr>
        <w:t>5458,8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На увеличение объемов выпуска продукции отрицательно повлияло уменьшение коэффициента сменности на 10% (0,1), что привело к сокращению объемов выпуска продукции на </w:t>
      </w:r>
      <w:r>
        <w:rPr>
          <w:rFonts w:ascii="Times New Roman" w:hAnsi="Times New Roman"/>
          <w:color w:val="000000"/>
          <w:sz w:val="28"/>
          <w:szCs w:val="28"/>
          <w:lang w:eastAsia="ru-RU"/>
        </w:rPr>
        <w:t>5458,8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За счет сокращения внутрисменных простоев увеличивается средняя пр</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должительность смены, а, следовательно, и выпуск продукции. Для определ</w:t>
      </w:r>
      <w:r w:rsidRPr="002607D9">
        <w:rPr>
          <w:rFonts w:ascii="Times New Roman" w:hAnsi="Times New Roman"/>
          <w:color w:val="000000"/>
          <w:sz w:val="28"/>
          <w:szCs w:val="28"/>
          <w:lang w:eastAsia="ru-RU"/>
        </w:rPr>
        <w:t>е</w:t>
      </w:r>
      <w:r w:rsidRPr="002607D9">
        <w:rPr>
          <w:rFonts w:ascii="Times New Roman" w:hAnsi="Times New Roman"/>
          <w:color w:val="000000"/>
          <w:sz w:val="28"/>
          <w:szCs w:val="28"/>
          <w:lang w:eastAsia="ru-RU"/>
        </w:rPr>
        <w:t>ния величины этого резерва следует возможный прирост средней продолж</w:t>
      </w:r>
      <w:r w:rsidRPr="002607D9">
        <w:rPr>
          <w:rFonts w:ascii="Times New Roman" w:hAnsi="Times New Roman"/>
          <w:color w:val="000000"/>
          <w:sz w:val="28"/>
          <w:szCs w:val="28"/>
          <w:lang w:eastAsia="ru-RU"/>
        </w:rPr>
        <w:t>и</w:t>
      </w:r>
      <w:r w:rsidRPr="002607D9">
        <w:rPr>
          <w:rFonts w:ascii="Times New Roman" w:hAnsi="Times New Roman"/>
          <w:color w:val="000000"/>
          <w:sz w:val="28"/>
          <w:szCs w:val="28"/>
          <w:lang w:eastAsia="ru-RU"/>
        </w:rPr>
        <w:t>тельности смены умножить на фактический уровень среднечасовой выработки оборудования и на возможное количество отработанных смен всем его парком (СМВ) (произведение возможного количества оборудования, возможного кол</w:t>
      </w:r>
      <w:r w:rsidRPr="002607D9">
        <w:rPr>
          <w:rFonts w:ascii="Times New Roman" w:hAnsi="Times New Roman"/>
          <w:color w:val="000000"/>
          <w:sz w:val="28"/>
          <w:szCs w:val="28"/>
          <w:lang w:eastAsia="ru-RU"/>
        </w:rPr>
        <w:t>и</w:t>
      </w:r>
      <w:r w:rsidRPr="002607D9">
        <w:rPr>
          <w:rFonts w:ascii="Times New Roman" w:hAnsi="Times New Roman"/>
          <w:color w:val="000000"/>
          <w:sz w:val="28"/>
          <w:szCs w:val="28"/>
          <w:lang w:eastAsia="ru-RU"/>
        </w:rPr>
        <w:t>чества отработанных дней единицей оборудования и возможного коэффициента сменности):</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Р↑ВПП = СМВ * Р↑П * ЧВФ</w:t>
      </w:r>
      <w:r>
        <w:rPr>
          <w:rFonts w:ascii="Times New Roman" w:hAnsi="Times New Roman"/>
          <w:color w:val="000000"/>
          <w:sz w:val="28"/>
          <w:szCs w:val="28"/>
          <w:lang w:eastAsia="ru-RU"/>
        </w:rPr>
        <w:t xml:space="preserve"> = КВ * ДВ * К смВ * Р↑П * ЧВФ </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Р↑ВПП = 53 * 241 * 1,5 * ( - 0,6) * 619,38 = - </w:t>
      </w:r>
      <w:r>
        <w:rPr>
          <w:rFonts w:ascii="Times New Roman" w:hAnsi="Times New Roman"/>
          <w:color w:val="000000"/>
          <w:sz w:val="28"/>
          <w:szCs w:val="28"/>
          <w:lang w:eastAsia="ru-RU"/>
        </w:rPr>
        <w:t>7120,2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На увеличение объемов выпуска продукции отрицательно повлияло с</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 xml:space="preserve">кращение продолжительности смены на 6 часов, что привело к сокращению объемов выпуска продукции на </w:t>
      </w:r>
      <w:r>
        <w:rPr>
          <w:rFonts w:ascii="Times New Roman" w:hAnsi="Times New Roman"/>
          <w:color w:val="000000"/>
          <w:sz w:val="28"/>
          <w:szCs w:val="28"/>
          <w:lang w:eastAsia="ru-RU"/>
        </w:rPr>
        <w:t>7120,2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Для определения резерва увеличения выпуска продукции за счет пов</w:t>
      </w:r>
      <w:r w:rsidRPr="002607D9">
        <w:rPr>
          <w:rFonts w:ascii="Times New Roman" w:hAnsi="Times New Roman"/>
          <w:color w:val="000000"/>
          <w:sz w:val="28"/>
          <w:szCs w:val="28"/>
          <w:lang w:eastAsia="ru-RU"/>
        </w:rPr>
        <w:t>ы</w:t>
      </w:r>
      <w:r w:rsidRPr="002607D9">
        <w:rPr>
          <w:rFonts w:ascii="Times New Roman" w:hAnsi="Times New Roman"/>
          <w:color w:val="000000"/>
          <w:sz w:val="28"/>
          <w:szCs w:val="28"/>
          <w:lang w:eastAsia="ru-RU"/>
        </w:rPr>
        <w:t xml:space="preserve">шения среднечасовой выработки оборудования необходимо сначала выявить </w:t>
      </w:r>
      <w:r w:rsidRPr="002607D9">
        <w:rPr>
          <w:rFonts w:ascii="Times New Roman" w:hAnsi="Times New Roman"/>
          <w:color w:val="000000"/>
          <w:sz w:val="28"/>
          <w:szCs w:val="28"/>
          <w:lang w:eastAsia="ru-RU"/>
        </w:rPr>
        <w:lastRenderedPageBreak/>
        <w:t>возможности роста последней за счет его модернизации, более интенсивного использования, внедрения мероприятий научно-технического прогресса и т.д. Затем выявленный резерв повышения среднечасовой выработки нужно умн</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жить на возможное количество часов работы оборудования Тв (произведение возможного количества единиц; количества дней работы; коэффициента сме</w:t>
      </w:r>
      <w:r w:rsidRPr="002607D9">
        <w:rPr>
          <w:rFonts w:ascii="Times New Roman" w:hAnsi="Times New Roman"/>
          <w:color w:val="000000"/>
          <w:sz w:val="28"/>
          <w:szCs w:val="28"/>
          <w:lang w:eastAsia="ru-RU"/>
        </w:rPr>
        <w:t>н</w:t>
      </w:r>
      <w:r w:rsidRPr="002607D9">
        <w:rPr>
          <w:rFonts w:ascii="Times New Roman" w:hAnsi="Times New Roman"/>
          <w:color w:val="000000"/>
          <w:sz w:val="28"/>
          <w:szCs w:val="28"/>
          <w:lang w:eastAsia="ru-RU"/>
        </w:rPr>
        <w:t>ности; продолжительности смены):</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Р↑ВПП = ТВ * Р↑ЧВi = КВ * ДВ * К смВ * ПВ * Р↑ЧВi (3.5)</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Р↑ВПП = 53 * 241 * 1,5 * 7,5 * 150,85 = </w:t>
      </w:r>
      <w:r>
        <w:rPr>
          <w:rFonts w:ascii="Times New Roman" w:hAnsi="Times New Roman"/>
          <w:color w:val="000000"/>
          <w:sz w:val="28"/>
          <w:szCs w:val="28"/>
          <w:lang w:eastAsia="ru-RU"/>
        </w:rPr>
        <w:t>21676,5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На увеличение объемов выпуска продукции положительное влияние ок</w:t>
      </w:r>
      <w:r w:rsidRPr="002607D9">
        <w:rPr>
          <w:rFonts w:ascii="Times New Roman" w:hAnsi="Times New Roman"/>
          <w:color w:val="000000"/>
          <w:sz w:val="28"/>
          <w:szCs w:val="28"/>
          <w:lang w:eastAsia="ru-RU"/>
        </w:rPr>
        <w:t>а</w:t>
      </w:r>
      <w:r w:rsidRPr="002607D9">
        <w:rPr>
          <w:rFonts w:ascii="Times New Roman" w:hAnsi="Times New Roman"/>
          <w:color w:val="000000"/>
          <w:sz w:val="28"/>
          <w:szCs w:val="28"/>
          <w:lang w:eastAsia="ru-RU"/>
        </w:rPr>
        <w:t>зало повышение среднечасовой выработки на 150,85 руб., что привело к увел</w:t>
      </w:r>
      <w:r w:rsidRPr="002607D9">
        <w:rPr>
          <w:rFonts w:ascii="Times New Roman" w:hAnsi="Times New Roman"/>
          <w:color w:val="000000"/>
          <w:sz w:val="28"/>
          <w:szCs w:val="28"/>
          <w:lang w:eastAsia="ru-RU"/>
        </w:rPr>
        <w:t>и</w:t>
      </w:r>
      <w:r w:rsidRPr="002607D9">
        <w:rPr>
          <w:rFonts w:ascii="Times New Roman" w:hAnsi="Times New Roman"/>
          <w:color w:val="000000"/>
          <w:sz w:val="28"/>
          <w:szCs w:val="28"/>
          <w:lang w:eastAsia="ru-RU"/>
        </w:rPr>
        <w:t xml:space="preserve">чению объемов выпуска продукции на </w:t>
      </w:r>
      <w:r>
        <w:rPr>
          <w:rFonts w:ascii="Times New Roman" w:hAnsi="Times New Roman"/>
          <w:color w:val="000000"/>
          <w:sz w:val="28"/>
          <w:szCs w:val="28"/>
          <w:lang w:eastAsia="ru-RU"/>
        </w:rPr>
        <w:t>21676,5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Резервы роста фондоотдачи – это увеличение объема производства пр</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дукции и сокращение среднегодовой стоимости основных производственных фондов.</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Р↑ФО = ФОВ – ФОФ</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где: Р↑ФО – резерв роста фондоотдачи;</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ФОВ, ФОФ – соответственно возможный и фактический уровень фонд</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отдачи;</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Р↑ВП – резерв увеличения производства продукции;</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ОПФД – дополнительная сумма основных производственных фондов, н</w:t>
      </w:r>
      <w:r w:rsidRPr="002607D9">
        <w:rPr>
          <w:rFonts w:ascii="Times New Roman" w:hAnsi="Times New Roman"/>
          <w:color w:val="000000"/>
          <w:sz w:val="28"/>
          <w:szCs w:val="28"/>
          <w:lang w:eastAsia="ru-RU"/>
        </w:rPr>
        <w:t>е</w:t>
      </w:r>
      <w:r w:rsidRPr="002607D9">
        <w:rPr>
          <w:rFonts w:ascii="Times New Roman" w:hAnsi="Times New Roman"/>
          <w:color w:val="000000"/>
          <w:sz w:val="28"/>
          <w:szCs w:val="28"/>
          <w:lang w:eastAsia="ru-RU"/>
        </w:rPr>
        <w:t>обходимая для освоения резервов увеличения выпуска продукции;</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Р↓ОПФ – резерв сокращения средних остатков основных производстве</w:t>
      </w:r>
      <w:r w:rsidRPr="002607D9">
        <w:rPr>
          <w:rFonts w:ascii="Times New Roman" w:hAnsi="Times New Roman"/>
          <w:color w:val="000000"/>
          <w:sz w:val="28"/>
          <w:szCs w:val="28"/>
          <w:lang w:eastAsia="ru-RU"/>
        </w:rPr>
        <w:t>н</w:t>
      </w:r>
      <w:r w:rsidRPr="002607D9">
        <w:rPr>
          <w:rFonts w:ascii="Times New Roman" w:hAnsi="Times New Roman"/>
          <w:color w:val="000000"/>
          <w:sz w:val="28"/>
          <w:szCs w:val="28"/>
          <w:lang w:eastAsia="ru-RU"/>
        </w:rPr>
        <w:t>ных фондов за счет реализации и сдачи в аренду ненадобных и списания непр</w:t>
      </w:r>
      <w:r w:rsidRPr="002607D9">
        <w:rPr>
          <w:rFonts w:ascii="Times New Roman" w:hAnsi="Times New Roman"/>
          <w:color w:val="000000"/>
          <w:sz w:val="28"/>
          <w:szCs w:val="28"/>
          <w:lang w:eastAsia="ru-RU"/>
        </w:rPr>
        <w:t>и</w:t>
      </w:r>
      <w:r w:rsidRPr="002607D9">
        <w:rPr>
          <w:rFonts w:ascii="Times New Roman" w:hAnsi="Times New Roman"/>
          <w:color w:val="000000"/>
          <w:sz w:val="28"/>
          <w:szCs w:val="28"/>
          <w:lang w:eastAsia="ru-RU"/>
        </w:rPr>
        <w:t>годных.</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Для того, чтобы рассчитать резерв роста фондоотдачи (Р↑ФО) необход</w:t>
      </w:r>
      <w:r w:rsidRPr="002607D9">
        <w:rPr>
          <w:rFonts w:ascii="Times New Roman" w:hAnsi="Times New Roman"/>
          <w:color w:val="000000"/>
          <w:sz w:val="28"/>
          <w:szCs w:val="28"/>
          <w:lang w:eastAsia="ru-RU"/>
        </w:rPr>
        <w:t>и</w:t>
      </w:r>
      <w:r w:rsidRPr="002607D9">
        <w:rPr>
          <w:rFonts w:ascii="Times New Roman" w:hAnsi="Times New Roman"/>
          <w:color w:val="000000"/>
          <w:sz w:val="28"/>
          <w:szCs w:val="28"/>
          <w:lang w:eastAsia="ru-RU"/>
        </w:rPr>
        <w:t>мо рассчитать общее увеличение выпуска продукции (↑ВП).</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↑ВП = Р↑ВПК + Р↑ВПД + Р↑ВПК СМ + Р↑ВПП + Р↑ВПЧВ = </w:t>
      </w:r>
      <w:r>
        <w:rPr>
          <w:rFonts w:ascii="Times New Roman" w:hAnsi="Times New Roman"/>
          <w:color w:val="000000"/>
          <w:sz w:val="28"/>
          <w:szCs w:val="28"/>
          <w:lang w:eastAsia="ru-RU"/>
        </w:rPr>
        <w:t>2655,5 -</w:t>
      </w:r>
      <w:r w:rsidRPr="002607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2853,9 - 5458,8 – 7120,2  + 21676,5</w:t>
      </w:r>
      <w:r w:rsidRPr="002607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8899,1 тыс.</w:t>
      </w:r>
      <w:r w:rsidRPr="002607D9">
        <w:rPr>
          <w:rFonts w:ascii="Times New Roman" w:hAnsi="Times New Roman"/>
          <w:color w:val="000000"/>
          <w:sz w:val="28"/>
          <w:szCs w:val="28"/>
          <w:lang w:eastAsia="ru-RU"/>
        </w:rPr>
        <w:t xml:space="preserve"> 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Р↑ФО = </w:t>
      </w:r>
      <w:r w:rsidR="00E25D99" w:rsidRPr="004430D5">
        <w:rPr>
          <w:rFonts w:ascii="Times New Roman" w:hAnsi="Times New Roman"/>
          <w:noProof/>
          <w:color w:val="000000"/>
          <w:sz w:val="28"/>
          <w:szCs w:val="28"/>
          <w:lang w:eastAsia="ru-RU"/>
        </w:rPr>
        <w:pict>
          <v:shape id="_x0000_i1063" type="#_x0000_t75" alt="http://www.bestreferat.ru/images/paper/99/71/8087199.png" style="width:329.45pt;height:28.55pt;visibility:visible">
            <v:imagedata r:id="rId75" o:title=""/>
          </v:shape>
        </w:pict>
      </w:r>
      <w:r w:rsidRPr="002607D9">
        <w:rPr>
          <w:rFonts w:ascii="Times New Roman" w:hAnsi="Times New Roman"/>
          <w:color w:val="000000"/>
          <w:sz w:val="28"/>
          <w:szCs w:val="28"/>
          <w:lang w:eastAsia="ru-RU"/>
        </w:rPr>
        <w:t>руб.</w:t>
      </w:r>
    </w:p>
    <w:p w:rsidR="000D2FBE" w:rsidRPr="002607D9" w:rsidRDefault="000D2FBE" w:rsidP="002607D9">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lastRenderedPageBreak/>
        <w:t>Таким образом, на увеличение объемов выпуска продукции положител</w:t>
      </w:r>
      <w:r w:rsidRPr="002607D9">
        <w:rPr>
          <w:rFonts w:ascii="Times New Roman" w:hAnsi="Times New Roman"/>
          <w:color w:val="000000"/>
          <w:sz w:val="28"/>
          <w:szCs w:val="28"/>
          <w:lang w:eastAsia="ru-RU"/>
        </w:rPr>
        <w:t>ь</w:t>
      </w:r>
      <w:r w:rsidRPr="002607D9">
        <w:rPr>
          <w:rFonts w:ascii="Times New Roman" w:hAnsi="Times New Roman"/>
          <w:color w:val="000000"/>
          <w:sz w:val="28"/>
          <w:szCs w:val="28"/>
          <w:lang w:eastAsia="ru-RU"/>
        </w:rPr>
        <w:t xml:space="preserve">ное влияние оказало ввод </w:t>
      </w:r>
      <w:r>
        <w:rPr>
          <w:rFonts w:ascii="Times New Roman" w:hAnsi="Times New Roman"/>
          <w:color w:val="000000"/>
          <w:sz w:val="28"/>
          <w:szCs w:val="28"/>
          <w:lang w:eastAsia="ru-RU"/>
        </w:rPr>
        <w:t>в действие нового оборудования 2</w:t>
      </w:r>
      <w:r w:rsidRPr="002607D9">
        <w:rPr>
          <w:rFonts w:ascii="Times New Roman" w:hAnsi="Times New Roman"/>
          <w:color w:val="000000"/>
          <w:sz w:val="28"/>
          <w:szCs w:val="28"/>
          <w:lang w:eastAsia="ru-RU"/>
        </w:rPr>
        <w:t xml:space="preserve"> штук, что привело к приросту объемов выпуска продукции на </w:t>
      </w:r>
      <w:r>
        <w:rPr>
          <w:rFonts w:ascii="Times New Roman" w:hAnsi="Times New Roman"/>
          <w:color w:val="000000"/>
          <w:sz w:val="28"/>
          <w:szCs w:val="28"/>
          <w:lang w:eastAsia="ru-RU"/>
        </w:rPr>
        <w:t>2655,5</w:t>
      </w:r>
      <w:r w:rsidRPr="002607D9">
        <w:rPr>
          <w:rFonts w:ascii="Times New Roman" w:hAnsi="Times New Roman"/>
          <w:color w:val="000000"/>
          <w:sz w:val="28"/>
          <w:szCs w:val="28"/>
          <w:lang w:eastAsia="ru-RU"/>
        </w:rPr>
        <w:t xml:space="preserve"> руб. Кроме того, за счет п</w:t>
      </w:r>
      <w:r w:rsidRPr="002607D9">
        <w:rPr>
          <w:rFonts w:ascii="Times New Roman" w:hAnsi="Times New Roman"/>
          <w:color w:val="000000"/>
          <w:sz w:val="28"/>
          <w:szCs w:val="28"/>
          <w:lang w:eastAsia="ru-RU"/>
        </w:rPr>
        <w:t>о</w:t>
      </w:r>
      <w:r w:rsidRPr="002607D9">
        <w:rPr>
          <w:rFonts w:ascii="Times New Roman" w:hAnsi="Times New Roman"/>
          <w:color w:val="000000"/>
          <w:sz w:val="28"/>
          <w:szCs w:val="28"/>
          <w:lang w:eastAsia="ru-RU"/>
        </w:rPr>
        <w:t xml:space="preserve">вышения среднечасовой выработки на 150,85 руб. увеличился объем выпуска продукции на </w:t>
      </w:r>
      <w:r>
        <w:rPr>
          <w:rFonts w:ascii="Times New Roman" w:hAnsi="Times New Roman"/>
          <w:color w:val="000000"/>
          <w:sz w:val="28"/>
          <w:szCs w:val="28"/>
          <w:lang w:eastAsia="ru-RU"/>
        </w:rPr>
        <w:t>21676,5 тыс.</w:t>
      </w:r>
      <w:r w:rsidRPr="002607D9">
        <w:rPr>
          <w:rFonts w:ascii="Times New Roman" w:hAnsi="Times New Roman"/>
          <w:color w:val="000000"/>
          <w:sz w:val="28"/>
          <w:szCs w:val="28"/>
          <w:lang w:eastAsia="ru-RU"/>
        </w:rPr>
        <w:t xml:space="preserve"> руб. Вместе с тем, за счет целодневных простоев на протяжении 9 дней уменьшился объем выпуска продукции на </w:t>
      </w:r>
      <w:r>
        <w:rPr>
          <w:rFonts w:ascii="Times New Roman" w:hAnsi="Times New Roman"/>
          <w:color w:val="000000"/>
          <w:sz w:val="28"/>
          <w:szCs w:val="28"/>
          <w:lang w:eastAsia="ru-RU"/>
        </w:rPr>
        <w:t>2853,9</w:t>
      </w:r>
      <w:r w:rsidRPr="002607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тыс. </w:t>
      </w:r>
      <w:r w:rsidRPr="002607D9">
        <w:rPr>
          <w:rFonts w:ascii="Times New Roman" w:hAnsi="Times New Roman"/>
          <w:color w:val="000000"/>
          <w:sz w:val="28"/>
          <w:szCs w:val="28"/>
          <w:lang w:eastAsia="ru-RU"/>
        </w:rPr>
        <w:t xml:space="preserve">руб. Также отрицательное влияние оказало уменьшение коэффициента сменности на 10%, что также привело к сокращению объемов выпуска продукции на </w:t>
      </w:r>
      <w:r>
        <w:rPr>
          <w:rFonts w:ascii="Times New Roman" w:hAnsi="Times New Roman"/>
          <w:color w:val="000000"/>
          <w:sz w:val="28"/>
          <w:szCs w:val="28"/>
          <w:lang w:eastAsia="ru-RU"/>
        </w:rPr>
        <w:t>7120,2 тыс.</w:t>
      </w:r>
      <w:r w:rsidRPr="002607D9">
        <w:rPr>
          <w:rFonts w:ascii="Times New Roman" w:hAnsi="Times New Roman"/>
          <w:color w:val="000000"/>
          <w:sz w:val="28"/>
          <w:szCs w:val="28"/>
          <w:lang w:eastAsia="ru-RU"/>
        </w:rPr>
        <w:t xml:space="preserve"> руб.</w:t>
      </w:r>
    </w:p>
    <w:p w:rsidR="000D2FBE" w:rsidRDefault="000D2FBE" w:rsidP="00E8086A">
      <w:pPr>
        <w:spacing w:after="0" w:line="360" w:lineRule="auto"/>
        <w:ind w:firstLine="709"/>
        <w:jc w:val="both"/>
        <w:rPr>
          <w:rFonts w:ascii="Times New Roman" w:hAnsi="Times New Roman"/>
          <w:color w:val="000000"/>
          <w:sz w:val="28"/>
          <w:szCs w:val="28"/>
          <w:lang w:eastAsia="ru-RU"/>
        </w:rPr>
      </w:pPr>
      <w:r w:rsidRPr="002607D9">
        <w:rPr>
          <w:rFonts w:ascii="Times New Roman" w:hAnsi="Times New Roman"/>
          <w:color w:val="000000"/>
          <w:sz w:val="28"/>
          <w:szCs w:val="28"/>
          <w:lang w:eastAsia="ru-RU"/>
        </w:rPr>
        <w:t xml:space="preserve">Таким образом, резерв выпуска продукции составит </w:t>
      </w:r>
      <w:r>
        <w:rPr>
          <w:rFonts w:ascii="Times New Roman" w:hAnsi="Times New Roman"/>
          <w:color w:val="000000"/>
          <w:sz w:val="28"/>
          <w:szCs w:val="28"/>
          <w:lang w:eastAsia="ru-RU"/>
        </w:rPr>
        <w:t>15432,9 тыс.</w:t>
      </w:r>
      <w:r w:rsidRPr="002607D9">
        <w:rPr>
          <w:rFonts w:ascii="Times New Roman" w:hAnsi="Times New Roman"/>
          <w:color w:val="000000"/>
          <w:sz w:val="28"/>
          <w:szCs w:val="28"/>
          <w:lang w:eastAsia="ru-RU"/>
        </w:rPr>
        <w:t xml:space="preserve"> руб. и, следовательно, с учетом использования выявленных резервов объем произво</w:t>
      </w:r>
      <w:r w:rsidRPr="002607D9">
        <w:rPr>
          <w:rFonts w:ascii="Times New Roman" w:hAnsi="Times New Roman"/>
          <w:color w:val="000000"/>
          <w:sz w:val="28"/>
          <w:szCs w:val="28"/>
          <w:lang w:eastAsia="ru-RU"/>
        </w:rPr>
        <w:t>д</w:t>
      </w:r>
      <w:r w:rsidRPr="002607D9">
        <w:rPr>
          <w:rFonts w:ascii="Times New Roman" w:hAnsi="Times New Roman"/>
          <w:color w:val="000000"/>
          <w:sz w:val="28"/>
          <w:szCs w:val="28"/>
          <w:lang w:eastAsia="ru-RU"/>
        </w:rPr>
        <w:t xml:space="preserve">ства достигнет </w:t>
      </w:r>
      <w:r>
        <w:rPr>
          <w:rFonts w:ascii="Times New Roman" w:hAnsi="Times New Roman"/>
          <w:color w:val="000000"/>
          <w:sz w:val="28"/>
          <w:szCs w:val="28"/>
          <w:lang w:eastAsia="ru-RU"/>
        </w:rPr>
        <w:t>114447,9</w:t>
      </w:r>
      <w:r w:rsidRPr="002607D9">
        <w:rPr>
          <w:rFonts w:ascii="Times New Roman" w:hAnsi="Times New Roman"/>
          <w:color w:val="000000"/>
          <w:sz w:val="28"/>
          <w:szCs w:val="28"/>
          <w:lang w:eastAsia="ru-RU"/>
        </w:rPr>
        <w:t xml:space="preserve"> руб.</w:t>
      </w:r>
    </w:p>
    <w:p w:rsidR="000D2FBE" w:rsidRPr="00E8086A" w:rsidRDefault="000D2FBE" w:rsidP="00E8086A">
      <w:pPr>
        <w:spacing w:after="0" w:line="360" w:lineRule="auto"/>
        <w:ind w:firstLine="709"/>
        <w:jc w:val="both"/>
        <w:rPr>
          <w:rFonts w:ascii="Times New Roman" w:hAnsi="Times New Roman"/>
          <w:color w:val="000000"/>
          <w:sz w:val="28"/>
          <w:szCs w:val="28"/>
          <w:lang w:eastAsia="ru-RU"/>
        </w:rPr>
      </w:pPr>
    </w:p>
    <w:p w:rsidR="000D2FBE" w:rsidRDefault="000D2FBE">
      <w:pPr>
        <w:spacing w:after="0" w:line="240" w:lineRule="auto"/>
        <w:rPr>
          <w:rFonts w:ascii="Times New Roman" w:hAnsi="Times New Roman"/>
          <w:sz w:val="28"/>
          <w:szCs w:val="28"/>
        </w:rPr>
      </w:pPr>
      <w:r>
        <w:rPr>
          <w:rFonts w:ascii="Times New Roman" w:hAnsi="Times New Roman"/>
          <w:sz w:val="28"/>
          <w:szCs w:val="28"/>
        </w:rPr>
        <w:br w:type="page"/>
      </w:r>
    </w:p>
    <w:p w:rsidR="000D2FBE" w:rsidRPr="00B34485" w:rsidRDefault="000D2FBE" w:rsidP="00C8370D">
      <w:pPr>
        <w:suppressAutoHyphens/>
        <w:spacing w:after="0" w:line="360" w:lineRule="auto"/>
        <w:jc w:val="center"/>
        <w:rPr>
          <w:rFonts w:ascii="Times New Roman" w:hAnsi="Times New Roman"/>
          <w:b/>
          <w:sz w:val="28"/>
          <w:szCs w:val="28"/>
        </w:rPr>
      </w:pPr>
      <w:r w:rsidRPr="00B34485">
        <w:rPr>
          <w:rFonts w:ascii="Times New Roman" w:hAnsi="Times New Roman"/>
          <w:b/>
          <w:sz w:val="28"/>
          <w:szCs w:val="28"/>
        </w:rPr>
        <w:t>ВЫВОДЫ И ПРЕДЛОЖЕНИЯ</w:t>
      </w:r>
    </w:p>
    <w:p w:rsidR="000D2FBE" w:rsidRDefault="000D2FBE" w:rsidP="00C8370D">
      <w:pPr>
        <w:suppressAutoHyphens/>
        <w:spacing w:after="0" w:line="360" w:lineRule="auto"/>
        <w:jc w:val="center"/>
        <w:rPr>
          <w:rFonts w:ascii="Times New Roman" w:hAnsi="Times New Roman"/>
          <w:sz w:val="28"/>
          <w:szCs w:val="28"/>
        </w:rPr>
      </w:pPr>
    </w:p>
    <w:p w:rsidR="000D2FBE" w:rsidRPr="0056044E" w:rsidRDefault="000D2FBE" w:rsidP="0056044E">
      <w:pPr>
        <w:suppressAutoHyphens/>
        <w:spacing w:after="0" w:line="360" w:lineRule="auto"/>
        <w:ind w:firstLine="709"/>
        <w:jc w:val="both"/>
        <w:rPr>
          <w:rFonts w:ascii="Times New Roman" w:hAnsi="Times New Roman"/>
          <w:sz w:val="28"/>
          <w:szCs w:val="28"/>
          <w:lang w:eastAsia="ru-RU"/>
        </w:rPr>
      </w:pPr>
      <w:r w:rsidRPr="0056044E">
        <w:rPr>
          <w:rFonts w:ascii="Times New Roman" w:hAnsi="Times New Roman"/>
          <w:sz w:val="28"/>
          <w:szCs w:val="28"/>
          <w:lang w:eastAsia="ru-RU"/>
        </w:rPr>
        <w:t>Це</w:t>
      </w:r>
      <w:r>
        <w:rPr>
          <w:rFonts w:ascii="Times New Roman" w:hAnsi="Times New Roman"/>
          <w:sz w:val="28"/>
          <w:szCs w:val="28"/>
          <w:lang w:eastAsia="ru-RU"/>
        </w:rPr>
        <w:t xml:space="preserve">лью выпускной квалификационной </w:t>
      </w:r>
      <w:r w:rsidRPr="0056044E">
        <w:rPr>
          <w:rFonts w:ascii="Times New Roman" w:hAnsi="Times New Roman"/>
          <w:sz w:val="28"/>
          <w:szCs w:val="28"/>
          <w:lang w:eastAsia="ru-RU"/>
        </w:rPr>
        <w:t>работы являлось совершенствование системы бухгалтерского учета ведения основных средств, а также  проведение анализа основных средств в организации и выявление резервов повышения их эффективности</w:t>
      </w:r>
    </w:p>
    <w:p w:rsidR="000D2FBE" w:rsidRPr="0056044E" w:rsidRDefault="000D2FBE" w:rsidP="0056044E">
      <w:pPr>
        <w:suppressAutoHyphens/>
        <w:spacing w:after="0" w:line="360" w:lineRule="auto"/>
        <w:ind w:firstLine="709"/>
        <w:jc w:val="both"/>
        <w:rPr>
          <w:rFonts w:ascii="Times New Roman" w:hAnsi="Times New Roman"/>
          <w:sz w:val="28"/>
          <w:szCs w:val="28"/>
          <w:lang w:eastAsia="ru-RU"/>
        </w:rPr>
      </w:pPr>
      <w:r w:rsidRPr="0056044E">
        <w:rPr>
          <w:rFonts w:ascii="Times New Roman" w:hAnsi="Times New Roman"/>
          <w:sz w:val="28"/>
          <w:szCs w:val="28"/>
          <w:lang w:eastAsia="ru-RU"/>
        </w:rPr>
        <w:t xml:space="preserve">В качестве объекта исследования нами было выбрано </w:t>
      </w:r>
      <w:r>
        <w:rPr>
          <w:rFonts w:ascii="Times New Roman" w:hAnsi="Times New Roman"/>
          <w:sz w:val="28"/>
          <w:szCs w:val="28"/>
          <w:lang w:eastAsia="ru-RU"/>
        </w:rPr>
        <w:t>ООО «ГолдСервис»</w:t>
      </w:r>
    </w:p>
    <w:p w:rsidR="000D2FBE" w:rsidRPr="0056044E" w:rsidRDefault="000D2FBE" w:rsidP="0056044E">
      <w:pPr>
        <w:spacing w:after="0" w:line="360" w:lineRule="auto"/>
        <w:ind w:firstLine="709"/>
        <w:jc w:val="both"/>
        <w:rPr>
          <w:rFonts w:ascii="Times New Roman" w:hAnsi="Times New Roman"/>
          <w:noProof/>
          <w:color w:val="000000"/>
          <w:sz w:val="28"/>
          <w:szCs w:val="28"/>
          <w:lang w:eastAsia="ru-RU"/>
        </w:rPr>
      </w:pPr>
      <w:r w:rsidRPr="0056044E">
        <w:rPr>
          <w:rFonts w:ascii="Times New Roman" w:hAnsi="Times New Roman"/>
          <w:noProof/>
          <w:color w:val="000000"/>
          <w:sz w:val="28"/>
          <w:szCs w:val="28"/>
          <w:lang w:eastAsia="ru-RU"/>
        </w:rPr>
        <w:t xml:space="preserve">В исследуеой организации выпуск металлопродукции и деревообработки увеличился на 41,4 %. Выручка от продажи продукции в </w:t>
      </w:r>
      <w:r>
        <w:rPr>
          <w:rFonts w:ascii="Times New Roman" w:hAnsi="Times New Roman"/>
          <w:noProof/>
          <w:color w:val="000000"/>
          <w:sz w:val="28"/>
          <w:szCs w:val="28"/>
          <w:lang w:eastAsia="ru-RU"/>
        </w:rPr>
        <w:t>2015 г.</w:t>
      </w:r>
      <w:r w:rsidRPr="0056044E">
        <w:rPr>
          <w:rFonts w:ascii="Times New Roman" w:hAnsi="Times New Roman"/>
          <w:noProof/>
          <w:color w:val="000000"/>
          <w:sz w:val="28"/>
          <w:szCs w:val="28"/>
          <w:lang w:eastAsia="ru-RU"/>
        </w:rPr>
        <w:t xml:space="preserve"> составила 96215 тыс. руб., что больше по сравнению с </w:t>
      </w:r>
      <w:r>
        <w:rPr>
          <w:rFonts w:ascii="Times New Roman" w:hAnsi="Times New Roman"/>
          <w:noProof/>
          <w:color w:val="000000"/>
          <w:sz w:val="28"/>
          <w:szCs w:val="28"/>
          <w:lang w:eastAsia="ru-RU"/>
        </w:rPr>
        <w:t>2013 г.</w:t>
      </w:r>
      <w:r w:rsidRPr="0056044E">
        <w:rPr>
          <w:rFonts w:ascii="Times New Roman" w:hAnsi="Times New Roman"/>
          <w:noProof/>
          <w:color w:val="000000"/>
          <w:sz w:val="28"/>
          <w:szCs w:val="28"/>
          <w:lang w:eastAsia="ru-RU"/>
        </w:rPr>
        <w:t xml:space="preserve"> на 41,4 %. Прибыль от продажи продукции в </w:t>
      </w:r>
      <w:r>
        <w:rPr>
          <w:rFonts w:ascii="Times New Roman" w:hAnsi="Times New Roman"/>
          <w:noProof/>
          <w:color w:val="000000"/>
          <w:sz w:val="28"/>
          <w:szCs w:val="28"/>
          <w:lang w:eastAsia="ru-RU"/>
        </w:rPr>
        <w:t>2015 г.</w:t>
      </w:r>
      <w:r w:rsidRPr="0056044E">
        <w:rPr>
          <w:rFonts w:ascii="Times New Roman" w:hAnsi="Times New Roman"/>
          <w:noProof/>
          <w:color w:val="000000"/>
          <w:sz w:val="28"/>
          <w:szCs w:val="28"/>
          <w:lang w:eastAsia="ru-RU"/>
        </w:rPr>
        <w:t xml:space="preserve"> составила 14485 тыс. руб., что больше чем в </w:t>
      </w:r>
      <w:r>
        <w:rPr>
          <w:rFonts w:ascii="Times New Roman" w:hAnsi="Times New Roman"/>
          <w:noProof/>
          <w:color w:val="000000"/>
          <w:sz w:val="28"/>
          <w:szCs w:val="28"/>
          <w:lang w:eastAsia="ru-RU"/>
        </w:rPr>
        <w:t>2013 и 2014 гг.</w:t>
      </w:r>
      <w:r w:rsidRPr="0056044E">
        <w:rPr>
          <w:rFonts w:ascii="Times New Roman" w:hAnsi="Times New Roman"/>
          <w:noProof/>
          <w:color w:val="000000"/>
          <w:sz w:val="28"/>
          <w:szCs w:val="28"/>
          <w:lang w:eastAsia="ru-RU"/>
        </w:rPr>
        <w:t>, это связано с снижением себестоимости продукции.</w:t>
      </w:r>
    </w:p>
    <w:p w:rsidR="000D2FBE" w:rsidRPr="0056044E" w:rsidRDefault="000D2FBE" w:rsidP="0056044E">
      <w:pPr>
        <w:spacing w:after="0" w:line="360" w:lineRule="auto"/>
        <w:ind w:firstLine="709"/>
        <w:jc w:val="both"/>
        <w:rPr>
          <w:rFonts w:ascii="Times New Roman" w:hAnsi="Times New Roman"/>
          <w:noProof/>
          <w:color w:val="000000"/>
          <w:sz w:val="28"/>
          <w:szCs w:val="28"/>
          <w:lang w:eastAsia="ru-RU"/>
        </w:rPr>
      </w:pPr>
      <w:r w:rsidRPr="0056044E">
        <w:rPr>
          <w:rFonts w:ascii="Times New Roman" w:hAnsi="Times New Roman"/>
          <w:noProof/>
          <w:color w:val="000000"/>
          <w:sz w:val="28"/>
          <w:szCs w:val="28"/>
          <w:lang w:eastAsia="ru-RU"/>
        </w:rPr>
        <w:t xml:space="preserve">В </w:t>
      </w:r>
      <w:r>
        <w:rPr>
          <w:rFonts w:ascii="Times New Roman" w:hAnsi="Times New Roman"/>
          <w:sz w:val="28"/>
          <w:szCs w:val="28"/>
        </w:rPr>
        <w:t xml:space="preserve">ООО «ГолдСервис» </w:t>
      </w:r>
      <w:r w:rsidRPr="0056044E">
        <w:rPr>
          <w:rFonts w:ascii="Times New Roman" w:hAnsi="Times New Roman"/>
          <w:noProof/>
          <w:color w:val="000000"/>
          <w:sz w:val="28"/>
          <w:szCs w:val="28"/>
          <w:lang w:eastAsia="ru-RU"/>
        </w:rPr>
        <w:t xml:space="preserve">выручка от продажи продукции за анализируемый период увеличилась вследствие того, что в организации были освоены новые виды металлопродукции: швеллер, катанка стальная. На увеличение выручки от продажи продукции непосредственно повлияло заключение договоров на поставку продукции в Республику Башкирия. </w:t>
      </w:r>
    </w:p>
    <w:p w:rsidR="000D2FBE" w:rsidRPr="0056044E" w:rsidRDefault="000D2FBE" w:rsidP="0056044E">
      <w:pPr>
        <w:spacing w:after="0" w:line="360" w:lineRule="auto"/>
        <w:ind w:firstLine="709"/>
        <w:jc w:val="both"/>
        <w:rPr>
          <w:rFonts w:ascii="Times New Roman" w:hAnsi="Times New Roman"/>
          <w:noProof/>
          <w:color w:val="000000"/>
          <w:sz w:val="28"/>
          <w:szCs w:val="28"/>
          <w:lang w:eastAsia="ru-RU"/>
        </w:rPr>
      </w:pPr>
      <w:r w:rsidRPr="0056044E">
        <w:rPr>
          <w:rFonts w:ascii="Times New Roman" w:hAnsi="Times New Roman"/>
          <w:noProof/>
          <w:color w:val="000000"/>
          <w:sz w:val="28"/>
          <w:szCs w:val="28"/>
          <w:lang w:eastAsia="ru-RU"/>
        </w:rPr>
        <w:t xml:space="preserve">На </w:t>
      </w:r>
      <w:r>
        <w:rPr>
          <w:rFonts w:ascii="Times New Roman" w:hAnsi="Times New Roman"/>
          <w:noProof/>
          <w:color w:val="000000"/>
          <w:sz w:val="28"/>
          <w:szCs w:val="28"/>
          <w:lang w:eastAsia="ru-RU"/>
        </w:rPr>
        <w:t>ООО «ГолдСервис»</w:t>
      </w:r>
      <w:r w:rsidRPr="0056044E">
        <w:rPr>
          <w:rFonts w:ascii="Times New Roman" w:hAnsi="Times New Roman"/>
          <w:noProof/>
          <w:color w:val="000000"/>
          <w:sz w:val="28"/>
          <w:szCs w:val="28"/>
          <w:lang w:eastAsia="ru-RU"/>
        </w:rPr>
        <w:t xml:space="preserve">среднегодовая стоимоть </w:t>
      </w:r>
      <w:r>
        <w:rPr>
          <w:rFonts w:ascii="Times New Roman" w:hAnsi="Times New Roman"/>
          <w:noProof/>
          <w:color w:val="000000"/>
          <w:sz w:val="28"/>
          <w:szCs w:val="28"/>
          <w:lang w:eastAsia="ru-RU"/>
        </w:rPr>
        <w:t>основных средств в период с 2013 по 2015</w:t>
      </w:r>
      <w:r w:rsidRPr="0056044E">
        <w:rPr>
          <w:rFonts w:ascii="Times New Roman" w:hAnsi="Times New Roman"/>
          <w:noProof/>
          <w:color w:val="000000"/>
          <w:sz w:val="28"/>
          <w:szCs w:val="28"/>
          <w:lang w:eastAsia="ru-RU"/>
        </w:rPr>
        <w:t xml:space="preserve"> гг. снизилась и составила в </w:t>
      </w:r>
      <w:r>
        <w:rPr>
          <w:rFonts w:ascii="Times New Roman" w:hAnsi="Times New Roman"/>
          <w:noProof/>
          <w:color w:val="000000"/>
          <w:sz w:val="28"/>
          <w:szCs w:val="28"/>
          <w:lang w:eastAsia="ru-RU"/>
        </w:rPr>
        <w:t>2015 г.</w:t>
      </w:r>
      <w:r w:rsidRPr="0056044E">
        <w:rPr>
          <w:rFonts w:ascii="Times New Roman" w:hAnsi="Times New Roman"/>
          <w:noProof/>
          <w:color w:val="000000"/>
          <w:sz w:val="28"/>
          <w:szCs w:val="28"/>
          <w:lang w:eastAsia="ru-RU"/>
        </w:rPr>
        <w:t xml:space="preserve"> 180646 тыс. руб</w:t>
      </w:r>
      <w:r>
        <w:rPr>
          <w:rFonts w:ascii="Times New Roman" w:hAnsi="Times New Roman"/>
          <w:noProof/>
          <w:color w:val="000000"/>
          <w:sz w:val="28"/>
          <w:szCs w:val="28"/>
          <w:lang w:eastAsia="ru-RU"/>
        </w:rPr>
        <w:t>. В организации за период с 2013 по 2015</w:t>
      </w:r>
      <w:r w:rsidRPr="0056044E">
        <w:rPr>
          <w:rFonts w:ascii="Times New Roman" w:hAnsi="Times New Roman"/>
          <w:noProof/>
          <w:color w:val="000000"/>
          <w:sz w:val="28"/>
          <w:szCs w:val="28"/>
          <w:lang w:eastAsia="ru-RU"/>
        </w:rPr>
        <w:t xml:space="preserve"> гг. произошло повышеие показателей эффективности использования трудовых ресурсов: производительность труда увеличилась на 44,8 %, фонд оплаты труда повысился на 21,2 %, увеличение данных показателей в организации произошло вследствие увеличения среднесписочной численности персонала и повышения заработной платы.</w:t>
      </w:r>
    </w:p>
    <w:p w:rsidR="000D2FBE" w:rsidRPr="0056044E" w:rsidRDefault="000D2FBE" w:rsidP="0056044E">
      <w:pPr>
        <w:spacing w:after="0" w:line="360" w:lineRule="auto"/>
        <w:ind w:firstLine="709"/>
        <w:jc w:val="both"/>
        <w:rPr>
          <w:rFonts w:ascii="Times New Roman" w:hAnsi="Times New Roman"/>
          <w:color w:val="000000"/>
          <w:sz w:val="28"/>
          <w:szCs w:val="28"/>
          <w:lang w:eastAsia="ru-RU"/>
        </w:rPr>
      </w:pPr>
      <w:r w:rsidRPr="0056044E">
        <w:rPr>
          <w:rFonts w:ascii="Times New Roman" w:hAnsi="Times New Roman"/>
          <w:noProof/>
          <w:color w:val="000000"/>
          <w:sz w:val="28"/>
          <w:szCs w:val="28"/>
          <w:lang w:eastAsia="ru-RU"/>
        </w:rPr>
        <w:t xml:space="preserve">В </w:t>
      </w:r>
      <w:r>
        <w:rPr>
          <w:rFonts w:ascii="Times New Roman" w:hAnsi="Times New Roman"/>
          <w:noProof/>
          <w:color w:val="000000"/>
          <w:sz w:val="28"/>
          <w:szCs w:val="28"/>
          <w:lang w:eastAsia="ru-RU"/>
        </w:rPr>
        <w:t>ООО «ГолдСервис»</w:t>
      </w:r>
      <w:r w:rsidRPr="0056044E">
        <w:rPr>
          <w:rFonts w:ascii="Times New Roman" w:hAnsi="Times New Roman"/>
          <w:noProof/>
          <w:color w:val="000000"/>
          <w:sz w:val="28"/>
          <w:szCs w:val="28"/>
          <w:lang w:eastAsia="ru-RU"/>
        </w:rPr>
        <w:t xml:space="preserve">очень высокая зависимость от заемных денежных средств, что свидетельствует о том что организация получает недостаточно собственных денежных средств от текущей деятельности. Коэффициент маневренности, который </w:t>
      </w:r>
      <w:r w:rsidRPr="0056044E">
        <w:rPr>
          <w:rFonts w:ascii="Times New Roman" w:hAnsi="Times New Roman"/>
          <w:color w:val="000000"/>
          <w:sz w:val="28"/>
          <w:szCs w:val="28"/>
          <w:lang w:eastAsia="ru-RU"/>
        </w:rPr>
        <w:t xml:space="preserve">показывает, способность организации поддерживать уровень собственного оборотного капитала и пополнять оборотные средства в </w:t>
      </w:r>
      <w:r w:rsidRPr="0056044E">
        <w:rPr>
          <w:rFonts w:ascii="Times New Roman" w:hAnsi="Times New Roman"/>
          <w:color w:val="000000"/>
          <w:sz w:val="28"/>
          <w:szCs w:val="28"/>
          <w:lang w:eastAsia="ru-RU"/>
        </w:rPr>
        <w:lastRenderedPageBreak/>
        <w:t xml:space="preserve">случае необходимости за счет собственных источников в </w:t>
      </w:r>
      <w:r>
        <w:rPr>
          <w:rFonts w:ascii="Times New Roman" w:hAnsi="Times New Roman"/>
          <w:color w:val="000000"/>
          <w:sz w:val="28"/>
          <w:szCs w:val="28"/>
          <w:lang w:eastAsia="ru-RU"/>
        </w:rPr>
        <w:t>2015 г.</w:t>
      </w:r>
      <w:r w:rsidRPr="0056044E">
        <w:rPr>
          <w:rFonts w:ascii="Times New Roman" w:hAnsi="Times New Roman"/>
          <w:color w:val="000000"/>
          <w:sz w:val="28"/>
          <w:szCs w:val="28"/>
          <w:lang w:eastAsia="ru-RU"/>
        </w:rPr>
        <w:t xml:space="preserve"> составил – 2,16. </w:t>
      </w:r>
    </w:p>
    <w:p w:rsidR="000D2FBE" w:rsidRPr="0056044E" w:rsidRDefault="000D2FBE" w:rsidP="0056044E">
      <w:pPr>
        <w:spacing w:after="0" w:line="360" w:lineRule="auto"/>
        <w:ind w:firstLine="709"/>
        <w:jc w:val="both"/>
        <w:rPr>
          <w:rFonts w:ascii="Times New Roman" w:hAnsi="Times New Roman"/>
          <w:color w:val="000000"/>
          <w:sz w:val="28"/>
          <w:szCs w:val="28"/>
        </w:rPr>
      </w:pPr>
      <w:r w:rsidRPr="0056044E">
        <w:rPr>
          <w:rFonts w:ascii="Times New Roman" w:hAnsi="Times New Roman"/>
          <w:color w:val="000000"/>
          <w:sz w:val="28"/>
          <w:szCs w:val="28"/>
          <w:lang w:eastAsia="ru-RU"/>
        </w:rPr>
        <w:t xml:space="preserve">Так как в организации недостаточно собственных оборотных средств, то и коэффициент маневренности, который  </w:t>
      </w:r>
      <w:r w:rsidRPr="0056044E">
        <w:rPr>
          <w:rFonts w:ascii="Times New Roman" w:hAnsi="Times New Roman"/>
          <w:bCs/>
          <w:color w:val="000000"/>
          <w:sz w:val="28"/>
          <w:szCs w:val="28"/>
          <w:lang w:eastAsia="ru-RU"/>
        </w:rPr>
        <w:t>показывает</w:t>
      </w:r>
      <w:r w:rsidRPr="0056044E">
        <w:rPr>
          <w:rFonts w:ascii="Times New Roman" w:hAnsi="Times New Roman"/>
          <w:color w:val="000000"/>
          <w:sz w:val="28"/>
          <w:szCs w:val="28"/>
          <w:lang w:eastAsia="ru-RU"/>
        </w:rPr>
        <w:t>, какая часть собственного оборотного капитала занята в обороте, а какая капитализирована во всех анал</w:t>
      </w:r>
      <w:r w:rsidRPr="0056044E">
        <w:rPr>
          <w:rFonts w:ascii="Times New Roman" w:hAnsi="Times New Roman"/>
          <w:color w:val="000000"/>
          <w:sz w:val="28"/>
          <w:szCs w:val="28"/>
          <w:lang w:eastAsia="ru-RU"/>
        </w:rPr>
        <w:t>и</w:t>
      </w:r>
      <w:r w:rsidRPr="0056044E">
        <w:rPr>
          <w:rFonts w:ascii="Times New Roman" w:hAnsi="Times New Roman"/>
          <w:color w:val="000000"/>
          <w:sz w:val="28"/>
          <w:szCs w:val="28"/>
          <w:lang w:eastAsia="ru-RU"/>
        </w:rPr>
        <w:t>зируемых периодах отрицательная.</w:t>
      </w:r>
    </w:p>
    <w:p w:rsidR="000D2FBE" w:rsidRPr="0056044E" w:rsidRDefault="000D2FBE" w:rsidP="0056044E">
      <w:pPr>
        <w:spacing w:after="0" w:line="360" w:lineRule="auto"/>
        <w:ind w:firstLine="709"/>
        <w:jc w:val="both"/>
        <w:rPr>
          <w:rFonts w:ascii="Times New Roman" w:hAnsi="Times New Roman"/>
          <w:noProof/>
          <w:color w:val="000000"/>
          <w:sz w:val="28"/>
          <w:szCs w:val="28"/>
          <w:lang w:eastAsia="ru-RU"/>
        </w:rPr>
      </w:pPr>
      <w:r w:rsidRPr="0056044E">
        <w:rPr>
          <w:rFonts w:ascii="Times New Roman" w:hAnsi="Times New Roman"/>
          <w:sz w:val="28"/>
          <w:szCs w:val="28"/>
        </w:rPr>
        <w:t>Нами был рассмотрен учет основных средств в организации. Сначала мы ознакомились с документальным оформлением наличия и движения объектов основных средств. В организации объекты основных средств поступают в кач</w:t>
      </w:r>
      <w:r w:rsidRPr="0056044E">
        <w:rPr>
          <w:rFonts w:ascii="Times New Roman" w:hAnsi="Times New Roman"/>
          <w:sz w:val="28"/>
          <w:szCs w:val="28"/>
        </w:rPr>
        <w:t>е</w:t>
      </w:r>
      <w:r w:rsidRPr="0056044E">
        <w:rPr>
          <w:rFonts w:ascii="Times New Roman" w:hAnsi="Times New Roman"/>
          <w:sz w:val="28"/>
          <w:szCs w:val="28"/>
        </w:rPr>
        <w:t>стве покупки, безвозмездного поступления, а также  в счет вклада в уставный капитал. Все операции по поступлению оформляются документами. Для этого сначала заключается договор купли продажи объекта основных средств, при доставке его в организацию составляется технический документ и на его осн</w:t>
      </w:r>
      <w:r w:rsidRPr="0056044E">
        <w:rPr>
          <w:rFonts w:ascii="Times New Roman" w:hAnsi="Times New Roman"/>
          <w:sz w:val="28"/>
          <w:szCs w:val="28"/>
        </w:rPr>
        <w:t>о</w:t>
      </w:r>
      <w:r w:rsidRPr="0056044E">
        <w:rPr>
          <w:rFonts w:ascii="Times New Roman" w:hAnsi="Times New Roman"/>
          <w:sz w:val="28"/>
          <w:szCs w:val="28"/>
        </w:rPr>
        <w:t xml:space="preserve">вании формируется акт ввода в эксплуатацию объектов основных средств. В процессе эксплуатации основные средства теряют свои свойства, ежемесячно на них начисляется амортизация. Амортизация на объекты основных средств в </w:t>
      </w:r>
      <w:r>
        <w:rPr>
          <w:rFonts w:ascii="Times New Roman" w:hAnsi="Times New Roman"/>
          <w:noProof/>
          <w:color w:val="000000"/>
          <w:sz w:val="28"/>
          <w:szCs w:val="28"/>
          <w:lang w:eastAsia="ru-RU"/>
        </w:rPr>
        <w:t>ООО «ГолдСервис»</w:t>
      </w:r>
      <w:r w:rsidRPr="0056044E">
        <w:rPr>
          <w:rFonts w:ascii="Times New Roman" w:hAnsi="Times New Roman"/>
          <w:noProof/>
          <w:color w:val="000000"/>
          <w:sz w:val="28"/>
          <w:szCs w:val="28"/>
          <w:lang w:eastAsia="ru-RU"/>
        </w:rPr>
        <w:t>начисляется линейнм способом. При выбытии объектов основных средств также составляются первичные документы. В целом, учет основных средств в организации ведется согласно ПБУ 6/01 «Учет осноных средств».</w:t>
      </w:r>
    </w:p>
    <w:p w:rsidR="000D2FBE" w:rsidRPr="0056044E" w:rsidRDefault="000D2FBE" w:rsidP="0056044E">
      <w:pPr>
        <w:suppressAutoHyphens/>
        <w:spacing w:after="0" w:line="360" w:lineRule="auto"/>
        <w:ind w:firstLine="709"/>
        <w:jc w:val="both"/>
        <w:rPr>
          <w:rFonts w:ascii="Times New Roman" w:hAnsi="Times New Roman"/>
          <w:sz w:val="28"/>
          <w:szCs w:val="28"/>
        </w:rPr>
      </w:pPr>
      <w:r w:rsidRPr="0056044E">
        <w:rPr>
          <w:rFonts w:ascii="Times New Roman" w:hAnsi="Times New Roman"/>
          <w:noProof/>
          <w:color w:val="000000"/>
          <w:sz w:val="28"/>
          <w:szCs w:val="28"/>
          <w:lang w:eastAsia="ru-RU"/>
        </w:rPr>
        <w:t xml:space="preserve">Нами был проведен анализ движения и наличия объектов основных средств в </w:t>
      </w:r>
      <w:r>
        <w:rPr>
          <w:rFonts w:ascii="Times New Roman" w:hAnsi="Times New Roman"/>
          <w:noProof/>
          <w:color w:val="000000"/>
          <w:sz w:val="28"/>
          <w:szCs w:val="28"/>
          <w:lang w:eastAsia="ru-RU"/>
        </w:rPr>
        <w:t>ООО «ГолдСервис»</w:t>
      </w:r>
      <w:r w:rsidRPr="0056044E">
        <w:rPr>
          <w:rFonts w:ascii="Times New Roman" w:hAnsi="Times New Roman"/>
          <w:noProof/>
          <w:color w:val="000000"/>
          <w:sz w:val="28"/>
          <w:szCs w:val="28"/>
          <w:lang w:eastAsia="ru-RU"/>
        </w:rPr>
        <w:t xml:space="preserve">. </w:t>
      </w:r>
      <w:r w:rsidRPr="0056044E">
        <w:rPr>
          <w:rFonts w:ascii="Times New Roman" w:hAnsi="Times New Roman"/>
          <w:sz w:val="28"/>
          <w:szCs w:val="28"/>
        </w:rPr>
        <w:t>Анализ наличия и движения объектов основных средств показал, что с каждым годом увеличивается сумма основных средств, наибольшую долю в структуре основных средств занимают здания и сооружения, а также рабочие машины. Нами были рассчитаны показатели эффективности</w:t>
      </w:r>
      <w:r>
        <w:rPr>
          <w:rFonts w:ascii="Times New Roman" w:hAnsi="Times New Roman"/>
          <w:sz w:val="28"/>
          <w:szCs w:val="28"/>
        </w:rPr>
        <w:t xml:space="preserve"> использования основных средств</w:t>
      </w:r>
      <w:r w:rsidRPr="0056044E">
        <w:rPr>
          <w:rFonts w:ascii="Times New Roman" w:hAnsi="Times New Roman"/>
          <w:sz w:val="28"/>
          <w:szCs w:val="28"/>
        </w:rPr>
        <w:t xml:space="preserve"> выявили</w:t>
      </w:r>
      <w:r>
        <w:rPr>
          <w:rFonts w:ascii="Times New Roman" w:hAnsi="Times New Roman"/>
          <w:sz w:val="28"/>
          <w:szCs w:val="28"/>
        </w:rPr>
        <w:t>,</w:t>
      </w:r>
      <w:r w:rsidRPr="0056044E">
        <w:rPr>
          <w:rFonts w:ascii="Times New Roman" w:hAnsi="Times New Roman"/>
          <w:sz w:val="28"/>
          <w:szCs w:val="28"/>
        </w:rPr>
        <w:t xml:space="preserve"> что показатель фондоотдачи увеличился на 0,07 руб., что является положительным фактором для организации, показатель фондоемкости, обратный показателю фондоотдачи снизился за исследуемый период на 0,38 руб., что говорит об экономии труда. В организации с увеличением среднегодовой стоимости объектов основных </w:t>
      </w:r>
      <w:r w:rsidRPr="0056044E">
        <w:rPr>
          <w:rFonts w:ascii="Times New Roman" w:hAnsi="Times New Roman"/>
          <w:sz w:val="28"/>
          <w:szCs w:val="28"/>
        </w:rPr>
        <w:lastRenderedPageBreak/>
        <w:t xml:space="preserve">средств, а также среднесписочной численности персонала увеличился показатель фондовооруженности на 239,2 руб./чел. В </w:t>
      </w:r>
      <w:r>
        <w:rPr>
          <w:rFonts w:ascii="Times New Roman" w:hAnsi="Times New Roman"/>
          <w:sz w:val="28"/>
          <w:szCs w:val="28"/>
        </w:rPr>
        <w:t xml:space="preserve">2013 г. </w:t>
      </w:r>
      <w:r w:rsidRPr="0056044E">
        <w:rPr>
          <w:rFonts w:ascii="Times New Roman" w:hAnsi="Times New Roman"/>
          <w:sz w:val="28"/>
          <w:szCs w:val="28"/>
        </w:rPr>
        <w:t xml:space="preserve">был получен убыток от основной деятельности, поэтому нет возможности рассчитать показатель рентабельности. В </w:t>
      </w:r>
      <w:r>
        <w:rPr>
          <w:rFonts w:ascii="Times New Roman" w:hAnsi="Times New Roman"/>
          <w:sz w:val="28"/>
          <w:szCs w:val="28"/>
        </w:rPr>
        <w:t>2014 г.</w:t>
      </w:r>
      <w:r w:rsidRPr="0056044E">
        <w:rPr>
          <w:rFonts w:ascii="Times New Roman" w:hAnsi="Times New Roman"/>
          <w:sz w:val="28"/>
          <w:szCs w:val="28"/>
        </w:rPr>
        <w:t xml:space="preserve"> и </w:t>
      </w:r>
      <w:r>
        <w:rPr>
          <w:rFonts w:ascii="Times New Roman" w:hAnsi="Times New Roman"/>
          <w:sz w:val="28"/>
          <w:szCs w:val="28"/>
        </w:rPr>
        <w:t>2015 г.</w:t>
      </w:r>
      <w:r w:rsidRPr="0056044E">
        <w:rPr>
          <w:rFonts w:ascii="Times New Roman" w:hAnsi="Times New Roman"/>
          <w:sz w:val="28"/>
          <w:szCs w:val="28"/>
        </w:rPr>
        <w:t xml:space="preserve"> деятельность организации прибыльная и рентабельность основных средств положительная и составляет 3,5 % и 3,9% соответственно.</w:t>
      </w:r>
    </w:p>
    <w:p w:rsidR="000D2FBE" w:rsidRPr="0056044E" w:rsidRDefault="000D2FBE" w:rsidP="0056044E">
      <w:pPr>
        <w:shd w:val="clear" w:color="auto" w:fill="FFFFFF"/>
        <w:spacing w:after="0" w:line="360" w:lineRule="auto"/>
        <w:ind w:firstLine="709"/>
        <w:jc w:val="both"/>
        <w:rPr>
          <w:rFonts w:ascii="Times New Roman" w:hAnsi="Times New Roman"/>
          <w:color w:val="000000"/>
          <w:sz w:val="28"/>
          <w:szCs w:val="28"/>
          <w:lang w:eastAsia="ru-RU"/>
        </w:rPr>
      </w:pPr>
      <w:r w:rsidRPr="0056044E">
        <w:rPr>
          <w:rFonts w:ascii="Times New Roman" w:hAnsi="Times New Roman"/>
          <w:color w:val="000000"/>
          <w:sz w:val="28"/>
          <w:szCs w:val="28"/>
          <w:lang w:eastAsia="ru-RU"/>
        </w:rPr>
        <w:t>Из факторного анализа выявили, что наибольшее влияние на объем в</w:t>
      </w:r>
      <w:r w:rsidRPr="0056044E">
        <w:rPr>
          <w:rFonts w:ascii="Times New Roman" w:hAnsi="Times New Roman"/>
          <w:color w:val="000000"/>
          <w:sz w:val="28"/>
          <w:szCs w:val="28"/>
          <w:lang w:eastAsia="ru-RU"/>
        </w:rPr>
        <w:t>ы</w:t>
      </w:r>
      <w:r w:rsidRPr="0056044E">
        <w:rPr>
          <w:rFonts w:ascii="Times New Roman" w:hAnsi="Times New Roman"/>
          <w:color w:val="000000"/>
          <w:sz w:val="28"/>
          <w:szCs w:val="28"/>
          <w:lang w:eastAsia="ru-RU"/>
        </w:rPr>
        <w:t>пуска продукции оказывает динамика удельного веса активной части основных производственных фондов. Чем выше удельный вес активной части основных фондов в общей сумме основных производственных фондов, тем больше во</w:t>
      </w:r>
      <w:r w:rsidRPr="0056044E">
        <w:rPr>
          <w:rFonts w:ascii="Times New Roman" w:hAnsi="Times New Roman"/>
          <w:color w:val="000000"/>
          <w:sz w:val="28"/>
          <w:szCs w:val="28"/>
          <w:lang w:eastAsia="ru-RU"/>
        </w:rPr>
        <w:t>з</w:t>
      </w:r>
      <w:r w:rsidRPr="0056044E">
        <w:rPr>
          <w:rFonts w:ascii="Times New Roman" w:hAnsi="Times New Roman"/>
          <w:color w:val="000000"/>
          <w:sz w:val="28"/>
          <w:szCs w:val="28"/>
          <w:lang w:eastAsia="ru-RU"/>
        </w:rPr>
        <w:t>можности для выпуска продукции.</w:t>
      </w:r>
    </w:p>
    <w:p w:rsidR="000D2FBE" w:rsidRPr="0056044E" w:rsidRDefault="000D2FBE" w:rsidP="0056044E">
      <w:pPr>
        <w:tabs>
          <w:tab w:val="left" w:pos="1946"/>
        </w:tabs>
        <w:spacing w:after="0" w:line="360" w:lineRule="auto"/>
        <w:ind w:firstLine="709"/>
        <w:jc w:val="both"/>
        <w:rPr>
          <w:rFonts w:ascii="Times New Roman" w:hAnsi="Times New Roman"/>
          <w:sz w:val="28"/>
          <w:szCs w:val="28"/>
        </w:rPr>
      </w:pPr>
      <w:r w:rsidRPr="0056044E">
        <w:rPr>
          <w:rFonts w:ascii="Times New Roman" w:hAnsi="Times New Roman"/>
          <w:color w:val="000000"/>
          <w:sz w:val="28"/>
          <w:szCs w:val="28"/>
          <w:lang w:eastAsia="ru-RU"/>
        </w:rPr>
        <w:t>Были определены резервы выпуска продукции и фондоотдачи, пришли к выводу что резерв выпуска продукции составит 15432,9 тыс. руб. и, следов</w:t>
      </w:r>
      <w:r w:rsidRPr="0056044E">
        <w:rPr>
          <w:rFonts w:ascii="Times New Roman" w:hAnsi="Times New Roman"/>
          <w:color w:val="000000"/>
          <w:sz w:val="28"/>
          <w:szCs w:val="28"/>
          <w:lang w:eastAsia="ru-RU"/>
        </w:rPr>
        <w:t>а</w:t>
      </w:r>
      <w:r w:rsidRPr="0056044E">
        <w:rPr>
          <w:rFonts w:ascii="Times New Roman" w:hAnsi="Times New Roman"/>
          <w:color w:val="000000"/>
          <w:sz w:val="28"/>
          <w:szCs w:val="28"/>
          <w:lang w:eastAsia="ru-RU"/>
        </w:rPr>
        <w:t>тельно, с учетом использования выявленных резервов объем производства до</w:t>
      </w:r>
      <w:r w:rsidRPr="0056044E">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тигнет 114447,9 </w:t>
      </w:r>
      <w:r w:rsidRPr="0056044E">
        <w:rPr>
          <w:rFonts w:ascii="Times New Roman" w:hAnsi="Times New Roman"/>
          <w:color w:val="000000"/>
          <w:sz w:val="28"/>
          <w:szCs w:val="28"/>
          <w:lang w:eastAsia="ru-RU"/>
        </w:rPr>
        <w:t>руб.</w:t>
      </w:r>
    </w:p>
    <w:p w:rsidR="000D2FBE" w:rsidRDefault="000D2FBE" w:rsidP="006076EC">
      <w:pPr>
        <w:suppressAutoHyphens/>
        <w:spacing w:after="0" w:line="360" w:lineRule="auto"/>
        <w:jc w:val="both"/>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pPr>
        <w:spacing w:after="0" w:line="240" w:lineRule="auto"/>
        <w:rPr>
          <w:rFonts w:ascii="Times New Roman" w:hAnsi="Times New Roman"/>
          <w:sz w:val="28"/>
          <w:szCs w:val="28"/>
        </w:rPr>
      </w:pPr>
      <w:r>
        <w:rPr>
          <w:rFonts w:ascii="Times New Roman" w:hAnsi="Times New Roman"/>
          <w:sz w:val="28"/>
          <w:szCs w:val="28"/>
        </w:rPr>
        <w:br w:type="page"/>
      </w:r>
    </w:p>
    <w:p w:rsidR="000D2FBE" w:rsidRPr="00B34485" w:rsidRDefault="000D2FBE" w:rsidP="005C667E">
      <w:pPr>
        <w:tabs>
          <w:tab w:val="left" w:pos="1946"/>
        </w:tabs>
        <w:spacing w:after="0" w:line="360" w:lineRule="auto"/>
        <w:jc w:val="center"/>
        <w:rPr>
          <w:rFonts w:ascii="Times New Roman" w:hAnsi="Times New Roman"/>
          <w:b/>
          <w:sz w:val="28"/>
          <w:szCs w:val="28"/>
        </w:rPr>
      </w:pPr>
      <w:r w:rsidRPr="00B34485">
        <w:rPr>
          <w:rFonts w:ascii="Times New Roman" w:hAnsi="Times New Roman"/>
          <w:b/>
          <w:sz w:val="28"/>
          <w:szCs w:val="28"/>
        </w:rPr>
        <w:t>СПИСОК ИСПОЛЬЗОВАННОЙ ЛИТЕРАТУРЫ</w:t>
      </w:r>
    </w:p>
    <w:p w:rsidR="000D2FBE" w:rsidRPr="005C667E" w:rsidRDefault="000D2FBE" w:rsidP="005C667E">
      <w:pPr>
        <w:spacing w:after="0" w:line="360" w:lineRule="auto"/>
        <w:ind w:left="283"/>
        <w:jc w:val="both"/>
        <w:rPr>
          <w:rFonts w:ascii="Times New Roman" w:hAnsi="Times New Roman"/>
          <w:sz w:val="28"/>
          <w:szCs w:val="28"/>
        </w:rPr>
      </w:pP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Гражданский кодекс Российской Федерации. Часть первая от 30.11.1994г. № 51-ФЗ, принят ГД ФС РФ 21 октября 1994г. (ред. от 05.05.</w:t>
      </w:r>
      <w:r>
        <w:rPr>
          <w:rFonts w:ascii="Times New Roman" w:hAnsi="Times New Roman"/>
          <w:sz w:val="28"/>
          <w:szCs w:val="28"/>
        </w:rPr>
        <w:t>2015 г.</w:t>
      </w:r>
      <w:r w:rsidRPr="005C667E">
        <w:rPr>
          <w:rFonts w:ascii="Times New Roman" w:hAnsi="Times New Roman"/>
          <w:sz w:val="28"/>
          <w:szCs w:val="28"/>
        </w:rPr>
        <w:t xml:space="preserve">). </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Налоговый кодекс Российской Федерации часть </w:t>
      </w:r>
      <w:r>
        <w:rPr>
          <w:rFonts w:ascii="Times New Roman" w:hAnsi="Times New Roman"/>
          <w:sz w:val="28"/>
          <w:szCs w:val="28"/>
        </w:rPr>
        <w:t>вторая</w:t>
      </w:r>
      <w:r w:rsidRPr="005C667E">
        <w:rPr>
          <w:rFonts w:ascii="Times New Roman" w:hAnsi="Times New Roman"/>
          <w:sz w:val="28"/>
          <w:szCs w:val="28"/>
        </w:rPr>
        <w:t xml:space="preserve"> от 31 июля 1998г. № 146-ФЗ, принят Г</w:t>
      </w:r>
      <w:r>
        <w:rPr>
          <w:rFonts w:ascii="Times New Roman" w:hAnsi="Times New Roman"/>
          <w:sz w:val="28"/>
          <w:szCs w:val="28"/>
        </w:rPr>
        <w:t>Д ФС РФ 16.07.98г. (в ред. от 21.07</w:t>
      </w:r>
      <w:r w:rsidRPr="005C667E">
        <w:rPr>
          <w:rFonts w:ascii="Times New Roman" w:hAnsi="Times New Roman"/>
          <w:sz w:val="28"/>
          <w:szCs w:val="28"/>
        </w:rPr>
        <w:t xml:space="preserve">.2014) </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Федеральный закон от 21.11.1996г. № 129-ФЗ «О бухгалтерском уч</w:t>
      </w:r>
      <w:r w:rsidRPr="005C667E">
        <w:rPr>
          <w:rFonts w:ascii="Times New Roman" w:hAnsi="Times New Roman"/>
          <w:sz w:val="28"/>
          <w:szCs w:val="28"/>
        </w:rPr>
        <w:t>е</w:t>
      </w:r>
      <w:r w:rsidRPr="005C667E">
        <w:rPr>
          <w:rFonts w:ascii="Times New Roman" w:hAnsi="Times New Roman"/>
          <w:sz w:val="28"/>
          <w:szCs w:val="28"/>
        </w:rPr>
        <w:t>те», принят ГД ФС РФ 23.02.1996г. (ред. от 28.11.</w:t>
      </w:r>
      <w:r>
        <w:rPr>
          <w:rFonts w:ascii="Times New Roman" w:hAnsi="Times New Roman"/>
          <w:sz w:val="28"/>
          <w:szCs w:val="28"/>
        </w:rPr>
        <w:t>2014 г.</w:t>
      </w:r>
      <w:r w:rsidRPr="005C667E">
        <w:rPr>
          <w:rFonts w:ascii="Times New Roman" w:hAnsi="Times New Roman"/>
          <w:sz w:val="28"/>
          <w:szCs w:val="28"/>
        </w:rPr>
        <w:t>.).</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Положение по ведению бухгалтерского учета и бухгалтерской отчетн</w:t>
      </w:r>
      <w:r w:rsidRPr="005C667E">
        <w:rPr>
          <w:rFonts w:ascii="Times New Roman" w:hAnsi="Times New Roman"/>
          <w:sz w:val="28"/>
          <w:szCs w:val="28"/>
        </w:rPr>
        <w:t>о</w:t>
      </w:r>
      <w:r w:rsidRPr="005C667E">
        <w:rPr>
          <w:rFonts w:ascii="Times New Roman" w:hAnsi="Times New Roman"/>
          <w:sz w:val="28"/>
          <w:szCs w:val="28"/>
        </w:rPr>
        <w:t>сти в Российской Федерации, утвержденное приказом Минфина РФ № 34н от 24 июля 1998г. (в редакции приказа Минфина от 24.12.</w:t>
      </w:r>
      <w:r>
        <w:rPr>
          <w:rFonts w:ascii="Times New Roman" w:hAnsi="Times New Roman"/>
          <w:sz w:val="28"/>
          <w:szCs w:val="28"/>
        </w:rPr>
        <w:t>2013 г.</w:t>
      </w:r>
      <w:r w:rsidRPr="005C667E">
        <w:rPr>
          <w:rFonts w:ascii="Times New Roman" w:hAnsi="Times New Roman"/>
          <w:sz w:val="28"/>
          <w:szCs w:val="28"/>
        </w:rPr>
        <w:t>. № 186н)</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Приказ Минфина России от 09.12.1998г. № 60н «Об утверждении П</w:t>
      </w:r>
      <w:r w:rsidRPr="005C667E">
        <w:rPr>
          <w:rFonts w:ascii="Times New Roman" w:hAnsi="Times New Roman"/>
          <w:sz w:val="28"/>
          <w:szCs w:val="28"/>
        </w:rPr>
        <w:t>о</w:t>
      </w:r>
      <w:r w:rsidRPr="005C667E">
        <w:rPr>
          <w:rFonts w:ascii="Times New Roman" w:hAnsi="Times New Roman"/>
          <w:sz w:val="28"/>
          <w:szCs w:val="28"/>
        </w:rPr>
        <w:t>ложения по бухгалтерскому учету «Учетная политика организации» ПБУ 1/98» (в ред. от 27.04.</w:t>
      </w:r>
      <w:r>
        <w:rPr>
          <w:rFonts w:ascii="Times New Roman" w:hAnsi="Times New Roman"/>
          <w:sz w:val="28"/>
          <w:szCs w:val="28"/>
        </w:rPr>
        <w:t>2013 г.</w:t>
      </w:r>
      <w:r w:rsidRPr="005C667E">
        <w:rPr>
          <w:rFonts w:ascii="Times New Roman" w:hAnsi="Times New Roman"/>
          <w:sz w:val="28"/>
          <w:szCs w:val="28"/>
        </w:rPr>
        <w:t>.).</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Приказ Минфина России от 06.05.1999г. № 32н «Об утверждении П</w:t>
      </w:r>
      <w:r w:rsidRPr="005C667E">
        <w:rPr>
          <w:rFonts w:ascii="Times New Roman" w:hAnsi="Times New Roman"/>
          <w:sz w:val="28"/>
          <w:szCs w:val="28"/>
        </w:rPr>
        <w:t>о</w:t>
      </w:r>
      <w:r w:rsidRPr="005C667E">
        <w:rPr>
          <w:rFonts w:ascii="Times New Roman" w:hAnsi="Times New Roman"/>
          <w:sz w:val="28"/>
          <w:szCs w:val="28"/>
        </w:rPr>
        <w:t>ложения по бухгалтерскому учету «Доходы организации» ПБУ 9/99» (в ред. от 27.04.</w:t>
      </w:r>
      <w:r>
        <w:rPr>
          <w:rFonts w:ascii="Times New Roman" w:hAnsi="Times New Roman"/>
          <w:sz w:val="28"/>
          <w:szCs w:val="28"/>
        </w:rPr>
        <w:t>2013 г.</w:t>
      </w:r>
      <w:r w:rsidRPr="005C667E">
        <w:rPr>
          <w:rFonts w:ascii="Times New Roman" w:hAnsi="Times New Roman"/>
          <w:sz w:val="28"/>
          <w:szCs w:val="28"/>
        </w:rPr>
        <w:t>.).</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Приказ Минфина России от 06.05.1999г. № 33н «Об утверждении П</w:t>
      </w:r>
      <w:r w:rsidRPr="005C667E">
        <w:rPr>
          <w:rFonts w:ascii="Times New Roman" w:hAnsi="Times New Roman"/>
          <w:sz w:val="28"/>
          <w:szCs w:val="28"/>
        </w:rPr>
        <w:t>о</w:t>
      </w:r>
      <w:r w:rsidRPr="005C667E">
        <w:rPr>
          <w:rFonts w:ascii="Times New Roman" w:hAnsi="Times New Roman"/>
          <w:sz w:val="28"/>
          <w:szCs w:val="28"/>
        </w:rPr>
        <w:t>ложения по бухгалтерскому учету «Расходы организации» ПБУ 10/99» (в ред. о т 27.04.</w:t>
      </w:r>
      <w:r>
        <w:rPr>
          <w:rFonts w:ascii="Times New Roman" w:hAnsi="Times New Roman"/>
          <w:sz w:val="28"/>
          <w:szCs w:val="28"/>
        </w:rPr>
        <w:t>2013 г.</w:t>
      </w:r>
      <w:r w:rsidRPr="005C667E">
        <w:rPr>
          <w:rFonts w:ascii="Times New Roman" w:hAnsi="Times New Roman"/>
          <w:sz w:val="28"/>
          <w:szCs w:val="28"/>
        </w:rPr>
        <w:t>.).</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Положение по бухгалтерскому учету «Учет основных средств» ПБУ 6/01 от 30.03.2001г. № 26н (в ред. от 24.12.2012 № 186 н).</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Алборов Р.А. Принципы и основы бухгалтерского учета, М.: Кн</w:t>
      </w:r>
      <w:r w:rsidRPr="005C667E">
        <w:rPr>
          <w:rFonts w:ascii="Times New Roman" w:hAnsi="Times New Roman"/>
          <w:sz w:val="28"/>
          <w:szCs w:val="28"/>
        </w:rPr>
        <w:t>о</w:t>
      </w:r>
      <w:r w:rsidRPr="005C667E">
        <w:rPr>
          <w:rFonts w:ascii="Times New Roman" w:hAnsi="Times New Roman"/>
          <w:sz w:val="28"/>
          <w:szCs w:val="28"/>
        </w:rPr>
        <w:t xml:space="preserve">Рус,2008-344 с. </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lang w:eastAsia="ru-RU"/>
        </w:rPr>
      </w:pPr>
      <w:r w:rsidRPr="005C667E">
        <w:rPr>
          <w:rFonts w:ascii="Times New Roman" w:hAnsi="Times New Roman"/>
          <w:sz w:val="28"/>
          <w:szCs w:val="28"/>
          <w:lang w:eastAsia="ru-RU"/>
        </w:rPr>
        <w:t>Анализ хозяйственной деятельности в промышленности: учебное п</w:t>
      </w:r>
      <w:r w:rsidRPr="005C667E">
        <w:rPr>
          <w:rFonts w:ascii="Times New Roman" w:hAnsi="Times New Roman"/>
          <w:sz w:val="28"/>
          <w:szCs w:val="28"/>
          <w:lang w:eastAsia="ru-RU"/>
        </w:rPr>
        <w:t>о</w:t>
      </w:r>
      <w:r w:rsidRPr="005C667E">
        <w:rPr>
          <w:rFonts w:ascii="Times New Roman" w:hAnsi="Times New Roman"/>
          <w:sz w:val="28"/>
          <w:szCs w:val="28"/>
          <w:lang w:eastAsia="ru-RU"/>
        </w:rPr>
        <w:t>собие / [Л. Л. Ермолович и др.]. – Минск: Современная школа, 2013. – 800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Баев И.А., Варламова З.И., Васильева О.Е. и др. Экономика </w:t>
      </w:r>
      <w:r>
        <w:rPr>
          <w:rFonts w:ascii="Times New Roman" w:hAnsi="Times New Roman"/>
          <w:sz w:val="28"/>
          <w:szCs w:val="28"/>
        </w:rPr>
        <w:t>организ</w:t>
      </w:r>
      <w:r>
        <w:rPr>
          <w:rFonts w:ascii="Times New Roman" w:hAnsi="Times New Roman"/>
          <w:sz w:val="28"/>
          <w:szCs w:val="28"/>
        </w:rPr>
        <w:t>а</w:t>
      </w:r>
      <w:r>
        <w:rPr>
          <w:rFonts w:ascii="Times New Roman" w:hAnsi="Times New Roman"/>
          <w:sz w:val="28"/>
          <w:szCs w:val="28"/>
        </w:rPr>
        <w:t>ции</w:t>
      </w:r>
      <w:r w:rsidRPr="005C667E">
        <w:rPr>
          <w:rFonts w:ascii="Times New Roman" w:hAnsi="Times New Roman"/>
          <w:sz w:val="28"/>
          <w:szCs w:val="28"/>
        </w:rPr>
        <w:t xml:space="preserve">я: Учебник для вузов 5-е изд./Под ред. Академика В.Н. Семенова – С –Пб: </w:t>
      </w:r>
      <w:r w:rsidRPr="005C667E">
        <w:rPr>
          <w:rFonts w:ascii="Times New Roman" w:hAnsi="Times New Roman"/>
          <w:sz w:val="28"/>
          <w:szCs w:val="28"/>
        </w:rPr>
        <w:lastRenderedPageBreak/>
        <w:t>Питер, 2012. – 384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Безруких П.С. Бухгалтерский учет.- М.: Книжный мир, 2012 – 528 с.</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Богатая И. Н. Бухгалтерский финансовый учет: учеб. / И. Н. Богатая, Н. Н. Хахонова. - М.: КноРус - 2013. - 580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Бухгалтерский учет: Финансовый учет. Управленческий учет. Фина</w:t>
      </w:r>
      <w:r w:rsidRPr="005C667E">
        <w:rPr>
          <w:rFonts w:ascii="Times New Roman" w:hAnsi="Times New Roman"/>
          <w:sz w:val="28"/>
          <w:szCs w:val="28"/>
        </w:rPr>
        <w:t>н</w:t>
      </w:r>
      <w:r w:rsidRPr="005C667E">
        <w:rPr>
          <w:rFonts w:ascii="Times New Roman" w:hAnsi="Times New Roman"/>
          <w:sz w:val="28"/>
          <w:szCs w:val="28"/>
        </w:rPr>
        <w:t>совая отчетность: учебное пособие/ Н.К.Муравицкая, Г.И.Лукяненко.-М.: КНОРУС, 2012. – 528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 Бухгалтерский учет: Учебник для вузов/Под. ред. проф. Ю.А. Баба</w:t>
      </w:r>
      <w:r w:rsidRPr="005C667E">
        <w:rPr>
          <w:rFonts w:ascii="Times New Roman" w:hAnsi="Times New Roman"/>
          <w:sz w:val="28"/>
          <w:szCs w:val="28"/>
        </w:rPr>
        <w:t>е</w:t>
      </w:r>
      <w:r w:rsidRPr="005C667E">
        <w:rPr>
          <w:rFonts w:ascii="Times New Roman" w:hAnsi="Times New Roman"/>
          <w:sz w:val="28"/>
          <w:szCs w:val="28"/>
        </w:rPr>
        <w:t>ва. – М.: ЮНИТИ – ДАНА, 2013. – 276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Бухгалтерский учет: Учебник / А.С. Бакаев, П.С.Безруких, Н.Д. Вру</w:t>
      </w:r>
      <w:r w:rsidRPr="005C667E">
        <w:rPr>
          <w:rFonts w:ascii="Times New Roman" w:hAnsi="Times New Roman"/>
          <w:sz w:val="28"/>
          <w:szCs w:val="28"/>
        </w:rPr>
        <w:t>б</w:t>
      </w:r>
      <w:r w:rsidRPr="005C667E">
        <w:rPr>
          <w:rFonts w:ascii="Times New Roman" w:hAnsi="Times New Roman"/>
          <w:sz w:val="28"/>
          <w:szCs w:val="28"/>
        </w:rPr>
        <w:t>левский и др.; Под редакцией П.С. Безруких. – М.: Бухгалтерский учет, 2012. – 719 с.</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Бухгалтерский учет: Учебник для студентов вузов/ Ю.А.Бабаев, И.П. Комиссарова, В.А. Бородин; Под ред. проф. Ю.А.Бабаева, проф. И.П. Комисс</w:t>
      </w:r>
      <w:r w:rsidRPr="005C667E">
        <w:rPr>
          <w:rFonts w:ascii="Times New Roman" w:hAnsi="Times New Roman"/>
          <w:sz w:val="28"/>
          <w:szCs w:val="28"/>
        </w:rPr>
        <w:t>а</w:t>
      </w:r>
      <w:r w:rsidRPr="005C667E">
        <w:rPr>
          <w:rFonts w:ascii="Times New Roman" w:hAnsi="Times New Roman"/>
          <w:sz w:val="28"/>
          <w:szCs w:val="28"/>
        </w:rPr>
        <w:t>ровой – 2-е изд., перераб. и доп.- М.:ЮНИТИ ДАНА,2013-527с.</w:t>
      </w:r>
    </w:p>
    <w:p w:rsidR="000D2FBE" w:rsidRPr="00BC381F" w:rsidRDefault="000D2FBE" w:rsidP="00BC381F">
      <w:pPr>
        <w:numPr>
          <w:ilvl w:val="0"/>
          <w:numId w:val="18"/>
        </w:numPr>
        <w:tabs>
          <w:tab w:val="left" w:pos="709"/>
          <w:tab w:val="left" w:pos="993"/>
          <w:tab w:val="left" w:pos="1260"/>
        </w:tabs>
        <w:autoSpaceDE w:val="0"/>
        <w:autoSpaceDN w:val="0"/>
        <w:adjustRightInd w:val="0"/>
        <w:spacing w:after="0" w:line="360" w:lineRule="auto"/>
        <w:jc w:val="both"/>
        <w:rPr>
          <w:rFonts w:ascii="Times New Roman" w:hAnsi="Times New Roman"/>
          <w:sz w:val="28"/>
          <w:szCs w:val="28"/>
        </w:rPr>
      </w:pPr>
      <w:r w:rsidRPr="00BC381F">
        <w:rPr>
          <w:rFonts w:ascii="Times New Roman" w:hAnsi="Times New Roman"/>
          <w:sz w:val="28"/>
          <w:szCs w:val="28"/>
        </w:rPr>
        <w:t>Ланина И. Б. Первичные документы в бухгалтерском и налоговом учете. Полное руководство бухгалтера: учебное пособие / И. Б. Ланина. – М.: Изд-во «Рид Групп», 2011. – 414с.;</w:t>
      </w:r>
    </w:p>
    <w:p w:rsidR="000D2FBE" w:rsidRPr="005C667E" w:rsidRDefault="000D2FBE" w:rsidP="005C667E">
      <w:pPr>
        <w:numPr>
          <w:ilvl w:val="0"/>
          <w:numId w:val="18"/>
        </w:numPr>
        <w:spacing w:after="0" w:line="360" w:lineRule="auto"/>
        <w:ind w:left="0" w:firstLine="720"/>
        <w:jc w:val="both"/>
        <w:rPr>
          <w:rFonts w:ascii="Times New Roman" w:hAnsi="Times New Roman"/>
          <w:color w:val="000000"/>
          <w:sz w:val="28"/>
          <w:szCs w:val="28"/>
        </w:rPr>
      </w:pPr>
      <w:r w:rsidRPr="005C667E">
        <w:rPr>
          <w:rFonts w:ascii="Times New Roman" w:hAnsi="Times New Roman"/>
          <w:color w:val="000000"/>
          <w:sz w:val="28"/>
          <w:szCs w:val="28"/>
        </w:rPr>
        <w:t>Вахрушина М.А. Бухгалтерский управленческий учет: Учебник / М. А.Вахрушина; [Финуниверситет]. - 8-е изд.; перераб. и доп. - М.: национальное образование, 2013</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Вещунова Н.Л., Фомина Л.Ф. </w:t>
      </w:r>
      <w:r w:rsidRPr="005C667E">
        <w:rPr>
          <w:rFonts w:ascii="Times New Roman" w:hAnsi="Times New Roman"/>
          <w:bCs/>
          <w:color w:val="000000"/>
          <w:kern w:val="36"/>
          <w:sz w:val="28"/>
          <w:szCs w:val="28"/>
        </w:rPr>
        <w:t>Бухгалтерский учет: Учебник  21</w:t>
      </w:r>
      <w:r w:rsidRPr="005C667E">
        <w:rPr>
          <w:rFonts w:ascii="Times New Roman" w:hAnsi="Times New Roman"/>
          <w:color w:val="000000"/>
          <w:sz w:val="28"/>
          <w:szCs w:val="28"/>
        </w:rPr>
        <w:t>-е и</w:t>
      </w:r>
      <w:r w:rsidRPr="005C667E">
        <w:rPr>
          <w:rFonts w:ascii="Times New Roman" w:hAnsi="Times New Roman"/>
          <w:color w:val="000000"/>
          <w:sz w:val="28"/>
          <w:szCs w:val="28"/>
        </w:rPr>
        <w:t>з</w:t>
      </w:r>
      <w:r w:rsidRPr="005C667E">
        <w:rPr>
          <w:rFonts w:ascii="Times New Roman" w:hAnsi="Times New Roman"/>
          <w:color w:val="000000"/>
          <w:sz w:val="28"/>
          <w:szCs w:val="28"/>
        </w:rPr>
        <w:t>дание, переработанное и дополненное - М.:Проспект,2013.</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Головизнина А.Т., Архипова О.И. Бухгалтерский управленческий учет: Учеб. пособие. – М.: ТК Велби, Изд-во Проспект, 2012. – 184 с.</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Гомола А.И., Кириллов В.Е., Кириллов С.В. Бухгалтерский учет. – М.: Академия, 2012. – 432 с.</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Дмитриева И.М. Бухгалтерский учет и аудит. Учебное пособие 20-ое изд. –М.: Юрайт,</w:t>
      </w:r>
      <w:r>
        <w:rPr>
          <w:rFonts w:ascii="Times New Roman" w:hAnsi="Times New Roman"/>
          <w:sz w:val="28"/>
          <w:szCs w:val="28"/>
        </w:rPr>
        <w:t>2014 г.</w:t>
      </w:r>
      <w:r w:rsidRPr="005C667E">
        <w:rPr>
          <w:rFonts w:ascii="Times New Roman" w:hAnsi="Times New Roman"/>
          <w:sz w:val="28"/>
          <w:szCs w:val="28"/>
        </w:rPr>
        <w:t xml:space="preserve"> -  275 с.</w:t>
      </w:r>
    </w:p>
    <w:p w:rsidR="000D2FBE" w:rsidRPr="005C667E" w:rsidRDefault="000D2FBE" w:rsidP="005C667E">
      <w:pPr>
        <w:widowControl w:val="0"/>
        <w:numPr>
          <w:ilvl w:val="0"/>
          <w:numId w:val="18"/>
        </w:numPr>
        <w:overflowPunct w:val="0"/>
        <w:autoSpaceDE w:val="0"/>
        <w:autoSpaceDN w:val="0"/>
        <w:adjustRightInd w:val="0"/>
        <w:spacing w:after="0" w:line="360" w:lineRule="auto"/>
        <w:ind w:left="0" w:firstLine="720"/>
        <w:contextualSpacing/>
        <w:jc w:val="both"/>
        <w:textAlignment w:val="baseline"/>
        <w:rPr>
          <w:rFonts w:ascii="Times New Roman" w:hAnsi="Times New Roman"/>
          <w:color w:val="000000"/>
          <w:sz w:val="28"/>
          <w:szCs w:val="28"/>
        </w:rPr>
      </w:pPr>
      <w:r w:rsidRPr="005C667E">
        <w:rPr>
          <w:rFonts w:ascii="Times New Roman" w:hAnsi="Times New Roman"/>
          <w:sz w:val="28"/>
          <w:szCs w:val="28"/>
        </w:rPr>
        <w:t>Ефимова О.В. Анализ финансовой отчетности</w:t>
      </w:r>
      <w:r w:rsidRPr="005C667E">
        <w:rPr>
          <w:rFonts w:ascii="Times New Roman" w:hAnsi="Times New Roman"/>
          <w:color w:val="000000"/>
          <w:spacing w:val="1"/>
          <w:sz w:val="28"/>
          <w:szCs w:val="28"/>
        </w:rPr>
        <w:t xml:space="preserve">: </w:t>
      </w:r>
      <w:r w:rsidRPr="005C667E">
        <w:rPr>
          <w:rFonts w:ascii="Times New Roman" w:hAnsi="Times New Roman"/>
          <w:sz w:val="28"/>
          <w:szCs w:val="28"/>
        </w:rPr>
        <w:t xml:space="preserve">учебное пособие </w:t>
      </w:r>
      <w:r w:rsidRPr="005C667E">
        <w:rPr>
          <w:rFonts w:ascii="Times New Roman" w:hAnsi="Times New Roman"/>
          <w:color w:val="000000"/>
          <w:spacing w:val="1"/>
          <w:sz w:val="28"/>
          <w:szCs w:val="28"/>
        </w:rPr>
        <w:t xml:space="preserve">4-е </w:t>
      </w:r>
      <w:r w:rsidRPr="005C667E">
        <w:rPr>
          <w:rFonts w:ascii="Times New Roman" w:hAnsi="Times New Roman"/>
          <w:color w:val="000000"/>
          <w:spacing w:val="1"/>
          <w:sz w:val="28"/>
          <w:szCs w:val="28"/>
        </w:rPr>
        <w:lastRenderedPageBreak/>
        <w:t>изд., перераб. и доп</w:t>
      </w:r>
      <w:r w:rsidRPr="005C667E">
        <w:rPr>
          <w:rFonts w:ascii="Times New Roman" w:hAnsi="Times New Roman"/>
          <w:sz w:val="28"/>
          <w:szCs w:val="28"/>
        </w:rPr>
        <w:t xml:space="preserve"> / под редакцией О.В.Ефимовой, М.В.Мельник. - М.: Омега-Л, 2012.-451с.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Жирнова И.Ю. Изменения в учете основных средств: практика пок</w:t>
      </w:r>
      <w:r w:rsidRPr="005C667E">
        <w:rPr>
          <w:rFonts w:ascii="Times New Roman" w:hAnsi="Times New Roman"/>
          <w:sz w:val="28"/>
          <w:szCs w:val="28"/>
        </w:rPr>
        <w:t>а</w:t>
      </w:r>
      <w:r w:rsidRPr="005C667E">
        <w:rPr>
          <w:rFonts w:ascii="Times New Roman" w:hAnsi="Times New Roman"/>
          <w:sz w:val="28"/>
          <w:szCs w:val="28"/>
        </w:rPr>
        <w:t>зала…//Главный бухгалтер.-2014.-№8.-с.42-47</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ab/>
        <w:t>Зонова А. В., Бачуринская И. Н., Горячих С. П. Бухгалтерский ф</w:t>
      </w:r>
      <w:r w:rsidRPr="005C667E">
        <w:rPr>
          <w:rFonts w:ascii="Times New Roman" w:hAnsi="Times New Roman"/>
          <w:sz w:val="28"/>
          <w:szCs w:val="28"/>
        </w:rPr>
        <w:t>и</w:t>
      </w:r>
      <w:r w:rsidRPr="005C667E">
        <w:rPr>
          <w:rFonts w:ascii="Times New Roman" w:hAnsi="Times New Roman"/>
          <w:sz w:val="28"/>
          <w:szCs w:val="28"/>
        </w:rPr>
        <w:t>нансовый учет: Учебное пособие. Стандарт третьего поколения. - СПб.: Питер, 2013. - 480 с.: ил. — (Серия «Учебное пособие»)</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ab/>
        <w:t>Камысовская С. В. Бухгалтерский учет и аудит: учеб. / С. В. Кам</w:t>
      </w:r>
      <w:r w:rsidRPr="005C667E">
        <w:rPr>
          <w:rFonts w:ascii="Times New Roman" w:hAnsi="Times New Roman"/>
          <w:sz w:val="28"/>
          <w:szCs w:val="28"/>
        </w:rPr>
        <w:t>ы</w:t>
      </w:r>
      <w:r w:rsidRPr="005C667E">
        <w:rPr>
          <w:rFonts w:ascii="Times New Roman" w:hAnsi="Times New Roman"/>
          <w:sz w:val="28"/>
          <w:szCs w:val="28"/>
        </w:rPr>
        <w:t>совская, Т. В. Захарова, Н. Н. Попова. - М.: КноРус, 2012. - 419 с.</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Козлова Е.П., Бабченко Т.Н. Бухгалтерский учет в организациях, М.: Финансы и статистика, </w:t>
      </w:r>
      <w:r>
        <w:rPr>
          <w:rFonts w:ascii="Times New Roman" w:hAnsi="Times New Roman"/>
          <w:sz w:val="28"/>
          <w:szCs w:val="28"/>
        </w:rPr>
        <w:t>2014 г.</w:t>
      </w:r>
      <w:r w:rsidRPr="005C667E">
        <w:rPr>
          <w:rFonts w:ascii="Times New Roman" w:hAnsi="Times New Roman"/>
          <w:sz w:val="28"/>
          <w:szCs w:val="28"/>
        </w:rPr>
        <w:t>- С.12.</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 Кондраков Н.П. Бухгалтерский учет: Учебное пособие.– М.: ИНФРА – М., 2013. – 584 с.</w:t>
      </w:r>
    </w:p>
    <w:p w:rsidR="000D2FBE" w:rsidRPr="0018317A" w:rsidRDefault="000D2FBE" w:rsidP="00BC381F">
      <w:pPr>
        <w:numPr>
          <w:ilvl w:val="0"/>
          <w:numId w:val="18"/>
        </w:numPr>
        <w:tabs>
          <w:tab w:val="left" w:pos="709"/>
          <w:tab w:val="left" w:pos="851"/>
          <w:tab w:val="left" w:pos="993"/>
          <w:tab w:val="left" w:pos="1260"/>
        </w:tabs>
        <w:autoSpaceDE w:val="0"/>
        <w:autoSpaceDN w:val="0"/>
        <w:adjustRightInd w:val="0"/>
        <w:spacing w:after="0" w:line="360" w:lineRule="auto"/>
        <w:jc w:val="both"/>
        <w:rPr>
          <w:rFonts w:ascii="Times New Roman" w:hAnsi="Times New Roman"/>
          <w:sz w:val="28"/>
          <w:szCs w:val="28"/>
        </w:rPr>
      </w:pPr>
      <w:r w:rsidRPr="0018317A">
        <w:rPr>
          <w:rFonts w:ascii="Times New Roman" w:hAnsi="Times New Roman"/>
          <w:sz w:val="28"/>
          <w:szCs w:val="28"/>
        </w:rPr>
        <w:t>Штурмина О. С. Международные стандарты учета и финансовой о</w:t>
      </w:r>
      <w:r w:rsidRPr="0018317A">
        <w:rPr>
          <w:rFonts w:ascii="Times New Roman" w:hAnsi="Times New Roman"/>
          <w:sz w:val="28"/>
          <w:szCs w:val="28"/>
        </w:rPr>
        <w:t>т</w:t>
      </w:r>
      <w:r w:rsidRPr="0018317A">
        <w:rPr>
          <w:rFonts w:ascii="Times New Roman" w:hAnsi="Times New Roman"/>
          <w:sz w:val="28"/>
          <w:szCs w:val="28"/>
        </w:rPr>
        <w:t>четности: учебное пособие / О. С. Штурмина. – Ульяновск: Изд-во «УлГТУ», 2010. – 247 с.;</w:t>
      </w:r>
    </w:p>
    <w:p w:rsidR="000D2FBE" w:rsidRPr="005C667E" w:rsidRDefault="000D2FBE" w:rsidP="005C667E">
      <w:pPr>
        <w:widowControl w:val="0"/>
        <w:numPr>
          <w:ilvl w:val="0"/>
          <w:numId w:val="18"/>
        </w:numPr>
        <w:tabs>
          <w:tab w:val="left" w:pos="284"/>
          <w:tab w:val="left" w:pos="993"/>
        </w:tabs>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Комплексный экономический анализ хозяйственной деятельности: учебное пособие / [А. И. Алексеева и др.]. – Москва: КноРус, 2013. – 687 с.</w:t>
      </w:r>
    </w:p>
    <w:p w:rsidR="000D2FBE" w:rsidRPr="005C667E" w:rsidRDefault="000D2FBE" w:rsidP="005C667E">
      <w:pPr>
        <w:widowControl w:val="0"/>
        <w:numPr>
          <w:ilvl w:val="0"/>
          <w:numId w:val="18"/>
        </w:numPr>
        <w:tabs>
          <w:tab w:val="left" w:pos="284"/>
          <w:tab w:val="left" w:pos="993"/>
        </w:tabs>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Комплексный экономический анализ организации / [А. П. Калинина и др.]. – Санкт–Петербург: Лидер, 2013. – 569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Ладутько Н.И. Бухгалтерский учет в промышленности. – М.: ИНФРА-М., 2012 – 149с.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Ларионов А.Д.,  Ерофеева А.Д.,  Леонтьева М.Н.  Бухгалтерский учет: Учебник / Ред. Ларионов А.Д. - М.: «Проспект», 2012. - 392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Лебедева Е.М. Бухгалтерский учет. – М.: Академия, </w:t>
      </w:r>
      <w:r>
        <w:rPr>
          <w:rFonts w:ascii="Times New Roman" w:hAnsi="Times New Roman"/>
          <w:sz w:val="28"/>
          <w:szCs w:val="28"/>
        </w:rPr>
        <w:t>2013 г.</w:t>
      </w:r>
      <w:r w:rsidRPr="005C667E">
        <w:rPr>
          <w:rFonts w:ascii="Times New Roman" w:hAnsi="Times New Roman"/>
          <w:sz w:val="28"/>
          <w:szCs w:val="28"/>
        </w:rPr>
        <w:t xml:space="preserve"> – 304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Левик Ю.С. Бухгалтерский финансовый учет: Учебное пособие-СПб.: Питер,2013.-384 с.</w:t>
      </w:r>
    </w:p>
    <w:p w:rsidR="000D2FBE" w:rsidRPr="005C667E" w:rsidRDefault="000D2FBE" w:rsidP="005C667E">
      <w:pPr>
        <w:numPr>
          <w:ilvl w:val="0"/>
          <w:numId w:val="18"/>
        </w:numPr>
        <w:autoSpaceDE w:val="0"/>
        <w:autoSpaceDN w:val="0"/>
        <w:adjustRightInd w:val="0"/>
        <w:spacing w:after="0" w:line="360" w:lineRule="auto"/>
        <w:ind w:left="0" w:firstLine="720"/>
        <w:jc w:val="both"/>
        <w:rPr>
          <w:rFonts w:ascii="Times New Roman" w:hAnsi="Times New Roman"/>
          <w:sz w:val="28"/>
          <w:szCs w:val="28"/>
          <w:lang w:eastAsia="ru-RU"/>
        </w:rPr>
      </w:pPr>
      <w:r w:rsidRPr="005C667E">
        <w:rPr>
          <w:rFonts w:ascii="Times New Roman" w:hAnsi="Times New Roman"/>
          <w:sz w:val="28"/>
          <w:szCs w:val="28"/>
          <w:lang w:eastAsia="ru-RU"/>
        </w:rPr>
        <w:t>Лишиленко А. В. Бухгалтерский учет: Учебник. 3-е узд. Перед. и  доп. - К.: Центр учебной литературы, 2013. — 736 с.</w:t>
      </w:r>
    </w:p>
    <w:p w:rsidR="000D2FBE" w:rsidRPr="005C667E" w:rsidRDefault="000D2FBE" w:rsidP="005C667E">
      <w:pPr>
        <w:numPr>
          <w:ilvl w:val="0"/>
          <w:numId w:val="18"/>
        </w:numPr>
        <w:autoSpaceDE w:val="0"/>
        <w:autoSpaceDN w:val="0"/>
        <w:adjustRightInd w:val="0"/>
        <w:spacing w:after="0" w:line="360" w:lineRule="auto"/>
        <w:ind w:left="0" w:firstLine="720"/>
        <w:jc w:val="both"/>
        <w:rPr>
          <w:rFonts w:ascii="Times New Roman" w:hAnsi="Times New Roman"/>
          <w:spacing w:val="6"/>
          <w:sz w:val="28"/>
          <w:szCs w:val="28"/>
        </w:rPr>
      </w:pPr>
      <w:r w:rsidRPr="005C667E">
        <w:rPr>
          <w:rFonts w:ascii="Times New Roman" w:hAnsi="Times New Roman"/>
          <w:bCs/>
          <w:sz w:val="28"/>
          <w:szCs w:val="28"/>
          <w:lang w:eastAsia="ru-RU"/>
        </w:rPr>
        <w:lastRenderedPageBreak/>
        <w:t xml:space="preserve">Лытнева Н. А., Малявкина Л. И., Федорова Т. В. </w:t>
      </w:r>
      <w:r w:rsidRPr="005C667E">
        <w:rPr>
          <w:rFonts w:ascii="Times New Roman" w:hAnsi="Times New Roman"/>
          <w:sz w:val="28"/>
          <w:szCs w:val="28"/>
          <w:lang w:eastAsia="ru-RU"/>
        </w:rPr>
        <w:t>Л88 Бухгалтерский учет: Учебник. — М.: ФОРУМ: ИНФРА-М, 2012.- 496 с. - (Профессиональное образование).</w:t>
      </w:r>
    </w:p>
    <w:p w:rsidR="000D2FBE" w:rsidRPr="005C667E" w:rsidRDefault="000D2FBE" w:rsidP="005C667E">
      <w:pPr>
        <w:numPr>
          <w:ilvl w:val="0"/>
          <w:numId w:val="18"/>
        </w:numPr>
        <w:autoSpaceDE w:val="0"/>
        <w:autoSpaceDN w:val="0"/>
        <w:adjustRightInd w:val="0"/>
        <w:spacing w:after="0" w:line="360" w:lineRule="auto"/>
        <w:ind w:left="0" w:firstLine="720"/>
        <w:jc w:val="both"/>
        <w:rPr>
          <w:rFonts w:ascii="Times New Roman" w:hAnsi="Times New Roman"/>
          <w:spacing w:val="6"/>
          <w:sz w:val="28"/>
          <w:szCs w:val="28"/>
        </w:rPr>
      </w:pPr>
      <w:r w:rsidRPr="005C667E">
        <w:rPr>
          <w:rFonts w:ascii="Times New Roman" w:hAnsi="Times New Roman"/>
          <w:snapToGrid w:val="0"/>
          <w:sz w:val="28"/>
          <w:szCs w:val="28"/>
        </w:rPr>
        <w:t xml:space="preserve">Любушин Н.П., Лещева В.Б., Дьякова В.П. Анализ финансово-хозяйственной деятельности </w:t>
      </w:r>
      <w:r>
        <w:rPr>
          <w:rFonts w:ascii="Times New Roman" w:hAnsi="Times New Roman"/>
          <w:snapToGrid w:val="0"/>
          <w:sz w:val="28"/>
          <w:szCs w:val="28"/>
        </w:rPr>
        <w:t>организации</w:t>
      </w:r>
      <w:r w:rsidRPr="005C667E">
        <w:rPr>
          <w:rFonts w:ascii="Times New Roman" w:hAnsi="Times New Roman"/>
          <w:snapToGrid w:val="0"/>
          <w:sz w:val="28"/>
          <w:szCs w:val="28"/>
        </w:rPr>
        <w:t>я: Учеб. Пособие для ВУЗов / под ред. Проф. Н.П.Любушина.- М.: ЮНИТИ-ДАНА, 2008. – 471с.</w:t>
      </w:r>
    </w:p>
    <w:p w:rsidR="000D2FBE" w:rsidRPr="005C667E" w:rsidRDefault="000D2FBE" w:rsidP="005C667E">
      <w:pPr>
        <w:widowControl w:val="0"/>
        <w:numPr>
          <w:ilvl w:val="0"/>
          <w:numId w:val="18"/>
        </w:numPr>
        <w:shd w:val="clear" w:color="auto" w:fill="FFFFFF"/>
        <w:tabs>
          <w:tab w:val="left" w:pos="709"/>
          <w:tab w:val="left" w:pos="851"/>
          <w:tab w:val="left" w:pos="993"/>
        </w:tabs>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Макарьева В.И. Анализ финансово-хозяйственной деятельности орг</w:t>
      </w:r>
      <w:r w:rsidRPr="005C667E">
        <w:rPr>
          <w:rFonts w:ascii="Times New Roman" w:hAnsi="Times New Roman"/>
          <w:sz w:val="28"/>
          <w:szCs w:val="28"/>
        </w:rPr>
        <w:t>а</w:t>
      </w:r>
      <w:r w:rsidRPr="005C667E">
        <w:rPr>
          <w:rFonts w:ascii="Times New Roman" w:hAnsi="Times New Roman"/>
          <w:sz w:val="28"/>
          <w:szCs w:val="28"/>
        </w:rPr>
        <w:t xml:space="preserve">низации.- М.: Финансы и статистика, 2004.-264с. </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Медведев А.Н. Практическая бухгалтерия. - М.: Финансы и статист</w:t>
      </w:r>
      <w:r w:rsidRPr="005C667E">
        <w:rPr>
          <w:rFonts w:ascii="Times New Roman" w:hAnsi="Times New Roman"/>
          <w:sz w:val="28"/>
          <w:szCs w:val="28"/>
        </w:rPr>
        <w:t>и</w:t>
      </w:r>
      <w:r w:rsidRPr="005C667E">
        <w:rPr>
          <w:rFonts w:ascii="Times New Roman" w:hAnsi="Times New Roman"/>
          <w:sz w:val="28"/>
          <w:szCs w:val="28"/>
        </w:rPr>
        <w:t>ка, 2012. - 150с.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Олефиров В.В. Модернизация основных средств: учет и налогообл</w:t>
      </w:r>
      <w:r w:rsidRPr="005C667E">
        <w:rPr>
          <w:rFonts w:ascii="Times New Roman" w:hAnsi="Times New Roman"/>
          <w:sz w:val="28"/>
          <w:szCs w:val="28"/>
        </w:rPr>
        <w:t>о</w:t>
      </w:r>
      <w:r w:rsidRPr="005C667E">
        <w:rPr>
          <w:rFonts w:ascii="Times New Roman" w:hAnsi="Times New Roman"/>
          <w:sz w:val="28"/>
          <w:szCs w:val="28"/>
        </w:rPr>
        <w:t>жение.  НК 2014.-№20.-с.51-56.</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Подольский В.И., Савин А.А. Анализ хозяйственной деятельности 3-е изд. Учебник для вузов. — М.: Издательство Юрайт, </w:t>
      </w:r>
      <w:r>
        <w:rPr>
          <w:rFonts w:ascii="Times New Roman" w:hAnsi="Times New Roman"/>
          <w:sz w:val="28"/>
          <w:szCs w:val="28"/>
        </w:rPr>
        <w:t>2013 г.</w:t>
      </w:r>
      <w:r w:rsidRPr="005C667E">
        <w:rPr>
          <w:rFonts w:ascii="Times New Roman" w:hAnsi="Times New Roman"/>
          <w:sz w:val="28"/>
          <w:szCs w:val="28"/>
        </w:rPr>
        <w:t xml:space="preserve"> - 605 с.</w:t>
      </w:r>
    </w:p>
    <w:p w:rsidR="000D2FBE" w:rsidRPr="005C667E" w:rsidRDefault="000D2FBE" w:rsidP="005C667E">
      <w:pPr>
        <w:widowControl w:val="0"/>
        <w:numPr>
          <w:ilvl w:val="0"/>
          <w:numId w:val="18"/>
        </w:numPr>
        <w:tabs>
          <w:tab w:val="left" w:pos="284"/>
          <w:tab w:val="left" w:pos="993"/>
        </w:tabs>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Пошерстник Н.В. Бухгалтерский учет на современном </w:t>
      </w:r>
      <w:r>
        <w:rPr>
          <w:rFonts w:ascii="Times New Roman" w:hAnsi="Times New Roman"/>
          <w:sz w:val="28"/>
          <w:szCs w:val="28"/>
        </w:rPr>
        <w:t>организации</w:t>
      </w:r>
      <w:r w:rsidRPr="005C667E">
        <w:rPr>
          <w:rFonts w:ascii="Times New Roman" w:hAnsi="Times New Roman"/>
          <w:sz w:val="28"/>
          <w:szCs w:val="28"/>
        </w:rPr>
        <w:t>и: учеб.-практ. пособие. – 2-е изд., перераб. и доп. – М.: Проспект, 2012. – 560 с.</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 Принятие решений с помощью управленческого учета под ред. Н.Н. Хохоновой-Ростов н/Д.: Феникс.-2012.-с.295.</w:t>
      </w:r>
    </w:p>
    <w:p w:rsidR="000D2FBE" w:rsidRPr="005C667E" w:rsidRDefault="000D2FBE" w:rsidP="005C667E">
      <w:pPr>
        <w:widowControl w:val="0"/>
        <w:numPr>
          <w:ilvl w:val="0"/>
          <w:numId w:val="18"/>
        </w:numPr>
        <w:shd w:val="clear" w:color="auto" w:fill="FFFFFF"/>
        <w:tabs>
          <w:tab w:val="left" w:pos="709"/>
          <w:tab w:val="left" w:pos="851"/>
          <w:tab w:val="left" w:pos="993"/>
        </w:tabs>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Русакова Е.А. </w:t>
      </w:r>
      <w:r w:rsidRPr="005C667E">
        <w:rPr>
          <w:rFonts w:ascii="Times New Roman" w:hAnsi="Times New Roman"/>
          <w:color w:val="000000"/>
          <w:sz w:val="28"/>
          <w:szCs w:val="28"/>
        </w:rPr>
        <w:t>Основные средства: бухгалтерский учет и налогообл</w:t>
      </w:r>
      <w:r w:rsidRPr="005C667E">
        <w:rPr>
          <w:rFonts w:ascii="Times New Roman" w:hAnsi="Times New Roman"/>
          <w:color w:val="000000"/>
          <w:sz w:val="28"/>
          <w:szCs w:val="28"/>
        </w:rPr>
        <w:t>о</w:t>
      </w:r>
      <w:r w:rsidRPr="005C667E">
        <w:rPr>
          <w:rFonts w:ascii="Times New Roman" w:hAnsi="Times New Roman"/>
          <w:color w:val="000000"/>
          <w:sz w:val="28"/>
          <w:szCs w:val="28"/>
        </w:rPr>
        <w:t>жение – М.: Бухгалтерский учет, 2012.</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ab/>
        <w:t xml:space="preserve">Савицкая Г.В. Анализ хзяйственной деятельности </w:t>
      </w:r>
      <w:r>
        <w:rPr>
          <w:rFonts w:ascii="Times New Roman" w:hAnsi="Times New Roman"/>
          <w:sz w:val="28"/>
          <w:szCs w:val="28"/>
        </w:rPr>
        <w:t>организации</w:t>
      </w:r>
      <w:r w:rsidRPr="005C667E">
        <w:rPr>
          <w:rFonts w:ascii="Times New Roman" w:hAnsi="Times New Roman"/>
          <w:sz w:val="28"/>
          <w:szCs w:val="28"/>
        </w:rPr>
        <w:t>я: Учеб.пособие / Г.В. Савицкая – 7-е изд. – Мн.: Новое знание , 2009. –704 с. – (Экономическое образование).</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Слиумов С.А. Новое в учете основных средств. - М.,2014.-с.66-85.</w:t>
      </w:r>
    </w:p>
    <w:p w:rsidR="000D2FBE" w:rsidRPr="005C667E" w:rsidRDefault="000D2FBE" w:rsidP="005C667E">
      <w:pPr>
        <w:widowControl w:val="0"/>
        <w:numPr>
          <w:ilvl w:val="0"/>
          <w:numId w:val="18"/>
        </w:numPr>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Соколова И.Н. Основные средства: бухгалтерский и налоговый учет // Налоговый вестник.-2014.-№7.-с.159-171.</w:t>
      </w:r>
    </w:p>
    <w:p w:rsidR="000D2FBE" w:rsidRPr="005C667E" w:rsidRDefault="000D2FBE" w:rsidP="005C667E">
      <w:pPr>
        <w:numPr>
          <w:ilvl w:val="0"/>
          <w:numId w:val="18"/>
        </w:numPr>
        <w:autoSpaceDE w:val="0"/>
        <w:autoSpaceDN w:val="0"/>
        <w:adjustRightInd w:val="0"/>
        <w:spacing w:after="0" w:line="360" w:lineRule="auto"/>
        <w:ind w:left="0" w:firstLine="720"/>
        <w:jc w:val="both"/>
        <w:rPr>
          <w:rFonts w:ascii="Times New Roman" w:hAnsi="Times New Roman" w:cs="Arial"/>
          <w:sz w:val="28"/>
          <w:szCs w:val="28"/>
          <w:lang w:eastAsia="ru-RU"/>
        </w:rPr>
      </w:pPr>
      <w:r w:rsidRPr="005C667E">
        <w:rPr>
          <w:rFonts w:ascii="Times New Roman" w:hAnsi="Times New Roman" w:cs="Arial"/>
          <w:sz w:val="28"/>
          <w:szCs w:val="28"/>
          <w:lang w:eastAsia="ru-RU"/>
        </w:rPr>
        <w:t>Стражев В.И. Анализ хозяйственной деятельности в промышленн</w:t>
      </w:r>
      <w:r w:rsidRPr="005C667E">
        <w:rPr>
          <w:rFonts w:ascii="Times New Roman" w:hAnsi="Times New Roman" w:cs="Arial"/>
          <w:sz w:val="28"/>
          <w:szCs w:val="28"/>
          <w:lang w:eastAsia="ru-RU"/>
        </w:rPr>
        <w:t>о</w:t>
      </w:r>
      <w:r w:rsidRPr="005C667E">
        <w:rPr>
          <w:rFonts w:ascii="Times New Roman" w:hAnsi="Times New Roman" w:cs="Arial"/>
          <w:sz w:val="28"/>
          <w:szCs w:val="28"/>
          <w:lang w:eastAsia="ru-RU"/>
        </w:rPr>
        <w:t>сти: учебник / В.И. Стражев  под общ. ред. В.И. Стражева, Л.А. Богдановской. – 7-е изд., испр. – Минск: Выш. шк., 2013. – 527 с.</w:t>
      </w:r>
    </w:p>
    <w:p w:rsidR="000D2FBE" w:rsidRPr="005C667E" w:rsidRDefault="000D2FBE" w:rsidP="005C667E">
      <w:pPr>
        <w:widowControl w:val="0"/>
        <w:numPr>
          <w:ilvl w:val="0"/>
          <w:numId w:val="18"/>
        </w:numPr>
        <w:tabs>
          <w:tab w:val="left" w:pos="284"/>
          <w:tab w:val="left" w:pos="993"/>
        </w:tabs>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Теория анализа хозяйственной деятельности: учеб. / Л.И. Кравченко, </w:t>
      </w:r>
      <w:r w:rsidRPr="005C667E">
        <w:rPr>
          <w:rFonts w:ascii="Times New Roman" w:hAnsi="Times New Roman"/>
          <w:sz w:val="28"/>
          <w:szCs w:val="28"/>
        </w:rPr>
        <w:lastRenderedPageBreak/>
        <w:t>В.В. Осмоловский, Н.А. Русак и др.; под общ. Ред. Л.И. Кравченко. – 6-е изд., испр. – Мн.: Новое знание, 2012.</w:t>
      </w:r>
    </w:p>
    <w:p w:rsidR="000D2FBE" w:rsidRPr="005C667E" w:rsidRDefault="000D2FBE" w:rsidP="005C667E">
      <w:pPr>
        <w:numPr>
          <w:ilvl w:val="0"/>
          <w:numId w:val="18"/>
        </w:numPr>
        <w:spacing w:after="0" w:line="360" w:lineRule="auto"/>
        <w:ind w:left="0" w:firstLine="720"/>
        <w:jc w:val="both"/>
        <w:rPr>
          <w:rFonts w:ascii="Times New Roman" w:hAnsi="Times New Roman"/>
          <w:sz w:val="28"/>
          <w:szCs w:val="28"/>
          <w:lang w:eastAsia="ru-RU"/>
        </w:rPr>
      </w:pPr>
      <w:r w:rsidRPr="005C667E">
        <w:rPr>
          <w:rFonts w:ascii="Times New Roman" w:hAnsi="Times New Roman"/>
          <w:sz w:val="28"/>
          <w:szCs w:val="28"/>
          <w:lang w:eastAsia="ru-RU"/>
        </w:rPr>
        <w:t>Турманидзе, Т. У. Анализ и диагностика финансово–хозяйственной деятельности организаций: учебник /. – Москва: Экономика, 2013. – 478 с.</w:t>
      </w:r>
    </w:p>
    <w:p w:rsidR="000D2FBE" w:rsidRPr="005C667E" w:rsidRDefault="000D2FBE" w:rsidP="005C667E">
      <w:pPr>
        <w:widowControl w:val="0"/>
        <w:numPr>
          <w:ilvl w:val="0"/>
          <w:numId w:val="18"/>
        </w:numPr>
        <w:tabs>
          <w:tab w:val="left" w:pos="284"/>
          <w:tab w:val="left" w:pos="993"/>
        </w:tabs>
        <w:spacing w:after="0" w:line="360" w:lineRule="auto"/>
        <w:ind w:left="0" w:firstLine="720"/>
        <w:jc w:val="both"/>
        <w:rPr>
          <w:rFonts w:ascii="Times New Roman" w:hAnsi="Times New Roman"/>
          <w:sz w:val="28"/>
          <w:szCs w:val="28"/>
        </w:rPr>
      </w:pPr>
      <w:r w:rsidRPr="005C667E">
        <w:rPr>
          <w:rFonts w:ascii="Times New Roman" w:hAnsi="Times New Roman"/>
          <w:sz w:val="28"/>
          <w:szCs w:val="28"/>
        </w:rPr>
        <w:t>Финансовый анализ: учебник / Л.С. Васильева, М.В. Петровская. – 4-е изд., стер. – М.:КНОРУС, 2013. – 816 с.</w:t>
      </w:r>
    </w:p>
    <w:p w:rsidR="000D2FBE" w:rsidRPr="005C667E" w:rsidRDefault="000D2FBE" w:rsidP="005C667E">
      <w:pPr>
        <w:widowControl w:val="0"/>
        <w:numPr>
          <w:ilvl w:val="0"/>
          <w:numId w:val="18"/>
        </w:numPr>
        <w:shd w:val="clear" w:color="auto" w:fill="FFFFFF"/>
        <w:tabs>
          <w:tab w:val="left" w:pos="709"/>
          <w:tab w:val="left" w:pos="851"/>
          <w:tab w:val="left" w:pos="993"/>
        </w:tabs>
        <w:autoSpaceDE w:val="0"/>
        <w:autoSpaceDN w:val="0"/>
        <w:adjustRightInd w:val="0"/>
        <w:spacing w:after="0" w:line="360" w:lineRule="auto"/>
        <w:ind w:left="0" w:firstLine="720"/>
        <w:jc w:val="both"/>
        <w:rPr>
          <w:rFonts w:ascii="Times New Roman" w:hAnsi="Times New Roman"/>
          <w:sz w:val="28"/>
          <w:szCs w:val="28"/>
        </w:rPr>
      </w:pPr>
      <w:r w:rsidRPr="005C667E">
        <w:rPr>
          <w:rFonts w:ascii="Times New Roman" w:hAnsi="Times New Roman"/>
          <w:sz w:val="28"/>
          <w:szCs w:val="28"/>
        </w:rPr>
        <w:t xml:space="preserve">Финансы: Учебник- /Под ред. В.В.Ковалева-2-е изд., перераб. и доп. - М.: ТК Велби, 2008.-634с.Чуев И.Н., Чуева Л.Н. Комплексный экономический анализ хозяйственной деятельности </w:t>
      </w:r>
      <w:r w:rsidRPr="005C667E">
        <w:rPr>
          <w:rFonts w:ascii="Times New Roman" w:eastAsia="Times-Roman" w:hAnsi="Times New Roman"/>
          <w:sz w:val="28"/>
          <w:szCs w:val="28"/>
          <w:lang w:eastAsia="ru-RU"/>
        </w:rPr>
        <w:t>«Дашков и К°», 2006. — 368 с.</w:t>
      </w:r>
    </w:p>
    <w:p w:rsidR="000D2FBE" w:rsidRPr="005C667E" w:rsidRDefault="000D2FBE" w:rsidP="005C667E">
      <w:pPr>
        <w:numPr>
          <w:ilvl w:val="0"/>
          <w:numId w:val="18"/>
        </w:numPr>
        <w:autoSpaceDE w:val="0"/>
        <w:autoSpaceDN w:val="0"/>
        <w:adjustRightInd w:val="0"/>
        <w:spacing w:after="0" w:line="360" w:lineRule="auto"/>
        <w:ind w:left="0" w:firstLine="720"/>
        <w:jc w:val="both"/>
        <w:rPr>
          <w:rFonts w:ascii="Times New Roman" w:hAnsi="Times New Roman"/>
          <w:spacing w:val="6"/>
          <w:sz w:val="28"/>
          <w:szCs w:val="28"/>
        </w:rPr>
      </w:pPr>
      <w:r w:rsidRPr="005C667E">
        <w:rPr>
          <w:rFonts w:ascii="Times New Roman" w:eastAsia="Times-Bold" w:hAnsi="Times New Roman"/>
          <w:bCs/>
          <w:sz w:val="28"/>
          <w:szCs w:val="28"/>
          <w:lang w:eastAsia="ru-RU"/>
        </w:rPr>
        <w:t xml:space="preserve">Швецкая В. М., Головко Н. А. Бухгалтерский учет: Ш35 </w:t>
      </w:r>
      <w:r w:rsidRPr="005C667E">
        <w:rPr>
          <w:rFonts w:ascii="Times New Roman" w:eastAsia="Times-Roman" w:hAnsi="Times New Roman"/>
          <w:sz w:val="28"/>
          <w:szCs w:val="28"/>
          <w:lang w:eastAsia="ru-RU"/>
        </w:rPr>
        <w:t>Учебник для студентов средних специальных учебных заведений. — М.: Издательско-торговая корпорация «Дашков и К°», 2012. — 416 с.</w:t>
      </w:r>
    </w:p>
    <w:p w:rsidR="000D2FBE" w:rsidRPr="005C667E" w:rsidRDefault="000D2FBE" w:rsidP="005C667E">
      <w:pPr>
        <w:widowControl w:val="0"/>
        <w:numPr>
          <w:ilvl w:val="0"/>
          <w:numId w:val="18"/>
        </w:numPr>
        <w:overflowPunct w:val="0"/>
        <w:autoSpaceDE w:val="0"/>
        <w:autoSpaceDN w:val="0"/>
        <w:adjustRightInd w:val="0"/>
        <w:spacing w:after="0" w:line="360" w:lineRule="auto"/>
        <w:ind w:left="0" w:firstLine="720"/>
        <w:jc w:val="both"/>
        <w:textAlignment w:val="baseline"/>
        <w:rPr>
          <w:rFonts w:ascii="Times New Roman" w:hAnsi="Times New Roman"/>
          <w:color w:val="000000"/>
          <w:sz w:val="28"/>
          <w:szCs w:val="28"/>
        </w:rPr>
      </w:pPr>
      <w:r w:rsidRPr="005C667E">
        <w:rPr>
          <w:rFonts w:ascii="Times New Roman" w:hAnsi="Times New Roman"/>
          <w:sz w:val="28"/>
          <w:szCs w:val="28"/>
        </w:rPr>
        <w:t>Шеремет А.Д., Негашев Е.В. Методика финансового анализа. - М.: Инфра-М, - 2014. –376 с.</w:t>
      </w: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Default="000D2FBE" w:rsidP="00C8370D">
      <w:pPr>
        <w:suppressAutoHyphens/>
        <w:spacing w:after="0" w:line="360" w:lineRule="auto"/>
        <w:jc w:val="center"/>
        <w:rPr>
          <w:rFonts w:ascii="Times New Roman" w:hAnsi="Times New Roman"/>
          <w:sz w:val="28"/>
          <w:szCs w:val="28"/>
        </w:rPr>
      </w:pPr>
    </w:p>
    <w:p w:rsidR="000D2FBE" w:rsidRPr="00C9613D" w:rsidRDefault="000D2FBE" w:rsidP="00C8370D">
      <w:pPr>
        <w:suppressAutoHyphens/>
        <w:spacing w:after="0" w:line="360" w:lineRule="auto"/>
        <w:jc w:val="center"/>
        <w:rPr>
          <w:rFonts w:ascii="Times New Roman" w:hAnsi="Times New Roman"/>
          <w:sz w:val="28"/>
          <w:szCs w:val="28"/>
        </w:rPr>
      </w:pPr>
    </w:p>
    <w:sectPr w:rsidR="000D2FBE" w:rsidRPr="00C9613D" w:rsidSect="001C3965">
      <w:headerReference w:type="default" r:id="rId76"/>
      <w:pgSz w:w="11906" w:h="16838"/>
      <w:pgMar w:top="1134" w:right="567" w:bottom="1134" w:left="170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15" w:rsidRDefault="00AF7515" w:rsidP="00B6452D">
      <w:pPr>
        <w:spacing w:after="0" w:line="240" w:lineRule="auto"/>
      </w:pPr>
      <w:r>
        <w:separator/>
      </w:r>
    </w:p>
  </w:endnote>
  <w:endnote w:type="continuationSeparator" w:id="0">
    <w:p w:rsidR="00AF7515" w:rsidRDefault="00AF7515" w:rsidP="00B64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15" w:rsidRDefault="00AF7515" w:rsidP="00B6452D">
      <w:pPr>
        <w:spacing w:after="0" w:line="240" w:lineRule="auto"/>
      </w:pPr>
      <w:r>
        <w:separator/>
      </w:r>
    </w:p>
  </w:footnote>
  <w:footnote w:type="continuationSeparator" w:id="0">
    <w:p w:rsidR="00AF7515" w:rsidRDefault="00AF7515" w:rsidP="00B64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BE" w:rsidRDefault="004430D5" w:rsidP="00476BDC">
    <w:pPr>
      <w:pStyle w:val="a7"/>
      <w:jc w:val="center"/>
    </w:pPr>
    <w:fldSimple w:instr="PAGE   \* MERGEFORMAT">
      <w:r w:rsidR="00E25D99">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6631E8"/>
    <w:multiLevelType w:val="hybridMultilevel"/>
    <w:tmpl w:val="1EAAB81C"/>
    <w:lvl w:ilvl="0" w:tplc="99A60DF4">
      <w:start w:val="1"/>
      <w:numFmt w:val="decimal"/>
      <w:lvlText w:val="%1."/>
      <w:lvlJc w:val="left"/>
      <w:pPr>
        <w:tabs>
          <w:tab w:val="num" w:pos="720"/>
        </w:tabs>
        <w:ind w:firstLine="360"/>
      </w:pPr>
      <w:rPr>
        <w:rFonts w:cs="Times New Roman" w:hint="default"/>
      </w:rPr>
    </w:lvl>
    <w:lvl w:ilvl="1" w:tplc="A0D46946">
      <w:start w:val="2"/>
      <w:numFmt w:val="bullet"/>
      <w:lvlText w:val="-"/>
      <w:lvlJc w:val="left"/>
      <w:pPr>
        <w:tabs>
          <w:tab w:val="num" w:pos="2340"/>
        </w:tabs>
        <w:ind w:left="2340" w:hanging="12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3F0E3F"/>
    <w:multiLevelType w:val="hybridMultilevel"/>
    <w:tmpl w:val="73646042"/>
    <w:lvl w:ilvl="0" w:tplc="B7968DA2">
      <w:start w:val="1"/>
      <w:numFmt w:val="bullet"/>
      <w:lvlText w:val="−"/>
      <w:lvlJc w:val="left"/>
      <w:pPr>
        <w:tabs>
          <w:tab w:val="num" w:pos="510"/>
        </w:tabs>
        <w:ind w:firstLine="51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087DBF"/>
    <w:multiLevelType w:val="multilevel"/>
    <w:tmpl w:val="D7B27046"/>
    <w:lvl w:ilvl="0">
      <w:start w:val="1"/>
      <w:numFmt w:val="decimal"/>
      <w:lvlText w:val="%1. "/>
      <w:legacy w:legacy="1" w:legacySpace="0" w:legacyIndent="283"/>
      <w:lvlJc w:val="left"/>
      <w:pPr>
        <w:ind w:left="992" w:hanging="283"/>
      </w:pPr>
      <w:rPr>
        <w:rFonts w:cs="Times New Roman"/>
        <w:b w:val="0"/>
        <w:i w:val="0"/>
        <w:sz w:val="28"/>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2766CCF"/>
    <w:multiLevelType w:val="hybridMultilevel"/>
    <w:tmpl w:val="F1BA2A58"/>
    <w:lvl w:ilvl="0" w:tplc="11F8DCEC">
      <w:start w:val="1"/>
      <w:numFmt w:val="upperRoman"/>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2F042BB"/>
    <w:multiLevelType w:val="multilevel"/>
    <w:tmpl w:val="A10E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FF3DD8"/>
    <w:multiLevelType w:val="hybridMultilevel"/>
    <w:tmpl w:val="D6528D82"/>
    <w:lvl w:ilvl="0" w:tplc="4DBEE02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C85271A"/>
    <w:multiLevelType w:val="multilevel"/>
    <w:tmpl w:val="B3D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4F6C73"/>
    <w:multiLevelType w:val="hybridMultilevel"/>
    <w:tmpl w:val="70200A06"/>
    <w:lvl w:ilvl="0" w:tplc="FFFFFFFF">
      <w:start w:val="1"/>
      <w:numFmt w:val="bullet"/>
      <w:lvlText w:val="−"/>
      <w:lvlJc w:val="left"/>
      <w:pPr>
        <w:tabs>
          <w:tab w:val="num" w:pos="510"/>
        </w:tabs>
        <w:ind w:firstLine="51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CAE23AD"/>
    <w:multiLevelType w:val="hybridMultilevel"/>
    <w:tmpl w:val="AB82102C"/>
    <w:lvl w:ilvl="0" w:tplc="FE3E318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FC65521"/>
    <w:multiLevelType w:val="hybridMultilevel"/>
    <w:tmpl w:val="7A9C2E78"/>
    <w:lvl w:ilvl="0" w:tplc="A756F7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AA26741"/>
    <w:multiLevelType w:val="multilevel"/>
    <w:tmpl w:val="C7B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4C2A93"/>
    <w:multiLevelType w:val="multilevel"/>
    <w:tmpl w:val="38EC0442"/>
    <w:lvl w:ilvl="0">
      <w:start w:val="2"/>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555A2D9C"/>
    <w:multiLevelType w:val="hybridMultilevel"/>
    <w:tmpl w:val="9F42153A"/>
    <w:lvl w:ilvl="0" w:tplc="52CE1A12">
      <w:start w:val="1"/>
      <w:numFmt w:val="bullet"/>
      <w:lvlText w:val="−"/>
      <w:lvlJc w:val="left"/>
      <w:pPr>
        <w:tabs>
          <w:tab w:val="num" w:pos="510"/>
        </w:tabs>
        <w:ind w:firstLine="510"/>
      </w:pPr>
      <w:rPr>
        <w:rFonts w:ascii="Times New Roman" w:hAnsi="Times New Roman" w:hint="default"/>
      </w:rPr>
    </w:lvl>
    <w:lvl w:ilvl="1" w:tplc="04190003">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D03927"/>
    <w:multiLevelType w:val="multilevel"/>
    <w:tmpl w:val="26FC1102"/>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5">
    <w:nsid w:val="6D3C5EA5"/>
    <w:multiLevelType w:val="hybridMultilevel"/>
    <w:tmpl w:val="451EE248"/>
    <w:lvl w:ilvl="0" w:tplc="CE701530">
      <w:start w:val="1"/>
      <w:numFmt w:val="bullet"/>
      <w:lvlText w:val=""/>
      <w:lvlJc w:val="left"/>
      <w:pPr>
        <w:tabs>
          <w:tab w:val="num" w:pos="-4143"/>
        </w:tabs>
        <w:ind w:left="-4143" w:hanging="360"/>
      </w:pPr>
      <w:rPr>
        <w:rFonts w:ascii="Symbol" w:hAnsi="Symbol" w:hint="default"/>
      </w:rPr>
    </w:lvl>
    <w:lvl w:ilvl="1" w:tplc="04190003" w:tentative="1">
      <w:start w:val="1"/>
      <w:numFmt w:val="bullet"/>
      <w:lvlText w:val="o"/>
      <w:lvlJc w:val="left"/>
      <w:pPr>
        <w:tabs>
          <w:tab w:val="num" w:pos="-4323"/>
        </w:tabs>
        <w:ind w:left="-4323" w:hanging="360"/>
      </w:pPr>
      <w:rPr>
        <w:rFonts w:ascii="Courier New" w:hAnsi="Courier New" w:hint="default"/>
      </w:rPr>
    </w:lvl>
    <w:lvl w:ilvl="2" w:tplc="04190005" w:tentative="1">
      <w:start w:val="1"/>
      <w:numFmt w:val="bullet"/>
      <w:lvlText w:val=""/>
      <w:lvlJc w:val="left"/>
      <w:pPr>
        <w:tabs>
          <w:tab w:val="num" w:pos="-3603"/>
        </w:tabs>
        <w:ind w:left="-360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2163"/>
        </w:tabs>
        <w:ind w:left="-2163" w:hanging="360"/>
      </w:pPr>
      <w:rPr>
        <w:rFonts w:ascii="Courier New" w:hAnsi="Courier New" w:hint="default"/>
      </w:rPr>
    </w:lvl>
    <w:lvl w:ilvl="5" w:tplc="04190005" w:tentative="1">
      <w:start w:val="1"/>
      <w:numFmt w:val="bullet"/>
      <w:lvlText w:val=""/>
      <w:lvlJc w:val="left"/>
      <w:pPr>
        <w:tabs>
          <w:tab w:val="num" w:pos="-1443"/>
        </w:tabs>
        <w:ind w:left="-1443" w:hanging="360"/>
      </w:pPr>
      <w:rPr>
        <w:rFonts w:ascii="Wingdings" w:hAnsi="Wingdings" w:hint="default"/>
      </w:rPr>
    </w:lvl>
    <w:lvl w:ilvl="6" w:tplc="04190001" w:tentative="1">
      <w:start w:val="1"/>
      <w:numFmt w:val="bullet"/>
      <w:lvlText w:val=""/>
      <w:lvlJc w:val="left"/>
      <w:pPr>
        <w:tabs>
          <w:tab w:val="num" w:pos="-723"/>
        </w:tabs>
        <w:ind w:left="-723" w:hanging="360"/>
      </w:pPr>
      <w:rPr>
        <w:rFonts w:ascii="Symbol" w:hAnsi="Symbol" w:hint="default"/>
      </w:rPr>
    </w:lvl>
    <w:lvl w:ilvl="7" w:tplc="04190003" w:tentative="1">
      <w:start w:val="1"/>
      <w:numFmt w:val="bullet"/>
      <w:lvlText w:val="o"/>
      <w:lvlJc w:val="left"/>
      <w:pPr>
        <w:tabs>
          <w:tab w:val="num" w:pos="-3"/>
        </w:tabs>
        <w:ind w:left="-3" w:hanging="360"/>
      </w:pPr>
      <w:rPr>
        <w:rFonts w:ascii="Courier New" w:hAnsi="Courier New" w:hint="default"/>
      </w:rPr>
    </w:lvl>
    <w:lvl w:ilvl="8" w:tplc="04190005" w:tentative="1">
      <w:start w:val="1"/>
      <w:numFmt w:val="bullet"/>
      <w:lvlText w:val=""/>
      <w:lvlJc w:val="left"/>
      <w:pPr>
        <w:tabs>
          <w:tab w:val="num" w:pos="717"/>
        </w:tabs>
        <w:ind w:left="717" w:hanging="360"/>
      </w:pPr>
      <w:rPr>
        <w:rFonts w:ascii="Wingdings" w:hAnsi="Wingdings" w:hint="default"/>
      </w:rPr>
    </w:lvl>
  </w:abstractNum>
  <w:abstractNum w:abstractNumId="16">
    <w:nsid w:val="6DA76CB4"/>
    <w:multiLevelType w:val="hybridMultilevel"/>
    <w:tmpl w:val="8EC21D7A"/>
    <w:lvl w:ilvl="0" w:tplc="F4B4337C">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EAD2146"/>
    <w:multiLevelType w:val="hybridMultilevel"/>
    <w:tmpl w:val="F1BE9F9C"/>
    <w:lvl w:ilvl="0" w:tplc="24320576">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0B40676"/>
    <w:multiLevelType w:val="hybridMultilevel"/>
    <w:tmpl w:val="CEB0EC64"/>
    <w:lvl w:ilvl="0" w:tplc="B8D66E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14D6D7C"/>
    <w:multiLevelType w:val="multilevel"/>
    <w:tmpl w:val="EDA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116FDD"/>
    <w:multiLevelType w:val="hybridMultilevel"/>
    <w:tmpl w:val="162008E2"/>
    <w:lvl w:ilvl="0" w:tplc="A99C424E">
      <w:start w:val="1"/>
      <w:numFmt w:val="decimal"/>
      <w:lvlText w:val="%1."/>
      <w:lvlJc w:val="left"/>
      <w:pPr>
        <w:ind w:left="1124"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7E247D64"/>
    <w:multiLevelType w:val="hybridMultilevel"/>
    <w:tmpl w:val="388EFCC4"/>
    <w:lvl w:ilvl="0" w:tplc="A094F8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F7E68BE"/>
    <w:multiLevelType w:val="multilevel"/>
    <w:tmpl w:val="01A681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8"/>
  </w:num>
  <w:num w:numId="3">
    <w:abstractNumId w:val="13"/>
  </w:num>
  <w:num w:numId="4">
    <w:abstractNumId w:val="2"/>
  </w:num>
  <w:num w:numId="5">
    <w:abstractNumId w:val="15"/>
  </w:num>
  <w:num w:numId="6">
    <w:abstractNumId w:val="9"/>
  </w:num>
  <w:num w:numId="7">
    <w:abstractNumId w:val="21"/>
  </w:num>
  <w:num w:numId="8">
    <w:abstractNumId w:val="6"/>
  </w:num>
  <w:num w:numId="9">
    <w:abstractNumId w:val="7"/>
  </w:num>
  <w:num w:numId="10">
    <w:abstractNumId w:val="11"/>
  </w:num>
  <w:num w:numId="11">
    <w:abstractNumId w:val="19"/>
  </w:num>
  <w:num w:numId="12">
    <w:abstractNumId w:val="5"/>
  </w:num>
  <w:num w:numId="13">
    <w:abstractNumId w:val="17"/>
  </w:num>
  <w:num w:numId="14">
    <w:abstractNumId w:val="16"/>
  </w:num>
  <w:num w:numId="15">
    <w:abstractNumId w:val="18"/>
  </w:num>
  <w:num w:numId="16">
    <w:abstractNumId w:val="10"/>
  </w:num>
  <w:num w:numId="17">
    <w:abstractNumId w:val="22"/>
  </w:num>
  <w:num w:numId="18">
    <w:abstractNumId w:val="3"/>
  </w:num>
  <w:num w:numId="19">
    <w:abstractNumId w:val="1"/>
  </w:num>
  <w:num w:numId="20">
    <w:abstractNumId w:val="0"/>
    <w:lvlOverride w:ilvl="0">
      <w:lvl w:ilvl="0">
        <w:numFmt w:val="bullet"/>
        <w:lvlText w:val="-"/>
        <w:legacy w:legacy="1" w:legacySpace="0" w:legacyIndent="396"/>
        <w:lvlJc w:val="left"/>
        <w:rPr>
          <w:rFonts w:ascii="Times New Roman" w:hAnsi="Times New Roman" w:hint="default"/>
        </w:rPr>
      </w:lvl>
    </w:lvlOverride>
  </w:num>
  <w:num w:numId="21">
    <w:abstractNumId w:val="12"/>
  </w:num>
  <w:num w:numId="22">
    <w:abstractNumId w:val="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9D4"/>
    <w:rsid w:val="000A76BA"/>
    <w:rsid w:val="000B71DD"/>
    <w:rsid w:val="000D2FBE"/>
    <w:rsid w:val="00112688"/>
    <w:rsid w:val="001206F2"/>
    <w:rsid w:val="00133D77"/>
    <w:rsid w:val="00141DF0"/>
    <w:rsid w:val="001446B7"/>
    <w:rsid w:val="00165D95"/>
    <w:rsid w:val="0018317A"/>
    <w:rsid w:val="00190A52"/>
    <w:rsid w:val="0019153A"/>
    <w:rsid w:val="001C3965"/>
    <w:rsid w:val="001E7AD4"/>
    <w:rsid w:val="001F424A"/>
    <w:rsid w:val="001F4305"/>
    <w:rsid w:val="00237BE0"/>
    <w:rsid w:val="0024552E"/>
    <w:rsid w:val="002607D9"/>
    <w:rsid w:val="002760CB"/>
    <w:rsid w:val="002A3020"/>
    <w:rsid w:val="002A303A"/>
    <w:rsid w:val="002D527D"/>
    <w:rsid w:val="002F324B"/>
    <w:rsid w:val="00305BFC"/>
    <w:rsid w:val="00306780"/>
    <w:rsid w:val="00316BFC"/>
    <w:rsid w:val="003279D4"/>
    <w:rsid w:val="00332AA4"/>
    <w:rsid w:val="00333471"/>
    <w:rsid w:val="00350762"/>
    <w:rsid w:val="00381A4C"/>
    <w:rsid w:val="003A4DD4"/>
    <w:rsid w:val="003B5146"/>
    <w:rsid w:val="003E3F0D"/>
    <w:rsid w:val="003F593D"/>
    <w:rsid w:val="00423FBD"/>
    <w:rsid w:val="004430D5"/>
    <w:rsid w:val="00470B59"/>
    <w:rsid w:val="00476BDC"/>
    <w:rsid w:val="00480063"/>
    <w:rsid w:val="00492F0E"/>
    <w:rsid w:val="004F5636"/>
    <w:rsid w:val="00510FAF"/>
    <w:rsid w:val="0051258E"/>
    <w:rsid w:val="005337E4"/>
    <w:rsid w:val="005501B5"/>
    <w:rsid w:val="00550674"/>
    <w:rsid w:val="0055541C"/>
    <w:rsid w:val="0056044E"/>
    <w:rsid w:val="00573908"/>
    <w:rsid w:val="00581957"/>
    <w:rsid w:val="00586F71"/>
    <w:rsid w:val="00593519"/>
    <w:rsid w:val="005B290A"/>
    <w:rsid w:val="005B6631"/>
    <w:rsid w:val="005C042F"/>
    <w:rsid w:val="005C667E"/>
    <w:rsid w:val="005C73F3"/>
    <w:rsid w:val="005D2634"/>
    <w:rsid w:val="005D3104"/>
    <w:rsid w:val="005E63AE"/>
    <w:rsid w:val="005F0D56"/>
    <w:rsid w:val="006076EC"/>
    <w:rsid w:val="0064406C"/>
    <w:rsid w:val="00644364"/>
    <w:rsid w:val="00654A60"/>
    <w:rsid w:val="006C52D4"/>
    <w:rsid w:val="006F6CE1"/>
    <w:rsid w:val="00722858"/>
    <w:rsid w:val="007345AD"/>
    <w:rsid w:val="00736A0A"/>
    <w:rsid w:val="007549F1"/>
    <w:rsid w:val="00772509"/>
    <w:rsid w:val="00783520"/>
    <w:rsid w:val="007A4AC4"/>
    <w:rsid w:val="007C21C7"/>
    <w:rsid w:val="00850461"/>
    <w:rsid w:val="0088248A"/>
    <w:rsid w:val="00884EB6"/>
    <w:rsid w:val="00892407"/>
    <w:rsid w:val="0089334F"/>
    <w:rsid w:val="008A54F0"/>
    <w:rsid w:val="008D69A6"/>
    <w:rsid w:val="008F0E7D"/>
    <w:rsid w:val="008F616C"/>
    <w:rsid w:val="009176CA"/>
    <w:rsid w:val="009276AF"/>
    <w:rsid w:val="009501EC"/>
    <w:rsid w:val="00964BF0"/>
    <w:rsid w:val="00965381"/>
    <w:rsid w:val="009779F7"/>
    <w:rsid w:val="00990CAA"/>
    <w:rsid w:val="009A7D75"/>
    <w:rsid w:val="009B6D5D"/>
    <w:rsid w:val="009C0C2C"/>
    <w:rsid w:val="00A23103"/>
    <w:rsid w:val="00A54039"/>
    <w:rsid w:val="00A54778"/>
    <w:rsid w:val="00A620E4"/>
    <w:rsid w:val="00AE086F"/>
    <w:rsid w:val="00AF4C5E"/>
    <w:rsid w:val="00AF7515"/>
    <w:rsid w:val="00B26F93"/>
    <w:rsid w:val="00B34485"/>
    <w:rsid w:val="00B6452D"/>
    <w:rsid w:val="00BB0C1A"/>
    <w:rsid w:val="00BC381F"/>
    <w:rsid w:val="00BC514E"/>
    <w:rsid w:val="00BC5E50"/>
    <w:rsid w:val="00BC7054"/>
    <w:rsid w:val="00BD141B"/>
    <w:rsid w:val="00BD1E34"/>
    <w:rsid w:val="00BE30A9"/>
    <w:rsid w:val="00BF1C1F"/>
    <w:rsid w:val="00C14B2B"/>
    <w:rsid w:val="00C30545"/>
    <w:rsid w:val="00C6724B"/>
    <w:rsid w:val="00C8370D"/>
    <w:rsid w:val="00C9613D"/>
    <w:rsid w:val="00CB2CBB"/>
    <w:rsid w:val="00D037C6"/>
    <w:rsid w:val="00D10433"/>
    <w:rsid w:val="00D30DC0"/>
    <w:rsid w:val="00D45200"/>
    <w:rsid w:val="00D93DA1"/>
    <w:rsid w:val="00DA1449"/>
    <w:rsid w:val="00DA6152"/>
    <w:rsid w:val="00DB7D4A"/>
    <w:rsid w:val="00DC5B20"/>
    <w:rsid w:val="00E059FE"/>
    <w:rsid w:val="00E168FA"/>
    <w:rsid w:val="00E24AFD"/>
    <w:rsid w:val="00E25D99"/>
    <w:rsid w:val="00E30BF0"/>
    <w:rsid w:val="00E60472"/>
    <w:rsid w:val="00E61F2D"/>
    <w:rsid w:val="00E71E9F"/>
    <w:rsid w:val="00E73DA2"/>
    <w:rsid w:val="00E8086A"/>
    <w:rsid w:val="00E832F7"/>
    <w:rsid w:val="00E85F4A"/>
    <w:rsid w:val="00E955C8"/>
    <w:rsid w:val="00E967BB"/>
    <w:rsid w:val="00E96BF9"/>
    <w:rsid w:val="00EF4886"/>
    <w:rsid w:val="00F01A20"/>
    <w:rsid w:val="00F03850"/>
    <w:rsid w:val="00F30E09"/>
    <w:rsid w:val="00F337C1"/>
    <w:rsid w:val="00F409D4"/>
    <w:rsid w:val="00F55462"/>
    <w:rsid w:val="00FA73B2"/>
    <w:rsid w:val="00FB29D6"/>
    <w:rsid w:val="00FB4619"/>
    <w:rsid w:val="00FC6B71"/>
    <w:rsid w:val="00FD0E9C"/>
    <w:rsid w:val="00FD0FBF"/>
    <w:rsid w:val="00FD2E1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60" type="connector" idref="#Прямая со стрелкой 59"/>
        <o:r id="V:Rule61" type="connector" idref="#_x0000_s1111"/>
        <o:r id="V:Rule62" type="connector" idref="#_x0000_s1116"/>
        <o:r id="V:Rule63" type="connector" idref="#Прямая со стрелкой 121"/>
        <o:r id="V:Rule64" type="connector" idref="#Прямая со стрелкой 61"/>
        <o:r id="V:Rule65" type="connector" idref="#_x0000_s1118"/>
        <o:r id="V:Rule66" type="connector" idref="#Прямая со стрелкой 65"/>
        <o:r id="V:Rule67" type="connector" idref="#Прямая со стрелкой 119"/>
        <o:r id="V:Rule68" type="connector" idref="#Прямая со стрелкой 62"/>
        <o:r id="V:Rule69" type="connector" idref="#Прямая со стрелкой 120"/>
        <o:r id="V:Rule70" type="connector" idref="#_x0000_s1117"/>
        <o:r id="V:Rule71" type="connector" idref="#Прямая со стрелкой 66"/>
        <o:r id="V:Rule72" type="connector" idref="#_x0000_s1122"/>
        <o:r id="V:Rule73" type="connector" idref="#Прямая со стрелкой 57"/>
        <o:r id="V:Rule74" type="connector" idref="#Прямая со стрелкой 111"/>
        <o:r id="V:Rule75" type="connector" idref="#Прямая со стрелкой 94"/>
        <o:r id="V:Rule76" type="connector" idref="#_x0000_s1091"/>
        <o:r id="V:Rule77" type="connector" idref="#Прямая со стрелкой 112"/>
        <o:r id="V:Rule78" type="connector" idref="#Прямая со стрелкой 98"/>
        <o:r id="V:Rule79" type="connector" idref="#Прямая со стрелкой 71"/>
        <o:r id="V:Rule80" type="connector" idref="#_x0000_s1121"/>
        <o:r id="V:Rule81" type="connector" idref="#_x0000_s1110"/>
        <o:r id="V:Rule82" type="connector" idref="#Прямая со стрелкой 118"/>
        <o:r id="V:Rule83" type="connector" idref="#_x0000_s1094"/>
        <o:r id="V:Rule84" type="connector" idref="#_x0000_s1119"/>
        <o:r id="V:Rule85" type="connector" idref="#_x0000_s1120"/>
        <o:r id="V:Rule86" type="connector" idref="#Прямая со стрелкой 116"/>
        <o:r id="V:Rule87" type="connector" idref="#_x0000_s1109"/>
        <o:r id="V:Rule88" type="connector" idref="#_x0000_s1093"/>
        <o:r id="V:Rule89" type="connector" idref="#_x0000_s1103"/>
        <o:r id="V:Rule90" type="connector" idref="#Прямая со стрелкой 108"/>
        <o:r id="V:Rule91" type="connector" idref="#Прямая со стрелкой 86"/>
        <o:r id="V:Rule92" type="connector" idref="#Прямая со стрелкой 87"/>
        <o:r id="V:Rule93" type="connector" idref="#_x0000_s1104"/>
        <o:r id="V:Rule94" type="connector" idref="#Прямая со стрелкой 107"/>
        <o:r id="V:Rule95" type="connector" idref="#Прямая со стрелкой 84"/>
        <o:r id="V:Rule96" type="connector" idref="#_x0000_s1102"/>
        <o:r id="V:Rule97" type="connector" idref="#Прямая со стрелкой 105"/>
        <o:r id="V:Rule98" type="connector" idref="#_x0000_s1097"/>
        <o:r id="V:Rule99" type="connector" idref="#Прямая со стрелкой 106"/>
        <o:r id="V:Rule100" type="connector" idref="#Прямая со стрелкой 80"/>
        <o:r id="V:Rule101" type="connector" idref="#_x0000_s1125"/>
        <o:r id="V:Rule102" type="connector" idref="#Прямая со стрелкой 73"/>
        <o:r id="V:Rule103" type="connector" idref="#Прямая со стрелкой 95"/>
        <o:r id="V:Rule104" type="connector" idref="#_x0000_s1106"/>
        <o:r id="V:Rule105" type="connector" idref="#Прямая со стрелкой 110"/>
        <o:r id="V:Rule106" type="connector" idref="#Прямая со стрелкой 96"/>
        <o:r id="V:Rule107" type="connector" idref="#Прямая со стрелкой 109"/>
        <o:r id="V:Rule108" type="connector" idref="#_x0000_s1105"/>
        <o:r id="V:Rule109" type="connector" idref="#_x0000_s1127"/>
        <o:r id="V:Rule110" type="connector" idref="#Прямая со стрелкой 72"/>
        <o:r id="V:Rule111" type="connector" idref="#Прямая со стрелкой 104"/>
        <o:r id="V:Rule112" type="connector" idref="#_x0000_s1095"/>
        <o:r id="V:Rule113" type="connector" idref="#_x0000_s1107"/>
        <o:r id="V:Rule114" type="connector" idref="#Прямая со стрелкой 77"/>
        <o:r id="V:Rule115" type="connector" idref="#Прямая со стрелкой 78"/>
        <o:r id="V:Rule116" type="connector" idref="#Прямая со стрелкой 97"/>
        <o:r id="V:Rule117" type="connector" idref="#_x0000_s1096"/>
        <o:r id="V:Rule118"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3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762"/>
    <w:pPr>
      <w:spacing w:after="100" w:afterAutospacing="1" w:line="240" w:lineRule="auto"/>
    </w:pPr>
    <w:rPr>
      <w:rFonts w:ascii="Times New Roman" w:eastAsia="Times New Roman" w:hAnsi="Times New Roman"/>
      <w:sz w:val="24"/>
      <w:szCs w:val="24"/>
      <w:lang w:eastAsia="ru-RU"/>
    </w:rPr>
  </w:style>
  <w:style w:type="paragraph" w:customStyle="1" w:styleId="a4">
    <w:name w:val="Настя просто"/>
    <w:basedOn w:val="a"/>
    <w:link w:val="a5"/>
    <w:uiPriority w:val="99"/>
    <w:rsid w:val="00C14B2B"/>
    <w:pPr>
      <w:spacing w:after="0" w:line="360" w:lineRule="auto"/>
      <w:ind w:firstLine="709"/>
      <w:jc w:val="both"/>
    </w:pPr>
    <w:rPr>
      <w:rFonts w:ascii="Times New Roman" w:hAnsi="Times New Roman"/>
      <w:szCs w:val="20"/>
      <w:lang/>
    </w:rPr>
  </w:style>
  <w:style w:type="character" w:styleId="a6">
    <w:name w:val="Hyperlink"/>
    <w:basedOn w:val="a0"/>
    <w:uiPriority w:val="99"/>
    <w:rsid w:val="00C14B2B"/>
    <w:rPr>
      <w:rFonts w:cs="Times New Roman"/>
      <w:color w:val="0000FF"/>
      <w:u w:val="single"/>
    </w:rPr>
  </w:style>
  <w:style w:type="character" w:customStyle="1" w:styleId="a5">
    <w:name w:val="Настя просто Знак"/>
    <w:link w:val="a4"/>
    <w:uiPriority w:val="99"/>
    <w:locked/>
    <w:rsid w:val="00C14B2B"/>
    <w:rPr>
      <w:rFonts w:ascii="Times New Roman" w:hAnsi="Times New Roman"/>
      <w:sz w:val="22"/>
    </w:rPr>
  </w:style>
  <w:style w:type="paragraph" w:styleId="a7">
    <w:name w:val="header"/>
    <w:basedOn w:val="a"/>
    <w:link w:val="a8"/>
    <w:uiPriority w:val="99"/>
    <w:rsid w:val="00B6452D"/>
    <w:pPr>
      <w:tabs>
        <w:tab w:val="center" w:pos="4677"/>
        <w:tab w:val="right" w:pos="9355"/>
      </w:tabs>
    </w:pPr>
  </w:style>
  <w:style w:type="character" w:customStyle="1" w:styleId="a8">
    <w:name w:val="Верхний колонтитул Знак"/>
    <w:basedOn w:val="a0"/>
    <w:link w:val="a7"/>
    <w:uiPriority w:val="99"/>
    <w:locked/>
    <w:rsid w:val="00B6452D"/>
    <w:rPr>
      <w:sz w:val="22"/>
      <w:lang w:eastAsia="en-US"/>
    </w:rPr>
  </w:style>
  <w:style w:type="paragraph" w:styleId="a9">
    <w:name w:val="footer"/>
    <w:basedOn w:val="a"/>
    <w:link w:val="aa"/>
    <w:uiPriority w:val="99"/>
    <w:rsid w:val="00B6452D"/>
    <w:pPr>
      <w:tabs>
        <w:tab w:val="center" w:pos="4677"/>
        <w:tab w:val="right" w:pos="9355"/>
      </w:tabs>
    </w:pPr>
  </w:style>
  <w:style w:type="character" w:customStyle="1" w:styleId="aa">
    <w:name w:val="Нижний колонтитул Знак"/>
    <w:basedOn w:val="a0"/>
    <w:link w:val="a9"/>
    <w:uiPriority w:val="99"/>
    <w:locked/>
    <w:rsid w:val="00B6452D"/>
    <w:rPr>
      <w:sz w:val="22"/>
      <w:lang w:eastAsia="en-US"/>
    </w:rPr>
  </w:style>
  <w:style w:type="table" w:styleId="ab">
    <w:name w:val="Table Grid"/>
    <w:basedOn w:val="a1"/>
    <w:uiPriority w:val="99"/>
    <w:rsid w:val="00327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93DA1"/>
  </w:style>
  <w:style w:type="paragraph" w:styleId="ac">
    <w:name w:val="Balloon Text"/>
    <w:basedOn w:val="a"/>
    <w:link w:val="ad"/>
    <w:uiPriority w:val="99"/>
    <w:semiHidden/>
    <w:rsid w:val="00964BF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964BF0"/>
    <w:rPr>
      <w:rFonts w:ascii="Tahoma" w:hAnsi="Tahoma" w:cs="Tahoma"/>
      <w:sz w:val="16"/>
      <w:szCs w:val="16"/>
      <w:lang w:eastAsia="en-US"/>
    </w:rPr>
  </w:style>
  <w:style w:type="character" w:customStyle="1" w:styleId="blk">
    <w:name w:val="blk"/>
    <w:basedOn w:val="a0"/>
    <w:uiPriority w:val="99"/>
    <w:rsid w:val="00E61F2D"/>
    <w:rPr>
      <w:rFonts w:cs="Times New Roman"/>
    </w:rPr>
  </w:style>
  <w:style w:type="paragraph" w:styleId="ae">
    <w:name w:val="List Paragraph"/>
    <w:basedOn w:val="a"/>
    <w:uiPriority w:val="99"/>
    <w:qFormat/>
    <w:rsid w:val="00B34485"/>
    <w:pPr>
      <w:ind w:left="720"/>
      <w:contextualSpacing/>
    </w:pPr>
  </w:style>
</w:styles>
</file>

<file path=word/webSettings.xml><?xml version="1.0" encoding="utf-8"?>
<w:webSettings xmlns:r="http://schemas.openxmlformats.org/officeDocument/2006/relationships" xmlns:w="http://schemas.openxmlformats.org/wordprocessingml/2006/main">
  <w:divs>
    <w:div w:id="169295244">
      <w:marLeft w:val="0"/>
      <w:marRight w:val="0"/>
      <w:marTop w:val="0"/>
      <w:marBottom w:val="0"/>
      <w:divBdr>
        <w:top w:val="none" w:sz="0" w:space="0" w:color="auto"/>
        <w:left w:val="none" w:sz="0" w:space="0" w:color="auto"/>
        <w:bottom w:val="none" w:sz="0" w:space="0" w:color="auto"/>
        <w:right w:val="none" w:sz="0" w:space="0" w:color="auto"/>
      </w:divBdr>
      <w:divsChild>
        <w:div w:id="169295250">
          <w:marLeft w:val="0"/>
          <w:marRight w:val="0"/>
          <w:marTop w:val="240"/>
          <w:marBottom w:val="360"/>
          <w:divBdr>
            <w:top w:val="single" w:sz="6" w:space="11" w:color="CCCCCC"/>
            <w:left w:val="single" w:sz="6" w:space="11" w:color="CCCCCC"/>
            <w:bottom w:val="single" w:sz="6" w:space="11" w:color="CCCCCC"/>
            <w:right w:val="single" w:sz="6" w:space="15" w:color="CCCCCC"/>
          </w:divBdr>
        </w:div>
        <w:div w:id="169295253">
          <w:marLeft w:val="0"/>
          <w:marRight w:val="0"/>
          <w:marTop w:val="240"/>
          <w:marBottom w:val="360"/>
          <w:divBdr>
            <w:top w:val="single" w:sz="6" w:space="11" w:color="CCCCCC"/>
            <w:left w:val="single" w:sz="6" w:space="11" w:color="CCCCCC"/>
            <w:bottom w:val="single" w:sz="6" w:space="11" w:color="CCCCCC"/>
            <w:right w:val="single" w:sz="6" w:space="15" w:color="CCCCCC"/>
          </w:divBdr>
        </w:div>
        <w:div w:id="169295257">
          <w:marLeft w:val="0"/>
          <w:marRight w:val="0"/>
          <w:marTop w:val="0"/>
          <w:marBottom w:val="192"/>
          <w:divBdr>
            <w:top w:val="none" w:sz="0" w:space="0" w:color="auto"/>
            <w:left w:val="none" w:sz="0" w:space="0" w:color="auto"/>
            <w:bottom w:val="none" w:sz="0" w:space="0" w:color="auto"/>
            <w:right w:val="none" w:sz="0" w:space="0" w:color="auto"/>
          </w:divBdr>
          <w:divsChild>
            <w:div w:id="169295255">
              <w:marLeft w:val="0"/>
              <w:marRight w:val="0"/>
              <w:marTop w:val="0"/>
              <w:marBottom w:val="0"/>
              <w:divBdr>
                <w:top w:val="none" w:sz="0" w:space="0" w:color="auto"/>
                <w:left w:val="none" w:sz="0" w:space="0" w:color="auto"/>
                <w:bottom w:val="none" w:sz="0" w:space="0" w:color="auto"/>
                <w:right w:val="none" w:sz="0" w:space="0" w:color="auto"/>
              </w:divBdr>
            </w:div>
          </w:divsChild>
        </w:div>
        <w:div w:id="169295259">
          <w:marLeft w:val="0"/>
          <w:marRight w:val="0"/>
          <w:marTop w:val="240"/>
          <w:marBottom w:val="360"/>
          <w:divBdr>
            <w:top w:val="single" w:sz="6" w:space="11" w:color="D4EBAF"/>
            <w:left w:val="single" w:sz="6" w:space="11" w:color="D4EBAF"/>
            <w:bottom w:val="single" w:sz="6" w:space="11" w:color="D4EBAF"/>
            <w:right w:val="single" w:sz="6" w:space="15" w:color="D4EBAF"/>
          </w:divBdr>
        </w:div>
      </w:divsChild>
    </w:div>
    <w:div w:id="169295246">
      <w:marLeft w:val="0"/>
      <w:marRight w:val="0"/>
      <w:marTop w:val="0"/>
      <w:marBottom w:val="0"/>
      <w:divBdr>
        <w:top w:val="none" w:sz="0" w:space="0" w:color="auto"/>
        <w:left w:val="none" w:sz="0" w:space="0" w:color="auto"/>
        <w:bottom w:val="none" w:sz="0" w:space="0" w:color="auto"/>
        <w:right w:val="none" w:sz="0" w:space="0" w:color="auto"/>
      </w:divBdr>
    </w:div>
    <w:div w:id="169295248">
      <w:marLeft w:val="0"/>
      <w:marRight w:val="0"/>
      <w:marTop w:val="0"/>
      <w:marBottom w:val="0"/>
      <w:divBdr>
        <w:top w:val="none" w:sz="0" w:space="0" w:color="auto"/>
        <w:left w:val="none" w:sz="0" w:space="0" w:color="auto"/>
        <w:bottom w:val="none" w:sz="0" w:space="0" w:color="auto"/>
        <w:right w:val="none" w:sz="0" w:space="0" w:color="auto"/>
      </w:divBdr>
    </w:div>
    <w:div w:id="169295249">
      <w:marLeft w:val="0"/>
      <w:marRight w:val="0"/>
      <w:marTop w:val="0"/>
      <w:marBottom w:val="0"/>
      <w:divBdr>
        <w:top w:val="none" w:sz="0" w:space="0" w:color="auto"/>
        <w:left w:val="none" w:sz="0" w:space="0" w:color="auto"/>
        <w:bottom w:val="none" w:sz="0" w:space="0" w:color="auto"/>
        <w:right w:val="none" w:sz="0" w:space="0" w:color="auto"/>
      </w:divBdr>
    </w:div>
    <w:div w:id="169295251">
      <w:marLeft w:val="0"/>
      <w:marRight w:val="0"/>
      <w:marTop w:val="0"/>
      <w:marBottom w:val="0"/>
      <w:divBdr>
        <w:top w:val="none" w:sz="0" w:space="0" w:color="auto"/>
        <w:left w:val="none" w:sz="0" w:space="0" w:color="auto"/>
        <w:bottom w:val="none" w:sz="0" w:space="0" w:color="auto"/>
        <w:right w:val="none" w:sz="0" w:space="0" w:color="auto"/>
      </w:divBdr>
    </w:div>
    <w:div w:id="169295254">
      <w:marLeft w:val="0"/>
      <w:marRight w:val="0"/>
      <w:marTop w:val="0"/>
      <w:marBottom w:val="0"/>
      <w:divBdr>
        <w:top w:val="none" w:sz="0" w:space="0" w:color="auto"/>
        <w:left w:val="none" w:sz="0" w:space="0" w:color="auto"/>
        <w:bottom w:val="none" w:sz="0" w:space="0" w:color="auto"/>
        <w:right w:val="none" w:sz="0" w:space="0" w:color="auto"/>
      </w:divBdr>
    </w:div>
    <w:div w:id="169295258">
      <w:marLeft w:val="0"/>
      <w:marRight w:val="0"/>
      <w:marTop w:val="0"/>
      <w:marBottom w:val="0"/>
      <w:divBdr>
        <w:top w:val="none" w:sz="0" w:space="0" w:color="auto"/>
        <w:left w:val="none" w:sz="0" w:space="0" w:color="auto"/>
        <w:bottom w:val="none" w:sz="0" w:space="0" w:color="auto"/>
        <w:right w:val="none" w:sz="0" w:space="0" w:color="auto"/>
      </w:divBdr>
    </w:div>
    <w:div w:id="169295260">
      <w:marLeft w:val="0"/>
      <w:marRight w:val="0"/>
      <w:marTop w:val="0"/>
      <w:marBottom w:val="0"/>
      <w:divBdr>
        <w:top w:val="none" w:sz="0" w:space="0" w:color="auto"/>
        <w:left w:val="none" w:sz="0" w:space="0" w:color="auto"/>
        <w:bottom w:val="none" w:sz="0" w:space="0" w:color="auto"/>
        <w:right w:val="none" w:sz="0" w:space="0" w:color="auto"/>
      </w:divBdr>
    </w:div>
    <w:div w:id="169295262">
      <w:marLeft w:val="0"/>
      <w:marRight w:val="0"/>
      <w:marTop w:val="0"/>
      <w:marBottom w:val="0"/>
      <w:divBdr>
        <w:top w:val="none" w:sz="0" w:space="0" w:color="auto"/>
        <w:left w:val="none" w:sz="0" w:space="0" w:color="auto"/>
        <w:bottom w:val="none" w:sz="0" w:space="0" w:color="auto"/>
        <w:right w:val="none" w:sz="0" w:space="0" w:color="auto"/>
      </w:divBdr>
    </w:div>
    <w:div w:id="169295263">
      <w:marLeft w:val="0"/>
      <w:marRight w:val="0"/>
      <w:marTop w:val="0"/>
      <w:marBottom w:val="0"/>
      <w:divBdr>
        <w:top w:val="none" w:sz="0" w:space="0" w:color="auto"/>
        <w:left w:val="none" w:sz="0" w:space="0" w:color="auto"/>
        <w:bottom w:val="none" w:sz="0" w:space="0" w:color="auto"/>
        <w:right w:val="none" w:sz="0" w:space="0" w:color="auto"/>
      </w:divBdr>
      <w:divsChild>
        <w:div w:id="169295245">
          <w:marLeft w:val="720"/>
          <w:marRight w:val="720"/>
          <w:marTop w:val="100"/>
          <w:marBottom w:val="100"/>
          <w:divBdr>
            <w:top w:val="none" w:sz="0" w:space="0" w:color="auto"/>
            <w:left w:val="none" w:sz="0" w:space="0" w:color="auto"/>
            <w:bottom w:val="none" w:sz="0" w:space="0" w:color="auto"/>
            <w:right w:val="none" w:sz="0" w:space="0" w:color="auto"/>
          </w:divBdr>
        </w:div>
        <w:div w:id="169295247">
          <w:marLeft w:val="720"/>
          <w:marRight w:val="720"/>
          <w:marTop w:val="100"/>
          <w:marBottom w:val="100"/>
          <w:divBdr>
            <w:top w:val="none" w:sz="0" w:space="0" w:color="auto"/>
            <w:left w:val="none" w:sz="0" w:space="0" w:color="auto"/>
            <w:bottom w:val="none" w:sz="0" w:space="0" w:color="auto"/>
            <w:right w:val="none" w:sz="0" w:space="0" w:color="auto"/>
          </w:divBdr>
        </w:div>
        <w:div w:id="169295252">
          <w:marLeft w:val="720"/>
          <w:marRight w:val="720"/>
          <w:marTop w:val="100"/>
          <w:marBottom w:val="100"/>
          <w:divBdr>
            <w:top w:val="none" w:sz="0" w:space="0" w:color="auto"/>
            <w:left w:val="none" w:sz="0" w:space="0" w:color="auto"/>
            <w:bottom w:val="none" w:sz="0" w:space="0" w:color="auto"/>
            <w:right w:val="none" w:sz="0" w:space="0" w:color="auto"/>
          </w:divBdr>
        </w:div>
        <w:div w:id="169295256">
          <w:marLeft w:val="720"/>
          <w:marRight w:val="720"/>
          <w:marTop w:val="100"/>
          <w:marBottom w:val="100"/>
          <w:divBdr>
            <w:top w:val="none" w:sz="0" w:space="0" w:color="auto"/>
            <w:left w:val="none" w:sz="0" w:space="0" w:color="auto"/>
            <w:bottom w:val="none" w:sz="0" w:space="0" w:color="auto"/>
            <w:right w:val="none" w:sz="0" w:space="0" w:color="auto"/>
          </w:divBdr>
        </w:div>
        <w:div w:id="169295261">
          <w:marLeft w:val="720"/>
          <w:marRight w:val="720"/>
          <w:marTop w:val="100"/>
          <w:marBottom w:val="100"/>
          <w:divBdr>
            <w:top w:val="none" w:sz="0" w:space="0" w:color="auto"/>
            <w:left w:val="none" w:sz="0" w:space="0" w:color="auto"/>
            <w:bottom w:val="none" w:sz="0" w:space="0" w:color="auto"/>
            <w:right w:val="none" w:sz="0" w:space="0" w:color="auto"/>
          </w:divBdr>
        </w:div>
        <w:div w:id="169295264">
          <w:marLeft w:val="720"/>
          <w:marRight w:val="720"/>
          <w:marTop w:val="100"/>
          <w:marBottom w:val="100"/>
          <w:divBdr>
            <w:top w:val="none" w:sz="0" w:space="0" w:color="auto"/>
            <w:left w:val="none" w:sz="0" w:space="0" w:color="auto"/>
            <w:bottom w:val="none" w:sz="0" w:space="0" w:color="auto"/>
            <w:right w:val="none" w:sz="0" w:space="0" w:color="auto"/>
          </w:divBdr>
        </w:div>
        <w:div w:id="169295266">
          <w:marLeft w:val="720"/>
          <w:marRight w:val="720"/>
          <w:marTop w:val="100"/>
          <w:marBottom w:val="100"/>
          <w:divBdr>
            <w:top w:val="none" w:sz="0" w:space="0" w:color="auto"/>
            <w:left w:val="none" w:sz="0" w:space="0" w:color="auto"/>
            <w:bottom w:val="none" w:sz="0" w:space="0" w:color="auto"/>
            <w:right w:val="none" w:sz="0" w:space="0" w:color="auto"/>
          </w:divBdr>
        </w:div>
      </w:divsChild>
    </w:div>
    <w:div w:id="16929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41013;fld=134;dst=100115" TargetMode="External"/><Relationship Id="rId18" Type="http://schemas.openxmlformats.org/officeDocument/2006/relationships/hyperlink" Target="consultantplus://offline/main?base=LAW;n=41013;fld=134;dst=100115" TargetMode="External"/><Relationship Id="rId26" Type="http://schemas.openxmlformats.org/officeDocument/2006/relationships/hyperlink" Target="consultantplus://offline/main?base=LAW;n=80318;fld=134;dst=100272" TargetMode="External"/><Relationship Id="rId39" Type="http://schemas.openxmlformats.org/officeDocument/2006/relationships/image" Target="media/image9.wmf"/><Relationship Id="rId21" Type="http://schemas.openxmlformats.org/officeDocument/2006/relationships/hyperlink" Target="consultantplus://offline/main?base=LAW;n=41013;fld=134;dst=100193" TargetMode="External"/><Relationship Id="rId34" Type="http://schemas.openxmlformats.org/officeDocument/2006/relationships/image" Target="media/image6.wmf"/><Relationship Id="rId42" Type="http://schemas.openxmlformats.org/officeDocument/2006/relationships/image" Target="media/image11.wmf"/><Relationship Id="rId47" Type="http://schemas.openxmlformats.org/officeDocument/2006/relationships/image" Target="media/image14.wmf"/><Relationship Id="rId50" Type="http://schemas.openxmlformats.org/officeDocument/2006/relationships/oleObject" Target="embeddings/oleObject10.bin"/><Relationship Id="rId55" Type="http://schemas.openxmlformats.org/officeDocument/2006/relationships/oleObject" Target="embeddings/oleObject12.bin"/><Relationship Id="rId63" Type="http://schemas.openxmlformats.org/officeDocument/2006/relationships/image" Target="media/image23.wmf"/><Relationship Id="rId68" Type="http://schemas.openxmlformats.org/officeDocument/2006/relationships/oleObject" Target="embeddings/oleObject18.bin"/><Relationship Id="rId76" Type="http://schemas.openxmlformats.org/officeDocument/2006/relationships/header" Target="header1.xml"/><Relationship Id="rId7" Type="http://schemas.openxmlformats.org/officeDocument/2006/relationships/hyperlink" Target="http://www.financial-lawyer.ru/newsbox/bankiru/nalogooblogenie_bankov/128-561.html" TargetMode="External"/><Relationship Id="rId71" Type="http://schemas.openxmlformats.org/officeDocument/2006/relationships/hyperlink" Target="http://afdanalyse.ru/publ/finansovyj_analiz/1/analiz_fondootdachi_os/17-1-0-123" TargetMode="External"/><Relationship Id="rId2" Type="http://schemas.openxmlformats.org/officeDocument/2006/relationships/styles" Target="styles.xml"/><Relationship Id="rId16" Type="http://schemas.openxmlformats.org/officeDocument/2006/relationships/hyperlink" Target="consultantplus://offline/main?base=LAW;n=41013;fld=134;dst=100134" TargetMode="External"/><Relationship Id="rId29" Type="http://schemas.openxmlformats.org/officeDocument/2006/relationships/image" Target="media/image3.wmf"/><Relationship Id="rId11" Type="http://schemas.openxmlformats.org/officeDocument/2006/relationships/hyperlink" Target="consultantplus://offline/main?base=LAW;n=41013;fld=134;dst=100134" TargetMode="External"/><Relationship Id="rId24" Type="http://schemas.openxmlformats.org/officeDocument/2006/relationships/hyperlink" Target="consultantplus://offline/main?base=LAW;n=41013;fld=134;dst=100240" TargetMode="External"/><Relationship Id="rId32" Type="http://schemas.openxmlformats.org/officeDocument/2006/relationships/image" Target="media/image5.wmf"/><Relationship Id="rId37" Type="http://schemas.openxmlformats.org/officeDocument/2006/relationships/image" Target="media/image8.wmf"/><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11.bin"/><Relationship Id="rId58" Type="http://schemas.openxmlformats.org/officeDocument/2006/relationships/image" Target="media/image20.png"/><Relationship Id="rId66" Type="http://schemas.openxmlformats.org/officeDocument/2006/relationships/oleObject" Target="embeddings/oleObject17.bin"/><Relationship Id="rId74" Type="http://schemas.openxmlformats.org/officeDocument/2006/relationships/hyperlink" Target="http://afdanalyse.ru/publ/finansovyj_analiz/1/faktornyj_2/11-1-0-66" TargetMode="External"/><Relationship Id="rId5" Type="http://schemas.openxmlformats.org/officeDocument/2006/relationships/footnotes" Target="footnotes.xml"/><Relationship Id="rId15" Type="http://schemas.openxmlformats.org/officeDocument/2006/relationships/hyperlink" Target="consultantplus://offline/main?base=LAW;n=41013;fld=134;dst=100154" TargetMode="External"/><Relationship Id="rId23" Type="http://schemas.openxmlformats.org/officeDocument/2006/relationships/hyperlink" Target="consultantplus://offline/main?base=LAW;n=41013;fld=134;dst=100227" TargetMode="External"/><Relationship Id="rId28" Type="http://schemas.openxmlformats.org/officeDocument/2006/relationships/oleObject" Target="embeddings/oleObject1.bin"/><Relationship Id="rId36" Type="http://schemas.openxmlformats.org/officeDocument/2006/relationships/oleObject" Target="embeddings/oleObject4.bin"/><Relationship Id="rId49" Type="http://schemas.openxmlformats.org/officeDocument/2006/relationships/image" Target="media/image15.wmf"/><Relationship Id="rId57" Type="http://schemas.openxmlformats.org/officeDocument/2006/relationships/oleObject" Target="embeddings/oleObject13.bin"/><Relationship Id="rId61" Type="http://schemas.openxmlformats.org/officeDocument/2006/relationships/image" Target="media/image22.wmf"/><Relationship Id="rId10" Type="http://schemas.openxmlformats.org/officeDocument/2006/relationships/hyperlink" Target="consultantplus://offline/main?base=LAW;n=41013;fld=134;dst=100115" TargetMode="External"/><Relationship Id="rId19" Type="http://schemas.openxmlformats.org/officeDocument/2006/relationships/hyperlink" Target="consultantplus://offline/main?base=LAW;n=41013;fld=134;dst=100240" TargetMode="External"/><Relationship Id="rId31" Type="http://schemas.openxmlformats.org/officeDocument/2006/relationships/oleObject" Target="embeddings/oleObject2.bin"/><Relationship Id="rId44" Type="http://schemas.openxmlformats.org/officeDocument/2006/relationships/image" Target="media/image12.png"/><Relationship Id="rId52" Type="http://schemas.openxmlformats.org/officeDocument/2006/relationships/image" Target="media/image17.wmf"/><Relationship Id="rId60" Type="http://schemas.openxmlformats.org/officeDocument/2006/relationships/oleObject" Target="embeddings/oleObject14.bin"/><Relationship Id="rId65" Type="http://schemas.openxmlformats.org/officeDocument/2006/relationships/image" Target="media/image24.wmf"/><Relationship Id="rId73" Type="http://schemas.openxmlformats.org/officeDocument/2006/relationships/oleObject" Target="embeddings/_____Microsoft_Office_Excel_97-20031.xls"/><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consultantplus://offline/main?base=LAW;n=41013;fld=134;dst=100134" TargetMode="External"/><Relationship Id="rId22" Type="http://schemas.openxmlformats.org/officeDocument/2006/relationships/hyperlink" Target="consultantplus://offline/main?base=LAW;n=41013;fld=134;dst=100208" TargetMode="External"/><Relationship Id="rId27" Type="http://schemas.openxmlformats.org/officeDocument/2006/relationships/image" Target="media/image2.wmf"/><Relationship Id="rId30" Type="http://schemas.openxmlformats.org/officeDocument/2006/relationships/image" Target="media/image4.wmf"/><Relationship Id="rId35" Type="http://schemas.openxmlformats.org/officeDocument/2006/relationships/image" Target="media/image7.wmf"/><Relationship Id="rId43" Type="http://schemas.openxmlformats.org/officeDocument/2006/relationships/oleObject" Target="embeddings/oleObject7.bin"/><Relationship Id="rId48" Type="http://schemas.openxmlformats.org/officeDocument/2006/relationships/oleObject" Target="embeddings/oleObject9.bin"/><Relationship Id="rId56" Type="http://schemas.openxmlformats.org/officeDocument/2006/relationships/image" Target="media/image19.wmf"/><Relationship Id="rId64" Type="http://schemas.openxmlformats.org/officeDocument/2006/relationships/oleObject" Target="embeddings/oleObject16.bin"/><Relationship Id="rId69" Type="http://schemas.openxmlformats.org/officeDocument/2006/relationships/image" Target="media/image26.wmf"/><Relationship Id="rId77" Type="http://schemas.openxmlformats.org/officeDocument/2006/relationships/fontTable" Target="fontTable.xml"/><Relationship Id="rId8" Type="http://schemas.openxmlformats.org/officeDocument/2006/relationships/hyperlink" Target="http://www.financial-lawyer.ru/newsbox/bankiru/nalogooblogenie_bankov/128-561.html" TargetMode="External"/><Relationship Id="rId51" Type="http://schemas.openxmlformats.org/officeDocument/2006/relationships/image" Target="media/image16.png"/><Relationship Id="rId72"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hyperlink" Target="consultantplus://offline/main?base=LAW;n=41013;fld=134;dst=100154" TargetMode="External"/><Relationship Id="rId17" Type="http://schemas.openxmlformats.org/officeDocument/2006/relationships/hyperlink" Target="consultantplus://offline/main?base=LAW;n=41013;fld=134;dst=100154" TargetMode="External"/><Relationship Id="rId25" Type="http://schemas.openxmlformats.org/officeDocument/2006/relationships/hyperlink" Target="consultantplus://offline/main?base=LAW;n=41013;fld=134;dst=100263" TargetMode="External"/><Relationship Id="rId33" Type="http://schemas.openxmlformats.org/officeDocument/2006/relationships/oleObject" Target="embeddings/oleObject3.bin"/><Relationship Id="rId38" Type="http://schemas.openxmlformats.org/officeDocument/2006/relationships/oleObject" Target="embeddings/oleObject5.bin"/><Relationship Id="rId46" Type="http://schemas.openxmlformats.org/officeDocument/2006/relationships/oleObject" Target="embeddings/oleObject8.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hyperlink" Target="consultantplus://offline/main?base=LAW;n=41013;fld=134;dst=100263" TargetMode="External"/><Relationship Id="rId41" Type="http://schemas.openxmlformats.org/officeDocument/2006/relationships/oleObject" Target="embeddings/oleObject6.bin"/><Relationship Id="rId54" Type="http://schemas.openxmlformats.org/officeDocument/2006/relationships/image" Target="media/image18.wmf"/><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87</Pages>
  <Words>20828</Words>
  <Characters>118723</Characters>
  <Application>Microsoft Office Word</Application>
  <DocSecurity>0</DocSecurity>
  <Lines>989</Lines>
  <Paragraphs>278</Paragraphs>
  <ScaleCrop>false</ScaleCrop>
  <Company>Microsoft Corporation</Company>
  <LinksUpToDate>false</LinksUpToDate>
  <CharactersWithSpaces>139273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fnpo501a</cp:lastModifiedBy>
  <cp:revision>33</cp:revision>
  <cp:lastPrinted>2017-02-13T17:46:00Z</cp:lastPrinted>
  <dcterms:created xsi:type="dcterms:W3CDTF">2016-02-10T04:03:00Z</dcterms:created>
  <dcterms:modified xsi:type="dcterms:W3CDTF">2018-03-29T07:29:00Z</dcterms:modified>
</cp:coreProperties>
</file>