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54" w:rsidRPr="005B04DA" w:rsidRDefault="00603E54" w:rsidP="00603E54">
      <w:pPr>
        <w:contextualSpacing/>
        <w:jc w:val="center"/>
        <w:rPr>
          <w:b/>
        </w:rPr>
      </w:pPr>
      <w:r w:rsidRPr="005B04DA">
        <w:rPr>
          <w:b/>
        </w:rPr>
        <w:t>МИНИСТЕРСТВО СЕЛЬСКОГО ХОЗЯЙСТВА РОССИЙССКОЙ ФЕДЕРАЦИИ ФЕДЕРАЛЬНОЕ ГОСУДАРСТВЕННОЕ БЮДЖЕТНОЕ ОБРАЗОВАТЕЛЬНОЕ УЧРЕЖДЕНИЕ ВЫСШЕГО ОБРАЗОВАНИЯ</w:t>
      </w:r>
    </w:p>
    <w:p w:rsidR="00603E54" w:rsidRPr="005B04DA" w:rsidRDefault="00603E54" w:rsidP="00603E54">
      <w:pPr>
        <w:contextualSpacing/>
        <w:jc w:val="center"/>
        <w:rPr>
          <w:b/>
        </w:rPr>
      </w:pPr>
      <w:r w:rsidRPr="005B04DA">
        <w:rPr>
          <w:b/>
        </w:rPr>
        <w:t>ИЖЕВСКАЯ ГОСУДАРСТВЕННАЯ СЕЛЬСКОХОЗЯЙСТВЕННАЯ АКАДЕМИЯ</w:t>
      </w:r>
    </w:p>
    <w:p w:rsidR="00603E54" w:rsidRPr="005B04DA" w:rsidRDefault="00603E54" w:rsidP="00603E54">
      <w:pPr>
        <w:contextualSpacing/>
        <w:rPr>
          <w:sz w:val="28"/>
          <w:szCs w:val="28"/>
        </w:rPr>
      </w:pPr>
    </w:p>
    <w:p w:rsidR="00603E54" w:rsidRPr="005B04DA" w:rsidRDefault="00603E54" w:rsidP="00603E54">
      <w:pPr>
        <w:contextualSpacing/>
        <w:jc w:val="center"/>
        <w:rPr>
          <w:b/>
          <w:sz w:val="28"/>
          <w:szCs w:val="28"/>
        </w:rPr>
      </w:pPr>
      <w:r w:rsidRPr="005B04DA">
        <w:rPr>
          <w:b/>
          <w:sz w:val="28"/>
          <w:szCs w:val="28"/>
        </w:rPr>
        <w:t xml:space="preserve">Кафедра </w:t>
      </w:r>
      <w:r>
        <w:rPr>
          <w:b/>
          <w:sz w:val="28"/>
          <w:szCs w:val="28"/>
        </w:rPr>
        <w:t>бухгалтерского учета, финансов и аудита</w:t>
      </w:r>
    </w:p>
    <w:p w:rsidR="00603E54" w:rsidRPr="005B04DA" w:rsidRDefault="00603E54" w:rsidP="00603E54">
      <w:pPr>
        <w:contextualSpacing/>
        <w:jc w:val="center"/>
        <w:rPr>
          <w:b/>
          <w:sz w:val="28"/>
          <w:szCs w:val="28"/>
        </w:rPr>
      </w:pPr>
    </w:p>
    <w:p w:rsidR="00603E54" w:rsidRPr="005B04DA" w:rsidRDefault="00603E54" w:rsidP="00603E54">
      <w:pPr>
        <w:contextualSpacing/>
        <w:jc w:val="center"/>
        <w:rPr>
          <w:b/>
          <w:sz w:val="28"/>
          <w:szCs w:val="28"/>
        </w:rPr>
      </w:pPr>
    </w:p>
    <w:p w:rsidR="00603E54" w:rsidRPr="005B04DA" w:rsidRDefault="00603E54" w:rsidP="00603E54">
      <w:pPr>
        <w:contextualSpacing/>
        <w:rPr>
          <w:sz w:val="28"/>
          <w:szCs w:val="28"/>
        </w:rPr>
      </w:pPr>
      <w:r>
        <w:rPr>
          <w:b/>
          <w:sz w:val="28"/>
          <w:szCs w:val="28"/>
        </w:rPr>
        <w:t xml:space="preserve">                                                                                 </w:t>
      </w:r>
      <w:r w:rsidRPr="005B04DA">
        <w:rPr>
          <w:sz w:val="28"/>
          <w:szCs w:val="28"/>
        </w:rPr>
        <w:t>Допускается к защите:</w:t>
      </w:r>
    </w:p>
    <w:p w:rsidR="00603E54" w:rsidRPr="005B04DA" w:rsidRDefault="00603E54" w:rsidP="00603E54">
      <w:pPr>
        <w:ind w:firstLine="5670"/>
        <w:contextualSpacing/>
        <w:rPr>
          <w:sz w:val="28"/>
          <w:szCs w:val="28"/>
        </w:rPr>
      </w:pPr>
      <w:r>
        <w:rPr>
          <w:sz w:val="28"/>
          <w:szCs w:val="28"/>
        </w:rPr>
        <w:t>зав. кафедрой, д.э.н., профе</w:t>
      </w:r>
      <w:r w:rsidR="00A44CA5">
        <w:rPr>
          <w:sz w:val="28"/>
          <w:szCs w:val="28"/>
        </w:rPr>
        <w:t>с</w:t>
      </w:r>
      <w:r w:rsidRPr="005B04DA">
        <w:rPr>
          <w:sz w:val="28"/>
          <w:szCs w:val="28"/>
        </w:rPr>
        <w:t>сор</w:t>
      </w:r>
    </w:p>
    <w:p w:rsidR="00603E54" w:rsidRPr="005B04DA" w:rsidRDefault="00603E54" w:rsidP="00603E54">
      <w:pPr>
        <w:ind w:firstLine="5670"/>
        <w:contextualSpacing/>
        <w:rPr>
          <w:sz w:val="28"/>
          <w:szCs w:val="28"/>
        </w:rPr>
      </w:pPr>
      <w:r>
        <w:rPr>
          <w:sz w:val="28"/>
          <w:szCs w:val="28"/>
        </w:rPr>
        <w:t>________________Р.А.</w:t>
      </w:r>
      <w:r w:rsidRPr="005B04DA">
        <w:rPr>
          <w:sz w:val="28"/>
          <w:szCs w:val="28"/>
        </w:rPr>
        <w:t xml:space="preserve"> </w:t>
      </w:r>
      <w:r>
        <w:rPr>
          <w:sz w:val="28"/>
          <w:szCs w:val="28"/>
        </w:rPr>
        <w:t>Алборов</w:t>
      </w:r>
    </w:p>
    <w:p w:rsidR="00603E54" w:rsidRPr="005B04DA" w:rsidRDefault="00603E54" w:rsidP="00603E54">
      <w:pPr>
        <w:ind w:firstLine="5670"/>
        <w:contextualSpacing/>
        <w:rPr>
          <w:sz w:val="28"/>
          <w:szCs w:val="28"/>
        </w:rPr>
      </w:pPr>
      <w:r w:rsidRPr="005B04DA">
        <w:rPr>
          <w:sz w:val="28"/>
          <w:szCs w:val="28"/>
        </w:rPr>
        <w:t>«____»_____________201</w:t>
      </w:r>
      <w:r w:rsidR="00626DC0">
        <w:rPr>
          <w:sz w:val="28"/>
          <w:szCs w:val="28"/>
        </w:rPr>
        <w:t>7</w:t>
      </w:r>
      <w:r w:rsidRPr="005B04DA">
        <w:rPr>
          <w:sz w:val="28"/>
          <w:szCs w:val="28"/>
        </w:rPr>
        <w:t xml:space="preserve"> г.</w:t>
      </w:r>
    </w:p>
    <w:p w:rsidR="00603E54" w:rsidRPr="005B04DA" w:rsidRDefault="00603E54" w:rsidP="00603E54">
      <w:pPr>
        <w:spacing w:line="360" w:lineRule="auto"/>
        <w:contextualSpacing/>
        <w:jc w:val="right"/>
        <w:rPr>
          <w:sz w:val="28"/>
          <w:szCs w:val="28"/>
        </w:rPr>
      </w:pPr>
    </w:p>
    <w:p w:rsidR="00603E54" w:rsidRPr="005B04DA" w:rsidRDefault="00603E54" w:rsidP="00603E54">
      <w:pPr>
        <w:spacing w:line="360" w:lineRule="auto"/>
        <w:contextualSpacing/>
        <w:jc w:val="right"/>
        <w:rPr>
          <w:sz w:val="28"/>
          <w:szCs w:val="28"/>
        </w:rPr>
      </w:pPr>
    </w:p>
    <w:p w:rsidR="00603E54" w:rsidRPr="005B04DA" w:rsidRDefault="00603E54" w:rsidP="00603E54">
      <w:pPr>
        <w:spacing w:line="360" w:lineRule="auto"/>
        <w:contextualSpacing/>
        <w:jc w:val="center"/>
        <w:rPr>
          <w:b/>
          <w:sz w:val="28"/>
          <w:szCs w:val="28"/>
        </w:rPr>
      </w:pPr>
      <w:r>
        <w:rPr>
          <w:b/>
          <w:sz w:val="28"/>
          <w:szCs w:val="28"/>
        </w:rPr>
        <w:t xml:space="preserve">ВЫПУСКНАЯ КВАЛИФИКАЦИОННАЯ </w:t>
      </w:r>
      <w:r w:rsidRPr="005B04DA">
        <w:rPr>
          <w:b/>
          <w:sz w:val="28"/>
          <w:szCs w:val="28"/>
        </w:rPr>
        <w:t>РАБОТА</w:t>
      </w:r>
    </w:p>
    <w:p w:rsidR="00603E54" w:rsidRPr="00603E54" w:rsidRDefault="00603E54" w:rsidP="00603E54">
      <w:pPr>
        <w:shd w:val="clear" w:color="auto" w:fill="FFFFFF"/>
        <w:spacing w:line="360" w:lineRule="auto"/>
        <w:jc w:val="center"/>
        <w:rPr>
          <w:sz w:val="28"/>
          <w:szCs w:val="28"/>
        </w:rPr>
      </w:pPr>
      <w:r w:rsidRPr="00603E54">
        <w:rPr>
          <w:sz w:val="28"/>
          <w:szCs w:val="28"/>
        </w:rPr>
        <w:t>на тему: Учет затрат на производство и исчисление себестоимости продукции молочного скотоводства (на примере ООО «Надежда» Дебесского района Удмуртской Республики).</w:t>
      </w:r>
    </w:p>
    <w:p w:rsidR="00603E54" w:rsidRPr="005B04DA" w:rsidRDefault="00603E54" w:rsidP="00A44CA5">
      <w:pPr>
        <w:spacing w:line="360" w:lineRule="auto"/>
        <w:contextualSpacing/>
        <w:jc w:val="center"/>
        <w:rPr>
          <w:sz w:val="28"/>
          <w:szCs w:val="28"/>
        </w:rPr>
      </w:pPr>
    </w:p>
    <w:p w:rsidR="00603E54" w:rsidRDefault="00603E54" w:rsidP="00A44CA5">
      <w:pPr>
        <w:spacing w:line="360" w:lineRule="auto"/>
        <w:contextualSpacing/>
        <w:jc w:val="center"/>
        <w:rPr>
          <w:sz w:val="28"/>
          <w:szCs w:val="28"/>
        </w:rPr>
      </w:pPr>
      <w:r>
        <w:rPr>
          <w:sz w:val="28"/>
          <w:szCs w:val="28"/>
        </w:rPr>
        <w:t>Направление подготовки 38.03.01  « Экономика»</w:t>
      </w:r>
    </w:p>
    <w:p w:rsidR="00603E54" w:rsidRDefault="00C43E63" w:rsidP="00A44CA5">
      <w:pPr>
        <w:spacing w:line="360" w:lineRule="auto"/>
        <w:contextualSpacing/>
        <w:jc w:val="center"/>
        <w:rPr>
          <w:sz w:val="28"/>
          <w:szCs w:val="28"/>
        </w:rPr>
      </w:pPr>
      <w:r>
        <w:rPr>
          <w:sz w:val="28"/>
          <w:szCs w:val="28"/>
        </w:rPr>
        <w:t>Направленность</w:t>
      </w:r>
      <w:r w:rsidR="00603E54">
        <w:rPr>
          <w:sz w:val="28"/>
          <w:szCs w:val="28"/>
        </w:rPr>
        <w:t xml:space="preserve"> «Бухгалтерский учет, анализ и аудит»</w:t>
      </w:r>
    </w:p>
    <w:p w:rsidR="00603E54" w:rsidRDefault="00603E54" w:rsidP="00A44CA5">
      <w:pPr>
        <w:spacing w:line="360" w:lineRule="auto"/>
        <w:contextualSpacing/>
        <w:rPr>
          <w:sz w:val="28"/>
          <w:szCs w:val="28"/>
        </w:rPr>
      </w:pPr>
    </w:p>
    <w:p w:rsidR="00603E54" w:rsidRDefault="00603E54" w:rsidP="00603E54">
      <w:pPr>
        <w:spacing w:line="360" w:lineRule="auto"/>
        <w:contextualSpacing/>
        <w:rPr>
          <w:sz w:val="28"/>
          <w:szCs w:val="28"/>
        </w:rPr>
      </w:pPr>
      <w:r>
        <w:rPr>
          <w:sz w:val="28"/>
          <w:szCs w:val="28"/>
        </w:rPr>
        <w:t xml:space="preserve">Выпускник                                                                                          </w:t>
      </w:r>
      <w:r w:rsidR="00626DC0">
        <w:rPr>
          <w:sz w:val="28"/>
          <w:szCs w:val="28"/>
        </w:rPr>
        <w:t>Г.К.Шишкин</w:t>
      </w:r>
    </w:p>
    <w:p w:rsidR="00603E54" w:rsidRDefault="00603E54" w:rsidP="00603E54">
      <w:pPr>
        <w:spacing w:line="360" w:lineRule="auto"/>
        <w:contextualSpacing/>
        <w:jc w:val="center"/>
        <w:rPr>
          <w:sz w:val="28"/>
          <w:szCs w:val="28"/>
        </w:rPr>
      </w:pPr>
    </w:p>
    <w:p w:rsidR="00603E54" w:rsidRDefault="00603E54" w:rsidP="00603E54">
      <w:pPr>
        <w:spacing w:line="360" w:lineRule="auto"/>
        <w:contextualSpacing/>
        <w:rPr>
          <w:sz w:val="28"/>
          <w:szCs w:val="28"/>
        </w:rPr>
      </w:pPr>
      <w:r>
        <w:rPr>
          <w:sz w:val="28"/>
          <w:szCs w:val="28"/>
        </w:rPr>
        <w:t>Научный руководитель</w:t>
      </w:r>
    </w:p>
    <w:p w:rsidR="00603E54" w:rsidRPr="005B04DA" w:rsidRDefault="00603E54" w:rsidP="00603E54">
      <w:pPr>
        <w:spacing w:line="360" w:lineRule="auto"/>
        <w:contextualSpacing/>
        <w:rPr>
          <w:sz w:val="28"/>
          <w:szCs w:val="28"/>
        </w:rPr>
      </w:pPr>
      <w:r>
        <w:rPr>
          <w:sz w:val="28"/>
          <w:szCs w:val="28"/>
        </w:rPr>
        <w:t>к.э.н.,  доцент                                                                                    С.А. Данилина</w:t>
      </w:r>
    </w:p>
    <w:p w:rsidR="00603E54" w:rsidRDefault="00603E54" w:rsidP="00603E54">
      <w:pPr>
        <w:spacing w:line="360" w:lineRule="auto"/>
        <w:contextualSpacing/>
        <w:jc w:val="center"/>
        <w:rPr>
          <w:sz w:val="28"/>
          <w:szCs w:val="28"/>
        </w:rPr>
      </w:pPr>
    </w:p>
    <w:p w:rsidR="00603E54" w:rsidRDefault="00603E54" w:rsidP="00603E54">
      <w:pPr>
        <w:spacing w:line="360" w:lineRule="auto"/>
        <w:contextualSpacing/>
        <w:rPr>
          <w:sz w:val="28"/>
          <w:szCs w:val="28"/>
        </w:rPr>
      </w:pPr>
      <w:r w:rsidRPr="00DC4A2C">
        <w:rPr>
          <w:sz w:val="28"/>
          <w:szCs w:val="28"/>
        </w:rPr>
        <w:t>Рецензент</w:t>
      </w:r>
    </w:p>
    <w:p w:rsidR="00603E54" w:rsidRDefault="00603E54" w:rsidP="00603E54">
      <w:pPr>
        <w:spacing w:line="360" w:lineRule="auto"/>
        <w:contextualSpacing/>
        <w:rPr>
          <w:sz w:val="28"/>
          <w:szCs w:val="28"/>
        </w:rPr>
      </w:pPr>
      <w:r>
        <w:rPr>
          <w:sz w:val="28"/>
          <w:szCs w:val="28"/>
        </w:rPr>
        <w:t>к.э.н.,  доцент                                                                                     И.А</w:t>
      </w:r>
      <w:r w:rsidR="00A44CA5">
        <w:rPr>
          <w:sz w:val="28"/>
          <w:szCs w:val="28"/>
        </w:rPr>
        <w:t>. Мухина</w:t>
      </w:r>
      <w:r>
        <w:rPr>
          <w:sz w:val="28"/>
          <w:szCs w:val="28"/>
        </w:rPr>
        <w:t xml:space="preserve"> </w:t>
      </w:r>
    </w:p>
    <w:p w:rsidR="00603E54" w:rsidRDefault="00603E54" w:rsidP="00603E54">
      <w:pPr>
        <w:contextualSpacing/>
        <w:rPr>
          <w:sz w:val="28"/>
          <w:szCs w:val="28"/>
        </w:rPr>
      </w:pPr>
    </w:p>
    <w:p w:rsidR="00603E54" w:rsidRPr="006F23C7" w:rsidRDefault="00603E54" w:rsidP="00603E54">
      <w:pPr>
        <w:contextualSpacing/>
        <w:rPr>
          <w:sz w:val="28"/>
          <w:szCs w:val="28"/>
        </w:rPr>
      </w:pPr>
      <w:r>
        <w:rPr>
          <w:sz w:val="28"/>
          <w:szCs w:val="28"/>
        </w:rPr>
        <w:t xml:space="preserve"> </w:t>
      </w:r>
    </w:p>
    <w:p w:rsidR="00603E54" w:rsidRPr="00BB15E1" w:rsidRDefault="00603E54" w:rsidP="00603E54">
      <w:pPr>
        <w:contextualSpacing/>
        <w:rPr>
          <w:sz w:val="28"/>
          <w:szCs w:val="28"/>
        </w:rPr>
      </w:pPr>
    </w:p>
    <w:p w:rsidR="00603E54" w:rsidRDefault="00603E54" w:rsidP="00603E54">
      <w:pPr>
        <w:contextualSpacing/>
        <w:rPr>
          <w:sz w:val="28"/>
          <w:szCs w:val="28"/>
        </w:rPr>
      </w:pPr>
    </w:p>
    <w:p w:rsidR="00A44CA5" w:rsidRDefault="00A44CA5" w:rsidP="00603E54">
      <w:pPr>
        <w:contextualSpacing/>
        <w:rPr>
          <w:sz w:val="28"/>
          <w:szCs w:val="28"/>
        </w:rPr>
      </w:pPr>
    </w:p>
    <w:p w:rsidR="00A44CA5" w:rsidRPr="00BB15E1" w:rsidRDefault="00A44CA5" w:rsidP="00603E54">
      <w:pPr>
        <w:contextualSpacing/>
        <w:rPr>
          <w:sz w:val="28"/>
          <w:szCs w:val="28"/>
        </w:rPr>
      </w:pPr>
    </w:p>
    <w:p w:rsidR="00603E54" w:rsidRDefault="00603E54" w:rsidP="00603E54">
      <w:pPr>
        <w:contextualSpacing/>
        <w:rPr>
          <w:sz w:val="28"/>
          <w:szCs w:val="28"/>
        </w:rPr>
      </w:pPr>
    </w:p>
    <w:p w:rsidR="00603E54" w:rsidRDefault="00626DC0" w:rsidP="00603E54">
      <w:pPr>
        <w:contextualSpacing/>
        <w:jc w:val="center"/>
        <w:rPr>
          <w:sz w:val="28"/>
          <w:szCs w:val="28"/>
        </w:rPr>
      </w:pPr>
      <w:r>
        <w:rPr>
          <w:sz w:val="28"/>
          <w:szCs w:val="28"/>
        </w:rPr>
        <w:t>Ижевск 2017</w:t>
      </w:r>
    </w:p>
    <w:p w:rsidR="000E2319" w:rsidRPr="00F05CBC" w:rsidRDefault="000E2319" w:rsidP="006D4F42">
      <w:pPr>
        <w:jc w:val="center"/>
        <w:rPr>
          <w:b/>
          <w:caps/>
          <w:spacing w:val="20"/>
          <w:sz w:val="28"/>
          <w:szCs w:val="28"/>
        </w:rPr>
      </w:pPr>
      <w:r w:rsidRPr="00F05CBC">
        <w:rPr>
          <w:b/>
          <w:caps/>
          <w:spacing w:val="20"/>
          <w:sz w:val="28"/>
          <w:szCs w:val="28"/>
        </w:rPr>
        <w:lastRenderedPageBreak/>
        <w:t>Содержание</w:t>
      </w:r>
    </w:p>
    <w:p w:rsidR="00F05CBC" w:rsidRDefault="00F05CBC" w:rsidP="006D4F42">
      <w:pPr>
        <w:jc w:val="center"/>
        <w:rPr>
          <w:caps/>
          <w:spacing w:val="2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2"/>
        <w:gridCol w:w="412"/>
      </w:tblGrid>
      <w:tr w:rsidR="00555016" w:rsidRPr="00E45C65" w:rsidTr="00E45C65">
        <w:trPr>
          <w:trHeight w:val="339"/>
        </w:trPr>
        <w:tc>
          <w:tcPr>
            <w:tcW w:w="9442" w:type="dxa"/>
          </w:tcPr>
          <w:p w:rsidR="00555016" w:rsidRPr="00E45C65" w:rsidRDefault="00555016" w:rsidP="00555016">
            <w:pPr>
              <w:rPr>
                <w:sz w:val="28"/>
                <w:szCs w:val="28"/>
              </w:rPr>
            </w:pPr>
            <w:r w:rsidRPr="00E45C65">
              <w:rPr>
                <w:sz w:val="28"/>
                <w:szCs w:val="28"/>
              </w:rPr>
              <w:t>ВВЕДЕНИЕ</w:t>
            </w:r>
          </w:p>
        </w:tc>
        <w:tc>
          <w:tcPr>
            <w:tcW w:w="412" w:type="dxa"/>
          </w:tcPr>
          <w:p w:rsidR="00555016" w:rsidRPr="00E45C65" w:rsidRDefault="00555016" w:rsidP="00555016">
            <w:pPr>
              <w:spacing w:line="16" w:lineRule="atLeast"/>
              <w:ind w:left="-108" w:right="-143"/>
              <w:rPr>
                <w:caps/>
                <w:spacing w:val="20"/>
                <w:sz w:val="28"/>
                <w:szCs w:val="28"/>
              </w:rPr>
            </w:pPr>
            <w:r w:rsidRPr="00E45C65">
              <w:rPr>
                <w:caps/>
                <w:spacing w:val="20"/>
                <w:sz w:val="28"/>
                <w:szCs w:val="28"/>
              </w:rPr>
              <w:t>4</w:t>
            </w:r>
          </w:p>
        </w:tc>
      </w:tr>
      <w:tr w:rsidR="002535A2" w:rsidRPr="00E45C65" w:rsidTr="00E45C65">
        <w:tc>
          <w:tcPr>
            <w:tcW w:w="9442" w:type="dxa"/>
          </w:tcPr>
          <w:p w:rsidR="00415A15" w:rsidRPr="00E45C65" w:rsidRDefault="00415A15" w:rsidP="005B2505">
            <w:pPr>
              <w:spacing w:line="16" w:lineRule="atLeast"/>
              <w:jc w:val="both"/>
              <w:rPr>
                <w:caps/>
                <w:spacing w:val="20"/>
                <w:sz w:val="28"/>
                <w:szCs w:val="28"/>
              </w:rPr>
            </w:pPr>
            <w:r w:rsidRPr="00E45C65">
              <w:rPr>
                <w:caps/>
                <w:spacing w:val="20"/>
                <w:sz w:val="28"/>
                <w:szCs w:val="28"/>
              </w:rPr>
              <w:t>1.</w:t>
            </w:r>
            <w:r w:rsidRPr="00E45C65">
              <w:rPr>
                <w:sz w:val="28"/>
                <w:szCs w:val="28"/>
              </w:rPr>
              <w:t>ТЕОРЕТИЧЕСКИЕ АСПЕКТЫ УЧЕТА ЗАТРАТ НА ПРОИЗВОДСТВО И ИСЧИСЛЕНИ</w:t>
            </w:r>
            <w:r w:rsidR="005B2505" w:rsidRPr="00E45C65">
              <w:rPr>
                <w:sz w:val="28"/>
                <w:szCs w:val="28"/>
              </w:rPr>
              <w:t>Я</w:t>
            </w:r>
            <w:r w:rsidRPr="00E45C65">
              <w:rPr>
                <w:sz w:val="28"/>
                <w:szCs w:val="28"/>
              </w:rPr>
              <w:t xml:space="preserve"> СЕБЕСТОИМОСТИ ПРОДУКЦИИ МОЛОЧНОГО СКОТОВОДСТВА …………………………………………………………</w:t>
            </w:r>
            <w:r w:rsidR="00CC7C1B" w:rsidRPr="00E45C65">
              <w:rPr>
                <w:sz w:val="28"/>
                <w:szCs w:val="28"/>
              </w:rPr>
              <w:t>…….</w:t>
            </w:r>
          </w:p>
        </w:tc>
        <w:tc>
          <w:tcPr>
            <w:tcW w:w="412" w:type="dxa"/>
          </w:tcPr>
          <w:p w:rsidR="00415A15" w:rsidRPr="00E45C65" w:rsidRDefault="00415A15"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r w:rsidRPr="00E45C65">
              <w:rPr>
                <w:caps/>
                <w:spacing w:val="20"/>
                <w:sz w:val="28"/>
                <w:szCs w:val="28"/>
              </w:rPr>
              <w:t>7</w:t>
            </w:r>
          </w:p>
        </w:tc>
      </w:tr>
      <w:tr w:rsidR="002535A2" w:rsidRPr="00E45C65" w:rsidTr="00E45C65">
        <w:tc>
          <w:tcPr>
            <w:tcW w:w="9442" w:type="dxa"/>
          </w:tcPr>
          <w:p w:rsidR="00415A15" w:rsidRPr="00E45C65" w:rsidRDefault="00415A15" w:rsidP="006D4F42">
            <w:pPr>
              <w:spacing w:line="16" w:lineRule="atLeast"/>
              <w:rPr>
                <w:caps/>
                <w:spacing w:val="20"/>
                <w:sz w:val="28"/>
                <w:szCs w:val="28"/>
              </w:rPr>
            </w:pPr>
            <w:r w:rsidRPr="00E45C65">
              <w:rPr>
                <w:caps/>
                <w:spacing w:val="20"/>
                <w:sz w:val="28"/>
                <w:szCs w:val="28"/>
              </w:rPr>
              <w:t>1.1</w:t>
            </w:r>
            <w:r w:rsidRPr="00E45C65">
              <w:rPr>
                <w:sz w:val="28"/>
                <w:szCs w:val="28"/>
              </w:rPr>
              <w:t xml:space="preserve"> Теоретические аспекты учета затрат на производство продукции ……</w:t>
            </w:r>
            <w:r w:rsidR="00CC7C1B" w:rsidRPr="00E45C65">
              <w:rPr>
                <w:sz w:val="28"/>
                <w:szCs w:val="28"/>
              </w:rPr>
              <w:t>…</w:t>
            </w:r>
          </w:p>
        </w:tc>
        <w:tc>
          <w:tcPr>
            <w:tcW w:w="412" w:type="dxa"/>
          </w:tcPr>
          <w:p w:rsidR="00415A15" w:rsidRPr="00E45C65" w:rsidRDefault="00F05CBC" w:rsidP="00963E0D">
            <w:pPr>
              <w:spacing w:line="16" w:lineRule="atLeast"/>
              <w:ind w:left="-108" w:right="-143"/>
              <w:rPr>
                <w:caps/>
                <w:spacing w:val="20"/>
                <w:sz w:val="28"/>
                <w:szCs w:val="28"/>
              </w:rPr>
            </w:pPr>
            <w:r w:rsidRPr="00E45C65">
              <w:rPr>
                <w:caps/>
                <w:spacing w:val="20"/>
                <w:sz w:val="28"/>
                <w:szCs w:val="28"/>
              </w:rPr>
              <w:t>7</w:t>
            </w:r>
          </w:p>
        </w:tc>
      </w:tr>
      <w:tr w:rsidR="002535A2" w:rsidRPr="00E45C65" w:rsidTr="00E45C65">
        <w:tc>
          <w:tcPr>
            <w:tcW w:w="9442" w:type="dxa"/>
          </w:tcPr>
          <w:p w:rsidR="00415A15" w:rsidRPr="00E45C65" w:rsidRDefault="007C42C7" w:rsidP="007C42C7">
            <w:pPr>
              <w:spacing w:line="16" w:lineRule="atLeast"/>
              <w:jc w:val="both"/>
              <w:rPr>
                <w:caps/>
                <w:spacing w:val="20"/>
                <w:sz w:val="28"/>
                <w:szCs w:val="28"/>
              </w:rPr>
            </w:pPr>
            <w:r w:rsidRPr="00E45C65">
              <w:rPr>
                <w:caps/>
                <w:spacing w:val="20"/>
                <w:sz w:val="28"/>
                <w:szCs w:val="28"/>
              </w:rPr>
              <w:t xml:space="preserve">1.2 </w:t>
            </w:r>
            <w:r w:rsidR="00415A15" w:rsidRPr="00E45C65">
              <w:rPr>
                <w:sz w:val="28"/>
                <w:szCs w:val="28"/>
              </w:rPr>
              <w:t xml:space="preserve">Теоретические аспекты </w:t>
            </w:r>
            <w:r w:rsidR="00D67053" w:rsidRPr="00E45C65">
              <w:rPr>
                <w:sz w:val="28"/>
                <w:szCs w:val="28"/>
              </w:rPr>
              <w:t>исчисления себестоимости продукции молочного скотоводства ……………………………………</w:t>
            </w:r>
            <w:r w:rsidR="00CC7C1B" w:rsidRPr="00E45C65">
              <w:rPr>
                <w:sz w:val="28"/>
                <w:szCs w:val="28"/>
              </w:rPr>
              <w:t>………………...</w:t>
            </w:r>
          </w:p>
        </w:tc>
        <w:tc>
          <w:tcPr>
            <w:tcW w:w="412" w:type="dxa"/>
          </w:tcPr>
          <w:p w:rsidR="00415A15" w:rsidRPr="00E45C65" w:rsidRDefault="00415A15"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r w:rsidRPr="00E45C65">
              <w:rPr>
                <w:caps/>
                <w:spacing w:val="20"/>
                <w:sz w:val="28"/>
                <w:szCs w:val="28"/>
              </w:rPr>
              <w:t>10</w:t>
            </w:r>
          </w:p>
        </w:tc>
      </w:tr>
      <w:tr w:rsidR="002535A2" w:rsidRPr="00E45C65" w:rsidTr="00E45C65">
        <w:tc>
          <w:tcPr>
            <w:tcW w:w="9442" w:type="dxa"/>
          </w:tcPr>
          <w:p w:rsidR="00415A15" w:rsidRPr="00E45C65" w:rsidRDefault="00415A15" w:rsidP="00F0231E">
            <w:pPr>
              <w:spacing w:line="16" w:lineRule="atLeast"/>
              <w:jc w:val="both"/>
              <w:rPr>
                <w:caps/>
                <w:spacing w:val="20"/>
                <w:sz w:val="28"/>
                <w:szCs w:val="28"/>
              </w:rPr>
            </w:pPr>
            <w:r w:rsidRPr="00E45C65">
              <w:rPr>
                <w:caps/>
                <w:spacing w:val="20"/>
                <w:sz w:val="28"/>
                <w:szCs w:val="28"/>
              </w:rPr>
              <w:t>2.</w:t>
            </w:r>
            <w:r w:rsidR="00D67053" w:rsidRPr="00E45C65">
              <w:rPr>
                <w:sz w:val="28"/>
                <w:szCs w:val="28"/>
              </w:rPr>
              <w:t xml:space="preserve"> </w:t>
            </w:r>
            <w:r w:rsidR="00D67053" w:rsidRPr="00E45C65">
              <w:rPr>
                <w:color w:val="000000"/>
                <w:sz w:val="28"/>
                <w:szCs w:val="28"/>
              </w:rPr>
              <w:t>ОРГАНИЗАЦИОННО - ЭКОНОМИЧЕ</w:t>
            </w:r>
            <w:r w:rsidR="00B71902" w:rsidRPr="00E45C65">
              <w:rPr>
                <w:color w:val="000000"/>
                <w:sz w:val="28"/>
                <w:szCs w:val="28"/>
              </w:rPr>
              <w:t>С</w:t>
            </w:r>
            <w:r w:rsidR="00D67053" w:rsidRPr="00E45C65">
              <w:rPr>
                <w:color w:val="000000"/>
                <w:sz w:val="28"/>
                <w:szCs w:val="28"/>
              </w:rPr>
              <w:t>КАЯ И ПРАВОВАЯ                         ХАРАКТЕРИ</w:t>
            </w:r>
            <w:r w:rsidR="00B71902" w:rsidRPr="00E45C65">
              <w:rPr>
                <w:color w:val="000000"/>
                <w:sz w:val="28"/>
                <w:szCs w:val="28"/>
              </w:rPr>
              <w:t>С</w:t>
            </w:r>
            <w:r w:rsidR="00D67053" w:rsidRPr="00E45C65">
              <w:rPr>
                <w:color w:val="000000"/>
                <w:sz w:val="28"/>
                <w:szCs w:val="28"/>
              </w:rPr>
              <w:t>ТИКА</w:t>
            </w:r>
            <w:r w:rsidRPr="00E45C65">
              <w:rPr>
                <w:color w:val="000000"/>
                <w:sz w:val="28"/>
                <w:szCs w:val="28"/>
              </w:rPr>
              <w:t xml:space="preserve"> ООО «НАДЕЖДА»</w:t>
            </w:r>
            <w:r w:rsidR="00D67053" w:rsidRPr="00E45C65">
              <w:rPr>
                <w:color w:val="000000"/>
                <w:sz w:val="28"/>
                <w:szCs w:val="28"/>
              </w:rPr>
              <w:t xml:space="preserve"> </w:t>
            </w:r>
            <w:r w:rsidR="00F0231E" w:rsidRPr="00E45C65">
              <w:rPr>
                <w:color w:val="000000"/>
                <w:sz w:val="28"/>
                <w:szCs w:val="28"/>
              </w:rPr>
              <w:t>…</w:t>
            </w:r>
            <w:r w:rsidR="007C42C7" w:rsidRPr="00E45C65">
              <w:rPr>
                <w:sz w:val="28"/>
                <w:szCs w:val="28"/>
              </w:rPr>
              <w:t>……………………………</w:t>
            </w:r>
            <w:r w:rsidR="00D67053" w:rsidRPr="00E45C65">
              <w:rPr>
                <w:sz w:val="28"/>
                <w:szCs w:val="28"/>
              </w:rPr>
              <w:t>...</w:t>
            </w:r>
            <w:r w:rsidR="00CC7C1B" w:rsidRPr="00E45C65">
              <w:rPr>
                <w:sz w:val="28"/>
                <w:szCs w:val="28"/>
              </w:rPr>
              <w:t>.......</w:t>
            </w:r>
          </w:p>
        </w:tc>
        <w:tc>
          <w:tcPr>
            <w:tcW w:w="412" w:type="dxa"/>
          </w:tcPr>
          <w:p w:rsidR="00415A15" w:rsidRPr="00E45C65" w:rsidRDefault="00415A15"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r w:rsidRPr="00E45C65">
              <w:rPr>
                <w:caps/>
                <w:spacing w:val="20"/>
                <w:sz w:val="28"/>
                <w:szCs w:val="28"/>
              </w:rPr>
              <w:t>21</w:t>
            </w:r>
          </w:p>
        </w:tc>
      </w:tr>
      <w:tr w:rsidR="00CC7C1B" w:rsidRPr="00E45C65" w:rsidTr="00E45C65">
        <w:tc>
          <w:tcPr>
            <w:tcW w:w="9442" w:type="dxa"/>
          </w:tcPr>
          <w:p w:rsidR="00D67053" w:rsidRPr="00E45C65" w:rsidRDefault="00D67053" w:rsidP="006D4F42">
            <w:pPr>
              <w:spacing w:line="16" w:lineRule="atLeast"/>
              <w:jc w:val="both"/>
              <w:rPr>
                <w:caps/>
                <w:spacing w:val="20"/>
                <w:sz w:val="28"/>
                <w:szCs w:val="28"/>
              </w:rPr>
            </w:pPr>
            <w:r w:rsidRPr="00E45C65">
              <w:rPr>
                <w:spacing w:val="20"/>
                <w:sz w:val="28"/>
                <w:szCs w:val="28"/>
              </w:rPr>
              <w:t>2.1 Местоположение, правовой статус и виды деят</w:t>
            </w:r>
            <w:r w:rsidR="007C42C7" w:rsidRPr="00E45C65">
              <w:rPr>
                <w:spacing w:val="20"/>
                <w:sz w:val="28"/>
                <w:szCs w:val="28"/>
              </w:rPr>
              <w:t>ельности организации …………………………</w:t>
            </w:r>
            <w:r w:rsidRPr="00E45C65">
              <w:rPr>
                <w:spacing w:val="20"/>
                <w:sz w:val="28"/>
                <w:szCs w:val="28"/>
              </w:rPr>
              <w:t>………………………………..</w:t>
            </w:r>
            <w:r w:rsidR="00CC7C1B" w:rsidRPr="00E45C65">
              <w:rPr>
                <w:spacing w:val="20"/>
                <w:sz w:val="28"/>
                <w:szCs w:val="28"/>
              </w:rPr>
              <w:t>.....</w:t>
            </w:r>
          </w:p>
        </w:tc>
        <w:tc>
          <w:tcPr>
            <w:tcW w:w="412" w:type="dxa"/>
          </w:tcPr>
          <w:p w:rsidR="00F05CBC" w:rsidRPr="00E45C65" w:rsidRDefault="00F05CBC" w:rsidP="00963E0D">
            <w:pPr>
              <w:spacing w:line="16" w:lineRule="atLeast"/>
              <w:ind w:left="-108" w:right="-143"/>
              <w:rPr>
                <w:caps/>
                <w:spacing w:val="20"/>
                <w:sz w:val="28"/>
                <w:szCs w:val="28"/>
              </w:rPr>
            </w:pPr>
          </w:p>
          <w:p w:rsidR="00D67053" w:rsidRPr="00E45C65" w:rsidRDefault="00F05CBC" w:rsidP="00963E0D">
            <w:pPr>
              <w:spacing w:line="16" w:lineRule="atLeast"/>
              <w:ind w:left="-108" w:right="-143"/>
              <w:rPr>
                <w:caps/>
                <w:spacing w:val="20"/>
                <w:sz w:val="28"/>
                <w:szCs w:val="28"/>
              </w:rPr>
            </w:pPr>
            <w:r w:rsidRPr="00E45C65">
              <w:rPr>
                <w:caps/>
                <w:spacing w:val="20"/>
                <w:sz w:val="28"/>
                <w:szCs w:val="28"/>
              </w:rPr>
              <w:t>21</w:t>
            </w:r>
          </w:p>
        </w:tc>
      </w:tr>
      <w:tr w:rsidR="00CC7C1B" w:rsidRPr="00E45C65" w:rsidTr="00E45C65">
        <w:tc>
          <w:tcPr>
            <w:tcW w:w="9442" w:type="dxa"/>
          </w:tcPr>
          <w:p w:rsidR="00D67053" w:rsidRPr="00E45C65" w:rsidRDefault="00D67053" w:rsidP="006D4F42">
            <w:pPr>
              <w:spacing w:line="16" w:lineRule="atLeast"/>
              <w:jc w:val="both"/>
              <w:rPr>
                <w:caps/>
                <w:spacing w:val="20"/>
                <w:sz w:val="28"/>
                <w:szCs w:val="28"/>
              </w:rPr>
            </w:pPr>
            <w:r w:rsidRPr="00E45C65">
              <w:rPr>
                <w:caps/>
                <w:spacing w:val="20"/>
                <w:sz w:val="28"/>
                <w:szCs w:val="28"/>
              </w:rPr>
              <w:t>2.2.</w:t>
            </w:r>
            <w:r w:rsidRPr="00E45C65">
              <w:rPr>
                <w:sz w:val="28"/>
                <w:szCs w:val="28"/>
              </w:rPr>
              <w:t xml:space="preserve"> Основные экономические показатели организации, ее финансовое      состояние и</w:t>
            </w:r>
            <w:r w:rsidR="007C42C7" w:rsidRPr="00E45C65">
              <w:rPr>
                <w:sz w:val="28"/>
                <w:szCs w:val="28"/>
              </w:rPr>
              <w:t xml:space="preserve"> платежеспособность ……………………………</w:t>
            </w:r>
            <w:r w:rsidRPr="00E45C65">
              <w:rPr>
                <w:sz w:val="28"/>
                <w:szCs w:val="28"/>
              </w:rPr>
              <w:t>……………..</w:t>
            </w:r>
            <w:r w:rsidR="00CC7C1B" w:rsidRPr="00E45C65">
              <w:rPr>
                <w:sz w:val="28"/>
                <w:szCs w:val="28"/>
              </w:rPr>
              <w:t>.......</w:t>
            </w:r>
          </w:p>
        </w:tc>
        <w:tc>
          <w:tcPr>
            <w:tcW w:w="412" w:type="dxa"/>
          </w:tcPr>
          <w:p w:rsidR="00D67053" w:rsidRPr="00E45C65" w:rsidRDefault="00D67053"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r w:rsidRPr="00E45C65">
              <w:rPr>
                <w:caps/>
                <w:spacing w:val="20"/>
                <w:sz w:val="28"/>
                <w:szCs w:val="28"/>
              </w:rPr>
              <w:t>23</w:t>
            </w:r>
          </w:p>
        </w:tc>
      </w:tr>
      <w:tr w:rsidR="00CC7C1B" w:rsidRPr="00E45C65" w:rsidTr="00E45C65">
        <w:tc>
          <w:tcPr>
            <w:tcW w:w="9442" w:type="dxa"/>
          </w:tcPr>
          <w:p w:rsidR="00D67053" w:rsidRPr="00E45C65" w:rsidRDefault="00D67053" w:rsidP="006D4F42">
            <w:pPr>
              <w:spacing w:line="16" w:lineRule="atLeast"/>
              <w:jc w:val="both"/>
              <w:rPr>
                <w:caps/>
                <w:spacing w:val="20"/>
                <w:sz w:val="28"/>
                <w:szCs w:val="28"/>
              </w:rPr>
            </w:pPr>
            <w:r w:rsidRPr="00E45C65">
              <w:rPr>
                <w:caps/>
                <w:spacing w:val="20"/>
                <w:sz w:val="28"/>
                <w:szCs w:val="28"/>
              </w:rPr>
              <w:t>2.3.</w:t>
            </w:r>
            <w:r w:rsidRPr="00E45C65">
              <w:rPr>
                <w:sz w:val="28"/>
                <w:szCs w:val="28"/>
              </w:rPr>
              <w:t xml:space="preserve"> </w:t>
            </w:r>
            <w:r w:rsidRPr="00E45C65">
              <w:rPr>
                <w:color w:val="000000"/>
                <w:spacing w:val="-2"/>
                <w:sz w:val="28"/>
                <w:szCs w:val="28"/>
              </w:rPr>
              <w:t>Организация бухгалтерского учета и внутреннего контроля в ООО «Надежда»</w:t>
            </w:r>
            <w:r w:rsidRPr="00E45C65">
              <w:rPr>
                <w:sz w:val="28"/>
                <w:szCs w:val="28"/>
              </w:rPr>
              <w:t>….………………………………………………………………….</w:t>
            </w:r>
            <w:r w:rsidR="00CC7C1B" w:rsidRPr="00E45C65">
              <w:rPr>
                <w:sz w:val="28"/>
                <w:szCs w:val="28"/>
              </w:rPr>
              <w:t>.......</w:t>
            </w:r>
          </w:p>
        </w:tc>
        <w:tc>
          <w:tcPr>
            <w:tcW w:w="412" w:type="dxa"/>
          </w:tcPr>
          <w:p w:rsidR="00D67053" w:rsidRPr="00E45C65" w:rsidRDefault="00D67053" w:rsidP="00963E0D">
            <w:pPr>
              <w:spacing w:line="16" w:lineRule="atLeast"/>
              <w:ind w:left="-108" w:right="-143"/>
              <w:rPr>
                <w:caps/>
                <w:spacing w:val="20"/>
                <w:sz w:val="28"/>
                <w:szCs w:val="28"/>
              </w:rPr>
            </w:pPr>
          </w:p>
          <w:p w:rsidR="00F05CBC" w:rsidRPr="00E45C65" w:rsidRDefault="00F05CBC" w:rsidP="00963E0D">
            <w:pPr>
              <w:spacing w:line="16" w:lineRule="atLeast"/>
              <w:ind w:left="-108" w:right="-143"/>
              <w:rPr>
                <w:caps/>
                <w:spacing w:val="20"/>
                <w:sz w:val="28"/>
                <w:szCs w:val="28"/>
              </w:rPr>
            </w:pPr>
            <w:r w:rsidRPr="00E45C65">
              <w:rPr>
                <w:caps/>
                <w:spacing w:val="20"/>
                <w:sz w:val="28"/>
                <w:szCs w:val="28"/>
              </w:rPr>
              <w:t>36</w:t>
            </w:r>
          </w:p>
        </w:tc>
      </w:tr>
      <w:tr w:rsidR="00BF6779" w:rsidRPr="00E45C65" w:rsidTr="00E45C65">
        <w:trPr>
          <w:trHeight w:val="663"/>
        </w:trPr>
        <w:tc>
          <w:tcPr>
            <w:tcW w:w="9442" w:type="dxa"/>
          </w:tcPr>
          <w:p w:rsidR="005B2505" w:rsidRPr="00E45C65" w:rsidRDefault="005B2505" w:rsidP="005B2505">
            <w:pPr>
              <w:spacing w:line="16" w:lineRule="atLeast"/>
              <w:jc w:val="both"/>
              <w:rPr>
                <w:sz w:val="28"/>
                <w:szCs w:val="28"/>
              </w:rPr>
            </w:pPr>
            <w:r w:rsidRPr="00E45C65">
              <w:rPr>
                <w:caps/>
                <w:spacing w:val="20"/>
                <w:sz w:val="28"/>
                <w:szCs w:val="28"/>
              </w:rPr>
              <w:t>3</w:t>
            </w:r>
            <w:r w:rsidR="00BF6779" w:rsidRPr="00E45C65">
              <w:rPr>
                <w:caps/>
                <w:spacing w:val="20"/>
                <w:sz w:val="28"/>
                <w:szCs w:val="28"/>
              </w:rPr>
              <w:t xml:space="preserve"> </w:t>
            </w:r>
            <w:r w:rsidR="00BF6779" w:rsidRPr="00E45C65">
              <w:rPr>
                <w:sz w:val="28"/>
                <w:szCs w:val="28"/>
              </w:rPr>
              <w:t>УЧЕТ ЗАТРАТ НА ПРОИЗВОДСТВО ПРОДУКЦИИ МОЛОЧНОГО СКОТОВОДСТВА   В  ООО « НАДЕЖДА»</w:t>
            </w:r>
            <w:r w:rsidRPr="00E45C65">
              <w:rPr>
                <w:sz w:val="28"/>
                <w:szCs w:val="28"/>
              </w:rPr>
              <w:t xml:space="preserve"> …...</w:t>
            </w:r>
            <w:r w:rsidR="00BF6779" w:rsidRPr="00E45C65">
              <w:rPr>
                <w:sz w:val="28"/>
                <w:szCs w:val="28"/>
              </w:rPr>
              <w:t>...............................</w:t>
            </w:r>
            <w:r w:rsidR="00E71A0F" w:rsidRPr="00E45C65">
              <w:rPr>
                <w:sz w:val="28"/>
                <w:szCs w:val="28"/>
              </w:rPr>
              <w:t>..</w:t>
            </w:r>
            <w:r w:rsidR="00BF6779" w:rsidRPr="00E45C65">
              <w:rPr>
                <w:sz w:val="28"/>
                <w:szCs w:val="28"/>
              </w:rPr>
              <w:t>........</w:t>
            </w:r>
            <w:r w:rsidRPr="00E45C65">
              <w:rPr>
                <w:sz w:val="28"/>
                <w:szCs w:val="28"/>
              </w:rPr>
              <w:t>.</w:t>
            </w:r>
            <w:r w:rsidR="00BF6779" w:rsidRPr="00E45C65">
              <w:rPr>
                <w:sz w:val="28"/>
                <w:szCs w:val="28"/>
              </w:rPr>
              <w:t>......</w:t>
            </w:r>
          </w:p>
        </w:tc>
        <w:tc>
          <w:tcPr>
            <w:tcW w:w="412" w:type="dxa"/>
          </w:tcPr>
          <w:p w:rsidR="00BF6779" w:rsidRPr="00E45C65" w:rsidRDefault="00BF6779" w:rsidP="00963E0D">
            <w:pPr>
              <w:spacing w:line="16" w:lineRule="atLeast"/>
              <w:ind w:left="-108" w:right="-143"/>
              <w:rPr>
                <w:caps/>
                <w:spacing w:val="20"/>
                <w:sz w:val="28"/>
                <w:szCs w:val="28"/>
              </w:rPr>
            </w:pPr>
          </w:p>
          <w:p w:rsidR="001C57B1" w:rsidRPr="00E45C65" w:rsidRDefault="005B2505" w:rsidP="005B2505">
            <w:pPr>
              <w:spacing w:line="16" w:lineRule="atLeast"/>
              <w:ind w:left="-108" w:right="-143"/>
              <w:rPr>
                <w:caps/>
                <w:spacing w:val="20"/>
                <w:sz w:val="28"/>
                <w:szCs w:val="28"/>
              </w:rPr>
            </w:pPr>
            <w:r w:rsidRPr="00E45C65">
              <w:rPr>
                <w:caps/>
                <w:spacing w:val="20"/>
                <w:sz w:val="28"/>
                <w:szCs w:val="28"/>
              </w:rPr>
              <w:t>40</w:t>
            </w:r>
          </w:p>
        </w:tc>
      </w:tr>
      <w:tr w:rsidR="00BF6779" w:rsidRPr="00E45C65" w:rsidTr="00E45C65">
        <w:tc>
          <w:tcPr>
            <w:tcW w:w="9442" w:type="dxa"/>
          </w:tcPr>
          <w:p w:rsidR="00BF6779" w:rsidRPr="00E45C65" w:rsidRDefault="00BF6779" w:rsidP="00E71A0F">
            <w:pPr>
              <w:spacing w:line="16" w:lineRule="atLeast"/>
              <w:jc w:val="both"/>
              <w:rPr>
                <w:sz w:val="28"/>
                <w:szCs w:val="28"/>
              </w:rPr>
            </w:pPr>
            <w:r w:rsidRPr="00E45C65">
              <w:rPr>
                <w:caps/>
                <w:spacing w:val="20"/>
                <w:sz w:val="28"/>
                <w:szCs w:val="28"/>
              </w:rPr>
              <w:t>3.1</w:t>
            </w:r>
            <w:r w:rsidR="00873B93" w:rsidRPr="00E45C65">
              <w:rPr>
                <w:caps/>
                <w:spacing w:val="20"/>
                <w:sz w:val="28"/>
                <w:szCs w:val="28"/>
              </w:rPr>
              <w:t xml:space="preserve"> </w:t>
            </w:r>
            <w:r w:rsidRPr="00E45C65">
              <w:rPr>
                <w:sz w:val="28"/>
                <w:szCs w:val="28"/>
              </w:rPr>
              <w:t>Документальное оформление учета затрат на производство продукции молочного скотоводства в организации ………………....………</w:t>
            </w:r>
            <w:r w:rsidR="00E71A0F" w:rsidRPr="00E45C65">
              <w:rPr>
                <w:sz w:val="28"/>
                <w:szCs w:val="28"/>
              </w:rPr>
              <w:t>…………….</w:t>
            </w:r>
          </w:p>
        </w:tc>
        <w:tc>
          <w:tcPr>
            <w:tcW w:w="412" w:type="dxa"/>
          </w:tcPr>
          <w:p w:rsidR="00BF6779" w:rsidRPr="00E45C65" w:rsidRDefault="00BF6779" w:rsidP="00963E0D">
            <w:pPr>
              <w:spacing w:line="16" w:lineRule="atLeast"/>
              <w:ind w:left="-108" w:right="-143"/>
              <w:rPr>
                <w:caps/>
                <w:spacing w:val="20"/>
                <w:sz w:val="28"/>
                <w:szCs w:val="28"/>
              </w:rPr>
            </w:pPr>
          </w:p>
          <w:p w:rsidR="001C57B1" w:rsidRPr="00E45C65" w:rsidRDefault="001C57B1" w:rsidP="00963E0D">
            <w:pPr>
              <w:spacing w:line="16" w:lineRule="atLeast"/>
              <w:ind w:left="-108" w:right="-143"/>
              <w:rPr>
                <w:caps/>
                <w:spacing w:val="20"/>
                <w:sz w:val="28"/>
                <w:szCs w:val="28"/>
              </w:rPr>
            </w:pPr>
            <w:r w:rsidRPr="00E45C65">
              <w:rPr>
                <w:caps/>
                <w:spacing w:val="20"/>
                <w:sz w:val="28"/>
                <w:szCs w:val="28"/>
              </w:rPr>
              <w:t>40</w:t>
            </w:r>
          </w:p>
        </w:tc>
      </w:tr>
      <w:tr w:rsidR="00873B93" w:rsidRPr="00E45C65" w:rsidTr="00E45C65">
        <w:tc>
          <w:tcPr>
            <w:tcW w:w="9442" w:type="dxa"/>
          </w:tcPr>
          <w:p w:rsidR="00873B93" w:rsidRPr="00E45C65" w:rsidRDefault="00873B93" w:rsidP="006D4F42">
            <w:pPr>
              <w:spacing w:line="16" w:lineRule="atLeast"/>
              <w:jc w:val="both"/>
              <w:rPr>
                <w:color w:val="000000"/>
                <w:spacing w:val="-6"/>
                <w:sz w:val="28"/>
                <w:szCs w:val="28"/>
              </w:rPr>
            </w:pPr>
            <w:r w:rsidRPr="00E45C65">
              <w:rPr>
                <w:caps/>
                <w:spacing w:val="20"/>
                <w:sz w:val="28"/>
                <w:szCs w:val="28"/>
              </w:rPr>
              <w:t>3.</w:t>
            </w:r>
            <w:r w:rsidRPr="00E45C65">
              <w:rPr>
                <w:sz w:val="28"/>
                <w:szCs w:val="28"/>
              </w:rPr>
              <w:t>2 Синтетический и аналитический учет затрат на производство продукции молочного скотоводства в организации</w:t>
            </w:r>
            <w:r w:rsidRPr="00E45C65">
              <w:rPr>
                <w:color w:val="000000"/>
                <w:spacing w:val="-6"/>
                <w:sz w:val="28"/>
                <w:szCs w:val="28"/>
              </w:rPr>
              <w:t xml:space="preserve"> …………………..……...</w:t>
            </w:r>
            <w:r w:rsidR="00CC7C1B" w:rsidRPr="00E45C65">
              <w:rPr>
                <w:color w:val="000000"/>
                <w:spacing w:val="-6"/>
                <w:sz w:val="28"/>
                <w:szCs w:val="28"/>
              </w:rPr>
              <w:t>.</w:t>
            </w:r>
            <w:r w:rsidR="00A6168F" w:rsidRPr="00E45C65">
              <w:rPr>
                <w:color w:val="000000"/>
                <w:spacing w:val="-6"/>
                <w:sz w:val="28"/>
                <w:szCs w:val="28"/>
              </w:rPr>
              <w:t>...................</w:t>
            </w:r>
          </w:p>
        </w:tc>
        <w:tc>
          <w:tcPr>
            <w:tcW w:w="412" w:type="dxa"/>
          </w:tcPr>
          <w:p w:rsidR="00873B93" w:rsidRPr="00E45C65" w:rsidRDefault="00873B93" w:rsidP="00963E0D">
            <w:pPr>
              <w:spacing w:line="16" w:lineRule="atLeast"/>
              <w:ind w:left="-108" w:right="-143"/>
              <w:rPr>
                <w:caps/>
                <w:spacing w:val="20"/>
                <w:sz w:val="28"/>
                <w:szCs w:val="28"/>
              </w:rPr>
            </w:pPr>
          </w:p>
          <w:p w:rsidR="00963E0D" w:rsidRPr="00E45C65" w:rsidRDefault="00963E0D" w:rsidP="00FF5572">
            <w:pPr>
              <w:spacing w:line="16" w:lineRule="atLeast"/>
              <w:ind w:left="-108" w:right="-143"/>
              <w:rPr>
                <w:caps/>
                <w:spacing w:val="20"/>
                <w:sz w:val="28"/>
                <w:szCs w:val="28"/>
              </w:rPr>
            </w:pPr>
            <w:r w:rsidRPr="00E45C65">
              <w:rPr>
                <w:caps/>
                <w:spacing w:val="20"/>
                <w:sz w:val="28"/>
                <w:szCs w:val="28"/>
              </w:rPr>
              <w:t>4</w:t>
            </w:r>
            <w:r w:rsidR="00FF5572" w:rsidRPr="00E45C65">
              <w:rPr>
                <w:caps/>
                <w:spacing w:val="20"/>
                <w:sz w:val="28"/>
                <w:szCs w:val="28"/>
              </w:rPr>
              <w:t>6</w:t>
            </w:r>
          </w:p>
        </w:tc>
      </w:tr>
      <w:tr w:rsidR="00CB0CB8" w:rsidRPr="00E45C65" w:rsidTr="00E45C65">
        <w:tc>
          <w:tcPr>
            <w:tcW w:w="9442" w:type="dxa"/>
          </w:tcPr>
          <w:p w:rsidR="00CB0CB8" w:rsidRPr="00E45C65" w:rsidRDefault="007C42C7" w:rsidP="00A6168F">
            <w:pPr>
              <w:spacing w:line="16" w:lineRule="atLeast"/>
              <w:jc w:val="both"/>
              <w:rPr>
                <w:sz w:val="28"/>
                <w:szCs w:val="28"/>
              </w:rPr>
            </w:pPr>
            <w:r w:rsidRPr="00E45C65">
              <w:rPr>
                <w:caps/>
                <w:spacing w:val="20"/>
                <w:sz w:val="28"/>
                <w:szCs w:val="28"/>
              </w:rPr>
              <w:t>3.3</w:t>
            </w:r>
            <w:r w:rsidR="00CB0CB8" w:rsidRPr="00E45C65">
              <w:rPr>
                <w:caps/>
                <w:spacing w:val="20"/>
                <w:sz w:val="28"/>
                <w:szCs w:val="28"/>
              </w:rPr>
              <w:t xml:space="preserve"> </w:t>
            </w:r>
            <w:r w:rsidR="00C86B4D" w:rsidRPr="00E45C65">
              <w:rPr>
                <w:spacing w:val="20"/>
                <w:sz w:val="28"/>
                <w:szCs w:val="28"/>
              </w:rPr>
              <w:t>Рационализация учета затрат на производств</w:t>
            </w:r>
            <w:r w:rsidR="00A6168F" w:rsidRPr="00E45C65">
              <w:rPr>
                <w:spacing w:val="20"/>
                <w:sz w:val="28"/>
                <w:szCs w:val="28"/>
              </w:rPr>
              <w:t>о</w:t>
            </w:r>
            <w:r w:rsidR="00C86B4D" w:rsidRPr="00E45C65">
              <w:rPr>
                <w:spacing w:val="20"/>
                <w:sz w:val="28"/>
                <w:szCs w:val="28"/>
              </w:rPr>
              <w:t xml:space="preserve"> продукции молочного скотоводства в организации</w:t>
            </w:r>
            <w:r w:rsidR="00A6168F" w:rsidRPr="00E45C65">
              <w:rPr>
                <w:spacing w:val="20"/>
                <w:sz w:val="28"/>
                <w:szCs w:val="28"/>
              </w:rPr>
              <w:t xml:space="preserve"> </w:t>
            </w:r>
            <w:r w:rsidR="00CB0CB8" w:rsidRPr="00E45C65">
              <w:rPr>
                <w:sz w:val="28"/>
                <w:szCs w:val="28"/>
              </w:rPr>
              <w:t>...................................................</w:t>
            </w:r>
            <w:r w:rsidR="00A6168F" w:rsidRPr="00E45C65">
              <w:rPr>
                <w:sz w:val="28"/>
                <w:szCs w:val="28"/>
              </w:rPr>
              <w:t>.</w:t>
            </w:r>
          </w:p>
        </w:tc>
        <w:tc>
          <w:tcPr>
            <w:tcW w:w="412" w:type="dxa"/>
          </w:tcPr>
          <w:p w:rsidR="00CB0CB8" w:rsidRPr="00E45C65" w:rsidRDefault="00CB0CB8" w:rsidP="00963E0D">
            <w:pPr>
              <w:spacing w:line="16" w:lineRule="atLeast"/>
              <w:ind w:left="-108" w:right="-143"/>
              <w:rPr>
                <w:caps/>
                <w:spacing w:val="20"/>
                <w:sz w:val="28"/>
                <w:szCs w:val="28"/>
              </w:rPr>
            </w:pPr>
          </w:p>
          <w:p w:rsidR="00963E0D" w:rsidRPr="00E45C65" w:rsidRDefault="00963E0D" w:rsidP="00FF5572">
            <w:pPr>
              <w:spacing w:line="16" w:lineRule="atLeast"/>
              <w:ind w:left="-108" w:right="-143"/>
              <w:rPr>
                <w:caps/>
                <w:spacing w:val="20"/>
                <w:sz w:val="28"/>
                <w:szCs w:val="28"/>
              </w:rPr>
            </w:pPr>
            <w:r w:rsidRPr="00E45C65">
              <w:rPr>
                <w:caps/>
                <w:spacing w:val="20"/>
                <w:sz w:val="28"/>
                <w:szCs w:val="28"/>
              </w:rPr>
              <w:t>5</w:t>
            </w:r>
            <w:r w:rsidR="00FF5572" w:rsidRPr="00E45C65">
              <w:rPr>
                <w:caps/>
                <w:spacing w:val="20"/>
                <w:sz w:val="28"/>
                <w:szCs w:val="28"/>
              </w:rPr>
              <w:t>2</w:t>
            </w:r>
          </w:p>
        </w:tc>
      </w:tr>
      <w:tr w:rsidR="00C86B4D" w:rsidRPr="00E45C65" w:rsidTr="00E45C65">
        <w:tc>
          <w:tcPr>
            <w:tcW w:w="9442" w:type="dxa"/>
          </w:tcPr>
          <w:p w:rsidR="00C86B4D" w:rsidRPr="00E45C65" w:rsidRDefault="00C86B4D" w:rsidP="00F0231E">
            <w:pPr>
              <w:spacing w:line="16" w:lineRule="atLeast"/>
              <w:jc w:val="both"/>
              <w:rPr>
                <w:sz w:val="28"/>
                <w:szCs w:val="28"/>
              </w:rPr>
            </w:pPr>
            <w:r w:rsidRPr="00E45C65">
              <w:rPr>
                <w:caps/>
                <w:spacing w:val="20"/>
                <w:sz w:val="28"/>
                <w:szCs w:val="28"/>
              </w:rPr>
              <w:t>4</w:t>
            </w:r>
            <w:r w:rsidR="000E0E31" w:rsidRPr="00E45C65">
              <w:rPr>
                <w:sz w:val="28"/>
                <w:szCs w:val="28"/>
              </w:rPr>
              <w:t xml:space="preserve"> </w:t>
            </w:r>
            <w:r w:rsidR="007C42C7" w:rsidRPr="00E45C65">
              <w:rPr>
                <w:caps/>
                <w:spacing w:val="20"/>
                <w:sz w:val="28"/>
                <w:szCs w:val="28"/>
              </w:rPr>
              <w:t xml:space="preserve">Исчисление </w:t>
            </w:r>
            <w:r w:rsidR="00932C22" w:rsidRPr="00E45C65">
              <w:rPr>
                <w:caps/>
                <w:spacing w:val="20"/>
                <w:sz w:val="28"/>
                <w:szCs w:val="28"/>
              </w:rPr>
              <w:t>С</w:t>
            </w:r>
            <w:r w:rsidR="000E0E31" w:rsidRPr="00E45C65">
              <w:rPr>
                <w:caps/>
                <w:spacing w:val="20"/>
                <w:sz w:val="28"/>
                <w:szCs w:val="28"/>
              </w:rPr>
              <w:t>ЕБЕ</w:t>
            </w:r>
            <w:r w:rsidR="00932C22" w:rsidRPr="00E45C65">
              <w:rPr>
                <w:caps/>
                <w:spacing w:val="20"/>
                <w:sz w:val="28"/>
                <w:szCs w:val="28"/>
              </w:rPr>
              <w:t>С</w:t>
            </w:r>
            <w:r w:rsidR="000E0E31" w:rsidRPr="00E45C65">
              <w:rPr>
                <w:caps/>
                <w:spacing w:val="20"/>
                <w:sz w:val="28"/>
                <w:szCs w:val="28"/>
              </w:rPr>
              <w:t>ТОИМО</w:t>
            </w:r>
            <w:r w:rsidR="00932C22" w:rsidRPr="00E45C65">
              <w:rPr>
                <w:caps/>
                <w:spacing w:val="20"/>
                <w:sz w:val="28"/>
                <w:szCs w:val="28"/>
              </w:rPr>
              <w:t>С</w:t>
            </w:r>
            <w:r w:rsidR="000E0E31" w:rsidRPr="00E45C65">
              <w:rPr>
                <w:caps/>
                <w:spacing w:val="20"/>
                <w:sz w:val="28"/>
                <w:szCs w:val="28"/>
              </w:rPr>
              <w:t xml:space="preserve">ТИ ПРОДУКЦИИ МОЛОЧНОГО </w:t>
            </w:r>
            <w:r w:rsidR="00932C22" w:rsidRPr="00E45C65">
              <w:rPr>
                <w:caps/>
                <w:spacing w:val="20"/>
                <w:sz w:val="28"/>
                <w:szCs w:val="28"/>
              </w:rPr>
              <w:t>С</w:t>
            </w:r>
            <w:r w:rsidR="000E0E31" w:rsidRPr="00E45C65">
              <w:rPr>
                <w:caps/>
                <w:spacing w:val="20"/>
                <w:sz w:val="28"/>
                <w:szCs w:val="28"/>
              </w:rPr>
              <w:t>КОТОВОД</w:t>
            </w:r>
            <w:r w:rsidR="00932C22" w:rsidRPr="00E45C65">
              <w:rPr>
                <w:caps/>
                <w:spacing w:val="20"/>
                <w:sz w:val="28"/>
                <w:szCs w:val="28"/>
              </w:rPr>
              <w:t>С</w:t>
            </w:r>
            <w:r w:rsidR="000E0E31" w:rsidRPr="00E45C65">
              <w:rPr>
                <w:caps/>
                <w:spacing w:val="20"/>
                <w:sz w:val="28"/>
                <w:szCs w:val="28"/>
              </w:rPr>
              <w:t xml:space="preserve">ТВА В </w:t>
            </w:r>
            <w:r w:rsidRPr="00E45C65">
              <w:rPr>
                <w:sz w:val="28"/>
                <w:szCs w:val="28"/>
              </w:rPr>
              <w:t>ООО « НАДЕЖДА»</w:t>
            </w:r>
            <w:r w:rsidR="00F0231E" w:rsidRPr="00E45C65">
              <w:rPr>
                <w:sz w:val="28"/>
                <w:szCs w:val="28"/>
              </w:rPr>
              <w:t>……………….</w:t>
            </w:r>
            <w:r w:rsidRPr="00E45C65">
              <w:rPr>
                <w:sz w:val="28"/>
                <w:szCs w:val="28"/>
              </w:rPr>
              <w:t>..............</w:t>
            </w:r>
            <w:r w:rsidR="000E0E31" w:rsidRPr="00E45C65">
              <w:rPr>
                <w:sz w:val="28"/>
                <w:szCs w:val="28"/>
              </w:rPr>
              <w:t>...............</w:t>
            </w:r>
            <w:r w:rsidR="007C42C7" w:rsidRPr="00E45C65">
              <w:rPr>
                <w:sz w:val="28"/>
                <w:szCs w:val="28"/>
              </w:rPr>
              <w:t>.</w:t>
            </w:r>
          </w:p>
        </w:tc>
        <w:tc>
          <w:tcPr>
            <w:tcW w:w="412" w:type="dxa"/>
          </w:tcPr>
          <w:p w:rsidR="00C86B4D" w:rsidRPr="00E45C65" w:rsidRDefault="00C86B4D" w:rsidP="00963E0D">
            <w:pPr>
              <w:spacing w:line="16" w:lineRule="atLeast"/>
              <w:ind w:left="-108" w:right="-143"/>
              <w:rPr>
                <w:caps/>
                <w:spacing w:val="20"/>
                <w:sz w:val="28"/>
                <w:szCs w:val="28"/>
              </w:rPr>
            </w:pPr>
          </w:p>
          <w:p w:rsidR="00963E0D" w:rsidRPr="00E45C65" w:rsidRDefault="00DD0050" w:rsidP="00FF5572">
            <w:pPr>
              <w:spacing w:line="16" w:lineRule="atLeast"/>
              <w:ind w:left="-108" w:right="-143"/>
              <w:rPr>
                <w:caps/>
                <w:spacing w:val="20"/>
                <w:sz w:val="28"/>
                <w:szCs w:val="28"/>
              </w:rPr>
            </w:pPr>
            <w:r w:rsidRPr="00E45C65">
              <w:rPr>
                <w:caps/>
                <w:spacing w:val="20"/>
                <w:sz w:val="28"/>
                <w:szCs w:val="28"/>
              </w:rPr>
              <w:t>5</w:t>
            </w:r>
            <w:r w:rsidR="00FF5572" w:rsidRPr="00E45C65">
              <w:rPr>
                <w:caps/>
                <w:spacing w:val="20"/>
                <w:sz w:val="28"/>
                <w:szCs w:val="28"/>
              </w:rPr>
              <w:t>6</w:t>
            </w:r>
          </w:p>
        </w:tc>
      </w:tr>
      <w:tr w:rsidR="007C42C7" w:rsidRPr="00E45C65" w:rsidTr="00E45C65">
        <w:tc>
          <w:tcPr>
            <w:tcW w:w="9442" w:type="dxa"/>
          </w:tcPr>
          <w:p w:rsidR="007C42C7" w:rsidRPr="00E45C65" w:rsidRDefault="007C42C7" w:rsidP="007C42C7">
            <w:pPr>
              <w:spacing w:line="16" w:lineRule="atLeast"/>
              <w:jc w:val="both"/>
              <w:rPr>
                <w:sz w:val="28"/>
                <w:szCs w:val="28"/>
              </w:rPr>
            </w:pPr>
            <w:r w:rsidRPr="00E45C65">
              <w:rPr>
                <w:caps/>
                <w:spacing w:val="20"/>
                <w:sz w:val="28"/>
                <w:szCs w:val="28"/>
              </w:rPr>
              <w:t xml:space="preserve">4.1 </w:t>
            </w:r>
            <w:r w:rsidRPr="00E45C65">
              <w:rPr>
                <w:spacing w:val="20"/>
                <w:sz w:val="28"/>
                <w:szCs w:val="28"/>
              </w:rPr>
              <w:t>Исчисление</w:t>
            </w:r>
            <w:r w:rsidRPr="00E45C65">
              <w:rPr>
                <w:sz w:val="28"/>
                <w:szCs w:val="28"/>
              </w:rPr>
              <w:t xml:space="preserve"> </w:t>
            </w:r>
            <w:r w:rsidRPr="00E45C65">
              <w:rPr>
                <w:spacing w:val="20"/>
                <w:sz w:val="28"/>
                <w:szCs w:val="28"/>
              </w:rPr>
              <w:t>себестоимости</w:t>
            </w:r>
            <w:r w:rsidRPr="00E45C65">
              <w:rPr>
                <w:sz w:val="28"/>
                <w:szCs w:val="28"/>
              </w:rPr>
              <w:t xml:space="preserve"> продукции молочного </w:t>
            </w:r>
            <w:r w:rsidRPr="00E45C65">
              <w:rPr>
                <w:spacing w:val="20"/>
                <w:sz w:val="28"/>
                <w:szCs w:val="28"/>
              </w:rPr>
              <w:t>скотоводства</w:t>
            </w:r>
            <w:r w:rsidRPr="00E45C65">
              <w:rPr>
                <w:sz w:val="28"/>
                <w:szCs w:val="28"/>
              </w:rPr>
              <w:t xml:space="preserve">  в организации......................................................................................................</w:t>
            </w:r>
          </w:p>
        </w:tc>
        <w:tc>
          <w:tcPr>
            <w:tcW w:w="412" w:type="dxa"/>
          </w:tcPr>
          <w:p w:rsidR="007C42C7" w:rsidRPr="00E45C65" w:rsidRDefault="007C42C7" w:rsidP="00963E0D">
            <w:pPr>
              <w:spacing w:line="16" w:lineRule="atLeast"/>
              <w:ind w:left="-108" w:right="-143"/>
              <w:rPr>
                <w:caps/>
                <w:spacing w:val="20"/>
                <w:sz w:val="28"/>
                <w:szCs w:val="28"/>
              </w:rPr>
            </w:pPr>
          </w:p>
          <w:p w:rsidR="00DD0050" w:rsidRPr="00E45C65" w:rsidRDefault="00DD0050" w:rsidP="00FF5572">
            <w:pPr>
              <w:spacing w:line="16" w:lineRule="atLeast"/>
              <w:ind w:left="-108" w:right="-143"/>
              <w:rPr>
                <w:caps/>
                <w:spacing w:val="20"/>
                <w:sz w:val="28"/>
                <w:szCs w:val="28"/>
              </w:rPr>
            </w:pPr>
            <w:r w:rsidRPr="00E45C65">
              <w:rPr>
                <w:caps/>
                <w:spacing w:val="20"/>
                <w:sz w:val="28"/>
                <w:szCs w:val="28"/>
              </w:rPr>
              <w:t>5</w:t>
            </w:r>
            <w:r w:rsidR="00FF5572" w:rsidRPr="00E45C65">
              <w:rPr>
                <w:caps/>
                <w:spacing w:val="20"/>
                <w:sz w:val="28"/>
                <w:szCs w:val="28"/>
              </w:rPr>
              <w:t>6</w:t>
            </w:r>
          </w:p>
        </w:tc>
      </w:tr>
      <w:tr w:rsidR="00C86B4D" w:rsidRPr="00E45C65" w:rsidTr="00E45C65">
        <w:tc>
          <w:tcPr>
            <w:tcW w:w="9442" w:type="dxa"/>
          </w:tcPr>
          <w:p w:rsidR="00C86B4D" w:rsidRPr="00E45C65" w:rsidRDefault="00C86B4D" w:rsidP="007C42C7">
            <w:pPr>
              <w:spacing w:line="16" w:lineRule="atLeast"/>
              <w:jc w:val="both"/>
              <w:rPr>
                <w:sz w:val="28"/>
                <w:szCs w:val="28"/>
              </w:rPr>
            </w:pPr>
            <w:r w:rsidRPr="00E45C65">
              <w:rPr>
                <w:sz w:val="28"/>
                <w:szCs w:val="28"/>
              </w:rPr>
              <w:t>4.</w:t>
            </w:r>
            <w:r w:rsidR="007C42C7" w:rsidRPr="00E45C65">
              <w:rPr>
                <w:sz w:val="28"/>
                <w:szCs w:val="28"/>
              </w:rPr>
              <w:t>2</w:t>
            </w:r>
            <w:r w:rsidRPr="00E45C65">
              <w:rPr>
                <w:sz w:val="28"/>
                <w:szCs w:val="28"/>
              </w:rPr>
              <w:t xml:space="preserve"> </w:t>
            </w:r>
            <w:r w:rsidR="000E0E31" w:rsidRPr="00E45C65">
              <w:rPr>
                <w:sz w:val="28"/>
                <w:szCs w:val="28"/>
              </w:rPr>
              <w:t xml:space="preserve">Анализ состава, структуры затрат на производство и </w:t>
            </w:r>
            <w:r w:rsidR="000E0E31" w:rsidRPr="00E45C65">
              <w:rPr>
                <w:spacing w:val="20"/>
                <w:sz w:val="28"/>
                <w:szCs w:val="28"/>
              </w:rPr>
              <w:t>себестоимости</w:t>
            </w:r>
            <w:r w:rsidR="000E0E31" w:rsidRPr="00E45C65">
              <w:rPr>
                <w:sz w:val="28"/>
                <w:szCs w:val="28"/>
              </w:rPr>
              <w:t xml:space="preserve"> продукции  молочного скотоводства в организации</w:t>
            </w:r>
            <w:r w:rsidRPr="00E45C65">
              <w:rPr>
                <w:sz w:val="28"/>
                <w:szCs w:val="28"/>
              </w:rPr>
              <w:t>.....</w:t>
            </w:r>
            <w:r w:rsidR="000E0E31" w:rsidRPr="00E45C65">
              <w:rPr>
                <w:sz w:val="28"/>
                <w:szCs w:val="28"/>
              </w:rPr>
              <w:t>..................................</w:t>
            </w:r>
            <w:r w:rsidR="00CC7C1B" w:rsidRPr="00E45C65">
              <w:rPr>
                <w:sz w:val="28"/>
                <w:szCs w:val="28"/>
              </w:rPr>
              <w:t>.</w:t>
            </w:r>
            <w:r w:rsidRPr="00E45C65">
              <w:rPr>
                <w:sz w:val="28"/>
                <w:szCs w:val="28"/>
              </w:rPr>
              <w:t>.</w:t>
            </w:r>
          </w:p>
        </w:tc>
        <w:tc>
          <w:tcPr>
            <w:tcW w:w="412" w:type="dxa"/>
          </w:tcPr>
          <w:p w:rsidR="00C86B4D" w:rsidRPr="00E45C65" w:rsidRDefault="00C86B4D" w:rsidP="00963E0D">
            <w:pPr>
              <w:spacing w:line="16" w:lineRule="atLeast"/>
              <w:ind w:left="-108" w:right="-143"/>
              <w:rPr>
                <w:caps/>
                <w:spacing w:val="20"/>
                <w:sz w:val="28"/>
                <w:szCs w:val="28"/>
              </w:rPr>
            </w:pPr>
          </w:p>
          <w:p w:rsidR="00DD0050" w:rsidRPr="00E45C65" w:rsidRDefault="00DD0050" w:rsidP="00FF5572">
            <w:pPr>
              <w:spacing w:line="16" w:lineRule="atLeast"/>
              <w:ind w:left="-108" w:right="-143"/>
              <w:rPr>
                <w:caps/>
                <w:spacing w:val="20"/>
                <w:sz w:val="28"/>
                <w:szCs w:val="28"/>
              </w:rPr>
            </w:pPr>
            <w:r w:rsidRPr="00E45C65">
              <w:rPr>
                <w:caps/>
                <w:spacing w:val="20"/>
                <w:sz w:val="28"/>
                <w:szCs w:val="28"/>
              </w:rPr>
              <w:t>5</w:t>
            </w:r>
            <w:r w:rsidR="00FF5572" w:rsidRPr="00E45C65">
              <w:rPr>
                <w:caps/>
                <w:spacing w:val="20"/>
                <w:sz w:val="28"/>
                <w:szCs w:val="28"/>
              </w:rPr>
              <w:t>7</w:t>
            </w:r>
          </w:p>
        </w:tc>
      </w:tr>
      <w:tr w:rsidR="00C86B4D" w:rsidRPr="00E45C65" w:rsidTr="00E45C65">
        <w:tc>
          <w:tcPr>
            <w:tcW w:w="9442" w:type="dxa"/>
          </w:tcPr>
          <w:p w:rsidR="00C86B4D" w:rsidRPr="00E45C65" w:rsidRDefault="00C86B4D" w:rsidP="007C42C7">
            <w:pPr>
              <w:spacing w:line="16" w:lineRule="atLeast"/>
              <w:rPr>
                <w:sz w:val="28"/>
                <w:szCs w:val="28"/>
              </w:rPr>
            </w:pPr>
            <w:r w:rsidRPr="00E45C65">
              <w:rPr>
                <w:caps/>
                <w:spacing w:val="20"/>
                <w:sz w:val="28"/>
                <w:szCs w:val="28"/>
              </w:rPr>
              <w:t>4.</w:t>
            </w:r>
            <w:r w:rsidR="007C42C7" w:rsidRPr="00E45C65">
              <w:rPr>
                <w:caps/>
                <w:spacing w:val="20"/>
                <w:sz w:val="28"/>
                <w:szCs w:val="28"/>
              </w:rPr>
              <w:t>3</w:t>
            </w:r>
            <w:r w:rsidRPr="00E45C65">
              <w:rPr>
                <w:sz w:val="28"/>
                <w:szCs w:val="28"/>
              </w:rPr>
              <w:t xml:space="preserve"> </w:t>
            </w:r>
            <w:r w:rsidR="000E0E31" w:rsidRPr="00E45C65">
              <w:rPr>
                <w:sz w:val="28"/>
                <w:szCs w:val="28"/>
              </w:rPr>
              <w:t>Анализ динамики себестоимости продукции в организации …………</w:t>
            </w:r>
            <w:r w:rsidR="00CC7C1B" w:rsidRPr="00E45C65">
              <w:rPr>
                <w:sz w:val="28"/>
                <w:szCs w:val="28"/>
              </w:rPr>
              <w:t>…</w:t>
            </w:r>
          </w:p>
        </w:tc>
        <w:tc>
          <w:tcPr>
            <w:tcW w:w="412" w:type="dxa"/>
          </w:tcPr>
          <w:p w:rsidR="00C86B4D" w:rsidRPr="00E45C65" w:rsidRDefault="00FF5572" w:rsidP="00963E0D">
            <w:pPr>
              <w:spacing w:line="16" w:lineRule="atLeast"/>
              <w:ind w:left="-108" w:right="-143"/>
              <w:rPr>
                <w:caps/>
                <w:spacing w:val="20"/>
                <w:sz w:val="28"/>
                <w:szCs w:val="28"/>
              </w:rPr>
            </w:pPr>
            <w:r w:rsidRPr="00E45C65">
              <w:rPr>
                <w:caps/>
                <w:spacing w:val="20"/>
                <w:sz w:val="28"/>
                <w:szCs w:val="28"/>
              </w:rPr>
              <w:t>61</w:t>
            </w:r>
          </w:p>
        </w:tc>
      </w:tr>
      <w:tr w:rsidR="000E0E31" w:rsidRPr="00E45C65" w:rsidTr="00E45C65">
        <w:tc>
          <w:tcPr>
            <w:tcW w:w="9442" w:type="dxa"/>
          </w:tcPr>
          <w:p w:rsidR="000E0E31" w:rsidRPr="00E45C65" w:rsidRDefault="000E0E31" w:rsidP="007C42C7">
            <w:pPr>
              <w:spacing w:before="100" w:beforeAutospacing="1" w:after="100" w:afterAutospacing="1" w:line="16" w:lineRule="atLeast"/>
              <w:jc w:val="both"/>
              <w:rPr>
                <w:caps/>
                <w:spacing w:val="20"/>
                <w:sz w:val="28"/>
                <w:szCs w:val="28"/>
              </w:rPr>
            </w:pPr>
            <w:r w:rsidRPr="00E45C65">
              <w:rPr>
                <w:spacing w:val="20"/>
                <w:sz w:val="28"/>
                <w:szCs w:val="28"/>
              </w:rPr>
              <w:t>4.</w:t>
            </w:r>
            <w:r w:rsidR="007C42C7" w:rsidRPr="00E45C65">
              <w:rPr>
                <w:spacing w:val="20"/>
                <w:sz w:val="28"/>
                <w:szCs w:val="28"/>
              </w:rPr>
              <w:t>4</w:t>
            </w:r>
            <w:r w:rsidRPr="00E45C65">
              <w:rPr>
                <w:spacing w:val="20"/>
                <w:sz w:val="28"/>
                <w:szCs w:val="28"/>
              </w:rPr>
              <w:t xml:space="preserve"> Анализ выполнения плана себестоимости молока и приплода в организации ……………………………………………………………</w:t>
            </w:r>
          </w:p>
        </w:tc>
        <w:tc>
          <w:tcPr>
            <w:tcW w:w="412" w:type="dxa"/>
          </w:tcPr>
          <w:p w:rsidR="000E0E31" w:rsidRPr="00E45C65" w:rsidRDefault="000E0E31" w:rsidP="00963E0D">
            <w:pPr>
              <w:spacing w:line="16" w:lineRule="atLeast"/>
              <w:ind w:left="-108" w:right="-143"/>
              <w:rPr>
                <w:caps/>
                <w:spacing w:val="20"/>
                <w:sz w:val="28"/>
                <w:szCs w:val="28"/>
              </w:rPr>
            </w:pPr>
          </w:p>
          <w:p w:rsidR="00DD0050" w:rsidRPr="00E45C65" w:rsidRDefault="00FF5572" w:rsidP="00963E0D">
            <w:pPr>
              <w:spacing w:line="16" w:lineRule="atLeast"/>
              <w:ind w:left="-108" w:right="-143"/>
              <w:rPr>
                <w:caps/>
                <w:spacing w:val="20"/>
                <w:sz w:val="28"/>
                <w:szCs w:val="28"/>
              </w:rPr>
            </w:pPr>
            <w:r w:rsidRPr="00E45C65">
              <w:rPr>
                <w:caps/>
                <w:spacing w:val="20"/>
                <w:sz w:val="28"/>
                <w:szCs w:val="28"/>
              </w:rPr>
              <w:t>68</w:t>
            </w:r>
          </w:p>
        </w:tc>
      </w:tr>
      <w:tr w:rsidR="000E0E31" w:rsidRPr="00E45C65" w:rsidTr="00E45C65">
        <w:tc>
          <w:tcPr>
            <w:tcW w:w="9442" w:type="dxa"/>
          </w:tcPr>
          <w:p w:rsidR="000E0E31" w:rsidRPr="00E45C65" w:rsidRDefault="000E0E31" w:rsidP="007C42C7">
            <w:pPr>
              <w:spacing w:before="100" w:beforeAutospacing="1" w:after="100" w:afterAutospacing="1" w:line="16" w:lineRule="atLeast"/>
              <w:jc w:val="both"/>
              <w:rPr>
                <w:caps/>
                <w:spacing w:val="20"/>
                <w:sz w:val="28"/>
                <w:szCs w:val="28"/>
              </w:rPr>
            </w:pPr>
            <w:r w:rsidRPr="00E45C65">
              <w:rPr>
                <w:caps/>
                <w:spacing w:val="20"/>
                <w:sz w:val="28"/>
                <w:szCs w:val="28"/>
              </w:rPr>
              <w:t>4.</w:t>
            </w:r>
            <w:r w:rsidR="007C42C7" w:rsidRPr="00E45C65">
              <w:rPr>
                <w:caps/>
                <w:spacing w:val="20"/>
                <w:sz w:val="28"/>
                <w:szCs w:val="28"/>
              </w:rPr>
              <w:t>5</w:t>
            </w:r>
            <w:r w:rsidRPr="00E45C65">
              <w:rPr>
                <w:caps/>
                <w:spacing w:val="20"/>
                <w:sz w:val="28"/>
                <w:szCs w:val="28"/>
              </w:rPr>
              <w:t xml:space="preserve"> Ф</w:t>
            </w:r>
            <w:r w:rsidRPr="00E45C65">
              <w:rPr>
                <w:spacing w:val="20"/>
                <w:sz w:val="28"/>
                <w:szCs w:val="28"/>
              </w:rPr>
              <w:t>акторный анализ себестоимости продукции молочного скотоводства в организации …………………………………………</w:t>
            </w:r>
            <w:r w:rsidR="00CC7C1B" w:rsidRPr="00E45C65">
              <w:rPr>
                <w:spacing w:val="20"/>
                <w:sz w:val="28"/>
                <w:szCs w:val="28"/>
              </w:rPr>
              <w:t>…</w:t>
            </w:r>
          </w:p>
        </w:tc>
        <w:tc>
          <w:tcPr>
            <w:tcW w:w="412" w:type="dxa"/>
          </w:tcPr>
          <w:p w:rsidR="000E0E31" w:rsidRPr="00E45C65" w:rsidRDefault="000E0E31" w:rsidP="00963E0D">
            <w:pPr>
              <w:spacing w:line="16" w:lineRule="atLeast"/>
              <w:ind w:left="-108" w:right="-143"/>
              <w:rPr>
                <w:caps/>
                <w:spacing w:val="20"/>
                <w:sz w:val="28"/>
                <w:szCs w:val="28"/>
              </w:rPr>
            </w:pPr>
          </w:p>
          <w:p w:rsidR="00DD0050" w:rsidRPr="00E45C65" w:rsidRDefault="00FF5572" w:rsidP="00963E0D">
            <w:pPr>
              <w:spacing w:line="16" w:lineRule="atLeast"/>
              <w:ind w:left="-108" w:right="-143"/>
              <w:rPr>
                <w:caps/>
                <w:spacing w:val="20"/>
                <w:sz w:val="28"/>
                <w:szCs w:val="28"/>
              </w:rPr>
            </w:pPr>
            <w:r w:rsidRPr="00E45C65">
              <w:rPr>
                <w:caps/>
                <w:spacing w:val="20"/>
                <w:sz w:val="28"/>
                <w:szCs w:val="28"/>
              </w:rPr>
              <w:t>70</w:t>
            </w:r>
          </w:p>
        </w:tc>
      </w:tr>
      <w:tr w:rsidR="000E0E31" w:rsidRPr="00E45C65" w:rsidTr="00E45C65">
        <w:tc>
          <w:tcPr>
            <w:tcW w:w="9442" w:type="dxa"/>
          </w:tcPr>
          <w:p w:rsidR="000E0E31" w:rsidRPr="00E45C65" w:rsidRDefault="000E0E31" w:rsidP="007C42C7">
            <w:pPr>
              <w:spacing w:before="100" w:beforeAutospacing="1" w:after="100" w:afterAutospacing="1" w:line="16" w:lineRule="atLeast"/>
              <w:jc w:val="both"/>
              <w:rPr>
                <w:caps/>
                <w:spacing w:val="20"/>
                <w:sz w:val="28"/>
                <w:szCs w:val="28"/>
              </w:rPr>
            </w:pPr>
            <w:r w:rsidRPr="00E45C65">
              <w:rPr>
                <w:caps/>
                <w:spacing w:val="20"/>
                <w:sz w:val="28"/>
                <w:szCs w:val="28"/>
              </w:rPr>
              <w:t>4.</w:t>
            </w:r>
            <w:r w:rsidR="007C42C7" w:rsidRPr="00E45C65">
              <w:rPr>
                <w:caps/>
                <w:spacing w:val="20"/>
                <w:sz w:val="28"/>
                <w:szCs w:val="28"/>
              </w:rPr>
              <w:t>6</w:t>
            </w:r>
            <w:r w:rsidRPr="00E45C65">
              <w:rPr>
                <w:caps/>
                <w:spacing w:val="20"/>
                <w:sz w:val="28"/>
                <w:szCs w:val="28"/>
              </w:rPr>
              <w:t xml:space="preserve"> Р</w:t>
            </w:r>
            <w:r w:rsidRPr="00E45C65">
              <w:rPr>
                <w:spacing w:val="20"/>
                <w:sz w:val="28"/>
                <w:szCs w:val="28"/>
              </w:rPr>
              <w:t xml:space="preserve">езерв снижения затрат на производство продукции молочного </w:t>
            </w:r>
            <w:r w:rsidR="006D4F42" w:rsidRPr="00E45C65">
              <w:rPr>
                <w:spacing w:val="20"/>
                <w:sz w:val="28"/>
                <w:szCs w:val="28"/>
              </w:rPr>
              <w:t xml:space="preserve">скотоводства </w:t>
            </w:r>
            <w:r w:rsidRPr="00E45C65">
              <w:rPr>
                <w:spacing w:val="20"/>
                <w:sz w:val="28"/>
                <w:szCs w:val="28"/>
              </w:rPr>
              <w:t>в организации</w:t>
            </w:r>
            <w:r w:rsidR="006D4F42" w:rsidRPr="00E45C65">
              <w:rPr>
                <w:spacing w:val="20"/>
                <w:sz w:val="28"/>
                <w:szCs w:val="28"/>
              </w:rPr>
              <w:t xml:space="preserve"> ……………………………</w:t>
            </w:r>
          </w:p>
        </w:tc>
        <w:tc>
          <w:tcPr>
            <w:tcW w:w="412" w:type="dxa"/>
          </w:tcPr>
          <w:p w:rsidR="000E0E31" w:rsidRPr="00E45C65" w:rsidRDefault="000E0E31" w:rsidP="00963E0D">
            <w:pPr>
              <w:spacing w:line="16" w:lineRule="atLeast"/>
              <w:ind w:left="-108" w:right="-143"/>
              <w:rPr>
                <w:caps/>
                <w:spacing w:val="20"/>
                <w:sz w:val="28"/>
                <w:szCs w:val="28"/>
              </w:rPr>
            </w:pPr>
          </w:p>
          <w:p w:rsidR="00DD0050" w:rsidRPr="00E45C65" w:rsidRDefault="00DD0050" w:rsidP="00FF5572">
            <w:pPr>
              <w:spacing w:line="16" w:lineRule="atLeast"/>
              <w:ind w:left="-108" w:right="-143"/>
              <w:rPr>
                <w:caps/>
                <w:spacing w:val="20"/>
                <w:sz w:val="28"/>
                <w:szCs w:val="28"/>
              </w:rPr>
            </w:pPr>
            <w:r w:rsidRPr="00E45C65">
              <w:rPr>
                <w:caps/>
                <w:spacing w:val="20"/>
                <w:sz w:val="28"/>
                <w:szCs w:val="28"/>
              </w:rPr>
              <w:t>7</w:t>
            </w:r>
            <w:r w:rsidR="00FF5572" w:rsidRPr="00E45C65">
              <w:rPr>
                <w:caps/>
                <w:spacing w:val="20"/>
                <w:sz w:val="28"/>
                <w:szCs w:val="28"/>
              </w:rPr>
              <w:t>4</w:t>
            </w:r>
          </w:p>
        </w:tc>
      </w:tr>
      <w:tr w:rsidR="000E0E31" w:rsidRPr="00E45C65" w:rsidTr="00E45C65">
        <w:tc>
          <w:tcPr>
            <w:tcW w:w="9442" w:type="dxa"/>
          </w:tcPr>
          <w:p w:rsidR="000E0E31" w:rsidRPr="00E45C65" w:rsidRDefault="000E0E31" w:rsidP="006D4F42">
            <w:pPr>
              <w:spacing w:before="100" w:beforeAutospacing="1" w:after="100" w:afterAutospacing="1" w:line="16" w:lineRule="atLeast"/>
              <w:jc w:val="both"/>
              <w:rPr>
                <w:caps/>
                <w:spacing w:val="20"/>
                <w:sz w:val="28"/>
                <w:szCs w:val="28"/>
              </w:rPr>
            </w:pPr>
            <w:r w:rsidRPr="00E45C65">
              <w:rPr>
                <w:sz w:val="28"/>
                <w:szCs w:val="28"/>
              </w:rPr>
              <w:t>ВЫВОДЫ И ПРЕДЛОЖЕНИЯ …………………………</w:t>
            </w:r>
            <w:r w:rsidR="006D4F42" w:rsidRPr="00E45C65">
              <w:rPr>
                <w:sz w:val="28"/>
                <w:szCs w:val="28"/>
              </w:rPr>
              <w:t>……...</w:t>
            </w:r>
            <w:r w:rsidRPr="00E45C65">
              <w:rPr>
                <w:sz w:val="28"/>
                <w:szCs w:val="28"/>
              </w:rPr>
              <w:t>...…………</w:t>
            </w:r>
            <w:r w:rsidR="00CC7C1B" w:rsidRPr="00E45C65">
              <w:rPr>
                <w:sz w:val="28"/>
                <w:szCs w:val="28"/>
              </w:rPr>
              <w:t>…</w:t>
            </w:r>
          </w:p>
        </w:tc>
        <w:tc>
          <w:tcPr>
            <w:tcW w:w="412" w:type="dxa"/>
          </w:tcPr>
          <w:p w:rsidR="000E0E31" w:rsidRPr="00E45C65" w:rsidRDefault="00DD0050" w:rsidP="00FF5572">
            <w:pPr>
              <w:spacing w:line="16" w:lineRule="atLeast"/>
              <w:ind w:left="-108" w:right="-143"/>
              <w:rPr>
                <w:caps/>
                <w:spacing w:val="20"/>
                <w:sz w:val="28"/>
                <w:szCs w:val="28"/>
              </w:rPr>
            </w:pPr>
            <w:r w:rsidRPr="00E45C65">
              <w:rPr>
                <w:caps/>
                <w:spacing w:val="20"/>
                <w:sz w:val="28"/>
                <w:szCs w:val="28"/>
              </w:rPr>
              <w:t>7</w:t>
            </w:r>
            <w:r w:rsidR="00FF5572" w:rsidRPr="00E45C65">
              <w:rPr>
                <w:caps/>
                <w:spacing w:val="20"/>
                <w:sz w:val="28"/>
                <w:szCs w:val="28"/>
              </w:rPr>
              <w:t>8</w:t>
            </w:r>
          </w:p>
        </w:tc>
      </w:tr>
      <w:tr w:rsidR="000E0E31" w:rsidRPr="00E45C65" w:rsidTr="00E45C65">
        <w:tc>
          <w:tcPr>
            <w:tcW w:w="9442" w:type="dxa"/>
          </w:tcPr>
          <w:p w:rsidR="000E0E31" w:rsidRPr="00E45C65" w:rsidRDefault="000E0E31" w:rsidP="006D4F42">
            <w:pPr>
              <w:spacing w:before="100" w:beforeAutospacing="1" w:after="100" w:afterAutospacing="1" w:line="16" w:lineRule="atLeast"/>
              <w:jc w:val="both"/>
              <w:rPr>
                <w:caps/>
                <w:spacing w:val="20"/>
                <w:sz w:val="28"/>
                <w:szCs w:val="28"/>
              </w:rPr>
            </w:pPr>
            <w:r w:rsidRPr="00E45C65">
              <w:rPr>
                <w:sz w:val="28"/>
                <w:szCs w:val="28"/>
              </w:rPr>
              <w:t>СПИСОК ИСПОЛЬЗОВАННОЙ ЛИТЕРАТУРЫ ………………</w:t>
            </w:r>
            <w:r w:rsidR="006D4F42" w:rsidRPr="00E45C65">
              <w:rPr>
                <w:sz w:val="28"/>
                <w:szCs w:val="28"/>
              </w:rPr>
              <w:t>……..</w:t>
            </w:r>
            <w:r w:rsidRPr="00E45C65">
              <w:rPr>
                <w:sz w:val="28"/>
                <w:szCs w:val="28"/>
              </w:rPr>
              <w:t>..…</w:t>
            </w:r>
            <w:r w:rsidR="00CC7C1B" w:rsidRPr="00E45C65">
              <w:rPr>
                <w:sz w:val="28"/>
                <w:szCs w:val="28"/>
              </w:rPr>
              <w:t>…</w:t>
            </w:r>
          </w:p>
        </w:tc>
        <w:tc>
          <w:tcPr>
            <w:tcW w:w="412" w:type="dxa"/>
          </w:tcPr>
          <w:p w:rsidR="000E0E31" w:rsidRPr="00E45C65" w:rsidRDefault="00E82871" w:rsidP="00FF5572">
            <w:pPr>
              <w:spacing w:line="16" w:lineRule="atLeast"/>
              <w:ind w:left="-108" w:right="-143"/>
              <w:rPr>
                <w:caps/>
                <w:spacing w:val="20"/>
                <w:sz w:val="28"/>
                <w:szCs w:val="28"/>
              </w:rPr>
            </w:pPr>
            <w:r w:rsidRPr="00E45C65">
              <w:rPr>
                <w:caps/>
                <w:spacing w:val="20"/>
                <w:sz w:val="28"/>
                <w:szCs w:val="28"/>
              </w:rPr>
              <w:t>8</w:t>
            </w:r>
            <w:r w:rsidR="00FF5572" w:rsidRPr="00E45C65">
              <w:rPr>
                <w:caps/>
                <w:spacing w:val="20"/>
                <w:sz w:val="28"/>
                <w:szCs w:val="28"/>
              </w:rPr>
              <w:t>2</w:t>
            </w:r>
          </w:p>
        </w:tc>
      </w:tr>
      <w:tr w:rsidR="000E0E31" w:rsidRPr="00E45C65" w:rsidTr="00E45C65">
        <w:tc>
          <w:tcPr>
            <w:tcW w:w="9442" w:type="dxa"/>
          </w:tcPr>
          <w:p w:rsidR="000E0E31" w:rsidRPr="00E45C65" w:rsidRDefault="000E0E31" w:rsidP="006D4F42">
            <w:pPr>
              <w:spacing w:line="16" w:lineRule="atLeast"/>
              <w:jc w:val="both"/>
              <w:rPr>
                <w:caps/>
                <w:spacing w:val="20"/>
                <w:sz w:val="28"/>
                <w:szCs w:val="28"/>
              </w:rPr>
            </w:pPr>
            <w:r w:rsidRPr="00E45C65">
              <w:rPr>
                <w:sz w:val="28"/>
                <w:szCs w:val="28"/>
              </w:rPr>
              <w:t>ПРИЛОЖЕНИЯ</w:t>
            </w:r>
            <w:r w:rsidR="006D4F42" w:rsidRPr="00E45C65">
              <w:rPr>
                <w:sz w:val="28"/>
                <w:szCs w:val="28"/>
              </w:rPr>
              <w:t xml:space="preserve"> ………………………………………………………………</w:t>
            </w:r>
            <w:r w:rsidR="00CC7C1B" w:rsidRPr="00E45C65">
              <w:rPr>
                <w:sz w:val="28"/>
                <w:szCs w:val="28"/>
              </w:rPr>
              <w:t>…</w:t>
            </w:r>
          </w:p>
        </w:tc>
        <w:tc>
          <w:tcPr>
            <w:tcW w:w="412" w:type="dxa"/>
          </w:tcPr>
          <w:p w:rsidR="000E0E31" w:rsidRPr="00E45C65" w:rsidRDefault="00634BE8" w:rsidP="00FF5572">
            <w:pPr>
              <w:spacing w:line="16" w:lineRule="atLeast"/>
              <w:ind w:left="-108" w:right="-143"/>
              <w:rPr>
                <w:caps/>
                <w:spacing w:val="20"/>
                <w:sz w:val="28"/>
                <w:szCs w:val="28"/>
              </w:rPr>
            </w:pPr>
            <w:r w:rsidRPr="00E45C65">
              <w:rPr>
                <w:caps/>
                <w:spacing w:val="20"/>
                <w:sz w:val="28"/>
                <w:szCs w:val="28"/>
              </w:rPr>
              <w:t>8</w:t>
            </w:r>
            <w:r w:rsidR="00FF5572" w:rsidRPr="00E45C65">
              <w:rPr>
                <w:caps/>
                <w:spacing w:val="20"/>
                <w:sz w:val="28"/>
                <w:szCs w:val="28"/>
              </w:rPr>
              <w:t>6</w:t>
            </w:r>
          </w:p>
        </w:tc>
      </w:tr>
    </w:tbl>
    <w:p w:rsidR="00555016" w:rsidRDefault="00555016" w:rsidP="002535A2">
      <w:pPr>
        <w:spacing w:line="360" w:lineRule="auto"/>
        <w:jc w:val="center"/>
        <w:rPr>
          <w:b/>
          <w:sz w:val="28"/>
          <w:szCs w:val="28"/>
        </w:rPr>
      </w:pPr>
    </w:p>
    <w:p w:rsidR="00F0231E" w:rsidRDefault="00F0231E" w:rsidP="002535A2">
      <w:pPr>
        <w:spacing w:line="360" w:lineRule="auto"/>
        <w:jc w:val="center"/>
        <w:rPr>
          <w:b/>
          <w:sz w:val="28"/>
          <w:szCs w:val="28"/>
        </w:rPr>
      </w:pPr>
    </w:p>
    <w:p w:rsidR="00E45C65" w:rsidRDefault="00E45C65" w:rsidP="002535A2">
      <w:pPr>
        <w:spacing w:line="360" w:lineRule="auto"/>
        <w:jc w:val="center"/>
        <w:rPr>
          <w:b/>
          <w:sz w:val="28"/>
          <w:szCs w:val="28"/>
        </w:rPr>
      </w:pPr>
    </w:p>
    <w:p w:rsidR="0064461D" w:rsidRDefault="0064461D" w:rsidP="002535A2">
      <w:pPr>
        <w:spacing w:line="360" w:lineRule="auto"/>
        <w:jc w:val="center"/>
        <w:rPr>
          <w:b/>
          <w:sz w:val="28"/>
          <w:szCs w:val="28"/>
        </w:rPr>
      </w:pPr>
      <w:r w:rsidRPr="00F05CBC">
        <w:rPr>
          <w:b/>
          <w:sz w:val="28"/>
          <w:szCs w:val="28"/>
        </w:rPr>
        <w:lastRenderedPageBreak/>
        <w:t>ВВЕДЕНИЕ</w:t>
      </w:r>
    </w:p>
    <w:p w:rsidR="00F05CBC" w:rsidRPr="00F05CBC" w:rsidRDefault="00F05CBC" w:rsidP="002535A2">
      <w:pPr>
        <w:spacing w:line="360" w:lineRule="auto"/>
        <w:jc w:val="center"/>
        <w:rPr>
          <w:b/>
          <w:sz w:val="28"/>
          <w:szCs w:val="28"/>
        </w:rPr>
      </w:pPr>
    </w:p>
    <w:p w:rsidR="00F751AC" w:rsidRPr="00524907" w:rsidRDefault="00997A98" w:rsidP="00F751AC">
      <w:pPr>
        <w:spacing w:line="360" w:lineRule="auto"/>
        <w:ind w:firstLine="708"/>
        <w:jc w:val="both"/>
        <w:rPr>
          <w:sz w:val="28"/>
          <w:szCs w:val="28"/>
        </w:rPr>
      </w:pPr>
      <w:r w:rsidRPr="003D7453">
        <w:rPr>
          <w:b/>
          <w:sz w:val="28"/>
          <w:szCs w:val="28"/>
        </w:rPr>
        <w:t>Актуальность темы исследования.</w:t>
      </w:r>
      <w:r w:rsidRPr="00634BE8">
        <w:rPr>
          <w:sz w:val="28"/>
          <w:szCs w:val="28"/>
        </w:rPr>
        <w:t xml:space="preserve"> </w:t>
      </w:r>
      <w:r w:rsidR="00F751AC" w:rsidRPr="004135E7">
        <w:rPr>
          <w:sz w:val="28"/>
          <w:szCs w:val="28"/>
        </w:rPr>
        <w:t>Бухгалтерский учет представляет</w:t>
      </w:r>
      <w:r w:rsidR="00F751AC" w:rsidRPr="00524907">
        <w:rPr>
          <w:sz w:val="28"/>
          <w:szCs w:val="28"/>
        </w:rPr>
        <w:t xml:space="preserve">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F751AC" w:rsidRPr="00524907" w:rsidRDefault="00F751AC" w:rsidP="00F751AC">
      <w:pPr>
        <w:spacing w:line="360" w:lineRule="auto"/>
        <w:ind w:firstLine="708"/>
        <w:jc w:val="both"/>
        <w:rPr>
          <w:sz w:val="28"/>
          <w:szCs w:val="28"/>
        </w:rPr>
      </w:pPr>
      <w:r w:rsidRPr="00524907">
        <w:rPr>
          <w:sz w:val="28"/>
          <w:szCs w:val="28"/>
        </w:rPr>
        <w:t>В условиях переходного периода к рыночной экономике необходимым условием поддержания непрерывности кругооборота является постоянное наличие оборотных средств в материальной форме. Так, чтобы осуществлялся процесс производства, хозяйство должно иметь в нужных размерах запасы семян, кормов, нефтепродуктов. При их расходовании увеличиваются затраты на производство. Результатом процесса производства является создание продукции животноводства. Поэтому в данном случае оборотные средства из формы производственных затрат переходят в форму продукции животноводства.</w:t>
      </w:r>
    </w:p>
    <w:p w:rsidR="00F751AC" w:rsidRPr="00524907" w:rsidRDefault="00F751AC" w:rsidP="00F751AC">
      <w:pPr>
        <w:spacing w:line="360" w:lineRule="auto"/>
        <w:ind w:firstLine="708"/>
        <w:jc w:val="both"/>
        <w:rPr>
          <w:sz w:val="28"/>
          <w:szCs w:val="28"/>
        </w:rPr>
      </w:pPr>
      <w:r w:rsidRPr="00524907">
        <w:rPr>
          <w:sz w:val="28"/>
          <w:szCs w:val="28"/>
        </w:rPr>
        <w:t>Поэтому выпуск продукции животноводства для организации сферы сельскохозяйственного производства является основным элементом предпринимательской деятельности и одним из основных этапов достижения цели такой деятельности, как систематическое получение прибыли.</w:t>
      </w:r>
    </w:p>
    <w:p w:rsidR="00F751AC" w:rsidRPr="00524907" w:rsidRDefault="00F751AC" w:rsidP="00F751AC">
      <w:pPr>
        <w:spacing w:line="360" w:lineRule="auto"/>
        <w:ind w:firstLine="708"/>
        <w:jc w:val="both"/>
        <w:rPr>
          <w:sz w:val="28"/>
          <w:szCs w:val="28"/>
        </w:rPr>
      </w:pPr>
      <w:r w:rsidRPr="00524907">
        <w:rPr>
          <w:sz w:val="28"/>
          <w:szCs w:val="28"/>
        </w:rPr>
        <w:t>Поэтому вопросы правильной постановки и организации бухгалтерского учета продукции животноводства имеют первостепенное значение для формирования информации, необходимой для принятия управленческих решений.  Весьма существенной является информация о состоянии и движения продукции животноводства для исчисления налоговой базы по основным косвенным налогам.</w:t>
      </w:r>
    </w:p>
    <w:p w:rsidR="00F751AC" w:rsidRPr="00524907" w:rsidRDefault="00F751AC" w:rsidP="00F751AC">
      <w:pPr>
        <w:spacing w:line="360" w:lineRule="auto"/>
        <w:ind w:firstLine="708"/>
        <w:jc w:val="both"/>
        <w:rPr>
          <w:sz w:val="28"/>
          <w:szCs w:val="28"/>
        </w:rPr>
      </w:pPr>
      <w:r w:rsidRPr="00524907">
        <w:rPr>
          <w:sz w:val="28"/>
          <w:szCs w:val="28"/>
        </w:rPr>
        <w:t xml:space="preserve">Неотъемлемой частью учета и контроля продукции животноводства является экономический анализ ее использования, который углубляет поиски резервов увеличения эффективности производства и разрабатывает </w:t>
      </w:r>
      <w:r w:rsidRPr="00524907">
        <w:rPr>
          <w:sz w:val="28"/>
          <w:szCs w:val="28"/>
        </w:rPr>
        <w:lastRenderedPageBreak/>
        <w:t xml:space="preserve">мероприятия по их освоению, а также позволяет изучать влияние факторов на результаты хозяйственной деятельности. </w:t>
      </w:r>
    </w:p>
    <w:p w:rsidR="00F751AC" w:rsidRPr="00524907" w:rsidRDefault="00F751AC" w:rsidP="00F751AC">
      <w:pPr>
        <w:spacing w:line="360" w:lineRule="auto"/>
        <w:ind w:firstLine="708"/>
        <w:jc w:val="both"/>
        <w:rPr>
          <w:sz w:val="28"/>
          <w:szCs w:val="28"/>
        </w:rPr>
      </w:pPr>
      <w:r w:rsidRPr="00524907">
        <w:rPr>
          <w:sz w:val="28"/>
          <w:szCs w:val="28"/>
        </w:rPr>
        <w:t xml:space="preserve">Себестоимость продукции – важнейший показатель экономической эффективности ее производства, отражающий все стороны хозяйственной деятельности и аккумулирующий результаты использования всех производственных ресурсов. </w:t>
      </w:r>
    </w:p>
    <w:p w:rsidR="0064461D" w:rsidRPr="00997A98" w:rsidRDefault="00F751AC" w:rsidP="00F751AC">
      <w:pPr>
        <w:spacing w:line="360" w:lineRule="auto"/>
        <w:ind w:firstLine="708"/>
        <w:rPr>
          <w:sz w:val="28"/>
          <w:szCs w:val="28"/>
        </w:rPr>
      </w:pPr>
      <w:r w:rsidRPr="00524907">
        <w:rPr>
          <w:sz w:val="28"/>
          <w:szCs w:val="28"/>
        </w:rPr>
        <w:t>Таким образом, из выше сказанного вытекает, что выбранная мною тема весьма актуальна.</w:t>
      </w:r>
    </w:p>
    <w:p w:rsidR="00E7581F" w:rsidRDefault="00790F9E" w:rsidP="00790F9E">
      <w:pPr>
        <w:spacing w:line="360" w:lineRule="auto"/>
        <w:ind w:firstLine="709"/>
        <w:jc w:val="both"/>
        <w:rPr>
          <w:sz w:val="28"/>
          <w:szCs w:val="28"/>
        </w:rPr>
      </w:pPr>
      <w:r w:rsidRPr="003D7453">
        <w:rPr>
          <w:b/>
          <w:sz w:val="28"/>
          <w:szCs w:val="28"/>
        </w:rPr>
        <w:t xml:space="preserve">Целью выпускной квалификационной работы </w:t>
      </w:r>
      <w:r w:rsidR="00E7581F" w:rsidRPr="004135E7">
        <w:rPr>
          <w:sz w:val="28"/>
          <w:szCs w:val="28"/>
        </w:rPr>
        <w:t>рассмотр</w:t>
      </w:r>
      <w:r w:rsidRPr="004135E7">
        <w:rPr>
          <w:sz w:val="28"/>
          <w:szCs w:val="28"/>
        </w:rPr>
        <w:t xml:space="preserve">ение </w:t>
      </w:r>
      <w:r w:rsidR="00E7581F" w:rsidRPr="004135E7">
        <w:rPr>
          <w:sz w:val="28"/>
          <w:szCs w:val="28"/>
        </w:rPr>
        <w:t>состоя</w:t>
      </w:r>
      <w:r w:rsidR="00E7581F" w:rsidRPr="004135E7">
        <w:rPr>
          <w:sz w:val="28"/>
          <w:szCs w:val="28"/>
        </w:rPr>
        <w:softHyphen/>
        <w:t>ни</w:t>
      </w:r>
      <w:r w:rsidRPr="004135E7">
        <w:rPr>
          <w:sz w:val="28"/>
          <w:szCs w:val="28"/>
        </w:rPr>
        <w:t>я</w:t>
      </w:r>
      <w:r w:rsidR="00E7581F" w:rsidRPr="00E7581F">
        <w:rPr>
          <w:sz w:val="28"/>
          <w:szCs w:val="28"/>
        </w:rPr>
        <w:t xml:space="preserve"> учета затрат и исчисление себестоимости продукции </w:t>
      </w:r>
      <w:r>
        <w:rPr>
          <w:sz w:val="28"/>
          <w:szCs w:val="28"/>
        </w:rPr>
        <w:t>молочного с</w:t>
      </w:r>
      <w:r w:rsidRPr="00290F9F">
        <w:rPr>
          <w:sz w:val="28"/>
          <w:szCs w:val="28"/>
        </w:rPr>
        <w:t>котоводства</w:t>
      </w:r>
      <w:r w:rsidR="00E7581F" w:rsidRPr="00E7581F">
        <w:rPr>
          <w:sz w:val="28"/>
          <w:szCs w:val="28"/>
        </w:rPr>
        <w:t xml:space="preserve">, разработать конкретные пути их совершенствования; провести анализ производства </w:t>
      </w:r>
      <w:r w:rsidRPr="00E7581F">
        <w:rPr>
          <w:sz w:val="28"/>
          <w:szCs w:val="28"/>
        </w:rPr>
        <w:t xml:space="preserve">продукции </w:t>
      </w:r>
      <w:r>
        <w:rPr>
          <w:sz w:val="28"/>
          <w:szCs w:val="28"/>
        </w:rPr>
        <w:t>молочного с</w:t>
      </w:r>
      <w:r w:rsidRPr="00290F9F">
        <w:rPr>
          <w:sz w:val="28"/>
          <w:szCs w:val="28"/>
        </w:rPr>
        <w:t>котоводства</w:t>
      </w:r>
      <w:r w:rsidR="00E7581F" w:rsidRPr="00E7581F">
        <w:rPr>
          <w:sz w:val="28"/>
          <w:szCs w:val="28"/>
        </w:rPr>
        <w:t>, выявить</w:t>
      </w:r>
      <w:r w:rsidR="00712574">
        <w:rPr>
          <w:sz w:val="28"/>
          <w:szCs w:val="28"/>
        </w:rPr>
        <w:t xml:space="preserve"> резервы повышения </w:t>
      </w:r>
      <w:r w:rsidR="00712574" w:rsidRPr="00E7581F">
        <w:rPr>
          <w:sz w:val="28"/>
          <w:szCs w:val="28"/>
        </w:rPr>
        <w:t>производства продукции</w:t>
      </w:r>
      <w:r w:rsidR="00E7581F" w:rsidRPr="00E7581F">
        <w:rPr>
          <w:sz w:val="28"/>
          <w:szCs w:val="28"/>
        </w:rPr>
        <w:t>.</w:t>
      </w:r>
    </w:p>
    <w:p w:rsidR="00001A34" w:rsidRDefault="00001A34" w:rsidP="00790F9E">
      <w:pPr>
        <w:spacing w:line="360" w:lineRule="auto"/>
        <w:ind w:firstLine="709"/>
        <w:jc w:val="both"/>
        <w:rPr>
          <w:sz w:val="28"/>
          <w:szCs w:val="28"/>
        </w:rPr>
      </w:pPr>
      <w:r w:rsidRPr="003D7453">
        <w:rPr>
          <w:b/>
          <w:sz w:val="28"/>
          <w:szCs w:val="28"/>
        </w:rPr>
        <w:t>Задачи выпускной квалификационной работы</w:t>
      </w:r>
      <w:r w:rsidRPr="004135E7">
        <w:rPr>
          <w:sz w:val="28"/>
          <w:szCs w:val="28"/>
        </w:rPr>
        <w:t xml:space="preserve"> для достижения</w:t>
      </w:r>
      <w:r>
        <w:rPr>
          <w:sz w:val="28"/>
          <w:szCs w:val="28"/>
        </w:rPr>
        <w:t xml:space="preserve"> </w:t>
      </w:r>
      <w:r w:rsidRPr="00001A34">
        <w:rPr>
          <w:sz w:val="28"/>
          <w:szCs w:val="28"/>
        </w:rPr>
        <w:t>указанной</w:t>
      </w:r>
      <w:r>
        <w:rPr>
          <w:b/>
          <w:sz w:val="28"/>
          <w:szCs w:val="28"/>
        </w:rPr>
        <w:t xml:space="preserve"> </w:t>
      </w:r>
      <w:r w:rsidRPr="00001A34">
        <w:rPr>
          <w:sz w:val="28"/>
          <w:szCs w:val="28"/>
        </w:rPr>
        <w:t>цели определены</w:t>
      </w:r>
      <w:r>
        <w:rPr>
          <w:sz w:val="28"/>
          <w:szCs w:val="28"/>
        </w:rPr>
        <w:t>:</w:t>
      </w:r>
    </w:p>
    <w:p w:rsidR="00001A34" w:rsidRDefault="00001A34" w:rsidP="00001A34">
      <w:pPr>
        <w:pStyle w:val="a4"/>
        <w:widowControl w:val="0"/>
        <w:numPr>
          <w:ilvl w:val="0"/>
          <w:numId w:val="13"/>
        </w:numPr>
        <w:spacing w:after="200" w:line="360" w:lineRule="auto"/>
        <w:ind w:left="709" w:hanging="709"/>
        <w:jc w:val="both"/>
        <w:rPr>
          <w:sz w:val="28"/>
          <w:szCs w:val="28"/>
        </w:rPr>
      </w:pPr>
      <w:r>
        <w:rPr>
          <w:sz w:val="28"/>
          <w:szCs w:val="28"/>
        </w:rPr>
        <w:t>изучить</w:t>
      </w:r>
      <w:r w:rsidRPr="0018019E">
        <w:rPr>
          <w:sz w:val="28"/>
          <w:szCs w:val="28"/>
        </w:rPr>
        <w:t xml:space="preserve">  теоретиче</w:t>
      </w:r>
      <w:r>
        <w:rPr>
          <w:sz w:val="28"/>
          <w:szCs w:val="28"/>
        </w:rPr>
        <w:t>ские</w:t>
      </w:r>
      <w:r w:rsidRPr="0018019E">
        <w:rPr>
          <w:sz w:val="28"/>
          <w:szCs w:val="28"/>
        </w:rPr>
        <w:t xml:space="preserve"> о</w:t>
      </w:r>
      <w:r>
        <w:rPr>
          <w:sz w:val="28"/>
          <w:szCs w:val="28"/>
        </w:rPr>
        <w:t>с</w:t>
      </w:r>
      <w:r w:rsidRPr="0018019E">
        <w:rPr>
          <w:sz w:val="28"/>
          <w:szCs w:val="28"/>
        </w:rPr>
        <w:t>нов</w:t>
      </w:r>
      <w:r>
        <w:rPr>
          <w:sz w:val="28"/>
          <w:szCs w:val="28"/>
        </w:rPr>
        <w:t>ы</w:t>
      </w:r>
      <w:r w:rsidRPr="0018019E">
        <w:rPr>
          <w:sz w:val="28"/>
          <w:szCs w:val="28"/>
        </w:rPr>
        <w:t xml:space="preserve"> учета затрат на производ</w:t>
      </w:r>
      <w:r>
        <w:rPr>
          <w:sz w:val="28"/>
          <w:szCs w:val="28"/>
        </w:rPr>
        <w:t>с</w:t>
      </w:r>
      <w:r w:rsidRPr="0018019E">
        <w:rPr>
          <w:sz w:val="28"/>
          <w:szCs w:val="28"/>
        </w:rPr>
        <w:t xml:space="preserve">тво продукции молочного </w:t>
      </w:r>
      <w:r>
        <w:rPr>
          <w:sz w:val="28"/>
          <w:szCs w:val="28"/>
        </w:rPr>
        <w:t>с</w:t>
      </w:r>
      <w:r w:rsidRPr="0018019E">
        <w:rPr>
          <w:sz w:val="28"/>
          <w:szCs w:val="28"/>
        </w:rPr>
        <w:t>котовод</w:t>
      </w:r>
      <w:r>
        <w:rPr>
          <w:sz w:val="28"/>
          <w:szCs w:val="28"/>
        </w:rPr>
        <w:t>с</w:t>
      </w:r>
      <w:r w:rsidRPr="0018019E">
        <w:rPr>
          <w:sz w:val="28"/>
          <w:szCs w:val="28"/>
        </w:rPr>
        <w:t xml:space="preserve">тва; </w:t>
      </w:r>
    </w:p>
    <w:p w:rsidR="00A47B4B" w:rsidRDefault="00A47B4B" w:rsidP="00001A34">
      <w:pPr>
        <w:pStyle w:val="a4"/>
        <w:widowControl w:val="0"/>
        <w:numPr>
          <w:ilvl w:val="0"/>
          <w:numId w:val="13"/>
        </w:numPr>
        <w:spacing w:after="200" w:line="360" w:lineRule="auto"/>
        <w:ind w:left="709" w:hanging="709"/>
        <w:jc w:val="both"/>
        <w:rPr>
          <w:sz w:val="28"/>
          <w:szCs w:val="28"/>
        </w:rPr>
      </w:pPr>
      <w:r>
        <w:rPr>
          <w:sz w:val="28"/>
          <w:szCs w:val="28"/>
        </w:rPr>
        <w:t>изучить</w:t>
      </w:r>
      <w:r w:rsidRPr="0018019E">
        <w:rPr>
          <w:sz w:val="28"/>
          <w:szCs w:val="28"/>
        </w:rPr>
        <w:t xml:space="preserve">  теоретиче</w:t>
      </w:r>
      <w:r>
        <w:rPr>
          <w:sz w:val="28"/>
          <w:szCs w:val="28"/>
        </w:rPr>
        <w:t>ские</w:t>
      </w:r>
      <w:r w:rsidRPr="0018019E">
        <w:rPr>
          <w:sz w:val="28"/>
          <w:szCs w:val="28"/>
        </w:rPr>
        <w:t xml:space="preserve"> о</w:t>
      </w:r>
      <w:r>
        <w:rPr>
          <w:sz w:val="28"/>
          <w:szCs w:val="28"/>
        </w:rPr>
        <w:t>с</w:t>
      </w:r>
      <w:r w:rsidRPr="0018019E">
        <w:rPr>
          <w:sz w:val="28"/>
          <w:szCs w:val="28"/>
        </w:rPr>
        <w:t>нов</w:t>
      </w:r>
      <w:r>
        <w:rPr>
          <w:sz w:val="28"/>
          <w:szCs w:val="28"/>
        </w:rPr>
        <w:t xml:space="preserve">ы исчисления себестоимости </w:t>
      </w:r>
      <w:r w:rsidRPr="0018019E">
        <w:rPr>
          <w:sz w:val="28"/>
          <w:szCs w:val="28"/>
        </w:rPr>
        <w:t xml:space="preserve">продукции молочного </w:t>
      </w:r>
      <w:r>
        <w:rPr>
          <w:sz w:val="28"/>
          <w:szCs w:val="28"/>
        </w:rPr>
        <w:t>с</w:t>
      </w:r>
      <w:r w:rsidRPr="0018019E">
        <w:rPr>
          <w:sz w:val="28"/>
          <w:szCs w:val="28"/>
        </w:rPr>
        <w:t>котовод</w:t>
      </w:r>
      <w:r>
        <w:rPr>
          <w:sz w:val="28"/>
          <w:szCs w:val="28"/>
        </w:rPr>
        <w:t>с</w:t>
      </w:r>
      <w:r w:rsidRPr="0018019E">
        <w:rPr>
          <w:sz w:val="28"/>
          <w:szCs w:val="28"/>
        </w:rPr>
        <w:t>тва;</w:t>
      </w:r>
    </w:p>
    <w:p w:rsidR="00001A34" w:rsidRDefault="00001A34" w:rsidP="00001A34">
      <w:pPr>
        <w:pStyle w:val="a4"/>
        <w:widowControl w:val="0"/>
        <w:numPr>
          <w:ilvl w:val="0"/>
          <w:numId w:val="13"/>
        </w:numPr>
        <w:spacing w:after="200" w:line="360" w:lineRule="auto"/>
        <w:ind w:left="709" w:hanging="709"/>
        <w:jc w:val="both"/>
        <w:rPr>
          <w:sz w:val="28"/>
          <w:szCs w:val="28"/>
        </w:rPr>
      </w:pPr>
      <w:r>
        <w:rPr>
          <w:sz w:val="28"/>
          <w:szCs w:val="28"/>
        </w:rPr>
        <w:t>ознакомится</w:t>
      </w:r>
      <w:r w:rsidRPr="0018019E">
        <w:rPr>
          <w:sz w:val="28"/>
          <w:szCs w:val="28"/>
        </w:rPr>
        <w:t xml:space="preserve"> </w:t>
      </w:r>
      <w:r>
        <w:rPr>
          <w:sz w:val="28"/>
          <w:szCs w:val="28"/>
        </w:rPr>
        <w:t>с</w:t>
      </w:r>
      <w:r w:rsidRPr="0018019E">
        <w:rPr>
          <w:sz w:val="28"/>
          <w:szCs w:val="28"/>
        </w:rPr>
        <w:t xml:space="preserve"> организационно-</w:t>
      </w:r>
      <w:r>
        <w:rPr>
          <w:sz w:val="28"/>
          <w:szCs w:val="28"/>
        </w:rPr>
        <w:t xml:space="preserve">экономической и </w:t>
      </w:r>
      <w:r w:rsidRPr="0018019E">
        <w:rPr>
          <w:sz w:val="28"/>
          <w:szCs w:val="28"/>
        </w:rPr>
        <w:t>правовой характери</w:t>
      </w:r>
      <w:r>
        <w:rPr>
          <w:sz w:val="28"/>
          <w:szCs w:val="28"/>
        </w:rPr>
        <w:t>с</w:t>
      </w:r>
      <w:r w:rsidRPr="0018019E">
        <w:rPr>
          <w:sz w:val="28"/>
          <w:szCs w:val="28"/>
        </w:rPr>
        <w:t>тикой организации</w:t>
      </w:r>
      <w:r>
        <w:rPr>
          <w:sz w:val="28"/>
          <w:szCs w:val="28"/>
        </w:rPr>
        <w:t>;</w:t>
      </w:r>
    </w:p>
    <w:p w:rsidR="00A47B4B" w:rsidRPr="0018019E" w:rsidRDefault="00A47B4B" w:rsidP="00A47B4B">
      <w:pPr>
        <w:pStyle w:val="a4"/>
        <w:widowControl w:val="0"/>
        <w:numPr>
          <w:ilvl w:val="0"/>
          <w:numId w:val="13"/>
        </w:numPr>
        <w:spacing w:after="200" w:line="360" w:lineRule="auto"/>
        <w:ind w:hanging="720"/>
        <w:jc w:val="both"/>
        <w:rPr>
          <w:sz w:val="28"/>
          <w:szCs w:val="28"/>
        </w:rPr>
      </w:pPr>
      <w:r w:rsidRPr="0018019E">
        <w:rPr>
          <w:sz w:val="28"/>
          <w:szCs w:val="28"/>
        </w:rPr>
        <w:t>ознакомить</w:t>
      </w:r>
      <w:r>
        <w:rPr>
          <w:sz w:val="28"/>
          <w:szCs w:val="28"/>
        </w:rPr>
        <w:t>с</w:t>
      </w:r>
      <w:r w:rsidRPr="0018019E">
        <w:rPr>
          <w:sz w:val="28"/>
          <w:szCs w:val="28"/>
        </w:rPr>
        <w:t xml:space="preserve">я </w:t>
      </w:r>
      <w:r>
        <w:rPr>
          <w:sz w:val="28"/>
          <w:szCs w:val="28"/>
        </w:rPr>
        <w:t>с</w:t>
      </w:r>
      <w:r w:rsidRPr="0018019E">
        <w:rPr>
          <w:sz w:val="28"/>
          <w:szCs w:val="28"/>
        </w:rPr>
        <w:t xml:space="preserve"> организацией учета затрат на производ</w:t>
      </w:r>
      <w:r>
        <w:rPr>
          <w:sz w:val="28"/>
          <w:szCs w:val="28"/>
        </w:rPr>
        <w:t>с</w:t>
      </w:r>
      <w:r w:rsidRPr="0018019E">
        <w:rPr>
          <w:sz w:val="28"/>
          <w:szCs w:val="28"/>
        </w:rPr>
        <w:t xml:space="preserve">тво продукции молочного </w:t>
      </w:r>
      <w:r>
        <w:rPr>
          <w:sz w:val="28"/>
          <w:szCs w:val="28"/>
        </w:rPr>
        <w:t>с</w:t>
      </w:r>
      <w:r w:rsidRPr="0018019E">
        <w:rPr>
          <w:sz w:val="28"/>
          <w:szCs w:val="28"/>
        </w:rPr>
        <w:t>котовод</w:t>
      </w:r>
      <w:r>
        <w:rPr>
          <w:sz w:val="28"/>
          <w:szCs w:val="28"/>
        </w:rPr>
        <w:t>с</w:t>
      </w:r>
      <w:r w:rsidRPr="0018019E">
        <w:rPr>
          <w:sz w:val="28"/>
          <w:szCs w:val="28"/>
        </w:rPr>
        <w:t>тва;</w:t>
      </w:r>
    </w:p>
    <w:p w:rsidR="00801E11" w:rsidRPr="0018019E" w:rsidRDefault="00801E11" w:rsidP="00801E11">
      <w:pPr>
        <w:pStyle w:val="a4"/>
        <w:widowControl w:val="0"/>
        <w:numPr>
          <w:ilvl w:val="0"/>
          <w:numId w:val="13"/>
        </w:numPr>
        <w:spacing w:after="200" w:line="360" w:lineRule="auto"/>
        <w:ind w:hanging="720"/>
        <w:jc w:val="both"/>
        <w:rPr>
          <w:sz w:val="28"/>
          <w:szCs w:val="28"/>
        </w:rPr>
      </w:pPr>
      <w:r w:rsidRPr="0018019E">
        <w:rPr>
          <w:sz w:val="28"/>
          <w:szCs w:val="28"/>
        </w:rPr>
        <w:t>ознакомить</w:t>
      </w:r>
      <w:r>
        <w:rPr>
          <w:sz w:val="28"/>
          <w:szCs w:val="28"/>
        </w:rPr>
        <w:t>с</w:t>
      </w:r>
      <w:r w:rsidRPr="0018019E">
        <w:rPr>
          <w:sz w:val="28"/>
          <w:szCs w:val="28"/>
        </w:rPr>
        <w:t xml:space="preserve">я </w:t>
      </w:r>
      <w:r>
        <w:rPr>
          <w:sz w:val="28"/>
          <w:szCs w:val="28"/>
        </w:rPr>
        <w:t>с</w:t>
      </w:r>
      <w:r w:rsidRPr="0018019E">
        <w:rPr>
          <w:sz w:val="28"/>
          <w:szCs w:val="28"/>
        </w:rPr>
        <w:t xml:space="preserve"> организацией </w:t>
      </w:r>
      <w:r>
        <w:rPr>
          <w:sz w:val="28"/>
          <w:szCs w:val="28"/>
        </w:rPr>
        <w:t xml:space="preserve">исчисления себестоимости </w:t>
      </w:r>
      <w:r w:rsidRPr="0018019E">
        <w:rPr>
          <w:sz w:val="28"/>
          <w:szCs w:val="28"/>
        </w:rPr>
        <w:t xml:space="preserve">продукции молочного </w:t>
      </w:r>
      <w:r>
        <w:rPr>
          <w:sz w:val="28"/>
          <w:szCs w:val="28"/>
        </w:rPr>
        <w:t>с</w:t>
      </w:r>
      <w:r w:rsidRPr="0018019E">
        <w:rPr>
          <w:sz w:val="28"/>
          <w:szCs w:val="28"/>
        </w:rPr>
        <w:t>котовод</w:t>
      </w:r>
      <w:r>
        <w:rPr>
          <w:sz w:val="28"/>
          <w:szCs w:val="28"/>
        </w:rPr>
        <w:t>с</w:t>
      </w:r>
      <w:r w:rsidRPr="0018019E">
        <w:rPr>
          <w:sz w:val="28"/>
          <w:szCs w:val="28"/>
        </w:rPr>
        <w:t>тва;</w:t>
      </w:r>
    </w:p>
    <w:p w:rsidR="00A47B4B" w:rsidRDefault="00801E11" w:rsidP="00001A34">
      <w:pPr>
        <w:pStyle w:val="a4"/>
        <w:widowControl w:val="0"/>
        <w:numPr>
          <w:ilvl w:val="0"/>
          <w:numId w:val="13"/>
        </w:numPr>
        <w:spacing w:after="200" w:line="360" w:lineRule="auto"/>
        <w:ind w:left="709" w:hanging="709"/>
        <w:jc w:val="both"/>
        <w:rPr>
          <w:sz w:val="28"/>
          <w:szCs w:val="28"/>
        </w:rPr>
      </w:pPr>
      <w:r w:rsidRPr="0018019E">
        <w:rPr>
          <w:sz w:val="28"/>
          <w:szCs w:val="28"/>
        </w:rPr>
        <w:t xml:space="preserve">определить пути </w:t>
      </w:r>
      <w:r>
        <w:rPr>
          <w:sz w:val="28"/>
          <w:szCs w:val="28"/>
        </w:rPr>
        <w:t>с</w:t>
      </w:r>
      <w:r w:rsidRPr="0018019E">
        <w:rPr>
          <w:sz w:val="28"/>
          <w:szCs w:val="28"/>
        </w:rPr>
        <w:t>овершен</w:t>
      </w:r>
      <w:r>
        <w:rPr>
          <w:sz w:val="28"/>
          <w:szCs w:val="28"/>
        </w:rPr>
        <w:t>с</w:t>
      </w:r>
      <w:r w:rsidRPr="0018019E">
        <w:rPr>
          <w:sz w:val="28"/>
          <w:szCs w:val="28"/>
        </w:rPr>
        <w:t>твования учета затрат;</w:t>
      </w:r>
    </w:p>
    <w:p w:rsidR="00801E11" w:rsidRDefault="00801E11" w:rsidP="00001A34">
      <w:pPr>
        <w:pStyle w:val="a4"/>
        <w:widowControl w:val="0"/>
        <w:numPr>
          <w:ilvl w:val="0"/>
          <w:numId w:val="13"/>
        </w:numPr>
        <w:spacing w:after="200" w:line="360" w:lineRule="auto"/>
        <w:ind w:left="709" w:hanging="709"/>
        <w:jc w:val="both"/>
        <w:rPr>
          <w:sz w:val="28"/>
          <w:szCs w:val="28"/>
        </w:rPr>
      </w:pPr>
      <w:r>
        <w:rPr>
          <w:sz w:val="28"/>
          <w:szCs w:val="28"/>
        </w:rPr>
        <w:t xml:space="preserve">провести исчисление себестоимости </w:t>
      </w:r>
      <w:r w:rsidRPr="0018019E">
        <w:rPr>
          <w:sz w:val="28"/>
          <w:szCs w:val="28"/>
        </w:rPr>
        <w:t xml:space="preserve">продукции молочного </w:t>
      </w:r>
      <w:r>
        <w:rPr>
          <w:sz w:val="28"/>
          <w:szCs w:val="28"/>
        </w:rPr>
        <w:t>с</w:t>
      </w:r>
      <w:r w:rsidRPr="0018019E">
        <w:rPr>
          <w:sz w:val="28"/>
          <w:szCs w:val="28"/>
        </w:rPr>
        <w:t>котовод</w:t>
      </w:r>
      <w:r>
        <w:rPr>
          <w:sz w:val="28"/>
          <w:szCs w:val="28"/>
        </w:rPr>
        <w:t>с</w:t>
      </w:r>
      <w:r w:rsidRPr="0018019E">
        <w:rPr>
          <w:sz w:val="28"/>
          <w:szCs w:val="28"/>
        </w:rPr>
        <w:t>тва</w:t>
      </w:r>
      <w:r>
        <w:rPr>
          <w:sz w:val="28"/>
          <w:szCs w:val="28"/>
        </w:rPr>
        <w:t xml:space="preserve"> в организации;</w:t>
      </w:r>
    </w:p>
    <w:p w:rsidR="00801E11" w:rsidRPr="0018019E" w:rsidRDefault="00801E11" w:rsidP="00801E11">
      <w:pPr>
        <w:pStyle w:val="a4"/>
        <w:widowControl w:val="0"/>
        <w:numPr>
          <w:ilvl w:val="0"/>
          <w:numId w:val="13"/>
        </w:numPr>
        <w:spacing w:after="200" w:line="360" w:lineRule="auto"/>
        <w:ind w:hanging="720"/>
        <w:jc w:val="both"/>
        <w:rPr>
          <w:sz w:val="28"/>
          <w:szCs w:val="28"/>
        </w:rPr>
      </w:pPr>
      <w:r>
        <w:rPr>
          <w:sz w:val="28"/>
          <w:szCs w:val="28"/>
        </w:rPr>
        <w:t xml:space="preserve"> </w:t>
      </w:r>
      <w:r w:rsidRPr="0018019E">
        <w:rPr>
          <w:sz w:val="28"/>
          <w:szCs w:val="28"/>
        </w:rPr>
        <w:t>проанализировать затраты на производ</w:t>
      </w:r>
      <w:r>
        <w:rPr>
          <w:sz w:val="28"/>
          <w:szCs w:val="28"/>
        </w:rPr>
        <w:t>с</w:t>
      </w:r>
      <w:r w:rsidRPr="0018019E">
        <w:rPr>
          <w:sz w:val="28"/>
          <w:szCs w:val="28"/>
        </w:rPr>
        <w:t xml:space="preserve">тво и </w:t>
      </w:r>
      <w:r>
        <w:rPr>
          <w:sz w:val="28"/>
          <w:szCs w:val="28"/>
        </w:rPr>
        <w:t>с</w:t>
      </w:r>
      <w:r w:rsidRPr="0018019E">
        <w:rPr>
          <w:sz w:val="28"/>
          <w:szCs w:val="28"/>
        </w:rPr>
        <w:t>ебе</w:t>
      </w:r>
      <w:r>
        <w:rPr>
          <w:sz w:val="28"/>
          <w:szCs w:val="28"/>
        </w:rPr>
        <w:t>с</w:t>
      </w:r>
      <w:r w:rsidRPr="0018019E">
        <w:rPr>
          <w:sz w:val="28"/>
          <w:szCs w:val="28"/>
        </w:rPr>
        <w:t>тоимо</w:t>
      </w:r>
      <w:r>
        <w:rPr>
          <w:sz w:val="28"/>
          <w:szCs w:val="28"/>
        </w:rPr>
        <w:t>с</w:t>
      </w:r>
      <w:r w:rsidRPr="0018019E">
        <w:rPr>
          <w:sz w:val="28"/>
          <w:szCs w:val="28"/>
        </w:rPr>
        <w:t xml:space="preserve">ть продукции молочного </w:t>
      </w:r>
      <w:r>
        <w:rPr>
          <w:sz w:val="28"/>
          <w:szCs w:val="28"/>
        </w:rPr>
        <w:t>с</w:t>
      </w:r>
      <w:r w:rsidRPr="0018019E">
        <w:rPr>
          <w:sz w:val="28"/>
          <w:szCs w:val="28"/>
        </w:rPr>
        <w:t>котовод</w:t>
      </w:r>
      <w:r>
        <w:rPr>
          <w:sz w:val="28"/>
          <w:szCs w:val="28"/>
        </w:rPr>
        <w:t>с</w:t>
      </w:r>
      <w:r w:rsidRPr="0018019E">
        <w:rPr>
          <w:sz w:val="28"/>
          <w:szCs w:val="28"/>
        </w:rPr>
        <w:t>тва;</w:t>
      </w:r>
    </w:p>
    <w:p w:rsidR="00801E11" w:rsidRDefault="00801E11" w:rsidP="00801E11">
      <w:pPr>
        <w:pStyle w:val="a4"/>
        <w:widowControl w:val="0"/>
        <w:numPr>
          <w:ilvl w:val="0"/>
          <w:numId w:val="13"/>
        </w:numPr>
        <w:spacing w:line="360" w:lineRule="auto"/>
        <w:ind w:hanging="720"/>
        <w:jc w:val="both"/>
        <w:rPr>
          <w:sz w:val="28"/>
          <w:szCs w:val="28"/>
        </w:rPr>
      </w:pPr>
      <w:r w:rsidRPr="0018019E">
        <w:rPr>
          <w:sz w:val="28"/>
          <w:szCs w:val="28"/>
        </w:rPr>
        <w:lastRenderedPageBreak/>
        <w:t>выдвинуть предложения по выявленным резервам.</w:t>
      </w:r>
    </w:p>
    <w:p w:rsidR="00712574" w:rsidRPr="00703E2A" w:rsidRDefault="00712574" w:rsidP="00712574">
      <w:pPr>
        <w:spacing w:line="360" w:lineRule="auto"/>
        <w:ind w:firstLine="720"/>
        <w:jc w:val="both"/>
        <w:rPr>
          <w:sz w:val="28"/>
          <w:szCs w:val="28"/>
        </w:rPr>
      </w:pPr>
      <w:r w:rsidRPr="004135E7">
        <w:rPr>
          <w:sz w:val="28"/>
          <w:szCs w:val="28"/>
        </w:rPr>
        <w:t>Объектом исследования было выбрано коммерческая организация -</w:t>
      </w:r>
      <w:r w:rsidRPr="00703E2A">
        <w:rPr>
          <w:sz w:val="28"/>
          <w:szCs w:val="28"/>
        </w:rPr>
        <w:t xml:space="preserve"> </w:t>
      </w:r>
      <w:r>
        <w:rPr>
          <w:sz w:val="28"/>
          <w:szCs w:val="28"/>
        </w:rPr>
        <w:t>ООО «Надежда», Дебесского района, Удмуртской Республики. О</w:t>
      </w:r>
      <w:r w:rsidRPr="00703E2A">
        <w:rPr>
          <w:sz w:val="28"/>
          <w:szCs w:val="28"/>
        </w:rPr>
        <w:t>сновным</w:t>
      </w:r>
      <w:r>
        <w:rPr>
          <w:sz w:val="28"/>
          <w:szCs w:val="28"/>
        </w:rPr>
        <w:t>и вида</w:t>
      </w:r>
      <w:r w:rsidRPr="00703E2A">
        <w:rPr>
          <w:sz w:val="28"/>
          <w:szCs w:val="28"/>
        </w:rPr>
        <w:t>м</w:t>
      </w:r>
      <w:r>
        <w:rPr>
          <w:sz w:val="28"/>
          <w:szCs w:val="28"/>
        </w:rPr>
        <w:t>и</w:t>
      </w:r>
      <w:r w:rsidRPr="00703E2A">
        <w:rPr>
          <w:sz w:val="28"/>
          <w:szCs w:val="28"/>
        </w:rPr>
        <w:t xml:space="preserve"> деятельности, которо</w:t>
      </w:r>
      <w:r w:rsidR="006F25A7">
        <w:rPr>
          <w:sz w:val="28"/>
          <w:szCs w:val="28"/>
        </w:rPr>
        <w:t>й</w:t>
      </w:r>
      <w:r w:rsidRPr="00703E2A">
        <w:rPr>
          <w:sz w:val="28"/>
          <w:szCs w:val="28"/>
        </w:rPr>
        <w:t xml:space="preserve"> является </w:t>
      </w:r>
      <w:r>
        <w:rPr>
          <w:sz w:val="28"/>
          <w:szCs w:val="28"/>
        </w:rPr>
        <w:t xml:space="preserve">производство и сбыт сельскохозяйственной продукции. </w:t>
      </w:r>
    </w:p>
    <w:p w:rsidR="0064461D" w:rsidRPr="00C3166E" w:rsidRDefault="00C3166E" w:rsidP="00C3166E">
      <w:pPr>
        <w:tabs>
          <w:tab w:val="left" w:pos="154"/>
        </w:tabs>
        <w:spacing w:line="360" w:lineRule="auto"/>
        <w:ind w:firstLine="709"/>
        <w:jc w:val="both"/>
        <w:rPr>
          <w:sz w:val="28"/>
          <w:szCs w:val="28"/>
        </w:rPr>
      </w:pPr>
      <w:r w:rsidRPr="003D7453">
        <w:rPr>
          <w:b/>
          <w:sz w:val="28"/>
          <w:szCs w:val="28"/>
        </w:rPr>
        <w:t>Предмет исследования</w:t>
      </w:r>
      <w:r w:rsidRPr="004135E7">
        <w:rPr>
          <w:sz w:val="28"/>
          <w:szCs w:val="28"/>
        </w:rPr>
        <w:t xml:space="preserve"> - Учет затрат на производство и исчисление</w:t>
      </w:r>
      <w:r w:rsidRPr="00C3166E">
        <w:rPr>
          <w:sz w:val="28"/>
          <w:szCs w:val="28"/>
        </w:rPr>
        <w:t xml:space="preserve"> себестоимости продукции молочного скотоводства (на примере ООО «Надежда» Дебесского района Удмуртской Республики).</w:t>
      </w:r>
    </w:p>
    <w:p w:rsidR="00AC5CC2" w:rsidRPr="00AC5CC2" w:rsidRDefault="00AC5CC2" w:rsidP="00AC5CC2">
      <w:pPr>
        <w:spacing w:line="360" w:lineRule="auto"/>
        <w:ind w:firstLine="709"/>
        <w:jc w:val="both"/>
        <w:rPr>
          <w:sz w:val="28"/>
          <w:szCs w:val="28"/>
        </w:rPr>
      </w:pPr>
      <w:r w:rsidRPr="003D7453">
        <w:rPr>
          <w:b/>
          <w:sz w:val="28"/>
          <w:szCs w:val="28"/>
        </w:rPr>
        <w:t>Основные результаты исследования, выносимые на защиту</w:t>
      </w:r>
      <w:r w:rsidRPr="00AC5CC2">
        <w:rPr>
          <w:sz w:val="28"/>
          <w:szCs w:val="28"/>
        </w:rPr>
        <w:t>:</w:t>
      </w:r>
    </w:p>
    <w:p w:rsidR="00AC5CC2" w:rsidRPr="00AC5CC2" w:rsidRDefault="00AC5CC2" w:rsidP="00AC5CC2">
      <w:pPr>
        <w:pStyle w:val="a4"/>
        <w:numPr>
          <w:ilvl w:val="0"/>
          <w:numId w:val="15"/>
        </w:numPr>
        <w:autoSpaceDE w:val="0"/>
        <w:autoSpaceDN w:val="0"/>
        <w:adjustRightInd w:val="0"/>
        <w:spacing w:line="360" w:lineRule="auto"/>
        <w:ind w:left="0" w:firstLine="0"/>
        <w:jc w:val="both"/>
        <w:rPr>
          <w:sz w:val="28"/>
          <w:szCs w:val="28"/>
        </w:rPr>
      </w:pPr>
      <w:r w:rsidRPr="00AC5CC2">
        <w:rPr>
          <w:sz w:val="28"/>
          <w:szCs w:val="28"/>
        </w:rPr>
        <w:t>классификация затрат на производство и исчисление себестоимости    продукции;</w:t>
      </w:r>
    </w:p>
    <w:p w:rsidR="00AC5CC2" w:rsidRPr="00AC5CC2" w:rsidRDefault="00AC5CC2" w:rsidP="00AC5CC2">
      <w:pPr>
        <w:pStyle w:val="a4"/>
        <w:numPr>
          <w:ilvl w:val="0"/>
          <w:numId w:val="15"/>
        </w:numPr>
        <w:autoSpaceDE w:val="0"/>
        <w:autoSpaceDN w:val="0"/>
        <w:adjustRightInd w:val="0"/>
        <w:spacing w:line="360" w:lineRule="auto"/>
        <w:ind w:left="0" w:firstLine="0"/>
        <w:jc w:val="both"/>
        <w:rPr>
          <w:sz w:val="28"/>
          <w:szCs w:val="28"/>
        </w:rPr>
      </w:pPr>
      <w:r w:rsidRPr="00AC5CC2">
        <w:rPr>
          <w:sz w:val="28"/>
          <w:szCs w:val="28"/>
        </w:rPr>
        <w:t>оценка экономического и финансового состояния изучаемой организации;</w:t>
      </w:r>
    </w:p>
    <w:p w:rsidR="00AC5CC2" w:rsidRPr="00AC5CC2" w:rsidRDefault="00AC5CC2" w:rsidP="00AC5CC2">
      <w:pPr>
        <w:pStyle w:val="a4"/>
        <w:numPr>
          <w:ilvl w:val="0"/>
          <w:numId w:val="15"/>
        </w:numPr>
        <w:autoSpaceDE w:val="0"/>
        <w:autoSpaceDN w:val="0"/>
        <w:adjustRightInd w:val="0"/>
        <w:spacing w:line="360" w:lineRule="auto"/>
        <w:ind w:left="0" w:firstLine="0"/>
        <w:jc w:val="both"/>
        <w:rPr>
          <w:sz w:val="28"/>
          <w:szCs w:val="28"/>
        </w:rPr>
      </w:pPr>
      <w:r w:rsidRPr="00AC5CC2">
        <w:rPr>
          <w:sz w:val="28"/>
          <w:szCs w:val="28"/>
        </w:rPr>
        <w:t>рекомендации по совершенствованию</w:t>
      </w:r>
      <w:r w:rsidRPr="00AC5CC2">
        <w:rPr>
          <w:bCs/>
          <w:sz w:val="28"/>
          <w:szCs w:val="28"/>
        </w:rPr>
        <w:t xml:space="preserve"> учета затрат на производство и исчисление себестоимости продукции молочного скотоводства.</w:t>
      </w:r>
    </w:p>
    <w:p w:rsidR="00C3166E" w:rsidRPr="00B87800" w:rsidRDefault="00C3166E" w:rsidP="00C3166E">
      <w:pPr>
        <w:spacing w:line="360" w:lineRule="auto"/>
        <w:ind w:firstLine="708"/>
        <w:jc w:val="both"/>
        <w:rPr>
          <w:sz w:val="28"/>
          <w:szCs w:val="28"/>
        </w:rPr>
      </w:pPr>
      <w:r w:rsidRPr="003D7453">
        <w:rPr>
          <w:b/>
          <w:sz w:val="28"/>
          <w:szCs w:val="28"/>
        </w:rPr>
        <w:t xml:space="preserve">Теоретической и методической основой выпускной квалификационной работы </w:t>
      </w:r>
      <w:r w:rsidRPr="004135E7">
        <w:rPr>
          <w:sz w:val="28"/>
          <w:szCs w:val="28"/>
        </w:rPr>
        <w:t>являются труды ученых - экономистов и</w:t>
      </w:r>
      <w:r w:rsidRPr="00B87800">
        <w:rPr>
          <w:sz w:val="28"/>
          <w:szCs w:val="28"/>
        </w:rPr>
        <w:t xml:space="preserve"> практиков, а также законодательные и нормативные документы.</w:t>
      </w:r>
    </w:p>
    <w:p w:rsidR="00C3166E" w:rsidRPr="00B87800" w:rsidRDefault="00C3166E" w:rsidP="00C3166E">
      <w:pPr>
        <w:shd w:val="clear" w:color="auto" w:fill="FFFFFF"/>
        <w:spacing w:line="360" w:lineRule="auto"/>
        <w:ind w:firstLine="708"/>
        <w:jc w:val="both"/>
        <w:rPr>
          <w:sz w:val="28"/>
          <w:szCs w:val="28"/>
        </w:rPr>
      </w:pPr>
      <w:r w:rsidRPr="00B87800">
        <w:rPr>
          <w:sz w:val="28"/>
          <w:szCs w:val="28"/>
        </w:rPr>
        <w:t>Для</w:t>
      </w:r>
      <w:r>
        <w:rPr>
          <w:sz w:val="28"/>
          <w:szCs w:val="28"/>
        </w:rPr>
        <w:t xml:space="preserve"> изучения</w:t>
      </w:r>
      <w:r w:rsidRPr="00B87800">
        <w:rPr>
          <w:sz w:val="28"/>
          <w:szCs w:val="28"/>
        </w:rPr>
        <w:t xml:space="preserve"> методической основы  в исследовании порядка </w:t>
      </w:r>
      <w:r>
        <w:rPr>
          <w:sz w:val="28"/>
          <w:szCs w:val="28"/>
        </w:rPr>
        <w:t>у</w:t>
      </w:r>
      <w:r w:rsidRPr="00C3166E">
        <w:rPr>
          <w:sz w:val="28"/>
          <w:szCs w:val="28"/>
        </w:rPr>
        <w:t>чет</w:t>
      </w:r>
      <w:r>
        <w:rPr>
          <w:sz w:val="28"/>
          <w:szCs w:val="28"/>
        </w:rPr>
        <w:t>а</w:t>
      </w:r>
      <w:r w:rsidRPr="00C3166E">
        <w:rPr>
          <w:sz w:val="28"/>
          <w:szCs w:val="28"/>
        </w:rPr>
        <w:t xml:space="preserve"> затрат на производство и исчисление себестоимости пр</w:t>
      </w:r>
      <w:r>
        <w:rPr>
          <w:sz w:val="28"/>
          <w:szCs w:val="28"/>
        </w:rPr>
        <w:t xml:space="preserve">одукции молочного скотоводства </w:t>
      </w:r>
      <w:r w:rsidRPr="00B87800">
        <w:rPr>
          <w:sz w:val="28"/>
          <w:szCs w:val="28"/>
        </w:rPr>
        <w:t>были применены общенаучные методы: статистический, монографический, ба</w:t>
      </w:r>
      <w:r w:rsidRPr="00B87800">
        <w:rPr>
          <w:sz w:val="28"/>
          <w:szCs w:val="28"/>
        </w:rPr>
        <w:softHyphen/>
        <w:t>лансовый, экономико-математический.</w:t>
      </w:r>
    </w:p>
    <w:p w:rsidR="00C3166E" w:rsidRPr="00B87800" w:rsidRDefault="00C3166E" w:rsidP="00C3166E">
      <w:pPr>
        <w:shd w:val="clear" w:color="auto" w:fill="FFFFFF"/>
        <w:spacing w:line="360" w:lineRule="auto"/>
        <w:ind w:firstLine="708"/>
        <w:jc w:val="both"/>
        <w:rPr>
          <w:sz w:val="28"/>
          <w:szCs w:val="28"/>
        </w:rPr>
      </w:pPr>
      <w:r w:rsidRPr="00B87800">
        <w:rPr>
          <w:sz w:val="28"/>
          <w:szCs w:val="28"/>
        </w:rPr>
        <w:t xml:space="preserve">В </w:t>
      </w:r>
      <w:r>
        <w:rPr>
          <w:sz w:val="28"/>
          <w:szCs w:val="28"/>
        </w:rPr>
        <w:t xml:space="preserve">ходе исследования в </w:t>
      </w:r>
      <w:r w:rsidRPr="00B87800">
        <w:rPr>
          <w:sz w:val="28"/>
          <w:szCs w:val="28"/>
        </w:rPr>
        <w:t xml:space="preserve">качестве информационной базы использованы первичные и сводные документы, регистры бухгалтерского учета, годовая бухгалтерская (финансовая) отчетность </w:t>
      </w:r>
      <w:r>
        <w:rPr>
          <w:sz w:val="28"/>
          <w:szCs w:val="28"/>
        </w:rPr>
        <w:t xml:space="preserve">ООО «Надежда» за период 2012-2014 </w:t>
      </w:r>
      <w:r w:rsidRPr="00B87800">
        <w:rPr>
          <w:sz w:val="28"/>
          <w:szCs w:val="28"/>
        </w:rPr>
        <w:t>г.</w:t>
      </w:r>
    </w:p>
    <w:p w:rsidR="00801E11" w:rsidRDefault="00801E11" w:rsidP="00444A86">
      <w:pPr>
        <w:spacing w:line="360" w:lineRule="auto"/>
        <w:jc w:val="center"/>
        <w:rPr>
          <w:b/>
          <w:sz w:val="28"/>
          <w:szCs w:val="28"/>
        </w:rPr>
      </w:pPr>
    </w:p>
    <w:p w:rsidR="00801E11" w:rsidRDefault="00801E11" w:rsidP="00444A86">
      <w:pPr>
        <w:spacing w:line="360" w:lineRule="auto"/>
        <w:jc w:val="center"/>
        <w:rPr>
          <w:b/>
          <w:sz w:val="28"/>
          <w:szCs w:val="28"/>
        </w:rPr>
      </w:pPr>
    </w:p>
    <w:p w:rsidR="00801E11" w:rsidRDefault="00801E11" w:rsidP="00444A86">
      <w:pPr>
        <w:spacing w:line="360" w:lineRule="auto"/>
        <w:jc w:val="center"/>
        <w:rPr>
          <w:b/>
          <w:sz w:val="28"/>
          <w:szCs w:val="28"/>
        </w:rPr>
      </w:pPr>
    </w:p>
    <w:p w:rsidR="00801E11" w:rsidRDefault="00801E11" w:rsidP="00444A86">
      <w:pPr>
        <w:spacing w:line="360" w:lineRule="auto"/>
        <w:jc w:val="center"/>
        <w:rPr>
          <w:b/>
          <w:sz w:val="28"/>
          <w:szCs w:val="28"/>
        </w:rPr>
      </w:pPr>
    </w:p>
    <w:p w:rsidR="00801E11" w:rsidRDefault="00801E11" w:rsidP="00444A86">
      <w:pPr>
        <w:spacing w:line="360" w:lineRule="auto"/>
        <w:jc w:val="center"/>
        <w:rPr>
          <w:b/>
          <w:sz w:val="28"/>
          <w:szCs w:val="28"/>
        </w:rPr>
      </w:pPr>
    </w:p>
    <w:p w:rsidR="00801E11" w:rsidRDefault="00801E11" w:rsidP="00444A86">
      <w:pPr>
        <w:spacing w:line="360" w:lineRule="auto"/>
        <w:jc w:val="center"/>
        <w:rPr>
          <w:b/>
          <w:sz w:val="28"/>
          <w:szCs w:val="28"/>
        </w:rPr>
      </w:pPr>
    </w:p>
    <w:p w:rsidR="0064461D" w:rsidRDefault="00444A86" w:rsidP="00444A86">
      <w:pPr>
        <w:spacing w:line="360" w:lineRule="auto"/>
        <w:jc w:val="center"/>
        <w:rPr>
          <w:b/>
          <w:sz w:val="28"/>
          <w:szCs w:val="28"/>
        </w:rPr>
      </w:pPr>
      <w:r>
        <w:rPr>
          <w:b/>
          <w:sz w:val="28"/>
          <w:szCs w:val="28"/>
        </w:rPr>
        <w:lastRenderedPageBreak/>
        <w:t xml:space="preserve">1. </w:t>
      </w:r>
      <w:r w:rsidRPr="00BB0DED">
        <w:rPr>
          <w:b/>
          <w:sz w:val="28"/>
          <w:szCs w:val="28"/>
        </w:rPr>
        <w:t>ТЕОРЕТИЧЕСКИЕ АСПЕКТЫ УЧЕТА ЗАТРАТ НА ПРОИЗВОДСТВО И ИСЧИСЛЕНИЕ СЕБЕСТОИМОСТИ ПРОДУКЦИИ МОЛОЧНОГО СКОТОВОДСТВА</w:t>
      </w:r>
    </w:p>
    <w:p w:rsidR="00580861" w:rsidRDefault="00580861" w:rsidP="00444A86">
      <w:pPr>
        <w:spacing w:line="360" w:lineRule="auto"/>
        <w:jc w:val="center"/>
        <w:rPr>
          <w:b/>
          <w:sz w:val="28"/>
          <w:szCs w:val="28"/>
        </w:rPr>
      </w:pPr>
    </w:p>
    <w:p w:rsidR="00444A86" w:rsidRDefault="00580861" w:rsidP="00580861">
      <w:pPr>
        <w:spacing w:line="360" w:lineRule="auto"/>
        <w:jc w:val="center"/>
        <w:rPr>
          <w:b/>
          <w:sz w:val="28"/>
          <w:szCs w:val="27"/>
        </w:rPr>
      </w:pPr>
      <w:r w:rsidRPr="00580861">
        <w:rPr>
          <w:b/>
          <w:caps/>
          <w:spacing w:val="20"/>
          <w:sz w:val="28"/>
          <w:szCs w:val="27"/>
        </w:rPr>
        <w:t>1.1</w:t>
      </w:r>
      <w:r w:rsidRPr="00580861">
        <w:rPr>
          <w:b/>
          <w:sz w:val="28"/>
          <w:szCs w:val="27"/>
        </w:rPr>
        <w:t xml:space="preserve"> Теоретические аспекты учета затрат на производство продукции</w:t>
      </w:r>
    </w:p>
    <w:p w:rsidR="00580861" w:rsidRPr="00580861" w:rsidRDefault="00580861" w:rsidP="00580861">
      <w:pPr>
        <w:spacing w:line="360" w:lineRule="auto"/>
        <w:jc w:val="center"/>
        <w:rPr>
          <w:b/>
          <w:sz w:val="32"/>
          <w:szCs w:val="28"/>
        </w:rPr>
      </w:pPr>
    </w:p>
    <w:p w:rsidR="00444A86" w:rsidRPr="00A15BF5" w:rsidRDefault="00444A86" w:rsidP="001B4C97">
      <w:pPr>
        <w:spacing w:line="360" w:lineRule="auto"/>
        <w:ind w:firstLine="709"/>
        <w:jc w:val="both"/>
        <w:rPr>
          <w:sz w:val="28"/>
          <w:szCs w:val="28"/>
        </w:rPr>
      </w:pPr>
      <w:r w:rsidRPr="00A15BF5">
        <w:rPr>
          <w:sz w:val="28"/>
          <w:szCs w:val="28"/>
        </w:rPr>
        <w:t>Как известно, основной</w:t>
      </w:r>
      <w:r w:rsidR="001B4C97" w:rsidRPr="00A15BF5">
        <w:rPr>
          <w:sz w:val="28"/>
          <w:szCs w:val="28"/>
        </w:rPr>
        <w:t xml:space="preserve"> </w:t>
      </w:r>
      <w:r w:rsidRPr="00A15BF5">
        <w:rPr>
          <w:sz w:val="28"/>
          <w:szCs w:val="28"/>
        </w:rPr>
        <w:t>целью</w:t>
      </w:r>
      <w:r w:rsidR="001B4C97" w:rsidRPr="00A15BF5">
        <w:rPr>
          <w:sz w:val="28"/>
          <w:szCs w:val="28"/>
        </w:rPr>
        <w:t xml:space="preserve"> </w:t>
      </w:r>
      <w:r w:rsidRPr="00A15BF5">
        <w:rPr>
          <w:sz w:val="28"/>
          <w:szCs w:val="28"/>
        </w:rPr>
        <w:t>создания</w:t>
      </w:r>
      <w:r w:rsidR="001B4C97" w:rsidRPr="00A15BF5">
        <w:rPr>
          <w:sz w:val="28"/>
          <w:szCs w:val="28"/>
        </w:rPr>
        <w:t xml:space="preserve"> </w:t>
      </w:r>
      <w:r w:rsidRPr="00A15BF5">
        <w:rPr>
          <w:sz w:val="28"/>
          <w:szCs w:val="28"/>
        </w:rPr>
        <w:t>хозяйствующего</w:t>
      </w:r>
      <w:r w:rsidR="001B4C97" w:rsidRPr="00A15BF5">
        <w:rPr>
          <w:sz w:val="28"/>
          <w:szCs w:val="28"/>
        </w:rPr>
        <w:t xml:space="preserve"> </w:t>
      </w:r>
      <w:r w:rsidRPr="00A15BF5">
        <w:rPr>
          <w:sz w:val="28"/>
          <w:szCs w:val="28"/>
        </w:rPr>
        <w:t>субъекта</w:t>
      </w:r>
      <w:r w:rsidR="001B4C97" w:rsidRPr="00A15BF5">
        <w:rPr>
          <w:sz w:val="28"/>
          <w:szCs w:val="28"/>
        </w:rPr>
        <w:t xml:space="preserve"> </w:t>
      </w:r>
      <w:r w:rsidRPr="00A15BF5">
        <w:rPr>
          <w:sz w:val="28"/>
          <w:szCs w:val="28"/>
        </w:rPr>
        <w:t>(организации,</w:t>
      </w:r>
      <w:r w:rsidR="001B4C97" w:rsidRPr="00A15BF5">
        <w:rPr>
          <w:sz w:val="28"/>
          <w:szCs w:val="28"/>
        </w:rPr>
        <w:t xml:space="preserve"> </w:t>
      </w:r>
      <w:r w:rsidRPr="00A15BF5">
        <w:rPr>
          <w:sz w:val="28"/>
          <w:szCs w:val="28"/>
        </w:rPr>
        <w:t>предприятия)</w:t>
      </w:r>
      <w:r w:rsidR="001B4C97" w:rsidRPr="00A15BF5">
        <w:rPr>
          <w:sz w:val="28"/>
          <w:szCs w:val="28"/>
        </w:rPr>
        <w:t xml:space="preserve"> </w:t>
      </w:r>
      <w:r w:rsidRPr="00A15BF5">
        <w:rPr>
          <w:sz w:val="28"/>
          <w:szCs w:val="28"/>
        </w:rPr>
        <w:t>является</w:t>
      </w:r>
      <w:r w:rsidR="001B4C97" w:rsidRPr="00A15BF5">
        <w:rPr>
          <w:sz w:val="28"/>
          <w:szCs w:val="28"/>
        </w:rPr>
        <w:t xml:space="preserve"> </w:t>
      </w:r>
      <w:r w:rsidRPr="00A15BF5">
        <w:rPr>
          <w:sz w:val="28"/>
          <w:szCs w:val="28"/>
        </w:rPr>
        <w:t>производство</w:t>
      </w:r>
      <w:r w:rsidR="001B4C97" w:rsidRPr="00A15BF5">
        <w:rPr>
          <w:sz w:val="28"/>
          <w:szCs w:val="28"/>
        </w:rPr>
        <w:t xml:space="preserve"> </w:t>
      </w:r>
      <w:r w:rsidRPr="00A15BF5">
        <w:rPr>
          <w:sz w:val="28"/>
          <w:szCs w:val="28"/>
        </w:rPr>
        <w:t>продукции (товаров),</w:t>
      </w:r>
      <w:r w:rsidR="001B4C97" w:rsidRPr="00A15BF5">
        <w:rPr>
          <w:sz w:val="28"/>
          <w:szCs w:val="28"/>
        </w:rPr>
        <w:t xml:space="preserve"> </w:t>
      </w:r>
      <w:r w:rsidRPr="00A15BF5">
        <w:rPr>
          <w:sz w:val="28"/>
          <w:szCs w:val="28"/>
        </w:rPr>
        <w:t>выполнение работ или оказание услуг. Процесс производства (выполнения, оказания) представляет собой совокупность хозяйственных операций, связанных с созданием и продажей готового продукта. Во время его создания и реализации производятся различные расходы.</w:t>
      </w:r>
    </w:p>
    <w:p w:rsidR="006E70FD" w:rsidRPr="00A15BF5" w:rsidRDefault="001B4C97" w:rsidP="006E70FD">
      <w:pPr>
        <w:spacing w:line="360" w:lineRule="auto"/>
        <w:ind w:firstLine="709"/>
        <w:jc w:val="both"/>
        <w:rPr>
          <w:sz w:val="28"/>
          <w:szCs w:val="28"/>
          <w:highlight w:val="yellow"/>
        </w:rPr>
      </w:pPr>
      <w:r w:rsidRPr="00A15BF5">
        <w:rPr>
          <w:sz w:val="28"/>
          <w:szCs w:val="28"/>
        </w:rPr>
        <w:t xml:space="preserve">В соответствии с Положением по бухгалтерскому учету </w:t>
      </w:r>
      <w:r w:rsidR="00DF639A" w:rsidRPr="00DF639A">
        <w:rPr>
          <w:sz w:val="28"/>
          <w:szCs w:val="28"/>
        </w:rPr>
        <w:t xml:space="preserve">[8] </w:t>
      </w:r>
      <w:r w:rsidR="00DF639A">
        <w:rPr>
          <w:sz w:val="28"/>
          <w:szCs w:val="28"/>
        </w:rPr>
        <w:t>«</w:t>
      </w:r>
      <w:r w:rsidRPr="00A15BF5">
        <w:rPr>
          <w:sz w:val="28"/>
          <w:szCs w:val="28"/>
        </w:rPr>
        <w:t>Расходы организации</w:t>
      </w:r>
      <w:r w:rsidR="00DF639A">
        <w:rPr>
          <w:sz w:val="28"/>
          <w:szCs w:val="28"/>
        </w:rPr>
        <w:t>»</w:t>
      </w:r>
      <w:r w:rsidRPr="00A15BF5">
        <w:rPr>
          <w:sz w:val="28"/>
          <w:szCs w:val="28"/>
        </w:rPr>
        <w:t xml:space="preserve"> (ПБУ 10/99), утвержденным Приказом Минфина России от 6 мая 1999 г. N 33н (с изменениями и дополнениями), под расходами организации понимаются затраты по ее обычным видам (производству продукции, выполнению работ, оказанию услуг, продаже товаров) и предметам деятельности (предоставление за плату своих активов, а также прав на объекты интеллектуальной собственности, участие в уставных капиталах других организаций), а также прочие расходы, которые учитываются при определении результата финансово - хозяйственной деятельности организации за отчетный период. В состав прочих расходов включаются операционные и внереализационные расходы организации.</w:t>
      </w:r>
      <w:r w:rsidR="006E70FD" w:rsidRPr="00A15BF5">
        <w:rPr>
          <w:sz w:val="28"/>
          <w:szCs w:val="28"/>
          <w:highlight w:val="yellow"/>
        </w:rPr>
        <w:t xml:space="preserve"> </w:t>
      </w:r>
    </w:p>
    <w:p w:rsidR="006E70FD" w:rsidRPr="00A15BF5" w:rsidRDefault="006E70FD" w:rsidP="006E70FD">
      <w:pPr>
        <w:spacing w:line="360" w:lineRule="auto"/>
        <w:ind w:firstLine="709"/>
        <w:jc w:val="both"/>
        <w:rPr>
          <w:b/>
          <w:sz w:val="28"/>
          <w:szCs w:val="28"/>
        </w:rPr>
      </w:pPr>
      <w:r w:rsidRPr="00634BE8">
        <w:rPr>
          <w:sz w:val="28"/>
          <w:szCs w:val="28"/>
        </w:rPr>
        <w:t xml:space="preserve">Азрилян А.Н. </w:t>
      </w:r>
      <w:r w:rsidR="00634BE8" w:rsidRPr="00634BE8">
        <w:rPr>
          <w:sz w:val="28"/>
          <w:szCs w:val="28"/>
        </w:rPr>
        <w:t>в своем бухгалтерском словаре [17</w:t>
      </w:r>
      <w:r w:rsidRPr="00634BE8">
        <w:rPr>
          <w:sz w:val="28"/>
          <w:szCs w:val="28"/>
        </w:rPr>
        <w:t>, с.42] привел следующее определение термина</w:t>
      </w:r>
      <w:r w:rsidRPr="00A15BF5">
        <w:rPr>
          <w:sz w:val="28"/>
          <w:szCs w:val="28"/>
        </w:rPr>
        <w:t xml:space="preserve"> Расходы - это уменьшение экономических выгод в течение отчетного периода, происходящее в форме оттока или истощения активов или увеличения обязательств, ведущее к уменьшению капитала, не связанных с его распределением между участниками акционерного капитала.</w:t>
      </w:r>
    </w:p>
    <w:p w:rsidR="00D6756B" w:rsidRPr="00A15BF5" w:rsidRDefault="00D6756B" w:rsidP="00D6756B">
      <w:pPr>
        <w:spacing w:line="360" w:lineRule="auto"/>
        <w:ind w:firstLine="709"/>
        <w:jc w:val="both"/>
        <w:rPr>
          <w:sz w:val="28"/>
          <w:szCs w:val="28"/>
        </w:rPr>
      </w:pPr>
      <w:r w:rsidRPr="00634BE8">
        <w:rPr>
          <w:sz w:val="28"/>
          <w:szCs w:val="28"/>
        </w:rPr>
        <w:t>В своем учебнике Бабаев Ю.А., К</w:t>
      </w:r>
      <w:r w:rsidR="00634BE8" w:rsidRPr="00634BE8">
        <w:rPr>
          <w:sz w:val="28"/>
          <w:szCs w:val="28"/>
        </w:rPr>
        <w:t>омиссарова И.П., Бородин В.А. [18</w:t>
      </w:r>
      <w:r w:rsidRPr="00634BE8">
        <w:rPr>
          <w:sz w:val="28"/>
          <w:szCs w:val="28"/>
        </w:rPr>
        <w:t>,</w:t>
      </w:r>
      <w:r w:rsidR="00DF639A" w:rsidRPr="00DF639A">
        <w:rPr>
          <w:sz w:val="28"/>
          <w:szCs w:val="28"/>
        </w:rPr>
        <w:t xml:space="preserve"> </w:t>
      </w:r>
      <w:r w:rsidRPr="00634BE8">
        <w:rPr>
          <w:sz w:val="28"/>
          <w:szCs w:val="28"/>
        </w:rPr>
        <w:t>с.291] написали что, все расходы организации можно подразделить на расходы:</w:t>
      </w:r>
    </w:p>
    <w:p w:rsidR="00D6756B" w:rsidRPr="00A15BF5" w:rsidRDefault="00D6756B" w:rsidP="00D6756B">
      <w:pPr>
        <w:pStyle w:val="a4"/>
        <w:numPr>
          <w:ilvl w:val="0"/>
          <w:numId w:val="1"/>
        </w:numPr>
        <w:spacing w:line="360" w:lineRule="auto"/>
        <w:rPr>
          <w:sz w:val="28"/>
          <w:szCs w:val="28"/>
        </w:rPr>
      </w:pPr>
      <w:r w:rsidRPr="00A15BF5">
        <w:rPr>
          <w:sz w:val="28"/>
          <w:szCs w:val="28"/>
        </w:rPr>
        <w:lastRenderedPageBreak/>
        <w:t>По обычным видам деятельности;</w:t>
      </w:r>
    </w:p>
    <w:p w:rsidR="00D6756B" w:rsidRPr="00A15BF5" w:rsidRDefault="00D6756B" w:rsidP="00D6756B">
      <w:pPr>
        <w:pStyle w:val="a4"/>
        <w:numPr>
          <w:ilvl w:val="0"/>
          <w:numId w:val="1"/>
        </w:numPr>
        <w:spacing w:line="360" w:lineRule="auto"/>
        <w:rPr>
          <w:sz w:val="28"/>
          <w:szCs w:val="28"/>
        </w:rPr>
      </w:pPr>
      <w:r w:rsidRPr="00A15BF5">
        <w:rPr>
          <w:sz w:val="28"/>
          <w:szCs w:val="28"/>
        </w:rPr>
        <w:t>Прочие расходы.</w:t>
      </w:r>
    </w:p>
    <w:p w:rsidR="00444A86" w:rsidRPr="00A15BF5" w:rsidRDefault="00D6756B" w:rsidP="00D6756B">
      <w:pPr>
        <w:spacing w:line="360" w:lineRule="auto"/>
        <w:ind w:firstLine="709"/>
        <w:jc w:val="both"/>
        <w:rPr>
          <w:sz w:val="28"/>
          <w:szCs w:val="28"/>
        </w:rPr>
      </w:pPr>
      <w:r w:rsidRPr="00A15BF5">
        <w:rPr>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оказанием услуг или выполнением работ, т.е. проведением той деятельности, с целью осуществления которой и создан хозяйствующий субъект (организация, предприятие).</w:t>
      </w:r>
    </w:p>
    <w:p w:rsidR="00E169BC" w:rsidRPr="00A15BF5" w:rsidRDefault="00E169BC" w:rsidP="00E169BC">
      <w:pPr>
        <w:spacing w:line="360" w:lineRule="auto"/>
        <w:ind w:firstLine="709"/>
        <w:jc w:val="both"/>
        <w:rPr>
          <w:sz w:val="28"/>
          <w:szCs w:val="28"/>
        </w:rPr>
      </w:pPr>
      <w:r w:rsidRPr="00A15BF5">
        <w:rPr>
          <w:sz w:val="28"/>
          <w:szCs w:val="28"/>
        </w:rPr>
        <w:t>Расходы, производимые организацией в процессе предпринимательской деятельности, но по действующему положению ПБУ 10/99 отличные от расходов по обычным видам деятельности, считаются прочими расходами.</w:t>
      </w:r>
    </w:p>
    <w:p w:rsidR="00EF16B5" w:rsidRPr="00A15BF5" w:rsidRDefault="00EF16B5" w:rsidP="00EF16B5">
      <w:pPr>
        <w:spacing w:line="360" w:lineRule="auto"/>
        <w:ind w:firstLine="709"/>
        <w:jc w:val="both"/>
        <w:rPr>
          <w:sz w:val="28"/>
          <w:szCs w:val="28"/>
        </w:rPr>
      </w:pPr>
      <w:r w:rsidRPr="00A15BF5">
        <w:rPr>
          <w:sz w:val="28"/>
          <w:szCs w:val="28"/>
        </w:rPr>
        <w:t>В свою очередь прочие расходы подразделяются на:</w:t>
      </w:r>
    </w:p>
    <w:p w:rsidR="00EF16B5" w:rsidRPr="00A15BF5" w:rsidRDefault="00EF16B5" w:rsidP="00EF16B5">
      <w:pPr>
        <w:pStyle w:val="a4"/>
        <w:numPr>
          <w:ilvl w:val="0"/>
          <w:numId w:val="2"/>
        </w:numPr>
        <w:tabs>
          <w:tab w:val="left" w:pos="0"/>
        </w:tabs>
        <w:spacing w:line="360" w:lineRule="auto"/>
        <w:ind w:left="0" w:firstLine="0"/>
        <w:jc w:val="both"/>
        <w:rPr>
          <w:sz w:val="28"/>
          <w:szCs w:val="28"/>
        </w:rPr>
      </w:pPr>
      <w:r w:rsidRPr="00A15BF5">
        <w:rPr>
          <w:sz w:val="28"/>
          <w:szCs w:val="28"/>
        </w:rPr>
        <w:t>операционные;</w:t>
      </w:r>
    </w:p>
    <w:p w:rsidR="00EF16B5" w:rsidRPr="00A15BF5" w:rsidRDefault="00EF16B5" w:rsidP="00EF16B5">
      <w:pPr>
        <w:pStyle w:val="a4"/>
        <w:numPr>
          <w:ilvl w:val="0"/>
          <w:numId w:val="2"/>
        </w:numPr>
        <w:tabs>
          <w:tab w:val="left" w:pos="0"/>
        </w:tabs>
        <w:spacing w:line="360" w:lineRule="auto"/>
        <w:ind w:left="0" w:firstLine="0"/>
        <w:jc w:val="both"/>
        <w:rPr>
          <w:sz w:val="28"/>
          <w:szCs w:val="28"/>
        </w:rPr>
      </w:pPr>
      <w:r w:rsidRPr="00A15BF5">
        <w:rPr>
          <w:sz w:val="28"/>
          <w:szCs w:val="28"/>
        </w:rPr>
        <w:t>внереализационные;</w:t>
      </w:r>
    </w:p>
    <w:p w:rsidR="00EF16B5" w:rsidRPr="00A15BF5" w:rsidRDefault="00EF16B5" w:rsidP="00EF16B5">
      <w:pPr>
        <w:pStyle w:val="a4"/>
        <w:numPr>
          <w:ilvl w:val="0"/>
          <w:numId w:val="2"/>
        </w:numPr>
        <w:tabs>
          <w:tab w:val="left" w:pos="0"/>
        </w:tabs>
        <w:spacing w:line="360" w:lineRule="auto"/>
        <w:ind w:left="0" w:firstLine="0"/>
        <w:jc w:val="both"/>
        <w:rPr>
          <w:sz w:val="28"/>
          <w:szCs w:val="28"/>
        </w:rPr>
      </w:pPr>
      <w:r w:rsidRPr="00A15BF5">
        <w:rPr>
          <w:sz w:val="28"/>
          <w:szCs w:val="28"/>
        </w:rPr>
        <w:t>чрезвычайные.</w:t>
      </w:r>
    </w:p>
    <w:p w:rsidR="00EF16B5" w:rsidRPr="00A15BF5" w:rsidRDefault="00EF16B5" w:rsidP="00EF16B5">
      <w:pPr>
        <w:spacing w:line="360" w:lineRule="auto"/>
        <w:ind w:firstLine="709"/>
        <w:jc w:val="both"/>
        <w:rPr>
          <w:sz w:val="28"/>
          <w:szCs w:val="28"/>
        </w:rPr>
      </w:pPr>
      <w:r w:rsidRPr="00A15BF5">
        <w:rPr>
          <w:sz w:val="28"/>
          <w:szCs w:val="28"/>
        </w:rPr>
        <w:t>Операционными расходами называются расходы, возникающие по нетипичным для данной организации и относительно редким фактам хозяйственной деятельности.</w:t>
      </w:r>
    </w:p>
    <w:p w:rsidR="00EF16B5" w:rsidRPr="00A15BF5" w:rsidRDefault="00EF16B5" w:rsidP="00EF16B5">
      <w:pPr>
        <w:spacing w:line="360" w:lineRule="auto"/>
        <w:ind w:firstLine="709"/>
        <w:jc w:val="both"/>
        <w:rPr>
          <w:sz w:val="28"/>
          <w:szCs w:val="28"/>
        </w:rPr>
      </w:pPr>
      <w:r w:rsidRPr="00A15BF5">
        <w:rPr>
          <w:sz w:val="28"/>
          <w:szCs w:val="28"/>
        </w:rPr>
        <w:t>К операционным относятся расходы, связанные с:</w:t>
      </w:r>
    </w:p>
    <w:p w:rsidR="00EF16B5" w:rsidRPr="00A15BF5" w:rsidRDefault="00EF16B5" w:rsidP="00403E28">
      <w:pPr>
        <w:pStyle w:val="a4"/>
        <w:numPr>
          <w:ilvl w:val="0"/>
          <w:numId w:val="2"/>
        </w:numPr>
        <w:spacing w:line="360" w:lineRule="auto"/>
        <w:ind w:left="0" w:firstLine="0"/>
        <w:jc w:val="both"/>
        <w:rPr>
          <w:sz w:val="28"/>
          <w:szCs w:val="28"/>
        </w:rPr>
      </w:pPr>
      <w:r w:rsidRPr="00A15BF5">
        <w:rPr>
          <w:sz w:val="28"/>
          <w:szCs w:val="28"/>
        </w:rPr>
        <w:t>предоставлением за плату во временное пользование активов организации или прав, возникающих из патентов на изобретения, промышленные образцы и пр. (если эти операции не являются предметом деятельности);</w:t>
      </w:r>
    </w:p>
    <w:p w:rsidR="00EF16B5" w:rsidRPr="00A15BF5" w:rsidRDefault="00EF16B5" w:rsidP="00403E28">
      <w:pPr>
        <w:pStyle w:val="a4"/>
        <w:numPr>
          <w:ilvl w:val="0"/>
          <w:numId w:val="2"/>
        </w:numPr>
        <w:spacing w:line="360" w:lineRule="auto"/>
        <w:ind w:left="0" w:firstLine="0"/>
        <w:jc w:val="both"/>
        <w:rPr>
          <w:sz w:val="28"/>
          <w:szCs w:val="28"/>
        </w:rPr>
      </w:pPr>
      <w:r w:rsidRPr="00A15BF5">
        <w:rPr>
          <w:sz w:val="28"/>
          <w:szCs w:val="28"/>
        </w:rPr>
        <w:t>участием в уставных капиталах других организаций;</w:t>
      </w:r>
    </w:p>
    <w:p w:rsidR="00EF16B5" w:rsidRPr="00A15BF5" w:rsidRDefault="00EF16B5" w:rsidP="00403E28">
      <w:pPr>
        <w:pStyle w:val="a4"/>
        <w:numPr>
          <w:ilvl w:val="0"/>
          <w:numId w:val="2"/>
        </w:numPr>
        <w:spacing w:line="360" w:lineRule="auto"/>
        <w:ind w:left="0" w:firstLine="0"/>
        <w:jc w:val="both"/>
        <w:rPr>
          <w:sz w:val="28"/>
          <w:szCs w:val="28"/>
        </w:rPr>
      </w:pPr>
      <w:r w:rsidRPr="00A15BF5">
        <w:rPr>
          <w:sz w:val="28"/>
          <w:szCs w:val="28"/>
        </w:rPr>
        <w:t>продажей и выбытием активов организации (объектов вне оборотных активов, материалов и др., кроме денежных средств в национальной валюте);</w:t>
      </w:r>
    </w:p>
    <w:p w:rsidR="00EF16B5" w:rsidRPr="00A15BF5" w:rsidRDefault="00EF16B5" w:rsidP="00403E28">
      <w:pPr>
        <w:pStyle w:val="a4"/>
        <w:numPr>
          <w:ilvl w:val="0"/>
          <w:numId w:val="2"/>
        </w:numPr>
        <w:spacing w:line="360" w:lineRule="auto"/>
        <w:ind w:left="0" w:firstLine="0"/>
        <w:jc w:val="both"/>
        <w:rPr>
          <w:sz w:val="28"/>
          <w:szCs w:val="28"/>
        </w:rPr>
      </w:pPr>
      <w:r w:rsidRPr="00A15BF5">
        <w:rPr>
          <w:sz w:val="28"/>
          <w:szCs w:val="28"/>
        </w:rPr>
        <w:t>оплатой услуг кредитных организаций, а также проценты, уплачиваемые организацией за предоставление ей в пользование кредитов и займов; отчисления</w:t>
      </w:r>
      <w:r w:rsidR="00403E28" w:rsidRPr="00A15BF5">
        <w:rPr>
          <w:sz w:val="28"/>
          <w:szCs w:val="28"/>
        </w:rPr>
        <w:t xml:space="preserve"> </w:t>
      </w:r>
      <w:r w:rsidRPr="00A15BF5">
        <w:rPr>
          <w:sz w:val="28"/>
          <w:szCs w:val="28"/>
        </w:rPr>
        <w:t>в</w:t>
      </w:r>
      <w:r w:rsidR="00403E28" w:rsidRPr="00A15BF5">
        <w:rPr>
          <w:sz w:val="28"/>
          <w:szCs w:val="28"/>
        </w:rPr>
        <w:t xml:space="preserve"> </w:t>
      </w:r>
      <w:r w:rsidRPr="00A15BF5">
        <w:rPr>
          <w:sz w:val="28"/>
          <w:szCs w:val="28"/>
        </w:rPr>
        <w:t>оценочные</w:t>
      </w:r>
      <w:r w:rsidR="00403E28" w:rsidRPr="00A15BF5">
        <w:rPr>
          <w:sz w:val="28"/>
          <w:szCs w:val="28"/>
        </w:rPr>
        <w:t xml:space="preserve"> </w:t>
      </w:r>
      <w:r w:rsidRPr="00A15BF5">
        <w:rPr>
          <w:sz w:val="28"/>
          <w:szCs w:val="28"/>
        </w:rPr>
        <w:t>резервы,</w:t>
      </w:r>
      <w:r w:rsidR="00403E28" w:rsidRPr="00A15BF5">
        <w:rPr>
          <w:sz w:val="28"/>
          <w:szCs w:val="28"/>
        </w:rPr>
        <w:t xml:space="preserve"> </w:t>
      </w:r>
    </w:p>
    <w:p w:rsidR="00EF16B5" w:rsidRPr="00A15BF5" w:rsidRDefault="00EF16B5" w:rsidP="00403E28">
      <w:pPr>
        <w:spacing w:line="360" w:lineRule="auto"/>
        <w:jc w:val="both"/>
        <w:rPr>
          <w:sz w:val="28"/>
          <w:szCs w:val="28"/>
        </w:rPr>
      </w:pPr>
      <w:r w:rsidRPr="00A15BF5">
        <w:rPr>
          <w:sz w:val="28"/>
          <w:szCs w:val="28"/>
        </w:rPr>
        <w:t>создаваемые</w:t>
      </w:r>
      <w:r w:rsidR="00403E28" w:rsidRPr="00A15BF5">
        <w:rPr>
          <w:sz w:val="28"/>
          <w:szCs w:val="28"/>
        </w:rPr>
        <w:t xml:space="preserve"> </w:t>
      </w:r>
      <w:r w:rsidRPr="00A15BF5">
        <w:rPr>
          <w:sz w:val="28"/>
          <w:szCs w:val="28"/>
        </w:rPr>
        <w:t>в</w:t>
      </w:r>
      <w:r w:rsidR="00403E28" w:rsidRPr="00A15BF5">
        <w:rPr>
          <w:sz w:val="28"/>
          <w:szCs w:val="28"/>
        </w:rPr>
        <w:t xml:space="preserve"> </w:t>
      </w:r>
      <w:r w:rsidRPr="00A15BF5">
        <w:rPr>
          <w:sz w:val="28"/>
          <w:szCs w:val="28"/>
        </w:rPr>
        <w:t>соответствии</w:t>
      </w:r>
      <w:r w:rsidR="00403E28" w:rsidRPr="00A15BF5">
        <w:rPr>
          <w:sz w:val="28"/>
          <w:szCs w:val="28"/>
        </w:rPr>
        <w:t xml:space="preserve"> </w:t>
      </w:r>
      <w:r w:rsidRPr="00A15BF5">
        <w:rPr>
          <w:sz w:val="28"/>
          <w:szCs w:val="28"/>
        </w:rPr>
        <w:t>с</w:t>
      </w:r>
      <w:r w:rsidR="00403E28" w:rsidRPr="00A15BF5">
        <w:rPr>
          <w:sz w:val="28"/>
          <w:szCs w:val="28"/>
        </w:rPr>
        <w:t xml:space="preserve"> </w:t>
      </w:r>
      <w:r w:rsidRPr="00A15BF5">
        <w:rPr>
          <w:sz w:val="28"/>
          <w:szCs w:val="28"/>
        </w:rPr>
        <w:t>правилами</w:t>
      </w:r>
      <w:r w:rsidR="00403E28" w:rsidRPr="00A15BF5">
        <w:rPr>
          <w:sz w:val="28"/>
          <w:szCs w:val="28"/>
        </w:rPr>
        <w:t xml:space="preserve"> </w:t>
      </w:r>
      <w:r w:rsidRPr="00A15BF5">
        <w:rPr>
          <w:sz w:val="28"/>
          <w:szCs w:val="28"/>
        </w:rPr>
        <w:t>бухгалтерского</w:t>
      </w:r>
      <w:r w:rsidR="00403E28" w:rsidRPr="00A15BF5">
        <w:rPr>
          <w:sz w:val="28"/>
          <w:szCs w:val="28"/>
        </w:rPr>
        <w:t xml:space="preserve"> </w:t>
      </w:r>
      <w:r w:rsidRPr="00A15BF5">
        <w:rPr>
          <w:sz w:val="28"/>
          <w:szCs w:val="28"/>
        </w:rPr>
        <w:t>учета</w:t>
      </w:r>
      <w:r w:rsidR="00403E28" w:rsidRPr="00A15BF5">
        <w:rPr>
          <w:sz w:val="28"/>
          <w:szCs w:val="28"/>
        </w:rPr>
        <w:t xml:space="preserve"> </w:t>
      </w:r>
      <w:r w:rsidRPr="00A15BF5">
        <w:rPr>
          <w:sz w:val="28"/>
          <w:szCs w:val="28"/>
        </w:rPr>
        <w:t>(резервы</w:t>
      </w:r>
      <w:r w:rsidR="00403E28" w:rsidRPr="00A15BF5">
        <w:rPr>
          <w:sz w:val="28"/>
          <w:szCs w:val="28"/>
        </w:rPr>
        <w:t xml:space="preserve"> </w:t>
      </w:r>
      <w:r w:rsidRPr="00A15BF5">
        <w:rPr>
          <w:sz w:val="28"/>
          <w:szCs w:val="28"/>
        </w:rPr>
        <w:t>по</w:t>
      </w:r>
      <w:r w:rsidR="00403E28" w:rsidRPr="00A15BF5">
        <w:rPr>
          <w:sz w:val="28"/>
          <w:szCs w:val="28"/>
        </w:rPr>
        <w:t xml:space="preserve"> </w:t>
      </w:r>
      <w:r w:rsidRPr="00A15BF5">
        <w:rPr>
          <w:sz w:val="28"/>
          <w:szCs w:val="28"/>
        </w:rPr>
        <w:t>сомнительным</w:t>
      </w:r>
      <w:r w:rsidR="00403E28" w:rsidRPr="00A15BF5">
        <w:rPr>
          <w:sz w:val="28"/>
          <w:szCs w:val="28"/>
        </w:rPr>
        <w:t xml:space="preserve"> </w:t>
      </w:r>
      <w:r w:rsidRPr="00A15BF5">
        <w:rPr>
          <w:sz w:val="28"/>
          <w:szCs w:val="28"/>
        </w:rPr>
        <w:t>долгам,</w:t>
      </w:r>
      <w:r w:rsidR="00403E28" w:rsidRPr="00A15BF5">
        <w:rPr>
          <w:sz w:val="28"/>
          <w:szCs w:val="28"/>
        </w:rPr>
        <w:t xml:space="preserve"> </w:t>
      </w:r>
      <w:r w:rsidRPr="00A15BF5">
        <w:rPr>
          <w:sz w:val="28"/>
          <w:szCs w:val="28"/>
        </w:rPr>
        <w:t>под</w:t>
      </w:r>
      <w:r w:rsidR="00403E28" w:rsidRPr="00A15BF5">
        <w:rPr>
          <w:sz w:val="28"/>
          <w:szCs w:val="28"/>
        </w:rPr>
        <w:t xml:space="preserve"> </w:t>
      </w:r>
      <w:r w:rsidRPr="00A15BF5">
        <w:rPr>
          <w:sz w:val="28"/>
          <w:szCs w:val="28"/>
        </w:rPr>
        <w:t>обесценение</w:t>
      </w:r>
      <w:r w:rsidR="00403E28" w:rsidRPr="00A15BF5">
        <w:rPr>
          <w:sz w:val="28"/>
          <w:szCs w:val="28"/>
        </w:rPr>
        <w:t xml:space="preserve"> </w:t>
      </w:r>
      <w:r w:rsidRPr="00A15BF5">
        <w:rPr>
          <w:sz w:val="28"/>
          <w:szCs w:val="28"/>
        </w:rPr>
        <w:t>вложений</w:t>
      </w:r>
      <w:r w:rsidR="00403E28" w:rsidRPr="00A15BF5">
        <w:rPr>
          <w:sz w:val="28"/>
          <w:szCs w:val="28"/>
        </w:rPr>
        <w:t xml:space="preserve"> </w:t>
      </w:r>
      <w:r w:rsidRPr="00A15BF5">
        <w:rPr>
          <w:sz w:val="28"/>
          <w:szCs w:val="28"/>
        </w:rPr>
        <w:t>в</w:t>
      </w:r>
      <w:r w:rsidR="00403E28" w:rsidRPr="00A15BF5">
        <w:rPr>
          <w:sz w:val="28"/>
          <w:szCs w:val="28"/>
        </w:rPr>
        <w:t xml:space="preserve"> </w:t>
      </w:r>
      <w:r w:rsidRPr="00A15BF5">
        <w:rPr>
          <w:sz w:val="28"/>
          <w:szCs w:val="28"/>
        </w:rPr>
        <w:t>ценные</w:t>
      </w:r>
      <w:r w:rsidR="00403E28" w:rsidRPr="00A15BF5">
        <w:rPr>
          <w:sz w:val="28"/>
          <w:szCs w:val="28"/>
        </w:rPr>
        <w:t xml:space="preserve"> </w:t>
      </w:r>
      <w:r w:rsidRPr="00A15BF5">
        <w:rPr>
          <w:sz w:val="28"/>
          <w:szCs w:val="28"/>
        </w:rPr>
        <w:t>бум</w:t>
      </w:r>
      <w:r w:rsidR="00403E28" w:rsidRPr="00A15BF5">
        <w:rPr>
          <w:sz w:val="28"/>
          <w:szCs w:val="28"/>
        </w:rPr>
        <w:t xml:space="preserve">аги и пр.), а </w:t>
      </w:r>
      <w:r w:rsidR="00403E28" w:rsidRPr="00A15BF5">
        <w:rPr>
          <w:sz w:val="28"/>
          <w:szCs w:val="28"/>
        </w:rPr>
        <w:lastRenderedPageBreak/>
        <w:t>также резервы, создавае</w:t>
      </w:r>
      <w:r w:rsidRPr="00A15BF5">
        <w:rPr>
          <w:sz w:val="28"/>
          <w:szCs w:val="28"/>
        </w:rPr>
        <w:t>мые</w:t>
      </w:r>
      <w:r w:rsidR="00403E28" w:rsidRPr="00A15BF5">
        <w:rPr>
          <w:sz w:val="28"/>
          <w:szCs w:val="28"/>
        </w:rPr>
        <w:t xml:space="preserve"> </w:t>
      </w:r>
      <w:r w:rsidRPr="00A15BF5">
        <w:rPr>
          <w:sz w:val="28"/>
          <w:szCs w:val="28"/>
        </w:rPr>
        <w:t>в</w:t>
      </w:r>
      <w:r w:rsidR="00403E28" w:rsidRPr="00A15BF5">
        <w:rPr>
          <w:sz w:val="28"/>
          <w:szCs w:val="28"/>
        </w:rPr>
        <w:t xml:space="preserve"> </w:t>
      </w:r>
      <w:r w:rsidRPr="00A15BF5">
        <w:rPr>
          <w:sz w:val="28"/>
          <w:szCs w:val="28"/>
        </w:rPr>
        <w:t>связи</w:t>
      </w:r>
      <w:r w:rsidR="00403E28" w:rsidRPr="00A15BF5">
        <w:rPr>
          <w:sz w:val="28"/>
          <w:szCs w:val="28"/>
        </w:rPr>
        <w:t xml:space="preserve"> </w:t>
      </w:r>
      <w:r w:rsidRPr="00A15BF5">
        <w:rPr>
          <w:sz w:val="28"/>
          <w:szCs w:val="28"/>
        </w:rPr>
        <w:t>с</w:t>
      </w:r>
      <w:r w:rsidR="00403E28" w:rsidRPr="00A15BF5">
        <w:rPr>
          <w:sz w:val="28"/>
          <w:szCs w:val="28"/>
        </w:rPr>
        <w:t xml:space="preserve"> </w:t>
      </w:r>
      <w:r w:rsidRPr="00A15BF5">
        <w:rPr>
          <w:sz w:val="28"/>
          <w:szCs w:val="28"/>
        </w:rPr>
        <w:t>признанием</w:t>
      </w:r>
      <w:r w:rsidR="00403E28" w:rsidRPr="00A15BF5">
        <w:rPr>
          <w:sz w:val="28"/>
          <w:szCs w:val="28"/>
        </w:rPr>
        <w:t xml:space="preserve"> </w:t>
      </w:r>
      <w:r w:rsidRPr="00A15BF5">
        <w:rPr>
          <w:sz w:val="28"/>
          <w:szCs w:val="28"/>
        </w:rPr>
        <w:t>условных</w:t>
      </w:r>
      <w:r w:rsidR="00403E28" w:rsidRPr="00A15BF5">
        <w:rPr>
          <w:sz w:val="28"/>
          <w:szCs w:val="28"/>
        </w:rPr>
        <w:t xml:space="preserve"> </w:t>
      </w:r>
      <w:r w:rsidRPr="00A15BF5">
        <w:rPr>
          <w:sz w:val="28"/>
          <w:szCs w:val="28"/>
        </w:rPr>
        <w:t>фактов</w:t>
      </w:r>
      <w:r w:rsidR="00403E28" w:rsidRPr="00A15BF5">
        <w:rPr>
          <w:sz w:val="28"/>
          <w:szCs w:val="28"/>
        </w:rPr>
        <w:t xml:space="preserve"> </w:t>
      </w:r>
      <w:r w:rsidRPr="00A15BF5">
        <w:rPr>
          <w:sz w:val="28"/>
          <w:szCs w:val="28"/>
        </w:rPr>
        <w:t>хозяйственной</w:t>
      </w:r>
      <w:r w:rsidR="00403E28" w:rsidRPr="00A15BF5">
        <w:rPr>
          <w:sz w:val="28"/>
          <w:szCs w:val="28"/>
        </w:rPr>
        <w:t xml:space="preserve"> </w:t>
      </w:r>
      <w:r w:rsidRPr="00A15BF5">
        <w:rPr>
          <w:sz w:val="28"/>
          <w:szCs w:val="28"/>
        </w:rPr>
        <w:t>деятельности;</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а</w:t>
      </w:r>
      <w:r w:rsidR="00403E28" w:rsidRPr="00A15BF5">
        <w:rPr>
          <w:sz w:val="28"/>
          <w:szCs w:val="28"/>
        </w:rPr>
        <w:t xml:space="preserve"> </w:t>
      </w:r>
      <w:r w:rsidRPr="00A15BF5">
        <w:rPr>
          <w:sz w:val="28"/>
          <w:szCs w:val="28"/>
        </w:rPr>
        <w:t>так</w:t>
      </w:r>
      <w:r w:rsidR="00403E28" w:rsidRPr="00A15BF5">
        <w:rPr>
          <w:sz w:val="28"/>
          <w:szCs w:val="28"/>
        </w:rPr>
        <w:t xml:space="preserve"> </w:t>
      </w:r>
      <w:r w:rsidRPr="00A15BF5">
        <w:rPr>
          <w:sz w:val="28"/>
          <w:szCs w:val="28"/>
        </w:rPr>
        <w:t>же</w:t>
      </w:r>
      <w:r w:rsidR="00403E28" w:rsidRPr="00A15BF5">
        <w:rPr>
          <w:sz w:val="28"/>
          <w:szCs w:val="28"/>
        </w:rPr>
        <w:t xml:space="preserve"> </w:t>
      </w:r>
      <w:r w:rsidRPr="00A15BF5">
        <w:rPr>
          <w:sz w:val="28"/>
          <w:szCs w:val="28"/>
        </w:rPr>
        <w:t>прочие</w:t>
      </w:r>
      <w:r w:rsidR="00403E28" w:rsidRPr="00A15BF5">
        <w:rPr>
          <w:sz w:val="28"/>
          <w:szCs w:val="28"/>
        </w:rPr>
        <w:t xml:space="preserve"> </w:t>
      </w:r>
      <w:r w:rsidRPr="00A15BF5">
        <w:rPr>
          <w:sz w:val="28"/>
          <w:szCs w:val="28"/>
        </w:rPr>
        <w:t>операционные</w:t>
      </w:r>
      <w:r w:rsidR="00403E28" w:rsidRPr="00A15BF5">
        <w:rPr>
          <w:sz w:val="28"/>
          <w:szCs w:val="28"/>
        </w:rPr>
        <w:t xml:space="preserve"> </w:t>
      </w:r>
      <w:r w:rsidRPr="00A15BF5">
        <w:rPr>
          <w:sz w:val="28"/>
          <w:szCs w:val="28"/>
        </w:rPr>
        <w:t>расходы.</w:t>
      </w:r>
    </w:p>
    <w:p w:rsidR="00EF16B5" w:rsidRPr="00A15BF5" w:rsidRDefault="00EF16B5" w:rsidP="00EF16B5">
      <w:pPr>
        <w:spacing w:line="360" w:lineRule="auto"/>
        <w:ind w:firstLine="709"/>
        <w:jc w:val="both"/>
        <w:rPr>
          <w:sz w:val="28"/>
          <w:szCs w:val="28"/>
        </w:rPr>
      </w:pPr>
      <w:r w:rsidRPr="00A15BF5">
        <w:rPr>
          <w:sz w:val="28"/>
          <w:szCs w:val="28"/>
        </w:rPr>
        <w:t>Внереализационными</w:t>
      </w:r>
      <w:r w:rsidR="00403E28" w:rsidRPr="00A15BF5">
        <w:rPr>
          <w:sz w:val="28"/>
          <w:szCs w:val="28"/>
        </w:rPr>
        <w:t xml:space="preserve"> </w:t>
      </w:r>
      <w:r w:rsidRPr="00A15BF5">
        <w:rPr>
          <w:sz w:val="28"/>
          <w:szCs w:val="28"/>
        </w:rPr>
        <w:t>расходами</w:t>
      </w:r>
      <w:r w:rsidR="00403E28" w:rsidRPr="00A15BF5">
        <w:rPr>
          <w:sz w:val="28"/>
          <w:szCs w:val="28"/>
        </w:rPr>
        <w:t xml:space="preserve"> </w:t>
      </w:r>
      <w:r w:rsidRPr="00A15BF5">
        <w:rPr>
          <w:sz w:val="28"/>
          <w:szCs w:val="28"/>
        </w:rPr>
        <w:t>называются</w:t>
      </w:r>
      <w:r w:rsidR="00403E28" w:rsidRPr="00A15BF5">
        <w:rPr>
          <w:sz w:val="28"/>
          <w:szCs w:val="28"/>
        </w:rPr>
        <w:t xml:space="preserve"> </w:t>
      </w:r>
      <w:r w:rsidRPr="00A15BF5">
        <w:rPr>
          <w:sz w:val="28"/>
          <w:szCs w:val="28"/>
        </w:rPr>
        <w:t>случайные,</w:t>
      </w:r>
      <w:r w:rsidR="00403E28" w:rsidRPr="00A15BF5">
        <w:rPr>
          <w:sz w:val="28"/>
          <w:szCs w:val="28"/>
        </w:rPr>
        <w:t xml:space="preserve"> </w:t>
      </w:r>
      <w:r w:rsidRPr="00A15BF5">
        <w:rPr>
          <w:sz w:val="28"/>
          <w:szCs w:val="28"/>
        </w:rPr>
        <w:t>не</w:t>
      </w:r>
      <w:r w:rsidR="00403E28" w:rsidRPr="00A15BF5">
        <w:rPr>
          <w:sz w:val="28"/>
          <w:szCs w:val="28"/>
        </w:rPr>
        <w:t xml:space="preserve"> </w:t>
      </w:r>
      <w:r w:rsidRPr="00A15BF5">
        <w:rPr>
          <w:sz w:val="28"/>
          <w:szCs w:val="28"/>
        </w:rPr>
        <w:t>типичные</w:t>
      </w:r>
      <w:r w:rsidR="00403E28" w:rsidRPr="00A15BF5">
        <w:rPr>
          <w:sz w:val="28"/>
          <w:szCs w:val="28"/>
        </w:rPr>
        <w:t xml:space="preserve"> </w:t>
      </w:r>
      <w:r w:rsidRPr="00A15BF5">
        <w:rPr>
          <w:sz w:val="28"/>
          <w:szCs w:val="28"/>
        </w:rPr>
        <w:t>для</w:t>
      </w:r>
      <w:r w:rsidR="00403E28" w:rsidRPr="00A15BF5">
        <w:rPr>
          <w:sz w:val="28"/>
          <w:szCs w:val="28"/>
        </w:rPr>
        <w:t xml:space="preserve"> </w:t>
      </w:r>
      <w:r w:rsidRPr="00A15BF5">
        <w:rPr>
          <w:sz w:val="28"/>
          <w:szCs w:val="28"/>
        </w:rPr>
        <w:t>хозяйственной</w:t>
      </w:r>
      <w:r w:rsidR="00403E28" w:rsidRPr="00A15BF5">
        <w:rPr>
          <w:sz w:val="28"/>
          <w:szCs w:val="28"/>
        </w:rPr>
        <w:t xml:space="preserve"> </w:t>
      </w:r>
      <w:r w:rsidRPr="00A15BF5">
        <w:rPr>
          <w:sz w:val="28"/>
          <w:szCs w:val="28"/>
        </w:rPr>
        <w:t>деятельности</w:t>
      </w:r>
      <w:r w:rsidR="00403E28" w:rsidRPr="00A15BF5">
        <w:rPr>
          <w:sz w:val="28"/>
          <w:szCs w:val="28"/>
        </w:rPr>
        <w:t xml:space="preserve"> </w:t>
      </w:r>
      <w:r w:rsidRPr="00A15BF5">
        <w:rPr>
          <w:sz w:val="28"/>
          <w:szCs w:val="28"/>
        </w:rPr>
        <w:t>организации</w:t>
      </w:r>
      <w:r w:rsidR="00403E28" w:rsidRPr="00A15BF5">
        <w:rPr>
          <w:sz w:val="28"/>
          <w:szCs w:val="28"/>
        </w:rPr>
        <w:t xml:space="preserve"> </w:t>
      </w:r>
      <w:r w:rsidRPr="00A15BF5">
        <w:rPr>
          <w:sz w:val="28"/>
          <w:szCs w:val="28"/>
        </w:rPr>
        <w:t>траты.</w:t>
      </w:r>
    </w:p>
    <w:p w:rsidR="00EF16B5" w:rsidRPr="00A15BF5" w:rsidRDefault="00EF16B5" w:rsidP="00403E28">
      <w:pPr>
        <w:spacing w:line="360" w:lineRule="auto"/>
        <w:jc w:val="both"/>
        <w:rPr>
          <w:sz w:val="28"/>
          <w:szCs w:val="28"/>
        </w:rPr>
      </w:pPr>
      <w:r w:rsidRPr="00A15BF5">
        <w:rPr>
          <w:sz w:val="28"/>
          <w:szCs w:val="28"/>
        </w:rPr>
        <w:t>Внереализационными</w:t>
      </w:r>
      <w:r w:rsidR="00403E28" w:rsidRPr="00A15BF5">
        <w:rPr>
          <w:sz w:val="28"/>
          <w:szCs w:val="28"/>
        </w:rPr>
        <w:t xml:space="preserve"> </w:t>
      </w:r>
      <w:r w:rsidRPr="00A15BF5">
        <w:rPr>
          <w:sz w:val="28"/>
          <w:szCs w:val="28"/>
        </w:rPr>
        <w:t>расходами</w:t>
      </w:r>
      <w:r w:rsidR="00403E28" w:rsidRPr="00A15BF5">
        <w:rPr>
          <w:sz w:val="28"/>
          <w:szCs w:val="28"/>
        </w:rPr>
        <w:t xml:space="preserve"> </w:t>
      </w:r>
      <w:r w:rsidRPr="00A15BF5">
        <w:rPr>
          <w:sz w:val="28"/>
          <w:szCs w:val="28"/>
        </w:rPr>
        <w:t>являются:</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штрафные</w:t>
      </w:r>
      <w:r w:rsidR="00403E28" w:rsidRPr="00A15BF5">
        <w:rPr>
          <w:sz w:val="28"/>
          <w:szCs w:val="28"/>
        </w:rPr>
        <w:t xml:space="preserve"> </w:t>
      </w:r>
      <w:r w:rsidRPr="00A15BF5">
        <w:rPr>
          <w:sz w:val="28"/>
          <w:szCs w:val="28"/>
        </w:rPr>
        <w:t>санкции</w:t>
      </w:r>
      <w:r w:rsidR="00403E28" w:rsidRPr="00A15BF5">
        <w:rPr>
          <w:sz w:val="28"/>
          <w:szCs w:val="28"/>
        </w:rPr>
        <w:t xml:space="preserve"> </w:t>
      </w:r>
      <w:r w:rsidRPr="00A15BF5">
        <w:rPr>
          <w:sz w:val="28"/>
          <w:szCs w:val="28"/>
        </w:rPr>
        <w:t>за</w:t>
      </w:r>
      <w:r w:rsidR="00403E28" w:rsidRPr="00A15BF5">
        <w:rPr>
          <w:sz w:val="28"/>
          <w:szCs w:val="28"/>
        </w:rPr>
        <w:t xml:space="preserve"> </w:t>
      </w:r>
      <w:r w:rsidRPr="00A15BF5">
        <w:rPr>
          <w:sz w:val="28"/>
          <w:szCs w:val="28"/>
        </w:rPr>
        <w:t>нарушение</w:t>
      </w:r>
      <w:r w:rsidR="00403E28" w:rsidRPr="00A15BF5">
        <w:rPr>
          <w:sz w:val="28"/>
          <w:szCs w:val="28"/>
        </w:rPr>
        <w:t xml:space="preserve"> </w:t>
      </w:r>
      <w:r w:rsidRPr="00A15BF5">
        <w:rPr>
          <w:sz w:val="28"/>
          <w:szCs w:val="28"/>
        </w:rPr>
        <w:t>условий</w:t>
      </w:r>
      <w:r w:rsidR="00403E28" w:rsidRPr="00A15BF5">
        <w:rPr>
          <w:sz w:val="28"/>
          <w:szCs w:val="28"/>
        </w:rPr>
        <w:t xml:space="preserve"> </w:t>
      </w:r>
      <w:r w:rsidRPr="00A15BF5">
        <w:rPr>
          <w:sz w:val="28"/>
          <w:szCs w:val="28"/>
        </w:rPr>
        <w:t>договоров</w:t>
      </w:r>
      <w:r w:rsidR="00403E28" w:rsidRPr="00A15BF5">
        <w:rPr>
          <w:sz w:val="28"/>
          <w:szCs w:val="28"/>
        </w:rPr>
        <w:t xml:space="preserve"> </w:t>
      </w:r>
      <w:r w:rsidRPr="00A15BF5">
        <w:rPr>
          <w:sz w:val="28"/>
          <w:szCs w:val="28"/>
        </w:rPr>
        <w:t>(штрафы,</w:t>
      </w:r>
      <w:r w:rsidR="00403E28" w:rsidRPr="00A15BF5">
        <w:rPr>
          <w:sz w:val="28"/>
          <w:szCs w:val="28"/>
        </w:rPr>
        <w:t xml:space="preserve"> </w:t>
      </w:r>
      <w:r w:rsidRPr="00A15BF5">
        <w:rPr>
          <w:sz w:val="28"/>
          <w:szCs w:val="28"/>
        </w:rPr>
        <w:t>пени,</w:t>
      </w:r>
      <w:r w:rsidR="00403E28" w:rsidRPr="00A15BF5">
        <w:rPr>
          <w:sz w:val="28"/>
          <w:szCs w:val="28"/>
        </w:rPr>
        <w:t xml:space="preserve"> </w:t>
      </w:r>
      <w:r w:rsidRPr="00A15BF5">
        <w:rPr>
          <w:sz w:val="28"/>
          <w:szCs w:val="28"/>
        </w:rPr>
        <w:t>неустойки);</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возмещение</w:t>
      </w:r>
      <w:r w:rsidR="00403E28" w:rsidRPr="00A15BF5">
        <w:rPr>
          <w:sz w:val="28"/>
          <w:szCs w:val="28"/>
        </w:rPr>
        <w:t xml:space="preserve"> </w:t>
      </w:r>
      <w:r w:rsidRPr="00A15BF5">
        <w:rPr>
          <w:sz w:val="28"/>
          <w:szCs w:val="28"/>
        </w:rPr>
        <w:t>причиненных</w:t>
      </w:r>
      <w:r w:rsidR="00403E28" w:rsidRPr="00A15BF5">
        <w:rPr>
          <w:sz w:val="28"/>
          <w:szCs w:val="28"/>
        </w:rPr>
        <w:t xml:space="preserve"> </w:t>
      </w:r>
      <w:r w:rsidRPr="00A15BF5">
        <w:rPr>
          <w:sz w:val="28"/>
          <w:szCs w:val="28"/>
        </w:rPr>
        <w:t>организацией</w:t>
      </w:r>
      <w:r w:rsidR="00403E28" w:rsidRPr="00A15BF5">
        <w:rPr>
          <w:sz w:val="28"/>
          <w:szCs w:val="28"/>
        </w:rPr>
        <w:t xml:space="preserve"> </w:t>
      </w:r>
      <w:r w:rsidRPr="00A15BF5">
        <w:rPr>
          <w:sz w:val="28"/>
          <w:szCs w:val="28"/>
        </w:rPr>
        <w:t>убытков;</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убытки</w:t>
      </w:r>
      <w:r w:rsidR="00403E28" w:rsidRPr="00A15BF5">
        <w:rPr>
          <w:sz w:val="28"/>
          <w:szCs w:val="28"/>
        </w:rPr>
        <w:t xml:space="preserve"> </w:t>
      </w:r>
      <w:r w:rsidRPr="00A15BF5">
        <w:rPr>
          <w:sz w:val="28"/>
          <w:szCs w:val="28"/>
        </w:rPr>
        <w:t>прошлых</w:t>
      </w:r>
      <w:r w:rsidR="00403E28" w:rsidRPr="00A15BF5">
        <w:rPr>
          <w:sz w:val="28"/>
          <w:szCs w:val="28"/>
        </w:rPr>
        <w:t xml:space="preserve"> </w:t>
      </w:r>
      <w:r w:rsidRPr="00A15BF5">
        <w:rPr>
          <w:sz w:val="28"/>
          <w:szCs w:val="28"/>
        </w:rPr>
        <w:t>лет,</w:t>
      </w:r>
      <w:r w:rsidR="00403E28" w:rsidRPr="00A15BF5">
        <w:rPr>
          <w:sz w:val="28"/>
          <w:szCs w:val="28"/>
        </w:rPr>
        <w:t xml:space="preserve"> </w:t>
      </w:r>
      <w:r w:rsidRPr="00A15BF5">
        <w:rPr>
          <w:sz w:val="28"/>
          <w:szCs w:val="28"/>
        </w:rPr>
        <w:t>признанные</w:t>
      </w:r>
      <w:r w:rsidR="00403E28" w:rsidRPr="00A15BF5">
        <w:rPr>
          <w:sz w:val="28"/>
          <w:szCs w:val="28"/>
        </w:rPr>
        <w:t xml:space="preserve"> </w:t>
      </w:r>
      <w:r w:rsidRPr="00A15BF5">
        <w:rPr>
          <w:sz w:val="28"/>
          <w:szCs w:val="28"/>
        </w:rPr>
        <w:t>в</w:t>
      </w:r>
      <w:r w:rsidR="00403E28" w:rsidRPr="00A15BF5">
        <w:rPr>
          <w:sz w:val="28"/>
          <w:szCs w:val="28"/>
        </w:rPr>
        <w:t xml:space="preserve"> </w:t>
      </w:r>
      <w:r w:rsidRPr="00A15BF5">
        <w:rPr>
          <w:sz w:val="28"/>
          <w:szCs w:val="28"/>
        </w:rPr>
        <w:t>отчетном</w:t>
      </w:r>
      <w:r w:rsidR="00403E28" w:rsidRPr="00A15BF5">
        <w:rPr>
          <w:sz w:val="28"/>
          <w:szCs w:val="28"/>
        </w:rPr>
        <w:t xml:space="preserve"> </w:t>
      </w:r>
      <w:r w:rsidRPr="00A15BF5">
        <w:rPr>
          <w:sz w:val="28"/>
          <w:szCs w:val="28"/>
        </w:rPr>
        <w:t>году;</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суммы</w:t>
      </w:r>
      <w:r w:rsidR="00403E28" w:rsidRPr="00A15BF5">
        <w:rPr>
          <w:sz w:val="28"/>
          <w:szCs w:val="28"/>
        </w:rPr>
        <w:t xml:space="preserve"> </w:t>
      </w:r>
      <w:r w:rsidRPr="00A15BF5">
        <w:rPr>
          <w:sz w:val="28"/>
          <w:szCs w:val="28"/>
        </w:rPr>
        <w:t>дебиторской</w:t>
      </w:r>
      <w:r w:rsidR="00403E28" w:rsidRPr="00A15BF5">
        <w:rPr>
          <w:sz w:val="28"/>
          <w:szCs w:val="28"/>
        </w:rPr>
        <w:t xml:space="preserve"> </w:t>
      </w:r>
      <w:r w:rsidRPr="00A15BF5">
        <w:rPr>
          <w:sz w:val="28"/>
          <w:szCs w:val="28"/>
        </w:rPr>
        <w:t>задолженности,</w:t>
      </w:r>
      <w:r w:rsidR="00403E28" w:rsidRPr="00A15BF5">
        <w:rPr>
          <w:sz w:val="28"/>
          <w:szCs w:val="28"/>
        </w:rPr>
        <w:t xml:space="preserve"> </w:t>
      </w:r>
      <w:r w:rsidRPr="00A15BF5">
        <w:rPr>
          <w:sz w:val="28"/>
          <w:szCs w:val="28"/>
        </w:rPr>
        <w:t>по</w:t>
      </w:r>
      <w:r w:rsidR="00403E28" w:rsidRPr="00A15BF5">
        <w:rPr>
          <w:sz w:val="28"/>
          <w:szCs w:val="28"/>
        </w:rPr>
        <w:t xml:space="preserve"> </w:t>
      </w:r>
      <w:r w:rsidRPr="00A15BF5">
        <w:rPr>
          <w:sz w:val="28"/>
          <w:szCs w:val="28"/>
        </w:rPr>
        <w:t>которой</w:t>
      </w:r>
      <w:r w:rsidR="00403E28" w:rsidRPr="00A15BF5">
        <w:rPr>
          <w:sz w:val="28"/>
          <w:szCs w:val="28"/>
        </w:rPr>
        <w:t xml:space="preserve"> </w:t>
      </w:r>
      <w:r w:rsidRPr="00A15BF5">
        <w:rPr>
          <w:sz w:val="28"/>
          <w:szCs w:val="28"/>
        </w:rPr>
        <w:t>истек</w:t>
      </w:r>
      <w:r w:rsidR="00403E28" w:rsidRPr="00A15BF5">
        <w:rPr>
          <w:sz w:val="28"/>
          <w:szCs w:val="28"/>
        </w:rPr>
        <w:t xml:space="preserve"> </w:t>
      </w:r>
      <w:r w:rsidRPr="00A15BF5">
        <w:rPr>
          <w:sz w:val="28"/>
          <w:szCs w:val="28"/>
        </w:rPr>
        <w:t>срок</w:t>
      </w:r>
      <w:r w:rsidR="00403E28" w:rsidRPr="00A15BF5">
        <w:rPr>
          <w:sz w:val="28"/>
          <w:szCs w:val="28"/>
        </w:rPr>
        <w:t xml:space="preserve"> </w:t>
      </w:r>
      <w:r w:rsidRPr="00A15BF5">
        <w:rPr>
          <w:sz w:val="28"/>
          <w:szCs w:val="28"/>
        </w:rPr>
        <w:t>исковой</w:t>
      </w:r>
      <w:r w:rsidR="00403E28" w:rsidRPr="00A15BF5">
        <w:rPr>
          <w:sz w:val="28"/>
          <w:szCs w:val="28"/>
        </w:rPr>
        <w:t xml:space="preserve"> </w:t>
      </w:r>
      <w:r w:rsidRPr="00A15BF5">
        <w:rPr>
          <w:sz w:val="28"/>
          <w:szCs w:val="28"/>
        </w:rPr>
        <w:t>давности,</w:t>
      </w:r>
      <w:r w:rsidR="00403E28" w:rsidRPr="00A15BF5">
        <w:rPr>
          <w:sz w:val="28"/>
          <w:szCs w:val="28"/>
        </w:rPr>
        <w:t xml:space="preserve"> </w:t>
      </w:r>
      <w:r w:rsidRPr="00A15BF5">
        <w:rPr>
          <w:sz w:val="28"/>
          <w:szCs w:val="28"/>
        </w:rPr>
        <w:t>других</w:t>
      </w:r>
      <w:r w:rsidR="00403E28" w:rsidRPr="00A15BF5">
        <w:rPr>
          <w:sz w:val="28"/>
          <w:szCs w:val="28"/>
        </w:rPr>
        <w:t xml:space="preserve"> </w:t>
      </w:r>
      <w:r w:rsidRPr="00A15BF5">
        <w:rPr>
          <w:sz w:val="28"/>
          <w:szCs w:val="28"/>
        </w:rPr>
        <w:t>долгов,</w:t>
      </w:r>
      <w:r w:rsidR="00403E28" w:rsidRPr="00A15BF5">
        <w:rPr>
          <w:sz w:val="28"/>
          <w:szCs w:val="28"/>
        </w:rPr>
        <w:t xml:space="preserve"> </w:t>
      </w:r>
      <w:r w:rsidRPr="00A15BF5">
        <w:rPr>
          <w:sz w:val="28"/>
          <w:szCs w:val="28"/>
        </w:rPr>
        <w:t>нереальных</w:t>
      </w:r>
      <w:r w:rsidR="00403E28" w:rsidRPr="00A15BF5">
        <w:rPr>
          <w:sz w:val="28"/>
          <w:szCs w:val="28"/>
        </w:rPr>
        <w:t xml:space="preserve"> </w:t>
      </w:r>
      <w:r w:rsidRPr="00A15BF5">
        <w:rPr>
          <w:sz w:val="28"/>
          <w:szCs w:val="28"/>
        </w:rPr>
        <w:t>к</w:t>
      </w:r>
      <w:r w:rsidR="00403E28" w:rsidRPr="00A15BF5">
        <w:rPr>
          <w:sz w:val="28"/>
          <w:szCs w:val="28"/>
        </w:rPr>
        <w:t xml:space="preserve"> </w:t>
      </w:r>
      <w:r w:rsidRPr="00A15BF5">
        <w:rPr>
          <w:sz w:val="28"/>
          <w:szCs w:val="28"/>
        </w:rPr>
        <w:t>взысканию;</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курсовые</w:t>
      </w:r>
      <w:r w:rsidR="00403E28" w:rsidRPr="00A15BF5">
        <w:rPr>
          <w:sz w:val="28"/>
          <w:szCs w:val="28"/>
        </w:rPr>
        <w:t xml:space="preserve"> </w:t>
      </w:r>
      <w:r w:rsidRPr="00A15BF5">
        <w:rPr>
          <w:sz w:val="28"/>
          <w:szCs w:val="28"/>
        </w:rPr>
        <w:t>разницы;</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суммы</w:t>
      </w:r>
      <w:r w:rsidR="00403E28" w:rsidRPr="00A15BF5">
        <w:rPr>
          <w:sz w:val="28"/>
          <w:szCs w:val="28"/>
        </w:rPr>
        <w:t xml:space="preserve"> </w:t>
      </w:r>
      <w:r w:rsidRPr="00A15BF5">
        <w:rPr>
          <w:sz w:val="28"/>
          <w:szCs w:val="28"/>
        </w:rPr>
        <w:t>уценки</w:t>
      </w:r>
      <w:r w:rsidR="00403E28" w:rsidRPr="00A15BF5">
        <w:rPr>
          <w:sz w:val="28"/>
          <w:szCs w:val="28"/>
        </w:rPr>
        <w:t xml:space="preserve"> </w:t>
      </w:r>
      <w:r w:rsidRPr="00A15BF5">
        <w:rPr>
          <w:sz w:val="28"/>
          <w:szCs w:val="28"/>
        </w:rPr>
        <w:t>активов;</w:t>
      </w:r>
    </w:p>
    <w:p w:rsidR="00EF16B5" w:rsidRPr="00A15BF5" w:rsidRDefault="00EF16B5" w:rsidP="00403E28">
      <w:pPr>
        <w:pStyle w:val="a4"/>
        <w:numPr>
          <w:ilvl w:val="0"/>
          <w:numId w:val="3"/>
        </w:numPr>
        <w:spacing w:line="360" w:lineRule="auto"/>
        <w:ind w:left="0" w:firstLine="0"/>
        <w:jc w:val="both"/>
        <w:rPr>
          <w:sz w:val="28"/>
          <w:szCs w:val="28"/>
        </w:rPr>
      </w:pPr>
      <w:r w:rsidRPr="00A15BF5">
        <w:rPr>
          <w:sz w:val="28"/>
          <w:szCs w:val="28"/>
        </w:rPr>
        <w:t>перечисление</w:t>
      </w:r>
      <w:r w:rsidR="00403E28" w:rsidRPr="00A15BF5">
        <w:rPr>
          <w:sz w:val="28"/>
          <w:szCs w:val="28"/>
        </w:rPr>
        <w:t xml:space="preserve"> </w:t>
      </w:r>
      <w:r w:rsidRPr="00A15BF5">
        <w:rPr>
          <w:sz w:val="28"/>
          <w:szCs w:val="28"/>
        </w:rPr>
        <w:t>средств,</w:t>
      </w:r>
      <w:r w:rsidR="00403E28" w:rsidRPr="00A15BF5">
        <w:rPr>
          <w:sz w:val="28"/>
          <w:szCs w:val="28"/>
        </w:rPr>
        <w:t xml:space="preserve"> </w:t>
      </w:r>
      <w:r w:rsidRPr="00A15BF5">
        <w:rPr>
          <w:sz w:val="28"/>
          <w:szCs w:val="28"/>
        </w:rPr>
        <w:t>связанных</w:t>
      </w:r>
      <w:r w:rsidR="00403E28" w:rsidRPr="00A15BF5">
        <w:rPr>
          <w:sz w:val="28"/>
          <w:szCs w:val="28"/>
        </w:rPr>
        <w:t xml:space="preserve"> </w:t>
      </w:r>
      <w:r w:rsidRPr="00A15BF5">
        <w:rPr>
          <w:sz w:val="28"/>
          <w:szCs w:val="28"/>
        </w:rPr>
        <w:t>с</w:t>
      </w:r>
      <w:r w:rsidR="00403E28" w:rsidRPr="00A15BF5">
        <w:rPr>
          <w:sz w:val="28"/>
          <w:szCs w:val="28"/>
        </w:rPr>
        <w:t xml:space="preserve"> </w:t>
      </w:r>
      <w:r w:rsidRPr="00A15BF5">
        <w:rPr>
          <w:sz w:val="28"/>
          <w:szCs w:val="28"/>
        </w:rPr>
        <w:t>благотворительной</w:t>
      </w:r>
      <w:r w:rsidR="00403E28" w:rsidRPr="00A15BF5">
        <w:rPr>
          <w:sz w:val="28"/>
          <w:szCs w:val="28"/>
        </w:rPr>
        <w:t xml:space="preserve"> </w:t>
      </w:r>
      <w:r w:rsidRPr="00A15BF5">
        <w:rPr>
          <w:sz w:val="28"/>
          <w:szCs w:val="28"/>
        </w:rPr>
        <w:t>деятельностью,</w:t>
      </w:r>
      <w:r w:rsidR="00403E28" w:rsidRPr="00A15BF5">
        <w:rPr>
          <w:sz w:val="28"/>
          <w:szCs w:val="28"/>
        </w:rPr>
        <w:t xml:space="preserve"> </w:t>
      </w:r>
      <w:r w:rsidRPr="00A15BF5">
        <w:rPr>
          <w:sz w:val="28"/>
          <w:szCs w:val="28"/>
        </w:rPr>
        <w:t>расходы</w:t>
      </w:r>
      <w:r w:rsidR="00403E28" w:rsidRPr="00A15BF5">
        <w:rPr>
          <w:sz w:val="28"/>
          <w:szCs w:val="28"/>
        </w:rPr>
        <w:t xml:space="preserve"> </w:t>
      </w:r>
      <w:r w:rsidRPr="00A15BF5">
        <w:rPr>
          <w:sz w:val="28"/>
          <w:szCs w:val="28"/>
        </w:rPr>
        <w:t>на</w:t>
      </w:r>
      <w:r w:rsidR="00403E28" w:rsidRPr="00A15BF5">
        <w:rPr>
          <w:sz w:val="28"/>
          <w:szCs w:val="28"/>
        </w:rPr>
        <w:t xml:space="preserve"> </w:t>
      </w:r>
      <w:r w:rsidRPr="00A15BF5">
        <w:rPr>
          <w:sz w:val="28"/>
          <w:szCs w:val="28"/>
        </w:rPr>
        <w:t>проведение</w:t>
      </w:r>
      <w:r w:rsidR="00403E28" w:rsidRPr="00A15BF5">
        <w:rPr>
          <w:sz w:val="28"/>
          <w:szCs w:val="28"/>
        </w:rPr>
        <w:t xml:space="preserve"> </w:t>
      </w:r>
      <w:r w:rsidRPr="00A15BF5">
        <w:rPr>
          <w:sz w:val="28"/>
          <w:szCs w:val="28"/>
        </w:rPr>
        <w:t>спортивных</w:t>
      </w:r>
      <w:r w:rsidR="00403E28" w:rsidRPr="00A15BF5">
        <w:rPr>
          <w:sz w:val="28"/>
          <w:szCs w:val="28"/>
        </w:rPr>
        <w:t xml:space="preserve"> </w:t>
      </w:r>
      <w:r w:rsidRPr="00A15BF5">
        <w:rPr>
          <w:sz w:val="28"/>
          <w:szCs w:val="28"/>
        </w:rPr>
        <w:t>мероприятий,</w:t>
      </w:r>
      <w:r w:rsidR="00403E28" w:rsidRPr="00A15BF5">
        <w:rPr>
          <w:sz w:val="28"/>
          <w:szCs w:val="28"/>
        </w:rPr>
        <w:t xml:space="preserve"> от</w:t>
      </w:r>
      <w:r w:rsidRPr="00A15BF5">
        <w:rPr>
          <w:sz w:val="28"/>
          <w:szCs w:val="28"/>
        </w:rPr>
        <w:t>дыха,</w:t>
      </w:r>
      <w:r w:rsidR="00403E28" w:rsidRPr="00A15BF5">
        <w:rPr>
          <w:sz w:val="28"/>
          <w:szCs w:val="28"/>
        </w:rPr>
        <w:t xml:space="preserve"> </w:t>
      </w:r>
      <w:r w:rsidRPr="00A15BF5">
        <w:rPr>
          <w:sz w:val="28"/>
          <w:szCs w:val="28"/>
        </w:rPr>
        <w:t>развлечений,</w:t>
      </w:r>
      <w:r w:rsidR="00403E28" w:rsidRPr="00A15BF5">
        <w:rPr>
          <w:sz w:val="28"/>
          <w:szCs w:val="28"/>
        </w:rPr>
        <w:t xml:space="preserve"> </w:t>
      </w:r>
      <w:r w:rsidRPr="00A15BF5">
        <w:rPr>
          <w:sz w:val="28"/>
          <w:szCs w:val="28"/>
        </w:rPr>
        <w:t>мероприятий</w:t>
      </w:r>
      <w:r w:rsidR="00403E28" w:rsidRPr="00A15BF5">
        <w:rPr>
          <w:sz w:val="28"/>
          <w:szCs w:val="28"/>
        </w:rPr>
        <w:t xml:space="preserve"> </w:t>
      </w:r>
      <w:r w:rsidRPr="00A15BF5">
        <w:rPr>
          <w:sz w:val="28"/>
          <w:szCs w:val="28"/>
        </w:rPr>
        <w:t>культурно-просветительского</w:t>
      </w:r>
      <w:r w:rsidR="00403E28" w:rsidRPr="00A15BF5">
        <w:rPr>
          <w:sz w:val="28"/>
          <w:szCs w:val="28"/>
        </w:rPr>
        <w:t xml:space="preserve"> </w:t>
      </w:r>
      <w:r w:rsidRPr="00A15BF5">
        <w:rPr>
          <w:sz w:val="28"/>
          <w:szCs w:val="28"/>
        </w:rPr>
        <w:t>характера</w:t>
      </w:r>
      <w:r w:rsidR="00403E28" w:rsidRPr="00A15BF5">
        <w:rPr>
          <w:sz w:val="28"/>
          <w:szCs w:val="28"/>
        </w:rPr>
        <w:t xml:space="preserve"> </w:t>
      </w:r>
      <w:r w:rsidRPr="00A15BF5">
        <w:rPr>
          <w:sz w:val="28"/>
          <w:szCs w:val="28"/>
        </w:rPr>
        <w:t>и</w:t>
      </w:r>
      <w:r w:rsidR="00403E28" w:rsidRPr="00A15BF5">
        <w:rPr>
          <w:sz w:val="28"/>
          <w:szCs w:val="28"/>
        </w:rPr>
        <w:t xml:space="preserve"> </w:t>
      </w:r>
      <w:r w:rsidRPr="00A15BF5">
        <w:rPr>
          <w:sz w:val="28"/>
          <w:szCs w:val="28"/>
        </w:rPr>
        <w:t>т.п.;</w:t>
      </w:r>
    </w:p>
    <w:p w:rsidR="00EF16B5" w:rsidRPr="00A15BF5" w:rsidRDefault="00EF16B5" w:rsidP="00403E28">
      <w:pPr>
        <w:pStyle w:val="a4"/>
        <w:numPr>
          <w:ilvl w:val="0"/>
          <w:numId w:val="4"/>
        </w:numPr>
        <w:spacing w:line="360" w:lineRule="auto"/>
        <w:ind w:left="0" w:firstLine="0"/>
        <w:jc w:val="both"/>
        <w:rPr>
          <w:sz w:val="28"/>
          <w:szCs w:val="28"/>
        </w:rPr>
      </w:pPr>
      <w:r w:rsidRPr="00A15BF5">
        <w:rPr>
          <w:sz w:val="28"/>
          <w:szCs w:val="28"/>
        </w:rPr>
        <w:t>прочие</w:t>
      </w:r>
      <w:r w:rsidR="00403E28" w:rsidRPr="00A15BF5">
        <w:rPr>
          <w:sz w:val="28"/>
          <w:szCs w:val="28"/>
        </w:rPr>
        <w:t xml:space="preserve"> </w:t>
      </w:r>
      <w:r w:rsidRPr="00A15BF5">
        <w:rPr>
          <w:sz w:val="28"/>
          <w:szCs w:val="28"/>
        </w:rPr>
        <w:t>внереализационные</w:t>
      </w:r>
      <w:r w:rsidR="00403E28" w:rsidRPr="00A15BF5">
        <w:rPr>
          <w:sz w:val="28"/>
          <w:szCs w:val="28"/>
        </w:rPr>
        <w:t xml:space="preserve"> </w:t>
      </w:r>
      <w:r w:rsidRPr="00A15BF5">
        <w:rPr>
          <w:sz w:val="28"/>
          <w:szCs w:val="28"/>
        </w:rPr>
        <w:t>расходы.</w:t>
      </w:r>
    </w:p>
    <w:p w:rsidR="00EF16B5" w:rsidRPr="00A15BF5" w:rsidRDefault="00EF16B5" w:rsidP="00EF16B5">
      <w:pPr>
        <w:spacing w:line="360" w:lineRule="auto"/>
        <w:ind w:firstLine="709"/>
        <w:jc w:val="both"/>
        <w:rPr>
          <w:sz w:val="28"/>
          <w:szCs w:val="28"/>
        </w:rPr>
      </w:pPr>
      <w:r w:rsidRPr="00A15BF5">
        <w:rPr>
          <w:sz w:val="28"/>
          <w:szCs w:val="28"/>
        </w:rPr>
        <w:t>К</w:t>
      </w:r>
      <w:r w:rsidR="00403E28" w:rsidRPr="00A15BF5">
        <w:rPr>
          <w:sz w:val="28"/>
          <w:szCs w:val="28"/>
        </w:rPr>
        <w:t xml:space="preserve"> </w:t>
      </w:r>
      <w:r w:rsidRPr="00A15BF5">
        <w:rPr>
          <w:sz w:val="28"/>
          <w:szCs w:val="28"/>
        </w:rPr>
        <w:t>чрезвычайным</w:t>
      </w:r>
      <w:r w:rsidR="00403E28" w:rsidRPr="00A15BF5">
        <w:rPr>
          <w:sz w:val="28"/>
          <w:szCs w:val="28"/>
        </w:rPr>
        <w:t xml:space="preserve"> </w:t>
      </w:r>
      <w:r w:rsidRPr="00A15BF5">
        <w:rPr>
          <w:sz w:val="28"/>
          <w:szCs w:val="28"/>
        </w:rPr>
        <w:t>относятся</w:t>
      </w:r>
      <w:r w:rsidR="00403E28" w:rsidRPr="00A15BF5">
        <w:rPr>
          <w:sz w:val="28"/>
          <w:szCs w:val="28"/>
        </w:rPr>
        <w:t xml:space="preserve"> </w:t>
      </w:r>
      <w:r w:rsidRPr="00A15BF5">
        <w:rPr>
          <w:sz w:val="28"/>
          <w:szCs w:val="28"/>
        </w:rPr>
        <w:t>расходы,</w:t>
      </w:r>
      <w:r w:rsidR="00403E28" w:rsidRPr="00A15BF5">
        <w:rPr>
          <w:sz w:val="28"/>
          <w:szCs w:val="28"/>
        </w:rPr>
        <w:t xml:space="preserve"> </w:t>
      </w:r>
      <w:r w:rsidRPr="00A15BF5">
        <w:rPr>
          <w:sz w:val="28"/>
          <w:szCs w:val="28"/>
        </w:rPr>
        <w:t>возникающие</w:t>
      </w:r>
      <w:r w:rsidR="00403E28" w:rsidRPr="00A15BF5">
        <w:rPr>
          <w:sz w:val="28"/>
          <w:szCs w:val="28"/>
        </w:rPr>
        <w:t xml:space="preserve"> </w:t>
      </w:r>
      <w:r w:rsidRPr="00A15BF5">
        <w:rPr>
          <w:sz w:val="28"/>
          <w:szCs w:val="28"/>
        </w:rPr>
        <w:t>как</w:t>
      </w:r>
      <w:r w:rsidR="00403E28" w:rsidRPr="00A15BF5">
        <w:rPr>
          <w:sz w:val="28"/>
          <w:szCs w:val="28"/>
        </w:rPr>
        <w:t xml:space="preserve"> </w:t>
      </w:r>
      <w:r w:rsidRPr="00A15BF5">
        <w:rPr>
          <w:sz w:val="28"/>
          <w:szCs w:val="28"/>
        </w:rPr>
        <w:t>последствия</w:t>
      </w:r>
      <w:r w:rsidR="00403E28" w:rsidRPr="00A15BF5">
        <w:rPr>
          <w:sz w:val="28"/>
          <w:szCs w:val="28"/>
        </w:rPr>
        <w:t xml:space="preserve"> </w:t>
      </w:r>
      <w:r w:rsidRPr="00A15BF5">
        <w:rPr>
          <w:sz w:val="28"/>
          <w:szCs w:val="28"/>
        </w:rPr>
        <w:t>чрезвычайных</w:t>
      </w:r>
      <w:r w:rsidR="00403E28" w:rsidRPr="00A15BF5">
        <w:rPr>
          <w:sz w:val="28"/>
          <w:szCs w:val="28"/>
        </w:rPr>
        <w:t xml:space="preserve"> </w:t>
      </w:r>
      <w:r w:rsidRPr="00A15BF5">
        <w:rPr>
          <w:sz w:val="28"/>
          <w:szCs w:val="28"/>
        </w:rPr>
        <w:t>обстоятельств</w:t>
      </w:r>
      <w:r w:rsidR="00403E28" w:rsidRPr="00A15BF5">
        <w:rPr>
          <w:sz w:val="28"/>
          <w:szCs w:val="28"/>
        </w:rPr>
        <w:t xml:space="preserve"> </w:t>
      </w:r>
      <w:r w:rsidRPr="00A15BF5">
        <w:rPr>
          <w:sz w:val="28"/>
          <w:szCs w:val="28"/>
        </w:rPr>
        <w:t>хозяйственной</w:t>
      </w:r>
      <w:r w:rsidR="00403E28" w:rsidRPr="00A15BF5">
        <w:rPr>
          <w:sz w:val="28"/>
          <w:szCs w:val="28"/>
        </w:rPr>
        <w:t xml:space="preserve"> </w:t>
      </w:r>
      <w:r w:rsidRPr="00A15BF5">
        <w:rPr>
          <w:sz w:val="28"/>
          <w:szCs w:val="28"/>
        </w:rPr>
        <w:t>деятельности.</w:t>
      </w:r>
      <w:r w:rsidR="00403E28" w:rsidRPr="00A15BF5">
        <w:rPr>
          <w:sz w:val="28"/>
          <w:szCs w:val="28"/>
        </w:rPr>
        <w:t xml:space="preserve"> </w:t>
      </w:r>
      <w:r w:rsidRPr="00A15BF5">
        <w:rPr>
          <w:sz w:val="28"/>
          <w:szCs w:val="28"/>
        </w:rPr>
        <w:t>Чрезвычайными</w:t>
      </w:r>
      <w:r w:rsidR="00403E28" w:rsidRPr="00A15BF5">
        <w:rPr>
          <w:sz w:val="28"/>
          <w:szCs w:val="28"/>
        </w:rPr>
        <w:t xml:space="preserve"> </w:t>
      </w:r>
      <w:r w:rsidRPr="00A15BF5">
        <w:rPr>
          <w:sz w:val="28"/>
          <w:szCs w:val="28"/>
        </w:rPr>
        <w:t>обстоятельствами</w:t>
      </w:r>
      <w:r w:rsidR="00403E28" w:rsidRPr="00A15BF5">
        <w:rPr>
          <w:sz w:val="28"/>
          <w:szCs w:val="28"/>
        </w:rPr>
        <w:t xml:space="preserve"> </w:t>
      </w:r>
      <w:r w:rsidRPr="00A15BF5">
        <w:rPr>
          <w:sz w:val="28"/>
          <w:szCs w:val="28"/>
        </w:rPr>
        <w:t>называются</w:t>
      </w:r>
      <w:r w:rsidR="00403E28" w:rsidRPr="00A15BF5">
        <w:rPr>
          <w:sz w:val="28"/>
          <w:szCs w:val="28"/>
        </w:rPr>
        <w:t xml:space="preserve"> </w:t>
      </w:r>
      <w:r w:rsidRPr="00A15BF5">
        <w:rPr>
          <w:sz w:val="28"/>
          <w:szCs w:val="28"/>
        </w:rPr>
        <w:t>такие</w:t>
      </w:r>
      <w:r w:rsidR="00403E28" w:rsidRPr="00A15BF5">
        <w:rPr>
          <w:sz w:val="28"/>
          <w:szCs w:val="28"/>
        </w:rPr>
        <w:t xml:space="preserve"> </w:t>
      </w:r>
      <w:r w:rsidRPr="00A15BF5">
        <w:rPr>
          <w:sz w:val="28"/>
          <w:szCs w:val="28"/>
        </w:rPr>
        <w:t>операции,</w:t>
      </w:r>
      <w:r w:rsidR="00403E28" w:rsidRPr="00A15BF5">
        <w:rPr>
          <w:sz w:val="28"/>
          <w:szCs w:val="28"/>
        </w:rPr>
        <w:t xml:space="preserve"> </w:t>
      </w:r>
      <w:r w:rsidRPr="00A15BF5">
        <w:rPr>
          <w:sz w:val="28"/>
          <w:szCs w:val="28"/>
        </w:rPr>
        <w:t>которые</w:t>
      </w:r>
      <w:r w:rsidR="00403E28" w:rsidRPr="00A15BF5">
        <w:rPr>
          <w:sz w:val="28"/>
          <w:szCs w:val="28"/>
        </w:rPr>
        <w:t xml:space="preserve"> </w:t>
      </w:r>
      <w:r w:rsidRPr="00A15BF5">
        <w:rPr>
          <w:sz w:val="28"/>
          <w:szCs w:val="28"/>
        </w:rPr>
        <w:t>не</w:t>
      </w:r>
      <w:r w:rsidR="00403E28" w:rsidRPr="00A15BF5">
        <w:rPr>
          <w:sz w:val="28"/>
          <w:szCs w:val="28"/>
        </w:rPr>
        <w:t xml:space="preserve"> </w:t>
      </w:r>
      <w:r w:rsidRPr="00A15BF5">
        <w:rPr>
          <w:sz w:val="28"/>
          <w:szCs w:val="28"/>
        </w:rPr>
        <w:t>характерны</w:t>
      </w:r>
      <w:r w:rsidR="00403E28" w:rsidRPr="00A15BF5">
        <w:rPr>
          <w:sz w:val="28"/>
          <w:szCs w:val="28"/>
        </w:rPr>
        <w:t xml:space="preserve"> </w:t>
      </w:r>
      <w:r w:rsidRPr="00A15BF5">
        <w:rPr>
          <w:sz w:val="28"/>
          <w:szCs w:val="28"/>
        </w:rPr>
        <w:t>для</w:t>
      </w:r>
      <w:r w:rsidR="00403E28" w:rsidRPr="00A15BF5">
        <w:rPr>
          <w:sz w:val="28"/>
          <w:szCs w:val="28"/>
        </w:rPr>
        <w:t xml:space="preserve"> </w:t>
      </w:r>
      <w:r w:rsidRPr="00A15BF5">
        <w:rPr>
          <w:sz w:val="28"/>
          <w:szCs w:val="28"/>
        </w:rPr>
        <w:t>обычной</w:t>
      </w:r>
      <w:r w:rsidR="00403E28" w:rsidRPr="00A15BF5">
        <w:rPr>
          <w:sz w:val="28"/>
          <w:szCs w:val="28"/>
        </w:rPr>
        <w:t xml:space="preserve"> </w:t>
      </w:r>
      <w:r w:rsidRPr="00A15BF5">
        <w:rPr>
          <w:sz w:val="28"/>
          <w:szCs w:val="28"/>
        </w:rPr>
        <w:t>деятельности,</w:t>
      </w:r>
      <w:r w:rsidR="00403E28" w:rsidRPr="00A15BF5">
        <w:rPr>
          <w:sz w:val="28"/>
          <w:szCs w:val="28"/>
        </w:rPr>
        <w:t xml:space="preserve"> </w:t>
      </w:r>
      <w:r w:rsidRPr="00A15BF5">
        <w:rPr>
          <w:sz w:val="28"/>
          <w:szCs w:val="28"/>
        </w:rPr>
        <w:t>возникают</w:t>
      </w:r>
      <w:r w:rsidR="00403E28" w:rsidRPr="00A15BF5">
        <w:rPr>
          <w:sz w:val="28"/>
          <w:szCs w:val="28"/>
        </w:rPr>
        <w:t xml:space="preserve"> </w:t>
      </w:r>
      <w:r w:rsidRPr="00A15BF5">
        <w:rPr>
          <w:sz w:val="28"/>
          <w:szCs w:val="28"/>
        </w:rPr>
        <w:t>редко,</w:t>
      </w:r>
      <w:r w:rsidR="00403E28" w:rsidRPr="00A15BF5">
        <w:rPr>
          <w:sz w:val="28"/>
          <w:szCs w:val="28"/>
        </w:rPr>
        <w:t xml:space="preserve"> </w:t>
      </w:r>
      <w:r w:rsidRPr="00A15BF5">
        <w:rPr>
          <w:sz w:val="28"/>
          <w:szCs w:val="28"/>
        </w:rPr>
        <w:t>непредвиденно</w:t>
      </w:r>
      <w:r w:rsidR="00403E28" w:rsidRPr="00A15BF5">
        <w:rPr>
          <w:sz w:val="28"/>
          <w:szCs w:val="28"/>
        </w:rPr>
        <w:t xml:space="preserve"> </w:t>
      </w:r>
      <w:r w:rsidRPr="00A15BF5">
        <w:rPr>
          <w:sz w:val="28"/>
          <w:szCs w:val="28"/>
        </w:rPr>
        <w:t>и</w:t>
      </w:r>
      <w:r w:rsidR="00403E28" w:rsidRPr="00A15BF5">
        <w:rPr>
          <w:sz w:val="28"/>
          <w:szCs w:val="28"/>
        </w:rPr>
        <w:t xml:space="preserve"> </w:t>
      </w:r>
      <w:r w:rsidRPr="00A15BF5">
        <w:rPr>
          <w:sz w:val="28"/>
          <w:szCs w:val="28"/>
        </w:rPr>
        <w:t>не</w:t>
      </w:r>
      <w:r w:rsidR="00403E28" w:rsidRPr="00A15BF5">
        <w:rPr>
          <w:sz w:val="28"/>
          <w:szCs w:val="28"/>
        </w:rPr>
        <w:t xml:space="preserve"> </w:t>
      </w:r>
      <w:r w:rsidRPr="00A15BF5">
        <w:rPr>
          <w:sz w:val="28"/>
          <w:szCs w:val="28"/>
        </w:rPr>
        <w:t>являются</w:t>
      </w:r>
      <w:r w:rsidR="00403E28" w:rsidRPr="00A15BF5">
        <w:rPr>
          <w:sz w:val="28"/>
          <w:szCs w:val="28"/>
        </w:rPr>
        <w:t xml:space="preserve"> </w:t>
      </w:r>
      <w:r w:rsidRPr="00A15BF5">
        <w:rPr>
          <w:sz w:val="28"/>
          <w:szCs w:val="28"/>
        </w:rPr>
        <w:t>следствием</w:t>
      </w:r>
      <w:r w:rsidR="00403E28" w:rsidRPr="00A15BF5">
        <w:rPr>
          <w:sz w:val="28"/>
          <w:szCs w:val="28"/>
        </w:rPr>
        <w:t xml:space="preserve"> </w:t>
      </w:r>
      <w:r w:rsidRPr="00A15BF5">
        <w:rPr>
          <w:sz w:val="28"/>
          <w:szCs w:val="28"/>
        </w:rPr>
        <w:t>управленческих</w:t>
      </w:r>
      <w:r w:rsidR="00403E28" w:rsidRPr="00A15BF5">
        <w:rPr>
          <w:sz w:val="28"/>
          <w:szCs w:val="28"/>
        </w:rPr>
        <w:t xml:space="preserve"> </w:t>
      </w:r>
      <w:r w:rsidRPr="00A15BF5">
        <w:rPr>
          <w:sz w:val="28"/>
          <w:szCs w:val="28"/>
        </w:rPr>
        <w:t>решений</w:t>
      </w:r>
      <w:r w:rsidR="00403E28" w:rsidRPr="00A15BF5">
        <w:rPr>
          <w:sz w:val="28"/>
          <w:szCs w:val="28"/>
        </w:rPr>
        <w:t xml:space="preserve"> </w:t>
      </w:r>
      <w:r w:rsidRPr="00A15BF5">
        <w:rPr>
          <w:sz w:val="28"/>
          <w:szCs w:val="28"/>
        </w:rPr>
        <w:t>персонала</w:t>
      </w:r>
      <w:r w:rsidR="00403E28" w:rsidRPr="00A15BF5">
        <w:rPr>
          <w:sz w:val="28"/>
          <w:szCs w:val="28"/>
        </w:rPr>
        <w:t xml:space="preserve"> </w:t>
      </w:r>
      <w:r w:rsidRPr="00A15BF5">
        <w:rPr>
          <w:sz w:val="28"/>
          <w:szCs w:val="28"/>
        </w:rPr>
        <w:t>организации.</w:t>
      </w:r>
    </w:p>
    <w:p w:rsidR="00A2016B" w:rsidRPr="00634BE8" w:rsidRDefault="00A2016B" w:rsidP="00A2016B">
      <w:pPr>
        <w:spacing w:line="360" w:lineRule="auto"/>
        <w:ind w:firstLine="709"/>
        <w:jc w:val="both"/>
        <w:rPr>
          <w:sz w:val="28"/>
          <w:szCs w:val="28"/>
        </w:rPr>
      </w:pPr>
      <w:r w:rsidRPr="00A15BF5">
        <w:rPr>
          <w:sz w:val="28"/>
          <w:szCs w:val="28"/>
        </w:rPr>
        <w:t>Учет затрат по обычным видам деятельности вед</w:t>
      </w:r>
      <w:r w:rsidR="00634BE8">
        <w:rPr>
          <w:sz w:val="28"/>
          <w:szCs w:val="28"/>
        </w:rPr>
        <w:t>ется организацией на счетах 20 «</w:t>
      </w:r>
      <w:r w:rsidRPr="00A15BF5">
        <w:rPr>
          <w:sz w:val="28"/>
          <w:szCs w:val="28"/>
        </w:rPr>
        <w:t>Основное производство</w:t>
      </w:r>
      <w:r w:rsidR="00634BE8">
        <w:rPr>
          <w:sz w:val="28"/>
          <w:szCs w:val="28"/>
        </w:rPr>
        <w:t>»</w:t>
      </w:r>
      <w:r w:rsidRPr="00A15BF5">
        <w:rPr>
          <w:sz w:val="28"/>
          <w:szCs w:val="28"/>
        </w:rPr>
        <w:t xml:space="preserve">, 23 </w:t>
      </w:r>
      <w:r w:rsidR="00634BE8">
        <w:rPr>
          <w:sz w:val="28"/>
          <w:szCs w:val="28"/>
        </w:rPr>
        <w:t>«</w:t>
      </w:r>
      <w:r w:rsidRPr="00A15BF5">
        <w:rPr>
          <w:sz w:val="28"/>
          <w:szCs w:val="28"/>
        </w:rPr>
        <w:t>Вспомогательные производства</w:t>
      </w:r>
      <w:r w:rsidR="00634BE8">
        <w:rPr>
          <w:sz w:val="28"/>
          <w:szCs w:val="28"/>
        </w:rPr>
        <w:t>»</w:t>
      </w:r>
      <w:r w:rsidRPr="00A15BF5">
        <w:rPr>
          <w:sz w:val="28"/>
          <w:szCs w:val="28"/>
        </w:rPr>
        <w:t xml:space="preserve">, 25 </w:t>
      </w:r>
      <w:r w:rsidR="00634BE8">
        <w:rPr>
          <w:sz w:val="28"/>
          <w:szCs w:val="28"/>
        </w:rPr>
        <w:t>«</w:t>
      </w:r>
      <w:r w:rsidRPr="00A15BF5">
        <w:rPr>
          <w:sz w:val="28"/>
          <w:szCs w:val="28"/>
        </w:rPr>
        <w:t>Общепроизводственные расходы</w:t>
      </w:r>
      <w:r w:rsidR="00634BE8">
        <w:rPr>
          <w:sz w:val="28"/>
          <w:szCs w:val="28"/>
        </w:rPr>
        <w:t>», 26 «</w:t>
      </w:r>
      <w:r w:rsidRPr="00A15BF5">
        <w:rPr>
          <w:sz w:val="28"/>
          <w:szCs w:val="28"/>
        </w:rPr>
        <w:t>Общехозяйственные расходы</w:t>
      </w:r>
      <w:r w:rsidR="00634BE8">
        <w:rPr>
          <w:sz w:val="28"/>
          <w:szCs w:val="28"/>
        </w:rPr>
        <w:t>», 28 «</w:t>
      </w:r>
      <w:r w:rsidRPr="00A15BF5">
        <w:rPr>
          <w:sz w:val="28"/>
          <w:szCs w:val="28"/>
        </w:rPr>
        <w:t>Брак в производстве</w:t>
      </w:r>
      <w:r w:rsidR="00634BE8">
        <w:rPr>
          <w:sz w:val="28"/>
          <w:szCs w:val="28"/>
        </w:rPr>
        <w:t>»</w:t>
      </w:r>
      <w:r w:rsidRPr="00A15BF5">
        <w:rPr>
          <w:sz w:val="28"/>
          <w:szCs w:val="28"/>
        </w:rPr>
        <w:t xml:space="preserve">, 29 </w:t>
      </w:r>
      <w:r w:rsidR="00634BE8">
        <w:rPr>
          <w:sz w:val="28"/>
          <w:szCs w:val="28"/>
        </w:rPr>
        <w:t>«</w:t>
      </w:r>
      <w:r w:rsidRPr="00A15BF5">
        <w:rPr>
          <w:sz w:val="28"/>
          <w:szCs w:val="28"/>
        </w:rPr>
        <w:t>Обслуживающие производства и хозяйс</w:t>
      </w:r>
      <w:r w:rsidRPr="00634BE8">
        <w:rPr>
          <w:sz w:val="28"/>
          <w:szCs w:val="28"/>
        </w:rPr>
        <w:t>тва</w:t>
      </w:r>
      <w:r w:rsidR="00634BE8" w:rsidRPr="00634BE8">
        <w:rPr>
          <w:sz w:val="28"/>
          <w:szCs w:val="28"/>
        </w:rPr>
        <w:t>»</w:t>
      </w:r>
      <w:r w:rsidR="00DF639A" w:rsidRPr="003D7453">
        <w:rPr>
          <w:sz w:val="28"/>
          <w:szCs w:val="28"/>
        </w:rPr>
        <w:t xml:space="preserve"> </w:t>
      </w:r>
      <w:r w:rsidRPr="00634BE8">
        <w:rPr>
          <w:sz w:val="28"/>
          <w:szCs w:val="28"/>
        </w:rPr>
        <w:t>[</w:t>
      </w:r>
      <w:r w:rsidR="00634BE8" w:rsidRPr="00634BE8">
        <w:rPr>
          <w:sz w:val="28"/>
          <w:szCs w:val="28"/>
        </w:rPr>
        <w:t>22</w:t>
      </w:r>
      <w:r w:rsidRPr="00634BE8">
        <w:rPr>
          <w:sz w:val="28"/>
          <w:szCs w:val="28"/>
        </w:rPr>
        <w:t>, с. 43].</w:t>
      </w:r>
    </w:p>
    <w:p w:rsidR="00DF639A" w:rsidRPr="003D7453" w:rsidRDefault="00DF639A" w:rsidP="00A2016B">
      <w:pPr>
        <w:spacing w:line="360" w:lineRule="auto"/>
        <w:ind w:firstLine="709"/>
        <w:jc w:val="both"/>
        <w:rPr>
          <w:b/>
          <w:caps/>
          <w:spacing w:val="20"/>
          <w:sz w:val="27"/>
          <w:szCs w:val="27"/>
        </w:rPr>
      </w:pPr>
    </w:p>
    <w:p w:rsidR="00C75FF7" w:rsidRPr="00E45C65" w:rsidRDefault="00C75FF7" w:rsidP="00A2016B">
      <w:pPr>
        <w:spacing w:line="360" w:lineRule="auto"/>
        <w:ind w:firstLine="709"/>
        <w:jc w:val="both"/>
        <w:rPr>
          <w:b/>
          <w:sz w:val="28"/>
          <w:szCs w:val="28"/>
        </w:rPr>
      </w:pPr>
      <w:r w:rsidRPr="00E45C65">
        <w:rPr>
          <w:b/>
          <w:caps/>
          <w:spacing w:val="20"/>
          <w:sz w:val="28"/>
          <w:szCs w:val="28"/>
        </w:rPr>
        <w:lastRenderedPageBreak/>
        <w:t xml:space="preserve">1.2. </w:t>
      </w:r>
      <w:r w:rsidRPr="00E45C65">
        <w:rPr>
          <w:b/>
          <w:sz w:val="28"/>
          <w:szCs w:val="28"/>
        </w:rPr>
        <w:t>Теоретические аспекты исчисления себестоимости продукции молочного скотоводства</w:t>
      </w:r>
    </w:p>
    <w:p w:rsidR="00C75FF7" w:rsidRPr="00E45C65" w:rsidRDefault="00C75FF7" w:rsidP="00A2016B">
      <w:pPr>
        <w:spacing w:line="360" w:lineRule="auto"/>
        <w:ind w:firstLine="709"/>
        <w:jc w:val="both"/>
        <w:rPr>
          <w:sz w:val="28"/>
          <w:szCs w:val="28"/>
        </w:rPr>
      </w:pPr>
    </w:p>
    <w:p w:rsidR="00444A86" w:rsidRPr="00E45C65" w:rsidRDefault="00174DB9" w:rsidP="00174DB9">
      <w:pPr>
        <w:spacing w:line="360" w:lineRule="auto"/>
        <w:ind w:firstLine="709"/>
        <w:jc w:val="both"/>
        <w:rPr>
          <w:sz w:val="28"/>
          <w:szCs w:val="28"/>
        </w:rPr>
      </w:pPr>
      <w:r w:rsidRPr="00E45C65">
        <w:rPr>
          <w:sz w:val="28"/>
          <w:szCs w:val="28"/>
        </w:rPr>
        <w:t>В.Г. Савицкая [</w:t>
      </w:r>
      <w:r w:rsidR="00634BE8" w:rsidRPr="00E45C65">
        <w:rPr>
          <w:sz w:val="28"/>
          <w:szCs w:val="28"/>
        </w:rPr>
        <w:t>35</w:t>
      </w:r>
      <w:r w:rsidR="00556087" w:rsidRPr="00E45C65">
        <w:rPr>
          <w:sz w:val="28"/>
          <w:szCs w:val="28"/>
        </w:rPr>
        <w:t>, с.223</w:t>
      </w:r>
      <w:r w:rsidRPr="00E45C65">
        <w:rPr>
          <w:sz w:val="28"/>
          <w:szCs w:val="28"/>
        </w:rPr>
        <w:t xml:space="preserve">] пишет что, себестоимость продукции является важнейшим показателем экономической эффективности ее производства. В ней отражаются все стороны хозяйственной деятельности, аккумулируются результаты использования всех производственных ресурсов. От ее уровня зависит финансовые результаты деятельности предприятий, темпы расширенного воспроизводства, финансовое состояние субъектов хозяйствования. </w:t>
      </w:r>
    </w:p>
    <w:p w:rsidR="00444A86" w:rsidRPr="00E45C65" w:rsidRDefault="000D2A8E" w:rsidP="000D2A8E">
      <w:pPr>
        <w:spacing w:line="360" w:lineRule="auto"/>
        <w:ind w:firstLine="709"/>
        <w:jc w:val="both"/>
        <w:rPr>
          <w:sz w:val="28"/>
          <w:szCs w:val="28"/>
        </w:rPr>
      </w:pPr>
      <w:r w:rsidRPr="00E45C65">
        <w:rPr>
          <w:sz w:val="28"/>
          <w:szCs w:val="28"/>
        </w:rPr>
        <w:t xml:space="preserve">В своем учебнике </w:t>
      </w:r>
      <w:r w:rsidR="00634BE8" w:rsidRPr="00E45C65">
        <w:rPr>
          <w:sz w:val="28"/>
          <w:szCs w:val="28"/>
        </w:rPr>
        <w:t>[3</w:t>
      </w:r>
      <w:r w:rsidR="00305571" w:rsidRPr="00E45C65">
        <w:rPr>
          <w:sz w:val="28"/>
          <w:szCs w:val="28"/>
        </w:rPr>
        <w:t>7</w:t>
      </w:r>
      <w:r w:rsidRPr="00E45C65">
        <w:rPr>
          <w:sz w:val="28"/>
          <w:szCs w:val="28"/>
        </w:rPr>
        <w:t xml:space="preserve">, с.202] </w:t>
      </w:r>
      <w:r w:rsidR="00CB1E10" w:rsidRPr="00E45C65">
        <w:rPr>
          <w:sz w:val="28"/>
          <w:szCs w:val="28"/>
        </w:rPr>
        <w:t xml:space="preserve">Л.Н. </w:t>
      </w:r>
      <w:r w:rsidRPr="00E45C65">
        <w:rPr>
          <w:sz w:val="28"/>
          <w:szCs w:val="28"/>
        </w:rPr>
        <w:t>Чечевицына пишет что, под себестоимостью продукции, работ и услуг понимают затраты всех видов ресурсов, выраженные в денежной форме.</w:t>
      </w:r>
    </w:p>
    <w:p w:rsidR="00CB1E10" w:rsidRPr="00E45C65" w:rsidRDefault="00CB1E10" w:rsidP="000D2A8E">
      <w:pPr>
        <w:spacing w:line="360" w:lineRule="auto"/>
        <w:ind w:firstLine="709"/>
        <w:jc w:val="both"/>
        <w:rPr>
          <w:sz w:val="28"/>
          <w:szCs w:val="28"/>
        </w:rPr>
      </w:pPr>
      <w:r w:rsidRPr="00E45C65">
        <w:rPr>
          <w:sz w:val="28"/>
          <w:szCs w:val="28"/>
        </w:rPr>
        <w:t>М.В. Мельник и Е.Б. Герасимова</w:t>
      </w:r>
      <w:r w:rsidR="00515D4A" w:rsidRPr="00E45C65">
        <w:rPr>
          <w:sz w:val="28"/>
          <w:szCs w:val="28"/>
        </w:rPr>
        <w:t xml:space="preserve"> </w:t>
      </w:r>
      <w:r w:rsidR="00536C61" w:rsidRPr="00E45C65">
        <w:rPr>
          <w:sz w:val="28"/>
          <w:szCs w:val="28"/>
        </w:rPr>
        <w:t>[23</w:t>
      </w:r>
      <w:r w:rsidR="00515D4A" w:rsidRPr="00E45C65">
        <w:rPr>
          <w:sz w:val="28"/>
          <w:szCs w:val="28"/>
        </w:rPr>
        <w:t>, с.102]</w:t>
      </w:r>
      <w:r w:rsidRPr="00E45C65">
        <w:rPr>
          <w:sz w:val="28"/>
          <w:szCs w:val="28"/>
        </w:rPr>
        <w:t xml:space="preserve"> дают следующее определение себестоимости продукции (работ, услуг) –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 же других затрат на ее производство и продажу.</w:t>
      </w:r>
    </w:p>
    <w:p w:rsidR="00414B24" w:rsidRPr="00E45C65" w:rsidRDefault="00414B24" w:rsidP="00414B24">
      <w:pPr>
        <w:spacing w:line="360" w:lineRule="auto"/>
        <w:ind w:firstLine="709"/>
        <w:rPr>
          <w:sz w:val="28"/>
          <w:szCs w:val="28"/>
        </w:rPr>
      </w:pPr>
      <w:r w:rsidRPr="00E45C65">
        <w:rPr>
          <w:sz w:val="28"/>
          <w:szCs w:val="28"/>
        </w:rPr>
        <w:t xml:space="preserve">В зависимости от источников данных, используемых для исчисления себестоимости, различают: </w:t>
      </w:r>
    </w:p>
    <w:p w:rsidR="00414B24" w:rsidRPr="00E45C65" w:rsidRDefault="00414B24" w:rsidP="00414B24">
      <w:pPr>
        <w:spacing w:line="360" w:lineRule="auto"/>
        <w:ind w:firstLine="709"/>
        <w:rPr>
          <w:sz w:val="28"/>
          <w:szCs w:val="28"/>
        </w:rPr>
      </w:pPr>
      <w:r w:rsidRPr="00E45C65">
        <w:rPr>
          <w:sz w:val="28"/>
          <w:szCs w:val="28"/>
        </w:rPr>
        <w:t xml:space="preserve">- плановую (планово-расчетную) себестоимость; </w:t>
      </w:r>
    </w:p>
    <w:p w:rsidR="00414B24" w:rsidRPr="00E45C65" w:rsidRDefault="00414B24" w:rsidP="00414B24">
      <w:pPr>
        <w:spacing w:line="360" w:lineRule="auto"/>
        <w:ind w:firstLine="709"/>
        <w:rPr>
          <w:sz w:val="28"/>
          <w:szCs w:val="28"/>
        </w:rPr>
      </w:pPr>
      <w:r w:rsidRPr="00E45C65">
        <w:rPr>
          <w:sz w:val="28"/>
          <w:szCs w:val="28"/>
        </w:rPr>
        <w:t xml:space="preserve">- фактическую (отчетную) себестоимость; </w:t>
      </w:r>
    </w:p>
    <w:p w:rsidR="00414B24" w:rsidRPr="00E45C65" w:rsidRDefault="00414B24" w:rsidP="00414B24">
      <w:pPr>
        <w:spacing w:line="360" w:lineRule="auto"/>
        <w:ind w:firstLine="709"/>
        <w:rPr>
          <w:sz w:val="28"/>
          <w:szCs w:val="28"/>
        </w:rPr>
      </w:pPr>
      <w:r w:rsidRPr="00E45C65">
        <w:rPr>
          <w:sz w:val="28"/>
          <w:szCs w:val="28"/>
        </w:rPr>
        <w:t xml:space="preserve">- провизорную себестоимость; </w:t>
      </w:r>
    </w:p>
    <w:p w:rsidR="00414B24" w:rsidRPr="00E45C65" w:rsidRDefault="00414B24" w:rsidP="00414B24">
      <w:pPr>
        <w:spacing w:line="360" w:lineRule="auto"/>
        <w:ind w:firstLine="709"/>
        <w:rPr>
          <w:sz w:val="28"/>
          <w:szCs w:val="28"/>
        </w:rPr>
      </w:pPr>
      <w:r w:rsidRPr="00E45C65">
        <w:rPr>
          <w:sz w:val="28"/>
          <w:szCs w:val="28"/>
        </w:rPr>
        <w:t>- нормативную себестоимость;</w:t>
      </w:r>
    </w:p>
    <w:p w:rsidR="00414B24" w:rsidRPr="00E45C65" w:rsidRDefault="00414B24" w:rsidP="00414B24">
      <w:pPr>
        <w:spacing w:line="360" w:lineRule="auto"/>
        <w:ind w:firstLine="709"/>
        <w:rPr>
          <w:sz w:val="28"/>
          <w:szCs w:val="28"/>
        </w:rPr>
      </w:pPr>
      <w:r w:rsidRPr="00E45C65">
        <w:rPr>
          <w:sz w:val="28"/>
          <w:szCs w:val="28"/>
        </w:rPr>
        <w:t xml:space="preserve">- сметную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Плановая себестоимость исчисляется в начале календарного периода на планируемый срок и является составной частью операционного бюджета организации. Она определяется с учетом принятых норм расхода материальных ресурсов, тарифных ставок и норм выработки, а также плановых показателей производства продукции. </w:t>
      </w:r>
    </w:p>
    <w:p w:rsidR="00414B24" w:rsidRPr="00E45C65" w:rsidRDefault="00414B24" w:rsidP="00414B24">
      <w:pPr>
        <w:spacing w:line="360" w:lineRule="auto"/>
        <w:ind w:firstLine="709"/>
        <w:jc w:val="both"/>
        <w:rPr>
          <w:sz w:val="28"/>
          <w:szCs w:val="28"/>
        </w:rPr>
      </w:pPr>
      <w:r w:rsidRPr="00E45C65">
        <w:rPr>
          <w:sz w:val="28"/>
          <w:szCs w:val="28"/>
        </w:rPr>
        <w:lastRenderedPageBreak/>
        <w:t xml:space="preserve">Фактическая (отчетная) себестоимость рассчитывается в конце отчетного периода по данным бухгалтерского учета затрат на производство и выхода продукции. Фактическая себестоимость может отличаться от плановой, поскольку она характеризует реальные затраты на производство и реализацию продукции. Величина этих отклонений зависит от производительности труда, эффективности использования основных и оборотных средств и других факторов производства. Отклонения фактического уровня себестоимости от запланированного определяются также изменением цен и тарифов на средства производства и услуги. Фактическая себестоимость иногда не соответствует плановой и по содержанию, так как она включает расходы, которые не находят отражения в плановой себестоимости (потери от брака, недостачи товарно-материальных ценностей в пределах норм естественной убыли). </w:t>
      </w:r>
    </w:p>
    <w:p w:rsidR="00414B24" w:rsidRPr="00E45C65" w:rsidRDefault="00414B24" w:rsidP="00414B24">
      <w:pPr>
        <w:spacing w:line="360" w:lineRule="auto"/>
        <w:ind w:firstLine="709"/>
        <w:jc w:val="both"/>
        <w:rPr>
          <w:sz w:val="28"/>
          <w:szCs w:val="28"/>
        </w:rPr>
      </w:pPr>
      <w:r w:rsidRPr="00E45C65">
        <w:rPr>
          <w:sz w:val="28"/>
          <w:szCs w:val="28"/>
        </w:rPr>
        <w:t xml:space="preserve">Провизорная (ожидаемая) себестоимость устанавливается на основании фактических данных учета затрат и выхода продукции за девять месяцев и расчетов ожидаемых затрат и выхода продукции в четвертом квартале текущего года. Этот показатель широко применяется в управлении производством в организациях сельского хозяйства. Руководители и специалисты этих организаций, используя показатели провизорной себестоимости, имеют возможность разрабатывать на оставшееся до конца года время мероприятия по дальнейшему снижению себестоимости продукции и повышению рентабельности производства. </w:t>
      </w:r>
    </w:p>
    <w:p w:rsidR="00414B24" w:rsidRPr="00E45C65" w:rsidRDefault="00414B24" w:rsidP="00414B24">
      <w:pPr>
        <w:spacing w:line="360" w:lineRule="auto"/>
        <w:ind w:firstLine="709"/>
        <w:jc w:val="both"/>
        <w:rPr>
          <w:sz w:val="28"/>
          <w:szCs w:val="28"/>
        </w:rPr>
      </w:pPr>
      <w:r w:rsidRPr="00E45C65">
        <w:rPr>
          <w:sz w:val="28"/>
          <w:szCs w:val="28"/>
        </w:rPr>
        <w:t xml:space="preserve">Нормативная себестоимость исчисляется по нормам расхода материальных ресурсов (сырья, материалов, топлива, полуфабрикатов и других материальных ценностей), а также на основании норм затрат труда и расценок по заработной плате, действующих на определенную дату. По этим нормам отпускают материальные ресурсы для производственного потребления, а по расценкам начисляют заработную плату. Показатель нормативной себестоимости используется для оперативного контроля за отклонениями фактических расходов от норм. </w:t>
      </w:r>
    </w:p>
    <w:p w:rsidR="00414B24" w:rsidRPr="00E45C65" w:rsidRDefault="00414B24" w:rsidP="00414B24">
      <w:pPr>
        <w:spacing w:line="360" w:lineRule="auto"/>
        <w:ind w:firstLine="709"/>
        <w:jc w:val="both"/>
        <w:rPr>
          <w:sz w:val="28"/>
          <w:szCs w:val="28"/>
        </w:rPr>
      </w:pPr>
      <w:r w:rsidRPr="00E45C65">
        <w:rPr>
          <w:sz w:val="28"/>
          <w:szCs w:val="28"/>
        </w:rPr>
        <w:lastRenderedPageBreak/>
        <w:t>Сметная себестоимость характеризует затраты на производство конкретных изделий или работ, выполняемых в разовом порядке. Сметная себестоимость составляется, как правило, на капитальный ремонт или строительство отдельных объектов.</w:t>
      </w:r>
    </w:p>
    <w:p w:rsidR="00414B24" w:rsidRPr="00E45C65" w:rsidRDefault="00414B24" w:rsidP="00414B24">
      <w:pPr>
        <w:spacing w:line="360" w:lineRule="auto"/>
        <w:ind w:firstLine="709"/>
        <w:jc w:val="both"/>
        <w:rPr>
          <w:sz w:val="28"/>
          <w:szCs w:val="28"/>
        </w:rPr>
      </w:pPr>
      <w:r w:rsidRPr="00E45C65">
        <w:rPr>
          <w:sz w:val="28"/>
          <w:szCs w:val="28"/>
        </w:rPr>
        <w:t xml:space="preserve">В зависимости от состава затрат, формирующих себестоимость продукции, различают: </w:t>
      </w:r>
    </w:p>
    <w:p w:rsidR="00414B24" w:rsidRPr="00E45C65" w:rsidRDefault="00414B24" w:rsidP="00414B24">
      <w:pPr>
        <w:spacing w:line="360" w:lineRule="auto"/>
        <w:ind w:firstLine="709"/>
        <w:jc w:val="both"/>
        <w:rPr>
          <w:sz w:val="28"/>
          <w:szCs w:val="28"/>
        </w:rPr>
      </w:pPr>
      <w:r w:rsidRPr="00E45C65">
        <w:rPr>
          <w:sz w:val="28"/>
          <w:szCs w:val="28"/>
        </w:rPr>
        <w:t xml:space="preserve">- цеховую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 производственную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 полную (коммерческую)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Цеховая себестоимость характеризует затраты конкретного структурного подразделения (цеха, бригады, и др.) на производство продукции. В ее состав включают все затраты этого подразделения (центра ответственности) на производство данной продукции, в том числе и затраты на управление им. Этот показатель себестоимости необходим, в частности, в условиях применения внутреннего оборота продукции (работ, услуг), когда продукцию структурного подразделения (центра ответственности) использует другое подразделение организации (центр ответственности) для производства своей продукции (работ, услуг). </w:t>
      </w:r>
    </w:p>
    <w:p w:rsidR="00414B24" w:rsidRPr="00E45C65" w:rsidRDefault="00414B24" w:rsidP="00414B24">
      <w:pPr>
        <w:spacing w:line="360" w:lineRule="auto"/>
        <w:ind w:firstLine="709"/>
        <w:jc w:val="both"/>
        <w:rPr>
          <w:sz w:val="28"/>
          <w:szCs w:val="28"/>
        </w:rPr>
      </w:pPr>
      <w:r w:rsidRPr="00E45C65">
        <w:rPr>
          <w:sz w:val="28"/>
          <w:szCs w:val="28"/>
        </w:rPr>
        <w:t xml:space="preserve">Производственная себестоимость характеризует величину затрат, обусловленных производством продукции в конкретной организации. Она слагается из цеховой себестоимости и затрат на управление организацией в целом. </w:t>
      </w:r>
    </w:p>
    <w:p w:rsidR="00414B24" w:rsidRPr="00E45C65" w:rsidRDefault="00414B24" w:rsidP="00414B24">
      <w:pPr>
        <w:spacing w:line="360" w:lineRule="auto"/>
        <w:ind w:firstLine="709"/>
        <w:jc w:val="both"/>
        <w:rPr>
          <w:sz w:val="28"/>
          <w:szCs w:val="28"/>
        </w:rPr>
      </w:pPr>
      <w:r w:rsidRPr="00E45C65">
        <w:rPr>
          <w:sz w:val="28"/>
          <w:szCs w:val="28"/>
        </w:rPr>
        <w:t xml:space="preserve">Полная (коммерческая) себестоимость включает в себя все затраты, связанные с производством и реализацией продукции. Она слагается из производственной себестоимости и затрат на реализацию продукции. </w:t>
      </w:r>
    </w:p>
    <w:p w:rsidR="00414B24" w:rsidRPr="00E45C65" w:rsidRDefault="00414B24" w:rsidP="00414B24">
      <w:pPr>
        <w:spacing w:line="360" w:lineRule="auto"/>
        <w:ind w:firstLine="709"/>
        <w:jc w:val="both"/>
        <w:rPr>
          <w:sz w:val="28"/>
          <w:szCs w:val="28"/>
        </w:rPr>
      </w:pPr>
      <w:r w:rsidRPr="00E45C65">
        <w:rPr>
          <w:sz w:val="28"/>
          <w:szCs w:val="28"/>
        </w:rPr>
        <w:t xml:space="preserve">В зависимости от степени обобщения данных, используемых для исчисления себестоимости, различают: </w:t>
      </w:r>
    </w:p>
    <w:p w:rsidR="00414B24" w:rsidRPr="00E45C65" w:rsidRDefault="00414B24" w:rsidP="00414B24">
      <w:pPr>
        <w:spacing w:line="360" w:lineRule="auto"/>
        <w:ind w:firstLine="709"/>
        <w:jc w:val="both"/>
        <w:rPr>
          <w:sz w:val="28"/>
          <w:szCs w:val="28"/>
        </w:rPr>
      </w:pPr>
      <w:r w:rsidRPr="00E45C65">
        <w:rPr>
          <w:sz w:val="28"/>
          <w:szCs w:val="28"/>
        </w:rPr>
        <w:t xml:space="preserve">индивидуальную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отраслевую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фирменную себестоимость. </w:t>
      </w:r>
    </w:p>
    <w:p w:rsidR="00414B24" w:rsidRPr="00E45C65" w:rsidRDefault="00414B24" w:rsidP="00414B24">
      <w:pPr>
        <w:spacing w:line="360" w:lineRule="auto"/>
        <w:ind w:firstLine="709"/>
        <w:jc w:val="both"/>
        <w:rPr>
          <w:sz w:val="28"/>
          <w:szCs w:val="28"/>
        </w:rPr>
      </w:pPr>
      <w:r w:rsidRPr="00E45C65">
        <w:rPr>
          <w:sz w:val="28"/>
          <w:szCs w:val="28"/>
        </w:rPr>
        <w:lastRenderedPageBreak/>
        <w:t xml:space="preserve">Индивидуальная себестоимость характеризует затраты отдельного предприятия на производство и реализацию продукции. </w:t>
      </w:r>
    </w:p>
    <w:p w:rsidR="00414B24" w:rsidRPr="00E45C65" w:rsidRDefault="00414B24" w:rsidP="00414B24">
      <w:pPr>
        <w:spacing w:line="360" w:lineRule="auto"/>
        <w:ind w:firstLine="709"/>
        <w:jc w:val="both"/>
        <w:rPr>
          <w:sz w:val="28"/>
          <w:szCs w:val="28"/>
        </w:rPr>
      </w:pPr>
      <w:r w:rsidRPr="00E45C65">
        <w:rPr>
          <w:sz w:val="28"/>
          <w:szCs w:val="28"/>
        </w:rPr>
        <w:t xml:space="preserve">Отраслевая себестоимость представляет совокупные расходы на производство и реализацию отдельных видов продукция всех предприятий отрасли. Данный показатель исчисляется в разрезе предприятий района, области, страны. </w:t>
      </w:r>
    </w:p>
    <w:p w:rsidR="00414B24" w:rsidRPr="00E45C65" w:rsidRDefault="00414B24" w:rsidP="00414B24">
      <w:pPr>
        <w:spacing w:line="360" w:lineRule="auto"/>
        <w:ind w:firstLine="709"/>
        <w:jc w:val="both"/>
        <w:rPr>
          <w:sz w:val="28"/>
          <w:szCs w:val="28"/>
        </w:rPr>
      </w:pPr>
      <w:r w:rsidRPr="00E45C65">
        <w:rPr>
          <w:sz w:val="28"/>
          <w:szCs w:val="28"/>
        </w:rPr>
        <w:t xml:space="preserve">Фирменная себестоимость включает затраты на производство и реализацию продукции по группе предприятий, входящих в объединение, комбинат, фирму, трест. </w:t>
      </w:r>
    </w:p>
    <w:p w:rsidR="00414B24" w:rsidRPr="00E45C65" w:rsidRDefault="00414B24" w:rsidP="00414B24">
      <w:pPr>
        <w:spacing w:line="360" w:lineRule="auto"/>
        <w:ind w:firstLine="709"/>
        <w:jc w:val="both"/>
        <w:rPr>
          <w:sz w:val="28"/>
          <w:szCs w:val="28"/>
        </w:rPr>
      </w:pPr>
      <w:r w:rsidRPr="00E45C65">
        <w:rPr>
          <w:sz w:val="28"/>
          <w:szCs w:val="28"/>
        </w:rPr>
        <w:t xml:space="preserve">В зависимости от времени исчисления различают: </w:t>
      </w:r>
    </w:p>
    <w:p w:rsidR="00414B24" w:rsidRPr="00E45C65" w:rsidRDefault="00414B24" w:rsidP="00414B24">
      <w:pPr>
        <w:spacing w:line="360" w:lineRule="auto"/>
        <w:ind w:firstLine="709"/>
        <w:jc w:val="both"/>
        <w:rPr>
          <w:sz w:val="28"/>
          <w:szCs w:val="28"/>
        </w:rPr>
      </w:pPr>
      <w:r w:rsidRPr="00E45C65">
        <w:rPr>
          <w:sz w:val="28"/>
          <w:szCs w:val="28"/>
        </w:rPr>
        <w:t xml:space="preserve">годовую себестоимость; </w:t>
      </w:r>
    </w:p>
    <w:p w:rsidR="00414B24" w:rsidRPr="00E45C65" w:rsidRDefault="00414B24" w:rsidP="00414B24">
      <w:pPr>
        <w:spacing w:line="360" w:lineRule="auto"/>
        <w:ind w:firstLine="709"/>
        <w:jc w:val="both"/>
        <w:rPr>
          <w:sz w:val="28"/>
          <w:szCs w:val="28"/>
        </w:rPr>
      </w:pPr>
      <w:r w:rsidRPr="00E45C65">
        <w:rPr>
          <w:sz w:val="28"/>
          <w:szCs w:val="28"/>
        </w:rPr>
        <w:t xml:space="preserve">квартальную себестоимость; </w:t>
      </w:r>
    </w:p>
    <w:p w:rsidR="00414B24" w:rsidRPr="00E45C65" w:rsidRDefault="00414B24" w:rsidP="00414B24">
      <w:pPr>
        <w:spacing w:line="360" w:lineRule="auto"/>
        <w:ind w:firstLine="709"/>
        <w:jc w:val="both"/>
        <w:rPr>
          <w:sz w:val="28"/>
          <w:szCs w:val="28"/>
        </w:rPr>
      </w:pPr>
      <w:r w:rsidRPr="00E45C65">
        <w:rPr>
          <w:sz w:val="28"/>
          <w:szCs w:val="28"/>
        </w:rPr>
        <w:t>месячную себестоимость.</w:t>
      </w:r>
    </w:p>
    <w:p w:rsidR="00213B27" w:rsidRPr="00E45C65" w:rsidRDefault="00213B27" w:rsidP="00213B27">
      <w:pPr>
        <w:tabs>
          <w:tab w:val="left" w:pos="0"/>
        </w:tabs>
        <w:spacing w:line="360" w:lineRule="auto"/>
        <w:ind w:firstLine="709"/>
        <w:jc w:val="both"/>
        <w:rPr>
          <w:sz w:val="28"/>
          <w:szCs w:val="28"/>
        </w:rPr>
      </w:pPr>
      <w:r w:rsidRPr="00E45C65">
        <w:rPr>
          <w:sz w:val="28"/>
          <w:szCs w:val="28"/>
        </w:rPr>
        <w:t>Перечень статей затрат,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w:t>
      </w:r>
    </w:p>
    <w:p w:rsidR="00213B27" w:rsidRPr="00E45C65" w:rsidRDefault="00213B27" w:rsidP="00213B27">
      <w:pPr>
        <w:tabs>
          <w:tab w:val="left" w:pos="0"/>
        </w:tabs>
        <w:spacing w:line="360" w:lineRule="auto"/>
        <w:ind w:firstLine="709"/>
        <w:jc w:val="both"/>
        <w:rPr>
          <w:sz w:val="28"/>
          <w:szCs w:val="28"/>
        </w:rPr>
      </w:pPr>
      <w:r w:rsidRPr="00E45C65">
        <w:rPr>
          <w:sz w:val="28"/>
          <w:szCs w:val="28"/>
        </w:rPr>
        <w:t>Так, для сельскохозяйственных организаций установлены следующие типовые статьи затрат:</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Оплата труда с отчислениями на социальные нужды;</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Семена и посадочный материал;</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Удобрения минеральные и органические;</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Средства защиты растений и животных;</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Корма;</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Сырье для переработки;</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Содержание основных средств</w:t>
      </w:r>
    </w:p>
    <w:p w:rsidR="00213B27" w:rsidRPr="00E45C65" w:rsidRDefault="00213B27" w:rsidP="00213B27">
      <w:pPr>
        <w:tabs>
          <w:tab w:val="left" w:pos="0"/>
        </w:tabs>
        <w:spacing w:line="360" w:lineRule="auto"/>
        <w:rPr>
          <w:sz w:val="28"/>
          <w:szCs w:val="28"/>
        </w:rPr>
      </w:pPr>
      <w:r w:rsidRPr="00E45C65">
        <w:rPr>
          <w:sz w:val="28"/>
          <w:szCs w:val="28"/>
        </w:rPr>
        <w:t>В том числе:</w:t>
      </w:r>
    </w:p>
    <w:p w:rsidR="00213B27" w:rsidRPr="00E45C65" w:rsidRDefault="00213B27" w:rsidP="00213B27">
      <w:pPr>
        <w:numPr>
          <w:ilvl w:val="1"/>
          <w:numId w:val="5"/>
        </w:numPr>
        <w:tabs>
          <w:tab w:val="clear" w:pos="2149"/>
          <w:tab w:val="left" w:pos="0"/>
        </w:tabs>
        <w:spacing w:line="360" w:lineRule="auto"/>
        <w:ind w:left="0" w:firstLine="709"/>
        <w:jc w:val="both"/>
        <w:rPr>
          <w:sz w:val="28"/>
          <w:szCs w:val="28"/>
        </w:rPr>
      </w:pPr>
      <w:r w:rsidRPr="00E45C65">
        <w:rPr>
          <w:sz w:val="28"/>
          <w:szCs w:val="28"/>
        </w:rPr>
        <w:t>Нефтепродукты;</w:t>
      </w:r>
    </w:p>
    <w:p w:rsidR="00213B27" w:rsidRPr="00E45C65" w:rsidRDefault="00213B27" w:rsidP="00213B27">
      <w:pPr>
        <w:numPr>
          <w:ilvl w:val="1"/>
          <w:numId w:val="5"/>
        </w:numPr>
        <w:tabs>
          <w:tab w:val="clear" w:pos="2149"/>
          <w:tab w:val="left" w:pos="0"/>
        </w:tabs>
        <w:spacing w:line="360" w:lineRule="auto"/>
        <w:ind w:left="0" w:firstLine="709"/>
        <w:jc w:val="both"/>
        <w:rPr>
          <w:sz w:val="28"/>
          <w:szCs w:val="28"/>
        </w:rPr>
      </w:pPr>
      <w:r w:rsidRPr="00E45C65">
        <w:rPr>
          <w:sz w:val="28"/>
          <w:szCs w:val="28"/>
        </w:rPr>
        <w:t>Амортизация основных средств;</w:t>
      </w:r>
    </w:p>
    <w:p w:rsidR="00213B27" w:rsidRPr="00E45C65" w:rsidRDefault="00213B27" w:rsidP="00213B27">
      <w:pPr>
        <w:numPr>
          <w:ilvl w:val="1"/>
          <w:numId w:val="5"/>
        </w:numPr>
        <w:tabs>
          <w:tab w:val="clear" w:pos="2149"/>
          <w:tab w:val="left" w:pos="0"/>
        </w:tabs>
        <w:spacing w:line="360" w:lineRule="auto"/>
        <w:ind w:left="0" w:firstLine="709"/>
        <w:jc w:val="both"/>
        <w:rPr>
          <w:sz w:val="28"/>
          <w:szCs w:val="28"/>
        </w:rPr>
      </w:pPr>
      <w:r w:rsidRPr="00E45C65">
        <w:rPr>
          <w:sz w:val="28"/>
          <w:szCs w:val="28"/>
        </w:rPr>
        <w:lastRenderedPageBreak/>
        <w:t>Ремонт основных средств.</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Работы и услуги;</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Организация производства и управления;</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Платежи по кредитам;</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Потери от падежа животных;</w:t>
      </w:r>
    </w:p>
    <w:p w:rsidR="00213B27" w:rsidRPr="00E45C65" w:rsidRDefault="00213B27" w:rsidP="00213B27">
      <w:pPr>
        <w:numPr>
          <w:ilvl w:val="0"/>
          <w:numId w:val="5"/>
        </w:numPr>
        <w:tabs>
          <w:tab w:val="clear" w:pos="1429"/>
          <w:tab w:val="left" w:pos="0"/>
        </w:tabs>
        <w:spacing w:line="360" w:lineRule="auto"/>
        <w:ind w:left="0" w:firstLine="0"/>
        <w:jc w:val="both"/>
        <w:rPr>
          <w:sz w:val="28"/>
          <w:szCs w:val="28"/>
        </w:rPr>
      </w:pPr>
      <w:r w:rsidRPr="00E45C65">
        <w:rPr>
          <w:sz w:val="28"/>
          <w:szCs w:val="28"/>
        </w:rPr>
        <w:t>Прочие затраты.</w:t>
      </w:r>
    </w:p>
    <w:p w:rsidR="00213B27" w:rsidRPr="00E45C65" w:rsidRDefault="00213B27" w:rsidP="00213B27">
      <w:pPr>
        <w:tabs>
          <w:tab w:val="left" w:pos="0"/>
        </w:tabs>
        <w:spacing w:line="360" w:lineRule="auto"/>
        <w:ind w:firstLine="709"/>
        <w:jc w:val="both"/>
        <w:rPr>
          <w:sz w:val="28"/>
          <w:szCs w:val="28"/>
        </w:rPr>
      </w:pPr>
      <w:r w:rsidRPr="00E45C65">
        <w:rPr>
          <w:sz w:val="28"/>
          <w:szCs w:val="28"/>
        </w:rPr>
        <w:t>На основании типовой номенклатуры статей затрат с учетом конкретных условий хозяйствования в сельскохозяйственных организациях для каждой отрасли формируется конкретная номенклатура статей затрат [</w:t>
      </w:r>
      <w:r w:rsidR="00536C61" w:rsidRPr="00E45C65">
        <w:rPr>
          <w:sz w:val="28"/>
          <w:szCs w:val="28"/>
        </w:rPr>
        <w:t>29</w:t>
      </w:r>
      <w:r w:rsidRPr="00E45C65">
        <w:rPr>
          <w:sz w:val="28"/>
          <w:szCs w:val="28"/>
        </w:rPr>
        <w:t>, с. 142].</w:t>
      </w:r>
    </w:p>
    <w:p w:rsidR="00515D4A" w:rsidRPr="00E45C65" w:rsidRDefault="00515D4A" w:rsidP="00515D4A">
      <w:pPr>
        <w:spacing w:line="360" w:lineRule="auto"/>
        <w:ind w:firstLine="709"/>
        <w:jc w:val="both"/>
        <w:rPr>
          <w:sz w:val="28"/>
          <w:szCs w:val="28"/>
        </w:rPr>
      </w:pPr>
      <w:r w:rsidRPr="00E45C65">
        <w:rPr>
          <w:sz w:val="28"/>
          <w:szCs w:val="28"/>
        </w:rPr>
        <w:t>Себестоимость продукции - основной показатель работы каждого предприятия. По снижению себестоимости или повышению ее можно судить о качестве работы предприятия.</w:t>
      </w:r>
    </w:p>
    <w:p w:rsidR="00515D4A" w:rsidRPr="00E45C65" w:rsidRDefault="00515D4A" w:rsidP="00515D4A">
      <w:pPr>
        <w:spacing w:line="360" w:lineRule="auto"/>
        <w:ind w:firstLine="709"/>
        <w:jc w:val="both"/>
        <w:rPr>
          <w:sz w:val="28"/>
          <w:szCs w:val="28"/>
        </w:rPr>
      </w:pPr>
      <w:r w:rsidRPr="00E45C65">
        <w:rPr>
          <w:sz w:val="28"/>
          <w:szCs w:val="28"/>
        </w:rPr>
        <w:t>Снижение себестоимости - важнейший фактор повышения рентабельности производства; за счет снижения себестоимости накапливаются средства для строительства новых заводов, фабрик, шахт, школ, санаториев, домов отдыха. Снижение себестоимости лежит в основе снижения цен на товары народного потребления [</w:t>
      </w:r>
      <w:r w:rsidR="00536C61" w:rsidRPr="00E45C65">
        <w:rPr>
          <w:sz w:val="28"/>
          <w:szCs w:val="28"/>
        </w:rPr>
        <w:t>27</w:t>
      </w:r>
      <w:r w:rsidRPr="00E45C65">
        <w:rPr>
          <w:sz w:val="28"/>
          <w:szCs w:val="28"/>
        </w:rPr>
        <w:t>, с. 44].</w:t>
      </w:r>
    </w:p>
    <w:p w:rsidR="00515D4A" w:rsidRPr="00E45C65" w:rsidRDefault="00E7581F" w:rsidP="00E7581F">
      <w:pPr>
        <w:spacing w:line="360" w:lineRule="auto"/>
        <w:ind w:firstLine="709"/>
        <w:jc w:val="both"/>
        <w:rPr>
          <w:sz w:val="28"/>
          <w:szCs w:val="28"/>
        </w:rPr>
      </w:pPr>
      <w:r w:rsidRPr="00E45C65">
        <w:rPr>
          <w:sz w:val="28"/>
          <w:szCs w:val="28"/>
        </w:rPr>
        <w:t>Исчисление себестоимости единицы продукции или работ и всей товарной продукции называется калькуляцией.</w:t>
      </w:r>
    </w:p>
    <w:p w:rsidR="00444A86" w:rsidRPr="00E45C65" w:rsidRDefault="00213B27" w:rsidP="00210298">
      <w:pPr>
        <w:spacing w:line="360" w:lineRule="auto"/>
        <w:ind w:firstLine="709"/>
        <w:jc w:val="both"/>
        <w:rPr>
          <w:sz w:val="28"/>
          <w:szCs w:val="28"/>
        </w:rPr>
      </w:pPr>
      <w:r w:rsidRPr="00E45C65">
        <w:rPr>
          <w:sz w:val="28"/>
          <w:szCs w:val="28"/>
        </w:rPr>
        <w:t xml:space="preserve">В русском языке слово «калькуляция» (лат. </w:t>
      </w:r>
      <w:r w:rsidR="00B71902" w:rsidRPr="00E45C65">
        <w:rPr>
          <w:sz w:val="28"/>
          <w:szCs w:val="28"/>
        </w:rPr>
        <w:t>с</w:t>
      </w:r>
      <w:r w:rsidRPr="00E45C65">
        <w:rPr>
          <w:sz w:val="28"/>
          <w:szCs w:val="28"/>
        </w:rPr>
        <w:t>al</w:t>
      </w:r>
      <w:r w:rsidR="00B71902" w:rsidRPr="00E45C65">
        <w:rPr>
          <w:sz w:val="28"/>
          <w:szCs w:val="28"/>
        </w:rPr>
        <w:t>с</w:t>
      </w:r>
      <w:r w:rsidRPr="00E45C65">
        <w:rPr>
          <w:sz w:val="28"/>
          <w:szCs w:val="28"/>
        </w:rPr>
        <w:t>ulatio – вычисление) появилось во второй половине XIX в.</w:t>
      </w:r>
      <w:r w:rsidR="00210298" w:rsidRPr="00E45C65">
        <w:rPr>
          <w:sz w:val="28"/>
          <w:szCs w:val="28"/>
        </w:rPr>
        <w:t xml:space="preserve"> Калькуляция как элемент метода бухгалтерского учета существовала не всегда, и ее возникновение непосредственно связано с развитием производительных сил общества. На заре возникновения бухгалтерского учета, в условиях рабовладельческого строя, когда формировались товарно-денежные и кредитные отношения, бухгалтерский учет велся по простой схеме – «приход-расход» [</w:t>
      </w:r>
      <w:r w:rsidR="00536C61" w:rsidRPr="00E45C65">
        <w:rPr>
          <w:sz w:val="28"/>
          <w:szCs w:val="28"/>
        </w:rPr>
        <w:t>32</w:t>
      </w:r>
      <w:r w:rsidR="00210298" w:rsidRPr="00E45C65">
        <w:rPr>
          <w:sz w:val="28"/>
          <w:szCs w:val="28"/>
        </w:rPr>
        <w:t>, с. 44].</w:t>
      </w:r>
    </w:p>
    <w:p w:rsidR="00210298" w:rsidRPr="00E45C65" w:rsidRDefault="00210298" w:rsidP="00210298">
      <w:pPr>
        <w:spacing w:line="360" w:lineRule="auto"/>
        <w:ind w:firstLine="709"/>
        <w:jc w:val="both"/>
        <w:rPr>
          <w:sz w:val="28"/>
          <w:szCs w:val="28"/>
        </w:rPr>
      </w:pPr>
      <w:r w:rsidRPr="00E45C65">
        <w:rPr>
          <w:sz w:val="28"/>
          <w:szCs w:val="28"/>
        </w:rPr>
        <w:t>Задача калькулирования — определить издержки, которые приходятся</w:t>
      </w:r>
    </w:p>
    <w:p w:rsidR="00210298" w:rsidRPr="00E45C65" w:rsidRDefault="00210298" w:rsidP="00210298">
      <w:pPr>
        <w:spacing w:line="360" w:lineRule="auto"/>
        <w:jc w:val="both"/>
        <w:rPr>
          <w:sz w:val="28"/>
          <w:szCs w:val="28"/>
        </w:rPr>
      </w:pPr>
      <w:r w:rsidRPr="00E45C65">
        <w:rPr>
          <w:sz w:val="28"/>
          <w:szCs w:val="28"/>
        </w:rPr>
        <w:t>на единицу их носителя, т.е. на единицу продукции (работ, услуг), предназначенной для реализации, а также для внутреннего потребления.</w:t>
      </w:r>
    </w:p>
    <w:p w:rsidR="00210298" w:rsidRPr="00E45C65" w:rsidRDefault="00210298" w:rsidP="000F7F23">
      <w:pPr>
        <w:spacing w:line="360" w:lineRule="auto"/>
        <w:ind w:firstLine="709"/>
        <w:jc w:val="both"/>
        <w:rPr>
          <w:sz w:val="28"/>
          <w:szCs w:val="28"/>
        </w:rPr>
      </w:pPr>
      <w:r w:rsidRPr="00E45C65">
        <w:rPr>
          <w:sz w:val="28"/>
          <w:szCs w:val="28"/>
        </w:rPr>
        <w:lastRenderedPageBreak/>
        <w:t>Конечным результатом калькулирования является составление калькуляций. В зависимости от целей калькулирования различают плановую, сметную и фактическую калькуляции. Все они отражают расходы на производство</w:t>
      </w:r>
      <w:r w:rsidR="000F7F23" w:rsidRPr="00E45C65">
        <w:rPr>
          <w:sz w:val="28"/>
          <w:szCs w:val="28"/>
        </w:rPr>
        <w:t xml:space="preserve"> </w:t>
      </w:r>
      <w:r w:rsidRPr="00E45C65">
        <w:rPr>
          <w:sz w:val="28"/>
          <w:szCs w:val="28"/>
        </w:rPr>
        <w:t>и</w:t>
      </w:r>
      <w:r w:rsidR="000F7F23" w:rsidRPr="00E45C65">
        <w:rPr>
          <w:sz w:val="28"/>
          <w:szCs w:val="28"/>
        </w:rPr>
        <w:t xml:space="preserve"> </w:t>
      </w:r>
      <w:r w:rsidRPr="00E45C65">
        <w:rPr>
          <w:sz w:val="28"/>
          <w:szCs w:val="28"/>
        </w:rPr>
        <w:t>реализацию</w:t>
      </w:r>
      <w:r w:rsidR="000F7F23" w:rsidRPr="00E45C65">
        <w:rPr>
          <w:sz w:val="28"/>
          <w:szCs w:val="28"/>
        </w:rPr>
        <w:t xml:space="preserve"> </w:t>
      </w:r>
      <w:r w:rsidRPr="00E45C65">
        <w:rPr>
          <w:sz w:val="28"/>
          <w:szCs w:val="28"/>
        </w:rPr>
        <w:t>единицы</w:t>
      </w:r>
      <w:r w:rsidR="000F7F23" w:rsidRPr="00E45C65">
        <w:rPr>
          <w:sz w:val="28"/>
          <w:szCs w:val="28"/>
        </w:rPr>
        <w:t xml:space="preserve"> </w:t>
      </w:r>
      <w:r w:rsidRPr="00E45C65">
        <w:rPr>
          <w:sz w:val="28"/>
          <w:szCs w:val="28"/>
        </w:rPr>
        <w:t>конкретного</w:t>
      </w:r>
      <w:r w:rsidR="000F7F23" w:rsidRPr="00E45C65">
        <w:rPr>
          <w:sz w:val="28"/>
          <w:szCs w:val="28"/>
        </w:rPr>
        <w:t xml:space="preserve"> </w:t>
      </w:r>
      <w:r w:rsidRPr="00E45C65">
        <w:rPr>
          <w:sz w:val="28"/>
          <w:szCs w:val="28"/>
        </w:rPr>
        <w:t>вида</w:t>
      </w:r>
      <w:r w:rsidR="000F7F23" w:rsidRPr="00E45C65">
        <w:rPr>
          <w:sz w:val="28"/>
          <w:szCs w:val="28"/>
        </w:rPr>
        <w:t xml:space="preserve"> </w:t>
      </w:r>
      <w:r w:rsidRPr="00E45C65">
        <w:rPr>
          <w:sz w:val="28"/>
          <w:szCs w:val="28"/>
        </w:rPr>
        <w:t>продукции</w:t>
      </w:r>
      <w:r w:rsidR="000F7F23" w:rsidRPr="00E45C65">
        <w:rPr>
          <w:sz w:val="28"/>
          <w:szCs w:val="28"/>
        </w:rPr>
        <w:t xml:space="preserve"> </w:t>
      </w:r>
      <w:r w:rsidRPr="00E45C65">
        <w:rPr>
          <w:sz w:val="28"/>
          <w:szCs w:val="28"/>
        </w:rPr>
        <w:t>в</w:t>
      </w:r>
      <w:r w:rsidR="000F7F23" w:rsidRPr="00E45C65">
        <w:rPr>
          <w:sz w:val="28"/>
          <w:szCs w:val="28"/>
        </w:rPr>
        <w:t xml:space="preserve"> </w:t>
      </w:r>
      <w:r w:rsidRPr="00E45C65">
        <w:rPr>
          <w:sz w:val="28"/>
          <w:szCs w:val="28"/>
        </w:rPr>
        <w:t>разрезе</w:t>
      </w:r>
      <w:r w:rsidR="000F7F23" w:rsidRPr="00E45C65">
        <w:rPr>
          <w:sz w:val="28"/>
          <w:szCs w:val="28"/>
        </w:rPr>
        <w:t xml:space="preserve"> </w:t>
      </w:r>
      <w:r w:rsidRPr="00E45C65">
        <w:rPr>
          <w:sz w:val="28"/>
          <w:szCs w:val="28"/>
        </w:rPr>
        <w:t>калькуляционных</w:t>
      </w:r>
      <w:r w:rsidR="000F7F23" w:rsidRPr="00E45C65">
        <w:rPr>
          <w:sz w:val="28"/>
          <w:szCs w:val="28"/>
        </w:rPr>
        <w:t xml:space="preserve"> </w:t>
      </w:r>
      <w:r w:rsidRPr="00E45C65">
        <w:rPr>
          <w:sz w:val="28"/>
          <w:szCs w:val="28"/>
        </w:rPr>
        <w:t>статей</w:t>
      </w:r>
      <w:r w:rsidR="000F7F23" w:rsidRPr="00E45C65">
        <w:rPr>
          <w:sz w:val="28"/>
          <w:szCs w:val="28"/>
        </w:rPr>
        <w:t xml:space="preserve"> [</w:t>
      </w:r>
      <w:r w:rsidR="00536C61" w:rsidRPr="00E45C65">
        <w:rPr>
          <w:sz w:val="28"/>
          <w:szCs w:val="28"/>
        </w:rPr>
        <w:t>20</w:t>
      </w:r>
      <w:r w:rsidR="000F7F23" w:rsidRPr="00E45C65">
        <w:rPr>
          <w:sz w:val="28"/>
          <w:szCs w:val="28"/>
        </w:rPr>
        <w:t>,</w:t>
      </w:r>
      <w:r w:rsidR="00536C61" w:rsidRPr="00E45C65">
        <w:rPr>
          <w:sz w:val="28"/>
          <w:szCs w:val="28"/>
        </w:rPr>
        <w:t xml:space="preserve"> </w:t>
      </w:r>
      <w:r w:rsidR="000F7F23" w:rsidRPr="00E45C65">
        <w:rPr>
          <w:sz w:val="28"/>
          <w:szCs w:val="28"/>
        </w:rPr>
        <w:t>с. 90]</w:t>
      </w:r>
      <w:r w:rsidRPr="00E45C65">
        <w:rPr>
          <w:sz w:val="28"/>
          <w:szCs w:val="28"/>
        </w:rPr>
        <w:t>.</w:t>
      </w:r>
    </w:p>
    <w:p w:rsidR="00DE042F" w:rsidRPr="00E45C65" w:rsidRDefault="00DE042F" w:rsidP="00DE042F">
      <w:pPr>
        <w:tabs>
          <w:tab w:val="left" w:pos="726"/>
        </w:tabs>
        <w:spacing w:line="360" w:lineRule="auto"/>
        <w:ind w:firstLine="709"/>
        <w:jc w:val="both"/>
        <w:rPr>
          <w:sz w:val="28"/>
          <w:szCs w:val="28"/>
        </w:rPr>
      </w:pPr>
      <w:r w:rsidRPr="00E45C65">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снижением себестоимости продукции и выявлением резервов ее снижения. Основным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элементы действуют в тесной взаимосвязи друг с другом.</w:t>
      </w:r>
    </w:p>
    <w:p w:rsidR="00DE042F" w:rsidRPr="00E45C65" w:rsidRDefault="00DE042F" w:rsidP="00DE042F">
      <w:pPr>
        <w:tabs>
          <w:tab w:val="left" w:pos="726"/>
        </w:tabs>
        <w:spacing w:line="360" w:lineRule="auto"/>
        <w:ind w:firstLine="709"/>
        <w:jc w:val="both"/>
        <w:rPr>
          <w:sz w:val="28"/>
          <w:szCs w:val="28"/>
        </w:rPr>
      </w:pPr>
      <w:r w:rsidRPr="00E45C65">
        <w:rPr>
          <w:sz w:val="28"/>
          <w:szCs w:val="28"/>
        </w:rPr>
        <w:t>Таким образом, основными задачами калькулирования являются:</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Экономически обоснованное установление объектов учета затрат и объектов калькуляции.</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Точный и экономически обоснованный учет затрат на производство.</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Учет объема, качества произведенной продукции, выполненных работ и оказанных услуг.</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управления.</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Калькулирование себестоимости продукции, работ, услуг и контроль за выполнением плана по себестоимости.</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Определение результатов деятельности структурных подразделений предприятия по снижению себестоимости продукции.</w:t>
      </w:r>
    </w:p>
    <w:p w:rsidR="00DE042F" w:rsidRPr="00E45C65" w:rsidRDefault="00DE042F" w:rsidP="00DE042F">
      <w:pPr>
        <w:numPr>
          <w:ilvl w:val="0"/>
          <w:numId w:val="8"/>
        </w:numPr>
        <w:tabs>
          <w:tab w:val="clear" w:pos="1776"/>
          <w:tab w:val="left" w:pos="726"/>
        </w:tabs>
        <w:spacing w:line="360" w:lineRule="auto"/>
        <w:ind w:left="0" w:firstLine="709"/>
        <w:jc w:val="both"/>
        <w:rPr>
          <w:sz w:val="28"/>
          <w:szCs w:val="28"/>
        </w:rPr>
      </w:pPr>
      <w:r w:rsidRPr="00E45C65">
        <w:rPr>
          <w:sz w:val="28"/>
          <w:szCs w:val="28"/>
        </w:rPr>
        <w:t>Выявление резервов снижения себестоимости продукции.</w:t>
      </w:r>
    </w:p>
    <w:p w:rsidR="0030445C" w:rsidRPr="00E45C65" w:rsidRDefault="0030445C" w:rsidP="00536C61">
      <w:pPr>
        <w:tabs>
          <w:tab w:val="left" w:pos="0"/>
        </w:tabs>
        <w:spacing w:line="360" w:lineRule="auto"/>
        <w:ind w:firstLine="709"/>
        <w:jc w:val="both"/>
        <w:rPr>
          <w:sz w:val="28"/>
          <w:szCs w:val="28"/>
        </w:rPr>
      </w:pPr>
      <w:r w:rsidRPr="00E45C65">
        <w:rPr>
          <w:sz w:val="28"/>
          <w:szCs w:val="28"/>
        </w:rPr>
        <w:t xml:space="preserve">При калькулировании выделяют такие понятия, как объект учета, объект калькуляции и калькуляционную единицу. Под объектом учета понимают </w:t>
      </w:r>
      <w:r w:rsidRPr="00E45C65">
        <w:rPr>
          <w:sz w:val="28"/>
          <w:szCs w:val="28"/>
        </w:rPr>
        <w:lastRenderedPageBreak/>
        <w:t>отдельные виды производств (культуры, группы культур; виды, группы животных). Объекты калькуляции представляют собой отдельные виды готовой продукции, изделий, полуфабрикатов, работ, услуг. Для каждого объекта калькуляции выбирают калькуляционную единицу, которой может быть либо единица конкретной продукции (кг, ц, т, шт.) или единица выполненной работы (га, т-км, рабочий день). Важной особенностью исчисления себестоимости единицы продукции, работ или услуг  является выбор способа калькулирования себестоимости, он зависит от типа производства, его сложности, наличия незавершенного производства, длительности производственного цикла, номенклатуры вырабатываемой продукции. Под способом калькуляции понимается совокупность приемов, используемых для исчисления себестоимости отдельного вида продукции (калькуляционной единицы). По классификации способов очень много дискуссий в части их значи</w:t>
      </w:r>
      <w:r w:rsidR="00536C61" w:rsidRPr="00E45C65">
        <w:rPr>
          <w:sz w:val="28"/>
          <w:szCs w:val="28"/>
        </w:rPr>
        <w:t>мости</w:t>
      </w:r>
      <w:r w:rsidRPr="00E45C65">
        <w:rPr>
          <w:sz w:val="28"/>
          <w:szCs w:val="28"/>
        </w:rPr>
        <w:t xml:space="preserve"> [</w:t>
      </w:r>
      <w:r w:rsidR="00536C61" w:rsidRPr="00E45C65">
        <w:rPr>
          <w:sz w:val="28"/>
          <w:szCs w:val="28"/>
        </w:rPr>
        <w:t>26</w:t>
      </w:r>
      <w:r w:rsidRPr="00E45C65">
        <w:rPr>
          <w:sz w:val="28"/>
          <w:szCs w:val="28"/>
        </w:rPr>
        <w:t>].</w:t>
      </w:r>
    </w:p>
    <w:p w:rsidR="00037018" w:rsidRPr="00E45C65" w:rsidRDefault="00037018" w:rsidP="000F7F23">
      <w:pPr>
        <w:spacing w:line="360" w:lineRule="auto"/>
        <w:ind w:firstLine="709"/>
        <w:jc w:val="both"/>
        <w:rPr>
          <w:sz w:val="28"/>
          <w:szCs w:val="28"/>
        </w:rPr>
      </w:pPr>
      <w:r w:rsidRPr="00E45C65">
        <w:rPr>
          <w:sz w:val="28"/>
          <w:szCs w:val="28"/>
        </w:rPr>
        <w:t>Захаров И.В. в своей работе</w:t>
      </w:r>
      <w:r w:rsidR="00536C61" w:rsidRPr="00E45C65">
        <w:rPr>
          <w:sz w:val="28"/>
          <w:szCs w:val="28"/>
        </w:rPr>
        <w:t xml:space="preserve"> [34</w:t>
      </w:r>
      <w:r w:rsidR="00FC524E" w:rsidRPr="00E45C65">
        <w:rPr>
          <w:sz w:val="28"/>
          <w:szCs w:val="28"/>
        </w:rPr>
        <w:t>,</w:t>
      </w:r>
      <w:r w:rsidR="00536C61" w:rsidRPr="00E45C65">
        <w:rPr>
          <w:sz w:val="28"/>
          <w:szCs w:val="28"/>
        </w:rPr>
        <w:t xml:space="preserve"> </w:t>
      </w:r>
      <w:r w:rsidR="00FC524E" w:rsidRPr="00E45C65">
        <w:rPr>
          <w:sz w:val="28"/>
          <w:szCs w:val="28"/>
        </w:rPr>
        <w:t>с.168]</w:t>
      </w:r>
      <w:r w:rsidRPr="00E45C65">
        <w:rPr>
          <w:sz w:val="28"/>
          <w:szCs w:val="28"/>
        </w:rPr>
        <w:t xml:space="preserve"> указал следующие способы калькуляции:</w:t>
      </w:r>
    </w:p>
    <w:p w:rsidR="00037018" w:rsidRPr="00E45C65" w:rsidRDefault="00037018" w:rsidP="00037018">
      <w:pPr>
        <w:pStyle w:val="a4"/>
        <w:numPr>
          <w:ilvl w:val="0"/>
          <w:numId w:val="6"/>
        </w:numPr>
        <w:spacing w:line="360" w:lineRule="auto"/>
        <w:ind w:left="0" w:firstLine="709"/>
        <w:jc w:val="both"/>
        <w:rPr>
          <w:sz w:val="28"/>
          <w:szCs w:val="28"/>
        </w:rPr>
      </w:pPr>
      <w:r w:rsidRPr="00E45C65">
        <w:rPr>
          <w:sz w:val="28"/>
          <w:szCs w:val="28"/>
        </w:rPr>
        <w:t>прямого расчета;</w:t>
      </w:r>
    </w:p>
    <w:p w:rsidR="00037018" w:rsidRPr="00E45C65" w:rsidRDefault="00037018" w:rsidP="00037018">
      <w:pPr>
        <w:pStyle w:val="a4"/>
        <w:numPr>
          <w:ilvl w:val="0"/>
          <w:numId w:val="6"/>
        </w:numPr>
        <w:spacing w:line="360" w:lineRule="auto"/>
        <w:ind w:left="0" w:firstLine="709"/>
        <w:jc w:val="both"/>
        <w:rPr>
          <w:sz w:val="28"/>
          <w:szCs w:val="28"/>
        </w:rPr>
      </w:pPr>
      <w:r w:rsidRPr="00E45C65">
        <w:rPr>
          <w:sz w:val="28"/>
          <w:szCs w:val="28"/>
        </w:rPr>
        <w:t>пропорционального распределения;</w:t>
      </w:r>
    </w:p>
    <w:p w:rsidR="00037018" w:rsidRPr="00E45C65" w:rsidRDefault="00037018" w:rsidP="00037018">
      <w:pPr>
        <w:pStyle w:val="a4"/>
        <w:numPr>
          <w:ilvl w:val="0"/>
          <w:numId w:val="6"/>
        </w:numPr>
        <w:spacing w:line="360" w:lineRule="auto"/>
        <w:ind w:left="0" w:firstLine="709"/>
        <w:jc w:val="both"/>
        <w:rPr>
          <w:sz w:val="28"/>
          <w:szCs w:val="28"/>
        </w:rPr>
      </w:pPr>
      <w:r w:rsidRPr="00E45C65">
        <w:rPr>
          <w:sz w:val="28"/>
          <w:szCs w:val="28"/>
        </w:rPr>
        <w:t>исключения стоимости побочной продукции;</w:t>
      </w:r>
    </w:p>
    <w:p w:rsidR="00037018" w:rsidRPr="00E45C65" w:rsidRDefault="00037018" w:rsidP="00037018">
      <w:pPr>
        <w:pStyle w:val="a4"/>
        <w:numPr>
          <w:ilvl w:val="0"/>
          <w:numId w:val="6"/>
        </w:numPr>
        <w:spacing w:line="360" w:lineRule="auto"/>
        <w:ind w:left="0" w:firstLine="709"/>
        <w:jc w:val="both"/>
        <w:rPr>
          <w:sz w:val="28"/>
          <w:szCs w:val="28"/>
        </w:rPr>
      </w:pPr>
      <w:r w:rsidRPr="00E45C65">
        <w:rPr>
          <w:sz w:val="28"/>
          <w:szCs w:val="28"/>
        </w:rPr>
        <w:t>суммирования затрат производства;</w:t>
      </w:r>
    </w:p>
    <w:p w:rsidR="00037018" w:rsidRPr="00E45C65" w:rsidRDefault="00037018" w:rsidP="00037018">
      <w:pPr>
        <w:pStyle w:val="a4"/>
        <w:numPr>
          <w:ilvl w:val="0"/>
          <w:numId w:val="6"/>
        </w:numPr>
        <w:spacing w:line="360" w:lineRule="auto"/>
        <w:ind w:left="0" w:firstLine="709"/>
        <w:jc w:val="both"/>
        <w:rPr>
          <w:sz w:val="28"/>
          <w:szCs w:val="28"/>
        </w:rPr>
      </w:pPr>
      <w:r w:rsidRPr="00E45C65">
        <w:rPr>
          <w:sz w:val="28"/>
          <w:szCs w:val="28"/>
        </w:rPr>
        <w:t>нормативного способа;</w:t>
      </w:r>
    </w:p>
    <w:p w:rsidR="00037018" w:rsidRPr="00E45C65" w:rsidRDefault="0030445C" w:rsidP="00037018">
      <w:pPr>
        <w:pStyle w:val="a4"/>
        <w:numPr>
          <w:ilvl w:val="0"/>
          <w:numId w:val="6"/>
        </w:numPr>
        <w:spacing w:line="360" w:lineRule="auto"/>
        <w:ind w:left="0" w:firstLine="709"/>
        <w:jc w:val="both"/>
        <w:rPr>
          <w:sz w:val="28"/>
          <w:szCs w:val="28"/>
        </w:rPr>
      </w:pPr>
      <w:r w:rsidRPr="00E45C65">
        <w:rPr>
          <w:sz w:val="28"/>
          <w:szCs w:val="28"/>
        </w:rPr>
        <w:t>комбинированного способа;</w:t>
      </w:r>
    </w:p>
    <w:p w:rsidR="0030445C" w:rsidRPr="00E45C65" w:rsidRDefault="0030445C" w:rsidP="0030445C">
      <w:pPr>
        <w:numPr>
          <w:ilvl w:val="0"/>
          <w:numId w:val="6"/>
        </w:numPr>
        <w:tabs>
          <w:tab w:val="left" w:pos="0"/>
        </w:tabs>
        <w:spacing w:line="360" w:lineRule="auto"/>
        <w:ind w:left="0" w:firstLine="709"/>
        <w:jc w:val="both"/>
        <w:rPr>
          <w:sz w:val="28"/>
          <w:szCs w:val="28"/>
        </w:rPr>
      </w:pPr>
      <w:r w:rsidRPr="00E45C65">
        <w:rPr>
          <w:sz w:val="28"/>
          <w:szCs w:val="28"/>
        </w:rPr>
        <w:t>попередельный способ (полуфабрикатный и бесполуфабрикатный);</w:t>
      </w:r>
    </w:p>
    <w:p w:rsidR="0030445C" w:rsidRPr="00E45C65" w:rsidRDefault="0030445C" w:rsidP="0030445C">
      <w:pPr>
        <w:numPr>
          <w:ilvl w:val="0"/>
          <w:numId w:val="6"/>
        </w:numPr>
        <w:tabs>
          <w:tab w:val="left" w:pos="0"/>
          <w:tab w:val="left" w:pos="726"/>
        </w:tabs>
        <w:spacing w:line="360" w:lineRule="auto"/>
        <w:ind w:left="0" w:firstLine="709"/>
        <w:jc w:val="both"/>
        <w:rPr>
          <w:sz w:val="28"/>
          <w:szCs w:val="28"/>
        </w:rPr>
      </w:pPr>
      <w:r w:rsidRPr="00E45C65">
        <w:rPr>
          <w:sz w:val="28"/>
          <w:szCs w:val="28"/>
        </w:rPr>
        <w:t>попроцессный.</w:t>
      </w:r>
    </w:p>
    <w:p w:rsidR="00037018" w:rsidRPr="00E45C65" w:rsidRDefault="00037018" w:rsidP="00037018">
      <w:pPr>
        <w:tabs>
          <w:tab w:val="left" w:pos="0"/>
        </w:tabs>
        <w:spacing w:line="360" w:lineRule="auto"/>
        <w:ind w:firstLine="709"/>
        <w:jc w:val="both"/>
        <w:rPr>
          <w:iCs/>
          <w:sz w:val="28"/>
          <w:szCs w:val="28"/>
        </w:rPr>
      </w:pPr>
    </w:p>
    <w:p w:rsidR="00037018" w:rsidRPr="00E45C65" w:rsidRDefault="00037018" w:rsidP="00037018">
      <w:pPr>
        <w:tabs>
          <w:tab w:val="left" w:pos="0"/>
        </w:tabs>
        <w:spacing w:line="360" w:lineRule="auto"/>
        <w:ind w:firstLine="709"/>
        <w:jc w:val="both"/>
        <w:rPr>
          <w:sz w:val="28"/>
          <w:szCs w:val="28"/>
        </w:rPr>
      </w:pPr>
      <w:r w:rsidRPr="00E45C65">
        <w:rPr>
          <w:iCs/>
          <w:sz w:val="28"/>
          <w:szCs w:val="28"/>
        </w:rPr>
        <w:t xml:space="preserve">1. </w:t>
      </w:r>
      <w:r w:rsidR="00FC524E" w:rsidRPr="00E45C65">
        <w:rPr>
          <w:iCs/>
          <w:sz w:val="28"/>
          <w:szCs w:val="28"/>
        </w:rPr>
        <w:t>Способ прямого расчета</w:t>
      </w:r>
      <w:r w:rsidRPr="00E45C65">
        <w:rPr>
          <w:sz w:val="28"/>
          <w:szCs w:val="28"/>
        </w:rPr>
        <w:t xml:space="preserve"> калькулирования основан на прямом расчете себестоимости отдельных видов продукции, работ, услуг. Этот метод применяется, когда из производства получают только один вид продукции. В этом случае объект учета затрат совпадает с объектом калькуляции. Тогда себестоимость единицы продукции рассчитывают путем деления суммы затрат </w:t>
      </w:r>
      <w:r w:rsidRPr="00E45C65">
        <w:rPr>
          <w:sz w:val="28"/>
          <w:szCs w:val="28"/>
        </w:rPr>
        <w:lastRenderedPageBreak/>
        <w:t>на количество продукции. Этот метод используется при исчислении себестоимости услуг вспомогательных и некоторых других производств.</w:t>
      </w:r>
    </w:p>
    <w:p w:rsidR="00037018" w:rsidRPr="00E45C65" w:rsidRDefault="00037018" w:rsidP="00037018">
      <w:pPr>
        <w:tabs>
          <w:tab w:val="left" w:pos="0"/>
        </w:tabs>
        <w:spacing w:line="360" w:lineRule="auto"/>
        <w:ind w:firstLine="709"/>
        <w:jc w:val="both"/>
        <w:rPr>
          <w:sz w:val="28"/>
          <w:szCs w:val="28"/>
        </w:rPr>
      </w:pPr>
      <w:r w:rsidRPr="00E45C65">
        <w:rPr>
          <w:sz w:val="28"/>
          <w:szCs w:val="28"/>
        </w:rPr>
        <w:t xml:space="preserve">К методу прямого расчета относится и </w:t>
      </w:r>
      <w:r w:rsidRPr="00E45C65">
        <w:rPr>
          <w:iCs/>
          <w:sz w:val="28"/>
          <w:szCs w:val="28"/>
        </w:rPr>
        <w:t>позаказный метод</w:t>
      </w:r>
      <w:r w:rsidRPr="00E45C65">
        <w:rPr>
          <w:sz w:val="28"/>
          <w:szCs w:val="28"/>
        </w:rPr>
        <w:t>, когда объектом учета и калькулирования является отдельный производственный заказ. Аналитические счета открываются по видам заказов (под заказом понимается изделие, вид ремонтных работ и т.д.). Этот метод применяется в ремонтных, столярных, швейных мастерских, в строительстве. Себестоимость заказа определяется суммой всех затрат производства со дня открытия заказа до дня его выполнения. Следовательно, недостаток этого метода состоит в невозможности проконтролировать себестоимость в течение выполнения заказа.</w:t>
      </w:r>
    </w:p>
    <w:p w:rsidR="00FC524E" w:rsidRPr="00E45C65" w:rsidRDefault="00FC524E" w:rsidP="00FC524E">
      <w:pPr>
        <w:tabs>
          <w:tab w:val="left" w:pos="726"/>
        </w:tabs>
        <w:spacing w:line="360" w:lineRule="auto"/>
        <w:ind w:firstLine="709"/>
        <w:jc w:val="both"/>
        <w:rPr>
          <w:sz w:val="28"/>
          <w:szCs w:val="28"/>
        </w:rPr>
      </w:pPr>
      <w:r w:rsidRPr="00E45C65">
        <w:rPr>
          <w:iCs/>
          <w:sz w:val="28"/>
          <w:szCs w:val="28"/>
        </w:rPr>
        <w:t xml:space="preserve">2. Пропорциональный способ </w:t>
      </w:r>
      <w:r w:rsidRPr="00E45C65">
        <w:rPr>
          <w:sz w:val="28"/>
          <w:szCs w:val="28"/>
        </w:rPr>
        <w:t>исчисления себестоимости продукции применяется в том случае, когда из производства получают несколько видов продукции, на которые коэффициенты не установлены базой для распределения фактических затрат между видами продукции в этом случае могут быть цены реализации, занимаемая площадь и т.д. затраты распределяют между объектами калькуляции пропорционально выбранной базе.</w:t>
      </w:r>
    </w:p>
    <w:p w:rsidR="00FC524E" w:rsidRPr="00E45C65" w:rsidRDefault="00FC524E" w:rsidP="00FC524E">
      <w:pPr>
        <w:tabs>
          <w:tab w:val="left" w:pos="726"/>
        </w:tabs>
        <w:spacing w:line="360" w:lineRule="auto"/>
        <w:ind w:firstLine="709"/>
        <w:jc w:val="both"/>
        <w:rPr>
          <w:sz w:val="28"/>
          <w:szCs w:val="28"/>
        </w:rPr>
      </w:pPr>
      <w:r w:rsidRPr="00E45C65">
        <w:rPr>
          <w:sz w:val="28"/>
          <w:szCs w:val="28"/>
        </w:rPr>
        <w:t>3. Способ исключения стоимости побочной продукции - применяется при исчислении себестоимости продукции и заключается в том, что производственную продукцию по своему составу делят на основную и побочную. Причем калькулируется только основная продукция. Побочная продукция оценивается по заранее установленным ценам. При исчислении себестоимости основной продукции стоимость побочной продукции вычитается из общей суммы затрат. Оставшаяся сумма составляет себестоимость основной продукции.</w:t>
      </w:r>
    </w:p>
    <w:p w:rsidR="00FC524E" w:rsidRPr="00E45C65" w:rsidRDefault="00FC524E" w:rsidP="00FC524E">
      <w:pPr>
        <w:tabs>
          <w:tab w:val="left" w:pos="726"/>
        </w:tabs>
        <w:spacing w:line="360" w:lineRule="auto"/>
        <w:ind w:firstLine="709"/>
        <w:jc w:val="both"/>
        <w:rPr>
          <w:sz w:val="28"/>
          <w:szCs w:val="28"/>
        </w:rPr>
      </w:pPr>
      <w:r w:rsidRPr="00E45C65">
        <w:rPr>
          <w:sz w:val="28"/>
          <w:szCs w:val="28"/>
        </w:rPr>
        <w:t>Недостатком этого метода является то, что на практике не вся побочная продукция приходуется. Следовательно, происходит искусственное завышение себестоимости основной продукции. Кроме того, в разных организациях наблюдается неодинаковая оценка побочной продукции.</w:t>
      </w:r>
    </w:p>
    <w:p w:rsidR="00010C63" w:rsidRPr="00E45C65" w:rsidRDefault="00FC524E" w:rsidP="00010C63">
      <w:pPr>
        <w:tabs>
          <w:tab w:val="left" w:pos="726"/>
        </w:tabs>
        <w:spacing w:line="360" w:lineRule="auto"/>
        <w:ind w:firstLine="709"/>
        <w:jc w:val="both"/>
        <w:rPr>
          <w:sz w:val="28"/>
          <w:szCs w:val="28"/>
        </w:rPr>
      </w:pPr>
      <w:r w:rsidRPr="00E45C65">
        <w:rPr>
          <w:sz w:val="28"/>
          <w:szCs w:val="28"/>
        </w:rPr>
        <w:lastRenderedPageBreak/>
        <w:t xml:space="preserve">4. </w:t>
      </w:r>
      <w:r w:rsidR="00FE2BAC" w:rsidRPr="00E45C65">
        <w:rPr>
          <w:sz w:val="28"/>
          <w:szCs w:val="28"/>
        </w:rPr>
        <w:t xml:space="preserve">Способ суммирования затрат производства – данный способ дает возможность определить себестоимость единицы продукции путем суммирования всех производственных затрат по отдельным частям изделия или процессам его изготовления. </w:t>
      </w:r>
      <w:r w:rsidR="00010C63" w:rsidRPr="00E45C65">
        <w:rPr>
          <w:sz w:val="28"/>
          <w:szCs w:val="28"/>
        </w:rPr>
        <w:t xml:space="preserve">Данный способ калькуляции является основным в добывающих отраслях, энергетике (при учете затрат по процессам и производственным участкам или цехам), в машиностроении (при учете затрат по частям изделий или машинокомплектам и узлам). </w:t>
      </w:r>
    </w:p>
    <w:p w:rsidR="00FE2BAC" w:rsidRPr="00E45C65" w:rsidRDefault="00FE2BAC" w:rsidP="00FE2BAC">
      <w:pPr>
        <w:tabs>
          <w:tab w:val="left" w:pos="726"/>
        </w:tabs>
        <w:spacing w:line="360" w:lineRule="auto"/>
        <w:ind w:firstLine="709"/>
        <w:jc w:val="both"/>
        <w:rPr>
          <w:sz w:val="28"/>
          <w:szCs w:val="28"/>
        </w:rPr>
      </w:pPr>
      <w:r w:rsidRPr="00E45C65">
        <w:rPr>
          <w:sz w:val="28"/>
          <w:szCs w:val="28"/>
        </w:rPr>
        <w:t>5. Нормативный способ учета затрат применяют в основном в тех отраслях, которые наименее зависимы от природных условий, т.е. в перерабатывающих отраслях АПК. В этом случае отдельные виды затрат на производство учитывают по текущим нормам, обособленно ведут оперативный учет отклонений фактических затрат от норм с указанием места их возникновения, причин и виновников, фиксируют изменения норм в результате внедрения организационно-технических мероприятий и определяют влияние этих изменений на себестоимость продукции. Фактическая себестоимость продукции слагается из суммы затрат по текущим нормам, отклонений от норм и изменений норм:</w:t>
      </w:r>
    </w:p>
    <w:p w:rsidR="00FE2BAC" w:rsidRPr="00E45C65" w:rsidRDefault="00FE2BAC" w:rsidP="00FE2BAC">
      <w:pPr>
        <w:tabs>
          <w:tab w:val="left" w:pos="726"/>
        </w:tabs>
        <w:spacing w:line="360" w:lineRule="auto"/>
        <w:ind w:firstLine="709"/>
        <w:jc w:val="both"/>
        <w:rPr>
          <w:sz w:val="28"/>
          <w:szCs w:val="28"/>
        </w:rPr>
      </w:pPr>
      <w:r w:rsidRPr="00E45C65">
        <w:rPr>
          <w:sz w:val="28"/>
          <w:szCs w:val="28"/>
        </w:rPr>
        <w:t>З</w:t>
      </w:r>
      <w:r w:rsidRPr="00E45C65">
        <w:rPr>
          <w:sz w:val="28"/>
          <w:szCs w:val="28"/>
          <w:vertAlign w:val="subscript"/>
        </w:rPr>
        <w:t>факт</w:t>
      </w:r>
      <w:r w:rsidRPr="00E45C65">
        <w:rPr>
          <w:sz w:val="28"/>
          <w:szCs w:val="28"/>
        </w:rPr>
        <w:t xml:space="preserve"> = З</w:t>
      </w:r>
      <w:r w:rsidRPr="00E45C65">
        <w:rPr>
          <w:sz w:val="28"/>
          <w:szCs w:val="28"/>
          <w:vertAlign w:val="subscript"/>
        </w:rPr>
        <w:t>норм</w:t>
      </w:r>
      <w:r w:rsidRPr="00E45C65">
        <w:rPr>
          <w:sz w:val="28"/>
          <w:szCs w:val="28"/>
        </w:rPr>
        <w:t xml:space="preserve"> + О + И,</w:t>
      </w:r>
    </w:p>
    <w:p w:rsidR="00FE2BAC" w:rsidRPr="00E45C65" w:rsidRDefault="00FE2BAC" w:rsidP="00FE2BAC">
      <w:pPr>
        <w:tabs>
          <w:tab w:val="left" w:pos="726"/>
        </w:tabs>
        <w:spacing w:line="360" w:lineRule="auto"/>
        <w:ind w:firstLine="709"/>
        <w:jc w:val="both"/>
        <w:rPr>
          <w:sz w:val="28"/>
          <w:szCs w:val="28"/>
        </w:rPr>
      </w:pPr>
      <w:r w:rsidRPr="00E45C65">
        <w:rPr>
          <w:sz w:val="28"/>
          <w:szCs w:val="28"/>
        </w:rPr>
        <w:t>где З</w:t>
      </w:r>
      <w:r w:rsidRPr="00E45C65">
        <w:rPr>
          <w:sz w:val="28"/>
          <w:szCs w:val="28"/>
          <w:vertAlign w:val="subscript"/>
        </w:rPr>
        <w:t>факт</w:t>
      </w:r>
      <w:r w:rsidRPr="00E45C65">
        <w:rPr>
          <w:sz w:val="28"/>
          <w:szCs w:val="28"/>
        </w:rPr>
        <w:t xml:space="preserve"> - затраты фактические</w:t>
      </w:r>
    </w:p>
    <w:p w:rsidR="00FE2BAC" w:rsidRPr="00E45C65" w:rsidRDefault="00FE2BAC" w:rsidP="00FE2BAC">
      <w:pPr>
        <w:tabs>
          <w:tab w:val="left" w:pos="726"/>
        </w:tabs>
        <w:spacing w:line="360" w:lineRule="auto"/>
        <w:ind w:firstLine="709"/>
        <w:jc w:val="both"/>
        <w:rPr>
          <w:sz w:val="28"/>
          <w:szCs w:val="28"/>
        </w:rPr>
      </w:pPr>
      <w:r w:rsidRPr="00E45C65">
        <w:rPr>
          <w:sz w:val="28"/>
          <w:szCs w:val="28"/>
        </w:rPr>
        <w:t>З</w:t>
      </w:r>
      <w:r w:rsidRPr="00E45C65">
        <w:rPr>
          <w:sz w:val="28"/>
          <w:szCs w:val="28"/>
          <w:vertAlign w:val="subscript"/>
        </w:rPr>
        <w:t xml:space="preserve">норм - </w:t>
      </w:r>
      <w:r w:rsidRPr="00E45C65">
        <w:rPr>
          <w:sz w:val="28"/>
          <w:szCs w:val="28"/>
        </w:rPr>
        <w:t>затраты нормативные</w:t>
      </w:r>
    </w:p>
    <w:p w:rsidR="00FE2BAC" w:rsidRPr="00E45C65" w:rsidRDefault="00FE2BAC" w:rsidP="00FE2BAC">
      <w:pPr>
        <w:tabs>
          <w:tab w:val="left" w:pos="726"/>
        </w:tabs>
        <w:spacing w:line="360" w:lineRule="auto"/>
        <w:ind w:firstLine="709"/>
        <w:jc w:val="both"/>
        <w:rPr>
          <w:sz w:val="28"/>
          <w:szCs w:val="28"/>
        </w:rPr>
      </w:pPr>
      <w:r w:rsidRPr="00E45C65">
        <w:rPr>
          <w:sz w:val="28"/>
          <w:szCs w:val="28"/>
        </w:rPr>
        <w:t>О - величина отклонений от норм</w:t>
      </w:r>
    </w:p>
    <w:p w:rsidR="00FE2BAC" w:rsidRPr="00E45C65" w:rsidRDefault="00FE2BAC" w:rsidP="00FE2BAC">
      <w:pPr>
        <w:tabs>
          <w:tab w:val="left" w:pos="726"/>
        </w:tabs>
        <w:spacing w:line="360" w:lineRule="auto"/>
        <w:ind w:firstLine="709"/>
        <w:jc w:val="both"/>
        <w:rPr>
          <w:sz w:val="28"/>
          <w:szCs w:val="28"/>
        </w:rPr>
      </w:pPr>
      <w:r w:rsidRPr="00E45C65">
        <w:rPr>
          <w:sz w:val="28"/>
          <w:szCs w:val="28"/>
        </w:rPr>
        <w:t>И - величина изменений норм.</w:t>
      </w:r>
    </w:p>
    <w:p w:rsidR="002B2B5C" w:rsidRPr="00E45C65" w:rsidRDefault="002B2B5C" w:rsidP="002B2B5C">
      <w:pPr>
        <w:tabs>
          <w:tab w:val="left" w:pos="726"/>
        </w:tabs>
        <w:spacing w:line="360" w:lineRule="auto"/>
        <w:ind w:firstLine="709"/>
        <w:jc w:val="both"/>
        <w:rPr>
          <w:sz w:val="28"/>
          <w:szCs w:val="28"/>
        </w:rPr>
      </w:pPr>
      <w:r w:rsidRPr="00E45C65">
        <w:rPr>
          <w:sz w:val="28"/>
          <w:szCs w:val="28"/>
        </w:rPr>
        <w:t>6. Комбинированный способ - исчисления себестоимости продукции предусматривает несколько методов из вышеперечисленных. Так, при исчислении молока и приплода в сельскохозяйственных организациях применяют метод исключения затрат на побочную продукцию, а затем пропорциональный метод.</w:t>
      </w:r>
    </w:p>
    <w:p w:rsidR="002C3961" w:rsidRPr="00E45C65" w:rsidRDefault="002C3961" w:rsidP="002C3961">
      <w:pPr>
        <w:tabs>
          <w:tab w:val="left" w:pos="726"/>
        </w:tabs>
        <w:spacing w:line="360" w:lineRule="auto"/>
        <w:ind w:firstLine="709"/>
        <w:jc w:val="both"/>
        <w:rPr>
          <w:sz w:val="28"/>
          <w:szCs w:val="28"/>
        </w:rPr>
      </w:pPr>
      <w:r w:rsidRPr="00E45C65">
        <w:rPr>
          <w:sz w:val="28"/>
          <w:szCs w:val="28"/>
        </w:rPr>
        <w:t xml:space="preserve">Организация учета затрат на производство и калькуляция себестоимости продукции предполагают в качестве важнейшего условия обязательное закрытие операционных счетов: собирательно-распределительных (25,26), </w:t>
      </w:r>
      <w:r w:rsidRPr="00E45C65">
        <w:rPr>
          <w:sz w:val="28"/>
          <w:szCs w:val="28"/>
        </w:rPr>
        <w:lastRenderedPageBreak/>
        <w:t>калькуляционных (20,23,29), сопоставляющий (46), финансово-результативного (99). Закрытием счета называются операции, в результате которых на балансовом счете не остается никакого сальдо.</w:t>
      </w:r>
    </w:p>
    <w:p w:rsidR="002C3961" w:rsidRPr="00E45C65" w:rsidRDefault="002C3961" w:rsidP="002C3961">
      <w:pPr>
        <w:tabs>
          <w:tab w:val="left" w:pos="726"/>
        </w:tabs>
        <w:spacing w:line="360" w:lineRule="auto"/>
        <w:ind w:firstLine="709"/>
        <w:jc w:val="both"/>
        <w:rPr>
          <w:sz w:val="28"/>
          <w:szCs w:val="28"/>
        </w:rPr>
      </w:pPr>
      <w:r w:rsidRPr="00E45C65">
        <w:rPr>
          <w:sz w:val="28"/>
          <w:szCs w:val="28"/>
        </w:rPr>
        <w:t xml:space="preserve">В учебнике Н.П. Кондракова </w:t>
      </w:r>
      <w:r w:rsidR="00F04827" w:rsidRPr="00E45C65">
        <w:rPr>
          <w:sz w:val="28"/>
          <w:szCs w:val="28"/>
        </w:rPr>
        <w:t>[</w:t>
      </w:r>
      <w:r w:rsidR="00536C61" w:rsidRPr="00E45C65">
        <w:rPr>
          <w:sz w:val="28"/>
          <w:szCs w:val="28"/>
        </w:rPr>
        <w:t>29</w:t>
      </w:r>
      <w:r w:rsidR="00F04827" w:rsidRPr="00E45C65">
        <w:rPr>
          <w:sz w:val="28"/>
          <w:szCs w:val="28"/>
        </w:rPr>
        <w:t>,</w:t>
      </w:r>
      <w:r w:rsidR="00536C61" w:rsidRPr="00E45C65">
        <w:rPr>
          <w:sz w:val="28"/>
          <w:szCs w:val="28"/>
        </w:rPr>
        <w:t xml:space="preserve"> </w:t>
      </w:r>
      <w:r w:rsidR="00F04827" w:rsidRPr="00E45C65">
        <w:rPr>
          <w:sz w:val="28"/>
          <w:szCs w:val="28"/>
        </w:rPr>
        <w:t xml:space="preserve">с.235] </w:t>
      </w:r>
      <w:r w:rsidRPr="00E45C65">
        <w:rPr>
          <w:sz w:val="28"/>
          <w:szCs w:val="28"/>
        </w:rPr>
        <w:t>указана следующая последовательность закрытия счетов:</w:t>
      </w:r>
    </w:p>
    <w:p w:rsidR="002C3961" w:rsidRPr="00E45C65" w:rsidRDefault="002C3961" w:rsidP="002C3961">
      <w:pPr>
        <w:pStyle w:val="a4"/>
        <w:numPr>
          <w:ilvl w:val="0"/>
          <w:numId w:val="7"/>
        </w:numPr>
        <w:tabs>
          <w:tab w:val="left" w:pos="726"/>
        </w:tabs>
        <w:spacing w:line="360" w:lineRule="auto"/>
        <w:ind w:left="0" w:firstLine="709"/>
        <w:jc w:val="both"/>
        <w:rPr>
          <w:sz w:val="28"/>
          <w:szCs w:val="28"/>
        </w:rPr>
      </w:pPr>
      <w:r w:rsidRPr="00E45C65">
        <w:rPr>
          <w:sz w:val="28"/>
          <w:szCs w:val="28"/>
        </w:rPr>
        <w:t xml:space="preserve">В первую очередь исчисляют себестоимость услуг вспомогательных производств и закрывают счет 23 «Вспомогательные производства». </w:t>
      </w:r>
    </w:p>
    <w:p w:rsidR="00684871" w:rsidRPr="00E45C65" w:rsidRDefault="002C3961" w:rsidP="00684871">
      <w:pPr>
        <w:pStyle w:val="a4"/>
        <w:numPr>
          <w:ilvl w:val="0"/>
          <w:numId w:val="7"/>
        </w:numPr>
        <w:tabs>
          <w:tab w:val="left" w:pos="726"/>
        </w:tabs>
        <w:spacing w:line="360" w:lineRule="auto"/>
        <w:ind w:left="0" w:firstLine="709"/>
        <w:jc w:val="both"/>
        <w:rPr>
          <w:sz w:val="28"/>
          <w:szCs w:val="28"/>
        </w:rPr>
      </w:pPr>
      <w:r w:rsidRPr="00E45C65">
        <w:rPr>
          <w:sz w:val="28"/>
          <w:szCs w:val="28"/>
        </w:rPr>
        <w:t>Во вторую очередь распределяют расходы будущих периодов, общепроизводственные и общехозяйственные расходы и закрывают</w:t>
      </w:r>
      <w:r w:rsidR="005B471F" w:rsidRPr="00E45C65">
        <w:rPr>
          <w:sz w:val="28"/>
          <w:szCs w:val="28"/>
        </w:rPr>
        <w:t xml:space="preserve"> </w:t>
      </w:r>
      <w:r w:rsidRPr="00E45C65">
        <w:rPr>
          <w:sz w:val="28"/>
          <w:szCs w:val="28"/>
        </w:rPr>
        <w:t>следующие</w:t>
      </w:r>
      <w:r w:rsidR="005B471F" w:rsidRPr="00E45C65">
        <w:rPr>
          <w:sz w:val="28"/>
          <w:szCs w:val="28"/>
        </w:rPr>
        <w:t xml:space="preserve"> </w:t>
      </w:r>
      <w:r w:rsidRPr="00E45C65">
        <w:rPr>
          <w:sz w:val="28"/>
          <w:szCs w:val="28"/>
        </w:rPr>
        <w:t>счета:</w:t>
      </w:r>
      <w:r w:rsidR="005B471F" w:rsidRPr="00E45C65">
        <w:rPr>
          <w:sz w:val="28"/>
          <w:szCs w:val="28"/>
        </w:rPr>
        <w:t xml:space="preserve"> </w:t>
      </w:r>
      <w:r w:rsidRPr="00E45C65">
        <w:rPr>
          <w:sz w:val="28"/>
          <w:szCs w:val="28"/>
        </w:rPr>
        <w:t>97</w:t>
      </w:r>
      <w:r w:rsidR="005B471F" w:rsidRPr="00E45C65">
        <w:rPr>
          <w:sz w:val="28"/>
          <w:szCs w:val="28"/>
        </w:rPr>
        <w:t xml:space="preserve"> </w:t>
      </w:r>
      <w:r w:rsidRPr="00E45C65">
        <w:rPr>
          <w:sz w:val="28"/>
          <w:szCs w:val="28"/>
        </w:rPr>
        <w:t>«Расходы</w:t>
      </w:r>
      <w:r w:rsidR="005B471F" w:rsidRPr="00E45C65">
        <w:rPr>
          <w:sz w:val="28"/>
          <w:szCs w:val="28"/>
        </w:rPr>
        <w:t xml:space="preserve"> </w:t>
      </w:r>
      <w:r w:rsidRPr="00E45C65">
        <w:rPr>
          <w:sz w:val="28"/>
          <w:szCs w:val="28"/>
        </w:rPr>
        <w:t>будущих</w:t>
      </w:r>
      <w:r w:rsidR="005B471F" w:rsidRPr="00E45C65">
        <w:rPr>
          <w:sz w:val="28"/>
          <w:szCs w:val="28"/>
        </w:rPr>
        <w:t xml:space="preserve"> </w:t>
      </w:r>
      <w:r w:rsidRPr="00E45C65">
        <w:rPr>
          <w:sz w:val="28"/>
          <w:szCs w:val="28"/>
        </w:rPr>
        <w:t>периодов»,</w:t>
      </w:r>
      <w:r w:rsidR="005B471F" w:rsidRPr="00E45C65">
        <w:rPr>
          <w:sz w:val="28"/>
          <w:szCs w:val="28"/>
        </w:rPr>
        <w:t xml:space="preserve"> </w:t>
      </w:r>
      <w:r w:rsidRPr="00E45C65">
        <w:rPr>
          <w:sz w:val="28"/>
          <w:szCs w:val="28"/>
        </w:rPr>
        <w:t>25</w:t>
      </w:r>
      <w:r w:rsidR="005B471F" w:rsidRPr="00E45C65">
        <w:rPr>
          <w:sz w:val="28"/>
          <w:szCs w:val="28"/>
        </w:rPr>
        <w:t xml:space="preserve"> </w:t>
      </w:r>
      <w:r w:rsidRPr="00E45C65">
        <w:rPr>
          <w:sz w:val="28"/>
          <w:szCs w:val="28"/>
        </w:rPr>
        <w:t>«Общепроизводственные</w:t>
      </w:r>
      <w:r w:rsidR="005B471F" w:rsidRPr="00E45C65">
        <w:rPr>
          <w:sz w:val="28"/>
          <w:szCs w:val="28"/>
        </w:rPr>
        <w:t xml:space="preserve"> </w:t>
      </w:r>
      <w:r w:rsidRPr="00E45C65">
        <w:rPr>
          <w:sz w:val="28"/>
          <w:szCs w:val="28"/>
        </w:rPr>
        <w:t>расходы»,</w:t>
      </w:r>
      <w:r w:rsidR="005B471F" w:rsidRPr="00E45C65">
        <w:rPr>
          <w:sz w:val="28"/>
          <w:szCs w:val="28"/>
        </w:rPr>
        <w:t xml:space="preserve"> </w:t>
      </w:r>
      <w:r w:rsidRPr="00E45C65">
        <w:rPr>
          <w:sz w:val="28"/>
          <w:szCs w:val="28"/>
        </w:rPr>
        <w:t>26</w:t>
      </w:r>
      <w:r w:rsidR="005B471F" w:rsidRPr="00E45C65">
        <w:rPr>
          <w:sz w:val="28"/>
          <w:szCs w:val="28"/>
        </w:rPr>
        <w:t xml:space="preserve"> </w:t>
      </w:r>
      <w:r w:rsidRPr="00E45C65">
        <w:rPr>
          <w:sz w:val="28"/>
          <w:szCs w:val="28"/>
        </w:rPr>
        <w:t>«Общехозяйственные</w:t>
      </w:r>
      <w:r w:rsidR="005B471F" w:rsidRPr="00E45C65">
        <w:rPr>
          <w:sz w:val="28"/>
          <w:szCs w:val="28"/>
        </w:rPr>
        <w:t xml:space="preserve"> </w:t>
      </w:r>
      <w:r w:rsidRPr="00E45C65">
        <w:rPr>
          <w:sz w:val="28"/>
          <w:szCs w:val="28"/>
        </w:rPr>
        <w:t>расходы».</w:t>
      </w:r>
      <w:r w:rsidR="005B471F" w:rsidRPr="00E45C65">
        <w:rPr>
          <w:sz w:val="28"/>
          <w:szCs w:val="28"/>
        </w:rPr>
        <w:t xml:space="preserve"> </w:t>
      </w:r>
    </w:p>
    <w:p w:rsidR="00684871" w:rsidRPr="00E45C65" w:rsidRDefault="002C3961" w:rsidP="00684871">
      <w:pPr>
        <w:pStyle w:val="a4"/>
        <w:numPr>
          <w:ilvl w:val="0"/>
          <w:numId w:val="7"/>
        </w:numPr>
        <w:tabs>
          <w:tab w:val="left" w:pos="726"/>
        </w:tabs>
        <w:spacing w:line="360" w:lineRule="auto"/>
        <w:ind w:left="0" w:firstLine="709"/>
        <w:jc w:val="both"/>
        <w:rPr>
          <w:sz w:val="28"/>
          <w:szCs w:val="28"/>
        </w:rPr>
      </w:pPr>
      <w:r w:rsidRPr="00E45C65">
        <w:rPr>
          <w:sz w:val="28"/>
          <w:szCs w:val="28"/>
        </w:rPr>
        <w:t>Затем</w:t>
      </w:r>
      <w:r w:rsidR="005B471F" w:rsidRPr="00E45C65">
        <w:rPr>
          <w:sz w:val="28"/>
          <w:szCs w:val="28"/>
        </w:rPr>
        <w:t xml:space="preserve"> </w:t>
      </w:r>
      <w:r w:rsidRPr="00E45C65">
        <w:rPr>
          <w:sz w:val="28"/>
          <w:szCs w:val="28"/>
        </w:rPr>
        <w:t>калькулируют</w:t>
      </w:r>
      <w:r w:rsidR="005B471F" w:rsidRPr="00E45C65">
        <w:rPr>
          <w:sz w:val="28"/>
          <w:szCs w:val="28"/>
        </w:rPr>
        <w:t xml:space="preserve"> </w:t>
      </w:r>
      <w:r w:rsidRPr="00E45C65">
        <w:rPr>
          <w:sz w:val="28"/>
          <w:szCs w:val="28"/>
        </w:rPr>
        <w:t>себестоимость</w:t>
      </w:r>
      <w:r w:rsidR="005B471F" w:rsidRPr="00E45C65">
        <w:rPr>
          <w:sz w:val="28"/>
          <w:szCs w:val="28"/>
        </w:rPr>
        <w:t xml:space="preserve"> </w:t>
      </w:r>
      <w:r w:rsidRPr="00E45C65">
        <w:rPr>
          <w:sz w:val="28"/>
          <w:szCs w:val="28"/>
        </w:rPr>
        <w:t>продукции</w:t>
      </w:r>
      <w:r w:rsidR="005B471F" w:rsidRPr="00E45C65">
        <w:rPr>
          <w:sz w:val="28"/>
          <w:szCs w:val="28"/>
        </w:rPr>
        <w:t xml:space="preserve"> </w:t>
      </w:r>
      <w:r w:rsidRPr="00E45C65">
        <w:rPr>
          <w:sz w:val="28"/>
          <w:szCs w:val="28"/>
        </w:rPr>
        <w:t>основных</w:t>
      </w:r>
      <w:r w:rsidR="005B471F" w:rsidRPr="00E45C65">
        <w:rPr>
          <w:sz w:val="28"/>
          <w:szCs w:val="28"/>
        </w:rPr>
        <w:t xml:space="preserve"> </w:t>
      </w:r>
      <w:r w:rsidRPr="00E45C65">
        <w:rPr>
          <w:sz w:val="28"/>
          <w:szCs w:val="28"/>
        </w:rPr>
        <w:t>отраслей</w:t>
      </w:r>
      <w:r w:rsidR="005B471F" w:rsidRPr="00E45C65">
        <w:rPr>
          <w:sz w:val="28"/>
          <w:szCs w:val="28"/>
        </w:rPr>
        <w:t xml:space="preserve"> </w:t>
      </w:r>
      <w:r w:rsidRPr="00E45C65">
        <w:rPr>
          <w:sz w:val="28"/>
          <w:szCs w:val="28"/>
        </w:rPr>
        <w:t>производства</w:t>
      </w:r>
      <w:r w:rsidR="005B471F" w:rsidRPr="00E45C65">
        <w:rPr>
          <w:sz w:val="28"/>
          <w:szCs w:val="28"/>
        </w:rPr>
        <w:t xml:space="preserve"> </w:t>
      </w:r>
      <w:r w:rsidRPr="00E45C65">
        <w:rPr>
          <w:sz w:val="28"/>
          <w:szCs w:val="28"/>
        </w:rPr>
        <w:t>и</w:t>
      </w:r>
      <w:r w:rsidR="005B471F" w:rsidRPr="00E45C65">
        <w:rPr>
          <w:sz w:val="28"/>
          <w:szCs w:val="28"/>
        </w:rPr>
        <w:t xml:space="preserve"> </w:t>
      </w:r>
      <w:r w:rsidRPr="00E45C65">
        <w:rPr>
          <w:sz w:val="28"/>
          <w:szCs w:val="28"/>
        </w:rPr>
        <w:t>списывают</w:t>
      </w:r>
      <w:r w:rsidR="005B471F" w:rsidRPr="00E45C65">
        <w:rPr>
          <w:sz w:val="28"/>
          <w:szCs w:val="28"/>
        </w:rPr>
        <w:t xml:space="preserve"> </w:t>
      </w:r>
      <w:r w:rsidRPr="00E45C65">
        <w:rPr>
          <w:sz w:val="28"/>
          <w:szCs w:val="28"/>
        </w:rPr>
        <w:t>затраты со</w:t>
      </w:r>
      <w:r w:rsidR="005B471F" w:rsidRPr="00E45C65">
        <w:rPr>
          <w:sz w:val="28"/>
          <w:szCs w:val="28"/>
        </w:rPr>
        <w:t xml:space="preserve"> </w:t>
      </w:r>
      <w:r w:rsidRPr="00E45C65">
        <w:rPr>
          <w:sz w:val="28"/>
          <w:szCs w:val="28"/>
        </w:rPr>
        <w:t>счета</w:t>
      </w:r>
      <w:r w:rsidR="005B471F" w:rsidRPr="00E45C65">
        <w:rPr>
          <w:sz w:val="28"/>
          <w:szCs w:val="28"/>
        </w:rPr>
        <w:t xml:space="preserve"> </w:t>
      </w:r>
      <w:r w:rsidRPr="00E45C65">
        <w:rPr>
          <w:sz w:val="28"/>
          <w:szCs w:val="28"/>
        </w:rPr>
        <w:t>20</w:t>
      </w:r>
      <w:r w:rsidR="005B471F" w:rsidRPr="00E45C65">
        <w:rPr>
          <w:sz w:val="28"/>
          <w:szCs w:val="28"/>
        </w:rPr>
        <w:t xml:space="preserve"> </w:t>
      </w:r>
      <w:r w:rsidRPr="00E45C65">
        <w:rPr>
          <w:sz w:val="28"/>
          <w:szCs w:val="28"/>
        </w:rPr>
        <w:t>«Основное</w:t>
      </w:r>
      <w:r w:rsidR="005B471F" w:rsidRPr="00E45C65">
        <w:rPr>
          <w:sz w:val="28"/>
          <w:szCs w:val="28"/>
        </w:rPr>
        <w:t xml:space="preserve"> </w:t>
      </w:r>
      <w:r w:rsidRPr="00E45C65">
        <w:rPr>
          <w:sz w:val="28"/>
          <w:szCs w:val="28"/>
        </w:rPr>
        <w:t>производство».</w:t>
      </w:r>
      <w:r w:rsidR="005B471F" w:rsidRPr="00E45C65">
        <w:rPr>
          <w:sz w:val="28"/>
          <w:szCs w:val="28"/>
        </w:rPr>
        <w:t xml:space="preserve"> </w:t>
      </w:r>
      <w:r w:rsidRPr="00E45C65">
        <w:rPr>
          <w:sz w:val="28"/>
          <w:szCs w:val="28"/>
        </w:rPr>
        <w:t>После</w:t>
      </w:r>
      <w:r w:rsidR="005B471F" w:rsidRPr="00E45C65">
        <w:rPr>
          <w:sz w:val="28"/>
          <w:szCs w:val="28"/>
        </w:rPr>
        <w:t xml:space="preserve"> </w:t>
      </w:r>
      <w:r w:rsidRPr="00E45C65">
        <w:rPr>
          <w:sz w:val="28"/>
          <w:szCs w:val="28"/>
        </w:rPr>
        <w:t>этого</w:t>
      </w:r>
      <w:r w:rsidR="005B471F" w:rsidRPr="00E45C65">
        <w:rPr>
          <w:sz w:val="28"/>
          <w:szCs w:val="28"/>
        </w:rPr>
        <w:t xml:space="preserve"> </w:t>
      </w:r>
      <w:r w:rsidRPr="00E45C65">
        <w:rPr>
          <w:sz w:val="28"/>
          <w:szCs w:val="28"/>
        </w:rPr>
        <w:t>осуществляют</w:t>
      </w:r>
      <w:r w:rsidR="005B471F" w:rsidRPr="00E45C65">
        <w:rPr>
          <w:sz w:val="28"/>
          <w:szCs w:val="28"/>
        </w:rPr>
        <w:t xml:space="preserve"> </w:t>
      </w:r>
      <w:r w:rsidRPr="00E45C65">
        <w:rPr>
          <w:sz w:val="28"/>
          <w:szCs w:val="28"/>
        </w:rPr>
        <w:t>списание</w:t>
      </w:r>
      <w:r w:rsidR="005B471F" w:rsidRPr="00E45C65">
        <w:rPr>
          <w:sz w:val="28"/>
          <w:szCs w:val="28"/>
        </w:rPr>
        <w:t xml:space="preserve"> </w:t>
      </w:r>
      <w:r w:rsidRPr="00E45C65">
        <w:rPr>
          <w:sz w:val="28"/>
          <w:szCs w:val="28"/>
        </w:rPr>
        <w:t>затрат</w:t>
      </w:r>
      <w:r w:rsidR="005B471F" w:rsidRPr="00E45C65">
        <w:rPr>
          <w:sz w:val="28"/>
          <w:szCs w:val="28"/>
        </w:rPr>
        <w:t xml:space="preserve"> </w:t>
      </w:r>
      <w:r w:rsidRPr="00E45C65">
        <w:rPr>
          <w:sz w:val="28"/>
          <w:szCs w:val="28"/>
        </w:rPr>
        <w:t>со</w:t>
      </w:r>
      <w:r w:rsidR="005B471F" w:rsidRPr="00E45C65">
        <w:rPr>
          <w:sz w:val="28"/>
          <w:szCs w:val="28"/>
        </w:rPr>
        <w:t xml:space="preserve"> </w:t>
      </w:r>
      <w:r w:rsidRPr="00E45C65">
        <w:rPr>
          <w:sz w:val="28"/>
          <w:szCs w:val="28"/>
        </w:rPr>
        <w:t>счета</w:t>
      </w:r>
      <w:r w:rsidR="005B471F" w:rsidRPr="00E45C65">
        <w:rPr>
          <w:sz w:val="28"/>
          <w:szCs w:val="28"/>
        </w:rPr>
        <w:t xml:space="preserve"> </w:t>
      </w:r>
      <w:r w:rsidRPr="00E45C65">
        <w:rPr>
          <w:sz w:val="28"/>
          <w:szCs w:val="28"/>
        </w:rPr>
        <w:t>29</w:t>
      </w:r>
      <w:r w:rsidR="005B471F" w:rsidRPr="00E45C65">
        <w:rPr>
          <w:sz w:val="28"/>
          <w:szCs w:val="28"/>
        </w:rPr>
        <w:t xml:space="preserve"> </w:t>
      </w:r>
      <w:r w:rsidRPr="00E45C65">
        <w:rPr>
          <w:sz w:val="28"/>
          <w:szCs w:val="28"/>
        </w:rPr>
        <w:t>«Обслуживающие</w:t>
      </w:r>
      <w:r w:rsidR="005B471F" w:rsidRPr="00E45C65">
        <w:rPr>
          <w:sz w:val="28"/>
          <w:szCs w:val="28"/>
        </w:rPr>
        <w:t xml:space="preserve"> </w:t>
      </w:r>
      <w:r w:rsidRPr="00E45C65">
        <w:rPr>
          <w:sz w:val="28"/>
          <w:szCs w:val="28"/>
        </w:rPr>
        <w:t>производства</w:t>
      </w:r>
      <w:r w:rsidR="005B471F" w:rsidRPr="00E45C65">
        <w:rPr>
          <w:sz w:val="28"/>
          <w:szCs w:val="28"/>
        </w:rPr>
        <w:t xml:space="preserve"> </w:t>
      </w:r>
      <w:r w:rsidRPr="00E45C65">
        <w:rPr>
          <w:sz w:val="28"/>
          <w:szCs w:val="28"/>
        </w:rPr>
        <w:t>и</w:t>
      </w:r>
      <w:r w:rsidR="005B471F" w:rsidRPr="00E45C65">
        <w:rPr>
          <w:sz w:val="28"/>
          <w:szCs w:val="28"/>
        </w:rPr>
        <w:t xml:space="preserve"> </w:t>
      </w:r>
      <w:r w:rsidRPr="00E45C65">
        <w:rPr>
          <w:sz w:val="28"/>
          <w:szCs w:val="28"/>
        </w:rPr>
        <w:t xml:space="preserve">хозяйства». </w:t>
      </w:r>
    </w:p>
    <w:p w:rsidR="002C3961" w:rsidRPr="00E45C65" w:rsidRDefault="002C3961" w:rsidP="00684871">
      <w:pPr>
        <w:pStyle w:val="a4"/>
        <w:numPr>
          <w:ilvl w:val="0"/>
          <w:numId w:val="7"/>
        </w:numPr>
        <w:tabs>
          <w:tab w:val="left" w:pos="726"/>
        </w:tabs>
        <w:spacing w:line="360" w:lineRule="auto"/>
        <w:ind w:left="0" w:firstLine="709"/>
        <w:jc w:val="both"/>
        <w:rPr>
          <w:sz w:val="28"/>
          <w:szCs w:val="28"/>
        </w:rPr>
      </w:pPr>
      <w:r w:rsidRPr="00E45C65">
        <w:rPr>
          <w:sz w:val="28"/>
          <w:szCs w:val="28"/>
        </w:rPr>
        <w:t>В</w:t>
      </w:r>
      <w:r w:rsidR="00684871" w:rsidRPr="00E45C65">
        <w:rPr>
          <w:sz w:val="28"/>
          <w:szCs w:val="28"/>
        </w:rPr>
        <w:t xml:space="preserve"> </w:t>
      </w:r>
      <w:r w:rsidRPr="00E45C65">
        <w:rPr>
          <w:sz w:val="28"/>
          <w:szCs w:val="28"/>
        </w:rPr>
        <w:t>порядке</w:t>
      </w:r>
      <w:r w:rsidR="00684871" w:rsidRPr="00E45C65">
        <w:rPr>
          <w:sz w:val="28"/>
          <w:szCs w:val="28"/>
        </w:rPr>
        <w:t xml:space="preserve"> </w:t>
      </w:r>
      <w:r w:rsidRPr="00E45C65">
        <w:rPr>
          <w:sz w:val="28"/>
          <w:szCs w:val="28"/>
        </w:rPr>
        <w:t>последующей</w:t>
      </w:r>
      <w:r w:rsidR="00684871" w:rsidRPr="00E45C65">
        <w:rPr>
          <w:sz w:val="28"/>
          <w:szCs w:val="28"/>
        </w:rPr>
        <w:t xml:space="preserve"> </w:t>
      </w:r>
      <w:r w:rsidRPr="00E45C65">
        <w:rPr>
          <w:sz w:val="28"/>
          <w:szCs w:val="28"/>
        </w:rPr>
        <w:t>очередности</w:t>
      </w:r>
      <w:r w:rsidR="00684871" w:rsidRPr="00E45C65">
        <w:rPr>
          <w:sz w:val="28"/>
          <w:szCs w:val="28"/>
        </w:rPr>
        <w:t xml:space="preserve"> </w:t>
      </w:r>
      <w:r w:rsidRPr="00E45C65">
        <w:rPr>
          <w:sz w:val="28"/>
          <w:szCs w:val="28"/>
        </w:rPr>
        <w:t>производятся</w:t>
      </w:r>
      <w:r w:rsidR="00684871" w:rsidRPr="00E45C65">
        <w:rPr>
          <w:sz w:val="28"/>
          <w:szCs w:val="28"/>
        </w:rPr>
        <w:t xml:space="preserve"> </w:t>
      </w:r>
      <w:r w:rsidRPr="00E45C65">
        <w:rPr>
          <w:sz w:val="28"/>
          <w:szCs w:val="28"/>
        </w:rPr>
        <w:t>записи</w:t>
      </w:r>
      <w:r w:rsidR="00684871" w:rsidRPr="00E45C65">
        <w:rPr>
          <w:sz w:val="28"/>
          <w:szCs w:val="28"/>
        </w:rPr>
        <w:t xml:space="preserve"> </w:t>
      </w:r>
      <w:r w:rsidRPr="00E45C65">
        <w:rPr>
          <w:sz w:val="28"/>
          <w:szCs w:val="28"/>
        </w:rPr>
        <w:t>на</w:t>
      </w:r>
      <w:r w:rsidR="00684871" w:rsidRPr="00E45C65">
        <w:rPr>
          <w:sz w:val="28"/>
          <w:szCs w:val="28"/>
        </w:rPr>
        <w:t xml:space="preserve"> </w:t>
      </w:r>
      <w:r w:rsidRPr="00E45C65">
        <w:rPr>
          <w:sz w:val="28"/>
          <w:szCs w:val="28"/>
        </w:rPr>
        <w:t>счетах</w:t>
      </w:r>
      <w:r w:rsidR="00684871" w:rsidRPr="00E45C65">
        <w:rPr>
          <w:sz w:val="28"/>
          <w:szCs w:val="28"/>
        </w:rPr>
        <w:t xml:space="preserve"> </w:t>
      </w:r>
      <w:r w:rsidRPr="00E45C65">
        <w:rPr>
          <w:sz w:val="28"/>
          <w:szCs w:val="28"/>
        </w:rPr>
        <w:t>по учету</w:t>
      </w:r>
      <w:r w:rsidR="00684871" w:rsidRPr="00E45C65">
        <w:rPr>
          <w:sz w:val="28"/>
          <w:szCs w:val="28"/>
        </w:rPr>
        <w:t xml:space="preserve"> </w:t>
      </w:r>
      <w:r w:rsidRPr="00E45C65">
        <w:rPr>
          <w:sz w:val="28"/>
          <w:szCs w:val="28"/>
        </w:rPr>
        <w:t>капитальных</w:t>
      </w:r>
      <w:r w:rsidR="00684871" w:rsidRPr="00E45C65">
        <w:rPr>
          <w:sz w:val="28"/>
          <w:szCs w:val="28"/>
        </w:rPr>
        <w:t xml:space="preserve"> </w:t>
      </w:r>
      <w:r w:rsidRPr="00E45C65">
        <w:rPr>
          <w:sz w:val="28"/>
          <w:szCs w:val="28"/>
        </w:rPr>
        <w:t>вложений,</w:t>
      </w:r>
      <w:r w:rsidR="00684871" w:rsidRPr="00E45C65">
        <w:rPr>
          <w:sz w:val="28"/>
          <w:szCs w:val="28"/>
        </w:rPr>
        <w:t xml:space="preserve"> </w:t>
      </w:r>
      <w:r w:rsidRPr="00E45C65">
        <w:rPr>
          <w:sz w:val="28"/>
          <w:szCs w:val="28"/>
        </w:rPr>
        <w:t>определяется</w:t>
      </w:r>
      <w:r w:rsidR="00684871" w:rsidRPr="00E45C65">
        <w:rPr>
          <w:sz w:val="28"/>
          <w:szCs w:val="28"/>
        </w:rPr>
        <w:t xml:space="preserve"> </w:t>
      </w:r>
      <w:r w:rsidRPr="00E45C65">
        <w:rPr>
          <w:sz w:val="28"/>
          <w:szCs w:val="28"/>
        </w:rPr>
        <w:t>финансовый</w:t>
      </w:r>
      <w:r w:rsidR="00684871" w:rsidRPr="00E45C65">
        <w:rPr>
          <w:sz w:val="28"/>
          <w:szCs w:val="28"/>
        </w:rPr>
        <w:t xml:space="preserve"> </w:t>
      </w:r>
      <w:r w:rsidRPr="00E45C65">
        <w:rPr>
          <w:sz w:val="28"/>
          <w:szCs w:val="28"/>
        </w:rPr>
        <w:t>результат</w:t>
      </w:r>
      <w:r w:rsidR="00684871" w:rsidRPr="00E45C65">
        <w:rPr>
          <w:sz w:val="28"/>
          <w:szCs w:val="28"/>
        </w:rPr>
        <w:t xml:space="preserve"> </w:t>
      </w:r>
      <w:r w:rsidRPr="00E45C65">
        <w:rPr>
          <w:sz w:val="28"/>
          <w:szCs w:val="28"/>
        </w:rPr>
        <w:t>от деятельности</w:t>
      </w:r>
      <w:r w:rsidR="00684871" w:rsidRPr="00E45C65">
        <w:rPr>
          <w:sz w:val="28"/>
          <w:szCs w:val="28"/>
        </w:rPr>
        <w:t xml:space="preserve"> организации, </w:t>
      </w:r>
      <w:r w:rsidRPr="00E45C65">
        <w:rPr>
          <w:sz w:val="28"/>
          <w:szCs w:val="28"/>
        </w:rPr>
        <w:t>и</w:t>
      </w:r>
      <w:r w:rsidR="00684871" w:rsidRPr="00E45C65">
        <w:rPr>
          <w:sz w:val="28"/>
          <w:szCs w:val="28"/>
        </w:rPr>
        <w:t xml:space="preserve"> </w:t>
      </w:r>
      <w:r w:rsidRPr="00E45C65">
        <w:rPr>
          <w:sz w:val="28"/>
          <w:szCs w:val="28"/>
        </w:rPr>
        <w:t>закрываются</w:t>
      </w:r>
      <w:r w:rsidR="00684871" w:rsidRPr="00E45C65">
        <w:rPr>
          <w:sz w:val="28"/>
          <w:szCs w:val="28"/>
        </w:rPr>
        <w:t xml:space="preserve"> </w:t>
      </w:r>
      <w:r w:rsidRPr="00E45C65">
        <w:rPr>
          <w:sz w:val="28"/>
          <w:szCs w:val="28"/>
        </w:rPr>
        <w:t>счета</w:t>
      </w:r>
      <w:r w:rsidR="00684871" w:rsidRPr="00E45C65">
        <w:rPr>
          <w:sz w:val="28"/>
          <w:szCs w:val="28"/>
        </w:rPr>
        <w:t xml:space="preserve"> </w:t>
      </w:r>
      <w:r w:rsidRPr="00E45C65">
        <w:rPr>
          <w:sz w:val="28"/>
          <w:szCs w:val="28"/>
        </w:rPr>
        <w:t>90</w:t>
      </w:r>
      <w:r w:rsidR="00684871" w:rsidRPr="00E45C65">
        <w:rPr>
          <w:sz w:val="28"/>
          <w:szCs w:val="28"/>
        </w:rPr>
        <w:t xml:space="preserve"> </w:t>
      </w:r>
      <w:r w:rsidRPr="00E45C65">
        <w:rPr>
          <w:sz w:val="28"/>
          <w:szCs w:val="28"/>
        </w:rPr>
        <w:t>«Продажи»</w:t>
      </w:r>
      <w:r w:rsidR="00684871" w:rsidRPr="00E45C65">
        <w:rPr>
          <w:sz w:val="28"/>
          <w:szCs w:val="28"/>
        </w:rPr>
        <w:t xml:space="preserve"> </w:t>
      </w:r>
      <w:r w:rsidRPr="00E45C65">
        <w:rPr>
          <w:sz w:val="28"/>
          <w:szCs w:val="28"/>
        </w:rPr>
        <w:t>и</w:t>
      </w:r>
      <w:r w:rsidR="00684871" w:rsidRPr="00E45C65">
        <w:rPr>
          <w:sz w:val="28"/>
          <w:szCs w:val="28"/>
        </w:rPr>
        <w:t xml:space="preserve"> </w:t>
      </w:r>
      <w:r w:rsidRPr="00E45C65">
        <w:rPr>
          <w:sz w:val="28"/>
          <w:szCs w:val="28"/>
        </w:rPr>
        <w:t>91 «Прочие</w:t>
      </w:r>
      <w:r w:rsidR="00684871" w:rsidRPr="00E45C65">
        <w:rPr>
          <w:sz w:val="28"/>
          <w:szCs w:val="28"/>
        </w:rPr>
        <w:t xml:space="preserve"> </w:t>
      </w:r>
      <w:r w:rsidRPr="00E45C65">
        <w:rPr>
          <w:sz w:val="28"/>
          <w:szCs w:val="28"/>
        </w:rPr>
        <w:t>доходы</w:t>
      </w:r>
      <w:r w:rsidR="00684871" w:rsidRPr="00E45C65">
        <w:rPr>
          <w:sz w:val="28"/>
          <w:szCs w:val="28"/>
        </w:rPr>
        <w:t xml:space="preserve"> </w:t>
      </w:r>
      <w:r w:rsidRPr="00E45C65">
        <w:rPr>
          <w:sz w:val="28"/>
          <w:szCs w:val="28"/>
        </w:rPr>
        <w:t>и</w:t>
      </w:r>
      <w:r w:rsidR="00684871" w:rsidRPr="00E45C65">
        <w:rPr>
          <w:sz w:val="28"/>
          <w:szCs w:val="28"/>
        </w:rPr>
        <w:t xml:space="preserve"> </w:t>
      </w:r>
      <w:r w:rsidRPr="00E45C65">
        <w:rPr>
          <w:sz w:val="28"/>
          <w:szCs w:val="28"/>
        </w:rPr>
        <w:t>расходы»,</w:t>
      </w:r>
      <w:r w:rsidR="00684871" w:rsidRPr="00E45C65">
        <w:rPr>
          <w:sz w:val="28"/>
          <w:szCs w:val="28"/>
        </w:rPr>
        <w:t xml:space="preserve"> </w:t>
      </w:r>
      <w:r w:rsidRPr="00E45C65">
        <w:rPr>
          <w:sz w:val="28"/>
          <w:szCs w:val="28"/>
        </w:rPr>
        <w:t>распределяется</w:t>
      </w:r>
      <w:r w:rsidR="00684871" w:rsidRPr="00E45C65">
        <w:rPr>
          <w:sz w:val="28"/>
          <w:szCs w:val="28"/>
        </w:rPr>
        <w:t xml:space="preserve"> </w:t>
      </w:r>
      <w:r w:rsidRPr="00E45C65">
        <w:rPr>
          <w:sz w:val="28"/>
          <w:szCs w:val="28"/>
        </w:rPr>
        <w:t>прибыль</w:t>
      </w:r>
      <w:r w:rsidR="00684871" w:rsidRPr="00E45C65">
        <w:rPr>
          <w:sz w:val="28"/>
          <w:szCs w:val="28"/>
        </w:rPr>
        <w:t xml:space="preserve"> </w:t>
      </w:r>
      <w:r w:rsidRPr="00E45C65">
        <w:rPr>
          <w:sz w:val="28"/>
          <w:szCs w:val="28"/>
        </w:rPr>
        <w:t>и</w:t>
      </w:r>
      <w:r w:rsidR="00684871" w:rsidRPr="00E45C65">
        <w:rPr>
          <w:sz w:val="28"/>
          <w:szCs w:val="28"/>
        </w:rPr>
        <w:t xml:space="preserve"> </w:t>
      </w:r>
      <w:r w:rsidRPr="00E45C65">
        <w:rPr>
          <w:sz w:val="28"/>
          <w:szCs w:val="28"/>
        </w:rPr>
        <w:t>закрывается</w:t>
      </w:r>
      <w:r w:rsidR="00684871" w:rsidRPr="00E45C65">
        <w:rPr>
          <w:sz w:val="28"/>
          <w:szCs w:val="28"/>
        </w:rPr>
        <w:t xml:space="preserve"> </w:t>
      </w:r>
      <w:r w:rsidRPr="00E45C65">
        <w:rPr>
          <w:sz w:val="28"/>
          <w:szCs w:val="28"/>
        </w:rPr>
        <w:t>счет 99</w:t>
      </w:r>
      <w:r w:rsidR="00684871" w:rsidRPr="00E45C65">
        <w:rPr>
          <w:sz w:val="28"/>
          <w:szCs w:val="28"/>
        </w:rPr>
        <w:t xml:space="preserve"> </w:t>
      </w:r>
      <w:r w:rsidRPr="00E45C65">
        <w:rPr>
          <w:sz w:val="28"/>
          <w:szCs w:val="28"/>
        </w:rPr>
        <w:t>«Прибыли</w:t>
      </w:r>
      <w:r w:rsidR="00684871" w:rsidRPr="00E45C65">
        <w:rPr>
          <w:sz w:val="28"/>
          <w:szCs w:val="28"/>
        </w:rPr>
        <w:t xml:space="preserve"> </w:t>
      </w:r>
      <w:r w:rsidRPr="00E45C65">
        <w:rPr>
          <w:sz w:val="28"/>
          <w:szCs w:val="28"/>
        </w:rPr>
        <w:t>и</w:t>
      </w:r>
      <w:r w:rsidR="00684871" w:rsidRPr="00E45C65">
        <w:rPr>
          <w:sz w:val="28"/>
          <w:szCs w:val="28"/>
        </w:rPr>
        <w:t xml:space="preserve"> </w:t>
      </w:r>
      <w:r w:rsidRPr="00E45C65">
        <w:rPr>
          <w:sz w:val="28"/>
          <w:szCs w:val="28"/>
        </w:rPr>
        <w:t>убытки».</w:t>
      </w:r>
    </w:p>
    <w:p w:rsidR="0030445C" w:rsidRPr="00E45C65" w:rsidRDefault="0030445C" w:rsidP="0030445C">
      <w:pPr>
        <w:tabs>
          <w:tab w:val="left" w:pos="726"/>
        </w:tabs>
        <w:spacing w:line="360" w:lineRule="auto"/>
        <w:ind w:firstLine="709"/>
        <w:jc w:val="both"/>
        <w:rPr>
          <w:sz w:val="28"/>
          <w:szCs w:val="28"/>
        </w:rPr>
      </w:pPr>
      <w:r w:rsidRPr="00E45C65">
        <w:rPr>
          <w:iCs/>
          <w:sz w:val="28"/>
          <w:szCs w:val="28"/>
        </w:rPr>
        <w:t>7. Попередельный метод</w:t>
      </w:r>
      <w:r w:rsidRPr="00E45C65">
        <w:rPr>
          <w:sz w:val="28"/>
          <w:szCs w:val="28"/>
        </w:rPr>
        <w:t xml:space="preserve"> учета затрат и калькулирования себестоимости продукции применяется в основном на перерабатывающих предприятиях АПК и в промышленных производствах сельскохозяйственных организаций, где обрабатываемое сырье и материалы проходят последовательно несколько фаз обработки (переделов).</w:t>
      </w:r>
    </w:p>
    <w:p w:rsidR="0030445C" w:rsidRPr="00E45C65" w:rsidRDefault="0030445C" w:rsidP="0030445C">
      <w:pPr>
        <w:tabs>
          <w:tab w:val="left" w:pos="726"/>
        </w:tabs>
        <w:spacing w:line="360" w:lineRule="auto"/>
        <w:ind w:firstLine="709"/>
        <w:jc w:val="both"/>
        <w:rPr>
          <w:sz w:val="28"/>
          <w:szCs w:val="28"/>
        </w:rPr>
      </w:pPr>
      <w:r w:rsidRPr="00E45C65">
        <w:rPr>
          <w:sz w:val="28"/>
          <w:szCs w:val="28"/>
        </w:rPr>
        <w:t>Аналитические счета по учету затрат на производство открываются по переделам.</w:t>
      </w:r>
    </w:p>
    <w:p w:rsidR="0030445C" w:rsidRPr="00E45C65" w:rsidRDefault="0030445C" w:rsidP="0030445C">
      <w:pPr>
        <w:tabs>
          <w:tab w:val="left" w:pos="726"/>
        </w:tabs>
        <w:spacing w:line="360" w:lineRule="auto"/>
        <w:ind w:firstLine="709"/>
        <w:jc w:val="both"/>
        <w:rPr>
          <w:sz w:val="28"/>
          <w:szCs w:val="28"/>
        </w:rPr>
      </w:pPr>
      <w:r w:rsidRPr="00E45C65">
        <w:rPr>
          <w:sz w:val="28"/>
          <w:szCs w:val="28"/>
        </w:rPr>
        <w:lastRenderedPageBreak/>
        <w:t>В связи с особенностями технологии в переработке сырья и материалов применяют полуфабрикатный и бесполуфабрикатный варианты попередельного метода.</w:t>
      </w:r>
    </w:p>
    <w:p w:rsidR="0030445C" w:rsidRPr="00E45C65" w:rsidRDefault="0030445C" w:rsidP="0030445C">
      <w:pPr>
        <w:tabs>
          <w:tab w:val="left" w:pos="726"/>
        </w:tabs>
        <w:spacing w:line="360" w:lineRule="auto"/>
        <w:ind w:firstLine="709"/>
        <w:jc w:val="both"/>
        <w:rPr>
          <w:sz w:val="28"/>
          <w:szCs w:val="28"/>
        </w:rPr>
      </w:pPr>
      <w:r w:rsidRPr="00E45C65">
        <w:rPr>
          <w:sz w:val="28"/>
          <w:szCs w:val="28"/>
        </w:rPr>
        <w:t>Полуфабрикатный вариант попередельного метода применяется, когда каждый передел, за исключением последнего, представляет собой законченную стадию обработки сырья, в результате которой получаются полуфабрикаты собственного производства, готовые для дальнейшего использования в производстве либо для реализации. В этом случае калькулируют себестоимость полуфабрикатов после каждого передела, что позволяет выявлять себестоимость полуфабрикатов на различных стадиях их обработки и тем самым обеспечивать более действенный контроль над себестоимостью продукции.</w:t>
      </w:r>
    </w:p>
    <w:p w:rsidR="0030445C" w:rsidRPr="00E45C65" w:rsidRDefault="0030445C" w:rsidP="0030445C">
      <w:pPr>
        <w:tabs>
          <w:tab w:val="left" w:pos="726"/>
        </w:tabs>
        <w:spacing w:line="360" w:lineRule="auto"/>
        <w:ind w:firstLine="709"/>
        <w:jc w:val="both"/>
        <w:rPr>
          <w:sz w:val="28"/>
          <w:szCs w:val="28"/>
        </w:rPr>
      </w:pPr>
      <w:r w:rsidRPr="00E45C65">
        <w:rPr>
          <w:sz w:val="28"/>
          <w:szCs w:val="28"/>
        </w:rPr>
        <w:t>Бесполуфабрикатный вариант предусматривает только учет затрат по переделам, себестоимость полуфабрикатов после каждого передела не определяют, а исчисляют себестоимость уже готового продукта.</w:t>
      </w:r>
    </w:p>
    <w:p w:rsidR="0030445C" w:rsidRPr="00E45C65" w:rsidRDefault="0030445C" w:rsidP="0030445C">
      <w:pPr>
        <w:tabs>
          <w:tab w:val="left" w:pos="726"/>
        </w:tabs>
        <w:spacing w:line="360" w:lineRule="auto"/>
        <w:ind w:firstLine="709"/>
        <w:jc w:val="both"/>
        <w:rPr>
          <w:sz w:val="28"/>
          <w:szCs w:val="28"/>
        </w:rPr>
      </w:pPr>
      <w:r w:rsidRPr="00E45C65">
        <w:rPr>
          <w:iCs/>
          <w:sz w:val="28"/>
          <w:szCs w:val="28"/>
        </w:rPr>
        <w:t>8. Попроцессный метод</w:t>
      </w:r>
      <w:r w:rsidRPr="00E45C65">
        <w:rPr>
          <w:sz w:val="28"/>
          <w:szCs w:val="28"/>
        </w:rPr>
        <w:t xml:space="preserve"> - самый распространенный в сельскохозяйственных организациях. Сущность его заключается в том, что производственные затраты собираются в течение всего процесса производства по отношению к определенным видам продукции. Объектам учета затрат на производство являются отдельные процессы, а объектом калькуляции - отдельные виды получаемой продукции.</w:t>
      </w: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30445C" w:rsidRPr="00E45C65" w:rsidRDefault="0030445C" w:rsidP="0030445C">
      <w:pPr>
        <w:tabs>
          <w:tab w:val="left" w:pos="726"/>
        </w:tabs>
        <w:spacing w:line="360" w:lineRule="auto"/>
        <w:jc w:val="both"/>
        <w:rPr>
          <w:sz w:val="28"/>
          <w:szCs w:val="28"/>
        </w:rPr>
      </w:pPr>
    </w:p>
    <w:p w:rsidR="00B359F6" w:rsidRPr="00B359F6" w:rsidRDefault="00B359F6" w:rsidP="00B359F6">
      <w:pPr>
        <w:spacing w:line="360" w:lineRule="auto"/>
        <w:jc w:val="center"/>
        <w:rPr>
          <w:b/>
          <w:color w:val="000000"/>
          <w:sz w:val="28"/>
          <w:szCs w:val="28"/>
        </w:rPr>
      </w:pPr>
      <w:r w:rsidRPr="00B359F6">
        <w:rPr>
          <w:b/>
          <w:caps/>
          <w:sz w:val="28"/>
          <w:szCs w:val="28"/>
        </w:rPr>
        <w:lastRenderedPageBreak/>
        <w:t xml:space="preserve">2.     </w:t>
      </w:r>
      <w:r w:rsidRPr="00B359F6">
        <w:rPr>
          <w:b/>
          <w:color w:val="000000"/>
          <w:sz w:val="28"/>
          <w:szCs w:val="28"/>
        </w:rPr>
        <w:t>ОРГАНИЗАЦИОННО-ПРАВОВАЯ И ЭКОНОМИЧЕСКАЯ ХАРАКТЕРИСТИКА ООО «НАДЕЖДА»</w:t>
      </w:r>
    </w:p>
    <w:p w:rsidR="00B359F6" w:rsidRDefault="00B359F6" w:rsidP="00B359F6">
      <w:pPr>
        <w:spacing w:line="360" w:lineRule="auto"/>
        <w:rPr>
          <w:b/>
          <w:sz w:val="28"/>
          <w:szCs w:val="28"/>
        </w:rPr>
      </w:pPr>
    </w:p>
    <w:p w:rsidR="00B359F6" w:rsidRPr="00C75FF7" w:rsidRDefault="00B359F6" w:rsidP="00B359F6">
      <w:pPr>
        <w:spacing w:line="360" w:lineRule="auto"/>
        <w:jc w:val="center"/>
        <w:rPr>
          <w:b/>
          <w:sz w:val="28"/>
          <w:szCs w:val="28"/>
        </w:rPr>
      </w:pPr>
      <w:r w:rsidRPr="00C75FF7">
        <w:rPr>
          <w:b/>
          <w:sz w:val="28"/>
          <w:szCs w:val="28"/>
        </w:rPr>
        <w:t xml:space="preserve">2.1. </w:t>
      </w:r>
      <w:r w:rsidR="00C75FF7" w:rsidRPr="00C75FF7">
        <w:rPr>
          <w:b/>
          <w:spacing w:val="20"/>
          <w:sz w:val="28"/>
          <w:szCs w:val="28"/>
        </w:rPr>
        <w:t>Местоположение, правовой статус и виды деятельности организации</w:t>
      </w:r>
    </w:p>
    <w:p w:rsidR="00B359F6" w:rsidRPr="00D53C1C" w:rsidRDefault="00B359F6" w:rsidP="00B359F6">
      <w:pPr>
        <w:spacing w:line="360" w:lineRule="auto"/>
        <w:jc w:val="both"/>
        <w:rPr>
          <w:sz w:val="28"/>
          <w:szCs w:val="28"/>
        </w:rPr>
      </w:pPr>
    </w:p>
    <w:p w:rsidR="00C75FF7" w:rsidRDefault="00B359F6" w:rsidP="00D53C1C">
      <w:pPr>
        <w:spacing w:line="360" w:lineRule="auto"/>
        <w:ind w:firstLine="709"/>
        <w:jc w:val="both"/>
        <w:rPr>
          <w:sz w:val="28"/>
          <w:szCs w:val="28"/>
        </w:rPr>
      </w:pPr>
      <w:r>
        <w:rPr>
          <w:sz w:val="28"/>
          <w:szCs w:val="28"/>
        </w:rPr>
        <w:t xml:space="preserve">Общество с ограниченной ответственностью «Надежда» </w:t>
      </w:r>
      <w:r w:rsidRPr="00C927DA">
        <w:rPr>
          <w:sz w:val="28"/>
          <w:szCs w:val="28"/>
        </w:rPr>
        <w:t xml:space="preserve">находится в Дебесском районе, </w:t>
      </w:r>
      <w:r>
        <w:rPr>
          <w:sz w:val="28"/>
          <w:szCs w:val="28"/>
        </w:rPr>
        <w:t xml:space="preserve">расположен </w:t>
      </w:r>
      <w:r w:rsidRPr="00A25537">
        <w:rPr>
          <w:sz w:val="28"/>
          <w:szCs w:val="28"/>
        </w:rPr>
        <w:t xml:space="preserve"> </w:t>
      </w:r>
      <w:r>
        <w:rPr>
          <w:sz w:val="28"/>
          <w:szCs w:val="28"/>
        </w:rPr>
        <w:t>который</w:t>
      </w:r>
      <w:r w:rsidRPr="00C927DA">
        <w:rPr>
          <w:sz w:val="28"/>
          <w:szCs w:val="28"/>
        </w:rPr>
        <w:t xml:space="preserve"> на северо-востоке Удмуртской Республики</w:t>
      </w:r>
      <w:r>
        <w:rPr>
          <w:sz w:val="28"/>
          <w:szCs w:val="28"/>
        </w:rPr>
        <w:t xml:space="preserve">. </w:t>
      </w:r>
      <w:r w:rsidR="00953CA8" w:rsidRPr="005B12BC">
        <w:rPr>
          <w:sz w:val="28"/>
          <w:szCs w:val="28"/>
        </w:rPr>
        <w:t xml:space="preserve">Граничит с Кезским, Игринским, Шарканским районами Удмуртии, на востоке - с Пермским краем. </w:t>
      </w:r>
      <w:r w:rsidR="00C75FF7">
        <w:rPr>
          <w:sz w:val="28"/>
          <w:szCs w:val="28"/>
        </w:rPr>
        <w:t xml:space="preserve">Центральная усадьба хозяйства находится в д. Тольен, в </w:t>
      </w:r>
      <w:smartTag w:uri="urn:schemas-microsoft-com:office:smarttags" w:element="metricconverter">
        <w:smartTagPr>
          <w:attr w:name="ProductID" w:val="9 км"/>
        </w:smartTagPr>
        <w:r w:rsidR="00C75FF7">
          <w:rPr>
            <w:sz w:val="28"/>
            <w:szCs w:val="28"/>
          </w:rPr>
          <w:t>9 км</w:t>
        </w:r>
      </w:smartTag>
      <w:r w:rsidR="00C75FF7">
        <w:rPr>
          <w:sz w:val="28"/>
          <w:szCs w:val="28"/>
        </w:rPr>
        <w:t xml:space="preserve"> от районного центра с. Дебесы. </w:t>
      </w:r>
      <w:r w:rsidR="00C75FF7" w:rsidRPr="00036D81">
        <w:rPr>
          <w:rFonts w:eastAsiaTheme="majorEastAsia"/>
          <w:sz w:val="28"/>
          <w:szCs w:val="28"/>
        </w:rPr>
        <w:t>ООО «</w:t>
      </w:r>
      <w:r w:rsidR="00C75FF7">
        <w:rPr>
          <w:rFonts w:eastAsiaTheme="majorEastAsia"/>
          <w:sz w:val="28"/>
          <w:szCs w:val="28"/>
        </w:rPr>
        <w:t>Надежда</w:t>
      </w:r>
      <w:r w:rsidR="00C75FF7" w:rsidRPr="00036D81">
        <w:rPr>
          <w:rFonts w:eastAsiaTheme="majorEastAsia"/>
          <w:sz w:val="28"/>
          <w:szCs w:val="28"/>
        </w:rPr>
        <w:t>» находится по адресу 427064, Удмуртская Республика, Дебесский район, д Тольен, ул Октябрьская,</w:t>
      </w:r>
      <w:r w:rsidR="00C75FF7">
        <w:rPr>
          <w:rFonts w:eastAsiaTheme="majorEastAsia"/>
          <w:sz w:val="28"/>
          <w:szCs w:val="28"/>
        </w:rPr>
        <w:t xml:space="preserve"> </w:t>
      </w:r>
      <w:r w:rsidR="00C75FF7" w:rsidRPr="00036D81">
        <w:rPr>
          <w:rFonts w:eastAsiaTheme="majorEastAsia"/>
          <w:sz w:val="28"/>
          <w:szCs w:val="28"/>
        </w:rPr>
        <w:t>40.</w:t>
      </w:r>
      <w:r w:rsidR="00C75FF7" w:rsidRPr="00036D81">
        <w:rPr>
          <w:sz w:val="28"/>
          <w:szCs w:val="28"/>
        </w:rPr>
        <w:t xml:space="preserve"> </w:t>
      </w:r>
      <w:r w:rsidR="00C75FF7" w:rsidRPr="005B12BC">
        <w:rPr>
          <w:sz w:val="28"/>
          <w:szCs w:val="28"/>
        </w:rPr>
        <w:t>Мест</w:t>
      </w:r>
      <w:r w:rsidR="00C75FF7">
        <w:rPr>
          <w:sz w:val="28"/>
          <w:szCs w:val="28"/>
        </w:rPr>
        <w:t>о нахождения аппарата управления организации: 427060</w:t>
      </w:r>
      <w:r w:rsidR="00C75FF7" w:rsidRPr="005B12BC">
        <w:rPr>
          <w:sz w:val="28"/>
          <w:szCs w:val="28"/>
        </w:rPr>
        <w:t xml:space="preserve">, Удмуртская Республика, Дебесский район, </w:t>
      </w:r>
      <w:r w:rsidR="00C75FF7">
        <w:rPr>
          <w:sz w:val="28"/>
          <w:szCs w:val="28"/>
        </w:rPr>
        <w:t>с. Дебесы, ул. Андронова д. 78</w:t>
      </w:r>
      <w:r w:rsidR="00C75FF7" w:rsidRPr="005B12BC">
        <w:rPr>
          <w:sz w:val="28"/>
          <w:szCs w:val="28"/>
        </w:rPr>
        <w:t>.</w:t>
      </w:r>
      <w:r w:rsidR="00C75FF7">
        <w:rPr>
          <w:sz w:val="28"/>
          <w:szCs w:val="28"/>
        </w:rPr>
        <w:t xml:space="preserve"> До республиканского центра г. Ижевска – </w:t>
      </w:r>
      <w:smartTag w:uri="urn:schemas-microsoft-com:office:smarttags" w:element="metricconverter">
        <w:smartTagPr>
          <w:attr w:name="ProductID" w:val="141 км"/>
        </w:smartTagPr>
        <w:r w:rsidR="00C75FF7">
          <w:rPr>
            <w:sz w:val="28"/>
            <w:szCs w:val="28"/>
          </w:rPr>
          <w:t>141 км</w:t>
        </w:r>
      </w:smartTag>
      <w:r w:rsidR="00C75FF7">
        <w:rPr>
          <w:sz w:val="28"/>
          <w:szCs w:val="28"/>
        </w:rPr>
        <w:t xml:space="preserve">, а ближайшей железнодорожной станции п. Кез - 32 км. Связь с районным центром и железнодорожной станцией осуществляется по автодороге с асфальтовым покрытием. Сообщение между центральной усадьбой и населенными пунктами осуществляется по улучшенным грунтовым дорогам, состояние которых удовлетворительное. </w:t>
      </w:r>
    </w:p>
    <w:p w:rsidR="00953CA8" w:rsidRDefault="00C75FF7" w:rsidP="00D53C1C">
      <w:pPr>
        <w:spacing w:line="360" w:lineRule="auto"/>
        <w:ind w:firstLine="709"/>
        <w:jc w:val="both"/>
        <w:rPr>
          <w:sz w:val="28"/>
          <w:szCs w:val="28"/>
        </w:rPr>
      </w:pPr>
      <w:r>
        <w:rPr>
          <w:sz w:val="28"/>
          <w:szCs w:val="28"/>
        </w:rPr>
        <w:t>Дебесский р</w:t>
      </w:r>
      <w:r w:rsidR="00953CA8" w:rsidRPr="005B12BC">
        <w:rPr>
          <w:sz w:val="28"/>
          <w:szCs w:val="28"/>
        </w:rPr>
        <w:t>айон образован 15 июля 1929 года. Площадь 1033 кв. км. Численность населения – 1</w:t>
      </w:r>
      <w:r w:rsidR="00953CA8">
        <w:rPr>
          <w:sz w:val="28"/>
          <w:szCs w:val="28"/>
        </w:rPr>
        <w:t>4</w:t>
      </w:r>
      <w:r w:rsidR="00953CA8" w:rsidRPr="005B12BC">
        <w:rPr>
          <w:sz w:val="28"/>
          <w:szCs w:val="28"/>
        </w:rPr>
        <w:t>,7 тыс. человек.</w:t>
      </w:r>
      <w:r>
        <w:rPr>
          <w:sz w:val="28"/>
          <w:szCs w:val="28"/>
        </w:rPr>
        <w:t xml:space="preserve"> </w:t>
      </w:r>
      <w:r w:rsidR="00953CA8" w:rsidRPr="005B12BC">
        <w:rPr>
          <w:sz w:val="28"/>
          <w:szCs w:val="28"/>
        </w:rPr>
        <w:t>Сельское хозяйство в районе является</w:t>
      </w:r>
      <w:r w:rsidR="00953CA8">
        <w:rPr>
          <w:sz w:val="28"/>
          <w:szCs w:val="28"/>
        </w:rPr>
        <w:t xml:space="preserve"> основной отраслью производства. </w:t>
      </w:r>
      <w:r w:rsidR="00953CA8" w:rsidRPr="008D44B5">
        <w:rPr>
          <w:sz w:val="28"/>
          <w:szCs w:val="28"/>
        </w:rPr>
        <w:t>Основная специализация экономики</w:t>
      </w:r>
      <w:r w:rsidR="00953CA8">
        <w:rPr>
          <w:sz w:val="28"/>
          <w:szCs w:val="28"/>
        </w:rPr>
        <w:t xml:space="preserve"> района </w:t>
      </w:r>
      <w:r w:rsidR="00953CA8" w:rsidRPr="008D44B5">
        <w:rPr>
          <w:sz w:val="28"/>
          <w:szCs w:val="28"/>
        </w:rPr>
        <w:t>- производство и переработка</w:t>
      </w:r>
      <w:r w:rsidR="00953CA8">
        <w:rPr>
          <w:sz w:val="28"/>
          <w:szCs w:val="28"/>
        </w:rPr>
        <w:t xml:space="preserve"> сельскохозяйственной продукции</w:t>
      </w:r>
      <w:r w:rsidR="00953CA8" w:rsidRPr="008D44B5">
        <w:rPr>
          <w:sz w:val="28"/>
          <w:szCs w:val="28"/>
        </w:rPr>
        <w:t>,</w:t>
      </w:r>
      <w:r w:rsidR="00953CA8">
        <w:rPr>
          <w:sz w:val="28"/>
          <w:szCs w:val="28"/>
        </w:rPr>
        <w:t xml:space="preserve"> </w:t>
      </w:r>
      <w:r w:rsidR="00953CA8" w:rsidRPr="008D44B5">
        <w:rPr>
          <w:sz w:val="28"/>
          <w:szCs w:val="28"/>
        </w:rPr>
        <w:t>переработка лесных ресурсов.</w:t>
      </w:r>
      <w:r w:rsidR="00953CA8">
        <w:rPr>
          <w:sz w:val="28"/>
          <w:szCs w:val="28"/>
        </w:rPr>
        <w:t xml:space="preserve"> В настоящее время (на 1.01.2015</w:t>
      </w:r>
      <w:r w:rsidR="00953CA8" w:rsidRPr="005B12BC">
        <w:rPr>
          <w:sz w:val="28"/>
          <w:szCs w:val="28"/>
        </w:rPr>
        <w:t>г) в состав отрасли входит: 1</w:t>
      </w:r>
      <w:r w:rsidR="00953CA8">
        <w:rPr>
          <w:sz w:val="28"/>
          <w:szCs w:val="28"/>
        </w:rPr>
        <w:t>3</w:t>
      </w:r>
      <w:r w:rsidR="00953CA8" w:rsidRPr="005B12BC">
        <w:rPr>
          <w:sz w:val="28"/>
          <w:szCs w:val="28"/>
        </w:rPr>
        <w:t xml:space="preserve"> сельскохозяйственных </w:t>
      </w:r>
      <w:r w:rsidR="00953CA8">
        <w:rPr>
          <w:sz w:val="28"/>
          <w:szCs w:val="28"/>
        </w:rPr>
        <w:t>организаций</w:t>
      </w:r>
      <w:r w:rsidR="00953CA8" w:rsidRPr="005B12BC">
        <w:rPr>
          <w:sz w:val="28"/>
          <w:szCs w:val="28"/>
        </w:rPr>
        <w:t xml:space="preserve"> </w:t>
      </w:r>
      <w:r w:rsidR="00953CA8">
        <w:rPr>
          <w:sz w:val="28"/>
          <w:szCs w:val="28"/>
        </w:rPr>
        <w:t>различных форм собственности, 21</w:t>
      </w:r>
      <w:r w:rsidR="00953CA8" w:rsidRPr="005B12BC">
        <w:rPr>
          <w:sz w:val="28"/>
          <w:szCs w:val="28"/>
        </w:rPr>
        <w:t xml:space="preserve"> крестьянских (фермерских) хозяйств, 4852 личных подсобных хозяйства.</w:t>
      </w:r>
    </w:p>
    <w:p w:rsidR="00142D68" w:rsidRPr="005B12BC" w:rsidRDefault="00142D68" w:rsidP="00D53C1C">
      <w:pPr>
        <w:spacing w:line="360" w:lineRule="auto"/>
        <w:ind w:firstLine="709"/>
        <w:jc w:val="both"/>
        <w:rPr>
          <w:sz w:val="28"/>
          <w:szCs w:val="28"/>
        </w:rPr>
      </w:pPr>
      <w:r w:rsidRPr="00206E5A">
        <w:rPr>
          <w:sz w:val="28"/>
          <w:szCs w:val="28"/>
        </w:rPr>
        <w:t>Территория ООО «</w:t>
      </w:r>
      <w:r>
        <w:rPr>
          <w:sz w:val="28"/>
          <w:szCs w:val="28"/>
        </w:rPr>
        <w:t>Надежда</w:t>
      </w:r>
      <w:r w:rsidRPr="00206E5A">
        <w:rPr>
          <w:sz w:val="28"/>
          <w:szCs w:val="28"/>
        </w:rPr>
        <w:t>» относится к центральному</w:t>
      </w:r>
      <w:r w:rsidRPr="005B12BC">
        <w:rPr>
          <w:sz w:val="28"/>
          <w:szCs w:val="28"/>
        </w:rPr>
        <w:t xml:space="preserve"> агроклиматическому району, что характеризует умеренно теплый климат и </w:t>
      </w:r>
      <w:r w:rsidRPr="005B12BC">
        <w:rPr>
          <w:sz w:val="28"/>
          <w:szCs w:val="28"/>
        </w:rPr>
        <w:lastRenderedPageBreak/>
        <w:t xml:space="preserve">умеренную влажность. </w:t>
      </w:r>
      <w:r>
        <w:rPr>
          <w:sz w:val="28"/>
          <w:szCs w:val="28"/>
        </w:rPr>
        <w:t>Средняя температура января  -17</w:t>
      </w:r>
      <w:r w:rsidRPr="008D44B5">
        <w:rPr>
          <w:sz w:val="28"/>
          <w:szCs w:val="28"/>
        </w:rPr>
        <w:t xml:space="preserve">,5 </w:t>
      </w:r>
      <w:r w:rsidRPr="008D44B5">
        <w:rPr>
          <w:sz w:val="28"/>
          <w:szCs w:val="28"/>
          <w:vertAlign w:val="superscript"/>
        </w:rPr>
        <w:t>0</w:t>
      </w:r>
      <w:r w:rsidRPr="008D44B5">
        <w:rPr>
          <w:sz w:val="28"/>
          <w:szCs w:val="28"/>
        </w:rPr>
        <w:t>С, ию</w:t>
      </w:r>
      <w:r>
        <w:rPr>
          <w:sz w:val="28"/>
          <w:szCs w:val="28"/>
        </w:rPr>
        <w:t>ля  +19,4</w:t>
      </w:r>
      <w:r w:rsidRPr="008D44B5">
        <w:rPr>
          <w:sz w:val="28"/>
          <w:szCs w:val="28"/>
        </w:rPr>
        <w:t xml:space="preserve"> </w:t>
      </w:r>
      <w:r w:rsidRPr="008D44B5">
        <w:rPr>
          <w:sz w:val="28"/>
          <w:szCs w:val="28"/>
          <w:vertAlign w:val="superscript"/>
        </w:rPr>
        <w:t>0</w:t>
      </w:r>
      <w:r w:rsidRPr="008D44B5">
        <w:rPr>
          <w:sz w:val="28"/>
          <w:szCs w:val="28"/>
        </w:rPr>
        <w:t>С. Почвы дерново-подзолистые.</w:t>
      </w:r>
    </w:p>
    <w:p w:rsidR="00C75FF7" w:rsidRPr="00975C16" w:rsidRDefault="00C75FF7" w:rsidP="00D53C1C">
      <w:pPr>
        <w:spacing w:line="360" w:lineRule="auto"/>
        <w:ind w:firstLine="709"/>
        <w:jc w:val="both"/>
        <w:rPr>
          <w:sz w:val="28"/>
          <w:szCs w:val="28"/>
        </w:rPr>
      </w:pPr>
      <w:r>
        <w:rPr>
          <w:sz w:val="28"/>
          <w:szCs w:val="28"/>
        </w:rPr>
        <w:t>Согласно Гражданскому</w:t>
      </w:r>
      <w:r w:rsidR="00536C61" w:rsidRPr="00536C61">
        <w:rPr>
          <w:sz w:val="28"/>
          <w:szCs w:val="28"/>
        </w:rPr>
        <w:t xml:space="preserve"> </w:t>
      </w:r>
      <w:r>
        <w:rPr>
          <w:sz w:val="28"/>
          <w:szCs w:val="28"/>
        </w:rPr>
        <w:t>кодексу РФ</w:t>
      </w:r>
      <w:r w:rsidR="00536C61" w:rsidRPr="00536C61">
        <w:rPr>
          <w:sz w:val="28"/>
          <w:szCs w:val="28"/>
        </w:rPr>
        <w:t xml:space="preserve"> [1]</w:t>
      </w:r>
      <w:r>
        <w:rPr>
          <w:sz w:val="28"/>
          <w:szCs w:val="28"/>
        </w:rPr>
        <w:t xml:space="preserve"> статье 87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C75FF7" w:rsidRPr="00881D6E" w:rsidRDefault="00C75FF7" w:rsidP="00D53C1C">
      <w:pPr>
        <w:pStyle w:val="2"/>
        <w:autoSpaceDE w:val="0"/>
        <w:autoSpaceDN w:val="0"/>
        <w:adjustRightInd w:val="0"/>
        <w:spacing w:after="0" w:line="360" w:lineRule="auto"/>
        <w:ind w:left="0" w:firstLine="709"/>
        <w:jc w:val="both"/>
        <w:rPr>
          <w:sz w:val="28"/>
          <w:szCs w:val="28"/>
        </w:rPr>
      </w:pPr>
      <w:r w:rsidRPr="00D758EB">
        <w:rPr>
          <w:sz w:val="28"/>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r>
        <w:rPr>
          <w:sz w:val="28"/>
          <w:szCs w:val="28"/>
        </w:rPr>
        <w:t xml:space="preserve"> </w:t>
      </w:r>
      <w:r w:rsidRPr="00881D6E">
        <w:rPr>
          <w:sz w:val="28"/>
          <w:szCs w:val="28"/>
        </w:rPr>
        <w:t>[1].</w:t>
      </w:r>
    </w:p>
    <w:p w:rsidR="00C75FF7" w:rsidRPr="00D7633D" w:rsidRDefault="00C75FF7" w:rsidP="00D53C1C">
      <w:pPr>
        <w:tabs>
          <w:tab w:val="left" w:pos="2512"/>
        </w:tabs>
        <w:spacing w:line="360" w:lineRule="auto"/>
        <w:ind w:firstLine="709"/>
        <w:jc w:val="both"/>
        <w:rPr>
          <w:sz w:val="28"/>
          <w:szCs w:val="28"/>
        </w:rPr>
      </w:pPr>
      <w:r w:rsidRPr="003A371D">
        <w:rPr>
          <w:sz w:val="28"/>
          <w:szCs w:val="28"/>
        </w:rPr>
        <w:t>По Н.А. Сафронову</w:t>
      </w:r>
      <w:r>
        <w:rPr>
          <w:sz w:val="28"/>
          <w:szCs w:val="28"/>
        </w:rPr>
        <w:t xml:space="preserve"> </w:t>
      </w:r>
      <w:r w:rsidR="00536C61" w:rsidRPr="00536C61">
        <w:rPr>
          <w:sz w:val="28"/>
          <w:szCs w:val="28"/>
        </w:rPr>
        <w:t>[</w:t>
      </w:r>
      <w:r w:rsidR="00305571">
        <w:rPr>
          <w:sz w:val="28"/>
          <w:szCs w:val="28"/>
        </w:rPr>
        <w:t>36</w:t>
      </w:r>
      <w:r>
        <w:rPr>
          <w:sz w:val="28"/>
          <w:szCs w:val="28"/>
        </w:rPr>
        <w:t>,</w:t>
      </w:r>
      <w:r w:rsidR="00305571">
        <w:rPr>
          <w:sz w:val="28"/>
          <w:szCs w:val="28"/>
        </w:rPr>
        <w:t xml:space="preserve"> </w:t>
      </w:r>
      <w:r>
        <w:rPr>
          <w:sz w:val="28"/>
          <w:szCs w:val="28"/>
        </w:rPr>
        <w:t>с.139</w:t>
      </w:r>
      <w:r w:rsidR="00536C61" w:rsidRPr="00536C61">
        <w:rPr>
          <w:sz w:val="28"/>
          <w:szCs w:val="28"/>
        </w:rPr>
        <w:t>]</w:t>
      </w:r>
      <w:r w:rsidRPr="003A371D">
        <w:rPr>
          <w:sz w:val="28"/>
          <w:szCs w:val="28"/>
        </w:rPr>
        <w:t>, общество с ограниченной ответственностью</w:t>
      </w:r>
      <w:r>
        <w:rPr>
          <w:sz w:val="28"/>
          <w:szCs w:val="28"/>
        </w:rPr>
        <w:t xml:space="preserve"> (ООО)</w:t>
      </w:r>
      <w:r w:rsidRPr="003A371D">
        <w:rPr>
          <w:sz w:val="28"/>
          <w:szCs w:val="28"/>
        </w:rPr>
        <w:t xml:space="preserve"> – учреждается одним или несколькими лицами; уставный капитал разделен на доли определенных учредительными долями размеров. Участники не отвечают по обязательствам общества и несут риск убытков, связанных с деятельностью общества, в пределах </w:t>
      </w:r>
      <w:r>
        <w:rPr>
          <w:sz w:val="28"/>
          <w:szCs w:val="28"/>
        </w:rPr>
        <w:t xml:space="preserve">стоимости внесенных </w:t>
      </w:r>
      <w:r w:rsidRPr="00C532BB">
        <w:rPr>
          <w:sz w:val="28"/>
          <w:szCs w:val="28"/>
        </w:rPr>
        <w:t>ими вкладов</w:t>
      </w:r>
      <w:r>
        <w:rPr>
          <w:sz w:val="28"/>
          <w:szCs w:val="28"/>
        </w:rPr>
        <w:t>.</w:t>
      </w:r>
    </w:p>
    <w:p w:rsidR="00C75FF7" w:rsidRDefault="00C75FF7" w:rsidP="00D53C1C">
      <w:pPr>
        <w:pStyle w:val="3"/>
        <w:spacing w:after="0" w:line="360" w:lineRule="auto"/>
        <w:ind w:left="0" w:firstLine="709"/>
        <w:jc w:val="both"/>
        <w:rPr>
          <w:sz w:val="28"/>
          <w:szCs w:val="28"/>
        </w:rPr>
      </w:pPr>
      <w:r w:rsidRPr="002D50D7">
        <w:rPr>
          <w:sz w:val="28"/>
          <w:szCs w:val="28"/>
        </w:rPr>
        <w:t>Общество с ограниченной ответственностью «Надежда» (ООО</w:t>
      </w:r>
      <w:r>
        <w:rPr>
          <w:sz w:val="28"/>
          <w:szCs w:val="28"/>
        </w:rPr>
        <w:t xml:space="preserve"> «Надежда») является частной организацией</w:t>
      </w:r>
      <w:r w:rsidRPr="002D50D7">
        <w:rPr>
          <w:sz w:val="28"/>
          <w:szCs w:val="28"/>
        </w:rPr>
        <w:t>, учрежденным одним лицом.</w:t>
      </w:r>
      <w:r w:rsidRPr="00C75FF7">
        <w:rPr>
          <w:sz w:val="28"/>
          <w:szCs w:val="28"/>
        </w:rPr>
        <w:t xml:space="preserve"> </w:t>
      </w:r>
      <w:r>
        <w:rPr>
          <w:sz w:val="28"/>
          <w:szCs w:val="28"/>
        </w:rPr>
        <w:t xml:space="preserve">Оно образовано 01 января 2006 года на базе сельскохозяйственного производственного кооператива «Красный Октябрь», </w:t>
      </w:r>
      <w:r w:rsidRPr="0084269E">
        <w:rPr>
          <w:sz w:val="28"/>
          <w:szCs w:val="28"/>
        </w:rPr>
        <w:t>для производства продукции, выполнения работ и оказания услуг в  целях удовлетворения общественных потребностей и получения прибыли.</w:t>
      </w:r>
      <w:r>
        <w:rPr>
          <w:sz w:val="28"/>
          <w:szCs w:val="28"/>
        </w:rPr>
        <w:t xml:space="preserve"> </w:t>
      </w:r>
      <w:r w:rsidRPr="002D50D7">
        <w:rPr>
          <w:sz w:val="28"/>
          <w:szCs w:val="28"/>
        </w:rPr>
        <w:t>Основным учредительным документом общества является устав. Единоличным исполнительным органом Общества является директор.</w:t>
      </w:r>
    </w:p>
    <w:p w:rsidR="00142D68" w:rsidRPr="0084269E" w:rsidRDefault="00142D68" w:rsidP="00D53C1C">
      <w:pPr>
        <w:pStyle w:val="3"/>
        <w:spacing w:after="0" w:line="360" w:lineRule="auto"/>
        <w:ind w:left="0" w:firstLine="709"/>
        <w:rPr>
          <w:sz w:val="28"/>
          <w:szCs w:val="28"/>
        </w:rPr>
      </w:pPr>
      <w:r w:rsidRPr="0084269E">
        <w:rPr>
          <w:sz w:val="28"/>
          <w:szCs w:val="28"/>
        </w:rPr>
        <w:t>Общество осуществляет следующие виды деятельности:</w:t>
      </w:r>
    </w:p>
    <w:p w:rsidR="00142D68" w:rsidRPr="0084269E" w:rsidRDefault="00142D68" w:rsidP="00D53C1C">
      <w:pPr>
        <w:pStyle w:val="3"/>
        <w:spacing w:after="0" w:line="360" w:lineRule="auto"/>
        <w:ind w:left="0" w:firstLine="709"/>
        <w:rPr>
          <w:sz w:val="28"/>
          <w:szCs w:val="28"/>
        </w:rPr>
      </w:pPr>
      <w:r w:rsidRPr="0084269E">
        <w:rPr>
          <w:sz w:val="28"/>
          <w:szCs w:val="28"/>
        </w:rPr>
        <w:t>-растениеводство;</w:t>
      </w:r>
    </w:p>
    <w:p w:rsidR="00142D68" w:rsidRPr="0084269E" w:rsidRDefault="00142D68" w:rsidP="00D53C1C">
      <w:pPr>
        <w:pStyle w:val="3"/>
        <w:spacing w:after="0" w:line="360" w:lineRule="auto"/>
        <w:ind w:left="0" w:firstLine="709"/>
        <w:rPr>
          <w:sz w:val="28"/>
          <w:szCs w:val="28"/>
        </w:rPr>
      </w:pPr>
      <w:r w:rsidRPr="0084269E">
        <w:rPr>
          <w:sz w:val="28"/>
          <w:szCs w:val="28"/>
        </w:rPr>
        <w:t>-животноводство;</w:t>
      </w:r>
    </w:p>
    <w:p w:rsidR="00142D68" w:rsidRPr="0084269E" w:rsidRDefault="00142D68" w:rsidP="00D53C1C">
      <w:pPr>
        <w:pStyle w:val="3"/>
        <w:spacing w:after="0" w:line="360" w:lineRule="auto"/>
        <w:ind w:left="0" w:firstLine="709"/>
        <w:rPr>
          <w:sz w:val="28"/>
          <w:szCs w:val="28"/>
        </w:rPr>
      </w:pPr>
      <w:r w:rsidRPr="0084269E">
        <w:rPr>
          <w:sz w:val="28"/>
          <w:szCs w:val="28"/>
        </w:rPr>
        <w:t>-лесозаготовки;</w:t>
      </w:r>
    </w:p>
    <w:p w:rsidR="00142D68" w:rsidRPr="0084269E" w:rsidRDefault="00142D68" w:rsidP="00D53C1C">
      <w:pPr>
        <w:pStyle w:val="3"/>
        <w:spacing w:after="0" w:line="360" w:lineRule="auto"/>
        <w:ind w:left="0" w:firstLine="709"/>
        <w:rPr>
          <w:sz w:val="28"/>
          <w:szCs w:val="28"/>
        </w:rPr>
      </w:pPr>
      <w:r w:rsidRPr="0084269E">
        <w:rPr>
          <w:sz w:val="28"/>
          <w:szCs w:val="28"/>
        </w:rPr>
        <w:t>-транспортные услуги;</w:t>
      </w:r>
    </w:p>
    <w:p w:rsidR="00142D68" w:rsidRDefault="00142D68" w:rsidP="00D53C1C">
      <w:pPr>
        <w:spacing w:line="360" w:lineRule="auto"/>
        <w:ind w:firstLine="709"/>
        <w:jc w:val="both"/>
        <w:rPr>
          <w:sz w:val="28"/>
          <w:szCs w:val="28"/>
        </w:rPr>
      </w:pPr>
      <w:r w:rsidRPr="0084269E">
        <w:rPr>
          <w:sz w:val="28"/>
          <w:szCs w:val="28"/>
        </w:rPr>
        <w:lastRenderedPageBreak/>
        <w:t xml:space="preserve">-другие виды хозяйственной деятельности, не противоречащие законодательству России. </w:t>
      </w:r>
    </w:p>
    <w:p w:rsidR="00C75FF7" w:rsidRPr="0084269E" w:rsidRDefault="00C75FF7" w:rsidP="00D53C1C">
      <w:pPr>
        <w:spacing w:line="360" w:lineRule="auto"/>
        <w:ind w:firstLine="709"/>
        <w:jc w:val="both"/>
        <w:rPr>
          <w:sz w:val="28"/>
          <w:szCs w:val="28"/>
        </w:rPr>
      </w:pPr>
      <w:r w:rsidRPr="0084269E">
        <w:rPr>
          <w:sz w:val="28"/>
          <w:szCs w:val="28"/>
        </w:rPr>
        <w:t>ООО «Надежда» занимается производством молока, мяса КРС. Основными пунктами сдачи молока является Дебесский цех Кезского сырзавода, а мяса Зуринский и Игринский мясокомбинаты и индивидуальные предприниматели.</w:t>
      </w:r>
    </w:p>
    <w:p w:rsidR="00C75FF7" w:rsidRPr="0084269E" w:rsidRDefault="00C75FF7" w:rsidP="00D53C1C">
      <w:pPr>
        <w:spacing w:line="360" w:lineRule="auto"/>
        <w:ind w:firstLine="709"/>
        <w:jc w:val="both"/>
        <w:rPr>
          <w:sz w:val="28"/>
          <w:szCs w:val="28"/>
        </w:rPr>
      </w:pPr>
      <w:r w:rsidRPr="0084269E">
        <w:rPr>
          <w:sz w:val="28"/>
          <w:szCs w:val="28"/>
        </w:rPr>
        <w:t>Для обеспечения животноводства качественными, полноценными кормами хозяйство занимается выращиванием зерновых культур, часть которых идет на засыпку семян, другая часть используется для заготовки кормовой базы.</w:t>
      </w:r>
    </w:p>
    <w:p w:rsidR="00C75FF7" w:rsidRPr="0084269E" w:rsidRDefault="00C75FF7" w:rsidP="00D53C1C">
      <w:pPr>
        <w:spacing w:line="360" w:lineRule="auto"/>
        <w:ind w:firstLine="709"/>
        <w:jc w:val="both"/>
        <w:rPr>
          <w:sz w:val="28"/>
          <w:szCs w:val="28"/>
        </w:rPr>
      </w:pPr>
      <w:r w:rsidRPr="0084269E">
        <w:rPr>
          <w:sz w:val="28"/>
          <w:szCs w:val="28"/>
        </w:rPr>
        <w:t>Кроме этого хозяйство занимается заготовкой лесопродукции, которая так же используется в хозяйственной деятельности.</w:t>
      </w:r>
    </w:p>
    <w:p w:rsidR="00C75FF7" w:rsidRPr="0084269E" w:rsidRDefault="00C75FF7" w:rsidP="00D53C1C">
      <w:pPr>
        <w:spacing w:line="360" w:lineRule="auto"/>
        <w:ind w:firstLine="709"/>
        <w:jc w:val="both"/>
        <w:rPr>
          <w:sz w:val="28"/>
          <w:szCs w:val="28"/>
        </w:rPr>
      </w:pPr>
      <w:r w:rsidRPr="0084269E">
        <w:rPr>
          <w:sz w:val="28"/>
          <w:szCs w:val="28"/>
        </w:rPr>
        <w:t xml:space="preserve">Хозяйство оказывает услуги пилорамы, услуги мельницы, транспортные услуги для физических лиц, бюджетных учреждений, находящихся на территории </w:t>
      </w:r>
      <w:r>
        <w:rPr>
          <w:sz w:val="28"/>
          <w:szCs w:val="28"/>
        </w:rPr>
        <w:t>организации</w:t>
      </w:r>
      <w:r w:rsidRPr="0084269E">
        <w:rPr>
          <w:sz w:val="28"/>
          <w:szCs w:val="28"/>
        </w:rPr>
        <w:t>, а так же использует в хозяйственных целях.</w:t>
      </w:r>
    </w:p>
    <w:p w:rsidR="00C75FF7" w:rsidRPr="0084269E" w:rsidRDefault="00C75FF7" w:rsidP="00D53C1C">
      <w:pPr>
        <w:spacing w:line="360" w:lineRule="auto"/>
        <w:ind w:firstLine="709"/>
        <w:jc w:val="both"/>
        <w:rPr>
          <w:sz w:val="28"/>
          <w:szCs w:val="28"/>
        </w:rPr>
      </w:pPr>
      <w:r w:rsidRPr="0084269E">
        <w:rPr>
          <w:sz w:val="28"/>
          <w:szCs w:val="28"/>
        </w:rPr>
        <w:t>Основной целью общества является получение прибыли, поэтому деятельность хозяйства направлена на увеличение объема производства продукции, увеличения объема реализованной продукции, снижения уровня ее себестоимости. Повышение суммы прибыли, уровня рентабельности, и улучшения финансового положения</w:t>
      </w:r>
      <w:r>
        <w:rPr>
          <w:sz w:val="28"/>
          <w:szCs w:val="28"/>
        </w:rPr>
        <w:t xml:space="preserve"> организации</w:t>
      </w:r>
      <w:r w:rsidRPr="0084269E">
        <w:rPr>
          <w:sz w:val="28"/>
          <w:szCs w:val="28"/>
        </w:rPr>
        <w:t xml:space="preserve">, его платежеспособности и других экономических показателей. </w:t>
      </w:r>
    </w:p>
    <w:p w:rsidR="00953CA8" w:rsidRDefault="00953CA8" w:rsidP="00560198">
      <w:pPr>
        <w:spacing w:line="360" w:lineRule="auto"/>
        <w:jc w:val="center"/>
        <w:rPr>
          <w:sz w:val="28"/>
          <w:szCs w:val="28"/>
        </w:rPr>
      </w:pPr>
    </w:p>
    <w:p w:rsidR="00953CA8" w:rsidRDefault="00560198" w:rsidP="00560198">
      <w:pPr>
        <w:spacing w:line="360" w:lineRule="auto"/>
        <w:jc w:val="center"/>
        <w:rPr>
          <w:b/>
          <w:sz w:val="28"/>
          <w:szCs w:val="28"/>
        </w:rPr>
      </w:pPr>
      <w:r w:rsidRPr="00C21F9B">
        <w:rPr>
          <w:b/>
          <w:sz w:val="28"/>
          <w:szCs w:val="28"/>
        </w:rPr>
        <w:t>2</w:t>
      </w:r>
      <w:r w:rsidR="00953CA8" w:rsidRPr="00C21F9B">
        <w:rPr>
          <w:b/>
          <w:sz w:val="28"/>
          <w:szCs w:val="28"/>
        </w:rPr>
        <w:t>.2</w:t>
      </w:r>
      <w:r w:rsidRPr="00C21F9B">
        <w:rPr>
          <w:b/>
          <w:sz w:val="28"/>
          <w:szCs w:val="28"/>
        </w:rPr>
        <w:t>.</w:t>
      </w:r>
      <w:r w:rsidR="00953CA8" w:rsidRPr="00C21F9B">
        <w:rPr>
          <w:b/>
          <w:sz w:val="28"/>
          <w:szCs w:val="28"/>
        </w:rPr>
        <w:t xml:space="preserve"> </w:t>
      </w:r>
      <w:r w:rsidR="00C21F9B" w:rsidRPr="00C21F9B">
        <w:rPr>
          <w:b/>
          <w:sz w:val="28"/>
          <w:szCs w:val="28"/>
        </w:rPr>
        <w:t>Основные экономические показатели организации, ее финансовое      состояние и платежеспособность</w:t>
      </w:r>
    </w:p>
    <w:p w:rsidR="00FC4702" w:rsidRPr="00C21F9B" w:rsidRDefault="00FC4702" w:rsidP="00560198">
      <w:pPr>
        <w:spacing w:line="360" w:lineRule="auto"/>
        <w:jc w:val="center"/>
        <w:rPr>
          <w:b/>
          <w:sz w:val="28"/>
          <w:szCs w:val="28"/>
        </w:rPr>
      </w:pPr>
    </w:p>
    <w:p w:rsidR="00FC4702" w:rsidRDefault="00FC4702" w:rsidP="006A527B">
      <w:pPr>
        <w:spacing w:line="360" w:lineRule="auto"/>
        <w:ind w:firstLine="709"/>
        <w:jc w:val="both"/>
        <w:rPr>
          <w:sz w:val="28"/>
          <w:szCs w:val="28"/>
        </w:rPr>
      </w:pPr>
      <w:r w:rsidRPr="00DD1907">
        <w:rPr>
          <w:rStyle w:val="FontStyle32"/>
          <w:sz w:val="28"/>
          <w:szCs w:val="28"/>
        </w:rPr>
        <w:t xml:space="preserve">Обеспеченность организации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полнота и своевременность выполнения работ, а, следовательно, и объем производства продукции, ее себестоимость, финансовое состояние организации. </w:t>
      </w:r>
      <w:r w:rsidRPr="00DD1907">
        <w:rPr>
          <w:sz w:val="28"/>
          <w:szCs w:val="28"/>
        </w:rPr>
        <w:t xml:space="preserve">Важным инструментом </w:t>
      </w:r>
      <w:r w:rsidRPr="00DD1907">
        <w:rPr>
          <w:sz w:val="28"/>
          <w:szCs w:val="28"/>
        </w:rPr>
        <w:lastRenderedPageBreak/>
        <w:t xml:space="preserve">оценки, планирования и управления деятельностью экономических субъектов являются </w:t>
      </w:r>
      <w:r w:rsidR="0048504D">
        <w:rPr>
          <w:sz w:val="28"/>
          <w:szCs w:val="28"/>
        </w:rPr>
        <w:t xml:space="preserve">основные </w:t>
      </w:r>
      <w:r>
        <w:rPr>
          <w:sz w:val="28"/>
          <w:szCs w:val="28"/>
        </w:rPr>
        <w:t>показатели</w:t>
      </w:r>
      <w:r w:rsidR="0048504D">
        <w:rPr>
          <w:sz w:val="28"/>
          <w:szCs w:val="28"/>
        </w:rPr>
        <w:t xml:space="preserve"> деятельности</w:t>
      </w:r>
      <w:r w:rsidR="00EC0EF5">
        <w:rPr>
          <w:sz w:val="28"/>
          <w:szCs w:val="28"/>
        </w:rPr>
        <w:t xml:space="preserve">. </w:t>
      </w:r>
      <w:r w:rsidR="00A9091F" w:rsidRPr="003B1A29">
        <w:rPr>
          <w:rFonts w:eastAsiaTheme="minorHAnsi"/>
          <w:sz w:val="28"/>
          <w:szCs w:val="28"/>
          <w:lang w:eastAsia="en-US"/>
        </w:rPr>
        <w:t>О</w:t>
      </w:r>
      <w:r w:rsidR="00A9091F">
        <w:rPr>
          <w:rFonts w:eastAsiaTheme="minorHAnsi"/>
          <w:sz w:val="28"/>
          <w:szCs w:val="28"/>
          <w:lang w:eastAsia="en-US"/>
        </w:rPr>
        <w:t>с</w:t>
      </w:r>
      <w:r w:rsidR="00A9091F" w:rsidRPr="003B1A29">
        <w:rPr>
          <w:rFonts w:eastAsiaTheme="minorHAnsi"/>
          <w:sz w:val="28"/>
          <w:szCs w:val="28"/>
          <w:lang w:eastAsia="en-US"/>
        </w:rPr>
        <w:t>новные показатели деятельно</w:t>
      </w:r>
      <w:r w:rsidR="00A9091F">
        <w:rPr>
          <w:rFonts w:eastAsiaTheme="minorHAnsi"/>
          <w:sz w:val="28"/>
          <w:szCs w:val="28"/>
          <w:lang w:eastAsia="en-US"/>
        </w:rPr>
        <w:t>с</w:t>
      </w:r>
      <w:r w:rsidR="00A9091F" w:rsidRPr="003B1A29">
        <w:rPr>
          <w:rFonts w:eastAsiaTheme="minorHAnsi"/>
          <w:sz w:val="28"/>
          <w:szCs w:val="28"/>
          <w:lang w:eastAsia="en-US"/>
        </w:rPr>
        <w:t>ти</w:t>
      </w:r>
      <w:r w:rsidR="00A9091F">
        <w:rPr>
          <w:rFonts w:eastAsiaTheme="minorHAnsi"/>
          <w:sz w:val="28"/>
          <w:szCs w:val="28"/>
          <w:lang w:eastAsia="en-US"/>
        </w:rPr>
        <w:t xml:space="preserve"> ООО «Надежда»</w:t>
      </w:r>
      <w:r w:rsidR="00A9091F">
        <w:rPr>
          <w:sz w:val="28"/>
          <w:szCs w:val="28"/>
        </w:rPr>
        <w:t xml:space="preserve">  представлены </w:t>
      </w:r>
      <w:r w:rsidR="00A9091F" w:rsidRPr="006D40FB">
        <w:rPr>
          <w:sz w:val="28"/>
          <w:szCs w:val="28"/>
        </w:rPr>
        <w:t xml:space="preserve">в </w:t>
      </w:r>
      <w:r w:rsidRPr="006D40FB">
        <w:rPr>
          <w:sz w:val="28"/>
          <w:szCs w:val="28"/>
        </w:rPr>
        <w:t>табл</w:t>
      </w:r>
      <w:r w:rsidR="00A9091F" w:rsidRPr="006D40FB">
        <w:rPr>
          <w:sz w:val="28"/>
          <w:szCs w:val="28"/>
        </w:rPr>
        <w:t>ице</w:t>
      </w:r>
      <w:r w:rsidR="003D7453" w:rsidRPr="006D40FB">
        <w:rPr>
          <w:sz w:val="28"/>
          <w:szCs w:val="28"/>
        </w:rPr>
        <w:t xml:space="preserve"> 2.</w:t>
      </w:r>
      <w:r w:rsidRPr="006D40FB">
        <w:rPr>
          <w:sz w:val="28"/>
          <w:szCs w:val="28"/>
        </w:rPr>
        <w:t>1.</w:t>
      </w:r>
    </w:p>
    <w:p w:rsidR="006D40FB" w:rsidRDefault="006D40FB" w:rsidP="006A527B">
      <w:pPr>
        <w:tabs>
          <w:tab w:val="left" w:pos="726"/>
        </w:tabs>
        <w:spacing w:line="360" w:lineRule="auto"/>
        <w:rPr>
          <w:rFonts w:eastAsiaTheme="minorHAnsi"/>
          <w:b/>
          <w:sz w:val="28"/>
          <w:szCs w:val="28"/>
          <w:lang w:eastAsia="en-US"/>
        </w:rPr>
      </w:pPr>
    </w:p>
    <w:p w:rsidR="008C3489" w:rsidRPr="006D40FB" w:rsidRDefault="0048504D" w:rsidP="006A527B">
      <w:pPr>
        <w:tabs>
          <w:tab w:val="left" w:pos="726"/>
        </w:tabs>
        <w:spacing w:line="360" w:lineRule="auto"/>
        <w:rPr>
          <w:b/>
          <w:sz w:val="28"/>
          <w:szCs w:val="28"/>
        </w:rPr>
      </w:pPr>
      <w:r w:rsidRPr="006D40FB">
        <w:rPr>
          <w:rFonts w:eastAsiaTheme="minorHAnsi"/>
          <w:b/>
          <w:sz w:val="28"/>
          <w:szCs w:val="28"/>
          <w:lang w:eastAsia="en-US"/>
        </w:rPr>
        <w:t xml:space="preserve">Таблица </w:t>
      </w:r>
      <w:r w:rsidR="003D7453" w:rsidRPr="006D40FB">
        <w:rPr>
          <w:rFonts w:eastAsiaTheme="minorHAnsi"/>
          <w:b/>
          <w:sz w:val="28"/>
          <w:szCs w:val="28"/>
          <w:lang w:eastAsia="en-US"/>
        </w:rPr>
        <w:t>2.</w:t>
      </w:r>
      <w:r w:rsidR="008C3489" w:rsidRPr="006D40FB">
        <w:rPr>
          <w:rFonts w:eastAsiaTheme="minorHAnsi"/>
          <w:b/>
          <w:sz w:val="28"/>
          <w:szCs w:val="28"/>
          <w:lang w:eastAsia="en-US"/>
        </w:rPr>
        <w:t>1 - Основные показатели деятельности ООО «Надежда»</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417"/>
        <w:gridCol w:w="1418"/>
        <w:gridCol w:w="1276"/>
        <w:gridCol w:w="1440"/>
      </w:tblGrid>
      <w:tr w:rsidR="008C3489" w:rsidRPr="00E45C65" w:rsidTr="00DA3F0B">
        <w:tc>
          <w:tcPr>
            <w:tcW w:w="4361" w:type="dxa"/>
            <w:shd w:val="clear" w:color="auto" w:fill="auto"/>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Показатели</w:t>
            </w:r>
          </w:p>
        </w:tc>
        <w:tc>
          <w:tcPr>
            <w:tcW w:w="1417"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2012 г.</w:t>
            </w:r>
          </w:p>
        </w:tc>
        <w:tc>
          <w:tcPr>
            <w:tcW w:w="1418"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2013 г.</w:t>
            </w:r>
          </w:p>
        </w:tc>
        <w:tc>
          <w:tcPr>
            <w:tcW w:w="1276"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2014 г.</w:t>
            </w:r>
          </w:p>
        </w:tc>
        <w:tc>
          <w:tcPr>
            <w:tcW w:w="1440" w:type="dxa"/>
            <w:shd w:val="clear" w:color="auto" w:fill="auto"/>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2014 г. в % к 2012 г.</w:t>
            </w:r>
          </w:p>
        </w:tc>
      </w:tr>
      <w:tr w:rsidR="008C3489" w:rsidRPr="00E45C65" w:rsidTr="00DA3F0B">
        <w:tc>
          <w:tcPr>
            <w:tcW w:w="4361" w:type="dxa"/>
            <w:shd w:val="clear" w:color="auto" w:fill="auto"/>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1</w:t>
            </w:r>
          </w:p>
        </w:tc>
        <w:tc>
          <w:tcPr>
            <w:tcW w:w="1417"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2</w:t>
            </w:r>
          </w:p>
        </w:tc>
        <w:tc>
          <w:tcPr>
            <w:tcW w:w="1418"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3</w:t>
            </w:r>
          </w:p>
        </w:tc>
        <w:tc>
          <w:tcPr>
            <w:tcW w:w="1276" w:type="dxa"/>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4</w:t>
            </w:r>
          </w:p>
        </w:tc>
        <w:tc>
          <w:tcPr>
            <w:tcW w:w="1440" w:type="dxa"/>
            <w:shd w:val="clear" w:color="auto" w:fill="auto"/>
            <w:vAlign w:val="center"/>
          </w:tcPr>
          <w:p w:rsidR="008C3489" w:rsidRPr="00E45C65" w:rsidRDefault="008C3489" w:rsidP="006A527B">
            <w:pPr>
              <w:widowControl w:val="0"/>
              <w:jc w:val="center"/>
              <w:rPr>
                <w:rFonts w:eastAsiaTheme="minorHAnsi"/>
                <w:b/>
                <w:lang w:eastAsia="en-US"/>
              </w:rPr>
            </w:pPr>
            <w:r w:rsidRPr="00E45C65">
              <w:rPr>
                <w:rFonts w:eastAsiaTheme="minorHAnsi"/>
                <w:lang w:eastAsia="en-US"/>
              </w:rPr>
              <w:t>5</w:t>
            </w:r>
          </w:p>
        </w:tc>
      </w:tr>
      <w:tr w:rsidR="00A9091F" w:rsidRPr="00E45C65" w:rsidTr="005A232F">
        <w:tc>
          <w:tcPr>
            <w:tcW w:w="9912" w:type="dxa"/>
            <w:gridSpan w:val="5"/>
            <w:shd w:val="clear" w:color="auto" w:fill="auto"/>
            <w:vAlign w:val="center"/>
          </w:tcPr>
          <w:p w:rsidR="00A9091F" w:rsidRPr="00E45C65" w:rsidRDefault="00A9091F" w:rsidP="006A527B">
            <w:pPr>
              <w:widowControl w:val="0"/>
              <w:jc w:val="center"/>
              <w:rPr>
                <w:rFonts w:eastAsiaTheme="minorHAnsi"/>
                <w:b/>
                <w:lang w:eastAsia="en-US"/>
              </w:rPr>
            </w:pPr>
            <w:r w:rsidRPr="00E45C65">
              <w:rPr>
                <w:rFonts w:eastAsiaTheme="minorHAnsi"/>
                <w:lang w:eastAsia="en-US"/>
              </w:rPr>
              <w:t>А.Производственные показатели:</w:t>
            </w:r>
          </w:p>
        </w:tc>
      </w:tr>
      <w:tr w:rsidR="00AA47DC" w:rsidRPr="00E45C65" w:rsidTr="00DA3F0B">
        <w:tc>
          <w:tcPr>
            <w:tcW w:w="4361" w:type="dxa"/>
            <w:shd w:val="clear" w:color="auto" w:fill="auto"/>
            <w:vAlign w:val="center"/>
          </w:tcPr>
          <w:p w:rsidR="00AA47DC" w:rsidRPr="00E45C65" w:rsidRDefault="00AA47DC" w:rsidP="006A527B">
            <w:pPr>
              <w:widowControl w:val="0"/>
              <w:jc w:val="both"/>
              <w:rPr>
                <w:rFonts w:eastAsiaTheme="minorHAnsi"/>
                <w:b/>
                <w:lang w:eastAsia="en-US"/>
              </w:rPr>
            </w:pPr>
            <w:r w:rsidRPr="00E45C65">
              <w:rPr>
                <w:rFonts w:eastAsiaTheme="minorHAnsi"/>
                <w:lang w:eastAsia="en-US"/>
              </w:rPr>
              <w:t>1. Произведено продукции, ц:</w:t>
            </w:r>
          </w:p>
          <w:p w:rsidR="00AA47DC" w:rsidRPr="00E45C65" w:rsidRDefault="00AA47DC" w:rsidP="006A527B">
            <w:pPr>
              <w:widowControl w:val="0"/>
              <w:jc w:val="both"/>
              <w:rPr>
                <w:rFonts w:eastAsiaTheme="minorHAnsi"/>
                <w:b/>
                <w:lang w:eastAsia="en-US"/>
              </w:rPr>
            </w:pPr>
            <w:r w:rsidRPr="00E45C65">
              <w:rPr>
                <w:rFonts w:eastAsiaTheme="minorHAnsi"/>
                <w:lang w:eastAsia="en-US"/>
              </w:rPr>
              <w:t>молоко</w:t>
            </w:r>
          </w:p>
          <w:p w:rsidR="00AA47DC" w:rsidRPr="00E45C65" w:rsidRDefault="00AA47DC" w:rsidP="006A527B">
            <w:pPr>
              <w:widowControl w:val="0"/>
              <w:jc w:val="both"/>
              <w:rPr>
                <w:rFonts w:eastAsiaTheme="minorHAnsi"/>
                <w:b/>
                <w:lang w:eastAsia="en-US"/>
              </w:rPr>
            </w:pPr>
            <w:r w:rsidRPr="00E45C65">
              <w:rPr>
                <w:rFonts w:eastAsiaTheme="minorHAnsi"/>
                <w:lang w:eastAsia="en-US"/>
              </w:rPr>
              <w:t>прирост живой массы КРС</w:t>
            </w:r>
          </w:p>
          <w:p w:rsidR="00AA47DC" w:rsidRPr="00E45C65" w:rsidRDefault="00AA47DC" w:rsidP="006A527B">
            <w:pPr>
              <w:widowControl w:val="0"/>
              <w:jc w:val="both"/>
              <w:rPr>
                <w:rFonts w:eastAsiaTheme="minorHAnsi"/>
                <w:b/>
                <w:lang w:eastAsia="en-US"/>
              </w:rPr>
            </w:pPr>
            <w:r w:rsidRPr="00E45C65">
              <w:rPr>
                <w:rFonts w:eastAsiaTheme="minorHAnsi"/>
                <w:lang w:eastAsia="en-US"/>
              </w:rPr>
              <w:t>зерно</w:t>
            </w:r>
          </w:p>
        </w:tc>
        <w:tc>
          <w:tcPr>
            <w:tcW w:w="1417" w:type="dxa"/>
          </w:tcPr>
          <w:p w:rsidR="0052447E" w:rsidRPr="00E45C65" w:rsidRDefault="0052447E" w:rsidP="006A527B">
            <w:pPr>
              <w:jc w:val="center"/>
              <w:rPr>
                <w:noProof/>
              </w:rPr>
            </w:pPr>
          </w:p>
          <w:p w:rsidR="00AA47DC" w:rsidRPr="00E45C65" w:rsidRDefault="00AA47DC" w:rsidP="006A527B">
            <w:pPr>
              <w:jc w:val="center"/>
              <w:rPr>
                <w:noProof/>
              </w:rPr>
            </w:pPr>
            <w:r w:rsidRPr="00E45C65">
              <w:rPr>
                <w:noProof/>
              </w:rPr>
              <w:t>8795</w:t>
            </w:r>
          </w:p>
          <w:p w:rsidR="00AA47DC" w:rsidRPr="00E45C65" w:rsidRDefault="00AA47DC" w:rsidP="006A527B">
            <w:pPr>
              <w:jc w:val="center"/>
              <w:rPr>
                <w:noProof/>
              </w:rPr>
            </w:pPr>
            <w:r w:rsidRPr="00E45C65">
              <w:rPr>
                <w:noProof/>
              </w:rPr>
              <w:t>481</w:t>
            </w:r>
          </w:p>
          <w:p w:rsidR="0052447E" w:rsidRPr="00E45C65" w:rsidRDefault="0052447E" w:rsidP="006A527B">
            <w:pPr>
              <w:jc w:val="center"/>
              <w:rPr>
                <w:noProof/>
              </w:rPr>
            </w:pPr>
            <w:r w:rsidRPr="00E45C65">
              <w:rPr>
                <w:noProof/>
              </w:rPr>
              <w:t>1470</w:t>
            </w:r>
          </w:p>
        </w:tc>
        <w:tc>
          <w:tcPr>
            <w:tcW w:w="1418" w:type="dxa"/>
          </w:tcPr>
          <w:p w:rsidR="0052447E" w:rsidRPr="00E45C65" w:rsidRDefault="0052447E" w:rsidP="006A527B">
            <w:pPr>
              <w:jc w:val="center"/>
              <w:rPr>
                <w:noProof/>
              </w:rPr>
            </w:pPr>
          </w:p>
          <w:p w:rsidR="00AA47DC" w:rsidRPr="00E45C65" w:rsidRDefault="00AA47DC" w:rsidP="006A527B">
            <w:pPr>
              <w:jc w:val="center"/>
              <w:rPr>
                <w:noProof/>
              </w:rPr>
            </w:pPr>
            <w:r w:rsidRPr="00E45C65">
              <w:rPr>
                <w:noProof/>
              </w:rPr>
              <w:t>9187</w:t>
            </w:r>
          </w:p>
          <w:p w:rsidR="00AA47DC" w:rsidRPr="00E45C65" w:rsidRDefault="00AA47DC" w:rsidP="006A527B">
            <w:pPr>
              <w:jc w:val="center"/>
              <w:rPr>
                <w:noProof/>
              </w:rPr>
            </w:pPr>
            <w:r w:rsidRPr="00E45C65">
              <w:rPr>
                <w:noProof/>
              </w:rPr>
              <w:t>482</w:t>
            </w:r>
          </w:p>
          <w:p w:rsidR="0052447E" w:rsidRPr="00E45C65" w:rsidRDefault="0052447E" w:rsidP="006A527B">
            <w:pPr>
              <w:jc w:val="center"/>
              <w:rPr>
                <w:noProof/>
              </w:rPr>
            </w:pPr>
            <w:r w:rsidRPr="00E45C65">
              <w:rPr>
                <w:noProof/>
              </w:rPr>
              <w:t>970</w:t>
            </w:r>
          </w:p>
        </w:tc>
        <w:tc>
          <w:tcPr>
            <w:tcW w:w="1276" w:type="dxa"/>
          </w:tcPr>
          <w:p w:rsidR="0052447E" w:rsidRPr="00E45C65" w:rsidRDefault="0052447E" w:rsidP="006A527B">
            <w:pPr>
              <w:jc w:val="center"/>
              <w:rPr>
                <w:noProof/>
              </w:rPr>
            </w:pPr>
          </w:p>
          <w:p w:rsidR="00AA47DC" w:rsidRPr="00E45C65" w:rsidRDefault="00AA47DC" w:rsidP="006A527B">
            <w:pPr>
              <w:jc w:val="center"/>
              <w:rPr>
                <w:noProof/>
              </w:rPr>
            </w:pPr>
            <w:r w:rsidRPr="00E45C65">
              <w:rPr>
                <w:noProof/>
              </w:rPr>
              <w:t>10051</w:t>
            </w:r>
          </w:p>
          <w:p w:rsidR="00AA47DC" w:rsidRPr="00E45C65" w:rsidRDefault="00AA47DC" w:rsidP="006A527B">
            <w:pPr>
              <w:jc w:val="center"/>
              <w:rPr>
                <w:noProof/>
              </w:rPr>
            </w:pPr>
            <w:r w:rsidRPr="00E45C65">
              <w:rPr>
                <w:noProof/>
              </w:rPr>
              <w:t>428</w:t>
            </w:r>
          </w:p>
          <w:p w:rsidR="0052447E" w:rsidRPr="00E45C65" w:rsidRDefault="0052447E" w:rsidP="006A527B">
            <w:pPr>
              <w:jc w:val="center"/>
              <w:rPr>
                <w:noProof/>
              </w:rPr>
            </w:pPr>
            <w:r w:rsidRPr="00E45C65">
              <w:rPr>
                <w:noProof/>
              </w:rPr>
              <w:t>828</w:t>
            </w:r>
          </w:p>
        </w:tc>
        <w:tc>
          <w:tcPr>
            <w:tcW w:w="1440" w:type="dxa"/>
            <w:shd w:val="clear" w:color="auto" w:fill="auto"/>
          </w:tcPr>
          <w:p w:rsidR="0052447E" w:rsidRPr="00E45C65" w:rsidRDefault="0052447E" w:rsidP="006A527B">
            <w:pPr>
              <w:jc w:val="center"/>
              <w:rPr>
                <w:noProof/>
              </w:rPr>
            </w:pPr>
          </w:p>
          <w:p w:rsidR="00AA47DC" w:rsidRPr="00E45C65" w:rsidRDefault="006D40FB" w:rsidP="006A527B">
            <w:pPr>
              <w:jc w:val="center"/>
              <w:rPr>
                <w:noProof/>
              </w:rPr>
            </w:pPr>
            <w:r w:rsidRPr="00E45C65">
              <w:rPr>
                <w:noProof/>
              </w:rPr>
              <w:t>114,3</w:t>
            </w:r>
          </w:p>
          <w:p w:rsidR="009D1EC7" w:rsidRPr="00E45C65" w:rsidRDefault="009D1EC7" w:rsidP="006A527B">
            <w:pPr>
              <w:jc w:val="center"/>
              <w:rPr>
                <w:noProof/>
              </w:rPr>
            </w:pPr>
            <w:r w:rsidRPr="00E45C65">
              <w:rPr>
                <w:noProof/>
              </w:rPr>
              <w:t>89,0</w:t>
            </w:r>
          </w:p>
          <w:p w:rsidR="0052447E" w:rsidRPr="00E45C65" w:rsidRDefault="009D1EC7" w:rsidP="006A527B">
            <w:pPr>
              <w:jc w:val="center"/>
              <w:rPr>
                <w:noProof/>
              </w:rPr>
            </w:pPr>
            <w:r w:rsidRPr="00E45C65">
              <w:rPr>
                <w:noProof/>
              </w:rPr>
              <w:t>56,3</w:t>
            </w:r>
          </w:p>
        </w:tc>
      </w:tr>
      <w:tr w:rsidR="00AA47DC" w:rsidRPr="00E45C65" w:rsidTr="00DA3F0B">
        <w:tc>
          <w:tcPr>
            <w:tcW w:w="4361" w:type="dxa"/>
            <w:shd w:val="clear" w:color="auto" w:fill="auto"/>
            <w:vAlign w:val="center"/>
          </w:tcPr>
          <w:p w:rsidR="00AA47DC" w:rsidRPr="00E45C65" w:rsidRDefault="00AA47DC" w:rsidP="006A527B">
            <w:pPr>
              <w:widowControl w:val="0"/>
              <w:jc w:val="both"/>
              <w:rPr>
                <w:rFonts w:eastAsiaTheme="minorHAnsi"/>
                <w:b/>
                <w:lang w:eastAsia="en-US"/>
              </w:rPr>
            </w:pPr>
            <w:r w:rsidRPr="00E45C65">
              <w:rPr>
                <w:rFonts w:eastAsiaTheme="minorHAnsi"/>
                <w:lang w:eastAsia="en-US"/>
              </w:rPr>
              <w:t>2. Площадь с.-х. угодий, га</w:t>
            </w:r>
          </w:p>
          <w:p w:rsidR="00AA47DC" w:rsidRPr="00E45C65" w:rsidRDefault="00AA47DC" w:rsidP="006A527B">
            <w:pPr>
              <w:widowControl w:val="0"/>
              <w:jc w:val="both"/>
              <w:rPr>
                <w:rFonts w:eastAsiaTheme="minorHAnsi"/>
                <w:b/>
                <w:lang w:eastAsia="en-US"/>
              </w:rPr>
            </w:pPr>
            <w:r w:rsidRPr="00E45C65">
              <w:rPr>
                <w:rFonts w:eastAsiaTheme="minorHAnsi"/>
                <w:lang w:eastAsia="en-US"/>
              </w:rPr>
              <w:t>в т.ч.</w:t>
            </w:r>
          </w:p>
          <w:p w:rsidR="00AA47DC" w:rsidRPr="00E45C65" w:rsidRDefault="00AA47DC" w:rsidP="006A527B">
            <w:pPr>
              <w:widowControl w:val="0"/>
              <w:jc w:val="both"/>
              <w:rPr>
                <w:rFonts w:eastAsiaTheme="minorHAnsi"/>
                <w:b/>
                <w:lang w:eastAsia="en-US"/>
              </w:rPr>
            </w:pPr>
            <w:r w:rsidRPr="00E45C65">
              <w:rPr>
                <w:rFonts w:eastAsiaTheme="minorHAnsi"/>
                <w:lang w:eastAsia="en-US"/>
              </w:rPr>
              <w:t>пашни</w:t>
            </w:r>
          </w:p>
          <w:p w:rsidR="00AA47DC" w:rsidRPr="00E45C65" w:rsidRDefault="00AA47DC" w:rsidP="006A527B">
            <w:pPr>
              <w:widowControl w:val="0"/>
              <w:jc w:val="both"/>
              <w:rPr>
                <w:rFonts w:eastAsiaTheme="minorHAnsi"/>
                <w:b/>
                <w:lang w:eastAsia="en-US"/>
              </w:rPr>
            </w:pPr>
            <w:r w:rsidRPr="00E45C65">
              <w:rPr>
                <w:rFonts w:eastAsiaTheme="minorHAnsi"/>
                <w:lang w:eastAsia="en-US"/>
              </w:rPr>
              <w:t>сенокосы</w:t>
            </w:r>
          </w:p>
          <w:p w:rsidR="00AA47DC" w:rsidRPr="00E45C65" w:rsidRDefault="00AA47DC" w:rsidP="006A527B">
            <w:pPr>
              <w:widowControl w:val="0"/>
              <w:jc w:val="both"/>
              <w:rPr>
                <w:rFonts w:eastAsiaTheme="minorHAnsi"/>
                <w:b/>
                <w:lang w:eastAsia="en-US"/>
              </w:rPr>
            </w:pPr>
            <w:r w:rsidRPr="00E45C65">
              <w:rPr>
                <w:rFonts w:eastAsiaTheme="minorHAnsi"/>
                <w:lang w:eastAsia="en-US"/>
              </w:rPr>
              <w:t>пастбища (без оленьих)</w:t>
            </w:r>
          </w:p>
        </w:tc>
        <w:tc>
          <w:tcPr>
            <w:tcW w:w="1417" w:type="dxa"/>
          </w:tcPr>
          <w:p w:rsidR="00AA47DC" w:rsidRPr="00E45C65" w:rsidRDefault="00AA47DC" w:rsidP="006A527B">
            <w:pPr>
              <w:jc w:val="center"/>
            </w:pPr>
            <w:r w:rsidRPr="00E45C65">
              <w:t>2122</w:t>
            </w:r>
          </w:p>
          <w:p w:rsidR="0052447E" w:rsidRPr="00E45C65" w:rsidRDefault="0052447E" w:rsidP="006A527B">
            <w:pPr>
              <w:jc w:val="center"/>
            </w:pPr>
          </w:p>
          <w:p w:rsidR="0052447E" w:rsidRPr="00E45C65" w:rsidRDefault="0052447E" w:rsidP="006A527B">
            <w:pPr>
              <w:jc w:val="center"/>
            </w:pPr>
            <w:r w:rsidRPr="00E45C65">
              <w:t>2122</w:t>
            </w:r>
          </w:p>
          <w:p w:rsidR="0052447E" w:rsidRPr="00E45C65" w:rsidRDefault="0052447E" w:rsidP="006A527B">
            <w:pPr>
              <w:jc w:val="center"/>
            </w:pPr>
            <w:r w:rsidRPr="00E45C65">
              <w:t>0</w:t>
            </w:r>
          </w:p>
          <w:p w:rsidR="0052447E" w:rsidRPr="00E45C65" w:rsidRDefault="0052447E" w:rsidP="006A527B">
            <w:pPr>
              <w:jc w:val="center"/>
            </w:pPr>
            <w:r w:rsidRPr="00E45C65">
              <w:t>0</w:t>
            </w:r>
          </w:p>
        </w:tc>
        <w:tc>
          <w:tcPr>
            <w:tcW w:w="1418" w:type="dxa"/>
          </w:tcPr>
          <w:p w:rsidR="00AA47DC" w:rsidRPr="00E45C65" w:rsidRDefault="00AA47DC" w:rsidP="006A527B">
            <w:pPr>
              <w:jc w:val="center"/>
            </w:pPr>
            <w:r w:rsidRPr="00E45C65">
              <w:t>2122</w:t>
            </w:r>
          </w:p>
          <w:p w:rsidR="0052447E" w:rsidRPr="00E45C65" w:rsidRDefault="0052447E" w:rsidP="006A527B">
            <w:pPr>
              <w:jc w:val="center"/>
            </w:pPr>
          </w:p>
          <w:p w:rsidR="0052447E" w:rsidRPr="00E45C65" w:rsidRDefault="0052447E" w:rsidP="006A527B">
            <w:pPr>
              <w:jc w:val="center"/>
            </w:pPr>
            <w:r w:rsidRPr="00E45C65">
              <w:t>2122</w:t>
            </w:r>
          </w:p>
          <w:p w:rsidR="0052447E" w:rsidRPr="00E45C65" w:rsidRDefault="0052447E" w:rsidP="006A527B">
            <w:pPr>
              <w:jc w:val="center"/>
            </w:pPr>
            <w:r w:rsidRPr="00E45C65">
              <w:t>0</w:t>
            </w:r>
          </w:p>
          <w:p w:rsidR="0052447E" w:rsidRPr="00E45C65" w:rsidRDefault="0052447E" w:rsidP="006A527B">
            <w:pPr>
              <w:jc w:val="center"/>
            </w:pPr>
            <w:r w:rsidRPr="00E45C65">
              <w:t>0</w:t>
            </w:r>
          </w:p>
        </w:tc>
        <w:tc>
          <w:tcPr>
            <w:tcW w:w="1276" w:type="dxa"/>
          </w:tcPr>
          <w:p w:rsidR="00AA47DC" w:rsidRPr="00E45C65" w:rsidRDefault="00AA47DC" w:rsidP="006A527B">
            <w:pPr>
              <w:jc w:val="center"/>
            </w:pPr>
            <w:r w:rsidRPr="00E45C65">
              <w:t>2122</w:t>
            </w:r>
          </w:p>
          <w:p w:rsidR="0052447E" w:rsidRPr="00E45C65" w:rsidRDefault="0052447E" w:rsidP="006A527B">
            <w:pPr>
              <w:jc w:val="center"/>
            </w:pPr>
          </w:p>
          <w:p w:rsidR="0052447E" w:rsidRPr="00E45C65" w:rsidRDefault="0052447E" w:rsidP="006A527B">
            <w:pPr>
              <w:jc w:val="center"/>
            </w:pPr>
            <w:r w:rsidRPr="00E45C65">
              <w:t>2122</w:t>
            </w:r>
          </w:p>
          <w:p w:rsidR="0052447E" w:rsidRPr="00E45C65" w:rsidRDefault="0052447E" w:rsidP="006A527B">
            <w:pPr>
              <w:jc w:val="center"/>
            </w:pPr>
            <w:r w:rsidRPr="00E45C65">
              <w:t>0</w:t>
            </w:r>
          </w:p>
          <w:p w:rsidR="0052447E" w:rsidRPr="00E45C65" w:rsidRDefault="0052447E" w:rsidP="006A527B">
            <w:pPr>
              <w:jc w:val="center"/>
            </w:pPr>
            <w:r w:rsidRPr="00E45C65">
              <w:t>0</w:t>
            </w:r>
          </w:p>
        </w:tc>
        <w:tc>
          <w:tcPr>
            <w:tcW w:w="1440" w:type="dxa"/>
            <w:shd w:val="clear" w:color="auto" w:fill="auto"/>
          </w:tcPr>
          <w:p w:rsidR="00AA47DC" w:rsidRPr="00E45C65" w:rsidRDefault="00AA47DC" w:rsidP="006A527B">
            <w:pPr>
              <w:jc w:val="center"/>
            </w:pPr>
            <w:r w:rsidRPr="00E45C65">
              <w:t>100,0</w:t>
            </w:r>
          </w:p>
          <w:p w:rsidR="0052447E" w:rsidRPr="00E45C65" w:rsidRDefault="0052447E" w:rsidP="006A527B">
            <w:pPr>
              <w:jc w:val="center"/>
            </w:pPr>
          </w:p>
          <w:p w:rsidR="0052447E" w:rsidRPr="00E45C65" w:rsidRDefault="0052447E" w:rsidP="006A527B">
            <w:pPr>
              <w:jc w:val="center"/>
            </w:pPr>
            <w:r w:rsidRPr="00E45C65">
              <w:t>100,0</w:t>
            </w:r>
          </w:p>
          <w:p w:rsidR="0052447E" w:rsidRPr="00E45C65" w:rsidRDefault="0052447E" w:rsidP="006A527B">
            <w:pPr>
              <w:jc w:val="center"/>
            </w:pPr>
            <w:r w:rsidRPr="00E45C65">
              <w:t>0</w:t>
            </w:r>
          </w:p>
          <w:p w:rsidR="0052447E" w:rsidRPr="00E45C65" w:rsidRDefault="0052447E" w:rsidP="006A527B">
            <w:pPr>
              <w:jc w:val="center"/>
            </w:pPr>
            <w:r w:rsidRPr="00E45C65">
              <w:t>0</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3. Урожайно</w:t>
            </w:r>
            <w:r w:rsidR="0048504D" w:rsidRPr="00E45C65">
              <w:rPr>
                <w:rFonts w:eastAsiaTheme="minorHAnsi"/>
                <w:lang w:eastAsia="en-US"/>
              </w:rPr>
              <w:t>с</w:t>
            </w:r>
            <w:r w:rsidRPr="00E45C65">
              <w:rPr>
                <w:rFonts w:eastAsiaTheme="minorHAnsi"/>
                <w:lang w:eastAsia="en-US"/>
              </w:rPr>
              <w:t xml:space="preserve">ть </w:t>
            </w:r>
            <w:r w:rsidR="0048504D" w:rsidRPr="00E45C65">
              <w:rPr>
                <w:rFonts w:eastAsiaTheme="minorHAnsi"/>
                <w:lang w:eastAsia="en-US"/>
              </w:rPr>
              <w:t>с</w:t>
            </w:r>
            <w:r w:rsidRPr="00E45C65">
              <w:rPr>
                <w:rFonts w:eastAsiaTheme="minorHAnsi"/>
                <w:lang w:eastAsia="en-US"/>
              </w:rPr>
              <w:t xml:space="preserve"> </w:t>
            </w:r>
            <w:smartTag w:uri="urn:schemas-microsoft-com:office:smarttags" w:element="metricconverter">
              <w:smartTagPr>
                <w:attr w:name="ProductID" w:val="1 га"/>
              </w:smartTagPr>
              <w:r w:rsidRPr="00E45C65">
                <w:rPr>
                  <w:rFonts w:eastAsiaTheme="minorHAnsi"/>
                  <w:lang w:eastAsia="en-US"/>
                </w:rPr>
                <w:t>1 га</w:t>
              </w:r>
            </w:smartTag>
            <w:r w:rsidRPr="00E45C65">
              <w:rPr>
                <w:rFonts w:eastAsiaTheme="minorHAnsi"/>
                <w:lang w:eastAsia="en-US"/>
              </w:rPr>
              <w:t>, ц:</w:t>
            </w:r>
          </w:p>
          <w:p w:rsidR="008C3489" w:rsidRPr="00E45C65" w:rsidRDefault="008C3489" w:rsidP="006A527B">
            <w:pPr>
              <w:widowControl w:val="0"/>
              <w:jc w:val="both"/>
              <w:rPr>
                <w:rFonts w:eastAsiaTheme="minorHAnsi"/>
                <w:b/>
                <w:lang w:eastAsia="en-US"/>
              </w:rPr>
            </w:pPr>
            <w:r w:rsidRPr="00E45C65">
              <w:rPr>
                <w:rFonts w:eastAsiaTheme="minorHAnsi"/>
                <w:lang w:eastAsia="en-US"/>
              </w:rPr>
              <w:t>яровые зерновые</w:t>
            </w:r>
          </w:p>
          <w:p w:rsidR="008C3489" w:rsidRPr="00E45C65" w:rsidRDefault="008C3489" w:rsidP="006A527B">
            <w:pPr>
              <w:widowControl w:val="0"/>
              <w:jc w:val="both"/>
              <w:rPr>
                <w:rFonts w:eastAsiaTheme="minorHAnsi"/>
                <w:b/>
                <w:lang w:eastAsia="en-US"/>
              </w:rPr>
            </w:pPr>
            <w:r w:rsidRPr="00E45C65">
              <w:rPr>
                <w:rFonts w:eastAsiaTheme="minorHAnsi"/>
                <w:lang w:eastAsia="en-US"/>
              </w:rPr>
              <w:t>озимые зерновые</w:t>
            </w:r>
          </w:p>
        </w:tc>
        <w:tc>
          <w:tcPr>
            <w:tcW w:w="1417" w:type="dxa"/>
            <w:vAlign w:val="center"/>
          </w:tcPr>
          <w:p w:rsidR="008C3489" w:rsidRPr="00E45C65" w:rsidRDefault="008C3489" w:rsidP="006A527B">
            <w:pPr>
              <w:widowControl w:val="0"/>
              <w:jc w:val="center"/>
              <w:rPr>
                <w:rFonts w:eastAsiaTheme="minorHAnsi"/>
                <w:lang w:eastAsia="en-US"/>
              </w:rPr>
            </w:pPr>
          </w:p>
          <w:p w:rsidR="0052447E" w:rsidRPr="00E45C65" w:rsidRDefault="0052447E" w:rsidP="006A527B">
            <w:pPr>
              <w:widowControl w:val="0"/>
              <w:jc w:val="center"/>
              <w:rPr>
                <w:rFonts w:eastAsiaTheme="minorHAnsi"/>
                <w:lang w:eastAsia="en-US"/>
              </w:rPr>
            </w:pPr>
            <w:r w:rsidRPr="00E45C65">
              <w:rPr>
                <w:rFonts w:eastAsiaTheme="minorHAnsi"/>
                <w:lang w:eastAsia="en-US"/>
              </w:rPr>
              <w:t>10,</w:t>
            </w:r>
            <w:r w:rsidR="005A232F" w:rsidRPr="00E45C65">
              <w:rPr>
                <w:rFonts w:eastAsiaTheme="minorHAnsi"/>
                <w:lang w:eastAsia="en-US"/>
              </w:rPr>
              <w:t>0</w:t>
            </w:r>
          </w:p>
          <w:p w:rsidR="0052447E" w:rsidRPr="00E45C65" w:rsidRDefault="0052447E" w:rsidP="006A527B">
            <w:pPr>
              <w:widowControl w:val="0"/>
              <w:jc w:val="center"/>
              <w:rPr>
                <w:rFonts w:eastAsiaTheme="minorHAnsi"/>
                <w:lang w:eastAsia="en-US"/>
              </w:rPr>
            </w:pPr>
            <w:r w:rsidRPr="00E45C65">
              <w:rPr>
                <w:rFonts w:eastAsiaTheme="minorHAnsi"/>
                <w:lang w:eastAsia="en-US"/>
              </w:rPr>
              <w:t>5,0</w:t>
            </w:r>
          </w:p>
        </w:tc>
        <w:tc>
          <w:tcPr>
            <w:tcW w:w="1418" w:type="dxa"/>
            <w:vAlign w:val="center"/>
          </w:tcPr>
          <w:p w:rsidR="008C3489" w:rsidRPr="00E45C65" w:rsidRDefault="008C3489" w:rsidP="006A527B">
            <w:pPr>
              <w:widowControl w:val="0"/>
              <w:jc w:val="center"/>
              <w:rPr>
                <w:rFonts w:eastAsiaTheme="minorHAnsi"/>
                <w:lang w:eastAsia="en-US"/>
              </w:rPr>
            </w:pPr>
          </w:p>
          <w:p w:rsidR="0052447E" w:rsidRPr="00E45C65" w:rsidRDefault="0052447E" w:rsidP="006A527B">
            <w:pPr>
              <w:widowControl w:val="0"/>
              <w:jc w:val="center"/>
              <w:rPr>
                <w:rFonts w:eastAsiaTheme="minorHAnsi"/>
                <w:lang w:eastAsia="en-US"/>
              </w:rPr>
            </w:pPr>
            <w:r w:rsidRPr="00E45C65">
              <w:rPr>
                <w:rFonts w:eastAsiaTheme="minorHAnsi"/>
                <w:lang w:eastAsia="en-US"/>
              </w:rPr>
              <w:t>12,9</w:t>
            </w:r>
          </w:p>
          <w:p w:rsidR="0052447E" w:rsidRPr="00E45C65" w:rsidRDefault="0052447E" w:rsidP="006A527B">
            <w:pPr>
              <w:widowControl w:val="0"/>
              <w:jc w:val="center"/>
              <w:rPr>
                <w:rFonts w:eastAsiaTheme="minorHAnsi"/>
                <w:lang w:eastAsia="en-US"/>
              </w:rPr>
            </w:pPr>
            <w:r w:rsidRPr="00E45C65">
              <w:rPr>
                <w:rFonts w:eastAsiaTheme="minorHAnsi"/>
                <w:lang w:eastAsia="en-US"/>
              </w:rPr>
              <w:t>9,3</w:t>
            </w:r>
          </w:p>
        </w:tc>
        <w:tc>
          <w:tcPr>
            <w:tcW w:w="1276" w:type="dxa"/>
            <w:vAlign w:val="center"/>
          </w:tcPr>
          <w:p w:rsidR="008C3489" w:rsidRPr="00E45C65" w:rsidRDefault="008C3489" w:rsidP="006A527B">
            <w:pPr>
              <w:widowControl w:val="0"/>
              <w:jc w:val="center"/>
              <w:rPr>
                <w:rFonts w:eastAsiaTheme="minorHAnsi"/>
                <w:lang w:eastAsia="en-US"/>
              </w:rPr>
            </w:pPr>
          </w:p>
          <w:p w:rsidR="0052447E" w:rsidRPr="00E45C65" w:rsidRDefault="0052447E" w:rsidP="006A527B">
            <w:pPr>
              <w:widowControl w:val="0"/>
              <w:jc w:val="center"/>
              <w:rPr>
                <w:rFonts w:eastAsiaTheme="minorHAnsi"/>
                <w:lang w:eastAsia="en-US"/>
              </w:rPr>
            </w:pPr>
            <w:r w:rsidRPr="00E45C65">
              <w:rPr>
                <w:rFonts w:eastAsiaTheme="minorHAnsi"/>
                <w:lang w:eastAsia="en-US"/>
              </w:rPr>
              <w:t>8,9</w:t>
            </w:r>
          </w:p>
          <w:p w:rsidR="0052447E" w:rsidRPr="00E45C65" w:rsidRDefault="0052447E" w:rsidP="006A527B">
            <w:pPr>
              <w:widowControl w:val="0"/>
              <w:jc w:val="center"/>
              <w:rPr>
                <w:rFonts w:eastAsiaTheme="minorHAnsi"/>
                <w:lang w:eastAsia="en-US"/>
              </w:rPr>
            </w:pPr>
            <w:r w:rsidRPr="00E45C65">
              <w:rPr>
                <w:rFonts w:eastAsiaTheme="minorHAnsi"/>
                <w:lang w:eastAsia="en-US"/>
              </w:rPr>
              <w:t>14,6</w:t>
            </w:r>
          </w:p>
        </w:tc>
        <w:tc>
          <w:tcPr>
            <w:tcW w:w="1440" w:type="dxa"/>
            <w:shd w:val="clear" w:color="auto" w:fill="auto"/>
            <w:vAlign w:val="center"/>
          </w:tcPr>
          <w:p w:rsidR="009D1EC7" w:rsidRPr="00E45C65" w:rsidRDefault="009D1EC7" w:rsidP="006A527B">
            <w:pPr>
              <w:widowControl w:val="0"/>
              <w:jc w:val="center"/>
              <w:rPr>
                <w:rFonts w:eastAsiaTheme="minorHAnsi"/>
                <w:lang w:eastAsia="en-US"/>
              </w:rPr>
            </w:pPr>
          </w:p>
          <w:p w:rsidR="009D1EC7" w:rsidRPr="00E45C65" w:rsidRDefault="009D1EC7" w:rsidP="006A527B">
            <w:pPr>
              <w:widowControl w:val="0"/>
              <w:jc w:val="center"/>
              <w:rPr>
                <w:rFonts w:eastAsiaTheme="minorHAnsi"/>
                <w:lang w:eastAsia="en-US"/>
              </w:rPr>
            </w:pPr>
            <w:r w:rsidRPr="00E45C65">
              <w:rPr>
                <w:rFonts w:eastAsiaTheme="minorHAnsi"/>
                <w:lang w:eastAsia="en-US"/>
              </w:rPr>
              <w:t>89,0</w:t>
            </w:r>
          </w:p>
          <w:p w:rsidR="009D1EC7" w:rsidRPr="00E45C65" w:rsidRDefault="009D1EC7" w:rsidP="006A527B">
            <w:pPr>
              <w:widowControl w:val="0"/>
              <w:jc w:val="center"/>
              <w:rPr>
                <w:rFonts w:eastAsiaTheme="minorHAnsi"/>
                <w:lang w:eastAsia="en-US"/>
              </w:rPr>
            </w:pPr>
            <w:r w:rsidRPr="00E45C65">
              <w:rPr>
                <w:rFonts w:eastAsiaTheme="minorHAnsi"/>
                <w:lang w:eastAsia="en-US"/>
              </w:rPr>
              <w:t>292,0</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 xml:space="preserve">4. </w:t>
            </w:r>
            <w:r w:rsidR="0048504D" w:rsidRPr="00E45C65">
              <w:rPr>
                <w:rFonts w:eastAsiaTheme="minorHAnsi"/>
                <w:lang w:eastAsia="en-US"/>
              </w:rPr>
              <w:t>С</w:t>
            </w:r>
            <w:r w:rsidRPr="00E45C65">
              <w:rPr>
                <w:rFonts w:eastAsiaTheme="minorHAnsi"/>
                <w:lang w:eastAsia="en-US"/>
              </w:rPr>
              <w:t xml:space="preserve">реднегодовое поголовье </w:t>
            </w:r>
            <w:r w:rsidR="0048504D" w:rsidRPr="00E45C65">
              <w:rPr>
                <w:rFonts w:eastAsiaTheme="minorHAnsi"/>
                <w:lang w:eastAsia="en-US"/>
              </w:rPr>
              <w:t>с</w:t>
            </w:r>
            <w:r w:rsidRPr="00E45C65">
              <w:rPr>
                <w:rFonts w:eastAsiaTheme="minorHAnsi"/>
                <w:lang w:eastAsia="en-US"/>
              </w:rPr>
              <w:t>кота, у</w:t>
            </w:r>
            <w:r w:rsidR="0048504D" w:rsidRPr="00E45C65">
              <w:rPr>
                <w:rFonts w:eastAsiaTheme="minorHAnsi"/>
                <w:lang w:eastAsia="en-US"/>
              </w:rPr>
              <w:t>с</w:t>
            </w:r>
            <w:r w:rsidR="0052447E" w:rsidRPr="00E45C65">
              <w:rPr>
                <w:rFonts w:eastAsiaTheme="minorHAnsi"/>
                <w:lang w:eastAsia="en-US"/>
              </w:rPr>
              <w:t>ловных</w:t>
            </w:r>
            <w:r w:rsidRPr="00E45C65">
              <w:rPr>
                <w:rFonts w:eastAsiaTheme="minorHAnsi"/>
                <w:lang w:eastAsia="en-US"/>
              </w:rPr>
              <w:t xml:space="preserve"> голов, в т.ч.</w:t>
            </w:r>
          </w:p>
          <w:p w:rsidR="008C3489" w:rsidRPr="00E45C65" w:rsidRDefault="008C3489" w:rsidP="006A527B">
            <w:pPr>
              <w:widowControl w:val="0"/>
              <w:jc w:val="both"/>
              <w:rPr>
                <w:rFonts w:eastAsiaTheme="minorHAnsi"/>
                <w:b/>
                <w:spacing w:val="-10"/>
                <w:lang w:eastAsia="en-US"/>
              </w:rPr>
            </w:pPr>
            <w:r w:rsidRPr="00E45C65">
              <w:rPr>
                <w:rFonts w:eastAsiaTheme="minorHAnsi"/>
                <w:spacing w:val="-10"/>
                <w:lang w:eastAsia="en-US"/>
              </w:rPr>
              <w:t>о</w:t>
            </w:r>
            <w:r w:rsidR="0048504D" w:rsidRPr="00E45C65">
              <w:rPr>
                <w:rFonts w:eastAsiaTheme="minorHAnsi"/>
                <w:spacing w:val="-10"/>
                <w:lang w:eastAsia="en-US"/>
              </w:rPr>
              <w:t>с</w:t>
            </w:r>
            <w:r w:rsidRPr="00E45C65">
              <w:rPr>
                <w:rFonts w:eastAsiaTheme="minorHAnsi"/>
                <w:spacing w:val="-10"/>
                <w:lang w:eastAsia="en-US"/>
              </w:rPr>
              <w:t xml:space="preserve">новное </w:t>
            </w:r>
            <w:r w:rsidR="0048504D" w:rsidRPr="00E45C65">
              <w:rPr>
                <w:rFonts w:eastAsiaTheme="minorHAnsi"/>
                <w:spacing w:val="-10"/>
                <w:lang w:eastAsia="en-US"/>
              </w:rPr>
              <w:t>с</w:t>
            </w:r>
            <w:r w:rsidRPr="00E45C65">
              <w:rPr>
                <w:rFonts w:eastAsiaTheme="minorHAnsi"/>
                <w:spacing w:val="-10"/>
                <w:lang w:eastAsia="en-US"/>
              </w:rPr>
              <w:t xml:space="preserve">тадо молочного </w:t>
            </w:r>
            <w:r w:rsidR="0048504D" w:rsidRPr="00E45C65">
              <w:rPr>
                <w:rFonts w:eastAsiaTheme="minorHAnsi"/>
                <w:spacing w:val="-10"/>
                <w:lang w:eastAsia="en-US"/>
              </w:rPr>
              <w:t>с</w:t>
            </w:r>
            <w:r w:rsidRPr="00E45C65">
              <w:rPr>
                <w:rFonts w:eastAsiaTheme="minorHAnsi"/>
                <w:spacing w:val="-10"/>
                <w:lang w:eastAsia="en-US"/>
              </w:rPr>
              <w:t>кота</w:t>
            </w:r>
          </w:p>
          <w:p w:rsidR="008C3489" w:rsidRPr="00E45C65" w:rsidRDefault="008C3489" w:rsidP="006A527B">
            <w:pPr>
              <w:widowControl w:val="0"/>
              <w:jc w:val="both"/>
              <w:rPr>
                <w:rFonts w:eastAsiaTheme="minorHAnsi"/>
                <w:b/>
                <w:lang w:eastAsia="en-US"/>
              </w:rPr>
            </w:pPr>
            <w:r w:rsidRPr="00E45C65">
              <w:rPr>
                <w:rFonts w:eastAsiaTheme="minorHAnsi"/>
                <w:lang w:eastAsia="en-US"/>
              </w:rPr>
              <w:t>животные на выращивании и откорме</w:t>
            </w:r>
            <w:r w:rsidR="00DA3F0B" w:rsidRPr="00E45C65">
              <w:rPr>
                <w:rFonts w:eastAsiaTheme="minorHAnsi"/>
                <w:lang w:eastAsia="en-US"/>
              </w:rPr>
              <w:t xml:space="preserve"> (коэффициент перевода 0,66)</w:t>
            </w:r>
          </w:p>
        </w:tc>
        <w:tc>
          <w:tcPr>
            <w:tcW w:w="1417" w:type="dxa"/>
            <w:vAlign w:val="center"/>
          </w:tcPr>
          <w:p w:rsidR="00DA3F0B" w:rsidRPr="00E45C65" w:rsidRDefault="00861FA1" w:rsidP="006A527B">
            <w:pPr>
              <w:widowControl w:val="0"/>
              <w:jc w:val="center"/>
              <w:rPr>
                <w:rFonts w:eastAsiaTheme="minorHAnsi"/>
                <w:lang w:eastAsia="en-US"/>
              </w:rPr>
            </w:pPr>
            <w:r w:rsidRPr="00E45C65">
              <w:rPr>
                <w:rFonts w:eastAsiaTheme="minorHAnsi"/>
                <w:lang w:eastAsia="en-US"/>
              </w:rPr>
              <w:t>500</w:t>
            </w:r>
          </w:p>
          <w:p w:rsidR="00DA3F0B" w:rsidRPr="00E45C65" w:rsidRDefault="00DA3F0B" w:rsidP="006A527B">
            <w:pPr>
              <w:widowControl w:val="0"/>
              <w:jc w:val="center"/>
              <w:rPr>
                <w:rFonts w:eastAsiaTheme="minorHAnsi"/>
                <w:lang w:eastAsia="en-US"/>
              </w:rPr>
            </w:pPr>
          </w:p>
          <w:p w:rsidR="008C3489" w:rsidRPr="00E45C65" w:rsidRDefault="00DA3F0B" w:rsidP="006A527B">
            <w:pPr>
              <w:widowControl w:val="0"/>
              <w:jc w:val="center"/>
              <w:rPr>
                <w:rFonts w:eastAsiaTheme="minorHAnsi"/>
                <w:lang w:eastAsia="en-US"/>
              </w:rPr>
            </w:pPr>
            <w:r w:rsidRPr="00E45C65">
              <w:rPr>
                <w:rFonts w:eastAsiaTheme="minorHAnsi"/>
                <w:lang w:eastAsia="en-US"/>
              </w:rPr>
              <w:t>235</w:t>
            </w:r>
          </w:p>
          <w:p w:rsidR="00DA3F0B" w:rsidRPr="00E45C65" w:rsidRDefault="00DA3F0B" w:rsidP="006A527B">
            <w:pPr>
              <w:widowControl w:val="0"/>
              <w:jc w:val="center"/>
              <w:rPr>
                <w:rFonts w:eastAsiaTheme="minorHAnsi"/>
                <w:lang w:eastAsia="en-US"/>
              </w:rPr>
            </w:pPr>
            <w:r w:rsidRPr="00E45C65">
              <w:rPr>
                <w:rFonts w:eastAsiaTheme="minorHAnsi"/>
                <w:lang w:eastAsia="en-US"/>
              </w:rPr>
              <w:t>265</w:t>
            </w:r>
          </w:p>
          <w:p w:rsidR="00861FA1" w:rsidRPr="00E45C65" w:rsidRDefault="00861FA1" w:rsidP="006A527B">
            <w:pPr>
              <w:widowControl w:val="0"/>
              <w:jc w:val="center"/>
              <w:rPr>
                <w:rFonts w:eastAsiaTheme="minorHAnsi"/>
                <w:lang w:eastAsia="en-US"/>
              </w:rPr>
            </w:pPr>
          </w:p>
        </w:tc>
        <w:tc>
          <w:tcPr>
            <w:tcW w:w="1418" w:type="dxa"/>
            <w:vAlign w:val="center"/>
          </w:tcPr>
          <w:p w:rsidR="00861FA1" w:rsidRPr="00E45C65" w:rsidRDefault="00861FA1" w:rsidP="006A527B">
            <w:pPr>
              <w:widowControl w:val="0"/>
              <w:jc w:val="center"/>
              <w:rPr>
                <w:rFonts w:eastAsiaTheme="minorHAnsi"/>
                <w:lang w:eastAsia="en-US"/>
              </w:rPr>
            </w:pPr>
            <w:r w:rsidRPr="00E45C65">
              <w:rPr>
                <w:rFonts w:eastAsiaTheme="minorHAnsi"/>
                <w:lang w:eastAsia="en-US"/>
              </w:rPr>
              <w:t>516</w:t>
            </w:r>
          </w:p>
          <w:p w:rsidR="00861FA1" w:rsidRPr="00E45C65" w:rsidRDefault="00861FA1" w:rsidP="006A527B">
            <w:pPr>
              <w:widowControl w:val="0"/>
              <w:jc w:val="center"/>
              <w:rPr>
                <w:rFonts w:eastAsiaTheme="minorHAnsi"/>
                <w:lang w:eastAsia="en-US"/>
              </w:rPr>
            </w:pPr>
          </w:p>
          <w:p w:rsidR="008C3489" w:rsidRPr="00E45C65" w:rsidRDefault="00861FA1" w:rsidP="006A527B">
            <w:pPr>
              <w:widowControl w:val="0"/>
              <w:jc w:val="center"/>
              <w:rPr>
                <w:rFonts w:eastAsiaTheme="minorHAnsi"/>
                <w:lang w:eastAsia="en-US"/>
              </w:rPr>
            </w:pPr>
            <w:r w:rsidRPr="00E45C65">
              <w:rPr>
                <w:rFonts w:eastAsiaTheme="minorHAnsi"/>
                <w:lang w:eastAsia="en-US"/>
              </w:rPr>
              <w:t>223</w:t>
            </w:r>
          </w:p>
          <w:p w:rsidR="00861FA1" w:rsidRPr="00E45C65" w:rsidRDefault="00861FA1" w:rsidP="006A527B">
            <w:pPr>
              <w:widowControl w:val="0"/>
              <w:jc w:val="center"/>
              <w:rPr>
                <w:rFonts w:eastAsiaTheme="minorHAnsi"/>
                <w:lang w:eastAsia="en-US"/>
              </w:rPr>
            </w:pPr>
            <w:r w:rsidRPr="00E45C65">
              <w:rPr>
                <w:rFonts w:eastAsiaTheme="minorHAnsi"/>
                <w:lang w:eastAsia="en-US"/>
              </w:rPr>
              <w:t>293</w:t>
            </w:r>
          </w:p>
          <w:p w:rsidR="00861FA1" w:rsidRPr="00E45C65" w:rsidRDefault="00861FA1" w:rsidP="006A527B">
            <w:pPr>
              <w:widowControl w:val="0"/>
              <w:jc w:val="center"/>
              <w:rPr>
                <w:rFonts w:eastAsiaTheme="minorHAnsi"/>
                <w:lang w:eastAsia="en-US"/>
              </w:rPr>
            </w:pPr>
          </w:p>
        </w:tc>
        <w:tc>
          <w:tcPr>
            <w:tcW w:w="1276" w:type="dxa"/>
            <w:vAlign w:val="center"/>
          </w:tcPr>
          <w:p w:rsidR="00861FA1" w:rsidRPr="00E45C65" w:rsidRDefault="00861FA1" w:rsidP="006A527B">
            <w:pPr>
              <w:widowControl w:val="0"/>
              <w:jc w:val="center"/>
              <w:rPr>
                <w:rFonts w:eastAsiaTheme="minorHAnsi"/>
                <w:lang w:eastAsia="en-US"/>
              </w:rPr>
            </w:pPr>
            <w:r w:rsidRPr="00E45C65">
              <w:rPr>
                <w:rFonts w:eastAsiaTheme="minorHAnsi"/>
                <w:lang w:eastAsia="en-US"/>
              </w:rPr>
              <w:t>506</w:t>
            </w:r>
          </w:p>
          <w:p w:rsidR="00861FA1" w:rsidRPr="00E45C65" w:rsidRDefault="00861FA1" w:rsidP="006A527B">
            <w:pPr>
              <w:widowControl w:val="0"/>
              <w:jc w:val="center"/>
              <w:rPr>
                <w:rFonts w:eastAsiaTheme="minorHAnsi"/>
                <w:lang w:eastAsia="en-US"/>
              </w:rPr>
            </w:pPr>
          </w:p>
          <w:p w:rsidR="008C3489" w:rsidRPr="00E45C65" w:rsidRDefault="00861FA1" w:rsidP="006A527B">
            <w:pPr>
              <w:widowControl w:val="0"/>
              <w:jc w:val="center"/>
              <w:rPr>
                <w:rFonts w:eastAsiaTheme="minorHAnsi"/>
                <w:lang w:eastAsia="en-US"/>
              </w:rPr>
            </w:pPr>
            <w:r w:rsidRPr="00E45C65">
              <w:rPr>
                <w:rFonts w:eastAsiaTheme="minorHAnsi"/>
                <w:lang w:eastAsia="en-US"/>
              </w:rPr>
              <w:t>229</w:t>
            </w:r>
          </w:p>
          <w:p w:rsidR="00861FA1" w:rsidRPr="00E45C65" w:rsidRDefault="00861FA1" w:rsidP="006A527B">
            <w:pPr>
              <w:widowControl w:val="0"/>
              <w:jc w:val="center"/>
              <w:rPr>
                <w:rFonts w:eastAsiaTheme="minorHAnsi"/>
                <w:lang w:eastAsia="en-US"/>
              </w:rPr>
            </w:pPr>
            <w:r w:rsidRPr="00E45C65">
              <w:rPr>
                <w:rFonts w:eastAsiaTheme="minorHAnsi"/>
                <w:lang w:eastAsia="en-US"/>
              </w:rPr>
              <w:t>277</w:t>
            </w:r>
          </w:p>
          <w:p w:rsidR="00861FA1" w:rsidRPr="00E45C65" w:rsidRDefault="00861FA1" w:rsidP="006A527B">
            <w:pPr>
              <w:widowControl w:val="0"/>
              <w:jc w:val="center"/>
              <w:rPr>
                <w:rFonts w:eastAsiaTheme="minorHAnsi"/>
                <w:lang w:eastAsia="en-US"/>
              </w:rPr>
            </w:pP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101,2</w:t>
            </w:r>
          </w:p>
          <w:p w:rsidR="009D1EC7" w:rsidRPr="00E45C65" w:rsidRDefault="009D1EC7" w:rsidP="006A527B">
            <w:pPr>
              <w:widowControl w:val="0"/>
              <w:jc w:val="center"/>
              <w:rPr>
                <w:rFonts w:eastAsiaTheme="minorHAnsi"/>
                <w:lang w:eastAsia="en-US"/>
              </w:rPr>
            </w:pPr>
          </w:p>
          <w:p w:rsidR="009D1EC7" w:rsidRPr="00E45C65" w:rsidRDefault="009D1EC7" w:rsidP="006A527B">
            <w:pPr>
              <w:widowControl w:val="0"/>
              <w:jc w:val="center"/>
              <w:rPr>
                <w:rFonts w:eastAsiaTheme="minorHAnsi"/>
                <w:lang w:eastAsia="en-US"/>
              </w:rPr>
            </w:pPr>
            <w:r w:rsidRPr="00E45C65">
              <w:rPr>
                <w:rFonts w:eastAsiaTheme="minorHAnsi"/>
                <w:lang w:eastAsia="en-US"/>
              </w:rPr>
              <w:t>97,4</w:t>
            </w:r>
          </w:p>
          <w:p w:rsidR="009D1EC7" w:rsidRPr="00E45C65" w:rsidRDefault="009D1EC7" w:rsidP="006A527B">
            <w:pPr>
              <w:widowControl w:val="0"/>
              <w:jc w:val="center"/>
              <w:rPr>
                <w:rFonts w:eastAsiaTheme="minorHAnsi"/>
                <w:lang w:eastAsia="en-US"/>
              </w:rPr>
            </w:pPr>
            <w:r w:rsidRPr="00E45C65">
              <w:rPr>
                <w:rFonts w:eastAsiaTheme="minorHAnsi"/>
                <w:lang w:eastAsia="en-US"/>
              </w:rPr>
              <w:t>104,5</w:t>
            </w:r>
          </w:p>
          <w:p w:rsidR="009D1EC7" w:rsidRPr="00E45C65" w:rsidRDefault="009D1EC7" w:rsidP="006A527B">
            <w:pPr>
              <w:widowControl w:val="0"/>
              <w:jc w:val="center"/>
              <w:rPr>
                <w:rFonts w:eastAsiaTheme="minorHAnsi"/>
                <w:lang w:eastAsia="en-US"/>
              </w:rPr>
            </w:pPr>
          </w:p>
        </w:tc>
      </w:tr>
      <w:tr w:rsidR="00861FA1" w:rsidRPr="00E45C65" w:rsidTr="005A232F">
        <w:tc>
          <w:tcPr>
            <w:tcW w:w="4361" w:type="dxa"/>
            <w:shd w:val="clear" w:color="auto" w:fill="auto"/>
            <w:vAlign w:val="center"/>
          </w:tcPr>
          <w:p w:rsidR="00861FA1" w:rsidRPr="00E45C65" w:rsidRDefault="00861FA1" w:rsidP="006A527B">
            <w:pPr>
              <w:widowControl w:val="0"/>
              <w:jc w:val="both"/>
              <w:rPr>
                <w:rFonts w:eastAsiaTheme="minorHAnsi"/>
                <w:b/>
                <w:lang w:eastAsia="en-US"/>
              </w:rPr>
            </w:pPr>
            <w:r w:rsidRPr="00E45C65">
              <w:rPr>
                <w:rFonts w:eastAsiaTheme="minorHAnsi"/>
                <w:lang w:eastAsia="en-US"/>
              </w:rPr>
              <w:t>5. Продуктивность с.-х. животных:</w:t>
            </w:r>
          </w:p>
          <w:p w:rsidR="00861FA1" w:rsidRPr="00E45C65" w:rsidRDefault="00861FA1" w:rsidP="006A527B">
            <w:pPr>
              <w:widowControl w:val="0"/>
              <w:jc w:val="both"/>
              <w:rPr>
                <w:rFonts w:eastAsiaTheme="minorHAnsi"/>
                <w:b/>
                <w:lang w:eastAsia="en-US"/>
              </w:rPr>
            </w:pPr>
            <w:r w:rsidRPr="00E45C65">
              <w:rPr>
                <w:rFonts w:eastAsiaTheme="minorHAnsi"/>
                <w:lang w:eastAsia="en-US"/>
              </w:rPr>
              <w:t>среднегодовой удой молока на 1 корову, кг</w:t>
            </w:r>
          </w:p>
          <w:p w:rsidR="00861FA1" w:rsidRPr="00E45C65" w:rsidRDefault="00861FA1" w:rsidP="006A527B">
            <w:pPr>
              <w:widowControl w:val="0"/>
              <w:jc w:val="both"/>
              <w:rPr>
                <w:rFonts w:eastAsiaTheme="minorHAnsi"/>
                <w:b/>
                <w:lang w:eastAsia="en-US"/>
              </w:rPr>
            </w:pPr>
            <w:r w:rsidRPr="00E45C65">
              <w:rPr>
                <w:rFonts w:eastAsiaTheme="minorHAnsi"/>
                <w:lang w:eastAsia="en-US"/>
              </w:rPr>
              <w:t>среднесуточный прирост живой массы КРС, г</w:t>
            </w:r>
          </w:p>
        </w:tc>
        <w:tc>
          <w:tcPr>
            <w:tcW w:w="1417" w:type="dxa"/>
          </w:tcPr>
          <w:p w:rsidR="00861FA1" w:rsidRPr="00E45C65" w:rsidRDefault="00861FA1" w:rsidP="006A527B">
            <w:pPr>
              <w:jc w:val="center"/>
            </w:pPr>
          </w:p>
          <w:p w:rsidR="00861FA1" w:rsidRPr="00E45C65" w:rsidRDefault="00861FA1" w:rsidP="006A527B">
            <w:pPr>
              <w:jc w:val="center"/>
            </w:pPr>
            <w:r w:rsidRPr="00E45C65">
              <w:t>3742,5</w:t>
            </w:r>
          </w:p>
          <w:p w:rsidR="00861FA1" w:rsidRPr="00E45C65" w:rsidRDefault="00861FA1" w:rsidP="006A527B">
            <w:pPr>
              <w:jc w:val="center"/>
            </w:pPr>
          </w:p>
          <w:p w:rsidR="00861FA1" w:rsidRPr="00E45C65" w:rsidRDefault="00861FA1" w:rsidP="006A527B">
            <w:pPr>
              <w:jc w:val="center"/>
            </w:pPr>
            <w:r w:rsidRPr="00E45C65">
              <w:t>328,6</w:t>
            </w:r>
          </w:p>
        </w:tc>
        <w:tc>
          <w:tcPr>
            <w:tcW w:w="1418" w:type="dxa"/>
          </w:tcPr>
          <w:p w:rsidR="00861FA1" w:rsidRPr="00E45C65" w:rsidRDefault="00861FA1" w:rsidP="006A527B">
            <w:pPr>
              <w:jc w:val="center"/>
            </w:pPr>
          </w:p>
          <w:p w:rsidR="00861FA1" w:rsidRPr="00E45C65" w:rsidRDefault="00861FA1" w:rsidP="006A527B">
            <w:pPr>
              <w:jc w:val="center"/>
            </w:pPr>
            <w:r w:rsidRPr="00E45C65">
              <w:t>4119,7</w:t>
            </w:r>
          </w:p>
          <w:p w:rsidR="00861FA1" w:rsidRPr="00E45C65" w:rsidRDefault="00861FA1" w:rsidP="006A527B">
            <w:pPr>
              <w:jc w:val="center"/>
            </w:pPr>
          </w:p>
          <w:p w:rsidR="00861FA1" w:rsidRPr="00E45C65" w:rsidRDefault="00861FA1" w:rsidP="006A527B">
            <w:pPr>
              <w:jc w:val="center"/>
            </w:pPr>
            <w:r w:rsidRPr="00E45C65">
              <w:t>298,1</w:t>
            </w:r>
          </w:p>
        </w:tc>
        <w:tc>
          <w:tcPr>
            <w:tcW w:w="1276" w:type="dxa"/>
          </w:tcPr>
          <w:p w:rsidR="00861FA1" w:rsidRPr="00E45C65" w:rsidRDefault="00861FA1" w:rsidP="006A527B">
            <w:pPr>
              <w:jc w:val="center"/>
            </w:pPr>
          </w:p>
          <w:p w:rsidR="00861FA1" w:rsidRPr="00E45C65" w:rsidRDefault="00861FA1" w:rsidP="006A527B">
            <w:pPr>
              <w:jc w:val="center"/>
            </w:pPr>
            <w:r w:rsidRPr="00E45C65">
              <w:t>4389,1</w:t>
            </w:r>
          </w:p>
          <w:p w:rsidR="00861FA1" w:rsidRPr="00E45C65" w:rsidRDefault="00861FA1" w:rsidP="006A527B">
            <w:pPr>
              <w:jc w:val="center"/>
            </w:pPr>
          </w:p>
          <w:p w:rsidR="00861FA1" w:rsidRPr="00E45C65" w:rsidRDefault="00861FA1" w:rsidP="006A527B">
            <w:pPr>
              <w:jc w:val="center"/>
            </w:pPr>
            <w:r w:rsidRPr="00E45C65">
              <w:t>279,8</w:t>
            </w:r>
          </w:p>
        </w:tc>
        <w:tc>
          <w:tcPr>
            <w:tcW w:w="1440" w:type="dxa"/>
            <w:shd w:val="clear" w:color="auto" w:fill="auto"/>
          </w:tcPr>
          <w:p w:rsidR="00861FA1" w:rsidRPr="00E45C65" w:rsidRDefault="00861FA1" w:rsidP="006A527B">
            <w:pPr>
              <w:jc w:val="center"/>
            </w:pPr>
          </w:p>
          <w:p w:rsidR="00861FA1" w:rsidRPr="00E45C65" w:rsidRDefault="009D1EC7" w:rsidP="006A527B">
            <w:pPr>
              <w:jc w:val="center"/>
            </w:pPr>
            <w:r w:rsidRPr="00E45C65">
              <w:t>117,3</w:t>
            </w:r>
          </w:p>
          <w:p w:rsidR="00861FA1" w:rsidRPr="00E45C65" w:rsidRDefault="00861FA1" w:rsidP="006A527B">
            <w:pPr>
              <w:jc w:val="center"/>
            </w:pPr>
          </w:p>
          <w:p w:rsidR="00861FA1" w:rsidRPr="00E45C65" w:rsidRDefault="00861FA1" w:rsidP="006A527B">
            <w:pPr>
              <w:jc w:val="center"/>
            </w:pPr>
            <w:r w:rsidRPr="00E45C65">
              <w:t>85,1</w:t>
            </w:r>
          </w:p>
        </w:tc>
      </w:tr>
      <w:tr w:rsidR="00A9091F" w:rsidRPr="00E45C65" w:rsidTr="005A232F">
        <w:tc>
          <w:tcPr>
            <w:tcW w:w="9912" w:type="dxa"/>
            <w:gridSpan w:val="5"/>
            <w:shd w:val="clear" w:color="auto" w:fill="auto"/>
            <w:vAlign w:val="center"/>
          </w:tcPr>
          <w:p w:rsidR="00A9091F" w:rsidRPr="00E45C65" w:rsidRDefault="00A9091F" w:rsidP="006A527B">
            <w:pPr>
              <w:widowControl w:val="0"/>
              <w:jc w:val="center"/>
              <w:rPr>
                <w:rFonts w:eastAsiaTheme="minorHAnsi"/>
                <w:b/>
                <w:lang w:eastAsia="en-US"/>
              </w:rPr>
            </w:pPr>
            <w:r w:rsidRPr="00E45C65">
              <w:rPr>
                <w:rFonts w:eastAsiaTheme="minorHAnsi"/>
                <w:lang w:eastAsia="en-US"/>
              </w:rPr>
              <w:t>Б. Экономические показатели:</w:t>
            </w:r>
          </w:p>
        </w:tc>
      </w:tr>
      <w:tr w:rsidR="008C3489" w:rsidRPr="00E45C65" w:rsidTr="00DA3F0B">
        <w:tc>
          <w:tcPr>
            <w:tcW w:w="4361" w:type="dxa"/>
            <w:shd w:val="clear" w:color="auto" w:fill="auto"/>
            <w:vAlign w:val="center"/>
          </w:tcPr>
          <w:p w:rsidR="005A232F" w:rsidRPr="00E45C65" w:rsidRDefault="008C3489" w:rsidP="006A527B">
            <w:pPr>
              <w:widowControl w:val="0"/>
              <w:jc w:val="both"/>
              <w:rPr>
                <w:rFonts w:eastAsiaTheme="minorHAnsi"/>
                <w:lang w:eastAsia="en-US"/>
              </w:rPr>
            </w:pPr>
            <w:r w:rsidRPr="00E45C65">
              <w:rPr>
                <w:rFonts w:eastAsiaTheme="minorHAnsi"/>
                <w:lang w:eastAsia="en-US"/>
              </w:rPr>
              <w:t>6. Выручка от продажи продукции (работ, у</w:t>
            </w:r>
            <w:r w:rsidR="0048504D" w:rsidRPr="00E45C65">
              <w:rPr>
                <w:rFonts w:eastAsiaTheme="minorHAnsi"/>
                <w:lang w:eastAsia="en-US"/>
              </w:rPr>
              <w:t>с</w:t>
            </w:r>
            <w:r w:rsidRPr="00E45C65">
              <w:rPr>
                <w:rFonts w:eastAsiaTheme="minorHAnsi"/>
                <w:lang w:eastAsia="en-US"/>
              </w:rPr>
              <w:t>луг), ты</w:t>
            </w:r>
            <w:r w:rsidR="0048504D" w:rsidRPr="00E45C65">
              <w:rPr>
                <w:rFonts w:eastAsiaTheme="minorHAnsi"/>
                <w:lang w:eastAsia="en-US"/>
              </w:rPr>
              <w:t>с</w:t>
            </w:r>
            <w:r w:rsidRPr="00E45C65">
              <w:rPr>
                <w:rFonts w:eastAsiaTheme="minorHAnsi"/>
                <w:lang w:eastAsia="en-US"/>
              </w:rPr>
              <w:t>. руб.</w:t>
            </w:r>
            <w:r w:rsidR="00DA3F0B" w:rsidRPr="00E45C65">
              <w:rPr>
                <w:rFonts w:eastAsiaTheme="minorHAnsi"/>
                <w:lang w:eastAsia="en-US"/>
              </w:rPr>
              <w:t xml:space="preserve"> </w:t>
            </w:r>
            <w:r w:rsidRPr="00E45C65">
              <w:rPr>
                <w:rFonts w:eastAsiaTheme="minorHAnsi"/>
                <w:lang w:eastAsia="en-US"/>
              </w:rPr>
              <w:t xml:space="preserve">в </w:t>
            </w:r>
          </w:p>
          <w:p w:rsidR="008C3489" w:rsidRPr="00E45C65" w:rsidRDefault="008C3489" w:rsidP="006A527B">
            <w:pPr>
              <w:widowControl w:val="0"/>
              <w:jc w:val="both"/>
              <w:rPr>
                <w:rFonts w:eastAsiaTheme="minorHAnsi"/>
                <w:b/>
                <w:lang w:eastAsia="en-US"/>
              </w:rPr>
            </w:pPr>
            <w:r w:rsidRPr="00E45C65">
              <w:rPr>
                <w:rFonts w:eastAsiaTheme="minorHAnsi"/>
                <w:lang w:eastAsia="en-US"/>
              </w:rPr>
              <w:t xml:space="preserve">т.ч. </w:t>
            </w:r>
            <w:r w:rsidR="0048504D" w:rsidRPr="00E45C65">
              <w:rPr>
                <w:rFonts w:eastAsiaTheme="minorHAnsi"/>
                <w:lang w:eastAsia="en-US"/>
              </w:rPr>
              <w:t>с</w:t>
            </w:r>
            <w:r w:rsidRPr="00E45C65">
              <w:rPr>
                <w:rFonts w:eastAsiaTheme="minorHAnsi"/>
                <w:lang w:eastAsia="en-US"/>
              </w:rPr>
              <w:t>.-х. продукции</w:t>
            </w:r>
          </w:p>
        </w:tc>
        <w:tc>
          <w:tcPr>
            <w:tcW w:w="1417" w:type="dxa"/>
            <w:vAlign w:val="center"/>
          </w:tcPr>
          <w:p w:rsidR="008C3489" w:rsidRPr="00E45C65" w:rsidRDefault="005A232F" w:rsidP="006A527B">
            <w:pPr>
              <w:widowControl w:val="0"/>
              <w:jc w:val="center"/>
              <w:rPr>
                <w:rFonts w:eastAsiaTheme="minorHAnsi"/>
                <w:lang w:eastAsia="en-US"/>
              </w:rPr>
            </w:pPr>
            <w:r w:rsidRPr="00E45C65">
              <w:rPr>
                <w:rFonts w:eastAsiaTheme="minorHAnsi"/>
                <w:lang w:eastAsia="en-US"/>
              </w:rPr>
              <w:t>13587,0</w:t>
            </w:r>
          </w:p>
          <w:p w:rsidR="005A232F" w:rsidRPr="00E45C65" w:rsidRDefault="005A232F" w:rsidP="006A527B">
            <w:pPr>
              <w:widowControl w:val="0"/>
              <w:jc w:val="center"/>
              <w:rPr>
                <w:rFonts w:eastAsiaTheme="minorHAnsi"/>
                <w:lang w:eastAsia="en-US"/>
              </w:rPr>
            </w:pPr>
          </w:p>
          <w:p w:rsidR="005A232F" w:rsidRPr="00E45C65" w:rsidRDefault="005A232F" w:rsidP="006A527B">
            <w:pPr>
              <w:widowControl w:val="0"/>
              <w:jc w:val="center"/>
              <w:rPr>
                <w:rFonts w:eastAsiaTheme="minorHAnsi"/>
                <w:lang w:eastAsia="en-US"/>
              </w:rPr>
            </w:pPr>
            <w:r w:rsidRPr="00E45C65">
              <w:rPr>
                <w:rFonts w:eastAsiaTheme="minorHAnsi"/>
                <w:lang w:eastAsia="en-US"/>
              </w:rPr>
              <w:t>13102,0</w:t>
            </w:r>
          </w:p>
        </w:tc>
        <w:tc>
          <w:tcPr>
            <w:tcW w:w="1418" w:type="dxa"/>
            <w:vAlign w:val="center"/>
          </w:tcPr>
          <w:p w:rsidR="008C3489" w:rsidRPr="00E45C65" w:rsidRDefault="005A232F" w:rsidP="006A527B">
            <w:pPr>
              <w:widowControl w:val="0"/>
              <w:jc w:val="center"/>
              <w:rPr>
                <w:rFonts w:eastAsiaTheme="minorHAnsi"/>
                <w:lang w:eastAsia="en-US"/>
              </w:rPr>
            </w:pPr>
            <w:r w:rsidRPr="00E45C65">
              <w:rPr>
                <w:rFonts w:eastAsiaTheme="minorHAnsi"/>
                <w:lang w:eastAsia="en-US"/>
              </w:rPr>
              <w:t>18118,0</w:t>
            </w:r>
          </w:p>
          <w:p w:rsidR="005A232F" w:rsidRPr="00E45C65" w:rsidRDefault="005A232F" w:rsidP="006A527B">
            <w:pPr>
              <w:widowControl w:val="0"/>
              <w:jc w:val="center"/>
              <w:rPr>
                <w:rFonts w:eastAsiaTheme="minorHAnsi"/>
                <w:lang w:eastAsia="en-US"/>
              </w:rPr>
            </w:pPr>
          </w:p>
          <w:p w:rsidR="005A232F" w:rsidRPr="00E45C65" w:rsidRDefault="005A232F" w:rsidP="006A527B">
            <w:pPr>
              <w:widowControl w:val="0"/>
              <w:jc w:val="center"/>
              <w:rPr>
                <w:rFonts w:eastAsiaTheme="minorHAnsi"/>
                <w:lang w:eastAsia="en-US"/>
              </w:rPr>
            </w:pPr>
            <w:r w:rsidRPr="00E45C65">
              <w:rPr>
                <w:rFonts w:eastAsiaTheme="minorHAnsi"/>
                <w:lang w:eastAsia="en-US"/>
              </w:rPr>
              <w:t>17283,0</w:t>
            </w:r>
          </w:p>
        </w:tc>
        <w:tc>
          <w:tcPr>
            <w:tcW w:w="1276" w:type="dxa"/>
            <w:vAlign w:val="center"/>
          </w:tcPr>
          <w:p w:rsidR="008C3489" w:rsidRPr="00E45C65" w:rsidRDefault="005A232F" w:rsidP="006A527B">
            <w:pPr>
              <w:widowControl w:val="0"/>
              <w:jc w:val="center"/>
              <w:rPr>
                <w:rFonts w:eastAsiaTheme="minorHAnsi"/>
                <w:lang w:eastAsia="en-US"/>
              </w:rPr>
            </w:pPr>
            <w:r w:rsidRPr="00E45C65">
              <w:rPr>
                <w:rFonts w:eastAsiaTheme="minorHAnsi"/>
                <w:lang w:eastAsia="en-US"/>
              </w:rPr>
              <w:t>21098,0</w:t>
            </w:r>
          </w:p>
          <w:p w:rsidR="005A232F" w:rsidRPr="00E45C65" w:rsidRDefault="005A232F" w:rsidP="006A527B">
            <w:pPr>
              <w:widowControl w:val="0"/>
              <w:jc w:val="center"/>
              <w:rPr>
                <w:rFonts w:eastAsiaTheme="minorHAnsi"/>
                <w:lang w:eastAsia="en-US"/>
              </w:rPr>
            </w:pPr>
          </w:p>
          <w:p w:rsidR="005A232F" w:rsidRPr="00E45C65" w:rsidRDefault="005A232F" w:rsidP="006A527B">
            <w:pPr>
              <w:widowControl w:val="0"/>
              <w:jc w:val="center"/>
              <w:rPr>
                <w:rFonts w:eastAsiaTheme="minorHAnsi"/>
                <w:lang w:eastAsia="en-US"/>
              </w:rPr>
            </w:pPr>
            <w:r w:rsidRPr="00E45C65">
              <w:rPr>
                <w:rFonts w:eastAsiaTheme="minorHAnsi"/>
                <w:lang w:eastAsia="en-US"/>
              </w:rPr>
              <w:t>20869,0</w:t>
            </w: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155,3</w:t>
            </w:r>
          </w:p>
          <w:p w:rsidR="005A232F" w:rsidRPr="00E45C65" w:rsidRDefault="005A232F" w:rsidP="006A527B">
            <w:pPr>
              <w:widowControl w:val="0"/>
              <w:jc w:val="center"/>
              <w:rPr>
                <w:rFonts w:eastAsiaTheme="minorHAnsi"/>
                <w:lang w:eastAsia="en-US"/>
              </w:rPr>
            </w:pPr>
          </w:p>
          <w:p w:rsidR="005A232F" w:rsidRPr="00E45C65" w:rsidRDefault="009D1EC7" w:rsidP="006A527B">
            <w:pPr>
              <w:widowControl w:val="0"/>
              <w:jc w:val="center"/>
              <w:rPr>
                <w:rFonts w:eastAsiaTheme="minorHAnsi"/>
                <w:lang w:eastAsia="en-US"/>
              </w:rPr>
            </w:pPr>
            <w:r w:rsidRPr="00E45C65">
              <w:rPr>
                <w:rFonts w:eastAsiaTheme="minorHAnsi"/>
                <w:lang w:eastAsia="en-US"/>
              </w:rPr>
              <w:t>159,3</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 xml:space="preserve">7. </w:t>
            </w:r>
            <w:r w:rsidR="0048504D" w:rsidRPr="00E45C65">
              <w:rPr>
                <w:rFonts w:eastAsiaTheme="minorHAnsi"/>
                <w:lang w:eastAsia="en-US"/>
              </w:rPr>
              <w:t>С</w:t>
            </w:r>
            <w:r w:rsidRPr="00E45C65">
              <w:rPr>
                <w:rFonts w:eastAsiaTheme="minorHAnsi"/>
                <w:lang w:eastAsia="en-US"/>
              </w:rPr>
              <w:t>ебе</w:t>
            </w:r>
            <w:r w:rsidR="0048504D" w:rsidRPr="00E45C65">
              <w:rPr>
                <w:rFonts w:eastAsiaTheme="minorHAnsi"/>
                <w:lang w:eastAsia="en-US"/>
              </w:rPr>
              <w:t>с</w:t>
            </w:r>
            <w:r w:rsidRPr="00E45C65">
              <w:rPr>
                <w:rFonts w:eastAsiaTheme="minorHAnsi"/>
                <w:lang w:eastAsia="en-US"/>
              </w:rPr>
              <w:t>тоимо</w:t>
            </w:r>
            <w:r w:rsidR="0048504D" w:rsidRPr="00E45C65">
              <w:rPr>
                <w:rFonts w:eastAsiaTheme="minorHAnsi"/>
                <w:lang w:eastAsia="en-US"/>
              </w:rPr>
              <w:t>с</w:t>
            </w:r>
            <w:r w:rsidRPr="00E45C65">
              <w:rPr>
                <w:rFonts w:eastAsiaTheme="minorHAnsi"/>
                <w:lang w:eastAsia="en-US"/>
              </w:rPr>
              <w:t>ть продажи продукции (работ, у</w:t>
            </w:r>
            <w:r w:rsidR="0048504D" w:rsidRPr="00E45C65">
              <w:rPr>
                <w:rFonts w:eastAsiaTheme="minorHAnsi"/>
                <w:lang w:eastAsia="en-US"/>
              </w:rPr>
              <w:t>с</w:t>
            </w:r>
            <w:r w:rsidRPr="00E45C65">
              <w:rPr>
                <w:rFonts w:eastAsiaTheme="minorHAnsi"/>
                <w:lang w:eastAsia="en-US"/>
              </w:rPr>
              <w:t>луг), ты</w:t>
            </w:r>
            <w:r w:rsidR="0048504D" w:rsidRPr="00E45C65">
              <w:rPr>
                <w:rFonts w:eastAsiaTheme="minorHAnsi"/>
                <w:lang w:eastAsia="en-US"/>
              </w:rPr>
              <w:t>с</w:t>
            </w:r>
            <w:r w:rsidRPr="00E45C65">
              <w:rPr>
                <w:rFonts w:eastAsiaTheme="minorHAnsi"/>
                <w:lang w:eastAsia="en-US"/>
              </w:rPr>
              <w:t>. руб.</w:t>
            </w:r>
          </w:p>
          <w:p w:rsidR="008C3489" w:rsidRPr="00E45C65" w:rsidRDefault="008C3489" w:rsidP="006A527B">
            <w:pPr>
              <w:widowControl w:val="0"/>
              <w:jc w:val="both"/>
              <w:rPr>
                <w:rFonts w:eastAsiaTheme="minorHAnsi"/>
                <w:b/>
                <w:lang w:eastAsia="en-US"/>
              </w:rPr>
            </w:pPr>
            <w:r w:rsidRPr="00E45C65">
              <w:rPr>
                <w:rFonts w:eastAsiaTheme="minorHAnsi"/>
                <w:lang w:eastAsia="en-US"/>
              </w:rPr>
              <w:t xml:space="preserve">в т.ч. </w:t>
            </w:r>
            <w:r w:rsidR="0048504D" w:rsidRPr="00E45C65">
              <w:rPr>
                <w:rFonts w:eastAsiaTheme="minorHAnsi"/>
                <w:lang w:eastAsia="en-US"/>
              </w:rPr>
              <w:t>с</w:t>
            </w:r>
            <w:r w:rsidRPr="00E45C65">
              <w:rPr>
                <w:rFonts w:eastAsiaTheme="minorHAnsi"/>
                <w:lang w:eastAsia="en-US"/>
              </w:rPr>
              <w:t>.-х. продукции</w:t>
            </w:r>
          </w:p>
        </w:tc>
        <w:tc>
          <w:tcPr>
            <w:tcW w:w="1417" w:type="dxa"/>
            <w:vAlign w:val="center"/>
          </w:tcPr>
          <w:p w:rsidR="008C3489" w:rsidRPr="00E45C65" w:rsidRDefault="005A232F" w:rsidP="006A527B">
            <w:pPr>
              <w:widowControl w:val="0"/>
              <w:jc w:val="center"/>
              <w:rPr>
                <w:rFonts w:eastAsiaTheme="minorHAnsi"/>
                <w:lang w:eastAsia="en-US"/>
              </w:rPr>
            </w:pPr>
            <w:r w:rsidRPr="00E45C65">
              <w:rPr>
                <w:rFonts w:eastAsiaTheme="minorHAnsi"/>
                <w:lang w:eastAsia="en-US"/>
              </w:rPr>
              <w:t>10598</w:t>
            </w:r>
          </w:p>
          <w:p w:rsidR="005A232F" w:rsidRPr="00E45C65" w:rsidRDefault="005A232F" w:rsidP="006A527B">
            <w:pPr>
              <w:widowControl w:val="0"/>
              <w:jc w:val="center"/>
              <w:rPr>
                <w:rFonts w:eastAsiaTheme="minorHAnsi"/>
                <w:lang w:eastAsia="en-US"/>
              </w:rPr>
            </w:pPr>
          </w:p>
          <w:p w:rsidR="005A232F" w:rsidRPr="00E45C65" w:rsidRDefault="003D4F57" w:rsidP="006A527B">
            <w:pPr>
              <w:widowControl w:val="0"/>
              <w:jc w:val="center"/>
              <w:rPr>
                <w:rFonts w:eastAsiaTheme="minorHAnsi"/>
                <w:lang w:eastAsia="en-US"/>
              </w:rPr>
            </w:pPr>
            <w:r w:rsidRPr="00E45C65">
              <w:rPr>
                <w:rFonts w:eastAsiaTheme="minorHAnsi"/>
                <w:lang w:eastAsia="en-US"/>
              </w:rPr>
              <w:t>10567</w:t>
            </w:r>
          </w:p>
        </w:tc>
        <w:tc>
          <w:tcPr>
            <w:tcW w:w="1418"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13284</w:t>
            </w:r>
          </w:p>
          <w:p w:rsidR="003D4F57" w:rsidRPr="00E45C65" w:rsidRDefault="003D4F57" w:rsidP="006A527B">
            <w:pPr>
              <w:widowControl w:val="0"/>
              <w:jc w:val="center"/>
              <w:rPr>
                <w:rFonts w:eastAsiaTheme="minorHAnsi"/>
                <w:lang w:eastAsia="en-US"/>
              </w:rPr>
            </w:pPr>
          </w:p>
          <w:p w:rsidR="003D4F57" w:rsidRPr="00E45C65" w:rsidRDefault="003D4F57" w:rsidP="006A527B">
            <w:pPr>
              <w:widowControl w:val="0"/>
              <w:jc w:val="center"/>
              <w:rPr>
                <w:rFonts w:eastAsiaTheme="minorHAnsi"/>
                <w:lang w:eastAsia="en-US"/>
              </w:rPr>
            </w:pPr>
            <w:r w:rsidRPr="00E45C65">
              <w:rPr>
                <w:rFonts w:eastAsiaTheme="minorHAnsi"/>
                <w:lang w:eastAsia="en-US"/>
              </w:rPr>
              <w:t>12859</w:t>
            </w:r>
          </w:p>
        </w:tc>
        <w:tc>
          <w:tcPr>
            <w:tcW w:w="1276"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16808</w:t>
            </w:r>
          </w:p>
          <w:p w:rsidR="003D4F57" w:rsidRPr="00E45C65" w:rsidRDefault="003D4F57" w:rsidP="006A527B">
            <w:pPr>
              <w:widowControl w:val="0"/>
              <w:jc w:val="center"/>
              <w:rPr>
                <w:rFonts w:eastAsiaTheme="minorHAnsi"/>
                <w:lang w:eastAsia="en-US"/>
              </w:rPr>
            </w:pPr>
          </w:p>
          <w:p w:rsidR="003D4F57" w:rsidRPr="00E45C65" w:rsidRDefault="003D4F57" w:rsidP="006A527B">
            <w:pPr>
              <w:widowControl w:val="0"/>
              <w:jc w:val="center"/>
              <w:rPr>
                <w:rFonts w:eastAsiaTheme="minorHAnsi"/>
                <w:lang w:eastAsia="en-US"/>
              </w:rPr>
            </w:pPr>
            <w:r w:rsidRPr="00E45C65">
              <w:rPr>
                <w:rFonts w:eastAsiaTheme="minorHAnsi"/>
                <w:lang w:eastAsia="en-US"/>
              </w:rPr>
              <w:t>16462</w:t>
            </w: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158,6</w:t>
            </w:r>
          </w:p>
          <w:p w:rsidR="009D1EC7" w:rsidRPr="00E45C65" w:rsidRDefault="009D1EC7" w:rsidP="006A527B">
            <w:pPr>
              <w:widowControl w:val="0"/>
              <w:jc w:val="center"/>
              <w:rPr>
                <w:rFonts w:eastAsiaTheme="minorHAnsi"/>
                <w:lang w:eastAsia="en-US"/>
              </w:rPr>
            </w:pPr>
          </w:p>
          <w:p w:rsidR="009D1EC7" w:rsidRPr="00E45C65" w:rsidRDefault="009D1EC7" w:rsidP="006A527B">
            <w:pPr>
              <w:widowControl w:val="0"/>
              <w:jc w:val="center"/>
              <w:rPr>
                <w:rFonts w:eastAsiaTheme="minorHAnsi"/>
                <w:lang w:eastAsia="en-US"/>
              </w:rPr>
            </w:pPr>
            <w:r w:rsidRPr="00E45C65">
              <w:rPr>
                <w:rFonts w:eastAsiaTheme="minorHAnsi"/>
                <w:lang w:eastAsia="en-US"/>
              </w:rPr>
              <w:t>155,8</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8. Прибыль (убыток) от продажи</w:t>
            </w:r>
            <w:r w:rsidR="00DA3F0B" w:rsidRPr="00E45C65">
              <w:rPr>
                <w:rFonts w:eastAsiaTheme="minorHAnsi"/>
                <w:lang w:eastAsia="en-US"/>
              </w:rPr>
              <w:t xml:space="preserve"> </w:t>
            </w:r>
            <w:r w:rsidRPr="00E45C65">
              <w:rPr>
                <w:rFonts w:eastAsiaTheme="minorHAnsi"/>
                <w:lang w:eastAsia="en-US"/>
              </w:rPr>
              <w:t>(+,-), ты</w:t>
            </w:r>
            <w:r w:rsidR="0048504D" w:rsidRPr="00E45C65">
              <w:rPr>
                <w:rFonts w:eastAsiaTheme="minorHAnsi"/>
                <w:lang w:eastAsia="en-US"/>
              </w:rPr>
              <w:t>с</w:t>
            </w:r>
            <w:r w:rsidRPr="00E45C65">
              <w:rPr>
                <w:rFonts w:eastAsiaTheme="minorHAnsi"/>
                <w:lang w:eastAsia="en-US"/>
              </w:rPr>
              <w:t>. руб.</w:t>
            </w:r>
          </w:p>
        </w:tc>
        <w:tc>
          <w:tcPr>
            <w:tcW w:w="1417"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2989,0</w:t>
            </w:r>
          </w:p>
        </w:tc>
        <w:tc>
          <w:tcPr>
            <w:tcW w:w="1418"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4834,0</w:t>
            </w:r>
          </w:p>
        </w:tc>
        <w:tc>
          <w:tcPr>
            <w:tcW w:w="1276"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4290,0</w:t>
            </w: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143,5</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9. Прибыль (убыток) до налогообложения (+,-), ты</w:t>
            </w:r>
            <w:r w:rsidR="0048504D" w:rsidRPr="00E45C65">
              <w:rPr>
                <w:rFonts w:eastAsiaTheme="minorHAnsi"/>
                <w:lang w:eastAsia="en-US"/>
              </w:rPr>
              <w:t>с</w:t>
            </w:r>
            <w:r w:rsidRPr="00E45C65">
              <w:rPr>
                <w:rFonts w:eastAsiaTheme="minorHAnsi"/>
                <w:lang w:eastAsia="en-US"/>
              </w:rPr>
              <w:t>. руб.</w:t>
            </w:r>
          </w:p>
        </w:tc>
        <w:tc>
          <w:tcPr>
            <w:tcW w:w="1417"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3649,0</w:t>
            </w:r>
          </w:p>
        </w:tc>
        <w:tc>
          <w:tcPr>
            <w:tcW w:w="1418"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7134,0</w:t>
            </w:r>
          </w:p>
        </w:tc>
        <w:tc>
          <w:tcPr>
            <w:tcW w:w="1276"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7228,0</w:t>
            </w: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198,1</w:t>
            </w:r>
          </w:p>
        </w:tc>
      </w:tr>
      <w:tr w:rsidR="008C3489" w:rsidRPr="00E45C65" w:rsidTr="00DA3F0B">
        <w:tc>
          <w:tcPr>
            <w:tcW w:w="4361" w:type="dxa"/>
            <w:shd w:val="clear" w:color="auto" w:fill="auto"/>
            <w:vAlign w:val="center"/>
          </w:tcPr>
          <w:p w:rsidR="008C3489" w:rsidRPr="00E45C65" w:rsidRDefault="008C3489" w:rsidP="006A527B">
            <w:pPr>
              <w:widowControl w:val="0"/>
              <w:jc w:val="both"/>
              <w:rPr>
                <w:rFonts w:eastAsiaTheme="minorHAnsi"/>
                <w:b/>
                <w:lang w:eastAsia="en-US"/>
              </w:rPr>
            </w:pPr>
            <w:r w:rsidRPr="00E45C65">
              <w:rPr>
                <w:rFonts w:eastAsiaTheme="minorHAnsi"/>
                <w:lang w:eastAsia="en-US"/>
              </w:rPr>
              <w:t>10. Чи</w:t>
            </w:r>
            <w:r w:rsidR="0048504D" w:rsidRPr="00E45C65">
              <w:rPr>
                <w:rFonts w:eastAsiaTheme="minorHAnsi"/>
                <w:lang w:eastAsia="en-US"/>
              </w:rPr>
              <w:t>с</w:t>
            </w:r>
            <w:r w:rsidRPr="00E45C65">
              <w:rPr>
                <w:rFonts w:eastAsiaTheme="minorHAnsi"/>
                <w:lang w:eastAsia="en-US"/>
              </w:rPr>
              <w:t>тая прибыль (убыток) (+,-), ты</w:t>
            </w:r>
            <w:r w:rsidR="0048504D" w:rsidRPr="00E45C65">
              <w:rPr>
                <w:rFonts w:eastAsiaTheme="minorHAnsi"/>
                <w:lang w:eastAsia="en-US"/>
              </w:rPr>
              <w:t>с</w:t>
            </w:r>
            <w:r w:rsidRPr="00E45C65">
              <w:rPr>
                <w:rFonts w:eastAsiaTheme="minorHAnsi"/>
                <w:lang w:eastAsia="en-US"/>
              </w:rPr>
              <w:t>. руб.</w:t>
            </w:r>
          </w:p>
        </w:tc>
        <w:tc>
          <w:tcPr>
            <w:tcW w:w="1417"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3610,0</w:t>
            </w:r>
          </w:p>
        </w:tc>
        <w:tc>
          <w:tcPr>
            <w:tcW w:w="1418" w:type="dxa"/>
            <w:vAlign w:val="center"/>
          </w:tcPr>
          <w:p w:rsidR="008C3489" w:rsidRPr="00E45C65" w:rsidRDefault="003D4F57" w:rsidP="006A527B">
            <w:pPr>
              <w:widowControl w:val="0"/>
              <w:jc w:val="center"/>
              <w:rPr>
                <w:rFonts w:eastAsiaTheme="minorHAnsi"/>
                <w:lang w:eastAsia="en-US"/>
              </w:rPr>
            </w:pPr>
            <w:r w:rsidRPr="00E45C65">
              <w:rPr>
                <w:rFonts w:eastAsiaTheme="minorHAnsi"/>
                <w:lang w:eastAsia="en-US"/>
              </w:rPr>
              <w:t>7</w:t>
            </w:r>
            <w:r w:rsidR="00955F59" w:rsidRPr="00E45C65">
              <w:rPr>
                <w:rFonts w:eastAsiaTheme="minorHAnsi"/>
                <w:lang w:eastAsia="en-US"/>
              </w:rPr>
              <w:t>020</w:t>
            </w:r>
            <w:r w:rsidRPr="00E45C65">
              <w:rPr>
                <w:rFonts w:eastAsiaTheme="minorHAnsi"/>
                <w:lang w:eastAsia="en-US"/>
              </w:rPr>
              <w:t>,0</w:t>
            </w:r>
          </w:p>
        </w:tc>
        <w:tc>
          <w:tcPr>
            <w:tcW w:w="1276" w:type="dxa"/>
            <w:vAlign w:val="center"/>
          </w:tcPr>
          <w:p w:rsidR="008C3489" w:rsidRPr="00E45C65" w:rsidRDefault="00955F59" w:rsidP="006A527B">
            <w:pPr>
              <w:widowControl w:val="0"/>
              <w:jc w:val="center"/>
              <w:rPr>
                <w:rFonts w:eastAsiaTheme="minorHAnsi"/>
                <w:lang w:eastAsia="en-US"/>
              </w:rPr>
            </w:pPr>
            <w:r w:rsidRPr="00E45C65">
              <w:rPr>
                <w:rFonts w:eastAsiaTheme="minorHAnsi"/>
                <w:lang w:eastAsia="en-US"/>
              </w:rPr>
              <w:t>7191,0</w:t>
            </w:r>
          </w:p>
        </w:tc>
        <w:tc>
          <w:tcPr>
            <w:tcW w:w="1440" w:type="dxa"/>
            <w:shd w:val="clear" w:color="auto" w:fill="auto"/>
            <w:vAlign w:val="center"/>
          </w:tcPr>
          <w:p w:rsidR="008C3489" w:rsidRPr="00E45C65" w:rsidRDefault="009D1EC7" w:rsidP="006A527B">
            <w:pPr>
              <w:widowControl w:val="0"/>
              <w:jc w:val="center"/>
              <w:rPr>
                <w:rFonts w:eastAsiaTheme="minorHAnsi"/>
                <w:lang w:eastAsia="en-US"/>
              </w:rPr>
            </w:pPr>
            <w:r w:rsidRPr="00E45C65">
              <w:rPr>
                <w:rFonts w:eastAsiaTheme="minorHAnsi"/>
                <w:lang w:eastAsia="en-US"/>
              </w:rPr>
              <w:t>199,2</w:t>
            </w:r>
          </w:p>
        </w:tc>
      </w:tr>
      <w:tr w:rsidR="00955F59" w:rsidRPr="00E45C65" w:rsidTr="009624D2">
        <w:tc>
          <w:tcPr>
            <w:tcW w:w="4361" w:type="dxa"/>
            <w:shd w:val="clear" w:color="auto" w:fill="auto"/>
            <w:vAlign w:val="center"/>
          </w:tcPr>
          <w:p w:rsidR="00955F59" w:rsidRPr="00E45C65" w:rsidRDefault="00955F59" w:rsidP="006A527B">
            <w:pPr>
              <w:widowControl w:val="0"/>
              <w:jc w:val="both"/>
              <w:rPr>
                <w:rFonts w:eastAsiaTheme="minorHAnsi"/>
                <w:b/>
                <w:lang w:eastAsia="en-US"/>
              </w:rPr>
            </w:pPr>
            <w:r w:rsidRPr="00E45C65">
              <w:rPr>
                <w:rFonts w:eastAsiaTheme="minorHAnsi"/>
                <w:lang w:eastAsia="en-US"/>
              </w:rPr>
              <w:t>11. Уровень рентабельности (убыточности) деятельности (+,-), % в.т.ч. от продажи с.-х. продукции</w:t>
            </w:r>
          </w:p>
        </w:tc>
        <w:tc>
          <w:tcPr>
            <w:tcW w:w="1417" w:type="dxa"/>
          </w:tcPr>
          <w:p w:rsidR="00955F59" w:rsidRPr="00E45C65" w:rsidRDefault="008D5D92" w:rsidP="006A527B">
            <w:pPr>
              <w:jc w:val="center"/>
            </w:pPr>
            <w:r w:rsidRPr="00E45C65">
              <w:t>28,2</w:t>
            </w:r>
          </w:p>
          <w:p w:rsidR="008D5D92" w:rsidRPr="00E45C65" w:rsidRDefault="008D5D92" w:rsidP="006A527B">
            <w:pPr>
              <w:jc w:val="center"/>
            </w:pPr>
          </w:p>
          <w:p w:rsidR="008D5D92" w:rsidRPr="00E45C65" w:rsidRDefault="008D5D92" w:rsidP="006A527B">
            <w:pPr>
              <w:jc w:val="center"/>
            </w:pPr>
            <w:r w:rsidRPr="00E45C65">
              <w:t>24,0</w:t>
            </w:r>
          </w:p>
        </w:tc>
        <w:tc>
          <w:tcPr>
            <w:tcW w:w="1418" w:type="dxa"/>
          </w:tcPr>
          <w:p w:rsidR="00955F59" w:rsidRPr="00E45C65" w:rsidRDefault="008D5D92" w:rsidP="006A527B">
            <w:pPr>
              <w:jc w:val="center"/>
            </w:pPr>
            <w:r w:rsidRPr="00E45C65">
              <w:t>36,4</w:t>
            </w:r>
          </w:p>
          <w:p w:rsidR="008D5D92" w:rsidRPr="00E45C65" w:rsidRDefault="008D5D92" w:rsidP="006A527B">
            <w:pPr>
              <w:jc w:val="center"/>
            </w:pPr>
          </w:p>
          <w:p w:rsidR="008D5D92" w:rsidRPr="00E45C65" w:rsidRDefault="008D5D92" w:rsidP="006A527B">
            <w:pPr>
              <w:jc w:val="center"/>
            </w:pPr>
            <w:r w:rsidRPr="00E45C65">
              <w:t>34,4</w:t>
            </w:r>
          </w:p>
        </w:tc>
        <w:tc>
          <w:tcPr>
            <w:tcW w:w="1276" w:type="dxa"/>
          </w:tcPr>
          <w:p w:rsidR="00955F59" w:rsidRPr="00E45C65" w:rsidRDefault="008D5D92" w:rsidP="006A527B">
            <w:pPr>
              <w:jc w:val="center"/>
            </w:pPr>
            <w:r w:rsidRPr="00E45C65">
              <w:t>25,5</w:t>
            </w:r>
          </w:p>
          <w:p w:rsidR="008D5D92" w:rsidRPr="00E45C65" w:rsidRDefault="008D5D92" w:rsidP="006A527B">
            <w:pPr>
              <w:jc w:val="center"/>
            </w:pPr>
          </w:p>
          <w:p w:rsidR="008D5D92" w:rsidRPr="00E45C65" w:rsidRDefault="008D5D92" w:rsidP="006A527B">
            <w:pPr>
              <w:jc w:val="center"/>
            </w:pPr>
            <w:r w:rsidRPr="00E45C65">
              <w:t>26,7</w:t>
            </w:r>
          </w:p>
        </w:tc>
        <w:tc>
          <w:tcPr>
            <w:tcW w:w="1440" w:type="dxa"/>
            <w:shd w:val="clear" w:color="auto" w:fill="auto"/>
            <w:vAlign w:val="center"/>
          </w:tcPr>
          <w:p w:rsidR="00955F59" w:rsidRPr="00E45C65" w:rsidRDefault="009D1EC7" w:rsidP="006A527B">
            <w:pPr>
              <w:widowControl w:val="0"/>
              <w:jc w:val="center"/>
              <w:rPr>
                <w:rFonts w:eastAsiaTheme="minorHAnsi"/>
                <w:b/>
                <w:lang w:eastAsia="en-US"/>
              </w:rPr>
            </w:pPr>
            <w:r w:rsidRPr="00E45C65">
              <w:rPr>
                <w:rFonts w:eastAsiaTheme="minorHAnsi"/>
                <w:b/>
                <w:lang w:eastAsia="en-US"/>
              </w:rPr>
              <w:t>-</w:t>
            </w:r>
          </w:p>
          <w:p w:rsidR="009D1EC7" w:rsidRPr="00E45C65" w:rsidRDefault="009D1EC7" w:rsidP="006A527B">
            <w:pPr>
              <w:widowControl w:val="0"/>
              <w:jc w:val="center"/>
              <w:rPr>
                <w:rFonts w:eastAsiaTheme="minorHAnsi"/>
                <w:b/>
                <w:lang w:eastAsia="en-US"/>
              </w:rPr>
            </w:pPr>
          </w:p>
          <w:p w:rsidR="009D1EC7" w:rsidRPr="00E45C65" w:rsidRDefault="009D1EC7" w:rsidP="006A527B">
            <w:pPr>
              <w:widowControl w:val="0"/>
              <w:jc w:val="center"/>
              <w:rPr>
                <w:rFonts w:eastAsiaTheme="minorHAnsi"/>
                <w:b/>
                <w:lang w:eastAsia="en-US"/>
              </w:rPr>
            </w:pPr>
            <w:r w:rsidRPr="00E45C65">
              <w:rPr>
                <w:rFonts w:eastAsiaTheme="minorHAnsi"/>
                <w:b/>
                <w:lang w:eastAsia="en-US"/>
              </w:rPr>
              <w:t>-</w:t>
            </w:r>
          </w:p>
        </w:tc>
      </w:tr>
    </w:tbl>
    <w:p w:rsidR="008C3489" w:rsidRDefault="008C3489" w:rsidP="00FC4702">
      <w:pPr>
        <w:tabs>
          <w:tab w:val="left" w:pos="726"/>
        </w:tabs>
        <w:spacing w:line="360" w:lineRule="auto"/>
        <w:ind w:firstLine="709"/>
        <w:jc w:val="both"/>
        <w:rPr>
          <w:color w:val="000000"/>
          <w:sz w:val="28"/>
          <w:szCs w:val="28"/>
        </w:rPr>
      </w:pPr>
    </w:p>
    <w:p w:rsidR="00EC0EF5" w:rsidRDefault="00A971A6" w:rsidP="0048504D">
      <w:pPr>
        <w:widowControl w:val="0"/>
        <w:spacing w:line="360" w:lineRule="auto"/>
        <w:ind w:firstLine="720"/>
        <w:jc w:val="both"/>
        <w:rPr>
          <w:rStyle w:val="a9"/>
          <w:rFonts w:eastAsiaTheme="majorEastAsia"/>
          <w:b w:val="0"/>
          <w:sz w:val="28"/>
          <w:szCs w:val="28"/>
        </w:rPr>
      </w:pPr>
      <w:r w:rsidRPr="006D40FB">
        <w:rPr>
          <w:bCs/>
          <w:sz w:val="28"/>
          <w:szCs w:val="28"/>
        </w:rPr>
        <w:lastRenderedPageBreak/>
        <w:t>Анализируя таблицу</w:t>
      </w:r>
      <w:r w:rsidR="00EC0EF5" w:rsidRPr="006D40FB">
        <w:rPr>
          <w:bCs/>
          <w:sz w:val="28"/>
          <w:szCs w:val="28"/>
        </w:rPr>
        <w:t xml:space="preserve"> </w:t>
      </w:r>
      <w:r w:rsidR="006D40FB" w:rsidRPr="006D40FB">
        <w:rPr>
          <w:bCs/>
          <w:sz w:val="28"/>
          <w:szCs w:val="28"/>
        </w:rPr>
        <w:t>2.</w:t>
      </w:r>
      <w:r w:rsidR="00EC0EF5" w:rsidRPr="006D40FB">
        <w:rPr>
          <w:bCs/>
          <w:sz w:val="28"/>
          <w:szCs w:val="28"/>
        </w:rPr>
        <w:t>1 мы видим, что за последние три анализируемых</w:t>
      </w:r>
      <w:r w:rsidR="00EC0EF5" w:rsidRPr="00452992">
        <w:rPr>
          <w:bCs/>
          <w:sz w:val="28"/>
          <w:szCs w:val="28"/>
        </w:rPr>
        <w:t xml:space="preserve"> года выход продукции молока вырос на 1256 центнеров за</w:t>
      </w:r>
      <w:r w:rsidR="00EC0EF5" w:rsidRPr="00452992">
        <w:rPr>
          <w:sz w:val="28"/>
          <w:szCs w:val="28"/>
        </w:rPr>
        <w:t xml:space="preserve"> </w:t>
      </w:r>
      <w:r w:rsidR="00EC0EF5" w:rsidRPr="00452992">
        <w:rPr>
          <w:bCs/>
          <w:sz w:val="28"/>
          <w:szCs w:val="28"/>
        </w:rPr>
        <w:t>счет</w:t>
      </w:r>
      <w:r w:rsidR="00EC0EF5" w:rsidRPr="00452992">
        <w:rPr>
          <w:sz w:val="28"/>
          <w:szCs w:val="28"/>
        </w:rPr>
        <w:t xml:space="preserve"> повышения эффективности использования кормов для коров молочного направления, и ул</w:t>
      </w:r>
      <w:r w:rsidR="00EC0EF5">
        <w:rPr>
          <w:sz w:val="28"/>
          <w:szCs w:val="28"/>
        </w:rPr>
        <w:t>учшения породного состава стада</w:t>
      </w:r>
      <w:r w:rsidR="00EC0EF5" w:rsidRPr="00452992">
        <w:rPr>
          <w:sz w:val="28"/>
          <w:szCs w:val="28"/>
        </w:rPr>
        <w:t xml:space="preserve"> (воспроизводством стада), путем продажи менее продуктивных коров на породы с высоким надоем молока.</w:t>
      </w:r>
      <w:r w:rsidR="00EC0EF5">
        <w:rPr>
          <w:sz w:val="28"/>
          <w:szCs w:val="28"/>
        </w:rPr>
        <w:t xml:space="preserve"> </w:t>
      </w:r>
      <w:r w:rsidR="00EC0EF5" w:rsidRPr="00452992">
        <w:rPr>
          <w:sz w:val="28"/>
          <w:szCs w:val="28"/>
        </w:rPr>
        <w:t xml:space="preserve">Прирост живой массы КРС в 2014 году по отношению к 2012 году уменьшился на 53 </w:t>
      </w:r>
      <w:r w:rsidR="00EC0EF5" w:rsidRPr="00EC0EF5">
        <w:rPr>
          <w:sz w:val="28"/>
          <w:szCs w:val="28"/>
        </w:rPr>
        <w:t xml:space="preserve">центнера </w:t>
      </w:r>
      <w:r w:rsidR="00EC0EF5">
        <w:rPr>
          <w:sz w:val="28"/>
          <w:szCs w:val="28"/>
        </w:rPr>
        <w:t xml:space="preserve">(11%) </w:t>
      </w:r>
      <w:r w:rsidR="00EC0EF5" w:rsidRPr="00EC0EF5">
        <w:rPr>
          <w:sz w:val="28"/>
          <w:szCs w:val="28"/>
        </w:rPr>
        <w:t>от не</w:t>
      </w:r>
      <w:r w:rsidR="00EC0EF5" w:rsidRPr="00EC0EF5">
        <w:rPr>
          <w:rStyle w:val="a9"/>
          <w:rFonts w:eastAsiaTheme="majorEastAsia"/>
          <w:b w:val="0"/>
          <w:sz w:val="28"/>
          <w:szCs w:val="28"/>
        </w:rPr>
        <w:t>правильного рациона питания.</w:t>
      </w:r>
      <w:r w:rsidR="00172812">
        <w:rPr>
          <w:rStyle w:val="a9"/>
          <w:rFonts w:eastAsiaTheme="majorEastAsia"/>
          <w:b w:val="0"/>
          <w:sz w:val="28"/>
          <w:szCs w:val="28"/>
        </w:rPr>
        <w:t xml:space="preserve"> Валовой сбор зерна уменьшился на 642 центнера (43,7%),</w:t>
      </w:r>
      <w:r w:rsidR="002333C1">
        <w:rPr>
          <w:rStyle w:val="a9"/>
          <w:rFonts w:eastAsiaTheme="majorEastAsia"/>
          <w:b w:val="0"/>
          <w:sz w:val="28"/>
          <w:szCs w:val="28"/>
        </w:rPr>
        <w:t xml:space="preserve"> в основном за счет снижения посевной площади на 110 гектар. </w:t>
      </w:r>
    </w:p>
    <w:p w:rsidR="002333C1" w:rsidRDefault="002333C1" w:rsidP="0048504D">
      <w:pPr>
        <w:widowControl w:val="0"/>
        <w:spacing w:line="360" w:lineRule="auto"/>
        <w:ind w:firstLine="720"/>
        <w:jc w:val="both"/>
        <w:rPr>
          <w:rStyle w:val="a9"/>
          <w:rFonts w:eastAsiaTheme="majorEastAsia"/>
          <w:b w:val="0"/>
          <w:sz w:val="28"/>
          <w:szCs w:val="28"/>
        </w:rPr>
      </w:pPr>
      <w:r>
        <w:rPr>
          <w:rStyle w:val="a9"/>
          <w:rFonts w:eastAsiaTheme="majorEastAsia"/>
          <w:b w:val="0"/>
          <w:sz w:val="28"/>
          <w:szCs w:val="28"/>
        </w:rPr>
        <w:t xml:space="preserve">Урожайность с 1 га яровых в 2014 году по сравнению с 2012 и 2013 годом снизилась, из-за некачественного посадочного материала. При этом урожайность озимых увеличилась почти в три раза (на 192%), за счет </w:t>
      </w:r>
      <w:r w:rsidR="004F6288">
        <w:rPr>
          <w:rStyle w:val="a9"/>
          <w:rFonts w:eastAsiaTheme="majorEastAsia"/>
          <w:b w:val="0"/>
          <w:sz w:val="28"/>
          <w:szCs w:val="28"/>
        </w:rPr>
        <w:t>более благоприятных климатических условий (отсутствием сильных морозов в зимний период, и чрезмерной толщины снегового покрова).</w:t>
      </w:r>
    </w:p>
    <w:p w:rsidR="004F6288" w:rsidRPr="009624D2" w:rsidRDefault="009624D2" w:rsidP="0048504D">
      <w:pPr>
        <w:widowControl w:val="0"/>
        <w:spacing w:line="360" w:lineRule="auto"/>
        <w:ind w:firstLine="720"/>
        <w:jc w:val="both"/>
        <w:rPr>
          <w:rFonts w:eastAsiaTheme="minorHAnsi"/>
          <w:sz w:val="28"/>
          <w:szCs w:val="28"/>
          <w:lang w:eastAsia="en-US"/>
        </w:rPr>
      </w:pPr>
      <w:r w:rsidRPr="009624D2">
        <w:rPr>
          <w:rFonts w:eastAsiaTheme="minorHAnsi"/>
          <w:sz w:val="28"/>
          <w:szCs w:val="28"/>
          <w:lang w:eastAsia="en-US"/>
        </w:rPr>
        <w:t xml:space="preserve">Среднегодовое </w:t>
      </w:r>
      <w:r>
        <w:rPr>
          <w:rFonts w:eastAsiaTheme="minorHAnsi"/>
          <w:sz w:val="28"/>
          <w:szCs w:val="28"/>
          <w:lang w:eastAsia="en-US"/>
        </w:rPr>
        <w:t xml:space="preserve">поголовье скота в целом в организации увеличился на 6 условных голов (1,2 %), при этом поголовье основного стада молочного скота уменьшилось по сравнению с 2012 годом на 6 условных голов (2,6%), поголовье животных на выращивании и откорме </w:t>
      </w:r>
      <w:r w:rsidR="00982ECA">
        <w:rPr>
          <w:rFonts w:eastAsiaTheme="minorHAnsi"/>
          <w:sz w:val="28"/>
          <w:szCs w:val="28"/>
          <w:lang w:eastAsia="en-US"/>
        </w:rPr>
        <w:t>увеличилось на 12 условных голов (4,5%).</w:t>
      </w:r>
    </w:p>
    <w:p w:rsidR="0082025F" w:rsidRPr="00452992" w:rsidRDefault="00982ECA" w:rsidP="0082025F">
      <w:pPr>
        <w:tabs>
          <w:tab w:val="left" w:pos="726"/>
        </w:tabs>
        <w:spacing w:line="360" w:lineRule="auto"/>
        <w:ind w:firstLine="709"/>
        <w:jc w:val="both"/>
        <w:rPr>
          <w:sz w:val="28"/>
          <w:szCs w:val="28"/>
        </w:rPr>
      </w:pPr>
      <w:r w:rsidRPr="00982ECA">
        <w:rPr>
          <w:rFonts w:eastAsiaTheme="minorHAnsi"/>
          <w:sz w:val="28"/>
          <w:lang w:eastAsia="en-US"/>
        </w:rPr>
        <w:t xml:space="preserve">Среднегодовой удой молока на 1 корову в ООО «Надежда» ежегодно растет, в 2014 году он составил </w:t>
      </w:r>
      <w:r w:rsidRPr="00982ECA">
        <w:rPr>
          <w:sz w:val="28"/>
        </w:rPr>
        <w:t>4389,1 кг, по сравнению с 2012 годом он увеличился на 646,6 кг (17,3%). Такой рост обусловлен тем что организация закупает более питательные корма и витаминно-минеральные комплексы для улучшения рациона животных</w:t>
      </w:r>
      <w:r>
        <w:rPr>
          <w:sz w:val="28"/>
        </w:rPr>
        <w:t xml:space="preserve">, а так же покупает племенных коров с более высокими надоями молока. </w:t>
      </w:r>
      <w:r w:rsidR="0082025F">
        <w:rPr>
          <w:sz w:val="28"/>
          <w:szCs w:val="28"/>
        </w:rPr>
        <w:t>С</w:t>
      </w:r>
      <w:r w:rsidR="0082025F" w:rsidRPr="00452992">
        <w:rPr>
          <w:sz w:val="28"/>
          <w:szCs w:val="28"/>
        </w:rPr>
        <w:t>реднесуточный прирост на низком уровне и за последние три года он упал на 15% в результате отсутствия обильного и полноценного питания. Обильное и полноценное питание обеспечивает высокие среднесуточные приросты при откорме взрослых животных (850 – 100 гр.), у молодняка (1200 – 1500 гр.).</w:t>
      </w:r>
    </w:p>
    <w:p w:rsidR="00F57B6F" w:rsidRPr="00452992" w:rsidRDefault="00F57B6F" w:rsidP="00F57B6F">
      <w:pPr>
        <w:tabs>
          <w:tab w:val="left" w:pos="726"/>
        </w:tabs>
        <w:spacing w:line="360" w:lineRule="auto"/>
        <w:ind w:firstLine="709"/>
        <w:jc w:val="both"/>
        <w:rPr>
          <w:sz w:val="28"/>
          <w:szCs w:val="28"/>
        </w:rPr>
      </w:pPr>
      <w:r w:rsidRPr="00452992">
        <w:rPr>
          <w:sz w:val="28"/>
          <w:szCs w:val="28"/>
        </w:rPr>
        <w:lastRenderedPageBreak/>
        <w:t xml:space="preserve">Увеличилась выручка от реализации </w:t>
      </w:r>
      <w:r>
        <w:rPr>
          <w:sz w:val="28"/>
          <w:szCs w:val="28"/>
        </w:rPr>
        <w:t xml:space="preserve">сельскохозяйственной </w:t>
      </w:r>
      <w:r w:rsidRPr="00452992">
        <w:rPr>
          <w:sz w:val="28"/>
          <w:szCs w:val="28"/>
        </w:rPr>
        <w:t>продукции на 59,3%. Рост выручки вызван увеличением объема реализации молока в 2014 году на 1320 центнеров по сравнению с 2012 годом, а так же небольшим ростом закупочных цен на молоко. На объем выручки так же повлияло увеличение объема реализации мяса КРС (увеличилось на 127 центнеров в 2014 году по сравнению с 2012 годом).</w:t>
      </w:r>
    </w:p>
    <w:p w:rsidR="00F57B6F" w:rsidRDefault="00F57B6F" w:rsidP="00F57B6F">
      <w:pPr>
        <w:spacing w:line="360" w:lineRule="auto"/>
        <w:ind w:firstLine="709"/>
        <w:jc w:val="both"/>
        <w:rPr>
          <w:sz w:val="28"/>
          <w:szCs w:val="28"/>
        </w:rPr>
      </w:pPr>
      <w:r>
        <w:rPr>
          <w:sz w:val="28"/>
        </w:rPr>
        <w:t>Себестоимость продажи продукции</w:t>
      </w:r>
      <w:r w:rsidR="003E3F73">
        <w:rPr>
          <w:sz w:val="28"/>
        </w:rPr>
        <w:t xml:space="preserve"> (работ, услуг)</w:t>
      </w:r>
      <w:r>
        <w:rPr>
          <w:sz w:val="28"/>
        </w:rPr>
        <w:t xml:space="preserve"> с каждым годом увеличивается, </w:t>
      </w:r>
      <w:r>
        <w:rPr>
          <w:sz w:val="28"/>
          <w:szCs w:val="28"/>
        </w:rPr>
        <w:t>рост себестоимости в большей степени связан с ежегодным ростом заработной платой  и ростом цен на покупные корма, средства защиты растений и животных.</w:t>
      </w:r>
      <w:r w:rsidR="003E3F73">
        <w:rPr>
          <w:sz w:val="28"/>
          <w:szCs w:val="28"/>
        </w:rPr>
        <w:t xml:space="preserve"> В 2014 году себестоимость продажи продукции (работ, услуг) составила 16808 тысяч рублей, по сравнению с 2012 годом показатель увеличился на 58,6%, в т.ч по сельскохозяйственной продукции на 55,8 %.</w:t>
      </w:r>
    </w:p>
    <w:p w:rsidR="00C46B09" w:rsidRDefault="00C46B09" w:rsidP="00C46B09">
      <w:pPr>
        <w:tabs>
          <w:tab w:val="left" w:pos="726"/>
        </w:tabs>
        <w:spacing w:line="360" w:lineRule="auto"/>
        <w:ind w:firstLine="709"/>
        <w:jc w:val="both"/>
        <w:rPr>
          <w:color w:val="000000"/>
          <w:sz w:val="28"/>
          <w:szCs w:val="28"/>
        </w:rPr>
      </w:pPr>
      <w:r>
        <w:rPr>
          <w:color w:val="000000"/>
          <w:sz w:val="28"/>
          <w:szCs w:val="28"/>
        </w:rPr>
        <w:t>Анализируя прибыль, можно сказать, что хозяйство является прибыльным, так как показатель резко увеличился на (99,2%). Столь высокое увеличение вызвано ростом выручки от реализации  ПРУ с 2014 по 2012 год на 59,3 %, которая в свою очередь выросла за счет увеличения объема реализации молока и мяса КРС, а так же ростом закупочных цен на продукцию.</w:t>
      </w:r>
    </w:p>
    <w:p w:rsidR="00C46B09" w:rsidRDefault="00C46B09" w:rsidP="00C46B09">
      <w:pPr>
        <w:tabs>
          <w:tab w:val="left" w:pos="726"/>
        </w:tabs>
        <w:spacing w:line="360" w:lineRule="auto"/>
        <w:ind w:firstLine="709"/>
        <w:jc w:val="both"/>
        <w:rPr>
          <w:color w:val="000000"/>
          <w:sz w:val="28"/>
          <w:szCs w:val="28"/>
        </w:rPr>
      </w:pPr>
      <w:r>
        <w:rPr>
          <w:color w:val="000000"/>
          <w:sz w:val="28"/>
          <w:szCs w:val="28"/>
        </w:rPr>
        <w:t>Уровень рентабельности деятельности в организации за последние 3 года снизился на 2,7 пунктов и в 2014 году составляет 25,5 %, при этом уровень рентабельности деятельности от продажи сельскохозяйственной продукции наоборот увеличился на 2,7 пункта и составил 26,7 %.</w:t>
      </w:r>
    </w:p>
    <w:p w:rsidR="0048504D" w:rsidRPr="003B1A29" w:rsidRDefault="0048504D" w:rsidP="0048504D">
      <w:pPr>
        <w:widowControl w:val="0"/>
        <w:spacing w:line="360" w:lineRule="auto"/>
        <w:ind w:firstLine="720"/>
        <w:jc w:val="both"/>
        <w:rPr>
          <w:rFonts w:eastAsiaTheme="minorHAnsi"/>
          <w:b/>
          <w:sz w:val="28"/>
          <w:szCs w:val="28"/>
          <w:lang w:eastAsia="en-US"/>
        </w:rPr>
      </w:pPr>
      <w:r w:rsidRPr="003B1A29">
        <w:rPr>
          <w:rFonts w:eastAsiaTheme="minorHAnsi"/>
          <w:sz w:val="28"/>
          <w:szCs w:val="28"/>
          <w:lang w:eastAsia="en-US"/>
        </w:rPr>
        <w:t>Обе</w:t>
      </w:r>
      <w:r>
        <w:rPr>
          <w:rFonts w:eastAsiaTheme="minorHAnsi"/>
          <w:b/>
          <w:sz w:val="28"/>
          <w:szCs w:val="28"/>
          <w:lang w:eastAsia="en-US"/>
        </w:rPr>
        <w:t>с</w:t>
      </w:r>
      <w:r w:rsidRPr="003B1A29">
        <w:rPr>
          <w:rFonts w:eastAsiaTheme="minorHAnsi"/>
          <w:sz w:val="28"/>
          <w:szCs w:val="28"/>
          <w:lang w:eastAsia="en-US"/>
        </w:rPr>
        <w:t>печение эффективного функционирования предприятия требует экономиче</w:t>
      </w:r>
      <w:r>
        <w:rPr>
          <w:rFonts w:eastAsiaTheme="minorHAnsi"/>
          <w:b/>
          <w:sz w:val="28"/>
          <w:szCs w:val="28"/>
          <w:lang w:eastAsia="en-US"/>
        </w:rPr>
        <w:t>с</w:t>
      </w:r>
      <w:r w:rsidRPr="003B1A29">
        <w:rPr>
          <w:rFonts w:eastAsiaTheme="minorHAnsi"/>
          <w:sz w:val="28"/>
          <w:szCs w:val="28"/>
          <w:lang w:eastAsia="en-US"/>
        </w:rPr>
        <w:t>ки грамотного управления их деятельно</w:t>
      </w:r>
      <w:r>
        <w:rPr>
          <w:rFonts w:eastAsiaTheme="minorHAnsi"/>
          <w:b/>
          <w:sz w:val="28"/>
          <w:szCs w:val="28"/>
          <w:lang w:eastAsia="en-US"/>
        </w:rPr>
        <w:t>с</w:t>
      </w:r>
      <w:r w:rsidRPr="003B1A29">
        <w:rPr>
          <w:rFonts w:eastAsiaTheme="minorHAnsi"/>
          <w:sz w:val="28"/>
          <w:szCs w:val="28"/>
          <w:lang w:eastAsia="en-US"/>
        </w:rPr>
        <w:t>тью, которое во многом определяет</w:t>
      </w:r>
      <w:r>
        <w:rPr>
          <w:rFonts w:eastAsiaTheme="minorHAnsi"/>
          <w:b/>
          <w:sz w:val="28"/>
          <w:szCs w:val="28"/>
          <w:lang w:eastAsia="en-US"/>
        </w:rPr>
        <w:t>с</w:t>
      </w:r>
      <w:r w:rsidRPr="003B1A29">
        <w:rPr>
          <w:rFonts w:eastAsiaTheme="minorHAnsi"/>
          <w:sz w:val="28"/>
          <w:szCs w:val="28"/>
          <w:lang w:eastAsia="en-US"/>
        </w:rPr>
        <w:t xml:space="preserve">я  умением ее анализировать. </w:t>
      </w:r>
      <w:r>
        <w:rPr>
          <w:rFonts w:eastAsiaTheme="minorHAnsi"/>
          <w:b/>
          <w:sz w:val="28"/>
          <w:szCs w:val="28"/>
          <w:lang w:eastAsia="en-US"/>
        </w:rPr>
        <w:t>С</w:t>
      </w:r>
      <w:r w:rsidRPr="003B1A29">
        <w:rPr>
          <w:rFonts w:eastAsiaTheme="minorHAnsi"/>
          <w:sz w:val="28"/>
          <w:szCs w:val="28"/>
          <w:lang w:eastAsia="en-US"/>
        </w:rPr>
        <w:t xml:space="preserve"> помощью экономиче</w:t>
      </w:r>
      <w:r>
        <w:rPr>
          <w:rFonts w:eastAsiaTheme="minorHAnsi"/>
          <w:b/>
          <w:sz w:val="28"/>
          <w:szCs w:val="28"/>
          <w:lang w:eastAsia="en-US"/>
        </w:rPr>
        <w:t>с</w:t>
      </w:r>
      <w:r w:rsidRPr="003B1A29">
        <w:rPr>
          <w:rFonts w:eastAsiaTheme="minorHAnsi"/>
          <w:sz w:val="28"/>
          <w:szCs w:val="28"/>
          <w:lang w:eastAsia="en-US"/>
        </w:rPr>
        <w:t>кого анализа изучают</w:t>
      </w:r>
      <w:r>
        <w:rPr>
          <w:rFonts w:eastAsiaTheme="minorHAnsi"/>
          <w:b/>
          <w:sz w:val="28"/>
          <w:szCs w:val="28"/>
          <w:lang w:eastAsia="en-US"/>
        </w:rPr>
        <w:t>с</w:t>
      </w:r>
      <w:r w:rsidRPr="003B1A29">
        <w:rPr>
          <w:rFonts w:eastAsiaTheme="minorHAnsi"/>
          <w:sz w:val="28"/>
          <w:szCs w:val="28"/>
          <w:lang w:eastAsia="en-US"/>
        </w:rPr>
        <w:t xml:space="preserve">я тенденции развития, глубоко и </w:t>
      </w:r>
      <w:r>
        <w:rPr>
          <w:rFonts w:eastAsiaTheme="minorHAnsi"/>
          <w:b/>
          <w:sz w:val="28"/>
          <w:szCs w:val="28"/>
          <w:lang w:eastAsia="en-US"/>
        </w:rPr>
        <w:t>с</w:t>
      </w:r>
      <w:r w:rsidRPr="003B1A29">
        <w:rPr>
          <w:rFonts w:eastAsiaTheme="minorHAnsi"/>
          <w:sz w:val="28"/>
          <w:szCs w:val="28"/>
          <w:lang w:eastAsia="en-US"/>
        </w:rPr>
        <w:t>и</w:t>
      </w:r>
      <w:r>
        <w:rPr>
          <w:rFonts w:eastAsiaTheme="minorHAnsi"/>
          <w:b/>
          <w:sz w:val="28"/>
          <w:szCs w:val="28"/>
          <w:lang w:eastAsia="en-US"/>
        </w:rPr>
        <w:t>с</w:t>
      </w:r>
      <w:r w:rsidRPr="003B1A29">
        <w:rPr>
          <w:rFonts w:eastAsiaTheme="minorHAnsi"/>
          <w:sz w:val="28"/>
          <w:szCs w:val="28"/>
          <w:lang w:eastAsia="en-US"/>
        </w:rPr>
        <w:t>темно и</w:t>
      </w:r>
      <w:r>
        <w:rPr>
          <w:rFonts w:eastAsiaTheme="minorHAnsi"/>
          <w:b/>
          <w:sz w:val="28"/>
          <w:szCs w:val="28"/>
          <w:lang w:eastAsia="en-US"/>
        </w:rPr>
        <w:t>сс</w:t>
      </w:r>
      <w:r w:rsidRPr="003B1A29">
        <w:rPr>
          <w:rFonts w:eastAsiaTheme="minorHAnsi"/>
          <w:sz w:val="28"/>
          <w:szCs w:val="28"/>
          <w:lang w:eastAsia="en-US"/>
        </w:rPr>
        <w:t>ледуют</w:t>
      </w:r>
      <w:r>
        <w:rPr>
          <w:rFonts w:eastAsiaTheme="minorHAnsi"/>
          <w:b/>
          <w:sz w:val="28"/>
          <w:szCs w:val="28"/>
          <w:lang w:eastAsia="en-US"/>
        </w:rPr>
        <w:t>с</w:t>
      </w:r>
      <w:r w:rsidRPr="003B1A29">
        <w:rPr>
          <w:rFonts w:eastAsiaTheme="minorHAnsi"/>
          <w:sz w:val="28"/>
          <w:szCs w:val="28"/>
          <w:lang w:eastAsia="en-US"/>
        </w:rPr>
        <w:t>я факторы изменения результатов деятельно</w:t>
      </w:r>
      <w:r>
        <w:rPr>
          <w:rFonts w:eastAsiaTheme="minorHAnsi"/>
          <w:b/>
          <w:sz w:val="28"/>
          <w:szCs w:val="28"/>
          <w:lang w:eastAsia="en-US"/>
        </w:rPr>
        <w:t>с</w:t>
      </w:r>
      <w:r w:rsidRPr="003B1A29">
        <w:rPr>
          <w:rFonts w:eastAsiaTheme="minorHAnsi"/>
          <w:sz w:val="28"/>
          <w:szCs w:val="28"/>
          <w:lang w:eastAsia="en-US"/>
        </w:rPr>
        <w:t>ти, обо</w:t>
      </w:r>
      <w:r>
        <w:rPr>
          <w:rFonts w:eastAsiaTheme="minorHAnsi"/>
          <w:b/>
          <w:sz w:val="28"/>
          <w:szCs w:val="28"/>
          <w:lang w:eastAsia="en-US"/>
        </w:rPr>
        <w:t>с</w:t>
      </w:r>
      <w:r w:rsidRPr="003B1A29">
        <w:rPr>
          <w:rFonts w:eastAsiaTheme="minorHAnsi"/>
          <w:sz w:val="28"/>
          <w:szCs w:val="28"/>
          <w:lang w:eastAsia="en-US"/>
        </w:rPr>
        <w:t>новывают</w:t>
      </w:r>
      <w:r>
        <w:rPr>
          <w:rFonts w:eastAsiaTheme="minorHAnsi"/>
          <w:b/>
          <w:sz w:val="28"/>
          <w:szCs w:val="28"/>
          <w:lang w:eastAsia="en-US"/>
        </w:rPr>
        <w:t>с</w:t>
      </w:r>
      <w:r w:rsidRPr="003B1A29">
        <w:rPr>
          <w:rFonts w:eastAsiaTheme="minorHAnsi"/>
          <w:sz w:val="28"/>
          <w:szCs w:val="28"/>
          <w:lang w:eastAsia="en-US"/>
        </w:rPr>
        <w:t>я планы и управленче</w:t>
      </w:r>
      <w:r>
        <w:rPr>
          <w:rFonts w:eastAsiaTheme="minorHAnsi"/>
          <w:b/>
          <w:sz w:val="28"/>
          <w:szCs w:val="28"/>
          <w:lang w:eastAsia="en-US"/>
        </w:rPr>
        <w:t>с</w:t>
      </w:r>
      <w:r w:rsidRPr="003B1A29">
        <w:rPr>
          <w:rFonts w:eastAsiaTheme="minorHAnsi"/>
          <w:sz w:val="28"/>
          <w:szCs w:val="28"/>
          <w:lang w:eastAsia="en-US"/>
        </w:rPr>
        <w:t>кие решения, о</w:t>
      </w:r>
      <w:r>
        <w:rPr>
          <w:rFonts w:eastAsiaTheme="minorHAnsi"/>
          <w:b/>
          <w:sz w:val="28"/>
          <w:szCs w:val="28"/>
          <w:lang w:eastAsia="en-US"/>
        </w:rPr>
        <w:t>с</w:t>
      </w:r>
      <w:r w:rsidRPr="003B1A29">
        <w:rPr>
          <w:rFonts w:eastAsiaTheme="minorHAnsi"/>
          <w:sz w:val="28"/>
          <w:szCs w:val="28"/>
          <w:lang w:eastAsia="en-US"/>
        </w:rPr>
        <w:t>уще</w:t>
      </w:r>
      <w:r>
        <w:rPr>
          <w:rFonts w:eastAsiaTheme="minorHAnsi"/>
          <w:b/>
          <w:sz w:val="28"/>
          <w:szCs w:val="28"/>
          <w:lang w:eastAsia="en-US"/>
        </w:rPr>
        <w:t>с</w:t>
      </w:r>
      <w:r w:rsidRPr="003B1A29">
        <w:rPr>
          <w:rFonts w:eastAsiaTheme="minorHAnsi"/>
          <w:sz w:val="28"/>
          <w:szCs w:val="28"/>
          <w:lang w:eastAsia="en-US"/>
        </w:rPr>
        <w:t>твляет</w:t>
      </w:r>
      <w:r>
        <w:rPr>
          <w:rFonts w:eastAsiaTheme="minorHAnsi"/>
          <w:b/>
          <w:sz w:val="28"/>
          <w:szCs w:val="28"/>
          <w:lang w:eastAsia="en-US"/>
        </w:rPr>
        <w:t>с</w:t>
      </w:r>
      <w:r w:rsidRPr="003B1A29">
        <w:rPr>
          <w:rFonts w:eastAsiaTheme="minorHAnsi"/>
          <w:sz w:val="28"/>
          <w:szCs w:val="28"/>
          <w:lang w:eastAsia="en-US"/>
        </w:rPr>
        <w:t>я контроль за их выполнением, выявляют</w:t>
      </w:r>
      <w:r>
        <w:rPr>
          <w:rFonts w:eastAsiaTheme="minorHAnsi"/>
          <w:b/>
          <w:sz w:val="28"/>
          <w:szCs w:val="28"/>
          <w:lang w:eastAsia="en-US"/>
        </w:rPr>
        <w:t>с</w:t>
      </w:r>
      <w:r w:rsidRPr="003B1A29">
        <w:rPr>
          <w:rFonts w:eastAsiaTheme="minorHAnsi"/>
          <w:sz w:val="28"/>
          <w:szCs w:val="28"/>
          <w:lang w:eastAsia="en-US"/>
        </w:rPr>
        <w:t>я резервы повышения эффективно</w:t>
      </w:r>
      <w:r>
        <w:rPr>
          <w:rFonts w:eastAsiaTheme="minorHAnsi"/>
          <w:b/>
          <w:sz w:val="28"/>
          <w:szCs w:val="28"/>
          <w:lang w:eastAsia="en-US"/>
        </w:rPr>
        <w:t>с</w:t>
      </w:r>
      <w:r w:rsidRPr="003B1A29">
        <w:rPr>
          <w:rFonts w:eastAsiaTheme="minorHAnsi"/>
          <w:sz w:val="28"/>
          <w:szCs w:val="28"/>
          <w:lang w:eastAsia="en-US"/>
        </w:rPr>
        <w:t>ти производ</w:t>
      </w:r>
      <w:r>
        <w:rPr>
          <w:rFonts w:eastAsiaTheme="minorHAnsi"/>
          <w:b/>
          <w:sz w:val="28"/>
          <w:szCs w:val="28"/>
          <w:lang w:eastAsia="en-US"/>
        </w:rPr>
        <w:t>с</w:t>
      </w:r>
      <w:r w:rsidRPr="003B1A29">
        <w:rPr>
          <w:rFonts w:eastAsiaTheme="minorHAnsi"/>
          <w:sz w:val="28"/>
          <w:szCs w:val="28"/>
          <w:lang w:eastAsia="en-US"/>
        </w:rPr>
        <w:t>тва, оценивают</w:t>
      </w:r>
      <w:r>
        <w:rPr>
          <w:rFonts w:eastAsiaTheme="minorHAnsi"/>
          <w:b/>
          <w:sz w:val="28"/>
          <w:szCs w:val="28"/>
          <w:lang w:eastAsia="en-US"/>
        </w:rPr>
        <w:t>с</w:t>
      </w:r>
      <w:r w:rsidRPr="003B1A29">
        <w:rPr>
          <w:rFonts w:eastAsiaTheme="minorHAnsi"/>
          <w:sz w:val="28"/>
          <w:szCs w:val="28"/>
          <w:lang w:eastAsia="en-US"/>
        </w:rPr>
        <w:t>я результаты деятельно</w:t>
      </w:r>
      <w:r>
        <w:rPr>
          <w:rFonts w:eastAsiaTheme="minorHAnsi"/>
          <w:b/>
          <w:sz w:val="28"/>
          <w:szCs w:val="28"/>
          <w:lang w:eastAsia="en-US"/>
        </w:rPr>
        <w:t>с</w:t>
      </w:r>
      <w:r w:rsidRPr="003B1A29">
        <w:rPr>
          <w:rFonts w:eastAsiaTheme="minorHAnsi"/>
          <w:sz w:val="28"/>
          <w:szCs w:val="28"/>
          <w:lang w:eastAsia="en-US"/>
        </w:rPr>
        <w:t>ти предприятия, вырабатывает</w:t>
      </w:r>
      <w:r>
        <w:rPr>
          <w:rFonts w:eastAsiaTheme="minorHAnsi"/>
          <w:b/>
          <w:sz w:val="28"/>
          <w:szCs w:val="28"/>
          <w:lang w:eastAsia="en-US"/>
        </w:rPr>
        <w:t>с</w:t>
      </w:r>
      <w:r w:rsidRPr="003B1A29">
        <w:rPr>
          <w:rFonts w:eastAsiaTheme="minorHAnsi"/>
          <w:sz w:val="28"/>
          <w:szCs w:val="28"/>
          <w:lang w:eastAsia="en-US"/>
        </w:rPr>
        <w:t>я экономиче</w:t>
      </w:r>
      <w:r>
        <w:rPr>
          <w:rFonts w:eastAsiaTheme="minorHAnsi"/>
          <w:b/>
          <w:sz w:val="28"/>
          <w:szCs w:val="28"/>
          <w:lang w:eastAsia="en-US"/>
        </w:rPr>
        <w:t>с</w:t>
      </w:r>
      <w:r w:rsidRPr="003B1A29">
        <w:rPr>
          <w:rFonts w:eastAsiaTheme="minorHAnsi"/>
          <w:sz w:val="28"/>
          <w:szCs w:val="28"/>
          <w:lang w:eastAsia="en-US"/>
        </w:rPr>
        <w:t xml:space="preserve">кая </w:t>
      </w:r>
      <w:r>
        <w:rPr>
          <w:rFonts w:eastAsiaTheme="minorHAnsi"/>
          <w:b/>
          <w:sz w:val="28"/>
          <w:szCs w:val="28"/>
          <w:lang w:eastAsia="en-US"/>
        </w:rPr>
        <w:t>с</w:t>
      </w:r>
      <w:r w:rsidRPr="003B1A29">
        <w:rPr>
          <w:rFonts w:eastAsiaTheme="minorHAnsi"/>
          <w:sz w:val="28"/>
          <w:szCs w:val="28"/>
          <w:lang w:eastAsia="en-US"/>
        </w:rPr>
        <w:t>тратегия его развития.</w:t>
      </w:r>
    </w:p>
    <w:p w:rsidR="0048504D" w:rsidRPr="006D40FB" w:rsidRDefault="0048504D" w:rsidP="0048504D">
      <w:pPr>
        <w:widowControl w:val="0"/>
        <w:spacing w:line="360" w:lineRule="auto"/>
        <w:ind w:firstLine="720"/>
        <w:jc w:val="both"/>
        <w:rPr>
          <w:rFonts w:eastAsiaTheme="minorHAnsi"/>
          <w:sz w:val="28"/>
          <w:szCs w:val="28"/>
          <w:lang w:eastAsia="en-US"/>
        </w:rPr>
      </w:pPr>
      <w:r w:rsidRPr="003B1A29">
        <w:rPr>
          <w:rFonts w:eastAsiaTheme="minorHAnsi"/>
          <w:sz w:val="28"/>
          <w:szCs w:val="28"/>
          <w:lang w:eastAsia="en-US"/>
        </w:rPr>
        <w:lastRenderedPageBreak/>
        <w:t>Показатели эффективно</w:t>
      </w:r>
      <w:r>
        <w:rPr>
          <w:rFonts w:eastAsiaTheme="minorHAnsi"/>
          <w:b/>
          <w:sz w:val="28"/>
          <w:szCs w:val="28"/>
          <w:lang w:eastAsia="en-US"/>
        </w:rPr>
        <w:t>с</w:t>
      </w:r>
      <w:r w:rsidRPr="003B1A29">
        <w:rPr>
          <w:rFonts w:eastAsiaTheme="minorHAnsi"/>
          <w:sz w:val="28"/>
          <w:szCs w:val="28"/>
          <w:lang w:eastAsia="en-US"/>
        </w:rPr>
        <w:t>ти и</w:t>
      </w:r>
      <w:r>
        <w:rPr>
          <w:rFonts w:eastAsiaTheme="minorHAnsi"/>
          <w:b/>
          <w:sz w:val="28"/>
          <w:szCs w:val="28"/>
          <w:lang w:eastAsia="en-US"/>
        </w:rPr>
        <w:t>с</w:t>
      </w:r>
      <w:r w:rsidRPr="003B1A29">
        <w:rPr>
          <w:rFonts w:eastAsiaTheme="minorHAnsi"/>
          <w:sz w:val="28"/>
          <w:szCs w:val="28"/>
          <w:lang w:eastAsia="en-US"/>
        </w:rPr>
        <w:t>пользования ре</w:t>
      </w:r>
      <w:r>
        <w:rPr>
          <w:rFonts w:eastAsiaTheme="minorHAnsi"/>
          <w:b/>
          <w:sz w:val="28"/>
          <w:szCs w:val="28"/>
          <w:lang w:eastAsia="en-US"/>
        </w:rPr>
        <w:t>с</w:t>
      </w:r>
      <w:r w:rsidRPr="003B1A29">
        <w:rPr>
          <w:rFonts w:eastAsiaTheme="minorHAnsi"/>
          <w:sz w:val="28"/>
          <w:szCs w:val="28"/>
          <w:lang w:eastAsia="en-US"/>
        </w:rPr>
        <w:t>ур</w:t>
      </w:r>
      <w:r>
        <w:rPr>
          <w:rFonts w:eastAsiaTheme="minorHAnsi"/>
          <w:b/>
          <w:sz w:val="28"/>
          <w:szCs w:val="28"/>
          <w:lang w:eastAsia="en-US"/>
        </w:rPr>
        <w:t>с</w:t>
      </w:r>
      <w:r w:rsidRPr="003B1A29">
        <w:rPr>
          <w:rFonts w:eastAsiaTheme="minorHAnsi"/>
          <w:sz w:val="28"/>
          <w:szCs w:val="28"/>
          <w:lang w:eastAsia="en-US"/>
        </w:rPr>
        <w:t xml:space="preserve">ов и капитала </w:t>
      </w:r>
      <w:r w:rsidRPr="006D40FB">
        <w:rPr>
          <w:rFonts w:eastAsiaTheme="minorHAnsi"/>
          <w:sz w:val="28"/>
          <w:szCs w:val="28"/>
          <w:lang w:eastAsia="en-US"/>
        </w:rPr>
        <w:t>пред</w:t>
      </w:r>
      <w:r w:rsidRPr="006D40FB">
        <w:rPr>
          <w:rFonts w:eastAsiaTheme="minorHAnsi"/>
          <w:b/>
          <w:sz w:val="28"/>
          <w:szCs w:val="28"/>
          <w:lang w:eastAsia="en-US"/>
        </w:rPr>
        <w:t>с</w:t>
      </w:r>
      <w:r w:rsidRPr="006D40FB">
        <w:rPr>
          <w:rFonts w:eastAsiaTheme="minorHAnsi"/>
          <w:sz w:val="28"/>
          <w:szCs w:val="28"/>
          <w:lang w:eastAsia="en-US"/>
        </w:rPr>
        <w:t>тавлены в таблице 2.</w:t>
      </w:r>
      <w:r w:rsidR="006D40FB" w:rsidRPr="006D40FB">
        <w:rPr>
          <w:rFonts w:eastAsiaTheme="minorHAnsi"/>
          <w:sz w:val="28"/>
          <w:szCs w:val="28"/>
          <w:lang w:eastAsia="en-US"/>
        </w:rPr>
        <w:t>2.</w:t>
      </w:r>
    </w:p>
    <w:p w:rsidR="00A971A6" w:rsidRPr="003B1A29" w:rsidRDefault="00A971A6" w:rsidP="0048504D">
      <w:pPr>
        <w:widowControl w:val="0"/>
        <w:spacing w:line="360" w:lineRule="auto"/>
        <w:ind w:firstLine="720"/>
        <w:jc w:val="both"/>
        <w:rPr>
          <w:rFonts w:eastAsiaTheme="minorHAnsi"/>
          <w:b/>
          <w:sz w:val="28"/>
          <w:szCs w:val="28"/>
          <w:lang w:eastAsia="en-US"/>
        </w:rPr>
      </w:pPr>
    </w:p>
    <w:p w:rsidR="0048504D" w:rsidRPr="00414B24" w:rsidRDefault="0048504D" w:rsidP="00A9091F">
      <w:pPr>
        <w:spacing w:line="360" w:lineRule="auto"/>
        <w:jc w:val="both"/>
        <w:rPr>
          <w:b/>
          <w:sz w:val="28"/>
          <w:szCs w:val="28"/>
        </w:rPr>
      </w:pPr>
      <w:r w:rsidRPr="006D40FB">
        <w:rPr>
          <w:b/>
          <w:sz w:val="28"/>
          <w:szCs w:val="28"/>
        </w:rPr>
        <w:t xml:space="preserve">Таблица </w:t>
      </w:r>
      <w:r w:rsidR="00A9091F" w:rsidRPr="006D40FB">
        <w:rPr>
          <w:b/>
          <w:sz w:val="28"/>
          <w:szCs w:val="28"/>
        </w:rPr>
        <w:t>2</w:t>
      </w:r>
      <w:r w:rsidR="006D40FB" w:rsidRPr="006D40FB">
        <w:rPr>
          <w:b/>
          <w:sz w:val="28"/>
          <w:szCs w:val="28"/>
        </w:rPr>
        <w:t>.2</w:t>
      </w:r>
      <w:r w:rsidRPr="006D40FB">
        <w:rPr>
          <w:b/>
          <w:sz w:val="28"/>
          <w:szCs w:val="28"/>
        </w:rPr>
        <w:t xml:space="preserve"> - Показатели эффективности использования ресурсов и</w:t>
      </w:r>
      <w:r w:rsidRPr="00414B24">
        <w:rPr>
          <w:b/>
          <w:sz w:val="28"/>
          <w:szCs w:val="28"/>
        </w:rPr>
        <w:t xml:space="preserve"> капитала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48504D" w:rsidRPr="00E45C65" w:rsidTr="005A232F">
        <w:tc>
          <w:tcPr>
            <w:tcW w:w="4068" w:type="dxa"/>
          </w:tcPr>
          <w:p w:rsidR="0048504D" w:rsidRPr="00E45C65" w:rsidRDefault="0048504D" w:rsidP="006A527B">
            <w:pPr>
              <w:jc w:val="center"/>
            </w:pPr>
            <w:r w:rsidRPr="00E45C65">
              <w:t>Показатели</w:t>
            </w:r>
          </w:p>
        </w:tc>
        <w:tc>
          <w:tcPr>
            <w:tcW w:w="1378" w:type="dxa"/>
          </w:tcPr>
          <w:p w:rsidR="0048504D" w:rsidRPr="00E45C65" w:rsidRDefault="0048504D" w:rsidP="006A527B">
            <w:pPr>
              <w:jc w:val="center"/>
            </w:pPr>
            <w:r w:rsidRPr="00E45C65">
              <w:t>2012г.</w:t>
            </w:r>
          </w:p>
        </w:tc>
        <w:tc>
          <w:tcPr>
            <w:tcW w:w="1260" w:type="dxa"/>
          </w:tcPr>
          <w:p w:rsidR="0048504D" w:rsidRPr="00E45C65" w:rsidRDefault="0048504D" w:rsidP="006A527B">
            <w:pPr>
              <w:jc w:val="center"/>
            </w:pPr>
            <w:r w:rsidRPr="00E45C65">
              <w:t>2013г.</w:t>
            </w:r>
          </w:p>
        </w:tc>
        <w:tc>
          <w:tcPr>
            <w:tcW w:w="1080" w:type="dxa"/>
          </w:tcPr>
          <w:p w:rsidR="0048504D" w:rsidRPr="00E45C65" w:rsidRDefault="0048504D" w:rsidP="006A527B">
            <w:pPr>
              <w:jc w:val="center"/>
            </w:pPr>
            <w:r w:rsidRPr="00E45C65">
              <w:t>2014г.</w:t>
            </w:r>
          </w:p>
        </w:tc>
        <w:tc>
          <w:tcPr>
            <w:tcW w:w="1971" w:type="dxa"/>
          </w:tcPr>
          <w:p w:rsidR="0048504D" w:rsidRPr="00E45C65" w:rsidRDefault="0048504D" w:rsidP="006A527B">
            <w:pPr>
              <w:jc w:val="center"/>
            </w:pPr>
            <w:r w:rsidRPr="00E45C65">
              <w:t>2014г. в % к 2012г.</w:t>
            </w:r>
          </w:p>
        </w:tc>
      </w:tr>
      <w:tr w:rsidR="0048504D" w:rsidRPr="00E45C65" w:rsidTr="005A232F">
        <w:tc>
          <w:tcPr>
            <w:tcW w:w="4068" w:type="dxa"/>
          </w:tcPr>
          <w:p w:rsidR="0048504D" w:rsidRPr="00E45C65" w:rsidRDefault="0048504D" w:rsidP="006A527B">
            <w:pPr>
              <w:jc w:val="center"/>
            </w:pPr>
            <w:r w:rsidRPr="00E45C65">
              <w:t>1</w:t>
            </w:r>
          </w:p>
        </w:tc>
        <w:tc>
          <w:tcPr>
            <w:tcW w:w="1378" w:type="dxa"/>
            <w:vAlign w:val="center"/>
          </w:tcPr>
          <w:p w:rsidR="0048504D" w:rsidRPr="00E45C65" w:rsidRDefault="0048504D" w:rsidP="006A527B">
            <w:pPr>
              <w:jc w:val="center"/>
            </w:pPr>
            <w:r w:rsidRPr="00E45C65">
              <w:t>2</w:t>
            </w:r>
          </w:p>
        </w:tc>
        <w:tc>
          <w:tcPr>
            <w:tcW w:w="1260" w:type="dxa"/>
            <w:vAlign w:val="center"/>
          </w:tcPr>
          <w:p w:rsidR="0048504D" w:rsidRPr="00E45C65" w:rsidRDefault="0048504D" w:rsidP="006A527B">
            <w:pPr>
              <w:jc w:val="center"/>
            </w:pPr>
            <w:r w:rsidRPr="00E45C65">
              <w:t>3</w:t>
            </w:r>
          </w:p>
        </w:tc>
        <w:tc>
          <w:tcPr>
            <w:tcW w:w="1080" w:type="dxa"/>
            <w:vAlign w:val="center"/>
          </w:tcPr>
          <w:p w:rsidR="0048504D" w:rsidRPr="00E45C65" w:rsidRDefault="0048504D" w:rsidP="006A527B">
            <w:pPr>
              <w:jc w:val="center"/>
            </w:pPr>
            <w:r w:rsidRPr="00E45C65">
              <w:t>4</w:t>
            </w:r>
          </w:p>
        </w:tc>
        <w:tc>
          <w:tcPr>
            <w:tcW w:w="1971" w:type="dxa"/>
            <w:vAlign w:val="center"/>
          </w:tcPr>
          <w:p w:rsidR="0048504D" w:rsidRPr="00E45C65" w:rsidRDefault="0048504D" w:rsidP="006A527B">
            <w:pPr>
              <w:jc w:val="center"/>
            </w:pPr>
            <w:r w:rsidRPr="00E45C65">
              <w:t>5</w:t>
            </w:r>
          </w:p>
        </w:tc>
      </w:tr>
      <w:tr w:rsidR="0048504D" w:rsidRPr="00E45C65" w:rsidTr="005A232F">
        <w:tc>
          <w:tcPr>
            <w:tcW w:w="9757" w:type="dxa"/>
            <w:gridSpan w:val="5"/>
          </w:tcPr>
          <w:p w:rsidR="0048504D" w:rsidRPr="00E45C65" w:rsidRDefault="0048504D" w:rsidP="006A527B">
            <w:pPr>
              <w:jc w:val="center"/>
            </w:pPr>
            <w:r w:rsidRPr="00E45C65">
              <w:t>А. Показатели обеспеченности и эффективности использования основных средств</w:t>
            </w:r>
          </w:p>
        </w:tc>
      </w:tr>
      <w:tr w:rsidR="0048504D" w:rsidRPr="00E45C65" w:rsidTr="005A232F">
        <w:tc>
          <w:tcPr>
            <w:tcW w:w="4068" w:type="dxa"/>
          </w:tcPr>
          <w:p w:rsidR="0048504D" w:rsidRPr="00E45C65" w:rsidRDefault="0048504D" w:rsidP="006A527B">
            <w:r w:rsidRPr="00E45C65">
              <w:t>1. Среднегодовая стоимость основных средств, тыс. руб.</w:t>
            </w:r>
          </w:p>
          <w:p w:rsidR="0048504D" w:rsidRPr="00E45C65" w:rsidRDefault="0048504D" w:rsidP="006A527B">
            <w:r w:rsidRPr="00E45C65">
              <w:t xml:space="preserve">в т.ч. производственных </w:t>
            </w:r>
          </w:p>
        </w:tc>
        <w:tc>
          <w:tcPr>
            <w:tcW w:w="1378" w:type="dxa"/>
            <w:vAlign w:val="center"/>
          </w:tcPr>
          <w:p w:rsidR="0048504D" w:rsidRPr="00E45C65" w:rsidRDefault="0048504D" w:rsidP="006A527B">
            <w:pPr>
              <w:jc w:val="center"/>
            </w:pPr>
            <w:r w:rsidRPr="00E45C65">
              <w:t>14336</w:t>
            </w:r>
          </w:p>
        </w:tc>
        <w:tc>
          <w:tcPr>
            <w:tcW w:w="1260" w:type="dxa"/>
            <w:vAlign w:val="center"/>
          </w:tcPr>
          <w:p w:rsidR="0048504D" w:rsidRPr="00E45C65" w:rsidRDefault="0048504D" w:rsidP="006A527B">
            <w:pPr>
              <w:jc w:val="center"/>
            </w:pPr>
            <w:r w:rsidRPr="00E45C65">
              <w:t>20238</w:t>
            </w:r>
          </w:p>
        </w:tc>
        <w:tc>
          <w:tcPr>
            <w:tcW w:w="1080" w:type="dxa"/>
            <w:vAlign w:val="center"/>
          </w:tcPr>
          <w:p w:rsidR="0048504D" w:rsidRPr="00E45C65" w:rsidRDefault="0048504D" w:rsidP="006A527B">
            <w:pPr>
              <w:jc w:val="center"/>
            </w:pPr>
            <w:r w:rsidRPr="00E45C65">
              <w:t>27421</w:t>
            </w:r>
          </w:p>
        </w:tc>
        <w:tc>
          <w:tcPr>
            <w:tcW w:w="1971" w:type="dxa"/>
            <w:vAlign w:val="center"/>
          </w:tcPr>
          <w:p w:rsidR="0048504D" w:rsidRPr="00E45C65" w:rsidRDefault="0048504D" w:rsidP="006A527B">
            <w:pPr>
              <w:jc w:val="center"/>
            </w:pPr>
            <w:r w:rsidRPr="00E45C65">
              <w:t>191,2</w:t>
            </w:r>
          </w:p>
        </w:tc>
      </w:tr>
      <w:tr w:rsidR="0048504D" w:rsidRPr="00E45C65" w:rsidTr="005A232F">
        <w:tc>
          <w:tcPr>
            <w:tcW w:w="4068" w:type="dxa"/>
          </w:tcPr>
          <w:p w:rsidR="0048504D" w:rsidRPr="00E45C65" w:rsidRDefault="0048504D" w:rsidP="006A527B">
            <w:r w:rsidRPr="00E45C65">
              <w:t>2. Фондообеспеченность, тыс. руб.</w:t>
            </w:r>
          </w:p>
        </w:tc>
        <w:tc>
          <w:tcPr>
            <w:tcW w:w="1378" w:type="dxa"/>
            <w:vAlign w:val="center"/>
          </w:tcPr>
          <w:p w:rsidR="0048504D" w:rsidRPr="00E45C65" w:rsidRDefault="0048504D" w:rsidP="006A527B">
            <w:pPr>
              <w:jc w:val="center"/>
            </w:pPr>
            <w:r w:rsidRPr="00E45C65">
              <w:t>6,75</w:t>
            </w:r>
          </w:p>
        </w:tc>
        <w:tc>
          <w:tcPr>
            <w:tcW w:w="1260" w:type="dxa"/>
            <w:vAlign w:val="center"/>
          </w:tcPr>
          <w:p w:rsidR="0048504D" w:rsidRPr="00E45C65" w:rsidRDefault="0048504D" w:rsidP="006A527B">
            <w:pPr>
              <w:jc w:val="center"/>
            </w:pPr>
            <w:r w:rsidRPr="00E45C65">
              <w:t>9,54</w:t>
            </w:r>
          </w:p>
        </w:tc>
        <w:tc>
          <w:tcPr>
            <w:tcW w:w="1080" w:type="dxa"/>
            <w:vAlign w:val="center"/>
          </w:tcPr>
          <w:p w:rsidR="0048504D" w:rsidRPr="00E45C65" w:rsidRDefault="0048504D" w:rsidP="006A527B">
            <w:pPr>
              <w:jc w:val="center"/>
            </w:pPr>
            <w:r w:rsidRPr="00E45C65">
              <w:t>12,92</w:t>
            </w:r>
          </w:p>
        </w:tc>
        <w:tc>
          <w:tcPr>
            <w:tcW w:w="1971" w:type="dxa"/>
            <w:vAlign w:val="center"/>
          </w:tcPr>
          <w:p w:rsidR="0048504D" w:rsidRPr="00E45C65" w:rsidRDefault="0048504D" w:rsidP="006A527B">
            <w:pPr>
              <w:jc w:val="center"/>
            </w:pPr>
            <w:r w:rsidRPr="00E45C65">
              <w:t>191,2</w:t>
            </w:r>
          </w:p>
        </w:tc>
      </w:tr>
      <w:tr w:rsidR="0048504D" w:rsidRPr="00E45C65" w:rsidTr="005A232F">
        <w:tc>
          <w:tcPr>
            <w:tcW w:w="4068" w:type="dxa"/>
          </w:tcPr>
          <w:p w:rsidR="0048504D" w:rsidRPr="00E45C65" w:rsidRDefault="0048504D" w:rsidP="006A527B">
            <w:r w:rsidRPr="00E45C65">
              <w:t>3. Фондовооруженность, тыс. руб.</w:t>
            </w:r>
          </w:p>
        </w:tc>
        <w:tc>
          <w:tcPr>
            <w:tcW w:w="1378" w:type="dxa"/>
            <w:vAlign w:val="center"/>
          </w:tcPr>
          <w:p w:rsidR="0048504D" w:rsidRPr="00E45C65" w:rsidRDefault="0048504D" w:rsidP="006A527B">
            <w:pPr>
              <w:jc w:val="center"/>
            </w:pPr>
            <w:r w:rsidRPr="00E45C65">
              <w:t>448</w:t>
            </w:r>
          </w:p>
        </w:tc>
        <w:tc>
          <w:tcPr>
            <w:tcW w:w="1260" w:type="dxa"/>
            <w:vAlign w:val="center"/>
          </w:tcPr>
          <w:p w:rsidR="0048504D" w:rsidRPr="00E45C65" w:rsidRDefault="0048504D" w:rsidP="006A527B">
            <w:pPr>
              <w:jc w:val="center"/>
            </w:pPr>
            <w:r w:rsidRPr="00E45C65">
              <w:t>652,84</w:t>
            </w:r>
          </w:p>
        </w:tc>
        <w:tc>
          <w:tcPr>
            <w:tcW w:w="1080" w:type="dxa"/>
            <w:vAlign w:val="center"/>
          </w:tcPr>
          <w:p w:rsidR="0048504D" w:rsidRPr="00E45C65" w:rsidRDefault="0048504D" w:rsidP="006A527B">
            <w:pPr>
              <w:jc w:val="center"/>
            </w:pPr>
            <w:r w:rsidRPr="00E45C65">
              <w:t>945,55</w:t>
            </w:r>
          </w:p>
        </w:tc>
        <w:tc>
          <w:tcPr>
            <w:tcW w:w="1971" w:type="dxa"/>
            <w:vAlign w:val="center"/>
          </w:tcPr>
          <w:p w:rsidR="0048504D" w:rsidRPr="00E45C65" w:rsidRDefault="0048504D" w:rsidP="006A527B">
            <w:pPr>
              <w:jc w:val="center"/>
            </w:pPr>
            <w:r w:rsidRPr="00E45C65">
              <w:t>211,1</w:t>
            </w:r>
          </w:p>
        </w:tc>
      </w:tr>
      <w:tr w:rsidR="0048504D" w:rsidRPr="00E45C65" w:rsidTr="005A232F">
        <w:tc>
          <w:tcPr>
            <w:tcW w:w="4068" w:type="dxa"/>
          </w:tcPr>
          <w:p w:rsidR="0048504D" w:rsidRPr="00E45C65" w:rsidRDefault="0048504D" w:rsidP="006A527B">
            <w:r w:rsidRPr="00E45C65">
              <w:t>4. Фондоемкость, руб.</w:t>
            </w:r>
          </w:p>
        </w:tc>
        <w:tc>
          <w:tcPr>
            <w:tcW w:w="1378" w:type="dxa"/>
            <w:vAlign w:val="center"/>
          </w:tcPr>
          <w:p w:rsidR="0048504D" w:rsidRPr="00E45C65" w:rsidRDefault="0048504D" w:rsidP="006A527B">
            <w:pPr>
              <w:jc w:val="center"/>
            </w:pPr>
            <w:r w:rsidRPr="00E45C65">
              <w:t>1,05</w:t>
            </w:r>
          </w:p>
        </w:tc>
        <w:tc>
          <w:tcPr>
            <w:tcW w:w="1260" w:type="dxa"/>
            <w:vAlign w:val="center"/>
          </w:tcPr>
          <w:p w:rsidR="0048504D" w:rsidRPr="00E45C65" w:rsidRDefault="0048504D" w:rsidP="006A527B">
            <w:pPr>
              <w:jc w:val="center"/>
            </w:pPr>
            <w:r w:rsidRPr="00E45C65">
              <w:t>1,12</w:t>
            </w:r>
          </w:p>
        </w:tc>
        <w:tc>
          <w:tcPr>
            <w:tcW w:w="1080" w:type="dxa"/>
            <w:vAlign w:val="center"/>
          </w:tcPr>
          <w:p w:rsidR="0048504D" w:rsidRPr="00E45C65" w:rsidRDefault="0048504D" w:rsidP="006A527B">
            <w:pPr>
              <w:jc w:val="center"/>
            </w:pPr>
            <w:r w:rsidRPr="00E45C65">
              <w:t>1,3</w:t>
            </w:r>
          </w:p>
        </w:tc>
        <w:tc>
          <w:tcPr>
            <w:tcW w:w="1971" w:type="dxa"/>
            <w:vAlign w:val="center"/>
          </w:tcPr>
          <w:p w:rsidR="0048504D" w:rsidRPr="00E45C65" w:rsidRDefault="0048504D" w:rsidP="006A527B">
            <w:pPr>
              <w:jc w:val="center"/>
            </w:pPr>
            <w:r w:rsidRPr="00E45C65">
              <w:t>123,8</w:t>
            </w:r>
          </w:p>
        </w:tc>
      </w:tr>
      <w:tr w:rsidR="0048504D" w:rsidRPr="00E45C65" w:rsidTr="005A232F">
        <w:tc>
          <w:tcPr>
            <w:tcW w:w="4068" w:type="dxa"/>
          </w:tcPr>
          <w:p w:rsidR="0048504D" w:rsidRPr="00E45C65" w:rsidRDefault="0048504D" w:rsidP="006A527B">
            <w:r w:rsidRPr="00E45C65">
              <w:t>5. Фондоотдача, руб.</w:t>
            </w:r>
          </w:p>
        </w:tc>
        <w:tc>
          <w:tcPr>
            <w:tcW w:w="1378" w:type="dxa"/>
            <w:vAlign w:val="center"/>
          </w:tcPr>
          <w:p w:rsidR="0048504D" w:rsidRPr="00E45C65" w:rsidRDefault="0048504D" w:rsidP="006A527B">
            <w:pPr>
              <w:jc w:val="center"/>
            </w:pPr>
            <w:r w:rsidRPr="00E45C65">
              <w:t>0,94</w:t>
            </w:r>
          </w:p>
        </w:tc>
        <w:tc>
          <w:tcPr>
            <w:tcW w:w="1260" w:type="dxa"/>
            <w:vAlign w:val="center"/>
          </w:tcPr>
          <w:p w:rsidR="0048504D" w:rsidRPr="00E45C65" w:rsidRDefault="0048504D" w:rsidP="006A527B">
            <w:pPr>
              <w:jc w:val="center"/>
            </w:pPr>
            <w:r w:rsidRPr="00E45C65">
              <w:t>0,89</w:t>
            </w:r>
          </w:p>
        </w:tc>
        <w:tc>
          <w:tcPr>
            <w:tcW w:w="1080" w:type="dxa"/>
            <w:vAlign w:val="center"/>
          </w:tcPr>
          <w:p w:rsidR="0048504D" w:rsidRPr="00E45C65" w:rsidRDefault="0048504D" w:rsidP="006A527B">
            <w:pPr>
              <w:jc w:val="center"/>
            </w:pPr>
            <w:r w:rsidRPr="00E45C65">
              <w:t>0,77</w:t>
            </w:r>
          </w:p>
        </w:tc>
        <w:tc>
          <w:tcPr>
            <w:tcW w:w="1971" w:type="dxa"/>
            <w:vAlign w:val="center"/>
          </w:tcPr>
          <w:p w:rsidR="0048504D" w:rsidRPr="00E45C65" w:rsidRDefault="0048504D" w:rsidP="006A527B">
            <w:pPr>
              <w:jc w:val="center"/>
            </w:pPr>
            <w:r w:rsidRPr="00E45C65">
              <w:t>81,9</w:t>
            </w:r>
          </w:p>
        </w:tc>
      </w:tr>
      <w:tr w:rsidR="0048504D" w:rsidRPr="00E45C65" w:rsidTr="005A232F">
        <w:tc>
          <w:tcPr>
            <w:tcW w:w="4068" w:type="dxa"/>
          </w:tcPr>
          <w:p w:rsidR="0048504D" w:rsidRPr="00E45C65" w:rsidRDefault="0048504D" w:rsidP="006A527B">
            <w:r w:rsidRPr="00E45C65">
              <w:t>6. Рентабельность использования основных средств, %</w:t>
            </w:r>
          </w:p>
        </w:tc>
        <w:tc>
          <w:tcPr>
            <w:tcW w:w="1378" w:type="dxa"/>
            <w:vAlign w:val="center"/>
          </w:tcPr>
          <w:p w:rsidR="0048504D" w:rsidRPr="00E45C65" w:rsidRDefault="0048504D" w:rsidP="006A527B">
            <w:pPr>
              <w:jc w:val="center"/>
            </w:pPr>
            <w:r w:rsidRPr="00E45C65">
              <w:t>25,2</w:t>
            </w:r>
          </w:p>
        </w:tc>
        <w:tc>
          <w:tcPr>
            <w:tcW w:w="1260" w:type="dxa"/>
            <w:vAlign w:val="center"/>
          </w:tcPr>
          <w:p w:rsidR="0048504D" w:rsidRPr="00E45C65" w:rsidRDefault="0048504D" w:rsidP="006A527B">
            <w:pPr>
              <w:jc w:val="center"/>
            </w:pPr>
            <w:r w:rsidRPr="00E45C65">
              <w:t>34,7</w:t>
            </w:r>
          </w:p>
        </w:tc>
        <w:tc>
          <w:tcPr>
            <w:tcW w:w="1080" w:type="dxa"/>
            <w:vAlign w:val="center"/>
          </w:tcPr>
          <w:p w:rsidR="0048504D" w:rsidRPr="00E45C65" w:rsidRDefault="0048504D" w:rsidP="006A527B">
            <w:pPr>
              <w:jc w:val="center"/>
            </w:pPr>
            <w:r w:rsidRPr="00E45C65">
              <w:t>26,2</w:t>
            </w:r>
          </w:p>
        </w:tc>
        <w:tc>
          <w:tcPr>
            <w:tcW w:w="1971" w:type="dxa"/>
            <w:vAlign w:val="center"/>
          </w:tcPr>
          <w:p w:rsidR="0048504D" w:rsidRPr="00E45C65" w:rsidRDefault="0048504D" w:rsidP="006A527B">
            <w:pPr>
              <w:jc w:val="center"/>
            </w:pPr>
            <w:r w:rsidRPr="00E45C65">
              <w:t>-</w:t>
            </w:r>
          </w:p>
        </w:tc>
      </w:tr>
      <w:tr w:rsidR="0048504D" w:rsidRPr="00E45C65" w:rsidTr="005A232F">
        <w:tc>
          <w:tcPr>
            <w:tcW w:w="9757" w:type="dxa"/>
            <w:gridSpan w:val="5"/>
          </w:tcPr>
          <w:p w:rsidR="0048504D" w:rsidRPr="00E45C65" w:rsidRDefault="0048504D" w:rsidP="006A527B">
            <w:pPr>
              <w:jc w:val="center"/>
            </w:pPr>
            <w:r w:rsidRPr="00E45C65">
              <w:t>Б. Показатели эффективности использования трудовых ресурсов</w:t>
            </w:r>
          </w:p>
        </w:tc>
      </w:tr>
      <w:tr w:rsidR="0048504D" w:rsidRPr="00E45C65" w:rsidTr="005A232F">
        <w:tc>
          <w:tcPr>
            <w:tcW w:w="4068" w:type="dxa"/>
          </w:tcPr>
          <w:p w:rsidR="0048504D" w:rsidRPr="00E45C65" w:rsidRDefault="0048504D" w:rsidP="006A527B">
            <w:r w:rsidRPr="00E45C65">
              <w:t xml:space="preserve">7. Затраты труда, тыс. чел.-час. </w:t>
            </w:r>
          </w:p>
          <w:p w:rsidR="0048504D" w:rsidRPr="00E45C65" w:rsidRDefault="0048504D" w:rsidP="006A527B"/>
          <w:p w:rsidR="0048504D" w:rsidRPr="00E45C65" w:rsidRDefault="0048504D" w:rsidP="006A527B">
            <w:r w:rsidRPr="00E45C65">
              <w:t>в т.ч. в растениеводстве</w:t>
            </w:r>
          </w:p>
          <w:p w:rsidR="0048504D" w:rsidRPr="00E45C65" w:rsidRDefault="0048504D" w:rsidP="006A527B">
            <w:r w:rsidRPr="00E45C65">
              <w:t xml:space="preserve">          в животноводстве</w:t>
            </w:r>
          </w:p>
          <w:p w:rsidR="0048504D" w:rsidRPr="00E45C65" w:rsidRDefault="0048504D" w:rsidP="006A527B">
            <w:r w:rsidRPr="00E45C65">
              <w:t xml:space="preserve">          в других производствах</w:t>
            </w:r>
          </w:p>
        </w:tc>
        <w:tc>
          <w:tcPr>
            <w:tcW w:w="1378" w:type="dxa"/>
          </w:tcPr>
          <w:p w:rsidR="0048504D" w:rsidRPr="00E45C65" w:rsidRDefault="0048504D" w:rsidP="006A527B">
            <w:pPr>
              <w:jc w:val="center"/>
            </w:pPr>
            <w:r w:rsidRPr="00E45C65">
              <w:t>68</w:t>
            </w:r>
          </w:p>
          <w:p w:rsidR="0048504D" w:rsidRPr="00E45C65" w:rsidRDefault="0048504D" w:rsidP="006A527B">
            <w:pPr>
              <w:jc w:val="center"/>
            </w:pPr>
          </w:p>
          <w:p w:rsidR="0048504D" w:rsidRPr="00E45C65" w:rsidRDefault="0048504D" w:rsidP="006A527B">
            <w:pPr>
              <w:jc w:val="center"/>
            </w:pPr>
            <w:r w:rsidRPr="00E45C65">
              <w:t>13</w:t>
            </w:r>
          </w:p>
          <w:p w:rsidR="0048504D" w:rsidRPr="00E45C65" w:rsidRDefault="0048504D" w:rsidP="006A527B">
            <w:pPr>
              <w:jc w:val="center"/>
            </w:pPr>
            <w:r w:rsidRPr="00E45C65">
              <w:t>51</w:t>
            </w:r>
          </w:p>
          <w:p w:rsidR="0048504D" w:rsidRPr="00E45C65" w:rsidRDefault="0048504D" w:rsidP="006A527B">
            <w:pPr>
              <w:jc w:val="center"/>
            </w:pPr>
            <w:r w:rsidRPr="00E45C65">
              <w:t>4</w:t>
            </w:r>
          </w:p>
        </w:tc>
        <w:tc>
          <w:tcPr>
            <w:tcW w:w="1260" w:type="dxa"/>
          </w:tcPr>
          <w:p w:rsidR="0048504D" w:rsidRPr="00E45C65" w:rsidRDefault="0048504D" w:rsidP="006A527B">
            <w:pPr>
              <w:jc w:val="center"/>
            </w:pPr>
            <w:r w:rsidRPr="00E45C65">
              <w:t>65</w:t>
            </w:r>
          </w:p>
          <w:p w:rsidR="0048504D" w:rsidRPr="00E45C65" w:rsidRDefault="0048504D" w:rsidP="006A527B">
            <w:pPr>
              <w:jc w:val="center"/>
            </w:pPr>
          </w:p>
          <w:p w:rsidR="0048504D" w:rsidRPr="00E45C65" w:rsidRDefault="0048504D" w:rsidP="006A527B">
            <w:pPr>
              <w:jc w:val="center"/>
            </w:pPr>
            <w:r w:rsidRPr="00E45C65">
              <w:t>13</w:t>
            </w:r>
          </w:p>
          <w:p w:rsidR="0048504D" w:rsidRPr="00E45C65" w:rsidRDefault="0048504D" w:rsidP="006A527B">
            <w:pPr>
              <w:jc w:val="center"/>
            </w:pPr>
            <w:r w:rsidRPr="00E45C65">
              <w:t>49</w:t>
            </w:r>
          </w:p>
          <w:p w:rsidR="0048504D" w:rsidRPr="00E45C65" w:rsidRDefault="0048504D" w:rsidP="006A527B">
            <w:pPr>
              <w:jc w:val="center"/>
            </w:pPr>
            <w:r w:rsidRPr="00E45C65">
              <w:t>3</w:t>
            </w:r>
          </w:p>
        </w:tc>
        <w:tc>
          <w:tcPr>
            <w:tcW w:w="1080" w:type="dxa"/>
          </w:tcPr>
          <w:p w:rsidR="0048504D" w:rsidRPr="00E45C65" w:rsidRDefault="0048504D" w:rsidP="006A527B">
            <w:pPr>
              <w:jc w:val="center"/>
            </w:pPr>
            <w:r w:rsidRPr="00E45C65">
              <w:t>58</w:t>
            </w:r>
          </w:p>
          <w:p w:rsidR="0048504D" w:rsidRPr="00E45C65" w:rsidRDefault="0048504D" w:rsidP="006A527B">
            <w:pPr>
              <w:jc w:val="center"/>
            </w:pPr>
          </w:p>
          <w:p w:rsidR="0048504D" w:rsidRPr="00E45C65" w:rsidRDefault="0048504D" w:rsidP="006A527B">
            <w:pPr>
              <w:jc w:val="center"/>
            </w:pPr>
            <w:r w:rsidRPr="00E45C65">
              <w:t>13</w:t>
            </w:r>
          </w:p>
          <w:p w:rsidR="0048504D" w:rsidRPr="00E45C65" w:rsidRDefault="0048504D" w:rsidP="006A527B">
            <w:pPr>
              <w:jc w:val="center"/>
            </w:pPr>
            <w:r w:rsidRPr="00E45C65">
              <w:t>43</w:t>
            </w:r>
          </w:p>
          <w:p w:rsidR="0048504D" w:rsidRPr="00E45C65" w:rsidRDefault="0048504D" w:rsidP="006A527B">
            <w:pPr>
              <w:jc w:val="center"/>
            </w:pPr>
            <w:r w:rsidRPr="00E45C65">
              <w:t>2</w:t>
            </w:r>
          </w:p>
        </w:tc>
        <w:tc>
          <w:tcPr>
            <w:tcW w:w="1971" w:type="dxa"/>
          </w:tcPr>
          <w:p w:rsidR="0048504D" w:rsidRPr="00E45C65" w:rsidRDefault="0048504D" w:rsidP="006A527B">
            <w:pPr>
              <w:jc w:val="center"/>
            </w:pPr>
            <w:r w:rsidRPr="00E45C65">
              <w:t>85,3</w:t>
            </w:r>
          </w:p>
          <w:p w:rsidR="0048504D" w:rsidRPr="00E45C65" w:rsidRDefault="0048504D" w:rsidP="006A527B">
            <w:pPr>
              <w:jc w:val="center"/>
            </w:pPr>
          </w:p>
          <w:p w:rsidR="0048504D" w:rsidRPr="00E45C65" w:rsidRDefault="0048504D" w:rsidP="006A527B">
            <w:pPr>
              <w:jc w:val="center"/>
            </w:pPr>
            <w:r w:rsidRPr="00E45C65">
              <w:t>100,0</w:t>
            </w:r>
          </w:p>
          <w:p w:rsidR="0048504D" w:rsidRPr="00E45C65" w:rsidRDefault="0048504D" w:rsidP="006A527B">
            <w:pPr>
              <w:jc w:val="center"/>
            </w:pPr>
            <w:r w:rsidRPr="00E45C65">
              <w:t>84,3</w:t>
            </w:r>
          </w:p>
          <w:p w:rsidR="0048504D" w:rsidRPr="00E45C65" w:rsidRDefault="0048504D" w:rsidP="006A527B">
            <w:pPr>
              <w:jc w:val="center"/>
            </w:pPr>
            <w:r w:rsidRPr="00E45C65">
              <w:t>50,0</w:t>
            </w:r>
          </w:p>
        </w:tc>
      </w:tr>
      <w:tr w:rsidR="0048504D" w:rsidRPr="00E45C65" w:rsidTr="005A232F">
        <w:tc>
          <w:tcPr>
            <w:tcW w:w="4068" w:type="dxa"/>
          </w:tcPr>
          <w:p w:rsidR="0048504D" w:rsidRPr="00E45C65" w:rsidRDefault="0048504D" w:rsidP="006A527B">
            <w:r w:rsidRPr="00E45C65">
              <w:t xml:space="preserve">8. Производительность труда, тыс. руб., </w:t>
            </w:r>
          </w:p>
          <w:p w:rsidR="0048504D" w:rsidRPr="00E45C65" w:rsidRDefault="0048504D" w:rsidP="006A527B">
            <w:r w:rsidRPr="00E45C65">
              <w:t>в т.ч. в растениеводстве</w:t>
            </w:r>
          </w:p>
          <w:p w:rsidR="0048504D" w:rsidRPr="00E45C65" w:rsidRDefault="0048504D" w:rsidP="006A527B">
            <w:r w:rsidRPr="00E45C65">
              <w:t xml:space="preserve">          в животноводстве</w:t>
            </w:r>
          </w:p>
          <w:p w:rsidR="0048504D" w:rsidRPr="00E45C65" w:rsidRDefault="0048504D" w:rsidP="006A527B">
            <w:r w:rsidRPr="00E45C65">
              <w:t xml:space="preserve">          в других производствах</w:t>
            </w:r>
          </w:p>
        </w:tc>
        <w:tc>
          <w:tcPr>
            <w:tcW w:w="1378" w:type="dxa"/>
          </w:tcPr>
          <w:p w:rsidR="0048504D" w:rsidRPr="00E45C65" w:rsidRDefault="0048504D" w:rsidP="006A527B">
            <w:pPr>
              <w:jc w:val="center"/>
            </w:pPr>
            <w:r w:rsidRPr="00E45C65">
              <w:t>199,81</w:t>
            </w:r>
          </w:p>
          <w:p w:rsidR="0048504D" w:rsidRPr="00E45C65" w:rsidRDefault="0048504D" w:rsidP="006A527B">
            <w:pPr>
              <w:jc w:val="center"/>
            </w:pPr>
          </w:p>
          <w:p w:rsidR="0048504D" w:rsidRPr="00E45C65" w:rsidRDefault="0048504D" w:rsidP="006A527B">
            <w:pPr>
              <w:jc w:val="center"/>
            </w:pPr>
            <w:r w:rsidRPr="00E45C65">
              <w:t>14,38</w:t>
            </w:r>
          </w:p>
          <w:p w:rsidR="0048504D" w:rsidRPr="00E45C65" w:rsidRDefault="0048504D" w:rsidP="006A527B">
            <w:pPr>
              <w:jc w:val="center"/>
            </w:pPr>
            <w:r w:rsidRPr="00E45C65">
              <w:t>253,23</w:t>
            </w:r>
          </w:p>
          <w:p w:rsidR="0048504D" w:rsidRPr="00E45C65" w:rsidRDefault="0048504D" w:rsidP="006A527B">
            <w:pPr>
              <w:jc w:val="center"/>
            </w:pPr>
            <w:r w:rsidRPr="00E45C65">
              <w:t>121,25</w:t>
            </w:r>
          </w:p>
        </w:tc>
        <w:tc>
          <w:tcPr>
            <w:tcW w:w="1260" w:type="dxa"/>
          </w:tcPr>
          <w:p w:rsidR="0048504D" w:rsidRPr="00E45C65" w:rsidRDefault="0048504D" w:rsidP="006A527B">
            <w:pPr>
              <w:jc w:val="center"/>
            </w:pPr>
            <w:r w:rsidRPr="00E45C65">
              <w:t>278,74</w:t>
            </w:r>
          </w:p>
          <w:p w:rsidR="0048504D" w:rsidRPr="00E45C65" w:rsidRDefault="0048504D" w:rsidP="006A527B">
            <w:pPr>
              <w:jc w:val="center"/>
            </w:pPr>
          </w:p>
          <w:p w:rsidR="0048504D" w:rsidRPr="00E45C65" w:rsidRDefault="0048504D" w:rsidP="006A527B">
            <w:pPr>
              <w:jc w:val="center"/>
            </w:pPr>
            <w:r w:rsidRPr="00E45C65">
              <w:t>62,61</w:t>
            </w:r>
          </w:p>
          <w:p w:rsidR="0048504D" w:rsidRPr="00E45C65" w:rsidRDefault="0048504D" w:rsidP="006A527B">
            <w:pPr>
              <w:jc w:val="center"/>
            </w:pPr>
            <w:r w:rsidRPr="00E45C65">
              <w:t>336,1</w:t>
            </w:r>
          </w:p>
          <w:p w:rsidR="0048504D" w:rsidRPr="00E45C65" w:rsidRDefault="0048504D" w:rsidP="006A527B">
            <w:pPr>
              <w:jc w:val="center"/>
            </w:pPr>
            <w:r w:rsidRPr="00E45C65">
              <w:t>278,33</w:t>
            </w:r>
          </w:p>
        </w:tc>
        <w:tc>
          <w:tcPr>
            <w:tcW w:w="1080" w:type="dxa"/>
          </w:tcPr>
          <w:p w:rsidR="0048504D" w:rsidRPr="00E45C65" w:rsidRDefault="0048504D" w:rsidP="006A527B">
            <w:pPr>
              <w:jc w:val="center"/>
            </w:pPr>
            <w:r w:rsidRPr="00E45C65">
              <w:t>363,76</w:t>
            </w:r>
          </w:p>
          <w:p w:rsidR="0048504D" w:rsidRPr="00E45C65" w:rsidRDefault="0048504D" w:rsidP="006A527B">
            <w:pPr>
              <w:jc w:val="center"/>
            </w:pPr>
          </w:p>
          <w:p w:rsidR="0048504D" w:rsidRPr="00E45C65" w:rsidRDefault="0048504D" w:rsidP="006A527B">
            <w:pPr>
              <w:jc w:val="center"/>
            </w:pPr>
            <w:r w:rsidRPr="00E45C65">
              <w:t>5,77</w:t>
            </w:r>
          </w:p>
          <w:p w:rsidR="0048504D" w:rsidRPr="00E45C65" w:rsidRDefault="0048504D" w:rsidP="006A527B">
            <w:pPr>
              <w:jc w:val="center"/>
            </w:pPr>
            <w:r w:rsidRPr="00E45C65">
              <w:t>483,58</w:t>
            </w:r>
          </w:p>
          <w:p w:rsidR="0048504D" w:rsidRPr="00E45C65" w:rsidRDefault="0048504D" w:rsidP="006A527B">
            <w:pPr>
              <w:jc w:val="center"/>
            </w:pPr>
            <w:r w:rsidRPr="00E45C65">
              <w:t>114,5</w:t>
            </w:r>
          </w:p>
        </w:tc>
        <w:tc>
          <w:tcPr>
            <w:tcW w:w="1971" w:type="dxa"/>
          </w:tcPr>
          <w:p w:rsidR="0048504D" w:rsidRPr="00E45C65" w:rsidRDefault="0048504D" w:rsidP="006A527B">
            <w:pPr>
              <w:jc w:val="center"/>
            </w:pPr>
            <w:r w:rsidRPr="00E45C65">
              <w:t>182,1</w:t>
            </w:r>
          </w:p>
          <w:p w:rsidR="0048504D" w:rsidRPr="00E45C65" w:rsidRDefault="0048504D" w:rsidP="006A527B">
            <w:pPr>
              <w:jc w:val="center"/>
            </w:pPr>
          </w:p>
          <w:p w:rsidR="0048504D" w:rsidRPr="00E45C65" w:rsidRDefault="0048504D" w:rsidP="006A527B">
            <w:pPr>
              <w:jc w:val="center"/>
            </w:pPr>
            <w:r w:rsidRPr="00E45C65">
              <w:t>40,1</w:t>
            </w:r>
          </w:p>
          <w:p w:rsidR="0048504D" w:rsidRPr="00E45C65" w:rsidRDefault="0048504D" w:rsidP="006A527B">
            <w:pPr>
              <w:jc w:val="center"/>
            </w:pPr>
            <w:r w:rsidRPr="00E45C65">
              <w:t>190,9</w:t>
            </w:r>
          </w:p>
          <w:p w:rsidR="0048504D" w:rsidRPr="00E45C65" w:rsidRDefault="0048504D" w:rsidP="006A527B">
            <w:pPr>
              <w:jc w:val="center"/>
            </w:pPr>
            <w:r w:rsidRPr="00E45C65">
              <w:t>94,4</w:t>
            </w:r>
          </w:p>
        </w:tc>
      </w:tr>
      <w:tr w:rsidR="0048504D" w:rsidRPr="00E45C65" w:rsidTr="005A232F">
        <w:tc>
          <w:tcPr>
            <w:tcW w:w="4068" w:type="dxa"/>
          </w:tcPr>
          <w:p w:rsidR="0048504D" w:rsidRPr="00E45C65" w:rsidRDefault="0048504D" w:rsidP="006A527B">
            <w:r w:rsidRPr="00E45C65">
              <w:t>9. Фонд оплаты труда, тыс. руб.</w:t>
            </w:r>
          </w:p>
        </w:tc>
        <w:tc>
          <w:tcPr>
            <w:tcW w:w="1378" w:type="dxa"/>
            <w:vAlign w:val="center"/>
          </w:tcPr>
          <w:p w:rsidR="0048504D" w:rsidRPr="00E45C65" w:rsidRDefault="0048504D" w:rsidP="006A527B">
            <w:pPr>
              <w:jc w:val="center"/>
            </w:pPr>
            <w:r w:rsidRPr="00E45C65">
              <w:t>3472</w:t>
            </w:r>
          </w:p>
        </w:tc>
        <w:tc>
          <w:tcPr>
            <w:tcW w:w="1260" w:type="dxa"/>
            <w:vAlign w:val="center"/>
          </w:tcPr>
          <w:p w:rsidR="0048504D" w:rsidRPr="00E45C65" w:rsidRDefault="0048504D" w:rsidP="006A527B">
            <w:pPr>
              <w:jc w:val="center"/>
            </w:pPr>
            <w:r w:rsidRPr="00E45C65">
              <w:t>4090</w:t>
            </w:r>
          </w:p>
        </w:tc>
        <w:tc>
          <w:tcPr>
            <w:tcW w:w="1080" w:type="dxa"/>
            <w:vAlign w:val="center"/>
          </w:tcPr>
          <w:p w:rsidR="0048504D" w:rsidRPr="00E45C65" w:rsidRDefault="0048504D" w:rsidP="006A527B">
            <w:pPr>
              <w:jc w:val="center"/>
            </w:pPr>
            <w:r w:rsidRPr="00E45C65">
              <w:t>4703</w:t>
            </w:r>
          </w:p>
        </w:tc>
        <w:tc>
          <w:tcPr>
            <w:tcW w:w="1971" w:type="dxa"/>
            <w:vAlign w:val="center"/>
          </w:tcPr>
          <w:p w:rsidR="0048504D" w:rsidRPr="00E45C65" w:rsidRDefault="0048504D" w:rsidP="006A527B">
            <w:pPr>
              <w:jc w:val="center"/>
            </w:pPr>
            <w:r w:rsidRPr="00E45C65">
              <w:t>135,4</w:t>
            </w:r>
          </w:p>
        </w:tc>
      </w:tr>
      <w:tr w:rsidR="0048504D" w:rsidRPr="00E45C65" w:rsidTr="005A232F">
        <w:tc>
          <w:tcPr>
            <w:tcW w:w="4068" w:type="dxa"/>
          </w:tcPr>
          <w:p w:rsidR="0048504D" w:rsidRPr="00E45C65" w:rsidRDefault="0048504D" w:rsidP="006A527B">
            <w:r w:rsidRPr="00E45C65">
              <w:t>10. Выручка на 1 руб. оплаты труда, руб.</w:t>
            </w:r>
          </w:p>
        </w:tc>
        <w:tc>
          <w:tcPr>
            <w:tcW w:w="1378" w:type="dxa"/>
            <w:vAlign w:val="center"/>
          </w:tcPr>
          <w:p w:rsidR="0048504D" w:rsidRPr="00E45C65" w:rsidRDefault="0048504D" w:rsidP="006A527B">
            <w:pPr>
              <w:jc w:val="center"/>
            </w:pPr>
            <w:r w:rsidRPr="00E45C65">
              <w:t>3,91</w:t>
            </w:r>
          </w:p>
        </w:tc>
        <w:tc>
          <w:tcPr>
            <w:tcW w:w="1260" w:type="dxa"/>
            <w:vAlign w:val="center"/>
          </w:tcPr>
          <w:p w:rsidR="0048504D" w:rsidRPr="00E45C65" w:rsidRDefault="0048504D" w:rsidP="006A527B">
            <w:pPr>
              <w:jc w:val="center"/>
            </w:pPr>
            <w:r w:rsidRPr="00E45C65">
              <w:t>4,43</w:t>
            </w:r>
          </w:p>
        </w:tc>
        <w:tc>
          <w:tcPr>
            <w:tcW w:w="1080" w:type="dxa"/>
            <w:vAlign w:val="center"/>
          </w:tcPr>
          <w:p w:rsidR="0048504D" w:rsidRPr="00E45C65" w:rsidRDefault="0048504D" w:rsidP="006A527B">
            <w:pPr>
              <w:jc w:val="center"/>
            </w:pPr>
            <w:r w:rsidRPr="00E45C65">
              <w:t>4,48</w:t>
            </w:r>
          </w:p>
        </w:tc>
        <w:tc>
          <w:tcPr>
            <w:tcW w:w="1971" w:type="dxa"/>
            <w:vAlign w:val="center"/>
          </w:tcPr>
          <w:p w:rsidR="0048504D" w:rsidRPr="00E45C65" w:rsidRDefault="0048504D" w:rsidP="006A527B">
            <w:pPr>
              <w:jc w:val="center"/>
            </w:pPr>
            <w:r w:rsidRPr="00E45C65">
              <w:t>114,6</w:t>
            </w:r>
          </w:p>
        </w:tc>
      </w:tr>
      <w:tr w:rsidR="00A9091F" w:rsidRPr="00E45C65" w:rsidTr="005A232F">
        <w:tc>
          <w:tcPr>
            <w:tcW w:w="9757" w:type="dxa"/>
            <w:gridSpan w:val="5"/>
          </w:tcPr>
          <w:p w:rsidR="00A9091F" w:rsidRPr="00E45C65" w:rsidRDefault="00A9091F" w:rsidP="006A527B">
            <w:pPr>
              <w:jc w:val="center"/>
            </w:pPr>
            <w:r w:rsidRPr="00E45C65">
              <w:t>В. Показатели эффективности использования земельных ресурсов</w:t>
            </w:r>
          </w:p>
        </w:tc>
      </w:tr>
      <w:tr w:rsidR="00A9091F" w:rsidRPr="00E45C65" w:rsidTr="005A232F">
        <w:tc>
          <w:tcPr>
            <w:tcW w:w="4068" w:type="dxa"/>
          </w:tcPr>
          <w:p w:rsidR="00A9091F" w:rsidRPr="00E45C65" w:rsidRDefault="00A9091F" w:rsidP="006A527B">
            <w:r w:rsidRPr="00E45C65">
              <w:t>11. Произведено, ц</w:t>
            </w:r>
          </w:p>
          <w:p w:rsidR="00A9091F" w:rsidRPr="00E45C65" w:rsidRDefault="00A9091F" w:rsidP="006A527B">
            <w:r w:rsidRPr="00E45C65">
              <w:t xml:space="preserve">- молока на </w:t>
            </w:r>
            <w:smartTag w:uri="urn:schemas-microsoft-com:office:smarttags" w:element="metricconverter">
              <w:smartTagPr>
                <w:attr w:name="ProductID" w:val="100 га"/>
              </w:smartTagPr>
              <w:r w:rsidRPr="00E45C65">
                <w:t>100 га</w:t>
              </w:r>
            </w:smartTag>
            <w:r w:rsidRPr="00E45C65">
              <w:t xml:space="preserve"> с.-х. угодий</w:t>
            </w:r>
          </w:p>
          <w:p w:rsidR="00A9091F" w:rsidRPr="00E45C65" w:rsidRDefault="00A9091F" w:rsidP="006A527B">
            <w:r w:rsidRPr="00E45C65">
              <w:t xml:space="preserve">- зерна на </w:t>
            </w:r>
            <w:smartTag w:uri="urn:schemas-microsoft-com:office:smarttags" w:element="metricconverter">
              <w:smartTagPr>
                <w:attr w:name="ProductID" w:val="100 га"/>
              </w:smartTagPr>
              <w:r w:rsidRPr="00E45C65">
                <w:t>100 га</w:t>
              </w:r>
            </w:smartTag>
            <w:r w:rsidRPr="00E45C65">
              <w:t xml:space="preserve"> пашни </w:t>
            </w:r>
          </w:p>
        </w:tc>
        <w:tc>
          <w:tcPr>
            <w:tcW w:w="1378" w:type="dxa"/>
          </w:tcPr>
          <w:p w:rsidR="00A9091F" w:rsidRPr="00E45C65" w:rsidRDefault="00A9091F" w:rsidP="006A527B">
            <w:pPr>
              <w:jc w:val="center"/>
            </w:pPr>
          </w:p>
          <w:p w:rsidR="00A9091F" w:rsidRPr="00E45C65" w:rsidRDefault="00A9091F" w:rsidP="006A527B">
            <w:pPr>
              <w:jc w:val="center"/>
            </w:pPr>
            <w:r w:rsidRPr="00E45C65">
              <w:t>414,46</w:t>
            </w:r>
          </w:p>
          <w:p w:rsidR="00A9091F" w:rsidRPr="00E45C65" w:rsidRDefault="00A9091F" w:rsidP="006A527B">
            <w:pPr>
              <w:jc w:val="center"/>
            </w:pPr>
            <w:r w:rsidRPr="00E45C65">
              <w:t>66,07</w:t>
            </w:r>
          </w:p>
        </w:tc>
        <w:tc>
          <w:tcPr>
            <w:tcW w:w="1260" w:type="dxa"/>
          </w:tcPr>
          <w:p w:rsidR="00A9091F" w:rsidRPr="00E45C65" w:rsidRDefault="00A9091F" w:rsidP="006A527B">
            <w:pPr>
              <w:jc w:val="center"/>
            </w:pPr>
          </w:p>
          <w:p w:rsidR="00A9091F" w:rsidRPr="00E45C65" w:rsidRDefault="00A9091F" w:rsidP="006A527B">
            <w:pPr>
              <w:jc w:val="center"/>
            </w:pPr>
            <w:r w:rsidRPr="00E45C65">
              <w:t>432,94</w:t>
            </w:r>
          </w:p>
          <w:p w:rsidR="00A9091F" w:rsidRPr="00E45C65" w:rsidRDefault="00A9091F" w:rsidP="006A527B">
            <w:pPr>
              <w:jc w:val="center"/>
            </w:pPr>
            <w:r w:rsidRPr="00E45C65">
              <w:t>43,35</w:t>
            </w:r>
          </w:p>
        </w:tc>
        <w:tc>
          <w:tcPr>
            <w:tcW w:w="1080" w:type="dxa"/>
          </w:tcPr>
          <w:p w:rsidR="00A9091F" w:rsidRPr="00E45C65" w:rsidRDefault="00A9091F" w:rsidP="006A527B">
            <w:pPr>
              <w:jc w:val="center"/>
            </w:pPr>
          </w:p>
          <w:p w:rsidR="00A9091F" w:rsidRPr="00E45C65" w:rsidRDefault="00A9091F" w:rsidP="006A527B">
            <w:pPr>
              <w:jc w:val="center"/>
            </w:pPr>
            <w:r w:rsidRPr="00E45C65">
              <w:t>473,65</w:t>
            </w:r>
          </w:p>
          <w:p w:rsidR="00A9091F" w:rsidRPr="00E45C65" w:rsidRDefault="00A9091F" w:rsidP="006A527B">
            <w:pPr>
              <w:jc w:val="center"/>
            </w:pPr>
            <w:r w:rsidRPr="00E45C65">
              <w:t>37,79</w:t>
            </w:r>
          </w:p>
        </w:tc>
        <w:tc>
          <w:tcPr>
            <w:tcW w:w="1971" w:type="dxa"/>
          </w:tcPr>
          <w:p w:rsidR="00A9091F" w:rsidRPr="00E45C65" w:rsidRDefault="00A9091F" w:rsidP="006A527B">
            <w:pPr>
              <w:jc w:val="center"/>
            </w:pPr>
          </w:p>
          <w:p w:rsidR="00A9091F" w:rsidRPr="00E45C65" w:rsidRDefault="00A9091F" w:rsidP="006A527B">
            <w:pPr>
              <w:jc w:val="center"/>
            </w:pPr>
            <w:r w:rsidRPr="00E45C65">
              <w:t>114,3</w:t>
            </w:r>
          </w:p>
          <w:p w:rsidR="00A9091F" w:rsidRPr="00E45C65" w:rsidRDefault="00A9091F" w:rsidP="006A527B">
            <w:pPr>
              <w:jc w:val="center"/>
            </w:pPr>
            <w:r w:rsidRPr="00E45C65">
              <w:t>57,2</w:t>
            </w:r>
          </w:p>
        </w:tc>
      </w:tr>
      <w:tr w:rsidR="00A9091F" w:rsidRPr="00E45C65" w:rsidTr="005A232F">
        <w:tc>
          <w:tcPr>
            <w:tcW w:w="9757" w:type="dxa"/>
            <w:gridSpan w:val="5"/>
          </w:tcPr>
          <w:p w:rsidR="00A9091F" w:rsidRPr="00E45C65" w:rsidRDefault="00A9091F" w:rsidP="006A527B">
            <w:pPr>
              <w:jc w:val="center"/>
            </w:pPr>
            <w:r w:rsidRPr="00E45C65">
              <w:br w:type="page"/>
              <w:t>Г. Показатели эффективности использования материальных ресурсов</w:t>
            </w:r>
          </w:p>
        </w:tc>
      </w:tr>
      <w:tr w:rsidR="00A9091F" w:rsidRPr="00E45C65" w:rsidTr="005A232F">
        <w:tc>
          <w:tcPr>
            <w:tcW w:w="4068" w:type="dxa"/>
          </w:tcPr>
          <w:p w:rsidR="00A9091F" w:rsidRPr="00E45C65" w:rsidRDefault="00A9091F" w:rsidP="006A527B">
            <w:r w:rsidRPr="00E45C65">
              <w:t>12. Материалоотдача, руб.</w:t>
            </w:r>
          </w:p>
        </w:tc>
        <w:tc>
          <w:tcPr>
            <w:tcW w:w="1378" w:type="dxa"/>
            <w:vAlign w:val="center"/>
          </w:tcPr>
          <w:p w:rsidR="00A9091F" w:rsidRPr="00E45C65" w:rsidRDefault="00A9091F" w:rsidP="006A527B">
            <w:pPr>
              <w:jc w:val="center"/>
            </w:pPr>
            <w:r w:rsidRPr="00E45C65">
              <w:t>1,37</w:t>
            </w:r>
          </w:p>
        </w:tc>
        <w:tc>
          <w:tcPr>
            <w:tcW w:w="1260" w:type="dxa"/>
            <w:vAlign w:val="center"/>
          </w:tcPr>
          <w:p w:rsidR="00A9091F" w:rsidRPr="00E45C65" w:rsidRDefault="00A9091F" w:rsidP="006A527B">
            <w:pPr>
              <w:jc w:val="center"/>
            </w:pPr>
            <w:r w:rsidRPr="00E45C65">
              <w:t>1,66</w:t>
            </w:r>
          </w:p>
        </w:tc>
        <w:tc>
          <w:tcPr>
            <w:tcW w:w="1080" w:type="dxa"/>
            <w:vAlign w:val="center"/>
          </w:tcPr>
          <w:p w:rsidR="00A9091F" w:rsidRPr="00E45C65" w:rsidRDefault="00A9091F" w:rsidP="006A527B">
            <w:pPr>
              <w:jc w:val="center"/>
            </w:pPr>
            <w:r w:rsidRPr="00E45C65">
              <w:t>1,47</w:t>
            </w:r>
          </w:p>
        </w:tc>
        <w:tc>
          <w:tcPr>
            <w:tcW w:w="1971" w:type="dxa"/>
            <w:vAlign w:val="center"/>
          </w:tcPr>
          <w:p w:rsidR="00A9091F" w:rsidRPr="00E45C65" w:rsidRDefault="00A9091F" w:rsidP="006A527B">
            <w:pPr>
              <w:jc w:val="center"/>
            </w:pPr>
            <w:r w:rsidRPr="00E45C65">
              <w:t>107,3</w:t>
            </w:r>
          </w:p>
        </w:tc>
      </w:tr>
      <w:tr w:rsidR="00A9091F" w:rsidRPr="00E45C65" w:rsidTr="005A232F">
        <w:tc>
          <w:tcPr>
            <w:tcW w:w="4068" w:type="dxa"/>
            <w:tcBorders>
              <w:bottom w:val="single" w:sz="4" w:space="0" w:color="auto"/>
            </w:tcBorders>
          </w:tcPr>
          <w:p w:rsidR="00A9091F" w:rsidRPr="00E45C65" w:rsidRDefault="00A9091F" w:rsidP="006A527B">
            <w:r w:rsidRPr="00E45C65">
              <w:t>13. Материалоемкость, руб.</w:t>
            </w:r>
          </w:p>
        </w:tc>
        <w:tc>
          <w:tcPr>
            <w:tcW w:w="1378" w:type="dxa"/>
            <w:tcBorders>
              <w:bottom w:val="single" w:sz="4" w:space="0" w:color="auto"/>
            </w:tcBorders>
            <w:vAlign w:val="center"/>
          </w:tcPr>
          <w:p w:rsidR="00A9091F" w:rsidRPr="00E45C65" w:rsidRDefault="00A9091F" w:rsidP="006A527B">
            <w:pPr>
              <w:jc w:val="center"/>
            </w:pPr>
            <w:r w:rsidRPr="00E45C65">
              <w:t>0,72</w:t>
            </w:r>
          </w:p>
        </w:tc>
        <w:tc>
          <w:tcPr>
            <w:tcW w:w="1260" w:type="dxa"/>
            <w:tcBorders>
              <w:bottom w:val="single" w:sz="4" w:space="0" w:color="auto"/>
            </w:tcBorders>
            <w:vAlign w:val="center"/>
          </w:tcPr>
          <w:p w:rsidR="00A9091F" w:rsidRPr="00E45C65" w:rsidRDefault="00A9091F" w:rsidP="006A527B">
            <w:pPr>
              <w:jc w:val="center"/>
            </w:pPr>
            <w:r w:rsidRPr="00E45C65">
              <w:t>0,6</w:t>
            </w:r>
          </w:p>
        </w:tc>
        <w:tc>
          <w:tcPr>
            <w:tcW w:w="1080" w:type="dxa"/>
            <w:tcBorders>
              <w:bottom w:val="single" w:sz="4" w:space="0" w:color="auto"/>
            </w:tcBorders>
            <w:vAlign w:val="center"/>
          </w:tcPr>
          <w:p w:rsidR="00A9091F" w:rsidRPr="00E45C65" w:rsidRDefault="00A9091F" w:rsidP="006A527B">
            <w:pPr>
              <w:jc w:val="center"/>
            </w:pPr>
            <w:r w:rsidRPr="00E45C65">
              <w:t>0,68</w:t>
            </w:r>
          </w:p>
        </w:tc>
        <w:tc>
          <w:tcPr>
            <w:tcW w:w="1971" w:type="dxa"/>
            <w:tcBorders>
              <w:bottom w:val="single" w:sz="4" w:space="0" w:color="auto"/>
            </w:tcBorders>
            <w:vAlign w:val="center"/>
          </w:tcPr>
          <w:p w:rsidR="00A9091F" w:rsidRPr="00E45C65" w:rsidRDefault="00A9091F" w:rsidP="006A527B">
            <w:pPr>
              <w:jc w:val="center"/>
            </w:pPr>
            <w:r w:rsidRPr="00E45C65">
              <w:t>94,4</w:t>
            </w:r>
          </w:p>
        </w:tc>
      </w:tr>
      <w:tr w:rsidR="00A9091F" w:rsidRPr="00E45C65" w:rsidTr="005A232F">
        <w:tc>
          <w:tcPr>
            <w:tcW w:w="4068" w:type="dxa"/>
            <w:tcBorders>
              <w:bottom w:val="single" w:sz="4" w:space="0" w:color="auto"/>
            </w:tcBorders>
          </w:tcPr>
          <w:p w:rsidR="00A9091F" w:rsidRPr="00E45C65" w:rsidRDefault="00A9091F" w:rsidP="006A527B">
            <w:r w:rsidRPr="00E45C65">
              <w:t>14. Прибыль на 1 руб. материальных затрат, руб.</w:t>
            </w:r>
          </w:p>
        </w:tc>
        <w:tc>
          <w:tcPr>
            <w:tcW w:w="1378" w:type="dxa"/>
            <w:tcBorders>
              <w:bottom w:val="single" w:sz="4" w:space="0" w:color="auto"/>
            </w:tcBorders>
            <w:vAlign w:val="center"/>
          </w:tcPr>
          <w:p w:rsidR="00A9091F" w:rsidRPr="00E45C65" w:rsidRDefault="00A9091F" w:rsidP="006A527B">
            <w:pPr>
              <w:jc w:val="center"/>
            </w:pPr>
            <w:r w:rsidRPr="00E45C65">
              <w:t>0,36</w:t>
            </w:r>
          </w:p>
        </w:tc>
        <w:tc>
          <w:tcPr>
            <w:tcW w:w="1260" w:type="dxa"/>
            <w:tcBorders>
              <w:bottom w:val="single" w:sz="4" w:space="0" w:color="auto"/>
            </w:tcBorders>
            <w:vAlign w:val="center"/>
          </w:tcPr>
          <w:p w:rsidR="00A9091F" w:rsidRPr="00E45C65" w:rsidRDefault="00A9091F" w:rsidP="006A527B">
            <w:pPr>
              <w:jc w:val="center"/>
            </w:pPr>
            <w:r w:rsidRPr="00E45C65">
              <w:t>0,64</w:t>
            </w:r>
          </w:p>
        </w:tc>
        <w:tc>
          <w:tcPr>
            <w:tcW w:w="1080" w:type="dxa"/>
            <w:tcBorders>
              <w:bottom w:val="single" w:sz="4" w:space="0" w:color="auto"/>
            </w:tcBorders>
            <w:vAlign w:val="center"/>
          </w:tcPr>
          <w:p w:rsidR="00A9091F" w:rsidRPr="00E45C65" w:rsidRDefault="00A9091F" w:rsidP="006A527B">
            <w:pPr>
              <w:jc w:val="center"/>
            </w:pPr>
            <w:r w:rsidRPr="00E45C65">
              <w:t>0,5</w:t>
            </w:r>
          </w:p>
        </w:tc>
        <w:tc>
          <w:tcPr>
            <w:tcW w:w="1971" w:type="dxa"/>
            <w:tcBorders>
              <w:bottom w:val="single" w:sz="4" w:space="0" w:color="auto"/>
            </w:tcBorders>
            <w:vAlign w:val="center"/>
          </w:tcPr>
          <w:p w:rsidR="00A9091F" w:rsidRPr="00E45C65" w:rsidRDefault="00A9091F" w:rsidP="006A527B">
            <w:pPr>
              <w:jc w:val="center"/>
            </w:pPr>
            <w:r w:rsidRPr="00E45C65">
              <w:t>138,9</w:t>
            </w:r>
          </w:p>
        </w:tc>
      </w:tr>
      <w:tr w:rsidR="00A9091F" w:rsidRPr="00E45C65" w:rsidTr="005A232F">
        <w:tc>
          <w:tcPr>
            <w:tcW w:w="4068" w:type="dxa"/>
            <w:tcBorders>
              <w:top w:val="single" w:sz="4" w:space="0" w:color="auto"/>
            </w:tcBorders>
          </w:tcPr>
          <w:p w:rsidR="00A9091F" w:rsidRPr="00E45C65" w:rsidRDefault="00A9091F" w:rsidP="006A527B">
            <w:r w:rsidRPr="00E45C65">
              <w:t>15. Затраты на 1 руб. выручки от продажи продукции (работ, услуг), руб.</w:t>
            </w:r>
          </w:p>
        </w:tc>
        <w:tc>
          <w:tcPr>
            <w:tcW w:w="1378" w:type="dxa"/>
            <w:tcBorders>
              <w:top w:val="single" w:sz="4" w:space="0" w:color="auto"/>
            </w:tcBorders>
            <w:vAlign w:val="center"/>
          </w:tcPr>
          <w:p w:rsidR="00A9091F" w:rsidRPr="00E45C65" w:rsidRDefault="00A9091F" w:rsidP="006A527B">
            <w:pPr>
              <w:jc w:val="center"/>
            </w:pPr>
            <w:r w:rsidRPr="00E45C65">
              <w:t>1,18</w:t>
            </w:r>
          </w:p>
        </w:tc>
        <w:tc>
          <w:tcPr>
            <w:tcW w:w="1260" w:type="dxa"/>
            <w:tcBorders>
              <w:top w:val="single" w:sz="4" w:space="0" w:color="auto"/>
            </w:tcBorders>
            <w:vAlign w:val="center"/>
          </w:tcPr>
          <w:p w:rsidR="00A9091F" w:rsidRPr="00E45C65" w:rsidRDefault="00A9091F" w:rsidP="006A527B">
            <w:pPr>
              <w:jc w:val="center"/>
            </w:pPr>
            <w:r w:rsidRPr="00E45C65">
              <w:t>1,01</w:t>
            </w:r>
          </w:p>
        </w:tc>
        <w:tc>
          <w:tcPr>
            <w:tcW w:w="1080" w:type="dxa"/>
            <w:tcBorders>
              <w:top w:val="single" w:sz="4" w:space="0" w:color="auto"/>
            </w:tcBorders>
            <w:vAlign w:val="center"/>
          </w:tcPr>
          <w:p w:rsidR="00A9091F" w:rsidRPr="00E45C65" w:rsidRDefault="00A9091F" w:rsidP="006A527B">
            <w:pPr>
              <w:jc w:val="center"/>
            </w:pPr>
            <w:r w:rsidRPr="00E45C65">
              <w:t>1,10</w:t>
            </w:r>
          </w:p>
        </w:tc>
        <w:tc>
          <w:tcPr>
            <w:tcW w:w="1971" w:type="dxa"/>
            <w:tcBorders>
              <w:top w:val="single" w:sz="4" w:space="0" w:color="auto"/>
            </w:tcBorders>
            <w:vAlign w:val="center"/>
          </w:tcPr>
          <w:p w:rsidR="00A9091F" w:rsidRPr="00E45C65" w:rsidRDefault="00A9091F" w:rsidP="006A527B">
            <w:pPr>
              <w:jc w:val="center"/>
            </w:pPr>
            <w:r w:rsidRPr="00E45C65">
              <w:t>93,2</w:t>
            </w:r>
          </w:p>
        </w:tc>
      </w:tr>
    </w:tbl>
    <w:p w:rsidR="00C46B09" w:rsidRDefault="00C46B09"/>
    <w:p w:rsidR="00C46B09" w:rsidRDefault="00C46B09"/>
    <w:p w:rsidR="006A527B" w:rsidRDefault="006A527B"/>
    <w:p w:rsidR="006A527B" w:rsidRDefault="006A527B"/>
    <w:p w:rsidR="00C46B09" w:rsidRPr="00CD2010" w:rsidRDefault="00C46B09" w:rsidP="00C46B09">
      <w:pPr>
        <w:jc w:val="right"/>
        <w:rPr>
          <w:b/>
        </w:rPr>
      </w:pPr>
      <w:r w:rsidRPr="00CD2010">
        <w:rPr>
          <w:b/>
          <w:sz w:val="28"/>
          <w:szCs w:val="28"/>
        </w:rPr>
        <w:lastRenderedPageBreak/>
        <w:t>Продолжение таблицы 2</w:t>
      </w:r>
      <w:r w:rsidR="006D40FB" w:rsidRPr="00CD2010">
        <w:rPr>
          <w:b/>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C46B09" w:rsidRPr="005D132B" w:rsidTr="00DA3059">
        <w:tc>
          <w:tcPr>
            <w:tcW w:w="4068" w:type="dxa"/>
          </w:tcPr>
          <w:p w:rsidR="00C46B09" w:rsidRPr="005D132B" w:rsidRDefault="00C46B09" w:rsidP="006A527B">
            <w:pPr>
              <w:jc w:val="center"/>
            </w:pPr>
            <w:r w:rsidRPr="005D132B">
              <w:t>1</w:t>
            </w:r>
          </w:p>
        </w:tc>
        <w:tc>
          <w:tcPr>
            <w:tcW w:w="1378" w:type="dxa"/>
            <w:vAlign w:val="center"/>
          </w:tcPr>
          <w:p w:rsidR="00C46B09" w:rsidRPr="005D132B" w:rsidRDefault="00C46B09" w:rsidP="006A527B">
            <w:pPr>
              <w:jc w:val="center"/>
            </w:pPr>
            <w:r w:rsidRPr="005D132B">
              <w:t>2</w:t>
            </w:r>
          </w:p>
        </w:tc>
        <w:tc>
          <w:tcPr>
            <w:tcW w:w="1260" w:type="dxa"/>
            <w:vAlign w:val="center"/>
          </w:tcPr>
          <w:p w:rsidR="00C46B09" w:rsidRPr="005D132B" w:rsidRDefault="00C46B09" w:rsidP="006A527B">
            <w:pPr>
              <w:jc w:val="center"/>
            </w:pPr>
            <w:r w:rsidRPr="005D132B">
              <w:t>3</w:t>
            </w:r>
          </w:p>
        </w:tc>
        <w:tc>
          <w:tcPr>
            <w:tcW w:w="1080" w:type="dxa"/>
            <w:vAlign w:val="center"/>
          </w:tcPr>
          <w:p w:rsidR="00C46B09" w:rsidRPr="005D132B" w:rsidRDefault="00C46B09" w:rsidP="006A527B">
            <w:pPr>
              <w:jc w:val="center"/>
            </w:pPr>
            <w:r w:rsidRPr="005D132B">
              <w:t>4</w:t>
            </w:r>
          </w:p>
        </w:tc>
        <w:tc>
          <w:tcPr>
            <w:tcW w:w="1971" w:type="dxa"/>
            <w:vAlign w:val="center"/>
          </w:tcPr>
          <w:p w:rsidR="00C46B09" w:rsidRPr="005D132B" w:rsidRDefault="00C46B09" w:rsidP="006A527B">
            <w:pPr>
              <w:jc w:val="center"/>
            </w:pPr>
            <w:r w:rsidRPr="005D132B">
              <w:t>5</w:t>
            </w:r>
          </w:p>
        </w:tc>
      </w:tr>
      <w:tr w:rsidR="00A9091F" w:rsidRPr="005D132B" w:rsidTr="005A232F">
        <w:tc>
          <w:tcPr>
            <w:tcW w:w="9757" w:type="dxa"/>
            <w:gridSpan w:val="5"/>
          </w:tcPr>
          <w:p w:rsidR="00A9091F" w:rsidRPr="005D132B" w:rsidRDefault="00A9091F" w:rsidP="006A527B">
            <w:pPr>
              <w:jc w:val="center"/>
            </w:pPr>
            <w:r w:rsidRPr="005D132B">
              <w:t>Д. Показатели эффективности использования капитала</w:t>
            </w:r>
          </w:p>
        </w:tc>
      </w:tr>
      <w:tr w:rsidR="00A9091F" w:rsidRPr="005D132B" w:rsidTr="005A232F">
        <w:tc>
          <w:tcPr>
            <w:tcW w:w="4068" w:type="dxa"/>
          </w:tcPr>
          <w:p w:rsidR="00A9091F" w:rsidRPr="005D132B" w:rsidRDefault="00A9091F" w:rsidP="006A527B">
            <w:r w:rsidRPr="005D132B">
              <w:t>16. Рентабельность совокупного капитала (активов), %</w:t>
            </w:r>
          </w:p>
        </w:tc>
        <w:tc>
          <w:tcPr>
            <w:tcW w:w="1378" w:type="dxa"/>
            <w:vAlign w:val="center"/>
          </w:tcPr>
          <w:p w:rsidR="00A9091F" w:rsidRPr="005D132B" w:rsidRDefault="00A9091F" w:rsidP="006A527B">
            <w:pPr>
              <w:jc w:val="center"/>
            </w:pPr>
            <w:r>
              <w:t>14,9</w:t>
            </w:r>
          </w:p>
        </w:tc>
        <w:tc>
          <w:tcPr>
            <w:tcW w:w="1260" w:type="dxa"/>
            <w:vAlign w:val="center"/>
          </w:tcPr>
          <w:p w:rsidR="00A9091F" w:rsidRPr="005D132B" w:rsidRDefault="00A9091F" w:rsidP="006A527B">
            <w:pPr>
              <w:jc w:val="center"/>
            </w:pPr>
            <w:r>
              <w:t>23,3</w:t>
            </w:r>
          </w:p>
        </w:tc>
        <w:tc>
          <w:tcPr>
            <w:tcW w:w="1080" w:type="dxa"/>
            <w:vAlign w:val="center"/>
          </w:tcPr>
          <w:p w:rsidR="00A9091F" w:rsidRPr="005D132B" w:rsidRDefault="00A9091F" w:rsidP="006A527B">
            <w:pPr>
              <w:jc w:val="center"/>
            </w:pPr>
            <w:r>
              <w:t>20,5</w:t>
            </w:r>
          </w:p>
        </w:tc>
        <w:tc>
          <w:tcPr>
            <w:tcW w:w="1971" w:type="dxa"/>
            <w:vAlign w:val="center"/>
          </w:tcPr>
          <w:p w:rsidR="00A9091F" w:rsidRPr="005D132B" w:rsidRDefault="00A9091F" w:rsidP="006A527B">
            <w:pPr>
              <w:jc w:val="center"/>
            </w:pPr>
            <w:r>
              <w:t>-</w:t>
            </w:r>
          </w:p>
        </w:tc>
      </w:tr>
      <w:tr w:rsidR="00A9091F" w:rsidRPr="005D132B" w:rsidTr="005A232F">
        <w:tc>
          <w:tcPr>
            <w:tcW w:w="4068" w:type="dxa"/>
          </w:tcPr>
          <w:p w:rsidR="00A9091F" w:rsidRPr="005D132B" w:rsidRDefault="00A9091F" w:rsidP="006A527B">
            <w:r w:rsidRPr="005D132B">
              <w:t>17. Рентабельность собственного капитала, %</w:t>
            </w:r>
          </w:p>
        </w:tc>
        <w:tc>
          <w:tcPr>
            <w:tcW w:w="1378" w:type="dxa"/>
            <w:vAlign w:val="center"/>
          </w:tcPr>
          <w:p w:rsidR="00A9091F" w:rsidRPr="005D132B" w:rsidRDefault="00A9091F" w:rsidP="006A527B">
            <w:pPr>
              <w:jc w:val="center"/>
            </w:pPr>
            <w:r>
              <w:t>18,4</w:t>
            </w:r>
          </w:p>
        </w:tc>
        <w:tc>
          <w:tcPr>
            <w:tcW w:w="1260" w:type="dxa"/>
            <w:vAlign w:val="center"/>
          </w:tcPr>
          <w:p w:rsidR="00A9091F" w:rsidRPr="005D132B" w:rsidRDefault="00A9091F" w:rsidP="006A527B">
            <w:pPr>
              <w:jc w:val="center"/>
            </w:pPr>
            <w:r>
              <w:t>26,4</w:t>
            </w:r>
          </w:p>
        </w:tc>
        <w:tc>
          <w:tcPr>
            <w:tcW w:w="1080" w:type="dxa"/>
            <w:vAlign w:val="center"/>
          </w:tcPr>
          <w:p w:rsidR="00A9091F" w:rsidRPr="005D132B" w:rsidRDefault="00A9091F" w:rsidP="006A527B">
            <w:pPr>
              <w:jc w:val="center"/>
            </w:pPr>
            <w:r>
              <w:t>22,3</w:t>
            </w:r>
          </w:p>
        </w:tc>
        <w:tc>
          <w:tcPr>
            <w:tcW w:w="1971" w:type="dxa"/>
            <w:vAlign w:val="center"/>
          </w:tcPr>
          <w:p w:rsidR="00A9091F" w:rsidRPr="005D132B" w:rsidRDefault="00A9091F" w:rsidP="006A527B">
            <w:pPr>
              <w:jc w:val="center"/>
            </w:pPr>
            <w:r>
              <w:t>-</w:t>
            </w:r>
          </w:p>
        </w:tc>
      </w:tr>
      <w:tr w:rsidR="00A9091F" w:rsidRPr="005D132B" w:rsidTr="005A232F">
        <w:tc>
          <w:tcPr>
            <w:tcW w:w="4068" w:type="dxa"/>
          </w:tcPr>
          <w:p w:rsidR="00A9091F" w:rsidRPr="005D132B" w:rsidRDefault="00A9091F" w:rsidP="006A527B">
            <w:r w:rsidRPr="005D132B">
              <w:t>18. Рентабельность внеоборотных активов, %</w:t>
            </w:r>
          </w:p>
        </w:tc>
        <w:tc>
          <w:tcPr>
            <w:tcW w:w="1378" w:type="dxa"/>
            <w:vAlign w:val="center"/>
          </w:tcPr>
          <w:p w:rsidR="00A9091F" w:rsidRPr="005D132B" w:rsidRDefault="00A9091F" w:rsidP="006A527B">
            <w:pPr>
              <w:jc w:val="center"/>
            </w:pPr>
            <w:r>
              <w:t>25,4</w:t>
            </w:r>
          </w:p>
        </w:tc>
        <w:tc>
          <w:tcPr>
            <w:tcW w:w="1260" w:type="dxa"/>
            <w:vAlign w:val="center"/>
          </w:tcPr>
          <w:p w:rsidR="00A9091F" w:rsidRPr="005D132B" w:rsidRDefault="00A9091F" w:rsidP="006A527B">
            <w:pPr>
              <w:jc w:val="center"/>
            </w:pPr>
            <w:r>
              <w:t>37,2</w:t>
            </w:r>
          </w:p>
        </w:tc>
        <w:tc>
          <w:tcPr>
            <w:tcW w:w="1080" w:type="dxa"/>
            <w:vAlign w:val="center"/>
          </w:tcPr>
          <w:p w:rsidR="00A9091F" w:rsidRPr="005D132B" w:rsidRDefault="00A9091F" w:rsidP="006A527B">
            <w:pPr>
              <w:jc w:val="center"/>
            </w:pPr>
            <w:r>
              <w:t>34,8</w:t>
            </w:r>
          </w:p>
        </w:tc>
        <w:tc>
          <w:tcPr>
            <w:tcW w:w="1971" w:type="dxa"/>
            <w:vAlign w:val="center"/>
          </w:tcPr>
          <w:p w:rsidR="00A9091F" w:rsidRPr="005D132B" w:rsidRDefault="00A9091F" w:rsidP="006A527B">
            <w:pPr>
              <w:jc w:val="center"/>
            </w:pPr>
            <w:r>
              <w:t>-</w:t>
            </w:r>
          </w:p>
        </w:tc>
      </w:tr>
      <w:tr w:rsidR="00A9091F" w:rsidRPr="005D132B" w:rsidTr="005A232F">
        <w:tc>
          <w:tcPr>
            <w:tcW w:w="4068" w:type="dxa"/>
          </w:tcPr>
          <w:p w:rsidR="00A9091F" w:rsidRPr="005D132B" w:rsidRDefault="00A9091F" w:rsidP="006A527B">
            <w:r w:rsidRPr="005D132B">
              <w:t>19. Рентабельность оборотных активов, %</w:t>
            </w:r>
          </w:p>
        </w:tc>
        <w:tc>
          <w:tcPr>
            <w:tcW w:w="1378" w:type="dxa"/>
            <w:vAlign w:val="center"/>
          </w:tcPr>
          <w:p w:rsidR="00A9091F" w:rsidRPr="005D132B" w:rsidRDefault="00A9091F" w:rsidP="006A527B">
            <w:pPr>
              <w:jc w:val="center"/>
            </w:pPr>
            <w:r>
              <w:t>35,0</w:t>
            </w:r>
          </w:p>
        </w:tc>
        <w:tc>
          <w:tcPr>
            <w:tcW w:w="1260" w:type="dxa"/>
            <w:vAlign w:val="center"/>
          </w:tcPr>
          <w:p w:rsidR="00A9091F" w:rsidRPr="005D132B" w:rsidRDefault="00A9091F" w:rsidP="006A527B">
            <w:pPr>
              <w:jc w:val="center"/>
            </w:pPr>
            <w:r>
              <w:t>60,1</w:t>
            </w:r>
          </w:p>
        </w:tc>
        <w:tc>
          <w:tcPr>
            <w:tcW w:w="1080" w:type="dxa"/>
            <w:vAlign w:val="center"/>
          </w:tcPr>
          <w:p w:rsidR="00A9091F" w:rsidRPr="005D132B" w:rsidRDefault="00A9091F" w:rsidP="006A527B">
            <w:pPr>
              <w:jc w:val="center"/>
            </w:pPr>
            <w:r>
              <w:t>48,9</w:t>
            </w:r>
          </w:p>
        </w:tc>
        <w:tc>
          <w:tcPr>
            <w:tcW w:w="1971" w:type="dxa"/>
            <w:vAlign w:val="center"/>
          </w:tcPr>
          <w:p w:rsidR="00A9091F" w:rsidRPr="005D132B" w:rsidRDefault="00A9091F" w:rsidP="006A527B">
            <w:pPr>
              <w:jc w:val="center"/>
            </w:pPr>
            <w:r>
              <w:t>-</w:t>
            </w:r>
          </w:p>
        </w:tc>
      </w:tr>
    </w:tbl>
    <w:p w:rsidR="008C3489" w:rsidRDefault="008C3489" w:rsidP="00FC4702">
      <w:pPr>
        <w:tabs>
          <w:tab w:val="left" w:pos="726"/>
        </w:tabs>
        <w:spacing w:line="360" w:lineRule="auto"/>
        <w:ind w:firstLine="709"/>
        <w:jc w:val="both"/>
        <w:rPr>
          <w:color w:val="000000"/>
          <w:sz w:val="28"/>
          <w:szCs w:val="28"/>
        </w:rPr>
      </w:pPr>
    </w:p>
    <w:p w:rsidR="00A9091F" w:rsidRPr="00A15BF5" w:rsidRDefault="00A9091F" w:rsidP="00D53C1C">
      <w:pPr>
        <w:spacing w:line="360" w:lineRule="auto"/>
        <w:ind w:firstLine="709"/>
        <w:jc w:val="both"/>
        <w:rPr>
          <w:sz w:val="28"/>
          <w:szCs w:val="28"/>
        </w:rPr>
      </w:pPr>
      <w:r w:rsidRPr="00A15BF5">
        <w:rPr>
          <w:sz w:val="28"/>
          <w:szCs w:val="28"/>
        </w:rPr>
        <w:t xml:space="preserve">А. Показатели обеспеченности и эффективности использования основных средств. </w:t>
      </w:r>
    </w:p>
    <w:p w:rsidR="00A9091F" w:rsidRPr="0089486F" w:rsidRDefault="00A9091F" w:rsidP="00D53C1C">
      <w:pPr>
        <w:spacing w:line="360" w:lineRule="auto"/>
        <w:ind w:firstLine="709"/>
        <w:jc w:val="both"/>
        <w:rPr>
          <w:color w:val="000000"/>
          <w:sz w:val="28"/>
          <w:szCs w:val="28"/>
        </w:rPr>
      </w:pPr>
      <w:r w:rsidRPr="0089486F">
        <w:rPr>
          <w:sz w:val="28"/>
          <w:szCs w:val="28"/>
        </w:rPr>
        <w:t>Среднегодовая стоимость основных средств увеличилась почти в 2 раза (на 91,2%) в 2014 году по сравнению с 2012 годом. Так как в</w:t>
      </w:r>
      <w:r w:rsidRPr="0089486F">
        <w:rPr>
          <w:color w:val="000000"/>
          <w:sz w:val="28"/>
          <w:szCs w:val="28"/>
        </w:rPr>
        <w:t xml:space="preserve"> 2013 году было построено здание телятника, куплен раздатчик кормов и доильная установка.  В 2014 году приобретены 2 трактора. Ежегодно закупается КРС для основного стада молочного направления.</w:t>
      </w:r>
    </w:p>
    <w:p w:rsidR="00A9091F" w:rsidRPr="0089486F" w:rsidRDefault="00A9091F" w:rsidP="00D53C1C">
      <w:pPr>
        <w:spacing w:line="360" w:lineRule="auto"/>
        <w:ind w:firstLine="709"/>
        <w:jc w:val="both"/>
        <w:rPr>
          <w:sz w:val="28"/>
          <w:szCs w:val="28"/>
        </w:rPr>
      </w:pPr>
      <w:r w:rsidRPr="0089486F">
        <w:rPr>
          <w:color w:val="000000"/>
          <w:sz w:val="28"/>
          <w:szCs w:val="28"/>
        </w:rPr>
        <w:t xml:space="preserve">Показатель фондообеспеченности </w:t>
      </w:r>
      <w:r w:rsidRPr="0089486F">
        <w:rPr>
          <w:sz w:val="28"/>
          <w:szCs w:val="28"/>
        </w:rPr>
        <w:t>показывает, сколько основных фондов приходится на 100 га сельхозугодий, он</w:t>
      </w:r>
      <w:r w:rsidRPr="0089486F">
        <w:rPr>
          <w:color w:val="000000"/>
          <w:sz w:val="28"/>
          <w:szCs w:val="28"/>
        </w:rPr>
        <w:t xml:space="preserve"> так же увеличился в 2 раза, так как увеличилась </w:t>
      </w:r>
      <w:r w:rsidRPr="0089486F">
        <w:rPr>
          <w:sz w:val="28"/>
          <w:szCs w:val="28"/>
        </w:rPr>
        <w:t>среднегодовая стоимость основных средств, при этом стоимость сельскохозяйственных угодий осталась неизменной.</w:t>
      </w:r>
    </w:p>
    <w:p w:rsidR="00A9091F" w:rsidRPr="0089486F" w:rsidRDefault="00A9091F" w:rsidP="00D53C1C">
      <w:pPr>
        <w:tabs>
          <w:tab w:val="left" w:pos="726"/>
        </w:tabs>
        <w:spacing w:line="360" w:lineRule="auto"/>
        <w:ind w:firstLine="709"/>
        <w:jc w:val="both"/>
        <w:rPr>
          <w:color w:val="000000"/>
          <w:sz w:val="28"/>
          <w:szCs w:val="28"/>
        </w:rPr>
      </w:pPr>
      <w:r w:rsidRPr="0089486F">
        <w:rPr>
          <w:sz w:val="28"/>
          <w:szCs w:val="28"/>
        </w:rPr>
        <w:t xml:space="preserve">Фондовооруженность дает представление об обеспеченности основными фондами на одного работающего. Показатель увеличился на 111,1 % в 2014 году по сравнению с 2012 годом, так как </w:t>
      </w:r>
      <w:r w:rsidRPr="0089486F">
        <w:rPr>
          <w:color w:val="000000"/>
          <w:sz w:val="28"/>
          <w:szCs w:val="28"/>
        </w:rPr>
        <w:t>среднегодовая численность работников снижается. В 2014 году количество работников в сравнении с 2012 годом сократилась на 3 человека (9,4%). Исходя из этого, можно сказать, что в организации происходит текучесть кадров. Это происходит из-за тяжелых условий труда и низкой оплаты труда.</w:t>
      </w:r>
    </w:p>
    <w:p w:rsidR="00A9091F" w:rsidRPr="0089486F" w:rsidRDefault="00A9091F" w:rsidP="00D53C1C">
      <w:pPr>
        <w:tabs>
          <w:tab w:val="left" w:pos="726"/>
        </w:tabs>
        <w:spacing w:line="360" w:lineRule="auto"/>
        <w:ind w:firstLine="709"/>
        <w:jc w:val="both"/>
        <w:rPr>
          <w:color w:val="000000"/>
          <w:sz w:val="28"/>
          <w:szCs w:val="28"/>
        </w:rPr>
      </w:pPr>
      <w:r w:rsidRPr="0089486F">
        <w:rPr>
          <w:sz w:val="28"/>
          <w:szCs w:val="28"/>
        </w:rPr>
        <w:t xml:space="preserve">Фондоемкость характеризует, сколько основных производственных фондов приходится на 1 рубль товарной продукции. Показатель увеличился на 23,8 % и составил 1 рубль 30 копеек. Увеличение произошло за счет большого роста среднегодовой стоимости основных средств. При этом выручка от </w:t>
      </w:r>
      <w:r w:rsidRPr="0089486F">
        <w:rPr>
          <w:sz w:val="28"/>
          <w:szCs w:val="28"/>
        </w:rPr>
        <w:lastRenderedPageBreak/>
        <w:t xml:space="preserve">реализации ПРУ выросла лишь </w:t>
      </w:r>
      <w:r w:rsidRPr="0089486F">
        <w:rPr>
          <w:color w:val="000000"/>
          <w:sz w:val="28"/>
          <w:szCs w:val="28"/>
        </w:rPr>
        <w:t>на 55,3 %. Рост вызван увеличением объема реализации молока в 2014 году на 1320 центнеров по сравнению с 2012 годом, а так же небольшим ростом закупочных цен на молоко. На объем выручки так же повлияло увеличение объема реализации мяса КРС (увеличилось на 127 центнеров в 2014 году по сравнению с 2012 годом).</w:t>
      </w:r>
    </w:p>
    <w:p w:rsidR="00A9091F" w:rsidRPr="0089486F" w:rsidRDefault="00A9091F" w:rsidP="00D53C1C">
      <w:pPr>
        <w:tabs>
          <w:tab w:val="left" w:pos="726"/>
        </w:tabs>
        <w:spacing w:line="360" w:lineRule="auto"/>
        <w:ind w:firstLine="709"/>
        <w:jc w:val="both"/>
        <w:rPr>
          <w:sz w:val="28"/>
          <w:szCs w:val="28"/>
        </w:rPr>
      </w:pPr>
      <w:r w:rsidRPr="0089486F">
        <w:rPr>
          <w:sz w:val="28"/>
          <w:szCs w:val="28"/>
        </w:rPr>
        <w:t xml:space="preserve">Фондоотдача показывает, сколько выручки приходится на единицу стоимости основных средств. В 2014 году по сравнению с 2012 годом показатель снизился на 18,1% и составил 77 копеек на 1 рубль среднегодовой стоимости основных средств.  В организации имеет место ситуация, при которой фондоемкость возрастает, а фондоотдача падает — </w:t>
      </w:r>
      <w:r w:rsidRPr="00C86C14">
        <w:rPr>
          <w:sz w:val="28"/>
          <w:szCs w:val="28"/>
        </w:rPr>
        <w:t>это значит, что производственные мощности используются нерационально, их загруженность недостаточно полная. Соответственно, следует как можно скорее приступить к поиску дополнительных резервов.</w:t>
      </w:r>
    </w:p>
    <w:p w:rsidR="00A9091F" w:rsidRPr="0089486F" w:rsidRDefault="00A9091F" w:rsidP="00D53C1C">
      <w:pPr>
        <w:tabs>
          <w:tab w:val="left" w:pos="726"/>
        </w:tabs>
        <w:spacing w:line="360" w:lineRule="auto"/>
        <w:ind w:firstLine="709"/>
        <w:jc w:val="both"/>
        <w:rPr>
          <w:color w:val="000000"/>
          <w:sz w:val="28"/>
          <w:szCs w:val="28"/>
        </w:rPr>
      </w:pPr>
      <w:r w:rsidRPr="0089486F">
        <w:rPr>
          <w:sz w:val="28"/>
          <w:szCs w:val="28"/>
        </w:rPr>
        <w:t xml:space="preserve">Рентабельность использования основных средств в 2014 году увеличилась всего на 1% по сравнению с 2012 годом. Не высокий рост вызван одновременным увеличением чистой прибыли и среднегодовой стоимости основных средств. </w:t>
      </w:r>
      <w:r w:rsidRPr="0089486F">
        <w:rPr>
          <w:color w:val="000000"/>
          <w:sz w:val="28"/>
          <w:szCs w:val="28"/>
        </w:rPr>
        <w:t>Прибыль резко увеличилась на (99,2%). Столь высокое увеличение вызвано ростом выручки от реализации  ПРУ с 2014 по 2012 год на 59,3 %, которая в свою очередь выросла за счет увеличения объема реализации молока и мяса КРС, а так же ростом закупочных цен на продукцию.</w:t>
      </w:r>
    </w:p>
    <w:p w:rsidR="00A9091F" w:rsidRPr="00A15BF5" w:rsidRDefault="00A9091F" w:rsidP="00D53C1C">
      <w:pPr>
        <w:tabs>
          <w:tab w:val="left" w:pos="726"/>
        </w:tabs>
        <w:spacing w:line="360" w:lineRule="auto"/>
        <w:ind w:firstLine="709"/>
        <w:jc w:val="both"/>
        <w:rPr>
          <w:sz w:val="28"/>
          <w:szCs w:val="28"/>
        </w:rPr>
      </w:pPr>
      <w:r w:rsidRPr="00A15BF5">
        <w:rPr>
          <w:sz w:val="28"/>
          <w:szCs w:val="28"/>
        </w:rPr>
        <w:t>Б. Показатели эффективности использования трудовых ресурсов.</w:t>
      </w:r>
    </w:p>
    <w:p w:rsidR="00A9091F" w:rsidRPr="0089486F" w:rsidRDefault="00A9091F" w:rsidP="00D53C1C">
      <w:pPr>
        <w:tabs>
          <w:tab w:val="left" w:pos="726"/>
        </w:tabs>
        <w:spacing w:line="360" w:lineRule="auto"/>
        <w:ind w:firstLine="709"/>
        <w:jc w:val="both"/>
        <w:rPr>
          <w:color w:val="000000"/>
          <w:sz w:val="28"/>
          <w:szCs w:val="28"/>
        </w:rPr>
      </w:pPr>
      <w:r w:rsidRPr="0089486F">
        <w:rPr>
          <w:sz w:val="28"/>
          <w:szCs w:val="28"/>
        </w:rPr>
        <w:t xml:space="preserve">Затраты труда в целом по организации снизились в 2014 году к 2012 году на 14,8 %. Снижение произошло из за уменьшения </w:t>
      </w:r>
      <w:r w:rsidRPr="0089486F">
        <w:rPr>
          <w:color w:val="000000"/>
          <w:sz w:val="28"/>
          <w:szCs w:val="28"/>
        </w:rPr>
        <w:t>среднегодовой численности работников на 3 человека занятых в животноводстве.</w:t>
      </w:r>
    </w:p>
    <w:p w:rsidR="00A9091F" w:rsidRPr="00C86C14" w:rsidRDefault="00A9091F" w:rsidP="00D53C1C">
      <w:pPr>
        <w:tabs>
          <w:tab w:val="left" w:pos="726"/>
        </w:tabs>
        <w:spacing w:line="360" w:lineRule="auto"/>
        <w:ind w:firstLine="709"/>
        <w:jc w:val="both"/>
        <w:rPr>
          <w:sz w:val="28"/>
          <w:szCs w:val="28"/>
        </w:rPr>
      </w:pPr>
      <w:r w:rsidRPr="0089486F">
        <w:rPr>
          <w:color w:val="000000"/>
          <w:sz w:val="28"/>
          <w:szCs w:val="28"/>
        </w:rPr>
        <w:t xml:space="preserve">Производительность труда в целом по организации выросла на 82,1 % и составила 363,76 тысяч рублей на 1 </w:t>
      </w:r>
      <w:r w:rsidRPr="0089486F">
        <w:rPr>
          <w:sz w:val="28"/>
          <w:szCs w:val="28"/>
        </w:rPr>
        <w:t xml:space="preserve">тыс. чел-час, так как затраты труда снизились а выручка от реализации ПРУ </w:t>
      </w:r>
      <w:r w:rsidRPr="0089486F">
        <w:rPr>
          <w:color w:val="000000"/>
          <w:sz w:val="28"/>
          <w:szCs w:val="28"/>
        </w:rPr>
        <w:t>увеличилась на 55,3 % (7 511 тысяч рублей).</w:t>
      </w:r>
    </w:p>
    <w:p w:rsidR="00A9091F" w:rsidRPr="0089486F" w:rsidRDefault="00A9091F" w:rsidP="00D53C1C">
      <w:pPr>
        <w:spacing w:line="360" w:lineRule="auto"/>
        <w:ind w:firstLine="709"/>
        <w:jc w:val="both"/>
        <w:rPr>
          <w:sz w:val="28"/>
          <w:szCs w:val="28"/>
        </w:rPr>
      </w:pPr>
      <w:r w:rsidRPr="0089486F">
        <w:rPr>
          <w:sz w:val="28"/>
          <w:szCs w:val="28"/>
        </w:rPr>
        <w:t xml:space="preserve">Фонд оплаты труда за последние 3 года вырос на 35,4 % и в 2014 году составил 4703 тысяч рублей. Увеличение фонда оплаты труда вызвано </w:t>
      </w:r>
      <w:r w:rsidRPr="0089486F">
        <w:rPr>
          <w:sz w:val="28"/>
          <w:szCs w:val="28"/>
        </w:rPr>
        <w:lastRenderedPageBreak/>
        <w:t xml:space="preserve">обеспечением индексации </w:t>
      </w:r>
      <w:r w:rsidRPr="0089486F">
        <w:rPr>
          <w:bCs/>
          <w:sz w:val="28"/>
          <w:szCs w:val="28"/>
        </w:rPr>
        <w:t>оплаты</w:t>
      </w:r>
      <w:r w:rsidRPr="0089486F">
        <w:rPr>
          <w:sz w:val="28"/>
          <w:szCs w:val="28"/>
        </w:rPr>
        <w:t xml:space="preserve"> </w:t>
      </w:r>
      <w:r w:rsidRPr="0089486F">
        <w:rPr>
          <w:bCs/>
          <w:sz w:val="28"/>
          <w:szCs w:val="28"/>
        </w:rPr>
        <w:t>труда</w:t>
      </w:r>
      <w:r w:rsidRPr="0089486F">
        <w:rPr>
          <w:sz w:val="28"/>
          <w:szCs w:val="28"/>
        </w:rPr>
        <w:t xml:space="preserve"> в соответствии с темпами </w:t>
      </w:r>
      <w:r w:rsidRPr="0089486F">
        <w:rPr>
          <w:bCs/>
          <w:sz w:val="28"/>
          <w:szCs w:val="28"/>
        </w:rPr>
        <w:t>роста</w:t>
      </w:r>
      <w:r w:rsidRPr="0089486F">
        <w:rPr>
          <w:sz w:val="28"/>
          <w:szCs w:val="28"/>
        </w:rPr>
        <w:t xml:space="preserve"> инфляции, повышения окладов в связи с ростом п</w:t>
      </w:r>
      <w:r w:rsidRPr="0089486F">
        <w:rPr>
          <w:color w:val="000000"/>
          <w:sz w:val="28"/>
          <w:szCs w:val="28"/>
        </w:rPr>
        <w:t xml:space="preserve">роизводительности труда и дополнительным стимулированием работников. </w:t>
      </w:r>
    </w:p>
    <w:p w:rsidR="00A9091F" w:rsidRPr="00A15BF5" w:rsidRDefault="00A9091F" w:rsidP="00D53C1C">
      <w:pPr>
        <w:spacing w:line="360" w:lineRule="auto"/>
        <w:ind w:firstLine="709"/>
        <w:rPr>
          <w:sz w:val="28"/>
          <w:szCs w:val="28"/>
        </w:rPr>
      </w:pPr>
      <w:r w:rsidRPr="00A15BF5">
        <w:rPr>
          <w:sz w:val="28"/>
          <w:szCs w:val="28"/>
        </w:rPr>
        <w:t>В. Показатели эффективности использования земельных ресурсов.</w:t>
      </w:r>
    </w:p>
    <w:p w:rsidR="00A9091F" w:rsidRPr="0089486F" w:rsidRDefault="00A9091F" w:rsidP="00D53C1C">
      <w:pPr>
        <w:spacing w:line="360" w:lineRule="auto"/>
        <w:ind w:firstLine="709"/>
        <w:jc w:val="both"/>
        <w:rPr>
          <w:sz w:val="28"/>
          <w:szCs w:val="28"/>
        </w:rPr>
      </w:pPr>
      <w:r w:rsidRPr="0089486F">
        <w:rPr>
          <w:sz w:val="28"/>
          <w:szCs w:val="28"/>
        </w:rPr>
        <w:t>Произведено молока на 100 га с. - х. угодий в 2014 году на 14,3 % больше чем в 2012 году. Это связано с тем, что з</w:t>
      </w:r>
      <w:r w:rsidRPr="0089486F">
        <w:rPr>
          <w:bCs/>
          <w:sz w:val="28"/>
          <w:szCs w:val="28"/>
        </w:rPr>
        <w:t>а последние три года надой молока увеличился на 1256 центнеров за</w:t>
      </w:r>
      <w:r w:rsidRPr="0089486F">
        <w:rPr>
          <w:sz w:val="28"/>
          <w:szCs w:val="28"/>
        </w:rPr>
        <w:t xml:space="preserve"> </w:t>
      </w:r>
      <w:r w:rsidRPr="0089486F">
        <w:rPr>
          <w:bCs/>
          <w:sz w:val="28"/>
          <w:szCs w:val="28"/>
        </w:rPr>
        <w:t>счет</w:t>
      </w:r>
      <w:r w:rsidRPr="0089486F">
        <w:rPr>
          <w:sz w:val="28"/>
          <w:szCs w:val="28"/>
        </w:rPr>
        <w:t xml:space="preserve"> повышения эффективности использования кормов для коров молочного направления, и улучшения породного состава стада, (воспроизводством стада), путем продажи менее продуктивных коров на породы с высоким надоем молока. </w:t>
      </w:r>
    </w:p>
    <w:p w:rsidR="00A9091F" w:rsidRPr="0089486F" w:rsidRDefault="00A9091F" w:rsidP="00D53C1C">
      <w:pPr>
        <w:spacing w:line="360" w:lineRule="auto"/>
        <w:ind w:firstLine="709"/>
        <w:jc w:val="both"/>
        <w:rPr>
          <w:sz w:val="28"/>
          <w:szCs w:val="28"/>
        </w:rPr>
      </w:pPr>
      <w:r w:rsidRPr="0089486F">
        <w:rPr>
          <w:sz w:val="28"/>
          <w:szCs w:val="28"/>
        </w:rPr>
        <w:t xml:space="preserve">Зерна на </w:t>
      </w:r>
      <w:smartTag w:uri="urn:schemas-microsoft-com:office:smarttags" w:element="metricconverter">
        <w:smartTagPr>
          <w:attr w:name="ProductID" w:val="100 га"/>
        </w:smartTagPr>
        <w:r w:rsidRPr="0089486F">
          <w:rPr>
            <w:sz w:val="28"/>
            <w:szCs w:val="28"/>
          </w:rPr>
          <w:t>100 га</w:t>
        </w:r>
      </w:smartTag>
      <w:r w:rsidRPr="0089486F">
        <w:rPr>
          <w:sz w:val="28"/>
          <w:szCs w:val="28"/>
        </w:rPr>
        <w:t xml:space="preserve"> пашни произведено в 2014 году на 42,8 % меньше чем 2012 году. Выход продукции зерна за три года снизился на 600 центнеров. Такое большое уменьшение связано с </w:t>
      </w:r>
      <w:r w:rsidRPr="0089486F">
        <w:rPr>
          <w:color w:val="000000"/>
          <w:sz w:val="28"/>
          <w:szCs w:val="28"/>
        </w:rPr>
        <w:t xml:space="preserve">недостаточным внесением минеральных удобрений (через их существенное подорожание), </w:t>
      </w:r>
      <w:r w:rsidRPr="0089486F">
        <w:rPr>
          <w:sz w:val="28"/>
          <w:szCs w:val="28"/>
        </w:rPr>
        <w:t xml:space="preserve">погодных условий </w:t>
      </w:r>
      <w:r w:rsidRPr="0089486F">
        <w:rPr>
          <w:color w:val="000000"/>
          <w:sz w:val="28"/>
          <w:szCs w:val="28"/>
        </w:rPr>
        <w:t>и осуществлении посевов семенами низкого качества.</w:t>
      </w:r>
    </w:p>
    <w:p w:rsidR="00A9091F" w:rsidRPr="00A15BF5" w:rsidRDefault="00A9091F" w:rsidP="00D53C1C">
      <w:pPr>
        <w:spacing w:line="360" w:lineRule="auto"/>
        <w:ind w:firstLine="709"/>
        <w:rPr>
          <w:sz w:val="28"/>
          <w:szCs w:val="28"/>
        </w:rPr>
      </w:pPr>
      <w:r w:rsidRPr="00A15BF5">
        <w:rPr>
          <w:sz w:val="28"/>
          <w:szCs w:val="28"/>
        </w:rPr>
        <w:t>Г. Показатели эффективности использования материальных ресурсов.</w:t>
      </w:r>
    </w:p>
    <w:p w:rsidR="00A9091F" w:rsidRPr="0089486F" w:rsidRDefault="00A9091F" w:rsidP="00D53C1C">
      <w:pPr>
        <w:spacing w:line="360" w:lineRule="auto"/>
        <w:ind w:firstLine="709"/>
        <w:jc w:val="both"/>
        <w:rPr>
          <w:sz w:val="28"/>
          <w:szCs w:val="28"/>
        </w:rPr>
      </w:pPr>
      <w:r w:rsidRPr="0089486F">
        <w:rPr>
          <w:sz w:val="28"/>
          <w:szCs w:val="28"/>
        </w:rPr>
        <w:t xml:space="preserve">Материалоотдача характеризует выход продукции на 1 руб. материальных затрат т. е. количество реализованной продукции, с каждого рубля потребленных материальных ресурсов. Значение показателя за 3 года выросло на 7,3 % и в 2014 году составило 1 рубль 47 копеек.  Низкий рост показателя вызван ростом материальных затрат с 2012 года по 2014 на 4 468 тысяч рублей (45,3%)в т.ч. затраты на корма 3176 тысяч рублей, запасные части (ремонтные и строительные материалы) 632 тысячи рублей. </w:t>
      </w:r>
    </w:p>
    <w:p w:rsidR="00A9091F" w:rsidRPr="0089486F" w:rsidRDefault="00A9091F" w:rsidP="00D53C1C">
      <w:pPr>
        <w:spacing w:line="360" w:lineRule="auto"/>
        <w:ind w:firstLine="709"/>
        <w:jc w:val="both"/>
        <w:rPr>
          <w:sz w:val="28"/>
          <w:szCs w:val="28"/>
        </w:rPr>
      </w:pPr>
      <w:r w:rsidRPr="0089486F">
        <w:rPr>
          <w:sz w:val="28"/>
          <w:szCs w:val="28"/>
        </w:rPr>
        <w:t>Материалоемкость показывает сколько материальных затрат приходится на каждый рубль выпущенной товарной продукции, в 2014 году показатель составил 68 копеек. Исходя из расчетных данных, видим, что материальные ресурсы организации используются достаточно эффективно. Так материалоотдача увеличилась на 7,3 %, материалоемкость снизилась на 5,4 %. Это обусловлено опережающим темпом роста стоимости произведенной продукции по сравнению с ростом материальных затрат.</w:t>
      </w:r>
    </w:p>
    <w:p w:rsidR="00A9091F" w:rsidRPr="0089486F" w:rsidRDefault="00A9091F" w:rsidP="00D53C1C">
      <w:pPr>
        <w:spacing w:line="360" w:lineRule="auto"/>
        <w:ind w:firstLine="709"/>
        <w:jc w:val="both"/>
        <w:rPr>
          <w:sz w:val="28"/>
          <w:szCs w:val="28"/>
        </w:rPr>
      </w:pPr>
      <w:r w:rsidRPr="0089486F">
        <w:rPr>
          <w:sz w:val="28"/>
          <w:szCs w:val="28"/>
        </w:rPr>
        <w:lastRenderedPageBreak/>
        <w:t>Одним из показателей эффективности использования материальных ресурсов является прибыль на рубль материальных затрат. Повышение его уровня положительно характеризует работу организации. В 2014 году показатель увеличился на 38,9 % по сравнению с 2012 годом и составил 50 копеек на 1 рубль материальных затрат.</w:t>
      </w:r>
    </w:p>
    <w:p w:rsidR="00A9091F" w:rsidRPr="0089486F" w:rsidRDefault="00A9091F" w:rsidP="00D53C1C">
      <w:pPr>
        <w:spacing w:line="360" w:lineRule="auto"/>
        <w:ind w:firstLine="709"/>
        <w:jc w:val="both"/>
        <w:rPr>
          <w:sz w:val="28"/>
          <w:szCs w:val="28"/>
        </w:rPr>
      </w:pPr>
      <w:r w:rsidRPr="0089486F">
        <w:rPr>
          <w:sz w:val="28"/>
          <w:szCs w:val="28"/>
        </w:rPr>
        <w:t xml:space="preserve">Важным обобщающим показателем себестоимости продукции являются затраты на 1 рубль реализованной продукции. На основании данной таблицы можно сделать вывод, что с 2012 по 2014 год  реализация продукции в организации являлась не рентабельной, так как уровень затрат на 1 руб. реализованной продукции составлял 1 рубль 18 коп., что, пусть и не значительно, но больше 1 руб. В 2014 году показатель составил 1,10 рублей, что на 0,8 рублей меньше чем в 2012 г. Руководству организации необходимо принять меры по снижению затрат, а так же искать новые каналы сбыта для сельскохозяйственной продукции с более высокими закупочными ценами. </w:t>
      </w:r>
    </w:p>
    <w:p w:rsidR="00A9091F" w:rsidRPr="00A15BF5" w:rsidRDefault="00A9091F" w:rsidP="00D53C1C">
      <w:pPr>
        <w:spacing w:line="360" w:lineRule="auto"/>
        <w:ind w:firstLine="709"/>
        <w:rPr>
          <w:sz w:val="28"/>
          <w:szCs w:val="28"/>
        </w:rPr>
      </w:pPr>
      <w:r w:rsidRPr="00A15BF5">
        <w:rPr>
          <w:sz w:val="28"/>
          <w:szCs w:val="28"/>
        </w:rPr>
        <w:t>Д. Показатели эффективности использования капитала.</w:t>
      </w:r>
    </w:p>
    <w:p w:rsidR="00A9091F" w:rsidRPr="0089486F" w:rsidRDefault="00A9091F" w:rsidP="00D53C1C">
      <w:pPr>
        <w:spacing w:line="360" w:lineRule="auto"/>
        <w:ind w:firstLine="709"/>
        <w:jc w:val="both"/>
        <w:rPr>
          <w:sz w:val="28"/>
          <w:szCs w:val="28"/>
        </w:rPr>
      </w:pPr>
      <w:r w:rsidRPr="0089486F">
        <w:rPr>
          <w:sz w:val="28"/>
          <w:szCs w:val="28"/>
        </w:rPr>
        <w:t>Рентабельность совокупного капитала (активов). Формула рентабельности совокупного капитала характеризуется отношением прибыли к среднегодовой величине инвестированного капитала (общей сумме активов компании). Показатель увеличился на 5,6%, так как увеличилась чистая прибыль организации на 3581 тысяч рублей (99,2% к 2012 году), а так же стоимость оборотных и внеоборотных активов на 10803 тысяч рублей (44%) в т.ч за счет внеоборотных активов (6437 тыс. руб.), оборотных активов (4366 тыс. руб.).</w:t>
      </w:r>
    </w:p>
    <w:p w:rsidR="00A9091F" w:rsidRPr="0089486F" w:rsidRDefault="00A9091F" w:rsidP="00D53C1C">
      <w:pPr>
        <w:spacing w:line="360" w:lineRule="auto"/>
        <w:ind w:firstLine="709"/>
        <w:jc w:val="both"/>
        <w:rPr>
          <w:b/>
          <w:sz w:val="28"/>
          <w:szCs w:val="28"/>
        </w:rPr>
      </w:pPr>
      <w:r w:rsidRPr="0089486F">
        <w:rPr>
          <w:sz w:val="28"/>
          <w:szCs w:val="28"/>
        </w:rPr>
        <w:t xml:space="preserve">Рентабельность собственного капитала показывает, сколько чистой прибыли приходится на рубль </w:t>
      </w:r>
      <w:r w:rsidRPr="0089486F">
        <w:rPr>
          <w:bCs/>
          <w:sz w:val="28"/>
          <w:szCs w:val="28"/>
        </w:rPr>
        <w:t>собственных</w:t>
      </w:r>
      <w:r w:rsidRPr="0089486F">
        <w:rPr>
          <w:sz w:val="28"/>
          <w:szCs w:val="28"/>
        </w:rPr>
        <w:t xml:space="preserve"> средств. В организации показатель за 3 года увеличился на 3,9 % и составила 22,3%, так как </w:t>
      </w:r>
      <w:r w:rsidRPr="0089486F">
        <w:rPr>
          <w:bCs/>
          <w:sz w:val="28"/>
          <w:szCs w:val="28"/>
        </w:rPr>
        <w:t>собственный</w:t>
      </w:r>
      <w:r w:rsidRPr="0089486F">
        <w:rPr>
          <w:sz w:val="28"/>
          <w:szCs w:val="28"/>
        </w:rPr>
        <w:t xml:space="preserve"> </w:t>
      </w:r>
      <w:r w:rsidRPr="0089486F">
        <w:rPr>
          <w:bCs/>
          <w:sz w:val="28"/>
          <w:szCs w:val="28"/>
        </w:rPr>
        <w:t xml:space="preserve">капитал организации увеличился на 12578 тысяч рублей полностью за счет нераспределенной прибыли. </w:t>
      </w:r>
      <w:r w:rsidRPr="0089486F">
        <w:rPr>
          <w:sz w:val="28"/>
          <w:szCs w:val="28"/>
        </w:rPr>
        <w:t xml:space="preserve">Данный показатель используется инвесторами и собственниками предприятия для оценки собственных инвестиций в него. Чем выше значение коэффициента, тем инвестиции более доходные. </w:t>
      </w:r>
      <w:r w:rsidRPr="0089486F">
        <w:rPr>
          <w:sz w:val="28"/>
          <w:szCs w:val="28"/>
        </w:rPr>
        <w:lastRenderedPageBreak/>
        <w:t>Отечественными экономистами считается, что</w:t>
      </w:r>
      <w:r w:rsidRPr="0089486F">
        <w:rPr>
          <w:rStyle w:val="a9"/>
          <w:sz w:val="28"/>
          <w:szCs w:val="28"/>
        </w:rPr>
        <w:t xml:space="preserve"> </w:t>
      </w:r>
      <w:r w:rsidRPr="0089486F">
        <w:rPr>
          <w:rStyle w:val="a9"/>
          <w:b w:val="0"/>
          <w:sz w:val="28"/>
          <w:szCs w:val="28"/>
        </w:rPr>
        <w:t>20% — нормальное значение для рентабельности собственного капитала</w:t>
      </w:r>
      <w:r w:rsidRPr="0089486F">
        <w:rPr>
          <w:b/>
          <w:sz w:val="28"/>
          <w:szCs w:val="28"/>
        </w:rPr>
        <w:t>.</w:t>
      </w:r>
    </w:p>
    <w:p w:rsidR="00A9091F" w:rsidRPr="0089486F" w:rsidRDefault="00A9091F" w:rsidP="00D53C1C">
      <w:pPr>
        <w:spacing w:line="360" w:lineRule="auto"/>
        <w:ind w:firstLine="709"/>
        <w:jc w:val="both"/>
        <w:rPr>
          <w:sz w:val="28"/>
          <w:szCs w:val="28"/>
        </w:rPr>
      </w:pPr>
      <w:r w:rsidRPr="0089486F">
        <w:rPr>
          <w:sz w:val="28"/>
          <w:szCs w:val="28"/>
        </w:rPr>
        <w:t xml:space="preserve">Рентабельность внеоборотных активов в 2014 увеличилась на 9,4 % по сравнению с 2012 годом. Рост показателя вызван высоким ростом прибыли и ростом внеоборотных активов, в частности стоимости основных средств (на 10407 тысяч рублей) 101,6 %. </w:t>
      </w:r>
    </w:p>
    <w:p w:rsidR="00A9091F" w:rsidRPr="0089486F" w:rsidRDefault="00A9091F" w:rsidP="00D53C1C">
      <w:pPr>
        <w:spacing w:line="360" w:lineRule="auto"/>
        <w:ind w:firstLine="709"/>
        <w:jc w:val="both"/>
        <w:rPr>
          <w:sz w:val="28"/>
          <w:szCs w:val="28"/>
        </w:rPr>
      </w:pPr>
      <w:r w:rsidRPr="0089486F">
        <w:rPr>
          <w:sz w:val="28"/>
          <w:szCs w:val="28"/>
        </w:rPr>
        <w:t xml:space="preserve">Рентабельность оборотных активов в 2014 увеличилась на 13,9 % по сравнению с 2012 годом. Рост показателя вызван, так же как и в рентабельности внеоборотных активов за счет прибыли и не высокого роста оборотных активов в частности за счет запасов и дебиторской задолженности. </w:t>
      </w:r>
    </w:p>
    <w:p w:rsidR="00AA47DC" w:rsidRPr="006D40FB" w:rsidRDefault="00AA47DC" w:rsidP="00D53C1C">
      <w:pPr>
        <w:widowControl w:val="0"/>
        <w:spacing w:line="360" w:lineRule="auto"/>
        <w:ind w:firstLine="709"/>
        <w:jc w:val="both"/>
        <w:rPr>
          <w:rFonts w:eastAsiaTheme="minorHAnsi"/>
          <w:spacing w:val="6"/>
          <w:sz w:val="28"/>
          <w:szCs w:val="28"/>
          <w:lang w:eastAsia="en-US"/>
        </w:rPr>
      </w:pPr>
      <w:r w:rsidRPr="00373B7B">
        <w:rPr>
          <w:rFonts w:eastAsiaTheme="minorHAnsi"/>
          <w:spacing w:val="6"/>
          <w:sz w:val="28"/>
          <w:szCs w:val="28"/>
          <w:lang w:eastAsia="en-US"/>
        </w:rPr>
        <w:t xml:space="preserve">Денежные средства - аккумулированные в наличной и безналичной формах деньги организации. Анализ движения денежных средств в </w:t>
      </w:r>
      <w:r w:rsidRPr="006D40FB">
        <w:rPr>
          <w:rFonts w:eastAsiaTheme="minorHAnsi"/>
          <w:spacing w:val="6"/>
          <w:sz w:val="28"/>
          <w:szCs w:val="28"/>
          <w:lang w:eastAsia="en-US"/>
        </w:rPr>
        <w:t xml:space="preserve">организации представлены в таблице </w:t>
      </w:r>
      <w:r w:rsidR="006D40FB" w:rsidRPr="006D40FB">
        <w:rPr>
          <w:rFonts w:eastAsiaTheme="minorHAnsi"/>
          <w:spacing w:val="6"/>
          <w:sz w:val="28"/>
          <w:szCs w:val="28"/>
          <w:lang w:eastAsia="en-US"/>
        </w:rPr>
        <w:t>2.</w:t>
      </w:r>
      <w:r w:rsidRPr="006D40FB">
        <w:rPr>
          <w:rFonts w:eastAsiaTheme="minorHAnsi"/>
          <w:spacing w:val="6"/>
          <w:sz w:val="28"/>
          <w:szCs w:val="28"/>
          <w:lang w:eastAsia="en-US"/>
        </w:rPr>
        <w:t>3.</w:t>
      </w:r>
    </w:p>
    <w:p w:rsidR="00A971A6" w:rsidRPr="003D7453" w:rsidRDefault="00A971A6" w:rsidP="00AA47DC">
      <w:pPr>
        <w:widowControl w:val="0"/>
        <w:spacing w:line="360" w:lineRule="auto"/>
        <w:ind w:firstLine="720"/>
        <w:jc w:val="both"/>
        <w:rPr>
          <w:rFonts w:eastAsiaTheme="minorHAnsi"/>
          <w:color w:val="FF0000"/>
          <w:spacing w:val="6"/>
          <w:sz w:val="28"/>
          <w:szCs w:val="28"/>
          <w:lang w:eastAsia="en-US"/>
        </w:rPr>
      </w:pPr>
    </w:p>
    <w:p w:rsidR="00AA47DC" w:rsidRPr="006D40FB" w:rsidRDefault="00AA47DC" w:rsidP="00AA47DC">
      <w:pPr>
        <w:widowControl w:val="0"/>
        <w:shd w:val="clear" w:color="auto" w:fill="FFFFFF"/>
        <w:spacing w:line="360" w:lineRule="auto"/>
        <w:jc w:val="both"/>
        <w:rPr>
          <w:rFonts w:eastAsiaTheme="minorHAnsi"/>
          <w:b/>
          <w:sz w:val="28"/>
          <w:szCs w:val="28"/>
          <w:lang w:eastAsia="en-US"/>
        </w:rPr>
      </w:pPr>
      <w:r w:rsidRPr="006D40FB">
        <w:rPr>
          <w:rFonts w:eastAsiaTheme="minorHAnsi"/>
          <w:b/>
          <w:sz w:val="28"/>
          <w:szCs w:val="28"/>
          <w:lang w:eastAsia="en-US"/>
        </w:rPr>
        <w:t xml:space="preserve">Таблица </w:t>
      </w:r>
      <w:r w:rsidR="006D40FB" w:rsidRPr="006D40FB">
        <w:rPr>
          <w:rFonts w:eastAsiaTheme="minorHAnsi"/>
          <w:b/>
          <w:sz w:val="28"/>
          <w:szCs w:val="28"/>
          <w:lang w:eastAsia="en-US"/>
        </w:rPr>
        <w:t>2.</w:t>
      </w:r>
      <w:r w:rsidRPr="006D40FB">
        <w:rPr>
          <w:rFonts w:eastAsiaTheme="minorHAnsi"/>
          <w:b/>
          <w:sz w:val="28"/>
          <w:szCs w:val="28"/>
          <w:lang w:eastAsia="en-US"/>
        </w:rPr>
        <w:t xml:space="preserve">3 - Движение денежных средств ООО «Надежда»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134"/>
        <w:gridCol w:w="1134"/>
        <w:gridCol w:w="1134"/>
        <w:gridCol w:w="1559"/>
      </w:tblGrid>
      <w:tr w:rsidR="00AA47DC" w:rsidRPr="006A527B" w:rsidTr="005A232F">
        <w:tc>
          <w:tcPr>
            <w:tcW w:w="4786" w:type="dxa"/>
            <w:tcBorders>
              <w:bottom w:val="single" w:sz="4" w:space="0" w:color="auto"/>
            </w:tcBorders>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Показатели</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2012 г.</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2013 г.</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2014 г.</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2014 г. в % к 2012г.</w:t>
            </w:r>
          </w:p>
        </w:tc>
      </w:tr>
      <w:tr w:rsidR="00A971A6" w:rsidRPr="006A527B" w:rsidTr="00A971A6">
        <w:trPr>
          <w:trHeight w:val="283"/>
        </w:trPr>
        <w:tc>
          <w:tcPr>
            <w:tcW w:w="4786" w:type="dxa"/>
            <w:tcBorders>
              <w:bottom w:val="single" w:sz="4" w:space="0" w:color="auto"/>
            </w:tcBorders>
            <w:shd w:val="clear" w:color="auto" w:fill="auto"/>
            <w:vAlign w:val="center"/>
          </w:tcPr>
          <w:p w:rsidR="00A971A6" w:rsidRPr="006A527B" w:rsidRDefault="00A971A6" w:rsidP="00A971A6">
            <w:pPr>
              <w:widowControl w:val="0"/>
              <w:jc w:val="center"/>
              <w:rPr>
                <w:rFonts w:eastAsiaTheme="minorHAnsi"/>
                <w:lang w:eastAsia="en-US"/>
              </w:rPr>
            </w:pPr>
            <w:r>
              <w:rPr>
                <w:rFonts w:eastAsiaTheme="minorHAnsi"/>
                <w:lang w:eastAsia="en-US"/>
              </w:rPr>
              <w:t>1</w:t>
            </w:r>
          </w:p>
        </w:tc>
        <w:tc>
          <w:tcPr>
            <w:tcW w:w="1134" w:type="dxa"/>
            <w:shd w:val="clear" w:color="auto" w:fill="auto"/>
            <w:vAlign w:val="center"/>
          </w:tcPr>
          <w:p w:rsidR="00A971A6" w:rsidRPr="006A527B" w:rsidRDefault="00A971A6" w:rsidP="00A971A6">
            <w:pPr>
              <w:widowControl w:val="0"/>
              <w:jc w:val="center"/>
              <w:rPr>
                <w:rFonts w:eastAsiaTheme="minorHAnsi"/>
                <w:lang w:eastAsia="en-US"/>
              </w:rPr>
            </w:pPr>
            <w:r>
              <w:rPr>
                <w:rFonts w:eastAsiaTheme="minorHAnsi"/>
                <w:lang w:eastAsia="en-US"/>
              </w:rPr>
              <w:t>2</w:t>
            </w:r>
          </w:p>
        </w:tc>
        <w:tc>
          <w:tcPr>
            <w:tcW w:w="1134" w:type="dxa"/>
            <w:vAlign w:val="center"/>
          </w:tcPr>
          <w:p w:rsidR="00A971A6" w:rsidRPr="006A527B" w:rsidRDefault="00A971A6" w:rsidP="00A971A6">
            <w:pPr>
              <w:widowControl w:val="0"/>
              <w:jc w:val="center"/>
              <w:rPr>
                <w:rFonts w:eastAsiaTheme="minorHAnsi"/>
                <w:lang w:eastAsia="en-US"/>
              </w:rPr>
            </w:pPr>
            <w:r>
              <w:rPr>
                <w:rFonts w:eastAsiaTheme="minorHAnsi"/>
                <w:lang w:eastAsia="en-US"/>
              </w:rPr>
              <w:t>3</w:t>
            </w:r>
          </w:p>
        </w:tc>
        <w:tc>
          <w:tcPr>
            <w:tcW w:w="1134" w:type="dxa"/>
            <w:vAlign w:val="center"/>
          </w:tcPr>
          <w:p w:rsidR="00A971A6" w:rsidRPr="006A527B" w:rsidRDefault="00A971A6" w:rsidP="00A971A6">
            <w:pPr>
              <w:widowControl w:val="0"/>
              <w:jc w:val="center"/>
              <w:rPr>
                <w:rFonts w:eastAsiaTheme="minorHAnsi"/>
                <w:lang w:eastAsia="en-US"/>
              </w:rPr>
            </w:pPr>
            <w:r>
              <w:rPr>
                <w:rFonts w:eastAsiaTheme="minorHAnsi"/>
                <w:lang w:eastAsia="en-US"/>
              </w:rPr>
              <w:t>4</w:t>
            </w:r>
          </w:p>
        </w:tc>
        <w:tc>
          <w:tcPr>
            <w:tcW w:w="1559" w:type="dxa"/>
            <w:shd w:val="clear" w:color="auto" w:fill="auto"/>
            <w:vAlign w:val="center"/>
          </w:tcPr>
          <w:p w:rsidR="00A971A6" w:rsidRPr="006A527B" w:rsidRDefault="00A971A6" w:rsidP="00A971A6">
            <w:pPr>
              <w:widowControl w:val="0"/>
              <w:jc w:val="center"/>
              <w:rPr>
                <w:rFonts w:eastAsiaTheme="minorHAnsi"/>
                <w:lang w:eastAsia="en-US"/>
              </w:rPr>
            </w:pPr>
            <w:r>
              <w:rPr>
                <w:rFonts w:eastAsiaTheme="minorHAnsi"/>
                <w:lang w:eastAsia="en-US"/>
              </w:rPr>
              <w:t>5</w:t>
            </w:r>
          </w:p>
        </w:tc>
      </w:tr>
      <w:tr w:rsidR="00AA47DC" w:rsidRPr="006A527B" w:rsidTr="00A971A6">
        <w:trPr>
          <w:trHeight w:val="567"/>
        </w:trPr>
        <w:tc>
          <w:tcPr>
            <w:tcW w:w="4786" w:type="dxa"/>
            <w:tcBorders>
              <w:bottom w:val="single" w:sz="4" w:space="0" w:color="auto"/>
            </w:tcBorders>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1.Остаток денежных средств на начало отчетного периода</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583</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28</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1340</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229,8</w:t>
            </w:r>
          </w:p>
        </w:tc>
      </w:tr>
      <w:tr w:rsidR="00AA47DC" w:rsidRPr="006A527B" w:rsidTr="00A971A6">
        <w:trPr>
          <w:trHeight w:val="283"/>
        </w:trPr>
        <w:tc>
          <w:tcPr>
            <w:tcW w:w="4786" w:type="dxa"/>
            <w:tcBorders>
              <w:bottom w:val="single" w:sz="4" w:space="0" w:color="auto"/>
            </w:tcBorders>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 xml:space="preserve">2.Поступление денежных средств - всего </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13149</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17711</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23352</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177,6</w:t>
            </w:r>
          </w:p>
        </w:tc>
      </w:tr>
      <w:tr w:rsidR="00AA47DC" w:rsidRPr="006A527B" w:rsidTr="00A971A6">
        <w:trPr>
          <w:trHeight w:val="1191"/>
        </w:trPr>
        <w:tc>
          <w:tcPr>
            <w:tcW w:w="4786" w:type="dxa"/>
            <w:tcBorders>
              <w:top w:val="single" w:sz="4" w:space="0" w:color="auto"/>
            </w:tcBorders>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в том числе:</w:t>
            </w:r>
          </w:p>
          <w:p w:rsidR="00AA47DC" w:rsidRPr="006A527B" w:rsidRDefault="00AA47DC" w:rsidP="00A971A6">
            <w:pPr>
              <w:widowControl w:val="0"/>
              <w:rPr>
                <w:rFonts w:eastAsiaTheme="minorHAnsi"/>
                <w:lang w:eastAsia="en-US"/>
              </w:rPr>
            </w:pPr>
            <w:r w:rsidRPr="006A527B">
              <w:rPr>
                <w:rFonts w:eastAsiaTheme="minorHAnsi"/>
                <w:lang w:eastAsia="en-US"/>
              </w:rPr>
              <w:t>а) от текущей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б) от инвестиционной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в) от финансовой деятельности</w:t>
            </w:r>
          </w:p>
        </w:tc>
        <w:tc>
          <w:tcPr>
            <w:tcW w:w="1134"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12324</w:t>
            </w:r>
          </w:p>
          <w:p w:rsidR="00AA47DC" w:rsidRPr="006A527B" w:rsidRDefault="00AA47DC" w:rsidP="00A971A6">
            <w:pPr>
              <w:widowControl w:val="0"/>
              <w:jc w:val="center"/>
              <w:rPr>
                <w:rFonts w:eastAsiaTheme="minorHAnsi"/>
                <w:lang w:eastAsia="en-US"/>
              </w:rPr>
            </w:pPr>
            <w:r w:rsidRPr="006A527B">
              <w:rPr>
                <w:rFonts w:eastAsiaTheme="minorHAnsi"/>
                <w:lang w:eastAsia="en-US"/>
              </w:rPr>
              <w:t>0</w:t>
            </w:r>
          </w:p>
          <w:p w:rsidR="00AA47DC" w:rsidRPr="006A527B" w:rsidRDefault="00AA47DC" w:rsidP="00A971A6">
            <w:pPr>
              <w:widowControl w:val="0"/>
              <w:jc w:val="center"/>
              <w:rPr>
                <w:rFonts w:eastAsiaTheme="minorHAnsi"/>
                <w:lang w:eastAsia="en-US"/>
              </w:rPr>
            </w:pPr>
            <w:r w:rsidRPr="006A527B">
              <w:rPr>
                <w:rFonts w:eastAsiaTheme="minorHAnsi"/>
                <w:lang w:eastAsia="en-US"/>
              </w:rPr>
              <w:t>825</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14430</w:t>
            </w:r>
          </w:p>
          <w:p w:rsidR="00AA47DC" w:rsidRPr="006A527B" w:rsidRDefault="00AA47DC" w:rsidP="00A971A6">
            <w:pPr>
              <w:widowControl w:val="0"/>
              <w:jc w:val="center"/>
              <w:rPr>
                <w:rFonts w:eastAsiaTheme="minorHAnsi"/>
                <w:lang w:eastAsia="en-US"/>
              </w:rPr>
            </w:pPr>
            <w:r w:rsidRPr="006A527B">
              <w:rPr>
                <w:rFonts w:eastAsiaTheme="minorHAnsi"/>
                <w:lang w:eastAsia="en-US"/>
              </w:rPr>
              <w:t>0</w:t>
            </w:r>
          </w:p>
          <w:p w:rsidR="00AA47DC" w:rsidRPr="006A527B" w:rsidRDefault="00AA47DC" w:rsidP="00A971A6">
            <w:pPr>
              <w:widowControl w:val="0"/>
              <w:jc w:val="center"/>
              <w:rPr>
                <w:rFonts w:eastAsiaTheme="minorHAnsi"/>
                <w:lang w:eastAsia="en-US"/>
              </w:rPr>
            </w:pPr>
            <w:r w:rsidRPr="006A527B">
              <w:rPr>
                <w:rFonts w:eastAsiaTheme="minorHAnsi"/>
                <w:lang w:eastAsia="en-US"/>
              </w:rPr>
              <w:t>3281</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21678</w:t>
            </w:r>
          </w:p>
          <w:p w:rsidR="00AA47DC" w:rsidRPr="006A527B" w:rsidRDefault="00AA47DC" w:rsidP="00A971A6">
            <w:pPr>
              <w:widowControl w:val="0"/>
              <w:jc w:val="center"/>
              <w:rPr>
                <w:rFonts w:eastAsiaTheme="minorHAnsi"/>
                <w:lang w:eastAsia="en-US"/>
              </w:rPr>
            </w:pPr>
            <w:r w:rsidRPr="006A527B">
              <w:rPr>
                <w:rFonts w:eastAsiaTheme="minorHAnsi"/>
                <w:lang w:eastAsia="en-US"/>
              </w:rPr>
              <w:t>0</w:t>
            </w:r>
          </w:p>
          <w:p w:rsidR="00AA47DC" w:rsidRPr="006A527B" w:rsidRDefault="00AA47DC" w:rsidP="00A971A6">
            <w:pPr>
              <w:widowControl w:val="0"/>
              <w:jc w:val="center"/>
              <w:rPr>
                <w:rFonts w:eastAsiaTheme="minorHAnsi"/>
                <w:lang w:eastAsia="en-US"/>
              </w:rPr>
            </w:pPr>
            <w:r w:rsidRPr="006A527B">
              <w:rPr>
                <w:rFonts w:eastAsiaTheme="minorHAnsi"/>
                <w:lang w:eastAsia="en-US"/>
              </w:rPr>
              <w:t>1674</w:t>
            </w:r>
          </w:p>
        </w:tc>
        <w:tc>
          <w:tcPr>
            <w:tcW w:w="1559"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175,9</w:t>
            </w:r>
          </w:p>
          <w:p w:rsidR="00AA47DC" w:rsidRPr="006A527B" w:rsidRDefault="00AA47DC" w:rsidP="00A971A6">
            <w:pPr>
              <w:widowControl w:val="0"/>
              <w:jc w:val="center"/>
              <w:rPr>
                <w:rFonts w:eastAsiaTheme="minorHAnsi"/>
                <w:lang w:eastAsia="en-US"/>
              </w:rPr>
            </w:pPr>
            <w:r w:rsidRPr="006A527B">
              <w:rPr>
                <w:rFonts w:eastAsiaTheme="minorHAnsi"/>
                <w:lang w:eastAsia="en-US"/>
              </w:rPr>
              <w:t>0</w:t>
            </w:r>
          </w:p>
          <w:p w:rsidR="00AA47DC" w:rsidRPr="006A527B" w:rsidRDefault="00AA47DC" w:rsidP="00A971A6">
            <w:pPr>
              <w:widowControl w:val="0"/>
              <w:jc w:val="center"/>
              <w:rPr>
                <w:rFonts w:eastAsiaTheme="minorHAnsi"/>
                <w:lang w:eastAsia="en-US"/>
              </w:rPr>
            </w:pPr>
            <w:r w:rsidRPr="006A527B">
              <w:rPr>
                <w:rFonts w:eastAsiaTheme="minorHAnsi"/>
                <w:lang w:eastAsia="en-US"/>
              </w:rPr>
              <w:t>202,9</w:t>
            </w:r>
          </w:p>
        </w:tc>
      </w:tr>
      <w:tr w:rsidR="00AA47DC" w:rsidRPr="006A527B" w:rsidTr="00A971A6">
        <w:trPr>
          <w:trHeight w:val="283"/>
        </w:trPr>
        <w:tc>
          <w:tcPr>
            <w:tcW w:w="4786" w:type="dxa"/>
            <w:tcBorders>
              <w:bottom w:val="single" w:sz="4" w:space="0" w:color="auto"/>
            </w:tcBorders>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3. Расходование денежных средств - всего</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13704</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16399</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24830</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181,2</w:t>
            </w:r>
          </w:p>
        </w:tc>
      </w:tr>
      <w:tr w:rsidR="00AA47DC" w:rsidRPr="006A527B" w:rsidTr="00A971A6">
        <w:trPr>
          <w:trHeight w:val="1247"/>
        </w:trPr>
        <w:tc>
          <w:tcPr>
            <w:tcW w:w="4786" w:type="dxa"/>
            <w:tcBorders>
              <w:top w:val="single" w:sz="4" w:space="0" w:color="auto"/>
            </w:tcBorders>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в том числе:</w:t>
            </w:r>
          </w:p>
          <w:p w:rsidR="00AA47DC" w:rsidRPr="006A527B" w:rsidRDefault="00AA47DC" w:rsidP="00A971A6">
            <w:pPr>
              <w:widowControl w:val="0"/>
              <w:rPr>
                <w:rFonts w:eastAsiaTheme="minorHAnsi"/>
                <w:lang w:eastAsia="en-US"/>
              </w:rPr>
            </w:pPr>
            <w:r w:rsidRPr="006A527B">
              <w:rPr>
                <w:rFonts w:eastAsiaTheme="minorHAnsi"/>
                <w:lang w:eastAsia="en-US"/>
              </w:rPr>
              <w:t>а) в текущей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б) в инвестиционной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в) в финансовой деятельности</w:t>
            </w:r>
          </w:p>
        </w:tc>
        <w:tc>
          <w:tcPr>
            <w:tcW w:w="1134"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9552</w:t>
            </w:r>
          </w:p>
          <w:p w:rsidR="00AA47DC" w:rsidRPr="006A527B" w:rsidRDefault="00AA47DC" w:rsidP="00A971A6">
            <w:pPr>
              <w:widowControl w:val="0"/>
              <w:jc w:val="center"/>
              <w:rPr>
                <w:rFonts w:eastAsiaTheme="minorHAnsi"/>
                <w:lang w:eastAsia="en-US"/>
              </w:rPr>
            </w:pPr>
            <w:r w:rsidRPr="006A527B">
              <w:rPr>
                <w:rFonts w:eastAsiaTheme="minorHAnsi"/>
                <w:lang w:eastAsia="en-US"/>
              </w:rPr>
              <w:t>3212</w:t>
            </w:r>
          </w:p>
          <w:p w:rsidR="00AA47DC" w:rsidRPr="006A527B" w:rsidRDefault="00AA47DC" w:rsidP="00A971A6">
            <w:pPr>
              <w:widowControl w:val="0"/>
              <w:jc w:val="center"/>
              <w:rPr>
                <w:rFonts w:eastAsiaTheme="minorHAnsi"/>
                <w:lang w:eastAsia="en-US"/>
              </w:rPr>
            </w:pPr>
            <w:r w:rsidRPr="006A527B">
              <w:rPr>
                <w:rFonts w:eastAsiaTheme="minorHAnsi"/>
                <w:lang w:eastAsia="en-US"/>
              </w:rPr>
              <w:t>940</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9158</w:t>
            </w:r>
          </w:p>
          <w:p w:rsidR="00AA47DC" w:rsidRPr="006A527B" w:rsidRDefault="00AA47DC" w:rsidP="00A971A6">
            <w:pPr>
              <w:widowControl w:val="0"/>
              <w:jc w:val="center"/>
              <w:rPr>
                <w:rFonts w:eastAsiaTheme="minorHAnsi"/>
                <w:lang w:eastAsia="en-US"/>
              </w:rPr>
            </w:pPr>
            <w:r w:rsidRPr="006A527B">
              <w:rPr>
                <w:rFonts w:eastAsiaTheme="minorHAnsi"/>
                <w:lang w:eastAsia="en-US"/>
              </w:rPr>
              <w:t>6681</w:t>
            </w:r>
          </w:p>
          <w:p w:rsidR="00AA47DC" w:rsidRPr="006A527B" w:rsidRDefault="00AA47DC" w:rsidP="00A971A6">
            <w:pPr>
              <w:widowControl w:val="0"/>
              <w:jc w:val="center"/>
              <w:rPr>
                <w:rFonts w:eastAsiaTheme="minorHAnsi"/>
                <w:lang w:eastAsia="en-US"/>
              </w:rPr>
            </w:pPr>
            <w:r w:rsidRPr="006A527B">
              <w:rPr>
                <w:rFonts w:eastAsiaTheme="minorHAnsi"/>
                <w:lang w:eastAsia="en-US"/>
              </w:rPr>
              <w:t>560</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19004</w:t>
            </w:r>
          </w:p>
          <w:p w:rsidR="00AA47DC" w:rsidRPr="006A527B" w:rsidRDefault="00AA47DC" w:rsidP="00A971A6">
            <w:pPr>
              <w:widowControl w:val="0"/>
              <w:jc w:val="center"/>
              <w:rPr>
                <w:rFonts w:eastAsiaTheme="minorHAnsi"/>
                <w:lang w:eastAsia="en-US"/>
              </w:rPr>
            </w:pPr>
            <w:r w:rsidRPr="006A527B">
              <w:rPr>
                <w:rFonts w:eastAsiaTheme="minorHAnsi"/>
                <w:lang w:eastAsia="en-US"/>
              </w:rPr>
              <w:t>3433</w:t>
            </w:r>
          </w:p>
          <w:p w:rsidR="00AA47DC" w:rsidRPr="006A527B" w:rsidRDefault="00AA47DC" w:rsidP="00A971A6">
            <w:pPr>
              <w:widowControl w:val="0"/>
              <w:jc w:val="center"/>
              <w:rPr>
                <w:rFonts w:eastAsiaTheme="minorHAnsi"/>
                <w:lang w:eastAsia="en-US"/>
              </w:rPr>
            </w:pPr>
            <w:r w:rsidRPr="006A527B">
              <w:rPr>
                <w:rFonts w:eastAsiaTheme="minorHAnsi"/>
                <w:lang w:eastAsia="en-US"/>
              </w:rPr>
              <w:t>2193</w:t>
            </w:r>
          </w:p>
        </w:tc>
        <w:tc>
          <w:tcPr>
            <w:tcW w:w="1559"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198,9</w:t>
            </w:r>
          </w:p>
          <w:p w:rsidR="00AA47DC" w:rsidRPr="006A527B" w:rsidRDefault="00AA47DC" w:rsidP="00A971A6">
            <w:pPr>
              <w:widowControl w:val="0"/>
              <w:jc w:val="center"/>
              <w:rPr>
                <w:rFonts w:eastAsiaTheme="minorHAnsi"/>
                <w:lang w:eastAsia="en-US"/>
              </w:rPr>
            </w:pPr>
            <w:r w:rsidRPr="006A527B">
              <w:rPr>
                <w:rFonts w:eastAsiaTheme="minorHAnsi"/>
                <w:lang w:eastAsia="en-US"/>
              </w:rPr>
              <w:t>106,9</w:t>
            </w:r>
          </w:p>
          <w:p w:rsidR="00AA47DC" w:rsidRPr="006A527B" w:rsidRDefault="00AA47DC" w:rsidP="00A971A6">
            <w:pPr>
              <w:widowControl w:val="0"/>
              <w:jc w:val="center"/>
              <w:rPr>
                <w:rFonts w:eastAsiaTheme="minorHAnsi"/>
                <w:lang w:eastAsia="en-US"/>
              </w:rPr>
            </w:pPr>
            <w:r w:rsidRPr="006A527B">
              <w:rPr>
                <w:rFonts w:eastAsiaTheme="minorHAnsi"/>
                <w:lang w:eastAsia="en-US"/>
              </w:rPr>
              <w:t>233,3</w:t>
            </w:r>
          </w:p>
        </w:tc>
      </w:tr>
      <w:tr w:rsidR="00AA47DC" w:rsidRPr="006A527B" w:rsidTr="00A971A6">
        <w:trPr>
          <w:trHeight w:val="283"/>
        </w:trPr>
        <w:tc>
          <w:tcPr>
            <w:tcW w:w="4786" w:type="dxa"/>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4.Чистые денежные средства - всего</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-555</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1312</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-1278</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230,3</w:t>
            </w:r>
          </w:p>
        </w:tc>
      </w:tr>
      <w:tr w:rsidR="00AA47DC" w:rsidRPr="006A527B" w:rsidTr="00A971A6">
        <w:trPr>
          <w:trHeight w:val="1247"/>
        </w:trPr>
        <w:tc>
          <w:tcPr>
            <w:tcW w:w="4786" w:type="dxa"/>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в том числе:</w:t>
            </w:r>
          </w:p>
          <w:p w:rsidR="00AA47DC" w:rsidRPr="006A527B" w:rsidRDefault="00AA47DC" w:rsidP="00A971A6">
            <w:pPr>
              <w:widowControl w:val="0"/>
              <w:rPr>
                <w:rFonts w:eastAsiaTheme="minorHAnsi"/>
                <w:lang w:eastAsia="en-US"/>
              </w:rPr>
            </w:pPr>
            <w:r w:rsidRPr="006A527B">
              <w:rPr>
                <w:rFonts w:eastAsiaTheme="minorHAnsi"/>
                <w:lang w:eastAsia="en-US"/>
              </w:rPr>
              <w:t>а) от текущей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б) от инвестиционной деятельности</w:t>
            </w:r>
          </w:p>
          <w:p w:rsidR="00AA47DC" w:rsidRPr="006A527B" w:rsidRDefault="00AA47DC" w:rsidP="00A971A6">
            <w:pPr>
              <w:widowControl w:val="0"/>
              <w:rPr>
                <w:rFonts w:eastAsiaTheme="minorHAnsi"/>
                <w:lang w:eastAsia="en-US"/>
              </w:rPr>
            </w:pPr>
            <w:r w:rsidRPr="006A527B">
              <w:rPr>
                <w:rFonts w:eastAsiaTheme="minorHAnsi"/>
                <w:lang w:eastAsia="en-US"/>
              </w:rPr>
              <w:t>в) от финансовой деятельности</w:t>
            </w:r>
          </w:p>
        </w:tc>
        <w:tc>
          <w:tcPr>
            <w:tcW w:w="1134"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2772</w:t>
            </w:r>
          </w:p>
          <w:p w:rsidR="00AA47DC" w:rsidRPr="006A527B" w:rsidRDefault="00AA47DC" w:rsidP="00A971A6">
            <w:pPr>
              <w:widowControl w:val="0"/>
              <w:jc w:val="center"/>
              <w:rPr>
                <w:rFonts w:eastAsiaTheme="minorHAnsi"/>
                <w:lang w:eastAsia="en-US"/>
              </w:rPr>
            </w:pPr>
            <w:r w:rsidRPr="006A527B">
              <w:rPr>
                <w:rFonts w:eastAsiaTheme="minorHAnsi"/>
                <w:lang w:eastAsia="en-US"/>
              </w:rPr>
              <w:t>-3212</w:t>
            </w:r>
          </w:p>
          <w:p w:rsidR="00AA47DC" w:rsidRPr="006A527B" w:rsidRDefault="00AA47DC" w:rsidP="00A971A6">
            <w:pPr>
              <w:widowControl w:val="0"/>
              <w:jc w:val="center"/>
              <w:rPr>
                <w:rFonts w:eastAsiaTheme="minorHAnsi"/>
                <w:lang w:eastAsia="en-US"/>
              </w:rPr>
            </w:pPr>
            <w:r w:rsidRPr="006A527B">
              <w:rPr>
                <w:rFonts w:eastAsiaTheme="minorHAnsi"/>
                <w:lang w:eastAsia="en-US"/>
              </w:rPr>
              <w:t>-115</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5272</w:t>
            </w:r>
          </w:p>
          <w:p w:rsidR="00AA47DC" w:rsidRPr="006A527B" w:rsidRDefault="00AA47DC" w:rsidP="00A971A6">
            <w:pPr>
              <w:widowControl w:val="0"/>
              <w:jc w:val="center"/>
              <w:rPr>
                <w:rFonts w:eastAsiaTheme="minorHAnsi"/>
                <w:lang w:eastAsia="en-US"/>
              </w:rPr>
            </w:pPr>
            <w:r w:rsidRPr="006A527B">
              <w:rPr>
                <w:rFonts w:eastAsiaTheme="minorHAnsi"/>
                <w:lang w:eastAsia="en-US"/>
              </w:rPr>
              <w:t>-6681</w:t>
            </w:r>
          </w:p>
          <w:p w:rsidR="00AA47DC" w:rsidRPr="006A527B" w:rsidRDefault="00AA47DC" w:rsidP="00A971A6">
            <w:pPr>
              <w:widowControl w:val="0"/>
              <w:jc w:val="center"/>
              <w:rPr>
                <w:rFonts w:eastAsiaTheme="minorHAnsi"/>
                <w:lang w:eastAsia="en-US"/>
              </w:rPr>
            </w:pPr>
            <w:r w:rsidRPr="006A527B">
              <w:rPr>
                <w:rFonts w:eastAsiaTheme="minorHAnsi"/>
                <w:lang w:eastAsia="en-US"/>
              </w:rPr>
              <w:t>2721</w:t>
            </w:r>
          </w:p>
        </w:tc>
        <w:tc>
          <w:tcPr>
            <w:tcW w:w="1134" w:type="dxa"/>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2674</w:t>
            </w:r>
          </w:p>
          <w:p w:rsidR="00AA47DC" w:rsidRPr="006A527B" w:rsidRDefault="00AA47DC" w:rsidP="00A971A6">
            <w:pPr>
              <w:widowControl w:val="0"/>
              <w:jc w:val="center"/>
              <w:rPr>
                <w:rFonts w:eastAsiaTheme="minorHAnsi"/>
                <w:lang w:eastAsia="en-US"/>
              </w:rPr>
            </w:pPr>
            <w:r w:rsidRPr="006A527B">
              <w:rPr>
                <w:rFonts w:eastAsiaTheme="minorHAnsi"/>
                <w:lang w:eastAsia="en-US"/>
              </w:rPr>
              <w:t>-3433</w:t>
            </w:r>
          </w:p>
          <w:p w:rsidR="00AA47DC" w:rsidRPr="006A527B" w:rsidRDefault="00AA47DC" w:rsidP="00A971A6">
            <w:pPr>
              <w:widowControl w:val="0"/>
              <w:jc w:val="center"/>
              <w:rPr>
                <w:rFonts w:eastAsiaTheme="minorHAnsi"/>
                <w:lang w:eastAsia="en-US"/>
              </w:rPr>
            </w:pPr>
            <w:r w:rsidRPr="006A527B">
              <w:rPr>
                <w:rFonts w:eastAsiaTheme="minorHAnsi"/>
                <w:lang w:eastAsia="en-US"/>
              </w:rPr>
              <w:t>-519</w:t>
            </w:r>
          </w:p>
        </w:tc>
        <w:tc>
          <w:tcPr>
            <w:tcW w:w="1559" w:type="dxa"/>
            <w:shd w:val="clear" w:color="auto" w:fill="auto"/>
            <w:vAlign w:val="center"/>
          </w:tcPr>
          <w:p w:rsidR="00AA47DC" w:rsidRPr="006A527B" w:rsidRDefault="00AA47DC" w:rsidP="00A971A6">
            <w:pPr>
              <w:widowControl w:val="0"/>
              <w:jc w:val="center"/>
              <w:rPr>
                <w:rFonts w:eastAsiaTheme="minorHAnsi"/>
                <w:lang w:eastAsia="en-US"/>
              </w:rPr>
            </w:pPr>
          </w:p>
          <w:p w:rsidR="00AA47DC" w:rsidRPr="006A527B" w:rsidRDefault="00AA47DC" w:rsidP="00A971A6">
            <w:pPr>
              <w:widowControl w:val="0"/>
              <w:jc w:val="center"/>
              <w:rPr>
                <w:rFonts w:eastAsiaTheme="minorHAnsi"/>
                <w:lang w:eastAsia="en-US"/>
              </w:rPr>
            </w:pPr>
            <w:r w:rsidRPr="006A527B">
              <w:rPr>
                <w:rFonts w:eastAsiaTheme="minorHAnsi"/>
                <w:lang w:eastAsia="en-US"/>
              </w:rPr>
              <w:t>96,5</w:t>
            </w:r>
          </w:p>
          <w:p w:rsidR="00AA47DC" w:rsidRPr="006A527B" w:rsidRDefault="00AA47DC" w:rsidP="00A971A6">
            <w:pPr>
              <w:widowControl w:val="0"/>
              <w:jc w:val="center"/>
              <w:rPr>
                <w:rFonts w:eastAsiaTheme="minorHAnsi"/>
                <w:lang w:eastAsia="en-US"/>
              </w:rPr>
            </w:pPr>
            <w:r w:rsidRPr="006A527B">
              <w:rPr>
                <w:rFonts w:eastAsiaTheme="minorHAnsi"/>
                <w:lang w:eastAsia="en-US"/>
              </w:rPr>
              <w:t>106,9</w:t>
            </w:r>
          </w:p>
          <w:p w:rsidR="00AA47DC" w:rsidRPr="006A527B" w:rsidRDefault="00AA47DC" w:rsidP="00A971A6">
            <w:pPr>
              <w:widowControl w:val="0"/>
              <w:jc w:val="center"/>
              <w:rPr>
                <w:rFonts w:eastAsiaTheme="minorHAnsi"/>
                <w:lang w:eastAsia="en-US"/>
              </w:rPr>
            </w:pPr>
            <w:r w:rsidRPr="006A527B">
              <w:rPr>
                <w:rFonts w:eastAsiaTheme="minorHAnsi"/>
                <w:lang w:eastAsia="en-US"/>
              </w:rPr>
              <w:t>451,3</w:t>
            </w:r>
          </w:p>
        </w:tc>
      </w:tr>
      <w:tr w:rsidR="00AA47DC" w:rsidRPr="006A527B" w:rsidTr="00A971A6">
        <w:trPr>
          <w:trHeight w:val="567"/>
        </w:trPr>
        <w:tc>
          <w:tcPr>
            <w:tcW w:w="4786" w:type="dxa"/>
            <w:shd w:val="clear" w:color="auto" w:fill="auto"/>
            <w:vAlign w:val="center"/>
          </w:tcPr>
          <w:p w:rsidR="00AA47DC" w:rsidRPr="006A527B" w:rsidRDefault="00AA47DC" w:rsidP="00A971A6">
            <w:pPr>
              <w:widowControl w:val="0"/>
              <w:rPr>
                <w:rFonts w:eastAsiaTheme="minorHAnsi"/>
                <w:lang w:eastAsia="en-US"/>
              </w:rPr>
            </w:pPr>
            <w:r w:rsidRPr="006A527B">
              <w:rPr>
                <w:rFonts w:eastAsiaTheme="minorHAnsi"/>
                <w:lang w:eastAsia="en-US"/>
              </w:rPr>
              <w:t>5. Остаток денежных средств на конец отчетного периода</w:t>
            </w:r>
          </w:p>
        </w:tc>
        <w:tc>
          <w:tcPr>
            <w:tcW w:w="1134"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28</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1340</w:t>
            </w:r>
          </w:p>
        </w:tc>
        <w:tc>
          <w:tcPr>
            <w:tcW w:w="1134" w:type="dxa"/>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62</w:t>
            </w:r>
          </w:p>
        </w:tc>
        <w:tc>
          <w:tcPr>
            <w:tcW w:w="1559" w:type="dxa"/>
            <w:shd w:val="clear" w:color="auto" w:fill="auto"/>
            <w:vAlign w:val="center"/>
          </w:tcPr>
          <w:p w:rsidR="00AA47DC" w:rsidRPr="006A527B" w:rsidRDefault="00AA47DC" w:rsidP="006A527B">
            <w:pPr>
              <w:widowControl w:val="0"/>
              <w:jc w:val="center"/>
              <w:rPr>
                <w:rFonts w:eastAsiaTheme="minorHAnsi"/>
                <w:lang w:eastAsia="en-US"/>
              </w:rPr>
            </w:pPr>
            <w:r w:rsidRPr="006A527B">
              <w:rPr>
                <w:rFonts w:eastAsiaTheme="minorHAnsi"/>
                <w:lang w:eastAsia="en-US"/>
              </w:rPr>
              <w:t>221,4</w:t>
            </w:r>
          </w:p>
        </w:tc>
      </w:tr>
    </w:tbl>
    <w:p w:rsidR="00AA47DC" w:rsidRDefault="00AA47DC" w:rsidP="00AA47DC">
      <w:pPr>
        <w:spacing w:line="360" w:lineRule="auto"/>
        <w:ind w:firstLine="426"/>
        <w:jc w:val="both"/>
        <w:rPr>
          <w:sz w:val="28"/>
          <w:szCs w:val="28"/>
        </w:rPr>
      </w:pPr>
    </w:p>
    <w:p w:rsidR="00AA47DC" w:rsidRPr="003B1A29" w:rsidRDefault="00AA47DC" w:rsidP="00AA47DC">
      <w:pPr>
        <w:widowControl w:val="0"/>
        <w:spacing w:line="360" w:lineRule="auto"/>
        <w:ind w:firstLine="720"/>
        <w:jc w:val="both"/>
        <w:rPr>
          <w:b/>
          <w:color w:val="000000"/>
          <w:sz w:val="28"/>
          <w:szCs w:val="28"/>
        </w:rPr>
      </w:pPr>
      <w:r w:rsidRPr="006D40FB">
        <w:rPr>
          <w:sz w:val="28"/>
          <w:szCs w:val="28"/>
        </w:rPr>
        <w:lastRenderedPageBreak/>
        <w:t xml:space="preserve">Анализ данных таблицы </w:t>
      </w:r>
      <w:r w:rsidR="006D40FB" w:rsidRPr="006D40FB">
        <w:rPr>
          <w:sz w:val="28"/>
          <w:szCs w:val="28"/>
        </w:rPr>
        <w:t>2.</w:t>
      </w:r>
      <w:r w:rsidRPr="006D40FB">
        <w:rPr>
          <w:sz w:val="28"/>
          <w:szCs w:val="28"/>
        </w:rPr>
        <w:t>3 показывает, что с увеличением доходов,</w:t>
      </w:r>
      <w:r w:rsidRPr="003B1A29">
        <w:rPr>
          <w:color w:val="000000"/>
          <w:sz w:val="28"/>
          <w:szCs w:val="28"/>
        </w:rPr>
        <w:t xml:space="preserve"> увеличили</w:t>
      </w:r>
      <w:r>
        <w:rPr>
          <w:color w:val="000000"/>
          <w:sz w:val="28"/>
          <w:szCs w:val="28"/>
        </w:rPr>
        <w:t>с</w:t>
      </w:r>
      <w:r w:rsidRPr="003B1A29">
        <w:rPr>
          <w:color w:val="000000"/>
          <w:sz w:val="28"/>
          <w:szCs w:val="28"/>
        </w:rPr>
        <w:t>ь и ра</w:t>
      </w:r>
      <w:r>
        <w:rPr>
          <w:color w:val="000000"/>
          <w:sz w:val="28"/>
          <w:szCs w:val="28"/>
        </w:rPr>
        <w:t>с</w:t>
      </w:r>
      <w:r w:rsidRPr="003B1A29">
        <w:rPr>
          <w:color w:val="000000"/>
          <w:sz w:val="28"/>
          <w:szCs w:val="28"/>
        </w:rPr>
        <w:t xml:space="preserve">ходы денежных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тв. По</w:t>
      </w:r>
      <w:r>
        <w:rPr>
          <w:color w:val="000000"/>
          <w:sz w:val="28"/>
          <w:szCs w:val="28"/>
        </w:rPr>
        <w:t>с</w:t>
      </w:r>
      <w:r w:rsidRPr="003B1A29">
        <w:rPr>
          <w:color w:val="000000"/>
          <w:sz w:val="28"/>
          <w:szCs w:val="28"/>
        </w:rPr>
        <w:t xml:space="preserve">тупление денежных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тв в 201</w:t>
      </w:r>
      <w:r>
        <w:rPr>
          <w:color w:val="000000"/>
          <w:sz w:val="28"/>
          <w:szCs w:val="28"/>
        </w:rPr>
        <w:t>4 году было выше на 77,6%, чем в 2012</w:t>
      </w:r>
      <w:r w:rsidRPr="003B1A29">
        <w:rPr>
          <w:color w:val="000000"/>
          <w:sz w:val="28"/>
          <w:szCs w:val="28"/>
        </w:rPr>
        <w:t xml:space="preserve"> году. О</w:t>
      </w:r>
      <w:r>
        <w:rPr>
          <w:color w:val="000000"/>
          <w:sz w:val="28"/>
          <w:szCs w:val="28"/>
        </w:rPr>
        <w:t>с</w:t>
      </w:r>
      <w:r w:rsidRPr="003B1A29">
        <w:rPr>
          <w:color w:val="000000"/>
          <w:sz w:val="28"/>
          <w:szCs w:val="28"/>
        </w:rPr>
        <w:t>новное по</w:t>
      </w:r>
      <w:r>
        <w:rPr>
          <w:color w:val="000000"/>
          <w:sz w:val="28"/>
          <w:szCs w:val="28"/>
        </w:rPr>
        <w:t>с</w:t>
      </w:r>
      <w:r w:rsidRPr="003B1A29">
        <w:rPr>
          <w:color w:val="000000"/>
          <w:sz w:val="28"/>
          <w:szCs w:val="28"/>
        </w:rPr>
        <w:t xml:space="preserve">тупление денежных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 xml:space="preserve">тв </w:t>
      </w:r>
      <w:r>
        <w:rPr>
          <w:color w:val="000000"/>
          <w:sz w:val="28"/>
          <w:szCs w:val="28"/>
        </w:rPr>
        <w:t xml:space="preserve">организация </w:t>
      </w:r>
      <w:r w:rsidRPr="003B1A29">
        <w:rPr>
          <w:color w:val="000000"/>
          <w:sz w:val="28"/>
          <w:szCs w:val="28"/>
        </w:rPr>
        <w:t>получает от текущей деятельно</w:t>
      </w:r>
      <w:r>
        <w:rPr>
          <w:color w:val="000000"/>
          <w:sz w:val="28"/>
          <w:szCs w:val="28"/>
        </w:rPr>
        <w:t>с</w:t>
      </w:r>
      <w:r w:rsidRPr="003B1A29">
        <w:rPr>
          <w:color w:val="000000"/>
          <w:sz w:val="28"/>
          <w:szCs w:val="28"/>
        </w:rPr>
        <w:t>ти. По</w:t>
      </w:r>
      <w:r>
        <w:rPr>
          <w:color w:val="000000"/>
          <w:sz w:val="28"/>
          <w:szCs w:val="28"/>
        </w:rPr>
        <w:t>с</w:t>
      </w:r>
      <w:r w:rsidRPr="003B1A29">
        <w:rPr>
          <w:color w:val="000000"/>
          <w:sz w:val="28"/>
          <w:szCs w:val="28"/>
        </w:rPr>
        <w:t xml:space="preserve">тупление денежных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тв от текущей д</w:t>
      </w:r>
      <w:r>
        <w:rPr>
          <w:color w:val="000000"/>
          <w:sz w:val="28"/>
          <w:szCs w:val="28"/>
        </w:rPr>
        <w:t>еятельности увеличилось на 75,9</w:t>
      </w:r>
      <w:r w:rsidRPr="003B1A29">
        <w:rPr>
          <w:color w:val="000000"/>
          <w:sz w:val="28"/>
          <w:szCs w:val="28"/>
        </w:rPr>
        <w:t xml:space="preserve">% по </w:t>
      </w:r>
      <w:r>
        <w:rPr>
          <w:color w:val="000000"/>
          <w:sz w:val="28"/>
          <w:szCs w:val="28"/>
        </w:rPr>
        <w:t>с</w:t>
      </w:r>
      <w:r w:rsidRPr="003B1A29">
        <w:rPr>
          <w:color w:val="000000"/>
          <w:sz w:val="28"/>
          <w:szCs w:val="28"/>
        </w:rPr>
        <w:t xml:space="preserve">равнению </w:t>
      </w:r>
      <w:r>
        <w:rPr>
          <w:color w:val="000000"/>
          <w:sz w:val="28"/>
          <w:szCs w:val="28"/>
        </w:rPr>
        <w:t>с</w:t>
      </w:r>
      <w:r w:rsidRPr="003B1A29">
        <w:rPr>
          <w:color w:val="000000"/>
          <w:sz w:val="28"/>
          <w:szCs w:val="28"/>
        </w:rPr>
        <w:t xml:space="preserve"> 201</w:t>
      </w:r>
      <w:r>
        <w:rPr>
          <w:color w:val="000000"/>
          <w:sz w:val="28"/>
          <w:szCs w:val="28"/>
        </w:rPr>
        <w:t>2</w:t>
      </w:r>
      <w:r w:rsidRPr="003B1A29">
        <w:rPr>
          <w:color w:val="000000"/>
          <w:sz w:val="28"/>
          <w:szCs w:val="28"/>
        </w:rPr>
        <w:t xml:space="preserve"> годом. Ра</w:t>
      </w:r>
      <w:r>
        <w:rPr>
          <w:color w:val="000000"/>
          <w:sz w:val="28"/>
          <w:szCs w:val="28"/>
        </w:rPr>
        <w:t>с</w:t>
      </w:r>
      <w:r w:rsidRPr="003B1A29">
        <w:rPr>
          <w:color w:val="000000"/>
          <w:sz w:val="28"/>
          <w:szCs w:val="28"/>
        </w:rPr>
        <w:t>х</w:t>
      </w:r>
      <w:r>
        <w:rPr>
          <w:color w:val="000000"/>
          <w:sz w:val="28"/>
          <w:szCs w:val="28"/>
        </w:rPr>
        <w:t>одование денежных средств в 2014</w:t>
      </w:r>
      <w:r w:rsidRPr="003B1A29">
        <w:rPr>
          <w:color w:val="000000"/>
          <w:sz w:val="28"/>
          <w:szCs w:val="28"/>
        </w:rPr>
        <w:t xml:space="preserve"> году было вы</w:t>
      </w:r>
      <w:r>
        <w:rPr>
          <w:color w:val="000000"/>
          <w:sz w:val="28"/>
          <w:szCs w:val="28"/>
        </w:rPr>
        <w:t>ше, чем в 2012 году на 81,2</w:t>
      </w:r>
      <w:r w:rsidRPr="003B1A29">
        <w:rPr>
          <w:color w:val="000000"/>
          <w:sz w:val="28"/>
          <w:szCs w:val="28"/>
        </w:rPr>
        <w:t>%. Ра</w:t>
      </w:r>
      <w:r>
        <w:rPr>
          <w:color w:val="000000"/>
          <w:sz w:val="28"/>
          <w:szCs w:val="28"/>
        </w:rPr>
        <w:t>с</w:t>
      </w:r>
      <w:r w:rsidRPr="003B1A29">
        <w:rPr>
          <w:color w:val="000000"/>
          <w:sz w:val="28"/>
          <w:szCs w:val="28"/>
        </w:rPr>
        <w:t>ходование в текущей,  инве</w:t>
      </w:r>
      <w:r>
        <w:rPr>
          <w:color w:val="000000"/>
          <w:sz w:val="28"/>
          <w:szCs w:val="28"/>
        </w:rPr>
        <w:t>с</w:t>
      </w:r>
      <w:r w:rsidRPr="003B1A29">
        <w:rPr>
          <w:color w:val="000000"/>
          <w:sz w:val="28"/>
          <w:szCs w:val="28"/>
        </w:rPr>
        <w:t>тиционной и финан</w:t>
      </w:r>
      <w:r>
        <w:rPr>
          <w:color w:val="000000"/>
          <w:sz w:val="28"/>
          <w:szCs w:val="28"/>
        </w:rPr>
        <w:t>с</w:t>
      </w:r>
      <w:r w:rsidRPr="003B1A29">
        <w:rPr>
          <w:color w:val="000000"/>
          <w:sz w:val="28"/>
          <w:szCs w:val="28"/>
        </w:rPr>
        <w:t>овой деятельно</w:t>
      </w:r>
      <w:r>
        <w:rPr>
          <w:color w:val="000000"/>
          <w:sz w:val="28"/>
          <w:szCs w:val="28"/>
        </w:rPr>
        <w:t>с</w:t>
      </w:r>
      <w:r w:rsidRPr="003B1A29">
        <w:rPr>
          <w:color w:val="000000"/>
          <w:sz w:val="28"/>
          <w:szCs w:val="28"/>
        </w:rPr>
        <w:t>тях в 201</w:t>
      </w:r>
      <w:r>
        <w:rPr>
          <w:color w:val="000000"/>
          <w:sz w:val="28"/>
          <w:szCs w:val="28"/>
        </w:rPr>
        <w:t>4 году возросло на 98,9%, 6,9% и 133,3</w:t>
      </w:r>
      <w:r w:rsidRPr="003B1A29">
        <w:rPr>
          <w:color w:val="000000"/>
          <w:sz w:val="28"/>
          <w:szCs w:val="28"/>
        </w:rPr>
        <w:t xml:space="preserve">% </w:t>
      </w:r>
      <w:r>
        <w:rPr>
          <w:color w:val="000000"/>
          <w:sz w:val="28"/>
          <w:szCs w:val="28"/>
        </w:rPr>
        <w:t>с</w:t>
      </w:r>
      <w:r w:rsidRPr="003B1A29">
        <w:rPr>
          <w:color w:val="000000"/>
          <w:sz w:val="28"/>
          <w:szCs w:val="28"/>
        </w:rPr>
        <w:t>оответ</w:t>
      </w:r>
      <w:r>
        <w:rPr>
          <w:color w:val="000000"/>
          <w:sz w:val="28"/>
          <w:szCs w:val="28"/>
        </w:rPr>
        <w:t>с</w:t>
      </w:r>
      <w:r w:rsidRPr="003B1A29">
        <w:rPr>
          <w:color w:val="000000"/>
          <w:sz w:val="28"/>
          <w:szCs w:val="28"/>
        </w:rPr>
        <w:t>твенно, чем за 201</w:t>
      </w:r>
      <w:r>
        <w:rPr>
          <w:color w:val="000000"/>
          <w:sz w:val="28"/>
          <w:szCs w:val="28"/>
        </w:rPr>
        <w:t>2</w:t>
      </w:r>
      <w:r w:rsidRPr="003B1A29">
        <w:rPr>
          <w:color w:val="000000"/>
          <w:sz w:val="28"/>
          <w:szCs w:val="28"/>
        </w:rPr>
        <w:t xml:space="preserve"> год. В результате текущей деятельно</w:t>
      </w:r>
      <w:r>
        <w:rPr>
          <w:color w:val="000000"/>
          <w:sz w:val="28"/>
          <w:szCs w:val="28"/>
        </w:rPr>
        <w:t>с</w:t>
      </w:r>
      <w:r w:rsidRPr="003B1A29">
        <w:rPr>
          <w:color w:val="000000"/>
          <w:sz w:val="28"/>
          <w:szCs w:val="28"/>
        </w:rPr>
        <w:t xml:space="preserve">ти </w:t>
      </w:r>
      <w:r>
        <w:rPr>
          <w:color w:val="000000"/>
          <w:sz w:val="28"/>
          <w:szCs w:val="28"/>
        </w:rPr>
        <w:t xml:space="preserve">организации </w:t>
      </w:r>
      <w:r w:rsidRPr="003B1A29">
        <w:rPr>
          <w:color w:val="000000"/>
          <w:sz w:val="28"/>
          <w:szCs w:val="28"/>
        </w:rPr>
        <w:t>в 201</w:t>
      </w:r>
      <w:r>
        <w:rPr>
          <w:color w:val="000000"/>
          <w:sz w:val="28"/>
          <w:szCs w:val="28"/>
        </w:rPr>
        <w:t>2</w:t>
      </w:r>
      <w:r w:rsidRPr="003B1A29">
        <w:rPr>
          <w:color w:val="000000"/>
          <w:sz w:val="28"/>
          <w:szCs w:val="28"/>
        </w:rPr>
        <w:t>, 201</w:t>
      </w:r>
      <w:r>
        <w:rPr>
          <w:color w:val="000000"/>
          <w:sz w:val="28"/>
          <w:szCs w:val="28"/>
        </w:rPr>
        <w:t>3</w:t>
      </w:r>
      <w:r w:rsidRPr="003B1A29">
        <w:rPr>
          <w:color w:val="000000"/>
          <w:sz w:val="28"/>
          <w:szCs w:val="28"/>
        </w:rPr>
        <w:t xml:space="preserve"> и 201</w:t>
      </w:r>
      <w:r>
        <w:rPr>
          <w:color w:val="000000"/>
          <w:sz w:val="28"/>
          <w:szCs w:val="28"/>
        </w:rPr>
        <w:t>4</w:t>
      </w:r>
      <w:r w:rsidRPr="003B1A29">
        <w:rPr>
          <w:color w:val="000000"/>
          <w:sz w:val="28"/>
          <w:szCs w:val="28"/>
        </w:rPr>
        <w:t xml:space="preserve"> годах доходы превы</w:t>
      </w:r>
      <w:r>
        <w:rPr>
          <w:color w:val="000000"/>
          <w:sz w:val="28"/>
          <w:szCs w:val="28"/>
        </w:rPr>
        <w:t>с</w:t>
      </w:r>
      <w:r w:rsidRPr="003B1A29">
        <w:rPr>
          <w:color w:val="000000"/>
          <w:sz w:val="28"/>
          <w:szCs w:val="28"/>
        </w:rPr>
        <w:t>или ра</w:t>
      </w:r>
      <w:r>
        <w:rPr>
          <w:color w:val="000000"/>
          <w:sz w:val="28"/>
          <w:szCs w:val="28"/>
        </w:rPr>
        <w:t>с</w:t>
      </w:r>
      <w:r w:rsidRPr="003B1A29">
        <w:rPr>
          <w:color w:val="000000"/>
          <w:sz w:val="28"/>
          <w:szCs w:val="28"/>
        </w:rPr>
        <w:t>ходы и чи</w:t>
      </w:r>
      <w:r>
        <w:rPr>
          <w:color w:val="000000"/>
          <w:sz w:val="28"/>
          <w:szCs w:val="28"/>
        </w:rPr>
        <w:t>с</w:t>
      </w:r>
      <w:r w:rsidRPr="003B1A29">
        <w:rPr>
          <w:color w:val="000000"/>
          <w:sz w:val="28"/>
          <w:szCs w:val="28"/>
        </w:rPr>
        <w:t xml:space="preserve">тые денежные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 xml:space="preserve">тва </w:t>
      </w:r>
      <w:r>
        <w:rPr>
          <w:color w:val="000000"/>
          <w:sz w:val="28"/>
          <w:szCs w:val="28"/>
        </w:rPr>
        <w:t>с</w:t>
      </w:r>
      <w:r w:rsidRPr="003B1A29">
        <w:rPr>
          <w:color w:val="000000"/>
          <w:sz w:val="28"/>
          <w:szCs w:val="28"/>
        </w:rPr>
        <w:t>о</w:t>
      </w:r>
      <w:r>
        <w:rPr>
          <w:color w:val="000000"/>
          <w:sz w:val="28"/>
          <w:szCs w:val="28"/>
        </w:rPr>
        <w:t>с</w:t>
      </w:r>
      <w:r w:rsidRPr="003B1A29">
        <w:rPr>
          <w:color w:val="000000"/>
          <w:sz w:val="28"/>
          <w:szCs w:val="28"/>
        </w:rPr>
        <w:t>тавил</w:t>
      </w:r>
      <w:r>
        <w:rPr>
          <w:color w:val="000000"/>
          <w:sz w:val="28"/>
          <w:szCs w:val="28"/>
        </w:rPr>
        <w:t>и</w:t>
      </w:r>
      <w:r w:rsidRPr="003B1A29">
        <w:rPr>
          <w:color w:val="000000"/>
          <w:sz w:val="28"/>
          <w:szCs w:val="28"/>
        </w:rPr>
        <w:t xml:space="preserve"> </w:t>
      </w:r>
      <w:r>
        <w:rPr>
          <w:color w:val="000000"/>
          <w:sz w:val="28"/>
          <w:szCs w:val="28"/>
        </w:rPr>
        <w:t xml:space="preserve">2772 </w:t>
      </w:r>
      <w:r w:rsidRPr="003B1A29">
        <w:rPr>
          <w:color w:val="000000"/>
          <w:sz w:val="28"/>
          <w:szCs w:val="28"/>
        </w:rPr>
        <w:t>ты</w:t>
      </w:r>
      <w:r>
        <w:rPr>
          <w:color w:val="000000"/>
          <w:sz w:val="28"/>
          <w:szCs w:val="28"/>
        </w:rPr>
        <w:t>с</w:t>
      </w:r>
      <w:r w:rsidRPr="003B1A29">
        <w:rPr>
          <w:color w:val="000000"/>
          <w:sz w:val="28"/>
          <w:szCs w:val="28"/>
        </w:rPr>
        <w:t xml:space="preserve">.руб., </w:t>
      </w:r>
      <w:r>
        <w:rPr>
          <w:color w:val="000000"/>
          <w:sz w:val="28"/>
          <w:szCs w:val="28"/>
        </w:rPr>
        <w:t xml:space="preserve">5272 </w:t>
      </w:r>
      <w:r w:rsidRPr="003B1A29">
        <w:rPr>
          <w:color w:val="000000"/>
          <w:sz w:val="28"/>
          <w:szCs w:val="28"/>
        </w:rPr>
        <w:t>ты</w:t>
      </w:r>
      <w:r>
        <w:rPr>
          <w:color w:val="000000"/>
          <w:sz w:val="28"/>
          <w:szCs w:val="28"/>
        </w:rPr>
        <w:t>с</w:t>
      </w:r>
      <w:r w:rsidRPr="003B1A29">
        <w:rPr>
          <w:color w:val="000000"/>
          <w:sz w:val="28"/>
          <w:szCs w:val="28"/>
        </w:rPr>
        <w:t xml:space="preserve">.руб. и </w:t>
      </w:r>
      <w:r>
        <w:rPr>
          <w:color w:val="000000"/>
          <w:sz w:val="28"/>
          <w:szCs w:val="28"/>
        </w:rPr>
        <w:t>2674</w:t>
      </w:r>
      <w:r w:rsidRPr="003B1A29">
        <w:rPr>
          <w:color w:val="000000"/>
          <w:sz w:val="28"/>
          <w:szCs w:val="28"/>
        </w:rPr>
        <w:t xml:space="preserve"> ты</w:t>
      </w:r>
      <w:r>
        <w:rPr>
          <w:color w:val="000000"/>
          <w:sz w:val="28"/>
          <w:szCs w:val="28"/>
        </w:rPr>
        <w:t>с</w:t>
      </w:r>
      <w:r w:rsidRPr="003B1A29">
        <w:rPr>
          <w:color w:val="000000"/>
          <w:sz w:val="28"/>
          <w:szCs w:val="28"/>
        </w:rPr>
        <w:t xml:space="preserve">. руб. </w:t>
      </w:r>
      <w:r>
        <w:rPr>
          <w:color w:val="000000"/>
          <w:sz w:val="28"/>
          <w:szCs w:val="28"/>
        </w:rPr>
        <w:t>с</w:t>
      </w:r>
      <w:r w:rsidRPr="003B1A29">
        <w:rPr>
          <w:color w:val="000000"/>
          <w:sz w:val="28"/>
          <w:szCs w:val="28"/>
        </w:rPr>
        <w:t>оответ</w:t>
      </w:r>
      <w:r>
        <w:rPr>
          <w:color w:val="000000"/>
          <w:sz w:val="28"/>
          <w:szCs w:val="28"/>
        </w:rPr>
        <w:t>с</w:t>
      </w:r>
      <w:r w:rsidRPr="003B1A29">
        <w:rPr>
          <w:color w:val="000000"/>
          <w:sz w:val="28"/>
          <w:szCs w:val="28"/>
        </w:rPr>
        <w:t>твенно. От инве</w:t>
      </w:r>
      <w:r>
        <w:rPr>
          <w:color w:val="000000"/>
          <w:sz w:val="28"/>
          <w:szCs w:val="28"/>
        </w:rPr>
        <w:t>с</w:t>
      </w:r>
      <w:r w:rsidRPr="003B1A29">
        <w:rPr>
          <w:color w:val="000000"/>
          <w:sz w:val="28"/>
          <w:szCs w:val="28"/>
        </w:rPr>
        <w:t>тиционной деятельно</w:t>
      </w:r>
      <w:r>
        <w:rPr>
          <w:color w:val="000000"/>
          <w:sz w:val="28"/>
          <w:szCs w:val="28"/>
        </w:rPr>
        <w:t>с</w:t>
      </w:r>
      <w:r w:rsidRPr="003B1A29">
        <w:rPr>
          <w:color w:val="000000"/>
          <w:sz w:val="28"/>
          <w:szCs w:val="28"/>
        </w:rPr>
        <w:t xml:space="preserve">ти </w:t>
      </w:r>
      <w:r>
        <w:rPr>
          <w:color w:val="000000"/>
          <w:sz w:val="28"/>
          <w:szCs w:val="28"/>
        </w:rPr>
        <w:t xml:space="preserve">организации </w:t>
      </w:r>
      <w:r w:rsidRPr="003B1A29">
        <w:rPr>
          <w:color w:val="000000"/>
          <w:sz w:val="28"/>
          <w:szCs w:val="28"/>
        </w:rPr>
        <w:t>на протяжении в</w:t>
      </w:r>
      <w:r>
        <w:rPr>
          <w:color w:val="000000"/>
          <w:sz w:val="28"/>
          <w:szCs w:val="28"/>
        </w:rPr>
        <w:t>с</w:t>
      </w:r>
      <w:r w:rsidRPr="003B1A29">
        <w:rPr>
          <w:color w:val="000000"/>
          <w:sz w:val="28"/>
          <w:szCs w:val="28"/>
        </w:rPr>
        <w:t>его анализируемого периода ра</w:t>
      </w:r>
      <w:r>
        <w:rPr>
          <w:color w:val="000000"/>
          <w:sz w:val="28"/>
          <w:szCs w:val="28"/>
        </w:rPr>
        <w:t>с</w:t>
      </w:r>
      <w:r w:rsidRPr="003B1A29">
        <w:rPr>
          <w:color w:val="000000"/>
          <w:sz w:val="28"/>
          <w:szCs w:val="28"/>
        </w:rPr>
        <w:t>ходы превышали доходы. От финан</w:t>
      </w:r>
      <w:r>
        <w:rPr>
          <w:color w:val="000000"/>
          <w:sz w:val="28"/>
          <w:szCs w:val="28"/>
        </w:rPr>
        <w:t>с</w:t>
      </w:r>
      <w:r w:rsidRPr="003B1A29">
        <w:rPr>
          <w:color w:val="000000"/>
          <w:sz w:val="28"/>
          <w:szCs w:val="28"/>
        </w:rPr>
        <w:t>овой деятель</w:t>
      </w:r>
      <w:r>
        <w:rPr>
          <w:color w:val="000000"/>
          <w:sz w:val="28"/>
          <w:szCs w:val="28"/>
        </w:rPr>
        <w:t>ности в 2013 году получен</w:t>
      </w:r>
      <w:r w:rsidRPr="003B1A29">
        <w:rPr>
          <w:color w:val="000000"/>
          <w:sz w:val="28"/>
          <w:szCs w:val="28"/>
        </w:rPr>
        <w:t xml:space="preserve"> </w:t>
      </w:r>
      <w:r>
        <w:rPr>
          <w:color w:val="000000"/>
          <w:sz w:val="28"/>
          <w:szCs w:val="28"/>
        </w:rPr>
        <w:t xml:space="preserve">положительный финансовый результат </w:t>
      </w:r>
      <w:r w:rsidRPr="003B1A29">
        <w:rPr>
          <w:color w:val="000000"/>
          <w:sz w:val="28"/>
          <w:szCs w:val="28"/>
        </w:rPr>
        <w:t xml:space="preserve">в размере </w:t>
      </w:r>
      <w:r>
        <w:rPr>
          <w:color w:val="000000"/>
          <w:sz w:val="28"/>
          <w:szCs w:val="28"/>
        </w:rPr>
        <w:t>2721</w:t>
      </w:r>
      <w:r w:rsidRPr="003B1A29">
        <w:rPr>
          <w:color w:val="000000"/>
          <w:sz w:val="28"/>
          <w:szCs w:val="28"/>
        </w:rPr>
        <w:t xml:space="preserve"> ты</w:t>
      </w:r>
      <w:r>
        <w:rPr>
          <w:color w:val="000000"/>
          <w:sz w:val="28"/>
          <w:szCs w:val="28"/>
        </w:rPr>
        <w:t>с</w:t>
      </w:r>
      <w:r w:rsidRPr="003B1A29">
        <w:rPr>
          <w:color w:val="000000"/>
          <w:sz w:val="28"/>
          <w:szCs w:val="28"/>
        </w:rPr>
        <w:t>.руб., а в 201</w:t>
      </w:r>
      <w:r>
        <w:rPr>
          <w:color w:val="000000"/>
          <w:sz w:val="28"/>
          <w:szCs w:val="28"/>
        </w:rPr>
        <w:t>2 и 2014</w:t>
      </w:r>
      <w:r w:rsidRPr="003B1A29">
        <w:rPr>
          <w:color w:val="000000"/>
          <w:sz w:val="28"/>
          <w:szCs w:val="28"/>
        </w:rPr>
        <w:t xml:space="preserve"> году</w:t>
      </w:r>
      <w:r>
        <w:rPr>
          <w:color w:val="000000"/>
          <w:sz w:val="28"/>
          <w:szCs w:val="28"/>
        </w:rPr>
        <w:t xml:space="preserve"> </w:t>
      </w:r>
      <w:r w:rsidRPr="003B1A29">
        <w:rPr>
          <w:color w:val="000000"/>
          <w:sz w:val="28"/>
          <w:szCs w:val="28"/>
        </w:rPr>
        <w:t xml:space="preserve">- </w:t>
      </w:r>
      <w:r>
        <w:rPr>
          <w:color w:val="000000"/>
          <w:sz w:val="28"/>
          <w:szCs w:val="28"/>
        </w:rPr>
        <w:t>отрицательный</w:t>
      </w:r>
      <w:r w:rsidRPr="006535D0">
        <w:rPr>
          <w:color w:val="000000"/>
          <w:sz w:val="28"/>
          <w:szCs w:val="28"/>
        </w:rPr>
        <w:t xml:space="preserve"> </w:t>
      </w:r>
      <w:r>
        <w:rPr>
          <w:color w:val="000000"/>
          <w:sz w:val="28"/>
          <w:szCs w:val="28"/>
        </w:rPr>
        <w:t>финансовый результат в размере 115 и 519</w:t>
      </w:r>
      <w:r w:rsidRPr="003B1A29">
        <w:rPr>
          <w:color w:val="000000"/>
          <w:sz w:val="28"/>
          <w:szCs w:val="28"/>
        </w:rPr>
        <w:t xml:space="preserve"> ты</w:t>
      </w:r>
      <w:r>
        <w:rPr>
          <w:color w:val="000000"/>
          <w:sz w:val="28"/>
          <w:szCs w:val="28"/>
        </w:rPr>
        <w:t>с</w:t>
      </w:r>
      <w:r w:rsidRPr="003B1A29">
        <w:rPr>
          <w:color w:val="000000"/>
          <w:sz w:val="28"/>
          <w:szCs w:val="28"/>
        </w:rPr>
        <w:t>.руб.</w:t>
      </w:r>
      <w:r>
        <w:rPr>
          <w:color w:val="000000"/>
          <w:sz w:val="28"/>
          <w:szCs w:val="28"/>
        </w:rPr>
        <w:t xml:space="preserve"> Остаток денежных средств в 2014</w:t>
      </w:r>
      <w:r w:rsidRPr="003B1A29">
        <w:rPr>
          <w:color w:val="000000"/>
          <w:sz w:val="28"/>
          <w:szCs w:val="28"/>
        </w:rPr>
        <w:t xml:space="preserve"> году </w:t>
      </w:r>
      <w:r>
        <w:rPr>
          <w:color w:val="000000"/>
          <w:sz w:val="28"/>
          <w:szCs w:val="28"/>
        </w:rPr>
        <w:t>с</w:t>
      </w:r>
      <w:r w:rsidRPr="003B1A29">
        <w:rPr>
          <w:color w:val="000000"/>
          <w:sz w:val="28"/>
          <w:szCs w:val="28"/>
        </w:rPr>
        <w:t>о</w:t>
      </w:r>
      <w:r>
        <w:rPr>
          <w:color w:val="000000"/>
          <w:sz w:val="28"/>
          <w:szCs w:val="28"/>
        </w:rPr>
        <w:t>с</w:t>
      </w:r>
      <w:r w:rsidRPr="003B1A29">
        <w:rPr>
          <w:color w:val="000000"/>
          <w:sz w:val="28"/>
          <w:szCs w:val="28"/>
        </w:rPr>
        <w:t>та</w:t>
      </w:r>
      <w:r>
        <w:rPr>
          <w:color w:val="000000"/>
          <w:sz w:val="28"/>
          <w:szCs w:val="28"/>
        </w:rPr>
        <w:t>вил 62</w:t>
      </w:r>
      <w:r w:rsidRPr="003B1A29">
        <w:rPr>
          <w:color w:val="000000"/>
          <w:sz w:val="28"/>
          <w:szCs w:val="28"/>
        </w:rPr>
        <w:t xml:space="preserve"> ты</w:t>
      </w:r>
      <w:r>
        <w:rPr>
          <w:color w:val="000000"/>
          <w:sz w:val="28"/>
          <w:szCs w:val="28"/>
        </w:rPr>
        <w:t>с</w:t>
      </w:r>
      <w:r w:rsidRPr="003B1A29">
        <w:rPr>
          <w:color w:val="000000"/>
          <w:sz w:val="28"/>
          <w:szCs w:val="28"/>
        </w:rPr>
        <w:t xml:space="preserve">. руб., что </w:t>
      </w:r>
      <w:r>
        <w:rPr>
          <w:color w:val="000000"/>
          <w:sz w:val="28"/>
          <w:szCs w:val="28"/>
        </w:rPr>
        <w:t>вдвое больше, чем в 2012</w:t>
      </w:r>
      <w:r w:rsidRPr="003B1A29">
        <w:rPr>
          <w:color w:val="000000"/>
          <w:sz w:val="28"/>
          <w:szCs w:val="28"/>
        </w:rPr>
        <w:t xml:space="preserve"> году. </w:t>
      </w:r>
      <w:r>
        <w:rPr>
          <w:color w:val="000000"/>
          <w:sz w:val="28"/>
          <w:szCs w:val="28"/>
        </w:rPr>
        <w:t>С</w:t>
      </w:r>
      <w:r w:rsidRPr="003B1A29">
        <w:rPr>
          <w:color w:val="000000"/>
          <w:sz w:val="28"/>
          <w:szCs w:val="28"/>
        </w:rPr>
        <w:t>толь незначительный о</w:t>
      </w:r>
      <w:r>
        <w:rPr>
          <w:color w:val="000000"/>
          <w:sz w:val="28"/>
          <w:szCs w:val="28"/>
        </w:rPr>
        <w:t>с</w:t>
      </w:r>
      <w:r w:rsidRPr="003B1A29">
        <w:rPr>
          <w:color w:val="000000"/>
          <w:sz w:val="28"/>
          <w:szCs w:val="28"/>
        </w:rPr>
        <w:t xml:space="preserve">таток денежных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 xml:space="preserve">тв в </w:t>
      </w:r>
      <w:r>
        <w:rPr>
          <w:color w:val="000000"/>
          <w:sz w:val="28"/>
          <w:szCs w:val="28"/>
        </w:rPr>
        <w:t>2012 году</w:t>
      </w:r>
      <w:r w:rsidRPr="003B1A29">
        <w:rPr>
          <w:color w:val="000000"/>
          <w:sz w:val="28"/>
          <w:szCs w:val="28"/>
        </w:rPr>
        <w:t xml:space="preserve"> говорит о том, что денежные </w:t>
      </w:r>
      <w:r>
        <w:rPr>
          <w:color w:val="000000"/>
          <w:sz w:val="28"/>
          <w:szCs w:val="28"/>
        </w:rPr>
        <w:t>с</w:t>
      </w:r>
      <w:r w:rsidRPr="003B1A29">
        <w:rPr>
          <w:color w:val="000000"/>
          <w:sz w:val="28"/>
          <w:szCs w:val="28"/>
        </w:rPr>
        <w:t>ред</w:t>
      </w:r>
      <w:r>
        <w:rPr>
          <w:color w:val="000000"/>
          <w:sz w:val="28"/>
          <w:szCs w:val="28"/>
        </w:rPr>
        <w:t>с</w:t>
      </w:r>
      <w:r w:rsidRPr="003B1A29">
        <w:rPr>
          <w:color w:val="000000"/>
          <w:sz w:val="28"/>
          <w:szCs w:val="28"/>
        </w:rPr>
        <w:t xml:space="preserve">тва </w:t>
      </w:r>
      <w:r>
        <w:rPr>
          <w:color w:val="000000"/>
          <w:sz w:val="28"/>
          <w:szCs w:val="28"/>
        </w:rPr>
        <w:t xml:space="preserve">организации </w:t>
      </w:r>
      <w:r w:rsidRPr="003B1A29">
        <w:rPr>
          <w:color w:val="000000"/>
          <w:sz w:val="28"/>
          <w:szCs w:val="28"/>
        </w:rPr>
        <w:t>работали в полной мере.</w:t>
      </w:r>
    </w:p>
    <w:p w:rsidR="00FC4702" w:rsidRPr="00E71A0F" w:rsidRDefault="00FC4702" w:rsidP="00FC4702">
      <w:pPr>
        <w:tabs>
          <w:tab w:val="left" w:pos="726"/>
        </w:tabs>
        <w:spacing w:line="360" w:lineRule="auto"/>
        <w:ind w:firstLine="709"/>
        <w:jc w:val="both"/>
        <w:rPr>
          <w:sz w:val="28"/>
          <w:szCs w:val="28"/>
        </w:rPr>
      </w:pPr>
      <w:r>
        <w:rPr>
          <w:color w:val="000000"/>
          <w:sz w:val="28"/>
          <w:szCs w:val="28"/>
        </w:rPr>
        <w:t xml:space="preserve">Одним из основных показателей, характеризующих финансовое положение предприятия, является его платежеспособность. То есть возможность наличными денежными ресурсами своевременно погашать свои </w:t>
      </w:r>
      <w:r w:rsidRPr="003828A7">
        <w:rPr>
          <w:color w:val="000000"/>
          <w:sz w:val="28"/>
          <w:szCs w:val="28"/>
        </w:rPr>
        <w:t xml:space="preserve">платежные обязательства </w:t>
      </w:r>
      <w:r w:rsidR="00305571" w:rsidRPr="00305571">
        <w:rPr>
          <w:color w:val="000000"/>
          <w:sz w:val="28"/>
          <w:szCs w:val="28"/>
        </w:rPr>
        <w:t>[33</w:t>
      </w:r>
      <w:r w:rsidRPr="00305571">
        <w:rPr>
          <w:color w:val="000000"/>
          <w:sz w:val="28"/>
          <w:szCs w:val="28"/>
        </w:rPr>
        <w:t>, с.83</w:t>
      </w:r>
      <w:r w:rsidR="00305571" w:rsidRPr="00305571">
        <w:rPr>
          <w:color w:val="000000"/>
          <w:sz w:val="28"/>
          <w:szCs w:val="28"/>
        </w:rPr>
        <w:t>]</w:t>
      </w:r>
      <w:r w:rsidRPr="00305571">
        <w:rPr>
          <w:color w:val="000000"/>
          <w:sz w:val="28"/>
          <w:szCs w:val="28"/>
        </w:rPr>
        <w:t>.</w:t>
      </w:r>
      <w:r w:rsidRPr="003828A7">
        <w:rPr>
          <w:color w:val="000000"/>
          <w:sz w:val="28"/>
          <w:szCs w:val="28"/>
        </w:rPr>
        <w:t xml:space="preserve"> Для оценки платежеспособности в</w:t>
      </w:r>
      <w:r>
        <w:rPr>
          <w:color w:val="000000"/>
          <w:sz w:val="28"/>
          <w:szCs w:val="28"/>
        </w:rPr>
        <w:t xml:space="preserve"> краткосрочной перспективе рассчитаем следующие показатели: коэффициент абсолютной ликвидности, коэффициент критической оценки, коэффициент текущей ликвидности, коэффициент финансовой независимости, коэффициент финансовой устойчивости и коэффициент соотношения собственных средств к </w:t>
      </w:r>
      <w:r w:rsidRPr="00E71A0F">
        <w:rPr>
          <w:sz w:val="28"/>
          <w:szCs w:val="28"/>
        </w:rPr>
        <w:t xml:space="preserve">заемным. Представим расчет этих коэффициентов в таблице </w:t>
      </w:r>
      <w:r w:rsidR="00E71A0F" w:rsidRPr="00E71A0F">
        <w:rPr>
          <w:sz w:val="28"/>
          <w:szCs w:val="28"/>
        </w:rPr>
        <w:t>2.</w:t>
      </w:r>
      <w:r w:rsidR="00AA47DC" w:rsidRPr="00E71A0F">
        <w:rPr>
          <w:sz w:val="28"/>
          <w:szCs w:val="28"/>
        </w:rPr>
        <w:t>4</w:t>
      </w:r>
      <w:r w:rsidRPr="00E71A0F">
        <w:rPr>
          <w:sz w:val="28"/>
          <w:szCs w:val="28"/>
        </w:rPr>
        <w:t>.</w:t>
      </w:r>
    </w:p>
    <w:p w:rsidR="006A527B" w:rsidRPr="003D7453" w:rsidRDefault="006A527B" w:rsidP="00FC4702">
      <w:pPr>
        <w:tabs>
          <w:tab w:val="left" w:pos="726"/>
        </w:tabs>
        <w:spacing w:line="360" w:lineRule="auto"/>
        <w:ind w:firstLine="709"/>
        <w:jc w:val="both"/>
        <w:rPr>
          <w:color w:val="FF0000"/>
          <w:sz w:val="28"/>
          <w:szCs w:val="28"/>
        </w:rPr>
      </w:pPr>
    </w:p>
    <w:p w:rsidR="006A527B" w:rsidRPr="003D7453" w:rsidRDefault="006A527B" w:rsidP="00FC4702">
      <w:pPr>
        <w:tabs>
          <w:tab w:val="left" w:pos="726"/>
        </w:tabs>
        <w:spacing w:line="360" w:lineRule="auto"/>
        <w:ind w:firstLine="709"/>
        <w:jc w:val="both"/>
        <w:rPr>
          <w:color w:val="FF0000"/>
          <w:sz w:val="28"/>
          <w:szCs w:val="28"/>
        </w:rPr>
      </w:pPr>
    </w:p>
    <w:p w:rsidR="002A35AB" w:rsidRPr="002A35AB" w:rsidRDefault="00FC4702" w:rsidP="002A35AB">
      <w:pPr>
        <w:tabs>
          <w:tab w:val="left" w:pos="726"/>
        </w:tabs>
        <w:spacing w:line="360" w:lineRule="auto"/>
        <w:jc w:val="both"/>
        <w:rPr>
          <w:b/>
          <w:sz w:val="28"/>
          <w:szCs w:val="28"/>
        </w:rPr>
      </w:pPr>
      <w:r w:rsidRPr="002A35AB">
        <w:rPr>
          <w:b/>
          <w:sz w:val="28"/>
          <w:szCs w:val="28"/>
        </w:rPr>
        <w:lastRenderedPageBreak/>
        <w:t xml:space="preserve">Таблица </w:t>
      </w:r>
      <w:r w:rsidR="00E71A0F" w:rsidRPr="002A35AB">
        <w:rPr>
          <w:b/>
          <w:sz w:val="28"/>
          <w:szCs w:val="28"/>
        </w:rPr>
        <w:t>2.</w:t>
      </w:r>
      <w:r w:rsidR="00AA47DC" w:rsidRPr="002A35AB">
        <w:rPr>
          <w:b/>
          <w:sz w:val="28"/>
          <w:szCs w:val="28"/>
        </w:rPr>
        <w:t xml:space="preserve">4 - </w:t>
      </w:r>
      <w:r w:rsidR="002A35AB" w:rsidRPr="002A35AB">
        <w:rPr>
          <w:b/>
          <w:sz w:val="28"/>
          <w:szCs w:val="28"/>
        </w:rPr>
        <w:t>Показатели финансового состояния и платежеспособности ООО «Надежда»</w:t>
      </w:r>
    </w:p>
    <w:tbl>
      <w:tblPr>
        <w:tblW w:w="0" w:type="auto"/>
        <w:jc w:val="center"/>
        <w:tblInd w:w="-409" w:type="dxa"/>
        <w:tblBorders>
          <w:top w:val="single" w:sz="4" w:space="0" w:color="auto"/>
          <w:left w:val="single" w:sz="4" w:space="0" w:color="auto"/>
          <w:bottom w:val="single" w:sz="4" w:space="0" w:color="auto"/>
          <w:right w:val="single" w:sz="4" w:space="0" w:color="auto"/>
        </w:tblBorders>
        <w:tblLayout w:type="fixed"/>
        <w:tblLook w:val="0000"/>
      </w:tblPr>
      <w:tblGrid>
        <w:gridCol w:w="4400"/>
        <w:gridCol w:w="1134"/>
        <w:gridCol w:w="1134"/>
        <w:gridCol w:w="1134"/>
        <w:gridCol w:w="1564"/>
      </w:tblGrid>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vAlign w:val="center"/>
          </w:tcPr>
          <w:p w:rsidR="00FC4702" w:rsidRPr="006A527B" w:rsidRDefault="00FC4702" w:rsidP="00D53C1C">
            <w:pPr>
              <w:jc w:val="center"/>
            </w:pPr>
            <w:r w:rsidRPr="006A527B">
              <w:t>Показатели</w:t>
            </w:r>
          </w:p>
        </w:tc>
        <w:tc>
          <w:tcPr>
            <w:tcW w:w="1134" w:type="dxa"/>
            <w:tcBorders>
              <w:top w:val="single" w:sz="6" w:space="0" w:color="auto"/>
              <w:left w:val="single" w:sz="6" w:space="0" w:color="auto"/>
              <w:bottom w:val="single" w:sz="6" w:space="0" w:color="auto"/>
              <w:right w:val="single" w:sz="6" w:space="0" w:color="auto"/>
            </w:tcBorders>
            <w:vAlign w:val="center"/>
          </w:tcPr>
          <w:p w:rsidR="00FC4702" w:rsidRPr="006A527B" w:rsidRDefault="00FC4702" w:rsidP="00D53C1C">
            <w:pPr>
              <w:jc w:val="center"/>
            </w:pPr>
            <w:r w:rsidRPr="006A527B">
              <w:t>2012 г.</w:t>
            </w:r>
          </w:p>
        </w:tc>
        <w:tc>
          <w:tcPr>
            <w:tcW w:w="1134" w:type="dxa"/>
            <w:tcBorders>
              <w:top w:val="single" w:sz="6" w:space="0" w:color="auto"/>
              <w:left w:val="single" w:sz="6" w:space="0" w:color="auto"/>
              <w:bottom w:val="single" w:sz="6" w:space="0" w:color="auto"/>
              <w:right w:val="single" w:sz="6" w:space="0" w:color="auto"/>
            </w:tcBorders>
            <w:vAlign w:val="center"/>
          </w:tcPr>
          <w:p w:rsidR="00FC4702" w:rsidRPr="006A527B" w:rsidRDefault="00FC4702" w:rsidP="00D53C1C">
            <w:pPr>
              <w:jc w:val="center"/>
            </w:pPr>
            <w:r w:rsidRPr="006A527B">
              <w:t>2013 г.</w:t>
            </w:r>
          </w:p>
        </w:tc>
        <w:tc>
          <w:tcPr>
            <w:tcW w:w="1134" w:type="dxa"/>
            <w:tcBorders>
              <w:top w:val="single" w:sz="6" w:space="0" w:color="auto"/>
              <w:left w:val="single" w:sz="6" w:space="0" w:color="auto"/>
              <w:bottom w:val="single" w:sz="6" w:space="0" w:color="auto"/>
              <w:right w:val="single" w:sz="6" w:space="0" w:color="auto"/>
            </w:tcBorders>
            <w:vAlign w:val="center"/>
          </w:tcPr>
          <w:p w:rsidR="00FC4702" w:rsidRPr="006A527B" w:rsidRDefault="00FC4702" w:rsidP="00D53C1C">
            <w:pPr>
              <w:jc w:val="center"/>
            </w:pPr>
            <w:r w:rsidRPr="006A527B">
              <w:t>2014 г.</w:t>
            </w:r>
          </w:p>
        </w:tc>
        <w:tc>
          <w:tcPr>
            <w:tcW w:w="1564" w:type="dxa"/>
            <w:tcBorders>
              <w:top w:val="single" w:sz="6" w:space="0" w:color="auto"/>
              <w:left w:val="single" w:sz="6" w:space="0" w:color="auto"/>
              <w:bottom w:val="single" w:sz="6" w:space="0" w:color="auto"/>
              <w:right w:val="single" w:sz="6" w:space="0" w:color="auto"/>
            </w:tcBorders>
            <w:vAlign w:val="center"/>
          </w:tcPr>
          <w:p w:rsidR="00FC4702" w:rsidRPr="006A527B" w:rsidRDefault="00FC4702" w:rsidP="00D53C1C">
            <w:pPr>
              <w:jc w:val="center"/>
            </w:pPr>
            <w:r w:rsidRPr="006A527B">
              <w:t>Отклонения (±)</w:t>
            </w:r>
          </w:p>
        </w:tc>
      </w:tr>
      <w:tr w:rsidR="006A527B"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6A527B" w:rsidRPr="006A527B" w:rsidRDefault="006A527B" w:rsidP="006A527B">
            <w:pPr>
              <w:jc w:val="center"/>
            </w:pPr>
            <w:r>
              <w:t>1</w:t>
            </w:r>
          </w:p>
        </w:tc>
        <w:tc>
          <w:tcPr>
            <w:tcW w:w="1134" w:type="dxa"/>
            <w:tcBorders>
              <w:top w:val="single" w:sz="6" w:space="0" w:color="auto"/>
              <w:left w:val="single" w:sz="6" w:space="0" w:color="auto"/>
              <w:bottom w:val="single" w:sz="6" w:space="0" w:color="auto"/>
              <w:right w:val="single" w:sz="6" w:space="0" w:color="auto"/>
            </w:tcBorders>
          </w:tcPr>
          <w:p w:rsidR="006A527B" w:rsidRPr="006A527B" w:rsidRDefault="006A527B" w:rsidP="006A527B">
            <w:pPr>
              <w:jc w:val="center"/>
            </w:pPr>
            <w:r>
              <w:t>2</w:t>
            </w:r>
          </w:p>
        </w:tc>
        <w:tc>
          <w:tcPr>
            <w:tcW w:w="1134" w:type="dxa"/>
            <w:tcBorders>
              <w:top w:val="single" w:sz="6" w:space="0" w:color="auto"/>
              <w:left w:val="single" w:sz="6" w:space="0" w:color="auto"/>
              <w:bottom w:val="single" w:sz="6" w:space="0" w:color="auto"/>
              <w:right w:val="single" w:sz="6" w:space="0" w:color="auto"/>
            </w:tcBorders>
          </w:tcPr>
          <w:p w:rsidR="006A527B" w:rsidRPr="006A527B" w:rsidRDefault="006A527B" w:rsidP="006A527B">
            <w:pPr>
              <w:jc w:val="center"/>
            </w:pPr>
            <w:r>
              <w:t>3</w:t>
            </w:r>
          </w:p>
        </w:tc>
        <w:tc>
          <w:tcPr>
            <w:tcW w:w="1134" w:type="dxa"/>
            <w:tcBorders>
              <w:top w:val="single" w:sz="6" w:space="0" w:color="auto"/>
              <w:left w:val="single" w:sz="6" w:space="0" w:color="auto"/>
              <w:bottom w:val="single" w:sz="6" w:space="0" w:color="auto"/>
              <w:right w:val="single" w:sz="6" w:space="0" w:color="auto"/>
            </w:tcBorders>
          </w:tcPr>
          <w:p w:rsidR="006A527B" w:rsidRPr="006A527B" w:rsidRDefault="006A527B" w:rsidP="006A527B">
            <w:pPr>
              <w:jc w:val="center"/>
            </w:pPr>
            <w:r>
              <w:t>4</w:t>
            </w:r>
          </w:p>
        </w:tc>
        <w:tc>
          <w:tcPr>
            <w:tcW w:w="1564" w:type="dxa"/>
            <w:tcBorders>
              <w:top w:val="single" w:sz="6" w:space="0" w:color="auto"/>
              <w:left w:val="single" w:sz="6" w:space="0" w:color="auto"/>
              <w:bottom w:val="single" w:sz="6" w:space="0" w:color="auto"/>
              <w:right w:val="single" w:sz="6" w:space="0" w:color="auto"/>
            </w:tcBorders>
          </w:tcPr>
          <w:p w:rsidR="006A527B" w:rsidRPr="006A527B" w:rsidRDefault="006A527B" w:rsidP="006A527B">
            <w:pPr>
              <w:jc w:val="center"/>
            </w:pPr>
            <w:r>
              <w:t>5</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абсолютной ликвидности (норматив ≥0,2)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0,02</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1,3</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0,03</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+ 0,01</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критической оценки (норматив ≥0,7)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0,4</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1,1</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1,6</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+ 1,2</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текущей ликвидности (норматив ≥2)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7,2</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9,9</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6,8</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- 0,4</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финансовой независимости (норматив ≥0,5)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0,80</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0,87</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0,91</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+ 0,11</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финансовой устойчивости (норматив ≥0,8-0,9)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0,9</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0,92</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0,93</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+ 0,03</w:t>
            </w:r>
          </w:p>
        </w:tc>
      </w:tr>
      <w:tr w:rsidR="00FC4702" w:rsidRPr="006A527B" w:rsidTr="00D53C1C">
        <w:trPr>
          <w:jc w:val="center"/>
        </w:trPr>
        <w:tc>
          <w:tcPr>
            <w:tcW w:w="4400" w:type="dxa"/>
            <w:tcBorders>
              <w:top w:val="single" w:sz="6" w:space="0" w:color="auto"/>
              <w:left w:val="single" w:sz="6" w:space="0" w:color="auto"/>
              <w:bottom w:val="single" w:sz="6" w:space="0" w:color="auto"/>
              <w:right w:val="single" w:sz="6" w:space="0" w:color="auto"/>
            </w:tcBorders>
          </w:tcPr>
          <w:p w:rsidR="00FC4702" w:rsidRPr="006A527B" w:rsidRDefault="00FC4702" w:rsidP="006A527B">
            <w:r w:rsidRPr="006A527B">
              <w:t xml:space="preserve">Коэффициент соотношения собственных и заемных средств (норматив ≤0,7) </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0,25</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0,15</w:t>
            </w:r>
          </w:p>
        </w:tc>
        <w:tc>
          <w:tcPr>
            <w:tcW w:w="113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0,1</w:t>
            </w:r>
          </w:p>
        </w:tc>
        <w:tc>
          <w:tcPr>
            <w:tcW w:w="1564" w:type="dxa"/>
            <w:tcBorders>
              <w:top w:val="single" w:sz="6" w:space="0" w:color="auto"/>
              <w:left w:val="single" w:sz="6" w:space="0" w:color="auto"/>
              <w:bottom w:val="single" w:sz="6" w:space="0" w:color="auto"/>
              <w:right w:val="single" w:sz="6" w:space="0" w:color="auto"/>
            </w:tcBorders>
          </w:tcPr>
          <w:p w:rsidR="00FC4702" w:rsidRPr="006A527B" w:rsidRDefault="00FC4702" w:rsidP="006A527B">
            <w:pPr>
              <w:jc w:val="center"/>
            </w:pPr>
            <w:r w:rsidRPr="006A527B">
              <w:t>- 0,15</w:t>
            </w:r>
          </w:p>
        </w:tc>
      </w:tr>
    </w:tbl>
    <w:p w:rsidR="00FC4702" w:rsidRDefault="00FC4702" w:rsidP="00FC4702">
      <w:pPr>
        <w:spacing w:line="360" w:lineRule="auto"/>
        <w:ind w:firstLine="709"/>
        <w:jc w:val="both"/>
        <w:rPr>
          <w:color w:val="000000"/>
          <w:sz w:val="28"/>
          <w:szCs w:val="28"/>
        </w:rPr>
      </w:pPr>
    </w:p>
    <w:p w:rsidR="00FC4702" w:rsidRDefault="00FC4702" w:rsidP="00FC4702">
      <w:pPr>
        <w:spacing w:line="360" w:lineRule="auto"/>
        <w:ind w:firstLine="709"/>
        <w:jc w:val="both"/>
        <w:rPr>
          <w:color w:val="000000"/>
          <w:sz w:val="28"/>
          <w:szCs w:val="28"/>
        </w:rPr>
      </w:pPr>
      <w:r>
        <w:rPr>
          <w:color w:val="000000"/>
          <w:sz w:val="28"/>
          <w:szCs w:val="28"/>
        </w:rPr>
        <w:t>Рассматривая показатели анализа финансового состояния и платежеспособности организации, следует, что уровень коэффициента абсолютной ликвидности находится на очень низком уровне (менее 0,2) это говорит о том, что организация не сможет реально погасить в ближайшее время краткосрочную задолженность за счет денежных средств. В 2012 году абсолютной коэффициент ликвидности составлял 0,02, а в 2014 году - 0,03. Это означает, что краткосрочные финансовые обязательства не полностью обеспечены абсолютно ликвидными активами (так как значение коэффициента не соответствует нормативу).</w:t>
      </w:r>
    </w:p>
    <w:p w:rsidR="00FC4702" w:rsidRDefault="00FC4702" w:rsidP="00FC4702">
      <w:pPr>
        <w:spacing w:line="360" w:lineRule="auto"/>
        <w:ind w:firstLine="709"/>
        <w:jc w:val="both"/>
        <w:rPr>
          <w:color w:val="000000"/>
          <w:sz w:val="28"/>
          <w:szCs w:val="28"/>
        </w:rPr>
      </w:pPr>
      <w:r>
        <w:rPr>
          <w:color w:val="000000"/>
          <w:sz w:val="28"/>
          <w:szCs w:val="28"/>
        </w:rPr>
        <w:t xml:space="preserve">Коэффициент критической оценки, в 2012 году был ниже нормативного значения (0,4 </w:t>
      </w:r>
      <w:r w:rsidRPr="003B7943">
        <w:rPr>
          <w:color w:val="000000"/>
          <w:sz w:val="28"/>
          <w:szCs w:val="28"/>
        </w:rPr>
        <w:t>&lt; 0.7)</w:t>
      </w:r>
      <w:r>
        <w:rPr>
          <w:color w:val="000000"/>
          <w:sz w:val="28"/>
          <w:szCs w:val="28"/>
        </w:rPr>
        <w:t>, к 201</w:t>
      </w:r>
      <w:r w:rsidRPr="003B7943">
        <w:rPr>
          <w:color w:val="000000"/>
          <w:sz w:val="28"/>
          <w:szCs w:val="28"/>
        </w:rPr>
        <w:t>4</w:t>
      </w:r>
      <w:r>
        <w:rPr>
          <w:color w:val="000000"/>
          <w:sz w:val="28"/>
          <w:szCs w:val="28"/>
        </w:rPr>
        <w:t xml:space="preserve"> году значительно возрос на (1,2) пункта и равен 1,4 , что обусловливает увеличение возможности организации своевременно проводить расчеты с дебиторами.</w:t>
      </w:r>
    </w:p>
    <w:p w:rsidR="00FC4702" w:rsidRDefault="00FC4702" w:rsidP="00FC4702">
      <w:pPr>
        <w:tabs>
          <w:tab w:val="left" w:pos="726"/>
        </w:tabs>
        <w:spacing w:line="360" w:lineRule="auto"/>
        <w:ind w:firstLine="709"/>
        <w:jc w:val="both"/>
        <w:rPr>
          <w:color w:val="000000"/>
          <w:sz w:val="28"/>
          <w:szCs w:val="28"/>
        </w:rPr>
      </w:pPr>
      <w:r w:rsidRPr="003B7943">
        <w:rPr>
          <w:sz w:val="28"/>
          <w:szCs w:val="28"/>
        </w:rPr>
        <w:t>Коэффициент текущей ликвидности характеризую</w:t>
      </w:r>
      <w:r>
        <w:rPr>
          <w:sz w:val="28"/>
          <w:szCs w:val="28"/>
        </w:rPr>
        <w:t>т платежеспособность организации</w:t>
      </w:r>
      <w:r w:rsidRPr="003B7943">
        <w:rPr>
          <w:sz w:val="28"/>
          <w:szCs w:val="28"/>
        </w:rPr>
        <w:t xml:space="preserve"> не только на данный момент, но и в случае чрезвычайных обстоятельств. Нормальным считается значение коэффициента от 1,5 до 2,5 в зависимости от отрасли. </w:t>
      </w:r>
      <w:r>
        <w:rPr>
          <w:sz w:val="28"/>
          <w:szCs w:val="28"/>
        </w:rPr>
        <w:t xml:space="preserve">В данной организации </w:t>
      </w:r>
      <w:r>
        <w:rPr>
          <w:color w:val="000000"/>
          <w:sz w:val="28"/>
          <w:szCs w:val="28"/>
        </w:rPr>
        <w:t xml:space="preserve">значение коэффициента  соответствует нормативу (в 2014 году составляет 6,8), а это значит, что у </w:t>
      </w:r>
      <w:r>
        <w:rPr>
          <w:color w:val="000000"/>
          <w:sz w:val="28"/>
          <w:szCs w:val="28"/>
        </w:rPr>
        <w:lastRenderedPageBreak/>
        <w:t>хозяйства имеется резервный запас для компенсации убытков, которые она может понести при размещении и ликвидации оборотных активов.</w:t>
      </w:r>
    </w:p>
    <w:p w:rsidR="00FC4702" w:rsidRDefault="00FC4702" w:rsidP="00FC4702">
      <w:pPr>
        <w:tabs>
          <w:tab w:val="left" w:pos="726"/>
        </w:tabs>
        <w:spacing w:line="360" w:lineRule="auto"/>
        <w:ind w:firstLine="709"/>
        <w:jc w:val="both"/>
        <w:rPr>
          <w:color w:val="000000"/>
          <w:sz w:val="28"/>
          <w:szCs w:val="28"/>
        </w:rPr>
      </w:pPr>
      <w:r>
        <w:rPr>
          <w:color w:val="000000"/>
          <w:sz w:val="28"/>
          <w:szCs w:val="28"/>
        </w:rPr>
        <w:t>Коэффициент автономии является одной из важнейших характеристик устойчивости финансового состояния компании. Данный показатель в 2012 году составил 0,8, а в 2014 году 0,91. Рост коэффициента автономии (на 0,11) свидетельствует об увеличении финансовой независимости компании, снижении риска финансовых затруднений в будущем.</w:t>
      </w:r>
    </w:p>
    <w:p w:rsidR="00FC4702" w:rsidRDefault="00FC4702" w:rsidP="00FC4702">
      <w:pPr>
        <w:tabs>
          <w:tab w:val="left" w:pos="726"/>
        </w:tabs>
        <w:spacing w:line="360" w:lineRule="auto"/>
        <w:ind w:firstLine="709"/>
        <w:jc w:val="both"/>
        <w:rPr>
          <w:color w:val="000000"/>
          <w:sz w:val="28"/>
          <w:szCs w:val="28"/>
        </w:rPr>
      </w:pPr>
      <w:r>
        <w:rPr>
          <w:color w:val="000000"/>
          <w:sz w:val="28"/>
          <w:szCs w:val="28"/>
        </w:rPr>
        <w:t>Коэффициент финансовой устойчивости соответствует нормативу. В 2014 году он равен (0,93) а это означает, что доля собственных средств занимает большую часть в общей сумме источников финансирования.</w:t>
      </w:r>
    </w:p>
    <w:p w:rsidR="00FC4702" w:rsidRDefault="00FC4702" w:rsidP="00FC4702">
      <w:pPr>
        <w:tabs>
          <w:tab w:val="left" w:pos="726"/>
        </w:tabs>
        <w:spacing w:line="360" w:lineRule="auto"/>
        <w:ind w:firstLine="709"/>
        <w:jc w:val="both"/>
        <w:rPr>
          <w:color w:val="000000"/>
          <w:sz w:val="28"/>
          <w:szCs w:val="28"/>
        </w:rPr>
      </w:pPr>
      <w:r>
        <w:rPr>
          <w:color w:val="000000"/>
          <w:sz w:val="28"/>
          <w:szCs w:val="28"/>
        </w:rPr>
        <w:t>Снижение коэффициента соотношения собственных и заемных средств в динамике свидетельствует об ослабление зависимости организации от внешних инвесторов и кредиторов.</w:t>
      </w:r>
    </w:p>
    <w:p w:rsidR="00FC4702" w:rsidRDefault="00FC4702" w:rsidP="00FC4702">
      <w:pPr>
        <w:tabs>
          <w:tab w:val="left" w:pos="726"/>
        </w:tabs>
        <w:spacing w:line="360" w:lineRule="auto"/>
        <w:ind w:firstLine="709"/>
        <w:jc w:val="both"/>
        <w:rPr>
          <w:color w:val="000000"/>
          <w:sz w:val="28"/>
          <w:szCs w:val="28"/>
        </w:rPr>
      </w:pPr>
      <w:r>
        <w:rPr>
          <w:color w:val="000000"/>
          <w:sz w:val="28"/>
          <w:szCs w:val="28"/>
        </w:rPr>
        <w:t>Таким образом, финансовое положение ООО «Надежда» является платежеспособным, считается устойчивым, так как оно покрывает собственными средствами не менее половины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w:t>
      </w:r>
    </w:p>
    <w:p w:rsidR="00FC4702" w:rsidRDefault="00FC4702" w:rsidP="00FC4702">
      <w:pPr>
        <w:tabs>
          <w:tab w:val="left" w:pos="726"/>
        </w:tabs>
        <w:spacing w:line="360" w:lineRule="auto"/>
        <w:ind w:firstLine="709"/>
        <w:jc w:val="both"/>
        <w:rPr>
          <w:color w:val="000000"/>
          <w:sz w:val="28"/>
          <w:szCs w:val="28"/>
        </w:rPr>
      </w:pPr>
      <w:r>
        <w:rPr>
          <w:color w:val="000000"/>
          <w:sz w:val="28"/>
          <w:szCs w:val="28"/>
        </w:rPr>
        <w:t>С точки зрения кредитующих банков финансовое состояние анализируемой организации не должно вызывать тревогу, так как практически все показатели увеличились. В течение анализируемого периода организация использует заемные средства в незначительной степени, угроза банкротства в ближайшее будущее маловероятна.</w:t>
      </w:r>
    </w:p>
    <w:p w:rsidR="00FC4702" w:rsidRPr="00305571" w:rsidRDefault="00FC4702" w:rsidP="00FC4702">
      <w:pPr>
        <w:tabs>
          <w:tab w:val="left" w:pos="726"/>
        </w:tabs>
        <w:spacing w:line="360" w:lineRule="auto"/>
        <w:ind w:firstLine="709"/>
        <w:jc w:val="both"/>
        <w:rPr>
          <w:color w:val="000000"/>
          <w:sz w:val="28"/>
          <w:szCs w:val="16"/>
        </w:rPr>
      </w:pPr>
      <w:r>
        <w:rPr>
          <w:color w:val="000000"/>
          <w:sz w:val="28"/>
          <w:szCs w:val="28"/>
        </w:rPr>
        <w:t xml:space="preserve">Для повышения платежеспособности организации, можно порекомендовать - не допускать роста и своевременно востребовать дебиторскую задолженность, что позволит в значительной мере рассчитаться с персоналом, государственными внебюджетными фондами и бюджетом за счет осуществления режима экономии, добиться снижения себестоимости </w:t>
      </w:r>
      <w:r>
        <w:rPr>
          <w:color w:val="000000"/>
          <w:sz w:val="28"/>
          <w:szCs w:val="28"/>
        </w:rPr>
        <w:lastRenderedPageBreak/>
        <w:t xml:space="preserve">продукции, находить и осваивать более выгодные каналы её реализации, что позволит повысить массу прибыли и увеличить размер наиболее ликвидных </w:t>
      </w:r>
      <w:r w:rsidRPr="00A645C1">
        <w:rPr>
          <w:color w:val="000000"/>
          <w:sz w:val="28"/>
          <w:szCs w:val="28"/>
        </w:rPr>
        <w:t>активов</w:t>
      </w:r>
      <w:r w:rsidRPr="00305571">
        <w:rPr>
          <w:color w:val="000000"/>
          <w:sz w:val="48"/>
          <w:szCs w:val="28"/>
        </w:rPr>
        <w:t xml:space="preserve"> </w:t>
      </w:r>
      <w:r w:rsidR="00305571" w:rsidRPr="00305571">
        <w:rPr>
          <w:color w:val="000000"/>
          <w:sz w:val="28"/>
          <w:szCs w:val="16"/>
        </w:rPr>
        <w:t>[40, с.129]</w:t>
      </w:r>
      <w:r w:rsidRPr="00305571">
        <w:rPr>
          <w:color w:val="000000"/>
          <w:sz w:val="28"/>
          <w:szCs w:val="16"/>
        </w:rPr>
        <w:t>.</w:t>
      </w:r>
    </w:p>
    <w:p w:rsidR="00AA47DC" w:rsidRDefault="00AA47DC" w:rsidP="00454F11">
      <w:pPr>
        <w:spacing w:line="360" w:lineRule="auto"/>
        <w:ind w:firstLine="426"/>
        <w:jc w:val="center"/>
        <w:rPr>
          <w:b/>
          <w:caps/>
          <w:spacing w:val="20"/>
          <w:sz w:val="27"/>
          <w:szCs w:val="27"/>
        </w:rPr>
      </w:pPr>
    </w:p>
    <w:p w:rsidR="00454F11" w:rsidRPr="00286C1E" w:rsidRDefault="00454F11" w:rsidP="00286C1E">
      <w:pPr>
        <w:spacing w:line="360" w:lineRule="auto"/>
        <w:jc w:val="center"/>
        <w:rPr>
          <w:b/>
          <w:color w:val="000000"/>
          <w:spacing w:val="-2"/>
          <w:sz w:val="28"/>
          <w:szCs w:val="27"/>
        </w:rPr>
      </w:pPr>
      <w:r w:rsidRPr="00286C1E">
        <w:rPr>
          <w:b/>
          <w:caps/>
          <w:spacing w:val="20"/>
          <w:sz w:val="28"/>
          <w:szCs w:val="27"/>
        </w:rPr>
        <w:t>2.3</w:t>
      </w:r>
      <w:r w:rsidRPr="00286C1E">
        <w:rPr>
          <w:b/>
          <w:sz w:val="28"/>
          <w:szCs w:val="27"/>
        </w:rPr>
        <w:t xml:space="preserve"> </w:t>
      </w:r>
      <w:r w:rsidRPr="00286C1E">
        <w:rPr>
          <w:b/>
          <w:color w:val="000000"/>
          <w:spacing w:val="-2"/>
          <w:sz w:val="28"/>
          <w:szCs w:val="27"/>
        </w:rPr>
        <w:t>Организация бухгалтерского учета и внутреннего контроля</w:t>
      </w:r>
      <w:r w:rsidR="006A527B" w:rsidRPr="00286C1E">
        <w:rPr>
          <w:b/>
          <w:color w:val="000000"/>
          <w:spacing w:val="-2"/>
          <w:sz w:val="28"/>
          <w:szCs w:val="27"/>
        </w:rPr>
        <w:t xml:space="preserve"> </w:t>
      </w:r>
      <w:r w:rsidRPr="00286C1E">
        <w:rPr>
          <w:b/>
          <w:color w:val="000000"/>
          <w:spacing w:val="-2"/>
          <w:sz w:val="28"/>
          <w:szCs w:val="27"/>
        </w:rPr>
        <w:t>в ООО «Надежда»</w:t>
      </w:r>
    </w:p>
    <w:p w:rsidR="00454F11" w:rsidRDefault="00454F11" w:rsidP="00454F11">
      <w:pPr>
        <w:spacing w:line="360" w:lineRule="auto"/>
        <w:ind w:firstLine="426"/>
        <w:jc w:val="center"/>
        <w:rPr>
          <w:b/>
          <w:color w:val="000000"/>
          <w:spacing w:val="-2"/>
          <w:sz w:val="27"/>
          <w:szCs w:val="27"/>
        </w:rPr>
      </w:pPr>
    </w:p>
    <w:p w:rsidR="00454F11" w:rsidRDefault="00454F11" w:rsidP="00D53C1C">
      <w:pPr>
        <w:spacing w:line="360" w:lineRule="auto"/>
        <w:ind w:firstLine="709"/>
        <w:jc w:val="both"/>
        <w:rPr>
          <w:rFonts w:eastAsiaTheme="minorHAnsi"/>
          <w:sz w:val="28"/>
          <w:szCs w:val="28"/>
          <w:lang w:eastAsia="en-US"/>
        </w:rPr>
      </w:pPr>
      <w:r w:rsidRPr="00224454">
        <w:rPr>
          <w:rFonts w:eastAsiaTheme="minorHAnsi"/>
          <w:sz w:val="28"/>
          <w:szCs w:val="28"/>
          <w:lang w:eastAsia="en-US"/>
        </w:rPr>
        <w:t>Организация бухгалтер</w:t>
      </w:r>
      <w:r>
        <w:rPr>
          <w:rFonts w:eastAsiaTheme="minorHAnsi"/>
          <w:sz w:val="28"/>
          <w:szCs w:val="28"/>
          <w:lang w:eastAsia="en-US"/>
        </w:rPr>
        <w:t>с</w:t>
      </w:r>
      <w:r w:rsidRPr="00224454">
        <w:rPr>
          <w:rFonts w:eastAsiaTheme="minorHAnsi"/>
          <w:sz w:val="28"/>
          <w:szCs w:val="28"/>
          <w:lang w:eastAsia="en-US"/>
        </w:rPr>
        <w:t xml:space="preserve">кого учета в </w:t>
      </w:r>
      <w:r w:rsidR="00F27A08">
        <w:rPr>
          <w:rFonts w:eastAsiaTheme="minorHAnsi"/>
          <w:sz w:val="28"/>
          <w:szCs w:val="28"/>
          <w:lang w:eastAsia="en-US"/>
        </w:rPr>
        <w:t>ООО «Надежда»</w:t>
      </w:r>
      <w:r w:rsidRPr="00224454">
        <w:rPr>
          <w:rFonts w:eastAsiaTheme="minorHAnsi"/>
          <w:sz w:val="28"/>
          <w:szCs w:val="28"/>
          <w:lang w:eastAsia="en-US"/>
        </w:rPr>
        <w:t xml:space="preserve"> о</w:t>
      </w:r>
      <w:r>
        <w:rPr>
          <w:rFonts w:eastAsiaTheme="minorHAnsi"/>
          <w:sz w:val="28"/>
          <w:szCs w:val="28"/>
          <w:lang w:eastAsia="en-US"/>
        </w:rPr>
        <w:t>с</w:t>
      </w:r>
      <w:r w:rsidRPr="00224454">
        <w:rPr>
          <w:rFonts w:eastAsiaTheme="minorHAnsi"/>
          <w:sz w:val="28"/>
          <w:szCs w:val="28"/>
          <w:lang w:eastAsia="en-US"/>
        </w:rPr>
        <w:t>уще</w:t>
      </w:r>
      <w:r>
        <w:rPr>
          <w:rFonts w:eastAsiaTheme="minorHAnsi"/>
          <w:sz w:val="28"/>
          <w:szCs w:val="28"/>
          <w:lang w:eastAsia="en-US"/>
        </w:rPr>
        <w:t>с</w:t>
      </w:r>
      <w:r w:rsidRPr="00224454">
        <w:rPr>
          <w:rFonts w:eastAsiaTheme="minorHAnsi"/>
          <w:sz w:val="28"/>
          <w:szCs w:val="28"/>
          <w:lang w:eastAsia="en-US"/>
        </w:rPr>
        <w:t>твляет</w:t>
      </w:r>
      <w:r>
        <w:rPr>
          <w:rFonts w:eastAsiaTheme="minorHAnsi"/>
          <w:sz w:val="28"/>
          <w:szCs w:val="28"/>
          <w:lang w:eastAsia="en-US"/>
        </w:rPr>
        <w:t>с</w:t>
      </w:r>
      <w:r w:rsidRPr="00224454">
        <w:rPr>
          <w:rFonts w:eastAsiaTheme="minorHAnsi"/>
          <w:sz w:val="28"/>
          <w:szCs w:val="28"/>
          <w:lang w:eastAsia="en-US"/>
        </w:rPr>
        <w:t xml:space="preserve">я в </w:t>
      </w:r>
      <w:r>
        <w:rPr>
          <w:rFonts w:eastAsiaTheme="minorHAnsi"/>
          <w:sz w:val="28"/>
          <w:szCs w:val="28"/>
          <w:lang w:eastAsia="en-US"/>
        </w:rPr>
        <w:t>с</w:t>
      </w:r>
      <w:r w:rsidRPr="00224454">
        <w:rPr>
          <w:rFonts w:eastAsiaTheme="minorHAnsi"/>
          <w:sz w:val="28"/>
          <w:szCs w:val="28"/>
          <w:lang w:eastAsia="en-US"/>
        </w:rPr>
        <w:t>оответ</w:t>
      </w:r>
      <w:r>
        <w:rPr>
          <w:rFonts w:eastAsiaTheme="minorHAnsi"/>
          <w:sz w:val="28"/>
          <w:szCs w:val="28"/>
          <w:lang w:eastAsia="en-US"/>
        </w:rPr>
        <w:t>с</w:t>
      </w:r>
      <w:r w:rsidRPr="00224454">
        <w:rPr>
          <w:rFonts w:eastAsiaTheme="minorHAnsi"/>
          <w:sz w:val="28"/>
          <w:szCs w:val="28"/>
          <w:lang w:eastAsia="en-US"/>
        </w:rPr>
        <w:t xml:space="preserve">твии </w:t>
      </w:r>
      <w:r w:rsidR="00B71902">
        <w:rPr>
          <w:rFonts w:eastAsiaTheme="minorHAnsi"/>
          <w:sz w:val="28"/>
          <w:szCs w:val="28"/>
          <w:lang w:eastAsia="en-US"/>
        </w:rPr>
        <w:t>с</w:t>
      </w:r>
      <w:r w:rsidRPr="00224454">
        <w:rPr>
          <w:rFonts w:eastAsiaTheme="minorHAnsi"/>
          <w:sz w:val="28"/>
          <w:szCs w:val="28"/>
          <w:lang w:eastAsia="en-US"/>
        </w:rPr>
        <w:t xml:space="preserve"> Федеральным законом РФ от 6 декабря 2011 года № 402 - ФЗ «О бухгалтер</w:t>
      </w:r>
      <w:r>
        <w:rPr>
          <w:rFonts w:eastAsiaTheme="minorHAnsi"/>
          <w:sz w:val="28"/>
          <w:szCs w:val="28"/>
          <w:lang w:eastAsia="en-US"/>
        </w:rPr>
        <w:t>с</w:t>
      </w:r>
      <w:r w:rsidRPr="00224454">
        <w:rPr>
          <w:rFonts w:eastAsiaTheme="minorHAnsi"/>
          <w:sz w:val="28"/>
          <w:szCs w:val="28"/>
          <w:lang w:eastAsia="en-US"/>
        </w:rPr>
        <w:t xml:space="preserve">ком учете» </w:t>
      </w:r>
      <w:r w:rsidR="00305571" w:rsidRPr="00305571">
        <w:rPr>
          <w:rFonts w:eastAsiaTheme="minorHAnsi"/>
          <w:sz w:val="28"/>
          <w:szCs w:val="28"/>
          <w:lang w:eastAsia="en-US"/>
        </w:rPr>
        <w:t xml:space="preserve">[5] </w:t>
      </w:r>
      <w:r w:rsidRPr="00224454">
        <w:rPr>
          <w:rFonts w:eastAsiaTheme="minorHAnsi"/>
          <w:sz w:val="28"/>
          <w:szCs w:val="28"/>
          <w:lang w:eastAsia="en-US"/>
        </w:rPr>
        <w:t>и Положением по ведению бухгалтер</w:t>
      </w:r>
      <w:r>
        <w:rPr>
          <w:rFonts w:eastAsiaTheme="minorHAnsi"/>
          <w:sz w:val="28"/>
          <w:szCs w:val="28"/>
          <w:lang w:eastAsia="en-US"/>
        </w:rPr>
        <w:t>с</w:t>
      </w:r>
      <w:r w:rsidRPr="00224454">
        <w:rPr>
          <w:rFonts w:eastAsiaTheme="minorHAnsi"/>
          <w:sz w:val="28"/>
          <w:szCs w:val="28"/>
          <w:lang w:eastAsia="en-US"/>
        </w:rPr>
        <w:t>кого учета и отчёт</w:t>
      </w:r>
      <w:r>
        <w:rPr>
          <w:rFonts w:eastAsiaTheme="minorHAnsi"/>
          <w:sz w:val="28"/>
          <w:szCs w:val="28"/>
          <w:lang w:eastAsia="en-US"/>
        </w:rPr>
        <w:t xml:space="preserve">ности в РФ. </w:t>
      </w:r>
      <w:r w:rsidR="006571EF" w:rsidRPr="00224454">
        <w:rPr>
          <w:rFonts w:eastAsiaTheme="minorHAnsi"/>
          <w:sz w:val="28"/>
          <w:szCs w:val="28"/>
          <w:lang w:eastAsia="en-US"/>
        </w:rPr>
        <w:t>Руководитель организации не</w:t>
      </w:r>
      <w:r w:rsidR="006571EF">
        <w:rPr>
          <w:rFonts w:eastAsiaTheme="minorHAnsi"/>
          <w:sz w:val="28"/>
          <w:szCs w:val="28"/>
          <w:lang w:eastAsia="en-US"/>
        </w:rPr>
        <w:t>с</w:t>
      </w:r>
      <w:r w:rsidR="006571EF" w:rsidRPr="00224454">
        <w:rPr>
          <w:rFonts w:eastAsiaTheme="minorHAnsi"/>
          <w:sz w:val="28"/>
          <w:szCs w:val="28"/>
          <w:lang w:eastAsia="en-US"/>
        </w:rPr>
        <w:t>ёт ответ</w:t>
      </w:r>
      <w:r w:rsidR="006571EF">
        <w:rPr>
          <w:rFonts w:eastAsiaTheme="minorHAnsi"/>
          <w:sz w:val="28"/>
          <w:szCs w:val="28"/>
          <w:lang w:eastAsia="en-US"/>
        </w:rPr>
        <w:t>с</w:t>
      </w:r>
      <w:r w:rsidR="006571EF" w:rsidRPr="00224454">
        <w:rPr>
          <w:rFonts w:eastAsiaTheme="minorHAnsi"/>
          <w:sz w:val="28"/>
          <w:szCs w:val="28"/>
          <w:lang w:eastAsia="en-US"/>
        </w:rPr>
        <w:t>твенно</w:t>
      </w:r>
      <w:r w:rsidR="006571EF">
        <w:rPr>
          <w:rFonts w:eastAsiaTheme="minorHAnsi"/>
          <w:sz w:val="28"/>
          <w:szCs w:val="28"/>
          <w:lang w:eastAsia="en-US"/>
        </w:rPr>
        <w:t>с</w:t>
      </w:r>
      <w:r w:rsidR="006571EF" w:rsidRPr="00224454">
        <w:rPr>
          <w:rFonts w:eastAsiaTheme="minorHAnsi"/>
          <w:sz w:val="28"/>
          <w:szCs w:val="28"/>
          <w:lang w:eastAsia="en-US"/>
        </w:rPr>
        <w:t>ть за организацию бухгалтер</w:t>
      </w:r>
      <w:r w:rsidR="006571EF">
        <w:rPr>
          <w:rFonts w:eastAsiaTheme="minorHAnsi"/>
          <w:sz w:val="28"/>
          <w:szCs w:val="28"/>
          <w:lang w:eastAsia="en-US"/>
        </w:rPr>
        <w:t>с</w:t>
      </w:r>
      <w:r w:rsidR="006571EF" w:rsidRPr="00224454">
        <w:rPr>
          <w:rFonts w:eastAsiaTheme="minorHAnsi"/>
          <w:sz w:val="28"/>
          <w:szCs w:val="28"/>
          <w:lang w:eastAsia="en-US"/>
        </w:rPr>
        <w:t xml:space="preserve">кого учета и </w:t>
      </w:r>
      <w:r w:rsidR="006571EF">
        <w:rPr>
          <w:rFonts w:eastAsiaTheme="minorHAnsi"/>
          <w:sz w:val="28"/>
          <w:szCs w:val="28"/>
          <w:lang w:eastAsia="en-US"/>
        </w:rPr>
        <w:t>с</w:t>
      </w:r>
      <w:r w:rsidR="006571EF" w:rsidRPr="00224454">
        <w:rPr>
          <w:rFonts w:eastAsiaTheme="minorHAnsi"/>
          <w:sz w:val="28"/>
          <w:szCs w:val="28"/>
          <w:lang w:eastAsia="en-US"/>
        </w:rPr>
        <w:t>облюдение законодатель</w:t>
      </w:r>
      <w:r w:rsidR="006571EF">
        <w:rPr>
          <w:rFonts w:eastAsiaTheme="minorHAnsi"/>
          <w:sz w:val="28"/>
          <w:szCs w:val="28"/>
          <w:lang w:eastAsia="en-US"/>
        </w:rPr>
        <w:t>с</w:t>
      </w:r>
      <w:r w:rsidR="006571EF" w:rsidRPr="00224454">
        <w:rPr>
          <w:rFonts w:eastAsiaTheme="minorHAnsi"/>
          <w:sz w:val="28"/>
          <w:szCs w:val="28"/>
          <w:lang w:eastAsia="en-US"/>
        </w:rPr>
        <w:t>тва при выполнении хозяй</w:t>
      </w:r>
      <w:r w:rsidR="006571EF">
        <w:rPr>
          <w:rFonts w:eastAsiaTheme="minorHAnsi"/>
          <w:sz w:val="28"/>
          <w:szCs w:val="28"/>
          <w:lang w:eastAsia="en-US"/>
        </w:rPr>
        <w:t>ственной</w:t>
      </w:r>
      <w:r w:rsidR="006571EF" w:rsidRPr="00224454">
        <w:rPr>
          <w:rFonts w:eastAsiaTheme="minorHAnsi"/>
          <w:sz w:val="28"/>
          <w:szCs w:val="28"/>
          <w:lang w:eastAsia="en-US"/>
        </w:rPr>
        <w:t xml:space="preserve"> операции.</w:t>
      </w:r>
    </w:p>
    <w:p w:rsidR="006571EF" w:rsidRPr="00DA271A" w:rsidRDefault="006571EF" w:rsidP="00DA271A">
      <w:pPr>
        <w:spacing w:line="360" w:lineRule="auto"/>
        <w:ind w:firstLine="709"/>
        <w:jc w:val="both"/>
        <w:rPr>
          <w:sz w:val="28"/>
          <w:szCs w:val="28"/>
        </w:rPr>
      </w:pPr>
      <w:r w:rsidRPr="003B1A29">
        <w:rPr>
          <w:rFonts w:eastAsiaTheme="minorHAnsi"/>
          <w:sz w:val="28"/>
          <w:szCs w:val="28"/>
          <w:lang w:eastAsia="en-US"/>
        </w:rPr>
        <w:t>Бухгалтер</w:t>
      </w:r>
      <w:r>
        <w:rPr>
          <w:rFonts w:eastAsiaTheme="minorHAnsi"/>
          <w:sz w:val="28"/>
          <w:szCs w:val="28"/>
          <w:lang w:eastAsia="en-US"/>
        </w:rPr>
        <w:t>с</w:t>
      </w:r>
      <w:r w:rsidRPr="003B1A29">
        <w:rPr>
          <w:rFonts w:eastAsiaTheme="minorHAnsi"/>
          <w:sz w:val="28"/>
          <w:szCs w:val="28"/>
          <w:lang w:eastAsia="en-US"/>
        </w:rPr>
        <w:t>кий учет ведёт</w:t>
      </w:r>
      <w:r>
        <w:rPr>
          <w:rFonts w:eastAsiaTheme="minorHAnsi"/>
          <w:sz w:val="28"/>
          <w:szCs w:val="28"/>
          <w:lang w:eastAsia="en-US"/>
        </w:rPr>
        <w:t>ся бухгалтерской службой хозяйства</w:t>
      </w:r>
      <w:r>
        <w:rPr>
          <w:sz w:val="28"/>
          <w:szCs w:val="28"/>
        </w:rPr>
        <w:t xml:space="preserve">. </w:t>
      </w:r>
      <w:r w:rsidRPr="002D50D7">
        <w:rPr>
          <w:sz w:val="28"/>
          <w:szCs w:val="28"/>
        </w:rPr>
        <w:t>Бухгалтерская служба является структурным подразделением возглавляемая главным бухгалтером и в ее подчинени</w:t>
      </w:r>
      <w:r w:rsidR="00DA271A">
        <w:rPr>
          <w:sz w:val="28"/>
          <w:szCs w:val="28"/>
        </w:rPr>
        <w:t xml:space="preserve">и находится бухгалтер и кассир. </w:t>
      </w:r>
      <w:r w:rsidRPr="00DA271A">
        <w:rPr>
          <w:sz w:val="28"/>
          <w:szCs w:val="28"/>
        </w:rPr>
        <w:t>Главный бухгалтер обеспечивает соблюдение методологических основ при ведении бухгалтерского учета, обеспечивает контроль и своевременное отражение на счетах бухгалтерского учета хозяйственных операций. Организует учет расчетов с бюджетом, производит расчет себестоимости произведенной продукции, определение результатов финансового – хозяйственной деятельности. Составляет статистическую, налоговую, бухгалтерскую отчетность</w:t>
      </w:r>
      <w:r w:rsidR="00CF460D" w:rsidRPr="00DA271A">
        <w:rPr>
          <w:sz w:val="28"/>
          <w:szCs w:val="28"/>
        </w:rPr>
        <w:t xml:space="preserve">: </w:t>
      </w:r>
      <w:r w:rsidR="00DA271A" w:rsidRPr="00DA271A">
        <w:rPr>
          <w:sz w:val="28"/>
          <w:szCs w:val="28"/>
        </w:rPr>
        <w:t>Бухгалтерский баланс</w:t>
      </w:r>
      <w:r w:rsidR="0045190F" w:rsidRPr="00DA271A">
        <w:rPr>
          <w:sz w:val="28"/>
          <w:szCs w:val="28"/>
        </w:rPr>
        <w:t xml:space="preserve"> (Приложения 1)</w:t>
      </w:r>
      <w:r w:rsidR="00DA271A" w:rsidRPr="00DA271A">
        <w:rPr>
          <w:sz w:val="28"/>
          <w:szCs w:val="28"/>
        </w:rPr>
        <w:t xml:space="preserve">, </w:t>
      </w:r>
      <w:r w:rsidR="00DA271A" w:rsidRPr="00DA271A">
        <w:rPr>
          <w:rStyle w:val="b"/>
          <w:sz w:val="28"/>
          <w:szCs w:val="28"/>
        </w:rPr>
        <w:t xml:space="preserve">Отчет о финансовых результатах </w:t>
      </w:r>
      <w:r w:rsidR="00DA271A" w:rsidRPr="00DA271A">
        <w:rPr>
          <w:sz w:val="28"/>
          <w:szCs w:val="28"/>
        </w:rPr>
        <w:t xml:space="preserve">(Приложения 2), </w:t>
      </w:r>
      <w:r w:rsidR="00DA271A" w:rsidRPr="00DA271A">
        <w:rPr>
          <w:rStyle w:val="b"/>
          <w:sz w:val="28"/>
          <w:szCs w:val="28"/>
        </w:rPr>
        <w:t>Отчет об изменениях капитала</w:t>
      </w:r>
      <w:r w:rsidR="00DA271A">
        <w:rPr>
          <w:rStyle w:val="b"/>
          <w:sz w:val="28"/>
          <w:szCs w:val="28"/>
        </w:rPr>
        <w:t xml:space="preserve"> </w:t>
      </w:r>
      <w:r w:rsidR="00DA271A" w:rsidRPr="00DA271A">
        <w:rPr>
          <w:sz w:val="28"/>
          <w:szCs w:val="28"/>
        </w:rPr>
        <w:t xml:space="preserve">(Приложения 3), </w:t>
      </w:r>
      <w:r w:rsidR="00DA271A" w:rsidRPr="00DA271A">
        <w:rPr>
          <w:rStyle w:val="b"/>
          <w:sz w:val="28"/>
          <w:szCs w:val="28"/>
        </w:rPr>
        <w:t xml:space="preserve">Отчет о движении денежных средств </w:t>
      </w:r>
      <w:r w:rsidR="00DA271A" w:rsidRPr="00DA271A">
        <w:rPr>
          <w:sz w:val="28"/>
          <w:szCs w:val="28"/>
        </w:rPr>
        <w:t>(Приложения 4)</w:t>
      </w:r>
      <w:r w:rsidRPr="00DA271A">
        <w:rPr>
          <w:sz w:val="28"/>
          <w:szCs w:val="28"/>
        </w:rPr>
        <w:t>.</w:t>
      </w:r>
    </w:p>
    <w:p w:rsidR="006571EF" w:rsidRPr="002D50D7" w:rsidRDefault="006571EF" w:rsidP="00D53C1C">
      <w:pPr>
        <w:pStyle w:val="3"/>
        <w:tabs>
          <w:tab w:val="num" w:pos="1609"/>
        </w:tabs>
        <w:spacing w:after="0" w:line="360" w:lineRule="auto"/>
        <w:ind w:left="0" w:firstLine="709"/>
        <w:jc w:val="both"/>
        <w:rPr>
          <w:sz w:val="28"/>
          <w:szCs w:val="28"/>
        </w:rPr>
      </w:pPr>
      <w:r w:rsidRPr="002D50D7">
        <w:rPr>
          <w:sz w:val="28"/>
          <w:szCs w:val="28"/>
        </w:rPr>
        <w:t xml:space="preserve">Бухгалтер осуществляет учет операций по банку и кассе; учет основных средств, материалов, готовой продукции; учет взаиморасчетов с организациями, дебиторами, кредиторами, подотчетными лицами; учет расчетов по заработной плате. </w:t>
      </w:r>
    </w:p>
    <w:p w:rsidR="006535D0" w:rsidRDefault="006571EF" w:rsidP="00D53C1C">
      <w:pPr>
        <w:pStyle w:val="3"/>
        <w:tabs>
          <w:tab w:val="num" w:pos="1609"/>
        </w:tabs>
        <w:spacing w:after="0" w:line="360" w:lineRule="auto"/>
        <w:ind w:left="0" w:firstLine="709"/>
        <w:jc w:val="both"/>
        <w:rPr>
          <w:sz w:val="28"/>
          <w:szCs w:val="28"/>
        </w:rPr>
      </w:pPr>
      <w:r w:rsidRPr="002D50D7">
        <w:rPr>
          <w:sz w:val="28"/>
          <w:szCs w:val="28"/>
        </w:rPr>
        <w:lastRenderedPageBreak/>
        <w:t>Кассир организует работу по приемке, выдаче, учету и хранению наличных денег в кассе организации. Принимает и обрабатывает отчеты материально-ответственных лиц.</w:t>
      </w:r>
    </w:p>
    <w:p w:rsidR="006535D0" w:rsidRDefault="006571EF" w:rsidP="00D53C1C">
      <w:pPr>
        <w:pStyle w:val="3"/>
        <w:tabs>
          <w:tab w:val="num" w:pos="1609"/>
        </w:tabs>
        <w:spacing w:after="0" w:line="360" w:lineRule="auto"/>
        <w:ind w:left="0" w:firstLine="709"/>
        <w:jc w:val="both"/>
        <w:rPr>
          <w:sz w:val="28"/>
          <w:szCs w:val="28"/>
        </w:rPr>
      </w:pPr>
      <w:r>
        <w:rPr>
          <w:sz w:val="28"/>
          <w:szCs w:val="28"/>
        </w:rPr>
        <w:t>В</w:t>
      </w:r>
      <w:r w:rsidRPr="009F011C">
        <w:rPr>
          <w:sz w:val="28"/>
          <w:szCs w:val="28"/>
        </w:rPr>
        <w:t xml:space="preserve"> </w:t>
      </w:r>
      <w:r>
        <w:rPr>
          <w:sz w:val="28"/>
          <w:szCs w:val="28"/>
        </w:rPr>
        <w:t xml:space="preserve">организации </w:t>
      </w:r>
      <w:r w:rsidRPr="009F011C">
        <w:rPr>
          <w:sz w:val="28"/>
          <w:szCs w:val="28"/>
        </w:rPr>
        <w:t xml:space="preserve">применяется автоматизированная форма учета с использованием бухгалтерских программ «1С: Сельхозпредприятие. ЕСХН » и </w:t>
      </w:r>
    </w:p>
    <w:p w:rsidR="006571EF" w:rsidRPr="009F011C" w:rsidRDefault="006571EF" w:rsidP="00D53C1C">
      <w:pPr>
        <w:pStyle w:val="3"/>
        <w:tabs>
          <w:tab w:val="num" w:pos="1609"/>
        </w:tabs>
        <w:spacing w:after="0" w:line="360" w:lineRule="auto"/>
        <w:ind w:left="0" w:firstLine="709"/>
        <w:jc w:val="both"/>
        <w:rPr>
          <w:sz w:val="28"/>
          <w:szCs w:val="28"/>
        </w:rPr>
      </w:pPr>
      <w:r w:rsidRPr="009F011C">
        <w:rPr>
          <w:sz w:val="28"/>
          <w:szCs w:val="28"/>
        </w:rPr>
        <w:t>«КАМИН: Расчет заработной платы».</w:t>
      </w:r>
    </w:p>
    <w:p w:rsidR="006571EF" w:rsidRPr="009F011C" w:rsidRDefault="006571EF" w:rsidP="00D53C1C">
      <w:pPr>
        <w:pStyle w:val="3"/>
        <w:spacing w:after="0" w:line="360" w:lineRule="auto"/>
        <w:ind w:left="0" w:firstLine="709"/>
        <w:jc w:val="both"/>
        <w:rPr>
          <w:sz w:val="28"/>
          <w:szCs w:val="28"/>
        </w:rPr>
      </w:pPr>
      <w:r w:rsidRPr="009F011C">
        <w:rPr>
          <w:sz w:val="28"/>
          <w:szCs w:val="28"/>
        </w:rPr>
        <w:t xml:space="preserve"> «1С: Бухгалтерия» является универсальной системой для автоматизации ведения бухгалтерского учета. Она использована для ведения всех разделов бухгалтерского учета от ввода первичных документов до формирования отчетности.</w:t>
      </w:r>
    </w:p>
    <w:p w:rsidR="006571EF" w:rsidRPr="009F011C" w:rsidRDefault="006571EF" w:rsidP="00D53C1C">
      <w:pPr>
        <w:pStyle w:val="3"/>
        <w:spacing w:after="0" w:line="360" w:lineRule="auto"/>
        <w:ind w:left="0" w:firstLine="709"/>
        <w:jc w:val="both"/>
        <w:rPr>
          <w:sz w:val="28"/>
          <w:szCs w:val="28"/>
        </w:rPr>
      </w:pPr>
      <w:r w:rsidRPr="009F011C">
        <w:rPr>
          <w:sz w:val="28"/>
          <w:szCs w:val="28"/>
        </w:rPr>
        <w:t>Конфигурация «КАМИН: Расчет заработной платы» предназначена для комплексной автоматизации расчета и начисления заработной платы на базе программ «1С: Предприятие».</w:t>
      </w:r>
    </w:p>
    <w:p w:rsidR="006571EF" w:rsidRPr="009F011C" w:rsidRDefault="006571EF" w:rsidP="00D53C1C">
      <w:pPr>
        <w:pStyle w:val="3"/>
        <w:spacing w:after="0" w:line="360" w:lineRule="auto"/>
        <w:ind w:left="0" w:firstLine="709"/>
        <w:jc w:val="both"/>
        <w:rPr>
          <w:sz w:val="28"/>
          <w:szCs w:val="28"/>
        </w:rPr>
      </w:pPr>
      <w:r w:rsidRPr="009F011C">
        <w:rPr>
          <w:sz w:val="28"/>
          <w:szCs w:val="28"/>
        </w:rPr>
        <w:t>«КАМИН: Расчет заработной платы» позволяет:</w:t>
      </w:r>
    </w:p>
    <w:p w:rsidR="006571EF" w:rsidRPr="009F011C" w:rsidRDefault="006571EF" w:rsidP="00D53C1C">
      <w:pPr>
        <w:pStyle w:val="3"/>
        <w:spacing w:after="0" w:line="360" w:lineRule="auto"/>
        <w:ind w:left="0" w:firstLine="709"/>
        <w:jc w:val="both"/>
        <w:rPr>
          <w:sz w:val="28"/>
          <w:szCs w:val="28"/>
        </w:rPr>
      </w:pPr>
      <w:r w:rsidRPr="009F011C">
        <w:rPr>
          <w:sz w:val="28"/>
          <w:szCs w:val="28"/>
        </w:rPr>
        <w:t>- проводить расчет и начисление заработной платы по каждому сотруднику в</w:t>
      </w:r>
      <w:r>
        <w:rPr>
          <w:sz w:val="28"/>
          <w:szCs w:val="28"/>
        </w:rPr>
        <w:t xml:space="preserve"> </w:t>
      </w:r>
      <w:r w:rsidRPr="009F011C">
        <w:rPr>
          <w:sz w:val="28"/>
          <w:szCs w:val="28"/>
        </w:rPr>
        <w:t xml:space="preserve">соответствии с действующим законодательством и принятыми </w:t>
      </w:r>
      <w:r>
        <w:rPr>
          <w:sz w:val="28"/>
          <w:szCs w:val="28"/>
        </w:rPr>
        <w:t xml:space="preserve">в организации </w:t>
      </w:r>
      <w:r w:rsidRPr="009F011C">
        <w:rPr>
          <w:sz w:val="28"/>
          <w:szCs w:val="28"/>
        </w:rPr>
        <w:t>правилами;</w:t>
      </w:r>
    </w:p>
    <w:p w:rsidR="006571EF" w:rsidRPr="009F011C" w:rsidRDefault="006571EF" w:rsidP="00D53C1C">
      <w:pPr>
        <w:pStyle w:val="3"/>
        <w:spacing w:after="0" w:line="360" w:lineRule="auto"/>
        <w:ind w:left="0" w:firstLine="709"/>
        <w:jc w:val="both"/>
        <w:rPr>
          <w:sz w:val="28"/>
          <w:szCs w:val="28"/>
        </w:rPr>
      </w:pPr>
      <w:r w:rsidRPr="009F011C">
        <w:rPr>
          <w:sz w:val="28"/>
          <w:szCs w:val="28"/>
        </w:rPr>
        <w:t>- 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w:t>
      </w:r>
      <w:r w:rsidRPr="007525B6">
        <w:rPr>
          <w:sz w:val="28"/>
          <w:szCs w:val="28"/>
        </w:rPr>
        <w:t xml:space="preserve"> </w:t>
      </w:r>
      <w:r>
        <w:rPr>
          <w:sz w:val="28"/>
          <w:szCs w:val="28"/>
        </w:rPr>
        <w:t>организации</w:t>
      </w:r>
      <w:r w:rsidRPr="009F011C">
        <w:rPr>
          <w:sz w:val="28"/>
          <w:szCs w:val="28"/>
        </w:rPr>
        <w:t>;</w:t>
      </w:r>
    </w:p>
    <w:p w:rsidR="006571EF" w:rsidRPr="009F011C" w:rsidRDefault="006571EF" w:rsidP="00D53C1C">
      <w:pPr>
        <w:pStyle w:val="3"/>
        <w:spacing w:after="0" w:line="360" w:lineRule="auto"/>
        <w:ind w:left="0" w:firstLine="709"/>
        <w:jc w:val="both"/>
        <w:rPr>
          <w:sz w:val="28"/>
          <w:szCs w:val="28"/>
        </w:rPr>
      </w:pPr>
      <w:r w:rsidRPr="009F011C">
        <w:rPr>
          <w:sz w:val="28"/>
          <w:szCs w:val="28"/>
        </w:rPr>
        <w:t>- получать различные виды выходных документов: ведомости, своды, расчетные листки, справки о доходах, налоговые карточки, отчеты в налоговый орган и Пенсионный фонд на бумажных и магнитных носителях и другие;</w:t>
      </w:r>
    </w:p>
    <w:p w:rsidR="006571EF" w:rsidRDefault="006571EF" w:rsidP="00D53C1C">
      <w:pPr>
        <w:pStyle w:val="3"/>
        <w:spacing w:after="0" w:line="360" w:lineRule="auto"/>
        <w:ind w:left="0" w:firstLine="709"/>
        <w:jc w:val="both"/>
        <w:rPr>
          <w:sz w:val="28"/>
          <w:szCs w:val="28"/>
        </w:rPr>
      </w:pPr>
      <w:r w:rsidRPr="009F011C">
        <w:rPr>
          <w:sz w:val="28"/>
          <w:szCs w:val="28"/>
        </w:rPr>
        <w:t>- формировать и переносить в основную программу «1С: Предприятие» проводки, проводки, связанные с начислением и выплатой заработной платы, расчетом налогов и отчислений от заработной платы.</w:t>
      </w:r>
    </w:p>
    <w:p w:rsidR="00825C63" w:rsidRPr="00A645C1" w:rsidRDefault="00825C63" w:rsidP="00D53C1C">
      <w:pPr>
        <w:spacing w:line="360" w:lineRule="auto"/>
        <w:ind w:firstLine="709"/>
        <w:jc w:val="both"/>
        <w:rPr>
          <w:sz w:val="28"/>
          <w:szCs w:val="28"/>
        </w:rPr>
      </w:pPr>
      <w:r w:rsidRPr="00C926E0">
        <w:rPr>
          <w:sz w:val="28"/>
          <w:szCs w:val="28"/>
        </w:rPr>
        <w:t xml:space="preserve">С переходом экономики страны на рыночные отношения произошли определенные изменения и в бухгалтерском учете и отчетности. В первую очередь это относится к изданию документов, регламентирующих правовые вопросы и принципы организации и методологии бухгалтерского учета. Среди </w:t>
      </w:r>
      <w:r w:rsidRPr="00C926E0">
        <w:rPr>
          <w:sz w:val="28"/>
          <w:szCs w:val="28"/>
        </w:rPr>
        <w:lastRenderedPageBreak/>
        <w:t xml:space="preserve">них: Закон «О бухгалтерском учете и отчетности в Российской Федерации», План счетов бухгалтерского учета финансово-хозяйственной деятельности предприятий, Положение по бухгалтерскому учету, «Учетная политика предприятия». Они заложили основу нормативного регулирования бухгалтерского учета. Ими предоставлено организациям право выбора вариантов оценки в учете соответствующих объектов (производственных запасов, продукции, её реализации и др.), в соответствии с принятой </w:t>
      </w:r>
      <w:r w:rsidRPr="00A645C1">
        <w:rPr>
          <w:sz w:val="28"/>
          <w:szCs w:val="28"/>
        </w:rPr>
        <w:t xml:space="preserve">предприятием учетной политикой </w:t>
      </w:r>
      <w:r w:rsidR="00305571" w:rsidRPr="00FA1E7F">
        <w:rPr>
          <w:sz w:val="28"/>
          <w:szCs w:val="28"/>
        </w:rPr>
        <w:t>[3</w:t>
      </w:r>
      <w:r w:rsidRPr="00FA1E7F">
        <w:rPr>
          <w:sz w:val="28"/>
          <w:szCs w:val="28"/>
        </w:rPr>
        <w:t>9, с. 43</w:t>
      </w:r>
      <w:r w:rsidR="00305571" w:rsidRPr="00FA1E7F">
        <w:rPr>
          <w:sz w:val="28"/>
          <w:szCs w:val="28"/>
        </w:rPr>
        <w:t>]</w:t>
      </w:r>
      <w:r w:rsidRPr="00FA1E7F">
        <w:rPr>
          <w:sz w:val="28"/>
          <w:szCs w:val="28"/>
        </w:rPr>
        <w:t>.</w:t>
      </w:r>
    </w:p>
    <w:p w:rsidR="00825C63" w:rsidRPr="002D4CB6" w:rsidRDefault="00825C63" w:rsidP="00D53C1C">
      <w:pPr>
        <w:spacing w:line="360" w:lineRule="auto"/>
        <w:ind w:firstLine="709"/>
        <w:jc w:val="both"/>
        <w:rPr>
          <w:color w:val="000000"/>
          <w:sz w:val="28"/>
          <w:szCs w:val="28"/>
        </w:rPr>
      </w:pPr>
      <w:r w:rsidRPr="009E423C">
        <w:rPr>
          <w:color w:val="000000"/>
          <w:sz w:val="28"/>
          <w:szCs w:val="28"/>
        </w:rPr>
        <w:t>Важным</w:t>
      </w:r>
      <w:r w:rsidRPr="002D4CB6">
        <w:rPr>
          <w:color w:val="000000"/>
          <w:sz w:val="28"/>
          <w:szCs w:val="28"/>
        </w:rPr>
        <w:t xml:space="preserve"> этапом проведения аудита является оценка системы бухгалтерского учета и внутреннего контроля. На основе такой оценки определяют содержание, масштаб и количество аудиторских процедур.</w:t>
      </w:r>
      <w:r w:rsidRPr="009E423C">
        <w:rPr>
          <w:color w:val="000000"/>
          <w:sz w:val="28"/>
          <w:szCs w:val="28"/>
        </w:rPr>
        <w:t xml:space="preserve"> </w:t>
      </w:r>
      <w:r w:rsidRPr="002D4CB6">
        <w:rPr>
          <w:color w:val="000000"/>
          <w:sz w:val="28"/>
          <w:szCs w:val="28"/>
        </w:rPr>
        <w:t xml:space="preserve">Изучение системы бухгалтерского учета </w:t>
      </w:r>
      <w:r w:rsidRPr="009E423C">
        <w:rPr>
          <w:color w:val="000000"/>
          <w:sz w:val="28"/>
          <w:szCs w:val="28"/>
        </w:rPr>
        <w:t xml:space="preserve">ООО «Надежда» </w:t>
      </w:r>
      <w:r w:rsidRPr="002D4CB6">
        <w:rPr>
          <w:color w:val="000000"/>
          <w:sz w:val="28"/>
          <w:szCs w:val="28"/>
        </w:rPr>
        <w:t>проведем на</w:t>
      </w:r>
      <w:r w:rsidRPr="009E423C">
        <w:rPr>
          <w:color w:val="000000"/>
          <w:sz w:val="28"/>
          <w:szCs w:val="28"/>
        </w:rPr>
        <w:t xml:space="preserve"> основе </w:t>
      </w:r>
      <w:r w:rsidRPr="00357F61">
        <w:rPr>
          <w:color w:val="000000"/>
          <w:sz w:val="28"/>
          <w:szCs w:val="28"/>
        </w:rPr>
        <w:t xml:space="preserve">тестирования </w:t>
      </w:r>
      <w:r w:rsidR="00AB1C9C">
        <w:rPr>
          <w:color w:val="000000"/>
          <w:sz w:val="28"/>
          <w:szCs w:val="28"/>
        </w:rPr>
        <w:t>в т</w:t>
      </w:r>
      <w:r w:rsidRPr="00357F61">
        <w:rPr>
          <w:color w:val="000000"/>
          <w:sz w:val="28"/>
          <w:szCs w:val="28"/>
        </w:rPr>
        <w:t>аблиц</w:t>
      </w:r>
      <w:r w:rsidR="00AB1C9C">
        <w:rPr>
          <w:color w:val="000000"/>
          <w:sz w:val="28"/>
          <w:szCs w:val="28"/>
        </w:rPr>
        <w:t>е</w:t>
      </w:r>
      <w:r w:rsidRPr="00357F61">
        <w:rPr>
          <w:color w:val="000000"/>
          <w:sz w:val="28"/>
          <w:szCs w:val="28"/>
        </w:rPr>
        <w:t xml:space="preserve"> </w:t>
      </w:r>
      <w:r w:rsidR="00E71A0F">
        <w:rPr>
          <w:color w:val="000000"/>
          <w:sz w:val="28"/>
          <w:szCs w:val="28"/>
        </w:rPr>
        <w:t>2.</w:t>
      </w:r>
      <w:r w:rsidR="006535D0" w:rsidRPr="00357F61">
        <w:rPr>
          <w:color w:val="000000"/>
          <w:sz w:val="28"/>
          <w:szCs w:val="28"/>
        </w:rPr>
        <w:t>5</w:t>
      </w:r>
      <w:r w:rsidRPr="00357F61">
        <w:rPr>
          <w:color w:val="000000"/>
          <w:sz w:val="28"/>
          <w:szCs w:val="28"/>
        </w:rPr>
        <w:t>.</w:t>
      </w:r>
    </w:p>
    <w:p w:rsidR="00D53C1C" w:rsidRPr="003D7453" w:rsidRDefault="00D53C1C" w:rsidP="00D53C1C">
      <w:pPr>
        <w:spacing w:line="360" w:lineRule="auto"/>
        <w:rPr>
          <w:color w:val="FF0000"/>
          <w:sz w:val="28"/>
          <w:szCs w:val="28"/>
        </w:rPr>
      </w:pPr>
    </w:p>
    <w:p w:rsidR="00825C63" w:rsidRPr="00E71A0F" w:rsidRDefault="00825C63" w:rsidP="00D53C1C">
      <w:pPr>
        <w:spacing w:line="360" w:lineRule="auto"/>
        <w:jc w:val="both"/>
        <w:rPr>
          <w:b/>
          <w:sz w:val="28"/>
          <w:szCs w:val="28"/>
        </w:rPr>
      </w:pPr>
      <w:r w:rsidRPr="00E71A0F">
        <w:rPr>
          <w:b/>
          <w:sz w:val="28"/>
          <w:szCs w:val="28"/>
        </w:rPr>
        <w:t xml:space="preserve">Таблица </w:t>
      </w:r>
      <w:r w:rsidR="00E71A0F" w:rsidRPr="00E71A0F">
        <w:rPr>
          <w:b/>
          <w:sz w:val="28"/>
          <w:szCs w:val="28"/>
        </w:rPr>
        <w:t>2.</w:t>
      </w:r>
      <w:r w:rsidR="006535D0" w:rsidRPr="00E71A0F">
        <w:rPr>
          <w:b/>
          <w:sz w:val="28"/>
          <w:szCs w:val="28"/>
        </w:rPr>
        <w:t>5</w:t>
      </w:r>
      <w:r w:rsidR="00D53C1C" w:rsidRPr="00E71A0F">
        <w:rPr>
          <w:b/>
          <w:sz w:val="28"/>
          <w:szCs w:val="28"/>
        </w:rPr>
        <w:t xml:space="preserve"> - </w:t>
      </w:r>
      <w:r w:rsidRPr="00E71A0F">
        <w:rPr>
          <w:b/>
          <w:sz w:val="28"/>
          <w:szCs w:val="28"/>
        </w:rPr>
        <w:t>Вопросник для проверки состояния системы бухгалтерского </w:t>
      </w:r>
      <w:r w:rsidRPr="00E71A0F">
        <w:rPr>
          <w:b/>
          <w:sz w:val="28"/>
          <w:szCs w:val="28"/>
        </w:rPr>
        <w:br/>
        <w:t>учета ООО «Надежда»</w:t>
      </w:r>
    </w:p>
    <w:tbl>
      <w:tblPr>
        <w:tblStyle w:val="a3"/>
        <w:tblW w:w="0" w:type="auto"/>
        <w:tblInd w:w="108" w:type="dxa"/>
        <w:tblLook w:val="04A0"/>
      </w:tblPr>
      <w:tblGrid>
        <w:gridCol w:w="675"/>
        <w:gridCol w:w="5846"/>
        <w:gridCol w:w="850"/>
        <w:gridCol w:w="811"/>
        <w:gridCol w:w="1422"/>
      </w:tblGrid>
      <w:tr w:rsidR="00825C63" w:rsidRPr="00437779" w:rsidTr="00AB1C9C">
        <w:tc>
          <w:tcPr>
            <w:tcW w:w="675" w:type="dxa"/>
            <w:vAlign w:val="center"/>
          </w:tcPr>
          <w:p w:rsidR="00825C63" w:rsidRPr="00437779" w:rsidRDefault="00825C63" w:rsidP="00AB1C9C">
            <w:pPr>
              <w:pStyle w:val="214"/>
              <w:jc w:val="center"/>
              <w:rPr>
                <w:color w:val="000000"/>
                <w:spacing w:val="-2"/>
                <w:sz w:val="24"/>
              </w:rPr>
            </w:pPr>
            <w:r w:rsidRPr="00437779">
              <w:rPr>
                <w:color w:val="000000"/>
                <w:spacing w:val="-2"/>
                <w:sz w:val="24"/>
              </w:rPr>
              <w:t>№ п/п</w:t>
            </w:r>
          </w:p>
        </w:tc>
        <w:tc>
          <w:tcPr>
            <w:tcW w:w="5846" w:type="dxa"/>
            <w:vAlign w:val="center"/>
          </w:tcPr>
          <w:p w:rsidR="00825C63" w:rsidRPr="00437779" w:rsidRDefault="00825C63" w:rsidP="00AB1C9C">
            <w:pPr>
              <w:pStyle w:val="214"/>
              <w:jc w:val="center"/>
              <w:rPr>
                <w:color w:val="000000"/>
                <w:spacing w:val="-2"/>
                <w:sz w:val="24"/>
              </w:rPr>
            </w:pPr>
            <w:r w:rsidRPr="00437779">
              <w:rPr>
                <w:color w:val="000000"/>
                <w:sz w:val="24"/>
              </w:rPr>
              <w:t>Содержание вопроса</w:t>
            </w:r>
          </w:p>
        </w:tc>
        <w:tc>
          <w:tcPr>
            <w:tcW w:w="850" w:type="dxa"/>
            <w:vAlign w:val="center"/>
          </w:tcPr>
          <w:p w:rsidR="00825C63" w:rsidRPr="00437779" w:rsidRDefault="00825C63" w:rsidP="00AB1C9C">
            <w:pPr>
              <w:pStyle w:val="214"/>
              <w:jc w:val="center"/>
              <w:rPr>
                <w:color w:val="000000"/>
                <w:spacing w:val="-2"/>
                <w:sz w:val="24"/>
              </w:rPr>
            </w:pPr>
            <w:r w:rsidRPr="00437779">
              <w:rPr>
                <w:color w:val="000000"/>
                <w:spacing w:val="-2"/>
                <w:sz w:val="24"/>
              </w:rPr>
              <w:t>да</w:t>
            </w:r>
          </w:p>
        </w:tc>
        <w:tc>
          <w:tcPr>
            <w:tcW w:w="811" w:type="dxa"/>
            <w:vAlign w:val="center"/>
          </w:tcPr>
          <w:p w:rsidR="00825C63" w:rsidRPr="00437779" w:rsidRDefault="00825C63" w:rsidP="00AB1C9C">
            <w:pPr>
              <w:pStyle w:val="214"/>
              <w:jc w:val="center"/>
              <w:rPr>
                <w:color w:val="000000"/>
                <w:spacing w:val="-2"/>
                <w:sz w:val="24"/>
              </w:rPr>
            </w:pPr>
            <w:r w:rsidRPr="00437779">
              <w:rPr>
                <w:color w:val="000000"/>
                <w:spacing w:val="-2"/>
                <w:sz w:val="24"/>
              </w:rPr>
              <w:t>нет</w:t>
            </w:r>
          </w:p>
        </w:tc>
        <w:tc>
          <w:tcPr>
            <w:tcW w:w="1422" w:type="dxa"/>
            <w:vAlign w:val="center"/>
          </w:tcPr>
          <w:p w:rsidR="00825C63" w:rsidRPr="00437779" w:rsidRDefault="00825C63" w:rsidP="00AB1C9C">
            <w:pPr>
              <w:pStyle w:val="214"/>
              <w:jc w:val="center"/>
              <w:rPr>
                <w:color w:val="000000"/>
                <w:spacing w:val="-2"/>
                <w:sz w:val="24"/>
              </w:rPr>
            </w:pPr>
            <w:r w:rsidRPr="00437779">
              <w:rPr>
                <w:color w:val="000000"/>
                <w:spacing w:val="-2"/>
                <w:sz w:val="24"/>
              </w:rPr>
              <w:t>примечание</w:t>
            </w:r>
          </w:p>
        </w:tc>
      </w:tr>
      <w:tr w:rsidR="00825C63" w:rsidRPr="00437779" w:rsidTr="00D53C1C">
        <w:tc>
          <w:tcPr>
            <w:tcW w:w="675" w:type="dxa"/>
          </w:tcPr>
          <w:p w:rsidR="00825C63" w:rsidRPr="00437779" w:rsidRDefault="00825C63" w:rsidP="00974A08">
            <w:pPr>
              <w:pStyle w:val="214"/>
              <w:jc w:val="center"/>
              <w:rPr>
                <w:color w:val="000000"/>
                <w:spacing w:val="-2"/>
                <w:sz w:val="24"/>
              </w:rPr>
            </w:pPr>
            <w:r>
              <w:rPr>
                <w:color w:val="000000"/>
                <w:spacing w:val="-2"/>
                <w:sz w:val="24"/>
              </w:rPr>
              <w:t>1</w:t>
            </w:r>
          </w:p>
        </w:tc>
        <w:tc>
          <w:tcPr>
            <w:tcW w:w="5846" w:type="dxa"/>
          </w:tcPr>
          <w:p w:rsidR="00825C63" w:rsidRPr="00437779" w:rsidRDefault="00825C63" w:rsidP="00974A08">
            <w:pPr>
              <w:pStyle w:val="214"/>
              <w:jc w:val="center"/>
              <w:rPr>
                <w:color w:val="000000"/>
                <w:sz w:val="24"/>
              </w:rPr>
            </w:pPr>
            <w:r>
              <w:rPr>
                <w:color w:val="000000"/>
                <w:sz w:val="24"/>
              </w:rPr>
              <w:t>2</w:t>
            </w:r>
          </w:p>
        </w:tc>
        <w:tc>
          <w:tcPr>
            <w:tcW w:w="850" w:type="dxa"/>
            <w:vAlign w:val="center"/>
          </w:tcPr>
          <w:p w:rsidR="00825C63" w:rsidRPr="00437779" w:rsidRDefault="00825C63" w:rsidP="00974A08">
            <w:pPr>
              <w:pStyle w:val="214"/>
              <w:jc w:val="center"/>
              <w:rPr>
                <w:color w:val="000000"/>
                <w:spacing w:val="-2"/>
                <w:sz w:val="24"/>
              </w:rPr>
            </w:pPr>
            <w:r>
              <w:rPr>
                <w:color w:val="000000"/>
                <w:spacing w:val="-2"/>
                <w:sz w:val="24"/>
              </w:rPr>
              <w:t>3</w:t>
            </w:r>
          </w:p>
        </w:tc>
        <w:tc>
          <w:tcPr>
            <w:tcW w:w="811" w:type="dxa"/>
            <w:vAlign w:val="center"/>
          </w:tcPr>
          <w:p w:rsidR="00825C63" w:rsidRPr="00437779" w:rsidRDefault="00825C63" w:rsidP="00974A08">
            <w:pPr>
              <w:pStyle w:val="214"/>
              <w:jc w:val="center"/>
              <w:rPr>
                <w:color w:val="000000"/>
                <w:spacing w:val="-2"/>
                <w:sz w:val="24"/>
              </w:rPr>
            </w:pPr>
            <w:r>
              <w:rPr>
                <w:color w:val="000000"/>
                <w:spacing w:val="-2"/>
                <w:sz w:val="24"/>
              </w:rPr>
              <w:t>4</w:t>
            </w:r>
          </w:p>
        </w:tc>
        <w:tc>
          <w:tcPr>
            <w:tcW w:w="1422" w:type="dxa"/>
          </w:tcPr>
          <w:p w:rsidR="00825C63" w:rsidRPr="00437779" w:rsidRDefault="00825C63" w:rsidP="00974A08">
            <w:pPr>
              <w:pStyle w:val="214"/>
              <w:jc w:val="center"/>
              <w:rPr>
                <w:color w:val="000000"/>
                <w:spacing w:val="-2"/>
                <w:sz w:val="24"/>
              </w:rPr>
            </w:pPr>
            <w:r>
              <w:rPr>
                <w:color w:val="000000"/>
                <w:spacing w:val="-2"/>
                <w:sz w:val="24"/>
              </w:rPr>
              <w:t>5</w:t>
            </w: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w:t>
            </w:r>
          </w:p>
        </w:tc>
        <w:tc>
          <w:tcPr>
            <w:tcW w:w="5846" w:type="dxa"/>
          </w:tcPr>
          <w:p w:rsidR="00825C63" w:rsidRPr="00437779" w:rsidRDefault="00825C63" w:rsidP="00974A08">
            <w:pPr>
              <w:pStyle w:val="214"/>
              <w:jc w:val="both"/>
              <w:rPr>
                <w:color w:val="000000"/>
                <w:spacing w:val="-2"/>
                <w:sz w:val="24"/>
              </w:rPr>
            </w:pPr>
            <w:r w:rsidRPr="00437779">
              <w:rPr>
                <w:color w:val="000000"/>
                <w:sz w:val="24"/>
              </w:rPr>
              <w:t>Имеется ли на предприятии учетная политика?</w:t>
            </w:r>
          </w:p>
        </w:tc>
        <w:tc>
          <w:tcPr>
            <w:tcW w:w="850"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vAlign w:val="center"/>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2.</w:t>
            </w:r>
          </w:p>
        </w:tc>
        <w:tc>
          <w:tcPr>
            <w:tcW w:w="5846" w:type="dxa"/>
          </w:tcPr>
          <w:p w:rsidR="00825C63" w:rsidRPr="00437779" w:rsidRDefault="00825C63" w:rsidP="00974A08">
            <w:pPr>
              <w:pStyle w:val="214"/>
              <w:jc w:val="both"/>
              <w:rPr>
                <w:color w:val="000000"/>
                <w:spacing w:val="-2"/>
                <w:sz w:val="24"/>
              </w:rPr>
            </w:pPr>
            <w:r w:rsidRPr="00437779">
              <w:rPr>
                <w:color w:val="000000"/>
                <w:sz w:val="24"/>
              </w:rPr>
              <w:t>Предусмотрен ли в учетной политике метод учета затрат?</w:t>
            </w:r>
          </w:p>
        </w:tc>
        <w:tc>
          <w:tcPr>
            <w:tcW w:w="850"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vAlign w:val="center"/>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3.</w:t>
            </w:r>
          </w:p>
        </w:tc>
        <w:tc>
          <w:tcPr>
            <w:tcW w:w="5846" w:type="dxa"/>
          </w:tcPr>
          <w:p w:rsidR="00825C63" w:rsidRPr="00437779" w:rsidRDefault="00825C63" w:rsidP="00974A08">
            <w:pPr>
              <w:pStyle w:val="214"/>
              <w:jc w:val="both"/>
              <w:rPr>
                <w:color w:val="000000"/>
                <w:spacing w:val="-2"/>
                <w:sz w:val="24"/>
              </w:rPr>
            </w:pPr>
            <w:r w:rsidRPr="00437779">
              <w:rPr>
                <w:color w:val="000000"/>
                <w:sz w:val="24"/>
              </w:rPr>
              <w:t>Двойственное отражение хозяйственных операций на взаимосвязанных счетах ведется ли в соответствии с Планом счетов бухгалтерского учета финансов о - хозяйственной деятельности организации?</w:t>
            </w:r>
          </w:p>
        </w:tc>
        <w:tc>
          <w:tcPr>
            <w:tcW w:w="850"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vAlign w:val="center"/>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z w:val="24"/>
              </w:rPr>
              <w:t>4.</w:t>
            </w:r>
          </w:p>
        </w:tc>
        <w:tc>
          <w:tcPr>
            <w:tcW w:w="5846" w:type="dxa"/>
          </w:tcPr>
          <w:p w:rsidR="00825C63" w:rsidRPr="00437779" w:rsidRDefault="00825C63" w:rsidP="00974A08">
            <w:pPr>
              <w:pStyle w:val="214"/>
              <w:jc w:val="both"/>
              <w:rPr>
                <w:color w:val="000000"/>
                <w:spacing w:val="-2"/>
                <w:sz w:val="24"/>
              </w:rPr>
            </w:pPr>
            <w:r w:rsidRPr="00437779">
              <w:rPr>
                <w:color w:val="000000"/>
                <w:sz w:val="24"/>
              </w:rPr>
              <w:t>Соблюдаются ли необходимые требования оформления первичных документов?</w:t>
            </w:r>
          </w:p>
        </w:tc>
        <w:tc>
          <w:tcPr>
            <w:tcW w:w="850" w:type="dxa"/>
            <w:vAlign w:val="center"/>
          </w:tcPr>
          <w:p w:rsidR="00825C63" w:rsidRPr="00437779" w:rsidRDefault="00825C63" w:rsidP="00974A08">
            <w:pPr>
              <w:pStyle w:val="214"/>
              <w:jc w:val="center"/>
              <w:rPr>
                <w:color w:val="000000"/>
                <w:spacing w:val="-2"/>
                <w:sz w:val="24"/>
              </w:rPr>
            </w:pPr>
          </w:p>
        </w:tc>
        <w:tc>
          <w:tcPr>
            <w:tcW w:w="811"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1422" w:type="dxa"/>
          </w:tcPr>
          <w:p w:rsidR="00825C63" w:rsidRPr="00437779" w:rsidRDefault="00825C63" w:rsidP="00974A08">
            <w:pPr>
              <w:pStyle w:val="214"/>
              <w:jc w:val="both"/>
              <w:rPr>
                <w:color w:val="000000"/>
                <w:spacing w:val="-2"/>
                <w:sz w:val="24"/>
              </w:rPr>
            </w:pPr>
            <w:r w:rsidRPr="00437779">
              <w:rPr>
                <w:color w:val="000000"/>
                <w:spacing w:val="-2"/>
                <w:sz w:val="24"/>
              </w:rPr>
              <w:t xml:space="preserve">Не всегда </w:t>
            </w: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5.</w:t>
            </w:r>
          </w:p>
        </w:tc>
        <w:tc>
          <w:tcPr>
            <w:tcW w:w="5846" w:type="dxa"/>
          </w:tcPr>
          <w:p w:rsidR="00825C63" w:rsidRPr="00437779" w:rsidRDefault="00825C63" w:rsidP="00974A08">
            <w:pPr>
              <w:pStyle w:val="214"/>
              <w:jc w:val="both"/>
              <w:rPr>
                <w:color w:val="000000"/>
                <w:spacing w:val="-2"/>
                <w:sz w:val="24"/>
              </w:rPr>
            </w:pPr>
            <w:r w:rsidRPr="00437779">
              <w:rPr>
                <w:color w:val="000000"/>
                <w:sz w:val="24"/>
              </w:rPr>
              <w:t>Ведется ли аналитический учет затрат производства продукции?</w:t>
            </w:r>
          </w:p>
        </w:tc>
        <w:tc>
          <w:tcPr>
            <w:tcW w:w="850"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vAlign w:val="center"/>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6.</w:t>
            </w:r>
          </w:p>
        </w:tc>
        <w:tc>
          <w:tcPr>
            <w:tcW w:w="5846" w:type="dxa"/>
          </w:tcPr>
          <w:p w:rsidR="00825C63" w:rsidRPr="00437779" w:rsidRDefault="00825C63" w:rsidP="00974A08">
            <w:pPr>
              <w:pStyle w:val="214"/>
              <w:jc w:val="both"/>
              <w:rPr>
                <w:color w:val="000000"/>
                <w:spacing w:val="-2"/>
                <w:sz w:val="24"/>
              </w:rPr>
            </w:pPr>
            <w:r w:rsidRPr="00437779">
              <w:rPr>
                <w:color w:val="000000"/>
                <w:sz w:val="24"/>
              </w:rPr>
              <w:t>Все ли хозяйственные операции подлежат документированию?</w:t>
            </w:r>
          </w:p>
        </w:tc>
        <w:tc>
          <w:tcPr>
            <w:tcW w:w="850" w:type="dxa"/>
            <w:vAlign w:val="center"/>
          </w:tcPr>
          <w:p w:rsidR="00825C63" w:rsidRPr="00437779" w:rsidRDefault="00825C63" w:rsidP="00974A08">
            <w:pPr>
              <w:pStyle w:val="214"/>
              <w:jc w:val="center"/>
              <w:rPr>
                <w:color w:val="000000"/>
                <w:spacing w:val="-2"/>
                <w:sz w:val="24"/>
              </w:rPr>
            </w:pPr>
          </w:p>
        </w:tc>
        <w:tc>
          <w:tcPr>
            <w:tcW w:w="811"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7.</w:t>
            </w:r>
          </w:p>
        </w:tc>
        <w:tc>
          <w:tcPr>
            <w:tcW w:w="5846" w:type="dxa"/>
          </w:tcPr>
          <w:p w:rsidR="00825C63" w:rsidRPr="00437779" w:rsidRDefault="00825C63" w:rsidP="00974A08">
            <w:pPr>
              <w:pStyle w:val="214"/>
              <w:jc w:val="both"/>
              <w:rPr>
                <w:color w:val="000000"/>
                <w:spacing w:val="-2"/>
                <w:sz w:val="24"/>
              </w:rPr>
            </w:pPr>
            <w:r w:rsidRPr="00437779">
              <w:rPr>
                <w:color w:val="000000"/>
                <w:sz w:val="24"/>
              </w:rPr>
              <w:t>Разработан ли график документооборота?</w:t>
            </w:r>
          </w:p>
        </w:tc>
        <w:tc>
          <w:tcPr>
            <w:tcW w:w="850" w:type="dxa"/>
            <w:vAlign w:val="center"/>
          </w:tcPr>
          <w:p w:rsidR="00825C63" w:rsidRPr="00437779" w:rsidRDefault="00825C63" w:rsidP="00974A08">
            <w:pPr>
              <w:pStyle w:val="214"/>
              <w:jc w:val="center"/>
              <w:rPr>
                <w:color w:val="000000"/>
                <w:spacing w:val="-2"/>
                <w:sz w:val="24"/>
              </w:rPr>
            </w:pPr>
          </w:p>
        </w:tc>
        <w:tc>
          <w:tcPr>
            <w:tcW w:w="811"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8.</w:t>
            </w:r>
          </w:p>
        </w:tc>
        <w:tc>
          <w:tcPr>
            <w:tcW w:w="5846" w:type="dxa"/>
          </w:tcPr>
          <w:p w:rsidR="00825C63" w:rsidRPr="00437779" w:rsidRDefault="00825C63" w:rsidP="00974A08">
            <w:pPr>
              <w:pStyle w:val="214"/>
              <w:jc w:val="both"/>
              <w:rPr>
                <w:color w:val="000000"/>
                <w:spacing w:val="-2"/>
                <w:sz w:val="24"/>
              </w:rPr>
            </w:pPr>
            <w:r w:rsidRPr="00437779">
              <w:rPr>
                <w:color w:val="000000"/>
                <w:sz w:val="24"/>
              </w:rPr>
              <w:t>Правильно ли производится отнесение доходов и расходов к отчетным периодам?</w:t>
            </w:r>
          </w:p>
        </w:tc>
        <w:tc>
          <w:tcPr>
            <w:tcW w:w="850" w:type="dxa"/>
            <w:vAlign w:val="center"/>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vAlign w:val="center"/>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9.</w:t>
            </w:r>
          </w:p>
        </w:tc>
        <w:tc>
          <w:tcPr>
            <w:tcW w:w="5846" w:type="dxa"/>
          </w:tcPr>
          <w:p w:rsidR="00825C63" w:rsidRPr="00437779" w:rsidRDefault="00825C63" w:rsidP="00974A08">
            <w:pPr>
              <w:pStyle w:val="214"/>
              <w:jc w:val="both"/>
              <w:rPr>
                <w:color w:val="000000"/>
                <w:spacing w:val="-2"/>
                <w:sz w:val="24"/>
              </w:rPr>
            </w:pPr>
            <w:r w:rsidRPr="00437779">
              <w:rPr>
                <w:color w:val="000000"/>
                <w:sz w:val="24"/>
              </w:rPr>
              <w:t>Осуществляется ли разграничение в учете текущих затрат на производство и капитальных вложений?</w:t>
            </w:r>
          </w:p>
        </w:tc>
        <w:tc>
          <w:tcPr>
            <w:tcW w:w="850" w:type="dxa"/>
          </w:tcPr>
          <w:p w:rsidR="00825C63" w:rsidRPr="00437779" w:rsidRDefault="00825C63" w:rsidP="00974A08">
            <w:pPr>
              <w:pStyle w:val="214"/>
              <w:jc w:val="center"/>
              <w:rPr>
                <w:color w:val="000000"/>
                <w:spacing w:val="-2"/>
                <w:sz w:val="24"/>
              </w:rPr>
            </w:pP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10.</w:t>
            </w:r>
          </w:p>
        </w:tc>
        <w:tc>
          <w:tcPr>
            <w:tcW w:w="5846" w:type="dxa"/>
          </w:tcPr>
          <w:p w:rsidR="00825C63" w:rsidRPr="00437779" w:rsidRDefault="00825C63" w:rsidP="00974A08">
            <w:pPr>
              <w:pStyle w:val="214"/>
              <w:jc w:val="both"/>
              <w:rPr>
                <w:color w:val="000000"/>
                <w:spacing w:val="-2"/>
                <w:sz w:val="24"/>
              </w:rPr>
            </w:pPr>
            <w:r w:rsidRPr="00437779">
              <w:rPr>
                <w:color w:val="000000"/>
                <w:sz w:val="24"/>
              </w:rPr>
              <w:t>Ведется ли бухгалтерский учет непрерывно?</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bl>
    <w:p w:rsidR="00DA271A" w:rsidRDefault="00DA271A"/>
    <w:p w:rsidR="00DA271A" w:rsidRDefault="00DA271A"/>
    <w:p w:rsidR="00DA271A" w:rsidRPr="00286C1E" w:rsidRDefault="00286C1E" w:rsidP="00DA271A">
      <w:pPr>
        <w:jc w:val="right"/>
        <w:rPr>
          <w:b/>
        </w:rPr>
      </w:pPr>
      <w:r>
        <w:rPr>
          <w:b/>
          <w:sz w:val="28"/>
        </w:rPr>
        <w:lastRenderedPageBreak/>
        <w:t>П</w:t>
      </w:r>
      <w:r w:rsidR="00DA271A" w:rsidRPr="00286C1E">
        <w:rPr>
          <w:b/>
          <w:sz w:val="28"/>
        </w:rPr>
        <w:t>родолжение таблицы 2.5</w:t>
      </w:r>
    </w:p>
    <w:tbl>
      <w:tblPr>
        <w:tblStyle w:val="a3"/>
        <w:tblW w:w="0" w:type="auto"/>
        <w:tblInd w:w="108" w:type="dxa"/>
        <w:tblLook w:val="04A0"/>
      </w:tblPr>
      <w:tblGrid>
        <w:gridCol w:w="675"/>
        <w:gridCol w:w="5846"/>
        <w:gridCol w:w="850"/>
        <w:gridCol w:w="811"/>
        <w:gridCol w:w="1422"/>
      </w:tblGrid>
      <w:tr w:rsidR="00DA271A" w:rsidRPr="00437779" w:rsidTr="00DA271A">
        <w:tc>
          <w:tcPr>
            <w:tcW w:w="675" w:type="dxa"/>
          </w:tcPr>
          <w:p w:rsidR="00DA271A" w:rsidRPr="00437779" w:rsidRDefault="00DA271A" w:rsidP="00603E54">
            <w:pPr>
              <w:pStyle w:val="214"/>
              <w:jc w:val="center"/>
              <w:rPr>
                <w:color w:val="000000"/>
                <w:spacing w:val="-2"/>
                <w:sz w:val="24"/>
              </w:rPr>
            </w:pPr>
            <w:r>
              <w:rPr>
                <w:color w:val="000000"/>
                <w:spacing w:val="-2"/>
                <w:sz w:val="24"/>
              </w:rPr>
              <w:t>1</w:t>
            </w:r>
          </w:p>
        </w:tc>
        <w:tc>
          <w:tcPr>
            <w:tcW w:w="5846" w:type="dxa"/>
          </w:tcPr>
          <w:p w:rsidR="00DA271A" w:rsidRPr="00437779" w:rsidRDefault="00DA271A" w:rsidP="00603E54">
            <w:pPr>
              <w:pStyle w:val="214"/>
              <w:jc w:val="center"/>
              <w:rPr>
                <w:color w:val="000000"/>
                <w:sz w:val="24"/>
              </w:rPr>
            </w:pPr>
            <w:r>
              <w:rPr>
                <w:color w:val="000000"/>
                <w:sz w:val="24"/>
              </w:rPr>
              <w:t>2</w:t>
            </w:r>
          </w:p>
        </w:tc>
        <w:tc>
          <w:tcPr>
            <w:tcW w:w="850" w:type="dxa"/>
          </w:tcPr>
          <w:p w:rsidR="00DA271A" w:rsidRPr="00437779" w:rsidRDefault="00DA271A" w:rsidP="00603E54">
            <w:pPr>
              <w:pStyle w:val="214"/>
              <w:jc w:val="center"/>
              <w:rPr>
                <w:color w:val="000000"/>
                <w:spacing w:val="-2"/>
                <w:sz w:val="24"/>
              </w:rPr>
            </w:pPr>
            <w:r>
              <w:rPr>
                <w:color w:val="000000"/>
                <w:spacing w:val="-2"/>
                <w:sz w:val="24"/>
              </w:rPr>
              <w:t>3</w:t>
            </w:r>
          </w:p>
        </w:tc>
        <w:tc>
          <w:tcPr>
            <w:tcW w:w="811" w:type="dxa"/>
          </w:tcPr>
          <w:p w:rsidR="00DA271A" w:rsidRPr="00437779" w:rsidRDefault="00DA271A" w:rsidP="00603E54">
            <w:pPr>
              <w:pStyle w:val="214"/>
              <w:jc w:val="center"/>
              <w:rPr>
                <w:color w:val="000000"/>
                <w:spacing w:val="-2"/>
                <w:sz w:val="24"/>
              </w:rPr>
            </w:pPr>
            <w:r>
              <w:rPr>
                <w:color w:val="000000"/>
                <w:spacing w:val="-2"/>
                <w:sz w:val="24"/>
              </w:rPr>
              <w:t>4</w:t>
            </w:r>
          </w:p>
        </w:tc>
        <w:tc>
          <w:tcPr>
            <w:tcW w:w="1422" w:type="dxa"/>
          </w:tcPr>
          <w:p w:rsidR="00DA271A" w:rsidRPr="00437779" w:rsidRDefault="00DA271A" w:rsidP="00603E54">
            <w:pPr>
              <w:pStyle w:val="214"/>
              <w:jc w:val="center"/>
              <w:rPr>
                <w:color w:val="000000"/>
                <w:spacing w:val="-2"/>
                <w:sz w:val="24"/>
              </w:rPr>
            </w:pPr>
            <w:r>
              <w:rPr>
                <w:color w:val="000000"/>
                <w:spacing w:val="-2"/>
                <w:sz w:val="24"/>
              </w:rPr>
              <w:t>5</w:t>
            </w:r>
          </w:p>
        </w:tc>
      </w:tr>
      <w:tr w:rsidR="00825C63" w:rsidRPr="00437779" w:rsidTr="00DA271A">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11.</w:t>
            </w:r>
          </w:p>
        </w:tc>
        <w:tc>
          <w:tcPr>
            <w:tcW w:w="5846" w:type="dxa"/>
          </w:tcPr>
          <w:p w:rsidR="00825C63" w:rsidRPr="00437779" w:rsidRDefault="00825C63" w:rsidP="00974A08">
            <w:pPr>
              <w:pStyle w:val="214"/>
              <w:jc w:val="both"/>
              <w:rPr>
                <w:color w:val="000000"/>
                <w:spacing w:val="-2"/>
                <w:sz w:val="24"/>
              </w:rPr>
            </w:pPr>
            <w:r w:rsidRPr="00437779">
              <w:rPr>
                <w:color w:val="000000"/>
                <w:sz w:val="24"/>
              </w:rPr>
              <w:t>Организованны ли должным образом подготовка, оборот и хранение документов, отражающих хозяйственные операции?</w:t>
            </w:r>
          </w:p>
        </w:tc>
        <w:tc>
          <w:tcPr>
            <w:tcW w:w="850" w:type="dxa"/>
          </w:tcPr>
          <w:p w:rsidR="00825C63" w:rsidRPr="00437779" w:rsidRDefault="00825C63" w:rsidP="00974A08">
            <w:pPr>
              <w:pStyle w:val="214"/>
              <w:jc w:val="center"/>
              <w:rPr>
                <w:color w:val="000000"/>
                <w:spacing w:val="-2"/>
                <w:sz w:val="24"/>
              </w:rPr>
            </w:pPr>
          </w:p>
        </w:tc>
        <w:tc>
          <w:tcPr>
            <w:tcW w:w="811"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1422" w:type="dxa"/>
          </w:tcPr>
          <w:p w:rsidR="00825C63" w:rsidRPr="00437779" w:rsidRDefault="00825C63" w:rsidP="00974A08">
            <w:pPr>
              <w:pStyle w:val="214"/>
              <w:jc w:val="both"/>
              <w:rPr>
                <w:color w:val="000000"/>
                <w:spacing w:val="-2"/>
                <w:sz w:val="24"/>
              </w:rPr>
            </w:pPr>
          </w:p>
        </w:tc>
      </w:tr>
      <w:tr w:rsidR="00825C63" w:rsidRPr="00437779" w:rsidTr="00DA271A">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12.</w:t>
            </w:r>
          </w:p>
        </w:tc>
        <w:tc>
          <w:tcPr>
            <w:tcW w:w="5846" w:type="dxa"/>
          </w:tcPr>
          <w:p w:rsidR="00825C63" w:rsidRPr="00437779" w:rsidRDefault="00825C63" w:rsidP="00974A08">
            <w:pPr>
              <w:pStyle w:val="214"/>
              <w:jc w:val="both"/>
              <w:rPr>
                <w:color w:val="000000"/>
                <w:spacing w:val="-2"/>
                <w:sz w:val="24"/>
              </w:rPr>
            </w:pPr>
            <w:r w:rsidRPr="00437779">
              <w:rPr>
                <w:color w:val="000000"/>
                <w:sz w:val="24"/>
              </w:rPr>
              <w:t>Прослеживается ли тождество данных аналитического учета оборотам и остаткам по счетам синтетического учета на первое число каждого месяца?</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13.</w:t>
            </w:r>
          </w:p>
        </w:tc>
        <w:tc>
          <w:tcPr>
            <w:tcW w:w="5846" w:type="dxa"/>
          </w:tcPr>
          <w:p w:rsidR="00825C63" w:rsidRPr="00437779" w:rsidRDefault="00825C63" w:rsidP="00974A08">
            <w:pPr>
              <w:pStyle w:val="214"/>
              <w:jc w:val="both"/>
              <w:rPr>
                <w:color w:val="000000"/>
                <w:spacing w:val="-2"/>
                <w:sz w:val="24"/>
              </w:rPr>
            </w:pPr>
            <w:r w:rsidRPr="00437779">
              <w:rPr>
                <w:color w:val="000000"/>
                <w:sz w:val="24"/>
              </w:rPr>
              <w:t>Разработана ли схема учета затрат на производство продукции (работ, услуг)?</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14.</w:t>
            </w:r>
          </w:p>
        </w:tc>
        <w:tc>
          <w:tcPr>
            <w:tcW w:w="5846" w:type="dxa"/>
          </w:tcPr>
          <w:p w:rsidR="00825C63" w:rsidRPr="00437779" w:rsidRDefault="00825C63" w:rsidP="00974A08">
            <w:pPr>
              <w:pStyle w:val="214"/>
              <w:jc w:val="both"/>
              <w:rPr>
                <w:color w:val="000000"/>
                <w:spacing w:val="-2"/>
                <w:sz w:val="24"/>
              </w:rPr>
            </w:pPr>
            <w:r w:rsidRPr="00437779">
              <w:rPr>
                <w:color w:val="000000"/>
                <w:sz w:val="24"/>
              </w:rPr>
              <w:t>Производится ли периодическая сверка данных аналитического и синтетического учета затрат на производство продукции (работ, услуг)?</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15.</w:t>
            </w:r>
          </w:p>
        </w:tc>
        <w:tc>
          <w:tcPr>
            <w:tcW w:w="5846" w:type="dxa"/>
          </w:tcPr>
          <w:p w:rsidR="00825C63" w:rsidRPr="00437779" w:rsidRDefault="00825C63" w:rsidP="00974A08">
            <w:pPr>
              <w:pStyle w:val="214"/>
              <w:jc w:val="both"/>
              <w:rPr>
                <w:color w:val="000000"/>
                <w:spacing w:val="-2"/>
                <w:sz w:val="24"/>
              </w:rPr>
            </w:pPr>
            <w:r w:rsidRPr="00437779">
              <w:rPr>
                <w:color w:val="000000"/>
                <w:sz w:val="24"/>
              </w:rPr>
              <w:t>Обеспечивает ли применяемая методика учета нормируемых расходов их правильное налогообложение?</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16.</w:t>
            </w:r>
          </w:p>
        </w:tc>
        <w:tc>
          <w:tcPr>
            <w:tcW w:w="5846" w:type="dxa"/>
          </w:tcPr>
          <w:p w:rsidR="00825C63" w:rsidRPr="00437779" w:rsidRDefault="00825C63" w:rsidP="00974A08">
            <w:pPr>
              <w:pStyle w:val="214"/>
              <w:jc w:val="both"/>
              <w:rPr>
                <w:color w:val="000000"/>
                <w:spacing w:val="-2"/>
                <w:sz w:val="24"/>
              </w:rPr>
            </w:pPr>
            <w:r w:rsidRPr="00437779">
              <w:rPr>
                <w:color w:val="000000"/>
                <w:sz w:val="24"/>
              </w:rPr>
              <w:t>Проверяются ли данные по сегментам затрат и данные сводного учета?</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17.</w:t>
            </w:r>
          </w:p>
        </w:tc>
        <w:tc>
          <w:tcPr>
            <w:tcW w:w="5846" w:type="dxa"/>
          </w:tcPr>
          <w:p w:rsidR="00825C63" w:rsidRPr="00437779" w:rsidRDefault="00825C63" w:rsidP="00974A08">
            <w:pPr>
              <w:pStyle w:val="214"/>
              <w:jc w:val="both"/>
              <w:rPr>
                <w:color w:val="000000"/>
                <w:spacing w:val="-2"/>
                <w:sz w:val="24"/>
              </w:rPr>
            </w:pPr>
            <w:r w:rsidRPr="00437779">
              <w:rPr>
                <w:color w:val="000000"/>
                <w:sz w:val="24"/>
              </w:rPr>
              <w:t xml:space="preserve">Имеют ли необходимую квалификацию и опыт работы сотрудники бухгалтерии, осуществляющие учет затрат? </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18.</w:t>
            </w:r>
          </w:p>
        </w:tc>
        <w:tc>
          <w:tcPr>
            <w:tcW w:w="5846" w:type="dxa"/>
          </w:tcPr>
          <w:p w:rsidR="00825C63" w:rsidRPr="00437779" w:rsidRDefault="00825C63" w:rsidP="00974A08">
            <w:pPr>
              <w:pStyle w:val="214"/>
              <w:jc w:val="both"/>
              <w:rPr>
                <w:color w:val="000000"/>
                <w:spacing w:val="-2"/>
                <w:sz w:val="24"/>
              </w:rPr>
            </w:pPr>
            <w:r w:rsidRPr="00437779">
              <w:rPr>
                <w:color w:val="000000"/>
                <w:sz w:val="24"/>
              </w:rPr>
              <w:t>Разграничиваются ли затраты по отчетным периодам?</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19.</w:t>
            </w:r>
          </w:p>
        </w:tc>
        <w:tc>
          <w:tcPr>
            <w:tcW w:w="5846" w:type="dxa"/>
          </w:tcPr>
          <w:p w:rsidR="00825C63" w:rsidRPr="00437779" w:rsidRDefault="00825C63" w:rsidP="00974A08">
            <w:pPr>
              <w:pStyle w:val="214"/>
              <w:jc w:val="both"/>
              <w:rPr>
                <w:color w:val="000000"/>
                <w:spacing w:val="-2"/>
                <w:sz w:val="24"/>
              </w:rPr>
            </w:pPr>
            <w:r w:rsidRPr="00437779">
              <w:rPr>
                <w:color w:val="000000"/>
                <w:sz w:val="24"/>
              </w:rPr>
              <w:t>Ведется ли отдельный учет текущих затрат на производство и по капитальным вложениям?</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20.</w:t>
            </w:r>
          </w:p>
        </w:tc>
        <w:tc>
          <w:tcPr>
            <w:tcW w:w="5846" w:type="dxa"/>
          </w:tcPr>
          <w:p w:rsidR="00825C63" w:rsidRPr="00437779" w:rsidRDefault="00825C63" w:rsidP="00974A08">
            <w:pPr>
              <w:pStyle w:val="214"/>
              <w:jc w:val="both"/>
              <w:rPr>
                <w:color w:val="000000"/>
                <w:spacing w:val="-2"/>
                <w:sz w:val="24"/>
              </w:rPr>
            </w:pPr>
            <w:r w:rsidRPr="00437779">
              <w:rPr>
                <w:color w:val="000000"/>
                <w:sz w:val="24"/>
              </w:rPr>
              <w:t>Установлены ли объекты учета затрат, объекты калькулирования и калькуляционные единицы?</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21.</w:t>
            </w:r>
          </w:p>
        </w:tc>
        <w:tc>
          <w:tcPr>
            <w:tcW w:w="5846" w:type="dxa"/>
          </w:tcPr>
          <w:p w:rsidR="00825C63" w:rsidRPr="00437779" w:rsidRDefault="00825C63" w:rsidP="00974A08">
            <w:pPr>
              <w:pStyle w:val="214"/>
              <w:jc w:val="both"/>
              <w:rPr>
                <w:color w:val="000000"/>
                <w:spacing w:val="-2"/>
                <w:sz w:val="24"/>
              </w:rPr>
            </w:pPr>
            <w:r w:rsidRPr="00437779">
              <w:rPr>
                <w:color w:val="000000"/>
                <w:sz w:val="24"/>
              </w:rPr>
              <w:t>Соблюдаются ли установленные методы списания общепроизводственных расходов?</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r w:rsidR="00825C63" w:rsidRPr="00437779" w:rsidTr="00D53C1C">
        <w:tc>
          <w:tcPr>
            <w:tcW w:w="675" w:type="dxa"/>
          </w:tcPr>
          <w:p w:rsidR="00825C63" w:rsidRPr="00437779" w:rsidRDefault="00825C63" w:rsidP="00974A08">
            <w:pPr>
              <w:pStyle w:val="214"/>
              <w:jc w:val="center"/>
              <w:rPr>
                <w:color w:val="000000"/>
                <w:spacing w:val="-2"/>
                <w:sz w:val="24"/>
              </w:rPr>
            </w:pPr>
            <w:r w:rsidRPr="00437779">
              <w:rPr>
                <w:color w:val="000000"/>
                <w:spacing w:val="-2"/>
                <w:sz w:val="24"/>
              </w:rPr>
              <w:t>22.</w:t>
            </w:r>
          </w:p>
        </w:tc>
        <w:tc>
          <w:tcPr>
            <w:tcW w:w="5846" w:type="dxa"/>
          </w:tcPr>
          <w:p w:rsidR="00825C63" w:rsidRPr="00437779" w:rsidRDefault="00825C63" w:rsidP="00974A08">
            <w:pPr>
              <w:pStyle w:val="214"/>
              <w:jc w:val="both"/>
              <w:rPr>
                <w:color w:val="000000"/>
                <w:spacing w:val="-2"/>
                <w:sz w:val="24"/>
              </w:rPr>
            </w:pPr>
            <w:r w:rsidRPr="00437779">
              <w:rPr>
                <w:color w:val="000000"/>
                <w:sz w:val="24"/>
              </w:rPr>
              <w:t>Соблюдаются ли установленные методы списания общехозяйственных расходов?</w:t>
            </w:r>
          </w:p>
        </w:tc>
        <w:tc>
          <w:tcPr>
            <w:tcW w:w="850" w:type="dxa"/>
          </w:tcPr>
          <w:p w:rsidR="00825C63" w:rsidRPr="00437779" w:rsidRDefault="00825C63" w:rsidP="00974A08">
            <w:pPr>
              <w:pStyle w:val="214"/>
              <w:jc w:val="center"/>
              <w:rPr>
                <w:color w:val="000000"/>
                <w:spacing w:val="-2"/>
                <w:sz w:val="24"/>
              </w:rPr>
            </w:pPr>
            <w:r w:rsidRPr="00437779">
              <w:rPr>
                <w:color w:val="000000"/>
                <w:spacing w:val="-2"/>
                <w:sz w:val="24"/>
              </w:rPr>
              <w:t>+</w:t>
            </w:r>
          </w:p>
        </w:tc>
        <w:tc>
          <w:tcPr>
            <w:tcW w:w="811" w:type="dxa"/>
          </w:tcPr>
          <w:p w:rsidR="00825C63" w:rsidRPr="00437779" w:rsidRDefault="00825C63" w:rsidP="00974A08">
            <w:pPr>
              <w:pStyle w:val="214"/>
              <w:jc w:val="center"/>
              <w:rPr>
                <w:color w:val="000000"/>
                <w:spacing w:val="-2"/>
                <w:sz w:val="24"/>
              </w:rPr>
            </w:pPr>
          </w:p>
        </w:tc>
        <w:tc>
          <w:tcPr>
            <w:tcW w:w="1422" w:type="dxa"/>
          </w:tcPr>
          <w:p w:rsidR="00825C63" w:rsidRPr="00437779" w:rsidRDefault="00825C63" w:rsidP="00974A08">
            <w:pPr>
              <w:pStyle w:val="214"/>
              <w:jc w:val="both"/>
              <w:rPr>
                <w:color w:val="000000"/>
                <w:spacing w:val="-2"/>
                <w:sz w:val="24"/>
              </w:rPr>
            </w:pPr>
          </w:p>
        </w:tc>
      </w:tr>
    </w:tbl>
    <w:p w:rsidR="006571EF" w:rsidRDefault="006571EF" w:rsidP="006571EF">
      <w:pPr>
        <w:pStyle w:val="3"/>
        <w:tabs>
          <w:tab w:val="num" w:pos="1609"/>
        </w:tabs>
        <w:spacing w:after="0" w:line="360" w:lineRule="auto"/>
        <w:ind w:left="0" w:firstLine="709"/>
        <w:jc w:val="both"/>
        <w:rPr>
          <w:sz w:val="28"/>
          <w:szCs w:val="28"/>
        </w:rPr>
      </w:pPr>
    </w:p>
    <w:p w:rsidR="00825C63" w:rsidRPr="00E01967" w:rsidRDefault="00825C63" w:rsidP="00825C63">
      <w:pPr>
        <w:spacing w:line="360" w:lineRule="auto"/>
        <w:ind w:firstLine="709"/>
        <w:jc w:val="both"/>
        <w:rPr>
          <w:color w:val="000000"/>
          <w:sz w:val="28"/>
          <w:szCs w:val="28"/>
        </w:rPr>
      </w:pPr>
      <w:r>
        <w:rPr>
          <w:color w:val="000000"/>
          <w:sz w:val="28"/>
          <w:szCs w:val="28"/>
        </w:rPr>
        <w:t xml:space="preserve">Как видно из </w:t>
      </w:r>
      <w:r w:rsidRPr="00357F61">
        <w:rPr>
          <w:color w:val="000000"/>
          <w:sz w:val="28"/>
          <w:szCs w:val="28"/>
        </w:rPr>
        <w:t xml:space="preserve">таблицы </w:t>
      </w:r>
      <w:r w:rsidR="00E71A0F">
        <w:rPr>
          <w:color w:val="000000"/>
          <w:sz w:val="28"/>
          <w:szCs w:val="28"/>
        </w:rPr>
        <w:t>2.</w:t>
      </w:r>
      <w:r w:rsidR="006535D0" w:rsidRPr="00357F61">
        <w:rPr>
          <w:color w:val="000000"/>
          <w:sz w:val="28"/>
          <w:szCs w:val="28"/>
        </w:rPr>
        <w:t>5</w:t>
      </w:r>
      <w:r w:rsidRPr="00E01967">
        <w:rPr>
          <w:color w:val="000000"/>
          <w:sz w:val="28"/>
          <w:szCs w:val="28"/>
        </w:rPr>
        <w:t>, бухгалтерский учет в</w:t>
      </w:r>
      <w:r>
        <w:rPr>
          <w:color w:val="000000"/>
          <w:sz w:val="28"/>
          <w:szCs w:val="28"/>
        </w:rPr>
        <w:t xml:space="preserve"> ООО «Надежда</w:t>
      </w:r>
      <w:r w:rsidRPr="00E01967">
        <w:rPr>
          <w:color w:val="000000"/>
          <w:sz w:val="28"/>
          <w:szCs w:val="28"/>
        </w:rPr>
        <w:t>» организован так, что не может полностью выполнять поставленные перед ним задачи, не всегда соблюдается выполнение отдельных принципов и требований учета. Даже из тестирования общих вопросов постановки бухгалтерского учета можно констатировать, что вероятность пропуска ошибок имеется, и поэтому аудитору в свою индивидуальную программу проверки необходимо включить и направить свои усилия на рассмотрение тех вопросов, по которым был получен ответ - нет, который указывает на слабые стороны бухгалтерского учета.</w:t>
      </w:r>
    </w:p>
    <w:p w:rsidR="00F27A08" w:rsidRDefault="00F27A08" w:rsidP="006571EF">
      <w:pPr>
        <w:pStyle w:val="3"/>
        <w:tabs>
          <w:tab w:val="num" w:pos="1609"/>
        </w:tabs>
        <w:spacing w:after="0" w:line="360" w:lineRule="auto"/>
        <w:ind w:left="0" w:firstLine="709"/>
        <w:jc w:val="both"/>
        <w:rPr>
          <w:sz w:val="28"/>
          <w:szCs w:val="28"/>
        </w:rPr>
      </w:pPr>
    </w:p>
    <w:p w:rsidR="00F27A08" w:rsidRDefault="00F27A08" w:rsidP="006571EF">
      <w:pPr>
        <w:pStyle w:val="3"/>
        <w:tabs>
          <w:tab w:val="num" w:pos="1609"/>
        </w:tabs>
        <w:spacing w:after="0" w:line="360" w:lineRule="auto"/>
        <w:ind w:left="0" w:firstLine="709"/>
        <w:jc w:val="both"/>
        <w:rPr>
          <w:sz w:val="28"/>
          <w:szCs w:val="28"/>
        </w:rPr>
      </w:pPr>
    </w:p>
    <w:p w:rsidR="00F27A08" w:rsidRDefault="00F27A08" w:rsidP="006571EF">
      <w:pPr>
        <w:pStyle w:val="3"/>
        <w:tabs>
          <w:tab w:val="num" w:pos="1609"/>
        </w:tabs>
        <w:spacing w:after="0" w:line="360" w:lineRule="auto"/>
        <w:ind w:left="0" w:firstLine="709"/>
        <w:jc w:val="both"/>
        <w:rPr>
          <w:sz w:val="28"/>
          <w:szCs w:val="28"/>
        </w:rPr>
      </w:pPr>
    </w:p>
    <w:p w:rsidR="006571EF" w:rsidRPr="00F27A08" w:rsidRDefault="00F27A08" w:rsidP="00F27A08">
      <w:pPr>
        <w:spacing w:line="360" w:lineRule="auto"/>
        <w:jc w:val="center"/>
        <w:rPr>
          <w:b/>
          <w:sz w:val="28"/>
          <w:szCs w:val="27"/>
        </w:rPr>
      </w:pPr>
      <w:r w:rsidRPr="00F27A08">
        <w:rPr>
          <w:b/>
          <w:caps/>
          <w:spacing w:val="20"/>
          <w:sz w:val="28"/>
          <w:szCs w:val="27"/>
        </w:rPr>
        <w:lastRenderedPageBreak/>
        <w:t xml:space="preserve">3. </w:t>
      </w:r>
      <w:r w:rsidRPr="00F27A08">
        <w:rPr>
          <w:b/>
          <w:sz w:val="28"/>
          <w:szCs w:val="27"/>
        </w:rPr>
        <w:t xml:space="preserve">УЧЕТ ЗАТРАТ НА ПРОИЗВОДСТВО ПРОДУКЦИИ МОЛОЧНОГО СКОТОВОДСТВА   В  ООО « НАДЕЖДА» </w:t>
      </w:r>
    </w:p>
    <w:p w:rsidR="00F27A08" w:rsidRPr="00F27A08" w:rsidRDefault="00F27A08" w:rsidP="00F27A08">
      <w:pPr>
        <w:spacing w:line="360" w:lineRule="auto"/>
        <w:ind w:firstLine="709"/>
        <w:jc w:val="center"/>
        <w:rPr>
          <w:b/>
          <w:sz w:val="32"/>
          <w:szCs w:val="28"/>
        </w:rPr>
      </w:pPr>
    </w:p>
    <w:p w:rsidR="00F27A08" w:rsidRPr="00F27A08" w:rsidRDefault="00F27A08" w:rsidP="00F27A08">
      <w:pPr>
        <w:spacing w:line="360" w:lineRule="auto"/>
        <w:jc w:val="center"/>
        <w:rPr>
          <w:b/>
          <w:sz w:val="28"/>
          <w:szCs w:val="27"/>
        </w:rPr>
      </w:pPr>
      <w:r w:rsidRPr="00F27A08">
        <w:rPr>
          <w:b/>
          <w:caps/>
          <w:spacing w:val="20"/>
          <w:sz w:val="28"/>
          <w:szCs w:val="27"/>
        </w:rPr>
        <w:t xml:space="preserve">3.1 </w:t>
      </w:r>
      <w:r w:rsidRPr="00F27A08">
        <w:rPr>
          <w:b/>
          <w:sz w:val="28"/>
          <w:szCs w:val="27"/>
        </w:rPr>
        <w:t>Документальное оформление учета затрат на производство</w:t>
      </w:r>
      <w:r w:rsidR="008C6A82">
        <w:rPr>
          <w:b/>
          <w:sz w:val="28"/>
          <w:szCs w:val="27"/>
        </w:rPr>
        <w:t xml:space="preserve"> и выхода</w:t>
      </w:r>
      <w:r w:rsidRPr="00F27A08">
        <w:rPr>
          <w:b/>
          <w:sz w:val="28"/>
          <w:szCs w:val="27"/>
        </w:rPr>
        <w:t xml:space="preserve"> </w:t>
      </w:r>
      <w:r w:rsidRPr="00E71A0F">
        <w:rPr>
          <w:b/>
          <w:sz w:val="28"/>
          <w:szCs w:val="27"/>
        </w:rPr>
        <w:t>продукции</w:t>
      </w:r>
      <w:r w:rsidRPr="003D7453">
        <w:rPr>
          <w:b/>
          <w:color w:val="FF0000"/>
          <w:sz w:val="28"/>
          <w:szCs w:val="27"/>
        </w:rPr>
        <w:t xml:space="preserve"> </w:t>
      </w:r>
      <w:r w:rsidRPr="00F27A08">
        <w:rPr>
          <w:b/>
          <w:sz w:val="28"/>
          <w:szCs w:val="27"/>
        </w:rPr>
        <w:t>молочного скотоводства в организации</w:t>
      </w:r>
    </w:p>
    <w:p w:rsidR="00F27A08" w:rsidRDefault="00F27A08" w:rsidP="00F27A08">
      <w:pPr>
        <w:spacing w:line="360" w:lineRule="auto"/>
        <w:jc w:val="center"/>
        <w:rPr>
          <w:b/>
          <w:sz w:val="32"/>
          <w:szCs w:val="28"/>
        </w:rPr>
      </w:pPr>
    </w:p>
    <w:p w:rsidR="008C6A82" w:rsidRPr="00C926E0" w:rsidRDefault="008C6A82" w:rsidP="008C6A82">
      <w:pPr>
        <w:spacing w:line="360" w:lineRule="auto"/>
        <w:ind w:firstLine="709"/>
        <w:jc w:val="both"/>
        <w:rPr>
          <w:sz w:val="28"/>
          <w:szCs w:val="28"/>
        </w:rPr>
      </w:pPr>
      <w:r w:rsidRPr="00C926E0">
        <w:rPr>
          <w:sz w:val="28"/>
          <w:szCs w:val="28"/>
        </w:rPr>
        <w:t>Для первичного учета затрат и выхода продукции в молочном скотоводстве применяют большое количество различных документов, на основании которых производятся записи в учетные регистры.</w:t>
      </w:r>
    </w:p>
    <w:p w:rsidR="008C6A82" w:rsidRPr="00C926E0" w:rsidRDefault="008C6A82" w:rsidP="008C6A82">
      <w:pPr>
        <w:spacing w:line="360" w:lineRule="auto"/>
        <w:ind w:firstLine="709"/>
        <w:jc w:val="both"/>
        <w:rPr>
          <w:sz w:val="28"/>
          <w:szCs w:val="28"/>
        </w:rPr>
      </w:pPr>
      <w:r w:rsidRPr="00C926E0">
        <w:rPr>
          <w:sz w:val="28"/>
          <w:szCs w:val="28"/>
        </w:rPr>
        <w:t>Все первичные документы по учету затрат и выходу продукции делятся на следующие группы:</w:t>
      </w:r>
    </w:p>
    <w:p w:rsidR="008C6A82" w:rsidRPr="00C926E0" w:rsidRDefault="008C6A82" w:rsidP="008C6A82">
      <w:pPr>
        <w:spacing w:line="360" w:lineRule="auto"/>
        <w:ind w:firstLine="709"/>
        <w:jc w:val="both"/>
        <w:rPr>
          <w:sz w:val="28"/>
          <w:szCs w:val="28"/>
        </w:rPr>
      </w:pPr>
      <w:r w:rsidRPr="00C926E0">
        <w:rPr>
          <w:sz w:val="28"/>
          <w:szCs w:val="28"/>
        </w:rPr>
        <w:t>а) документы по учету затрат труда (табель учета рабочего времени, расчет начисления оплаты труда, наряды, приказ об отпуске и т.д.);</w:t>
      </w:r>
    </w:p>
    <w:p w:rsidR="008C6A82" w:rsidRPr="00C926E0" w:rsidRDefault="008C6A82" w:rsidP="008C6A82">
      <w:pPr>
        <w:spacing w:line="360" w:lineRule="auto"/>
        <w:ind w:firstLine="709"/>
        <w:jc w:val="both"/>
        <w:rPr>
          <w:sz w:val="28"/>
          <w:szCs w:val="28"/>
        </w:rPr>
      </w:pPr>
      <w:r w:rsidRPr="00C926E0">
        <w:rPr>
          <w:sz w:val="28"/>
          <w:szCs w:val="28"/>
        </w:rPr>
        <w:t>б) документы по учету затрат предметов труда (акты на списание материальных ценностей, накладные и т.д.);</w:t>
      </w:r>
    </w:p>
    <w:p w:rsidR="008C6A82" w:rsidRPr="00C926E0" w:rsidRDefault="008C6A82" w:rsidP="008C6A82">
      <w:pPr>
        <w:spacing w:line="360" w:lineRule="auto"/>
        <w:ind w:firstLine="709"/>
        <w:jc w:val="both"/>
        <w:rPr>
          <w:sz w:val="28"/>
          <w:szCs w:val="28"/>
        </w:rPr>
      </w:pPr>
      <w:r w:rsidRPr="00C926E0">
        <w:rPr>
          <w:sz w:val="28"/>
          <w:szCs w:val="28"/>
        </w:rPr>
        <w:t>в) документы по учету затрат использования средств труда (начисление износа);</w:t>
      </w:r>
    </w:p>
    <w:p w:rsidR="008C6A82" w:rsidRPr="00C926E0" w:rsidRDefault="008C6A82" w:rsidP="008C6A82">
      <w:pPr>
        <w:spacing w:line="360" w:lineRule="auto"/>
        <w:ind w:firstLine="709"/>
        <w:jc w:val="both"/>
        <w:rPr>
          <w:sz w:val="28"/>
          <w:szCs w:val="28"/>
        </w:rPr>
      </w:pPr>
      <w:r w:rsidRPr="00C926E0">
        <w:rPr>
          <w:sz w:val="28"/>
          <w:szCs w:val="28"/>
        </w:rPr>
        <w:t>г) документы по учету выхода продукции.</w:t>
      </w:r>
    </w:p>
    <w:p w:rsidR="008C6A82" w:rsidRPr="00024CDF" w:rsidRDefault="008C6A82" w:rsidP="008C6A82">
      <w:pPr>
        <w:spacing w:line="360" w:lineRule="auto"/>
        <w:ind w:firstLine="709"/>
        <w:jc w:val="both"/>
        <w:rPr>
          <w:sz w:val="28"/>
          <w:szCs w:val="28"/>
        </w:rPr>
      </w:pPr>
      <w:r w:rsidRPr="00DE3A82">
        <w:rPr>
          <w:sz w:val="28"/>
          <w:szCs w:val="28"/>
        </w:rPr>
        <w:t>Основным документом по учету затрат труда работников</w:t>
      </w:r>
      <w:r>
        <w:rPr>
          <w:sz w:val="28"/>
          <w:szCs w:val="28"/>
        </w:rPr>
        <w:t xml:space="preserve"> в ООО «Надежда»</w:t>
      </w:r>
      <w:r w:rsidRPr="00DE3A82">
        <w:rPr>
          <w:sz w:val="28"/>
          <w:szCs w:val="28"/>
        </w:rPr>
        <w:t xml:space="preserve"> является расчет начисления оплаты труда работникам животноводства</w:t>
      </w:r>
      <w:r>
        <w:rPr>
          <w:sz w:val="28"/>
          <w:szCs w:val="28"/>
        </w:rPr>
        <w:t xml:space="preserve"> (ф. № 413-АПК) (Приложение 5)</w:t>
      </w:r>
      <w:r w:rsidRPr="00DE3A82">
        <w:rPr>
          <w:sz w:val="28"/>
          <w:szCs w:val="28"/>
        </w:rPr>
        <w:t xml:space="preserve">. Начисление оплаты труда животноводам производится в основном за полученную продукцию (молоко, приплод). Поэтому для начисления оплаты привлекаются и документы, в которых фиксируется выход продукции: журналы учета надоя молока, акты на оприходование приплода животных, акты на перевод животных из группы в группу. На основании зафиксированного в этих документах выхода продукции начисляют оплату </w:t>
      </w:r>
      <w:r w:rsidRPr="00024CDF">
        <w:rPr>
          <w:sz w:val="28"/>
          <w:szCs w:val="28"/>
        </w:rPr>
        <w:t xml:space="preserve">труда животноводам в соответствии с действующими расценками. В документе расчет начисления оплаты труда работникам животноводства по каждому работнику фермы указывается его должность, табельный номер, отработанное время, объем выполненной работы </w:t>
      </w:r>
      <w:r w:rsidRPr="00024CDF">
        <w:rPr>
          <w:sz w:val="28"/>
          <w:szCs w:val="28"/>
        </w:rPr>
        <w:lastRenderedPageBreak/>
        <w:t>(полученной продукции) и исходя из установленных расценок делается начисление оплаты труда. В документе можно одновременно вести учет по ферме, бригаде и различным видам выполняемых работ (получения продукции) - за счет выделенных для этого граф. В последней графе по каждому работнику выводятся итоги отработанного времени и начисленной оплаты труда.</w:t>
      </w:r>
      <w:r>
        <w:rPr>
          <w:sz w:val="28"/>
          <w:szCs w:val="28"/>
        </w:rPr>
        <w:t xml:space="preserve"> </w:t>
      </w:r>
    </w:p>
    <w:p w:rsidR="008C6A82" w:rsidRDefault="008C6A82" w:rsidP="008C6A82">
      <w:pPr>
        <w:spacing w:line="360" w:lineRule="auto"/>
        <w:ind w:firstLine="720"/>
        <w:jc w:val="both"/>
        <w:rPr>
          <w:rFonts w:eastAsiaTheme="minorHAnsi"/>
          <w:b/>
          <w:sz w:val="28"/>
          <w:szCs w:val="28"/>
          <w:lang w:eastAsia="en-US"/>
        </w:rPr>
      </w:pPr>
      <w:r w:rsidRPr="000539E2">
        <w:rPr>
          <w:sz w:val="28"/>
          <w:szCs w:val="28"/>
        </w:rPr>
        <w:t xml:space="preserve">Учет отработанного работниками времени ведут ежедневно по каждому </w:t>
      </w:r>
      <w:r w:rsidRPr="00024CDF">
        <w:rPr>
          <w:sz w:val="28"/>
          <w:szCs w:val="28"/>
        </w:rPr>
        <w:t>работнику фермы в табеле учета рабочего времени</w:t>
      </w:r>
      <w:r w:rsidR="00402258">
        <w:rPr>
          <w:sz w:val="28"/>
          <w:szCs w:val="28"/>
        </w:rPr>
        <w:t xml:space="preserve"> (ф. № Т-13) (Приложение 6)</w:t>
      </w:r>
      <w:r>
        <w:rPr>
          <w:sz w:val="28"/>
          <w:szCs w:val="28"/>
        </w:rPr>
        <w:t>. Э</w:t>
      </w:r>
      <w:r w:rsidRPr="00024CDF">
        <w:rPr>
          <w:sz w:val="28"/>
          <w:szCs w:val="28"/>
        </w:rPr>
        <w:t>то</w:t>
      </w:r>
      <w:r>
        <w:rPr>
          <w:sz w:val="28"/>
          <w:szCs w:val="28"/>
        </w:rPr>
        <w:t>т</w:t>
      </w:r>
      <w:r w:rsidRPr="00024CDF">
        <w:rPr>
          <w:sz w:val="28"/>
          <w:szCs w:val="28"/>
        </w:rPr>
        <w:t xml:space="preserve"> документ, содержит информацию о фактически отработанном времени и количестве неявок за месяц по каждому сотруднику организации. На его основании производится расче</w:t>
      </w:r>
      <w:r>
        <w:rPr>
          <w:sz w:val="28"/>
          <w:szCs w:val="28"/>
        </w:rPr>
        <w:t>т и начисление заработной платы,</w:t>
      </w:r>
      <w:r w:rsidRPr="00024CDF">
        <w:rPr>
          <w:sz w:val="28"/>
          <w:szCs w:val="28"/>
        </w:rPr>
        <w:t xml:space="preserve"> </w:t>
      </w:r>
      <w:r>
        <w:rPr>
          <w:sz w:val="28"/>
          <w:szCs w:val="28"/>
        </w:rPr>
        <w:t>п</w:t>
      </w:r>
      <w:r w:rsidRPr="00024CDF">
        <w:rPr>
          <w:sz w:val="28"/>
          <w:szCs w:val="28"/>
        </w:rPr>
        <w:t xml:space="preserve">одписывается данный документ лицом, </w:t>
      </w:r>
      <w:r w:rsidRPr="00402258">
        <w:rPr>
          <w:sz w:val="28"/>
          <w:szCs w:val="28"/>
        </w:rPr>
        <w:t xml:space="preserve">ответственным за заполнение </w:t>
      </w:r>
      <w:r w:rsidRPr="00402258">
        <w:rPr>
          <w:rStyle w:val="af1"/>
          <w:i w:val="0"/>
          <w:sz w:val="28"/>
          <w:szCs w:val="28"/>
        </w:rPr>
        <w:t>табеля рабочего времени</w:t>
      </w:r>
      <w:r w:rsidRPr="00402258">
        <w:rPr>
          <w:sz w:val="28"/>
          <w:szCs w:val="28"/>
        </w:rPr>
        <w:t>, а также руководителем</w:t>
      </w:r>
      <w:r w:rsidRPr="00024CDF">
        <w:rPr>
          <w:sz w:val="28"/>
          <w:szCs w:val="28"/>
        </w:rPr>
        <w:t xml:space="preserve"> структурного подразделения, работником кадровой службы либо директором организации.</w:t>
      </w:r>
      <w:r w:rsidRPr="0082112A">
        <w:rPr>
          <w:sz w:val="28"/>
          <w:szCs w:val="28"/>
        </w:rPr>
        <w:t xml:space="preserve"> </w:t>
      </w:r>
      <w:r w:rsidRPr="00B40753">
        <w:rPr>
          <w:rFonts w:eastAsiaTheme="minorHAnsi"/>
          <w:sz w:val="28"/>
          <w:szCs w:val="28"/>
          <w:lang w:eastAsia="en-US"/>
        </w:rPr>
        <w:t>Данные начи</w:t>
      </w:r>
      <w:r>
        <w:rPr>
          <w:rFonts w:eastAsiaTheme="minorHAnsi"/>
          <w:sz w:val="28"/>
          <w:szCs w:val="28"/>
          <w:lang w:eastAsia="en-US"/>
        </w:rPr>
        <w:t>с</w:t>
      </w:r>
      <w:r w:rsidRPr="00B40753">
        <w:rPr>
          <w:rFonts w:eastAsiaTheme="minorHAnsi"/>
          <w:sz w:val="28"/>
          <w:szCs w:val="28"/>
          <w:lang w:eastAsia="en-US"/>
        </w:rPr>
        <w:t>ленной оплаты труда и отработанного времени из указанных документов в конце ме</w:t>
      </w:r>
      <w:r>
        <w:rPr>
          <w:rFonts w:eastAsiaTheme="minorHAnsi"/>
          <w:sz w:val="28"/>
          <w:szCs w:val="28"/>
          <w:lang w:eastAsia="en-US"/>
        </w:rPr>
        <w:t>с</w:t>
      </w:r>
      <w:r w:rsidRPr="00B40753">
        <w:rPr>
          <w:rFonts w:eastAsiaTheme="minorHAnsi"/>
          <w:sz w:val="28"/>
          <w:szCs w:val="28"/>
          <w:lang w:eastAsia="en-US"/>
        </w:rPr>
        <w:t>яца перено</w:t>
      </w:r>
      <w:r>
        <w:rPr>
          <w:rFonts w:eastAsiaTheme="minorHAnsi"/>
          <w:sz w:val="28"/>
          <w:szCs w:val="28"/>
          <w:lang w:eastAsia="en-US"/>
        </w:rPr>
        <w:t>с</w:t>
      </w:r>
      <w:r w:rsidRPr="00B40753">
        <w:rPr>
          <w:rFonts w:eastAsiaTheme="minorHAnsi"/>
          <w:sz w:val="28"/>
          <w:szCs w:val="28"/>
          <w:lang w:eastAsia="en-US"/>
        </w:rPr>
        <w:t>ят</w:t>
      </w:r>
      <w:r>
        <w:rPr>
          <w:rFonts w:eastAsiaTheme="minorHAnsi"/>
          <w:sz w:val="28"/>
          <w:szCs w:val="28"/>
          <w:lang w:eastAsia="en-US"/>
        </w:rPr>
        <w:t>с</w:t>
      </w:r>
      <w:r w:rsidRPr="00B40753">
        <w:rPr>
          <w:rFonts w:eastAsiaTheme="minorHAnsi"/>
          <w:sz w:val="28"/>
          <w:szCs w:val="28"/>
          <w:lang w:eastAsia="en-US"/>
        </w:rPr>
        <w:t>я в ра</w:t>
      </w:r>
      <w:r>
        <w:rPr>
          <w:rFonts w:eastAsiaTheme="minorHAnsi"/>
          <w:sz w:val="28"/>
          <w:szCs w:val="28"/>
          <w:lang w:eastAsia="en-US"/>
        </w:rPr>
        <w:t>с</w:t>
      </w:r>
      <w:r w:rsidRPr="00B40753">
        <w:rPr>
          <w:rFonts w:eastAsiaTheme="minorHAnsi"/>
          <w:sz w:val="28"/>
          <w:szCs w:val="28"/>
          <w:lang w:eastAsia="en-US"/>
        </w:rPr>
        <w:t>четно-платежную ведомо</w:t>
      </w:r>
      <w:r>
        <w:rPr>
          <w:rFonts w:eastAsiaTheme="minorHAnsi"/>
          <w:sz w:val="28"/>
          <w:szCs w:val="28"/>
          <w:lang w:eastAsia="en-US"/>
        </w:rPr>
        <w:t>с</w:t>
      </w:r>
      <w:r w:rsidRPr="00B40753">
        <w:rPr>
          <w:rFonts w:eastAsiaTheme="minorHAnsi"/>
          <w:sz w:val="28"/>
          <w:szCs w:val="28"/>
          <w:lang w:eastAsia="en-US"/>
        </w:rPr>
        <w:t>ть и накопительную ведомо</w:t>
      </w:r>
      <w:r>
        <w:rPr>
          <w:rFonts w:eastAsiaTheme="minorHAnsi"/>
          <w:sz w:val="28"/>
          <w:szCs w:val="28"/>
          <w:lang w:eastAsia="en-US"/>
        </w:rPr>
        <w:t>с</w:t>
      </w:r>
      <w:r w:rsidRPr="00B40753">
        <w:rPr>
          <w:rFonts w:eastAsiaTheme="minorHAnsi"/>
          <w:sz w:val="28"/>
          <w:szCs w:val="28"/>
          <w:lang w:eastAsia="en-US"/>
        </w:rPr>
        <w:t xml:space="preserve">ть учета затрат. </w:t>
      </w:r>
      <w:r w:rsidRPr="00141212">
        <w:rPr>
          <w:rFonts w:eastAsiaTheme="minorHAnsi"/>
          <w:sz w:val="28"/>
          <w:szCs w:val="28"/>
          <w:lang w:eastAsia="en-US"/>
        </w:rPr>
        <w:t>Такая процедура перено</w:t>
      </w:r>
      <w:r>
        <w:rPr>
          <w:rFonts w:eastAsiaTheme="minorHAnsi"/>
          <w:sz w:val="28"/>
          <w:szCs w:val="28"/>
          <w:lang w:eastAsia="en-US"/>
        </w:rPr>
        <w:t>с</w:t>
      </w:r>
      <w:r w:rsidRPr="00141212">
        <w:rPr>
          <w:rFonts w:eastAsiaTheme="minorHAnsi"/>
          <w:sz w:val="28"/>
          <w:szCs w:val="28"/>
          <w:lang w:eastAsia="en-US"/>
        </w:rPr>
        <w:t>а данных, а также проверки и обработки информации о</w:t>
      </w:r>
      <w:r>
        <w:rPr>
          <w:rFonts w:eastAsiaTheme="minorHAnsi"/>
          <w:sz w:val="28"/>
          <w:szCs w:val="28"/>
          <w:lang w:eastAsia="en-US"/>
        </w:rPr>
        <w:t>с</w:t>
      </w:r>
      <w:r w:rsidRPr="00141212">
        <w:rPr>
          <w:rFonts w:eastAsiaTheme="minorHAnsi"/>
          <w:sz w:val="28"/>
          <w:szCs w:val="28"/>
          <w:lang w:eastAsia="en-US"/>
        </w:rPr>
        <w:t>уще</w:t>
      </w:r>
      <w:r>
        <w:rPr>
          <w:rFonts w:eastAsiaTheme="minorHAnsi"/>
          <w:sz w:val="28"/>
          <w:szCs w:val="28"/>
          <w:lang w:eastAsia="en-US"/>
        </w:rPr>
        <w:t>с</w:t>
      </w:r>
      <w:r w:rsidRPr="00141212">
        <w:rPr>
          <w:rFonts w:eastAsiaTheme="minorHAnsi"/>
          <w:sz w:val="28"/>
          <w:szCs w:val="28"/>
          <w:lang w:eastAsia="en-US"/>
        </w:rPr>
        <w:t>твляет</w:t>
      </w:r>
      <w:r>
        <w:rPr>
          <w:rFonts w:eastAsiaTheme="minorHAnsi"/>
          <w:sz w:val="28"/>
          <w:szCs w:val="28"/>
          <w:lang w:eastAsia="en-US"/>
        </w:rPr>
        <w:t>с</w:t>
      </w:r>
      <w:r w:rsidRPr="00141212">
        <w:rPr>
          <w:rFonts w:eastAsiaTheme="minorHAnsi"/>
          <w:sz w:val="28"/>
          <w:szCs w:val="28"/>
          <w:lang w:eastAsia="en-US"/>
        </w:rPr>
        <w:t>я в бухгалтерии организации.</w:t>
      </w:r>
    </w:p>
    <w:p w:rsidR="008C6A82" w:rsidRPr="00051089" w:rsidRDefault="008C6A82" w:rsidP="008C6A82">
      <w:pPr>
        <w:spacing w:line="360" w:lineRule="auto"/>
        <w:ind w:firstLine="720"/>
        <w:jc w:val="both"/>
        <w:rPr>
          <w:rFonts w:eastAsiaTheme="minorHAnsi"/>
          <w:b/>
          <w:sz w:val="28"/>
          <w:szCs w:val="28"/>
          <w:lang w:eastAsia="en-US"/>
        </w:rPr>
      </w:pPr>
      <w:r w:rsidRPr="00E31D2B">
        <w:rPr>
          <w:rFonts w:eastAsiaTheme="minorHAnsi"/>
          <w:sz w:val="28"/>
          <w:szCs w:val="28"/>
          <w:lang w:eastAsia="en-US"/>
        </w:rPr>
        <w:t>Отчи</w:t>
      </w:r>
      <w:r>
        <w:rPr>
          <w:rFonts w:eastAsiaTheme="minorHAnsi"/>
          <w:sz w:val="28"/>
          <w:szCs w:val="28"/>
          <w:lang w:eastAsia="en-US"/>
        </w:rPr>
        <w:t>с</w:t>
      </w:r>
      <w:r w:rsidRPr="00E31D2B">
        <w:rPr>
          <w:rFonts w:eastAsiaTheme="minorHAnsi"/>
          <w:sz w:val="28"/>
          <w:szCs w:val="28"/>
          <w:lang w:eastAsia="en-US"/>
        </w:rPr>
        <w:t xml:space="preserve">ления на </w:t>
      </w:r>
      <w:r>
        <w:rPr>
          <w:rFonts w:eastAsiaTheme="minorHAnsi"/>
          <w:sz w:val="28"/>
          <w:szCs w:val="28"/>
          <w:lang w:eastAsia="en-US"/>
        </w:rPr>
        <w:t>с</w:t>
      </w:r>
      <w:r w:rsidRPr="00E31D2B">
        <w:rPr>
          <w:rFonts w:eastAsiaTheme="minorHAnsi"/>
          <w:sz w:val="28"/>
          <w:szCs w:val="28"/>
          <w:lang w:eastAsia="en-US"/>
        </w:rPr>
        <w:t>оциальные нужды о</w:t>
      </w:r>
      <w:r>
        <w:rPr>
          <w:rFonts w:eastAsiaTheme="minorHAnsi"/>
          <w:sz w:val="28"/>
          <w:szCs w:val="28"/>
          <w:lang w:eastAsia="en-US"/>
        </w:rPr>
        <w:t>с</w:t>
      </w:r>
      <w:r w:rsidRPr="00E31D2B">
        <w:rPr>
          <w:rFonts w:eastAsiaTheme="minorHAnsi"/>
          <w:sz w:val="28"/>
          <w:szCs w:val="28"/>
          <w:lang w:eastAsia="en-US"/>
        </w:rPr>
        <w:t>уще</w:t>
      </w:r>
      <w:r>
        <w:rPr>
          <w:rFonts w:eastAsiaTheme="minorHAnsi"/>
          <w:sz w:val="28"/>
          <w:szCs w:val="28"/>
          <w:lang w:eastAsia="en-US"/>
        </w:rPr>
        <w:t>с</w:t>
      </w:r>
      <w:r w:rsidRPr="00E31D2B">
        <w:rPr>
          <w:rFonts w:eastAsiaTheme="minorHAnsi"/>
          <w:sz w:val="28"/>
          <w:szCs w:val="28"/>
          <w:lang w:eastAsia="en-US"/>
        </w:rPr>
        <w:t>твляют на о</w:t>
      </w:r>
      <w:r>
        <w:rPr>
          <w:rFonts w:eastAsiaTheme="minorHAnsi"/>
          <w:sz w:val="28"/>
          <w:szCs w:val="28"/>
          <w:lang w:eastAsia="en-US"/>
        </w:rPr>
        <w:t>с</w:t>
      </w:r>
      <w:r w:rsidRPr="00E31D2B">
        <w:rPr>
          <w:rFonts w:eastAsiaTheme="minorHAnsi"/>
          <w:sz w:val="28"/>
          <w:szCs w:val="28"/>
          <w:lang w:eastAsia="en-US"/>
        </w:rPr>
        <w:t xml:space="preserve">новании  </w:t>
      </w:r>
      <w:r w:rsidRPr="00051089">
        <w:rPr>
          <w:rFonts w:eastAsiaTheme="minorHAnsi"/>
          <w:sz w:val="28"/>
          <w:szCs w:val="28"/>
          <w:lang w:eastAsia="en-US"/>
        </w:rPr>
        <w:t>ведомости по пенсионному обеспечению.</w:t>
      </w:r>
    </w:p>
    <w:p w:rsidR="008C6A82" w:rsidRPr="00051089" w:rsidRDefault="008C6A82" w:rsidP="008C6A82">
      <w:pPr>
        <w:pStyle w:val="aa"/>
        <w:spacing w:before="0" w:beforeAutospacing="0" w:after="0" w:afterAutospacing="0" w:line="360" w:lineRule="auto"/>
        <w:ind w:firstLine="709"/>
        <w:jc w:val="both"/>
        <w:rPr>
          <w:sz w:val="28"/>
          <w:szCs w:val="28"/>
          <w:highlight w:val="yellow"/>
        </w:rPr>
      </w:pPr>
      <w:r w:rsidRPr="00051089">
        <w:rPr>
          <w:sz w:val="28"/>
          <w:szCs w:val="28"/>
        </w:rPr>
        <w:t>Основным видом расходов предметов труда в животноводстве является расход кормов, первичный учет которых на фермах ведут в ведомостях расхода кормов</w:t>
      </w:r>
      <w:r w:rsidR="00402258">
        <w:rPr>
          <w:sz w:val="28"/>
          <w:szCs w:val="28"/>
        </w:rPr>
        <w:t xml:space="preserve"> </w:t>
      </w:r>
      <w:r w:rsidR="005E56B8">
        <w:rPr>
          <w:sz w:val="28"/>
          <w:szCs w:val="28"/>
        </w:rPr>
        <w:t>(Приложение 7)</w:t>
      </w:r>
      <w:r w:rsidRPr="00051089">
        <w:rPr>
          <w:sz w:val="28"/>
          <w:szCs w:val="28"/>
        </w:rPr>
        <w:t xml:space="preserve">. Ведомость является комбинированным накопительным документом, на основании которого проводят и выдачу (отпуск) кормов, и списание их в расход. Ведомость выписывается в двух экземплярах бухгалтерией. Основанием для выписки ведомости является план кормления животных в соответствии с утвержденным рационом. В ведомости указывается лимит кормов по видам и половозрастным группам животных, для которых они выдаются. Первый экземпляр ведомости с подписью получателя кормов служит основанием для списания отпущенных кормов с подотчета кладовщика или другого материально ответственного лица, второй - с подписью кладовщика об </w:t>
      </w:r>
      <w:r w:rsidRPr="00051089">
        <w:rPr>
          <w:sz w:val="28"/>
          <w:szCs w:val="28"/>
        </w:rPr>
        <w:lastRenderedPageBreak/>
        <w:t>отпуске кормов - находится у заведующего фермой или бригадира. В конце месяца заведующий фермой, в ведении которого находятся животные, выводит фактический расход кормов по каждой группе, а при наличии остатков кормов - и данные об остатках.  Сводный учет расхода кормов по ферме ведут в журнале учета расхода кормов. В нем на каждый вид и группу животных отводят отдельные страницы для записи расхода кормов по каждому их виду в физической массе, в переводе на кормовые единицы и при необходимости по содержанию перевариваемого протеина.</w:t>
      </w:r>
    </w:p>
    <w:p w:rsidR="008C6A82" w:rsidRPr="000539E2" w:rsidRDefault="008C6A82" w:rsidP="008C6A82">
      <w:pPr>
        <w:spacing w:line="360" w:lineRule="auto"/>
        <w:ind w:firstLine="709"/>
        <w:jc w:val="both"/>
        <w:rPr>
          <w:sz w:val="28"/>
          <w:szCs w:val="28"/>
        </w:rPr>
      </w:pPr>
      <w:r w:rsidRPr="000539E2">
        <w:rPr>
          <w:sz w:val="28"/>
          <w:szCs w:val="28"/>
        </w:rPr>
        <w:t>Расход прочих материальных ценностей (биопрепаратов, медикаментов, дезинфицирующих средств и т.п.) оформляют в установленном порядке лимитно</w:t>
      </w:r>
      <w:r>
        <w:rPr>
          <w:sz w:val="28"/>
          <w:szCs w:val="28"/>
        </w:rPr>
        <w:t xml:space="preserve"> </w:t>
      </w:r>
      <w:r w:rsidRPr="000539E2">
        <w:rPr>
          <w:sz w:val="28"/>
          <w:szCs w:val="28"/>
        </w:rPr>
        <w:t>-</w:t>
      </w:r>
      <w:r>
        <w:rPr>
          <w:sz w:val="28"/>
          <w:szCs w:val="28"/>
        </w:rPr>
        <w:t xml:space="preserve"> </w:t>
      </w:r>
      <w:r w:rsidRPr="000539E2">
        <w:rPr>
          <w:sz w:val="28"/>
          <w:szCs w:val="28"/>
        </w:rPr>
        <w:t>заборными ведомостями, накладными</w:t>
      </w:r>
      <w:r w:rsidRPr="0082112A">
        <w:rPr>
          <w:sz w:val="28"/>
          <w:szCs w:val="28"/>
        </w:rPr>
        <w:t>.</w:t>
      </w:r>
    </w:p>
    <w:p w:rsidR="008C6A82" w:rsidRPr="00C916B7" w:rsidRDefault="008C6A82" w:rsidP="008C6A82">
      <w:pPr>
        <w:pStyle w:val="aa"/>
        <w:shd w:val="clear" w:color="auto" w:fill="FFFFFF"/>
        <w:spacing w:before="0" w:beforeAutospacing="0" w:after="0" w:afterAutospacing="0" w:line="360" w:lineRule="auto"/>
        <w:ind w:right="11" w:firstLine="709"/>
        <w:jc w:val="both"/>
        <w:rPr>
          <w:sz w:val="28"/>
          <w:szCs w:val="28"/>
          <w:lang w:val="be-BY"/>
        </w:rPr>
      </w:pPr>
      <w:r w:rsidRPr="00C916B7">
        <w:rPr>
          <w:sz w:val="28"/>
          <w:szCs w:val="28"/>
        </w:rPr>
        <w:t xml:space="preserve">Амортизация основных средств в затраты животноводства включается по данным «Ведомости начисления амортизационных отчислений», а также распределения амортизационных отчислений. Ведомость предназначена для определения амортизационных отчислений и отчислений в резерв на ремонт основных средств (при его образовании в соответствии с учетной политикой организации) по каждому виду (группе) и наименованию основных средств и отнесения начисленных сумм на затраты производства (или за счет других источников). Составляется по состоянию на 1 января отчетного года. По каждому виду (группе) и наименованию основных средств, амортизация по которым начисляется линейным и нелинейным способами, сумма амортизационных отчислений (годовая и месячная) определяется исходя из амортизируемой стоимости, годовой и месячной норм амортизации. </w:t>
      </w:r>
      <w:r w:rsidRPr="00C916B7">
        <w:rPr>
          <w:sz w:val="28"/>
          <w:szCs w:val="28"/>
          <w:lang w:val="be-BY"/>
        </w:rPr>
        <w:t>Она имеет четыре раздела:</w:t>
      </w:r>
    </w:p>
    <w:p w:rsidR="008C6A82" w:rsidRPr="00C916B7" w:rsidRDefault="008C6A82" w:rsidP="00E15BB9">
      <w:pPr>
        <w:pStyle w:val="aa"/>
        <w:numPr>
          <w:ilvl w:val="0"/>
          <w:numId w:val="20"/>
        </w:numPr>
        <w:shd w:val="clear" w:color="auto" w:fill="FFFFFF"/>
        <w:spacing w:before="0" w:beforeAutospacing="0" w:after="0" w:afterAutospacing="0" w:line="360" w:lineRule="auto"/>
        <w:ind w:right="11"/>
        <w:jc w:val="both"/>
        <w:rPr>
          <w:sz w:val="28"/>
          <w:szCs w:val="28"/>
          <w:lang w:val="be-BY"/>
        </w:rPr>
      </w:pPr>
      <w:r w:rsidRPr="00C916B7">
        <w:rPr>
          <w:sz w:val="28"/>
          <w:szCs w:val="28"/>
          <w:lang w:val="be-BY"/>
        </w:rPr>
        <w:t>«Расчет начисления амортизации линейным и нелинейным способами»</w:t>
      </w:r>
    </w:p>
    <w:p w:rsidR="008C6A82" w:rsidRPr="00C916B7" w:rsidRDefault="008C6A82" w:rsidP="008C6A82">
      <w:pPr>
        <w:pStyle w:val="aa"/>
        <w:numPr>
          <w:ilvl w:val="0"/>
          <w:numId w:val="20"/>
        </w:numPr>
        <w:shd w:val="clear" w:color="auto" w:fill="FFFFFF"/>
        <w:spacing w:after="0" w:afterAutospacing="0" w:line="360" w:lineRule="auto"/>
        <w:ind w:right="11"/>
        <w:jc w:val="both"/>
        <w:rPr>
          <w:sz w:val="28"/>
          <w:szCs w:val="28"/>
        </w:rPr>
      </w:pPr>
      <w:r w:rsidRPr="00C916B7">
        <w:rPr>
          <w:sz w:val="28"/>
          <w:szCs w:val="28"/>
        </w:rPr>
        <w:t>«Расчет начислений амортизации производительным способом»</w:t>
      </w:r>
    </w:p>
    <w:p w:rsidR="008C6A82" w:rsidRPr="00C916B7" w:rsidRDefault="008C6A82" w:rsidP="008C6A82">
      <w:pPr>
        <w:pStyle w:val="aa"/>
        <w:numPr>
          <w:ilvl w:val="0"/>
          <w:numId w:val="20"/>
        </w:numPr>
        <w:shd w:val="clear" w:color="auto" w:fill="FFFFFF"/>
        <w:spacing w:after="0" w:afterAutospacing="0" w:line="360" w:lineRule="auto"/>
        <w:ind w:right="11"/>
        <w:jc w:val="both"/>
        <w:rPr>
          <w:sz w:val="28"/>
          <w:szCs w:val="28"/>
        </w:rPr>
      </w:pPr>
      <w:r w:rsidRPr="00C916B7">
        <w:rPr>
          <w:sz w:val="28"/>
          <w:szCs w:val="28"/>
        </w:rPr>
        <w:t>«Сводная ведомость начисления амортизации»</w:t>
      </w:r>
    </w:p>
    <w:p w:rsidR="008C6A82" w:rsidRPr="00C916B7" w:rsidRDefault="008C6A82" w:rsidP="008C6A82">
      <w:pPr>
        <w:pStyle w:val="aa"/>
        <w:numPr>
          <w:ilvl w:val="0"/>
          <w:numId w:val="20"/>
        </w:numPr>
        <w:shd w:val="clear" w:color="auto" w:fill="FFFFFF"/>
        <w:spacing w:after="0" w:afterAutospacing="0" w:line="360" w:lineRule="auto"/>
        <w:ind w:right="11"/>
        <w:jc w:val="both"/>
        <w:rPr>
          <w:sz w:val="28"/>
          <w:szCs w:val="28"/>
        </w:rPr>
      </w:pPr>
      <w:r w:rsidRPr="00C916B7">
        <w:rPr>
          <w:sz w:val="28"/>
          <w:szCs w:val="28"/>
        </w:rPr>
        <w:t>«Ведомость начисления резерва на ремонт основных средств»</w:t>
      </w:r>
    </w:p>
    <w:p w:rsidR="008C6A82" w:rsidRPr="000539E2" w:rsidRDefault="008C6A82" w:rsidP="008C6A82">
      <w:pPr>
        <w:spacing w:line="360" w:lineRule="auto"/>
        <w:ind w:firstLine="709"/>
        <w:jc w:val="both"/>
        <w:rPr>
          <w:sz w:val="28"/>
          <w:szCs w:val="28"/>
        </w:rPr>
      </w:pPr>
      <w:r w:rsidRPr="000539E2">
        <w:rPr>
          <w:sz w:val="28"/>
          <w:szCs w:val="28"/>
        </w:rPr>
        <w:t xml:space="preserve">В организации для ежедневного учета надоенного молока используются журналы учета надоя молока. В них учитывается количество надоенного </w:t>
      </w:r>
      <w:r w:rsidRPr="000539E2">
        <w:rPr>
          <w:sz w:val="28"/>
          <w:szCs w:val="28"/>
        </w:rPr>
        <w:lastRenderedPageBreak/>
        <w:t>молока дояркой от закрепленной группы коров. Запись делает бригадир. В конце рабочего дня доярки расписываются в журнале за общее количество надоенного молока ими за день, затем ставит свою подпись бригадир. По истечении месяца в журнале подсчитывается итог по надоенному молоку по каждой группе.</w:t>
      </w:r>
    </w:p>
    <w:p w:rsidR="008C6A82" w:rsidRPr="00C916B7" w:rsidRDefault="008C6A82" w:rsidP="008C6A82">
      <w:pPr>
        <w:spacing w:line="360" w:lineRule="auto"/>
        <w:ind w:firstLine="709"/>
        <w:jc w:val="both"/>
        <w:rPr>
          <w:sz w:val="28"/>
          <w:szCs w:val="28"/>
        </w:rPr>
      </w:pPr>
      <w:r w:rsidRPr="00BF7B3D">
        <w:rPr>
          <w:sz w:val="28"/>
          <w:szCs w:val="28"/>
        </w:rPr>
        <w:t>Каждый день количество надоенного молока, записанное в журнале, перено</w:t>
      </w:r>
      <w:r w:rsidR="005E56B8">
        <w:rPr>
          <w:sz w:val="28"/>
          <w:szCs w:val="28"/>
        </w:rPr>
        <w:t xml:space="preserve">сится в </w:t>
      </w:r>
      <w:r w:rsidRPr="00BF7B3D">
        <w:rPr>
          <w:sz w:val="28"/>
          <w:szCs w:val="28"/>
        </w:rPr>
        <w:t xml:space="preserve">Ведомость </w:t>
      </w:r>
      <w:r w:rsidR="005E56B8">
        <w:rPr>
          <w:sz w:val="28"/>
          <w:szCs w:val="28"/>
        </w:rPr>
        <w:t xml:space="preserve">учета </w:t>
      </w:r>
      <w:r w:rsidRPr="00BF7B3D">
        <w:rPr>
          <w:sz w:val="28"/>
          <w:szCs w:val="28"/>
        </w:rPr>
        <w:t>движения молока</w:t>
      </w:r>
      <w:r w:rsidR="005E56B8">
        <w:rPr>
          <w:sz w:val="28"/>
          <w:szCs w:val="28"/>
        </w:rPr>
        <w:t xml:space="preserve"> (ф. № СП-23) (Приложение 8)</w:t>
      </w:r>
      <w:r w:rsidRPr="00BF7B3D">
        <w:rPr>
          <w:sz w:val="28"/>
          <w:szCs w:val="28"/>
        </w:rPr>
        <w:t xml:space="preserve">. Этот документ ведется в 2-х экземплярах в течение всего месяца, по окончании которого, один экземпляр вместе с журналами и первичными документами сдается в бухгалтерию, а другой остается на ферме у бригадира. В ведомости движения молока отражается расход молока: продажа в ОАО </w:t>
      </w:r>
      <w:r>
        <w:rPr>
          <w:sz w:val="28"/>
          <w:szCs w:val="28"/>
        </w:rPr>
        <w:t>«</w:t>
      </w:r>
      <w:r w:rsidRPr="00BF7B3D">
        <w:rPr>
          <w:rStyle w:val="apple-style-span"/>
          <w:rFonts w:eastAsiaTheme="majorEastAsia"/>
          <w:bCs/>
          <w:color w:val="000000"/>
          <w:sz w:val="28"/>
          <w:szCs w:val="28"/>
          <w:shd w:val="clear" w:color="auto" w:fill="FFFFFF"/>
        </w:rPr>
        <w:t>Кезский</w:t>
      </w:r>
      <w:r w:rsidRPr="00BF7B3D">
        <w:rPr>
          <w:rStyle w:val="apple-converted-space"/>
          <w:color w:val="000000"/>
          <w:sz w:val="28"/>
          <w:szCs w:val="28"/>
          <w:shd w:val="clear" w:color="auto" w:fill="FFFFFF"/>
        </w:rPr>
        <w:t> </w:t>
      </w:r>
      <w:r w:rsidRPr="00BF7B3D">
        <w:rPr>
          <w:rStyle w:val="apple-style-span"/>
          <w:rFonts w:eastAsiaTheme="majorEastAsia"/>
          <w:bCs/>
          <w:color w:val="000000"/>
          <w:sz w:val="28"/>
          <w:szCs w:val="28"/>
          <w:shd w:val="clear" w:color="auto" w:fill="FFFFFF"/>
        </w:rPr>
        <w:t>сырзавод</w:t>
      </w:r>
      <w:r>
        <w:rPr>
          <w:rStyle w:val="apple-style-span"/>
          <w:rFonts w:eastAsiaTheme="majorEastAsia"/>
          <w:bCs/>
          <w:color w:val="000000"/>
          <w:sz w:val="28"/>
          <w:szCs w:val="28"/>
          <w:shd w:val="clear" w:color="auto" w:fill="FFFFFF"/>
        </w:rPr>
        <w:t>»</w:t>
      </w:r>
      <w:r>
        <w:rPr>
          <w:sz w:val="28"/>
          <w:szCs w:val="28"/>
        </w:rPr>
        <w:t xml:space="preserve">, на выпойку </w:t>
      </w:r>
      <w:r w:rsidRPr="00C916B7">
        <w:rPr>
          <w:sz w:val="28"/>
          <w:szCs w:val="28"/>
        </w:rPr>
        <w:t>телятам и выводится итог расхода за день и остаток на конец дня.</w:t>
      </w:r>
    </w:p>
    <w:p w:rsidR="008C6A82" w:rsidRPr="00E15BB9" w:rsidRDefault="008C6A82" w:rsidP="008C6A82">
      <w:pPr>
        <w:spacing w:line="360" w:lineRule="auto"/>
        <w:ind w:firstLine="709"/>
        <w:jc w:val="both"/>
        <w:rPr>
          <w:sz w:val="28"/>
          <w:szCs w:val="28"/>
        </w:rPr>
      </w:pPr>
      <w:r w:rsidRPr="00BF7B3D">
        <w:rPr>
          <w:sz w:val="28"/>
          <w:szCs w:val="28"/>
        </w:rPr>
        <w:t>Поступление приплода крупного рогатого скота оформляется Актом на оприходование приплода животных</w:t>
      </w:r>
      <w:r w:rsidR="005E56B8">
        <w:rPr>
          <w:sz w:val="28"/>
          <w:szCs w:val="28"/>
        </w:rPr>
        <w:t xml:space="preserve"> (Приложение 9)</w:t>
      </w:r>
      <w:r w:rsidRPr="00BF7B3D">
        <w:rPr>
          <w:sz w:val="28"/>
          <w:szCs w:val="28"/>
        </w:rPr>
        <w:t>. Этот документ составляется работником фермы с участием зоотехника и ветеринарного врача. В акте указывается, за кем из работников было закреплено расплодившееся животное, кличка и номер матки, количество и вес родившихся животных, их пол и присваиваемый номер, дата рождения.</w:t>
      </w:r>
      <w:r>
        <w:rPr>
          <w:sz w:val="28"/>
          <w:szCs w:val="28"/>
        </w:rPr>
        <w:t xml:space="preserve"> </w:t>
      </w:r>
      <w:r w:rsidRPr="00BF7B3D">
        <w:rPr>
          <w:sz w:val="28"/>
          <w:szCs w:val="28"/>
        </w:rPr>
        <w:t>Акт на оприходование приплода составляется в 2-х экземплярах, один из которых остается на ферме, а другой сдается в бухгалтери</w:t>
      </w:r>
      <w:r w:rsidRPr="0082112A">
        <w:rPr>
          <w:sz w:val="28"/>
          <w:szCs w:val="28"/>
        </w:rPr>
        <w:t>ю</w:t>
      </w:r>
      <w:r>
        <w:rPr>
          <w:sz w:val="28"/>
          <w:szCs w:val="28"/>
        </w:rPr>
        <w:t xml:space="preserve"> </w:t>
      </w:r>
      <w:r w:rsidRPr="003D7453">
        <w:rPr>
          <w:sz w:val="28"/>
          <w:szCs w:val="28"/>
        </w:rPr>
        <w:t>[</w:t>
      </w:r>
      <w:r w:rsidRPr="00FA1E7F">
        <w:rPr>
          <w:sz w:val="28"/>
          <w:szCs w:val="28"/>
        </w:rPr>
        <w:t xml:space="preserve">21, с. 42]. </w:t>
      </w:r>
      <w:r w:rsidRPr="00B40753">
        <w:rPr>
          <w:rFonts w:eastAsiaTheme="minorHAnsi"/>
          <w:sz w:val="28"/>
          <w:szCs w:val="28"/>
          <w:lang w:eastAsia="en-US"/>
        </w:rPr>
        <w:t>Оформленные акты и</w:t>
      </w:r>
      <w:r>
        <w:rPr>
          <w:rFonts w:eastAsiaTheme="minorHAnsi"/>
          <w:sz w:val="28"/>
          <w:szCs w:val="28"/>
          <w:lang w:eastAsia="en-US"/>
        </w:rPr>
        <w:t>с</w:t>
      </w:r>
      <w:r w:rsidRPr="00B40753">
        <w:rPr>
          <w:rFonts w:eastAsiaTheme="minorHAnsi"/>
          <w:sz w:val="28"/>
          <w:szCs w:val="28"/>
          <w:lang w:eastAsia="en-US"/>
        </w:rPr>
        <w:t>пользуют</w:t>
      </w:r>
      <w:r>
        <w:rPr>
          <w:rFonts w:eastAsiaTheme="minorHAnsi"/>
          <w:sz w:val="28"/>
          <w:szCs w:val="28"/>
          <w:lang w:eastAsia="en-US"/>
        </w:rPr>
        <w:t>с</w:t>
      </w:r>
      <w:r w:rsidRPr="00B40753">
        <w:rPr>
          <w:rFonts w:eastAsiaTheme="minorHAnsi"/>
          <w:sz w:val="28"/>
          <w:szCs w:val="28"/>
          <w:lang w:eastAsia="en-US"/>
        </w:rPr>
        <w:t>я для зоотехниче</w:t>
      </w:r>
      <w:r>
        <w:rPr>
          <w:rFonts w:eastAsiaTheme="minorHAnsi"/>
          <w:sz w:val="28"/>
          <w:szCs w:val="28"/>
          <w:lang w:eastAsia="en-US"/>
        </w:rPr>
        <w:t>с</w:t>
      </w:r>
      <w:r w:rsidRPr="00B40753">
        <w:rPr>
          <w:rFonts w:eastAsiaTheme="minorHAnsi"/>
          <w:sz w:val="28"/>
          <w:szCs w:val="28"/>
          <w:lang w:eastAsia="en-US"/>
        </w:rPr>
        <w:t>кого учета и запи</w:t>
      </w:r>
      <w:r>
        <w:rPr>
          <w:rFonts w:eastAsiaTheme="minorHAnsi"/>
          <w:sz w:val="28"/>
          <w:szCs w:val="28"/>
          <w:lang w:eastAsia="en-US"/>
        </w:rPr>
        <w:t>с</w:t>
      </w:r>
      <w:r w:rsidRPr="00B40753">
        <w:rPr>
          <w:rFonts w:eastAsiaTheme="minorHAnsi"/>
          <w:sz w:val="28"/>
          <w:szCs w:val="28"/>
          <w:lang w:eastAsia="en-US"/>
        </w:rPr>
        <w:t>ей на ферме в Книгу учета</w:t>
      </w:r>
      <w:r>
        <w:rPr>
          <w:rFonts w:eastAsiaTheme="minorHAnsi"/>
          <w:sz w:val="28"/>
          <w:szCs w:val="28"/>
          <w:lang w:eastAsia="en-US"/>
        </w:rPr>
        <w:t xml:space="preserve"> движения животных и </w:t>
      </w:r>
      <w:r w:rsidRPr="00E15BB9">
        <w:rPr>
          <w:rFonts w:eastAsiaTheme="minorHAnsi"/>
          <w:sz w:val="28"/>
          <w:szCs w:val="28"/>
          <w:lang w:eastAsia="en-US"/>
        </w:rPr>
        <w:t>птицы (ф. № 304-АПК)</w:t>
      </w:r>
      <w:r w:rsidR="00E15BB9" w:rsidRPr="00E15BB9">
        <w:rPr>
          <w:rFonts w:eastAsiaTheme="minorHAnsi"/>
          <w:sz w:val="28"/>
          <w:szCs w:val="28"/>
          <w:lang w:eastAsia="en-US"/>
        </w:rPr>
        <w:t xml:space="preserve">. </w:t>
      </w:r>
      <w:r w:rsidR="00E15BB9" w:rsidRPr="00E15BB9">
        <w:rPr>
          <w:sz w:val="28"/>
          <w:szCs w:val="28"/>
        </w:rPr>
        <w:t xml:space="preserve">Экземпляр акта, по которому сделаны записи в Книгу учета движения животных и птицы, в конце месяца также поступает в бухгалтерию вместе с </w:t>
      </w:r>
      <w:bookmarkStart w:id="0" w:name="81b35"/>
      <w:bookmarkEnd w:id="0"/>
      <w:r w:rsidR="00E15BB9" w:rsidRPr="00E15BB9">
        <w:rPr>
          <w:sz w:val="28"/>
          <w:szCs w:val="28"/>
        </w:rPr>
        <w:t xml:space="preserve">Отчетом о движении скота и птицы на ферме (форма </w:t>
      </w:r>
      <w:r w:rsidR="00E15BB9">
        <w:rPr>
          <w:sz w:val="28"/>
          <w:szCs w:val="28"/>
        </w:rPr>
        <w:t>№</w:t>
      </w:r>
      <w:r w:rsidR="00E15BB9" w:rsidRPr="00E15BB9">
        <w:rPr>
          <w:sz w:val="28"/>
          <w:szCs w:val="28"/>
        </w:rPr>
        <w:t xml:space="preserve"> </w:t>
      </w:r>
      <w:r w:rsidR="00E15BB9" w:rsidRPr="00113B81">
        <w:rPr>
          <w:sz w:val="28"/>
          <w:szCs w:val="28"/>
        </w:rPr>
        <w:t>СП-51).</w:t>
      </w:r>
      <w:r w:rsidRPr="00113B81">
        <w:rPr>
          <w:rFonts w:eastAsiaTheme="minorHAnsi"/>
          <w:sz w:val="28"/>
          <w:szCs w:val="28"/>
          <w:lang w:eastAsia="en-US"/>
        </w:rPr>
        <w:t xml:space="preserve"> </w:t>
      </w:r>
      <w:r w:rsidR="00113B81" w:rsidRPr="00113B81">
        <w:rPr>
          <w:sz w:val="28"/>
          <w:szCs w:val="28"/>
        </w:rPr>
        <w:t xml:space="preserve">Отчет применяется для обобщения данных, связанных с наличием и движением животных и птицы на ферме за определенный отчетный период времени. Отчет по форме СП-51 составляется ежемесячно в двух экземплярах ответственным лицом, которым, как правило, выступает заведующий фермой или зоотехник. Отчет составляется с разделением данных по взрослым </w:t>
      </w:r>
      <w:r w:rsidR="00113B81" w:rsidRPr="00113B81">
        <w:rPr>
          <w:sz w:val="28"/>
          <w:szCs w:val="28"/>
        </w:rPr>
        <w:lastRenderedPageBreak/>
        <w:t>животным, а так же по тем, которые находятся в процессе откармливания.</w:t>
      </w:r>
      <w:r w:rsidRPr="00113B81">
        <w:rPr>
          <w:sz w:val="28"/>
          <w:szCs w:val="28"/>
        </w:rPr>
        <w:t xml:space="preserve"> </w:t>
      </w:r>
      <w:r w:rsidR="00113B81" w:rsidRPr="00113B81">
        <w:rPr>
          <w:sz w:val="28"/>
          <w:szCs w:val="28"/>
        </w:rPr>
        <w:t>Основанием для заполнения данного вида документа является итоговая информация относительно движения птицы и животных за месяц, которая отображена в специальном документе – Книге учета движения животных и птиц. Первый экземпляр документа направляется в бухгалтерию предприятия для проверки, и записи, отображенные в нем, переносятся в регистры, предназначенные для учета движения животных. Второй же экземпляр документа остается в архиве на ферме.</w:t>
      </w:r>
    </w:p>
    <w:p w:rsidR="008C6A82" w:rsidRPr="000506E4" w:rsidRDefault="008C6A82" w:rsidP="008C6A82">
      <w:pPr>
        <w:pStyle w:val="aa"/>
        <w:spacing w:before="0" w:beforeAutospacing="0" w:after="0" w:afterAutospacing="0" w:line="360" w:lineRule="auto"/>
        <w:ind w:firstLine="709"/>
        <w:jc w:val="both"/>
        <w:rPr>
          <w:sz w:val="28"/>
          <w:szCs w:val="28"/>
        </w:rPr>
      </w:pPr>
      <w:r w:rsidRPr="000506E4">
        <w:rPr>
          <w:rFonts w:eastAsiaTheme="minorHAnsi"/>
          <w:sz w:val="28"/>
          <w:szCs w:val="28"/>
          <w:lang w:eastAsia="en-US"/>
        </w:rPr>
        <w:t>На каждый случай забоя, вынужденной прирезки, падежа, гибели от стихийных бедствий, пропажи животных составляется Акт на выбытие животных и птицы (забой, прирезка, падеж) (</w:t>
      </w:r>
      <w:r w:rsidR="005E56B8">
        <w:rPr>
          <w:rFonts w:eastAsiaTheme="minorHAnsi"/>
          <w:sz w:val="28"/>
          <w:szCs w:val="28"/>
          <w:lang w:eastAsia="en-US"/>
        </w:rPr>
        <w:t>Приложение 10</w:t>
      </w:r>
      <w:r w:rsidRPr="000506E4">
        <w:rPr>
          <w:rFonts w:eastAsiaTheme="minorHAnsi"/>
          <w:sz w:val="28"/>
          <w:szCs w:val="28"/>
          <w:lang w:eastAsia="en-US"/>
        </w:rPr>
        <w:t xml:space="preserve">). Акт применяется для учета животных в случаях их падежа, вынужденной прирезки, а также забоя животных всех учетных групп (молодняк животных, животные на откорме, животные основного стада). </w:t>
      </w:r>
    </w:p>
    <w:p w:rsidR="008C6A82" w:rsidRPr="00094D0B" w:rsidRDefault="008C6A82" w:rsidP="008C6A82">
      <w:pPr>
        <w:spacing w:line="360" w:lineRule="auto"/>
        <w:ind w:firstLine="720"/>
        <w:jc w:val="both"/>
        <w:rPr>
          <w:rFonts w:eastAsiaTheme="minorHAnsi"/>
          <w:sz w:val="28"/>
          <w:szCs w:val="28"/>
          <w:lang w:eastAsia="en-US"/>
        </w:rPr>
      </w:pPr>
      <w:r w:rsidRPr="00094D0B">
        <w:rPr>
          <w:rFonts w:eastAsiaTheme="minorHAnsi"/>
          <w:sz w:val="28"/>
          <w:szCs w:val="28"/>
          <w:lang w:eastAsia="en-US"/>
        </w:rPr>
        <w:t xml:space="preserve"> Выбраковка животных из основного стада для постановки на откорм и реализации, т.е. без забоя в организации, оформляется актом выбытия животных из основного стада.</w:t>
      </w:r>
    </w:p>
    <w:p w:rsidR="008C6A82" w:rsidRDefault="008C6A82" w:rsidP="008C6A82">
      <w:pPr>
        <w:spacing w:line="360" w:lineRule="auto"/>
        <w:ind w:firstLine="720"/>
        <w:jc w:val="both"/>
        <w:rPr>
          <w:rFonts w:eastAsiaTheme="minorHAnsi"/>
          <w:sz w:val="28"/>
          <w:szCs w:val="28"/>
          <w:lang w:eastAsia="en-US"/>
        </w:rPr>
      </w:pPr>
      <w:r w:rsidRPr="00094D0B">
        <w:rPr>
          <w:rFonts w:eastAsiaTheme="minorHAnsi"/>
          <w:sz w:val="28"/>
          <w:szCs w:val="28"/>
          <w:lang w:eastAsia="en-US"/>
        </w:rPr>
        <w:t>Акт на выбытие животных составляется комиссией, в которую входят: заведующий фермой, зоотехник, ветврач (веттехник) и работник, ответственный за содержание данного животного. Акт составляется в день выбытия (забоя, падежа, прирезки, пропажи) и немедленно передается на рассмотрение администрации организации. В акте должны быть подробно указаны причины и обстоятельства выбытия животных, а также возможное использование продукции (в пищу, на корм скоту, подлежащая уничтожению и т.д.). При выбытии животных вследствие падежа или вынужденной прирезки в акте указывается причина и диагноз. В случае падежа или гибели животных по вине отдельных работников стоимость этих животных записывается на счет виновного работника с дооценкой до рыночной цены и взыскивается с него в установленном порядке.</w:t>
      </w:r>
    </w:p>
    <w:p w:rsidR="00D43DB1" w:rsidRPr="00094D0B" w:rsidRDefault="00D43DB1" w:rsidP="008C6A82">
      <w:pPr>
        <w:spacing w:line="360" w:lineRule="auto"/>
        <w:ind w:firstLine="720"/>
        <w:jc w:val="both"/>
        <w:rPr>
          <w:rFonts w:eastAsiaTheme="minorHAnsi"/>
          <w:sz w:val="28"/>
          <w:szCs w:val="28"/>
          <w:lang w:eastAsia="en-US"/>
        </w:rPr>
      </w:pPr>
      <w:r>
        <w:rPr>
          <w:rFonts w:eastAsiaTheme="minorHAnsi"/>
          <w:sz w:val="28"/>
          <w:szCs w:val="28"/>
          <w:lang w:eastAsia="en-US"/>
        </w:rPr>
        <w:lastRenderedPageBreak/>
        <w:t>С</w:t>
      </w:r>
      <w:r w:rsidRPr="00B40753">
        <w:rPr>
          <w:rFonts w:eastAsiaTheme="minorHAnsi"/>
          <w:sz w:val="28"/>
          <w:szCs w:val="28"/>
          <w:lang w:eastAsia="en-US"/>
        </w:rPr>
        <w:t>тоимо</w:t>
      </w:r>
      <w:r>
        <w:rPr>
          <w:rFonts w:eastAsiaTheme="minorHAnsi"/>
          <w:sz w:val="28"/>
          <w:szCs w:val="28"/>
          <w:lang w:eastAsia="en-US"/>
        </w:rPr>
        <w:t>с</w:t>
      </w:r>
      <w:r w:rsidRPr="00B40753">
        <w:rPr>
          <w:rFonts w:eastAsiaTheme="minorHAnsi"/>
          <w:sz w:val="28"/>
          <w:szCs w:val="28"/>
          <w:lang w:eastAsia="en-US"/>
        </w:rPr>
        <w:t>ть выполненных работ и оказанных у</w:t>
      </w:r>
      <w:r>
        <w:rPr>
          <w:rFonts w:eastAsiaTheme="minorHAnsi"/>
          <w:sz w:val="28"/>
          <w:szCs w:val="28"/>
          <w:lang w:eastAsia="en-US"/>
        </w:rPr>
        <w:t>с</w:t>
      </w:r>
      <w:r w:rsidRPr="00B40753">
        <w:rPr>
          <w:rFonts w:eastAsiaTheme="minorHAnsi"/>
          <w:sz w:val="28"/>
          <w:szCs w:val="28"/>
          <w:lang w:eastAsia="en-US"/>
        </w:rPr>
        <w:t xml:space="preserve">луг </w:t>
      </w:r>
      <w:r>
        <w:rPr>
          <w:rFonts w:eastAsiaTheme="minorHAnsi"/>
          <w:sz w:val="28"/>
          <w:szCs w:val="28"/>
          <w:lang w:eastAsia="en-US"/>
        </w:rPr>
        <w:t>с</w:t>
      </w:r>
      <w:r w:rsidRPr="00B40753">
        <w:rPr>
          <w:rFonts w:eastAsiaTheme="minorHAnsi"/>
          <w:sz w:val="28"/>
          <w:szCs w:val="28"/>
          <w:lang w:eastAsia="en-US"/>
        </w:rPr>
        <w:t>об</w:t>
      </w:r>
      <w:r>
        <w:rPr>
          <w:rFonts w:eastAsiaTheme="minorHAnsi"/>
          <w:sz w:val="28"/>
          <w:szCs w:val="28"/>
          <w:lang w:eastAsia="en-US"/>
        </w:rPr>
        <w:t>с</w:t>
      </w:r>
      <w:r w:rsidRPr="00B40753">
        <w:rPr>
          <w:rFonts w:eastAsiaTheme="minorHAnsi"/>
          <w:sz w:val="28"/>
          <w:szCs w:val="28"/>
          <w:lang w:eastAsia="en-US"/>
        </w:rPr>
        <w:t>твенных в</w:t>
      </w:r>
      <w:r>
        <w:rPr>
          <w:rFonts w:eastAsiaTheme="minorHAnsi"/>
          <w:sz w:val="28"/>
          <w:szCs w:val="28"/>
          <w:lang w:eastAsia="en-US"/>
        </w:rPr>
        <w:t>с</w:t>
      </w:r>
      <w:r w:rsidRPr="00B40753">
        <w:rPr>
          <w:rFonts w:eastAsiaTheme="minorHAnsi"/>
          <w:sz w:val="28"/>
          <w:szCs w:val="28"/>
          <w:lang w:eastAsia="en-US"/>
        </w:rPr>
        <w:t>помогательных</w:t>
      </w:r>
      <w:r>
        <w:rPr>
          <w:rFonts w:eastAsiaTheme="minorHAnsi"/>
          <w:sz w:val="28"/>
          <w:szCs w:val="28"/>
          <w:lang w:eastAsia="en-US"/>
        </w:rPr>
        <w:t xml:space="preserve"> производств (машинно-тракторного парка, автомобильного транспорта, энергетические производства)</w:t>
      </w:r>
      <w:r w:rsidRPr="00B40753">
        <w:rPr>
          <w:rFonts w:eastAsiaTheme="minorHAnsi"/>
          <w:sz w:val="28"/>
          <w:szCs w:val="28"/>
          <w:lang w:eastAsia="en-US"/>
        </w:rPr>
        <w:t xml:space="preserve"> включают в затраты на производ</w:t>
      </w:r>
      <w:r>
        <w:rPr>
          <w:rFonts w:eastAsiaTheme="minorHAnsi"/>
          <w:sz w:val="28"/>
          <w:szCs w:val="28"/>
          <w:lang w:eastAsia="en-US"/>
        </w:rPr>
        <w:t>с</w:t>
      </w:r>
      <w:r w:rsidRPr="00B40753">
        <w:rPr>
          <w:rFonts w:eastAsiaTheme="minorHAnsi"/>
          <w:sz w:val="28"/>
          <w:szCs w:val="28"/>
          <w:lang w:eastAsia="en-US"/>
        </w:rPr>
        <w:t xml:space="preserve">тво продукции молочного </w:t>
      </w:r>
      <w:r>
        <w:rPr>
          <w:rFonts w:eastAsiaTheme="minorHAnsi"/>
          <w:sz w:val="28"/>
          <w:szCs w:val="28"/>
          <w:lang w:eastAsia="en-US"/>
        </w:rPr>
        <w:t>с</w:t>
      </w:r>
      <w:r w:rsidRPr="00B40753">
        <w:rPr>
          <w:rFonts w:eastAsiaTheme="minorHAnsi"/>
          <w:sz w:val="28"/>
          <w:szCs w:val="28"/>
          <w:lang w:eastAsia="en-US"/>
        </w:rPr>
        <w:t>котовод</w:t>
      </w:r>
      <w:r>
        <w:rPr>
          <w:rFonts w:eastAsiaTheme="minorHAnsi"/>
          <w:sz w:val="28"/>
          <w:szCs w:val="28"/>
          <w:lang w:eastAsia="en-US"/>
        </w:rPr>
        <w:t>с</w:t>
      </w:r>
      <w:r w:rsidRPr="00B40753">
        <w:rPr>
          <w:rFonts w:eastAsiaTheme="minorHAnsi"/>
          <w:sz w:val="28"/>
          <w:szCs w:val="28"/>
          <w:lang w:eastAsia="en-US"/>
        </w:rPr>
        <w:t>тва на о</w:t>
      </w:r>
      <w:r>
        <w:rPr>
          <w:rFonts w:eastAsiaTheme="minorHAnsi"/>
          <w:sz w:val="28"/>
          <w:szCs w:val="28"/>
          <w:lang w:eastAsia="en-US"/>
        </w:rPr>
        <w:t>с</w:t>
      </w:r>
      <w:r w:rsidRPr="00B40753">
        <w:rPr>
          <w:rFonts w:eastAsiaTheme="minorHAnsi"/>
          <w:sz w:val="28"/>
          <w:szCs w:val="28"/>
          <w:lang w:eastAsia="en-US"/>
        </w:rPr>
        <w:t xml:space="preserve">новании форм </w:t>
      </w:r>
      <w:r>
        <w:rPr>
          <w:rFonts w:eastAsiaTheme="minorHAnsi"/>
          <w:sz w:val="28"/>
          <w:szCs w:val="28"/>
          <w:lang w:eastAsia="en-US"/>
        </w:rPr>
        <w:t>с</w:t>
      </w:r>
      <w:r w:rsidRPr="00B40753">
        <w:rPr>
          <w:rFonts w:eastAsiaTheme="minorHAnsi"/>
          <w:sz w:val="28"/>
          <w:szCs w:val="28"/>
          <w:lang w:eastAsia="en-US"/>
        </w:rPr>
        <w:t>водного учета затрат, к которым отно</w:t>
      </w:r>
      <w:r>
        <w:rPr>
          <w:rFonts w:eastAsiaTheme="minorHAnsi"/>
          <w:sz w:val="28"/>
          <w:szCs w:val="28"/>
          <w:lang w:eastAsia="en-US"/>
        </w:rPr>
        <w:t>с</w:t>
      </w:r>
      <w:r w:rsidRPr="00B40753">
        <w:rPr>
          <w:rFonts w:eastAsiaTheme="minorHAnsi"/>
          <w:sz w:val="28"/>
          <w:szCs w:val="28"/>
          <w:lang w:eastAsia="en-US"/>
        </w:rPr>
        <w:t>ят</w:t>
      </w:r>
      <w:r>
        <w:rPr>
          <w:rFonts w:eastAsiaTheme="minorHAnsi"/>
          <w:sz w:val="28"/>
          <w:szCs w:val="28"/>
          <w:lang w:eastAsia="en-US"/>
        </w:rPr>
        <w:t>с</w:t>
      </w:r>
      <w:r w:rsidRPr="00B40753">
        <w:rPr>
          <w:rFonts w:eastAsiaTheme="minorHAnsi"/>
          <w:sz w:val="28"/>
          <w:szCs w:val="28"/>
          <w:lang w:eastAsia="en-US"/>
        </w:rPr>
        <w:t>я: Накопительные ведомо</w:t>
      </w:r>
      <w:r>
        <w:rPr>
          <w:rFonts w:eastAsiaTheme="minorHAnsi"/>
          <w:sz w:val="28"/>
          <w:szCs w:val="28"/>
          <w:lang w:eastAsia="en-US"/>
        </w:rPr>
        <w:t>с</w:t>
      </w:r>
      <w:r w:rsidRPr="00B40753">
        <w:rPr>
          <w:rFonts w:eastAsiaTheme="minorHAnsi"/>
          <w:sz w:val="28"/>
          <w:szCs w:val="28"/>
          <w:lang w:eastAsia="en-US"/>
        </w:rPr>
        <w:t>ти учета затрат (ф. № 301-АПК)</w:t>
      </w:r>
      <w:r>
        <w:rPr>
          <w:rFonts w:eastAsiaTheme="minorHAnsi"/>
          <w:sz w:val="28"/>
          <w:szCs w:val="28"/>
          <w:lang w:eastAsia="en-US"/>
        </w:rPr>
        <w:t xml:space="preserve">. </w:t>
      </w:r>
    </w:p>
    <w:p w:rsidR="008C6A82" w:rsidRPr="00094D0B" w:rsidRDefault="008C6A82" w:rsidP="008C6A82">
      <w:pPr>
        <w:pStyle w:val="1"/>
        <w:ind w:firstLine="709"/>
        <w:jc w:val="both"/>
        <w:rPr>
          <w:rFonts w:eastAsiaTheme="minorHAnsi" w:cs="Times New Roman"/>
          <w:b w:val="0"/>
          <w:bCs w:val="0"/>
          <w:lang w:eastAsia="en-US"/>
        </w:rPr>
      </w:pPr>
      <w:r w:rsidRPr="00094D0B">
        <w:rPr>
          <w:rFonts w:eastAsiaTheme="minorHAnsi" w:cs="Times New Roman"/>
          <w:b w:val="0"/>
          <w:bCs w:val="0"/>
          <w:lang w:eastAsia="en-US"/>
        </w:rPr>
        <w:t>Основным недостатком первичного учета в ООО «Надежда» является то, что в первичных документах иногда отсутствуют подписи материально-ответственных лиц и в некоторых документах имеются карандашные записи, а при неправильном оформлении первичной документации, контроль над затратами на производство продукции значительно снижается.</w:t>
      </w:r>
    </w:p>
    <w:p w:rsidR="008C6A82" w:rsidRPr="00094D0B" w:rsidRDefault="008C6A82" w:rsidP="008C6A82">
      <w:pPr>
        <w:spacing w:line="360" w:lineRule="auto"/>
        <w:ind w:firstLine="720"/>
        <w:jc w:val="both"/>
        <w:rPr>
          <w:rFonts w:eastAsiaTheme="minorHAnsi"/>
          <w:sz w:val="28"/>
          <w:szCs w:val="28"/>
          <w:lang w:eastAsia="en-US"/>
        </w:rPr>
      </w:pPr>
      <w:r w:rsidRPr="00094D0B">
        <w:rPr>
          <w:rFonts w:eastAsiaTheme="minorHAnsi"/>
          <w:sz w:val="28"/>
          <w:szCs w:val="28"/>
          <w:lang w:eastAsia="en-US"/>
        </w:rPr>
        <w:t xml:space="preserve">Согласно статьи 9 пункта 2 Федерального закона № 402-ФЗ «О бухгалтерском учете» первичные документы должны содержать следующие обязательные реквизиты: </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наименование документа;</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дата составления документа;</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наименование экономического субъекта, составившего документ;</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содержание факта хозяйственной жизни;</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величина натурального и (или) денежного измерения факта хозяйственной жизни с указанием единиц измерения;</w:t>
      </w:r>
    </w:p>
    <w:p w:rsidR="008C6A82" w:rsidRPr="00094D0B" w:rsidRDefault="008C6A82" w:rsidP="008C6A82">
      <w:pPr>
        <w:pStyle w:val="a4"/>
        <w:numPr>
          <w:ilvl w:val="0"/>
          <w:numId w:val="16"/>
        </w:numPr>
        <w:spacing w:after="200" w:line="360" w:lineRule="auto"/>
        <w:ind w:left="0" w:firstLine="709"/>
        <w:jc w:val="both"/>
        <w:rPr>
          <w:sz w:val="28"/>
          <w:szCs w:val="28"/>
        </w:rPr>
      </w:pPr>
      <w:r w:rsidRPr="00094D0B">
        <w:rPr>
          <w:sz w:val="28"/>
          <w:szCs w:val="28"/>
        </w:rPr>
        <w:t>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rsidR="008C6A82" w:rsidRPr="00094D0B" w:rsidRDefault="008C6A82" w:rsidP="008C6A82">
      <w:pPr>
        <w:pStyle w:val="a4"/>
        <w:numPr>
          <w:ilvl w:val="0"/>
          <w:numId w:val="16"/>
        </w:numPr>
        <w:spacing w:line="360" w:lineRule="auto"/>
        <w:ind w:left="0" w:firstLine="709"/>
        <w:jc w:val="both"/>
        <w:rPr>
          <w:sz w:val="28"/>
          <w:szCs w:val="28"/>
        </w:rPr>
      </w:pPr>
      <w:r w:rsidRPr="00094D0B">
        <w:rPr>
          <w:sz w:val="28"/>
          <w:szCs w:val="28"/>
        </w:rPr>
        <w:t>подписи лиц, предусмотренных пунктом 6, с указанием их фамилий и инициалов либо иных реквизитов, необходимых для идентификации этих лиц.</w:t>
      </w:r>
    </w:p>
    <w:p w:rsidR="00FA1E7F" w:rsidRPr="00E45C65" w:rsidRDefault="00FA1E7F" w:rsidP="00F27A08">
      <w:pPr>
        <w:spacing w:line="360" w:lineRule="auto"/>
        <w:jc w:val="center"/>
        <w:rPr>
          <w:caps/>
          <w:spacing w:val="20"/>
          <w:sz w:val="28"/>
          <w:szCs w:val="27"/>
        </w:rPr>
      </w:pPr>
    </w:p>
    <w:p w:rsidR="00825C63" w:rsidRPr="006535D0" w:rsidRDefault="006535D0" w:rsidP="00F27A08">
      <w:pPr>
        <w:spacing w:line="360" w:lineRule="auto"/>
        <w:jc w:val="center"/>
        <w:rPr>
          <w:b/>
          <w:sz w:val="36"/>
          <w:szCs w:val="28"/>
        </w:rPr>
      </w:pPr>
      <w:r w:rsidRPr="006535D0">
        <w:rPr>
          <w:b/>
          <w:caps/>
          <w:spacing w:val="20"/>
          <w:sz w:val="28"/>
          <w:szCs w:val="27"/>
        </w:rPr>
        <w:t>3.</w:t>
      </w:r>
      <w:r w:rsidRPr="006535D0">
        <w:rPr>
          <w:b/>
          <w:sz w:val="28"/>
          <w:szCs w:val="27"/>
        </w:rPr>
        <w:t>2 Синтетический и аналитический учет затрат на производство продукции молочного скотоводства в организации</w:t>
      </w:r>
    </w:p>
    <w:p w:rsidR="008B4E70" w:rsidRPr="009F011C" w:rsidRDefault="008B4E70" w:rsidP="00AB1C9C">
      <w:pPr>
        <w:pStyle w:val="3"/>
        <w:spacing w:after="0" w:line="360" w:lineRule="auto"/>
        <w:ind w:left="0" w:firstLine="709"/>
        <w:jc w:val="both"/>
        <w:rPr>
          <w:sz w:val="28"/>
          <w:szCs w:val="28"/>
        </w:rPr>
      </w:pPr>
      <w:r>
        <w:rPr>
          <w:sz w:val="28"/>
          <w:szCs w:val="28"/>
        </w:rPr>
        <w:lastRenderedPageBreak/>
        <w:t>В</w:t>
      </w:r>
      <w:r w:rsidRPr="009F011C">
        <w:rPr>
          <w:sz w:val="28"/>
          <w:szCs w:val="28"/>
        </w:rPr>
        <w:t xml:space="preserve"> </w:t>
      </w:r>
      <w:r>
        <w:rPr>
          <w:sz w:val="28"/>
          <w:szCs w:val="28"/>
        </w:rPr>
        <w:t xml:space="preserve">организации ООО «Надежда» </w:t>
      </w:r>
      <w:r w:rsidRPr="009F011C">
        <w:rPr>
          <w:sz w:val="28"/>
          <w:szCs w:val="28"/>
        </w:rPr>
        <w:t>применяется автоматизированная форма учета с использованием бухгалтерских программ «1С: Сельхозпредприятие. ЕСХН » и «КАМИН: Расчет заработной платы».</w:t>
      </w:r>
    </w:p>
    <w:p w:rsidR="008B4E70" w:rsidRPr="009F011C" w:rsidRDefault="008B4E70" w:rsidP="00AB1C9C">
      <w:pPr>
        <w:pStyle w:val="3"/>
        <w:spacing w:after="0" w:line="360" w:lineRule="auto"/>
        <w:ind w:left="0" w:firstLine="709"/>
        <w:jc w:val="both"/>
        <w:rPr>
          <w:sz w:val="28"/>
          <w:szCs w:val="28"/>
        </w:rPr>
      </w:pPr>
      <w:r w:rsidRPr="009F011C">
        <w:rPr>
          <w:sz w:val="28"/>
          <w:szCs w:val="28"/>
        </w:rPr>
        <w:t xml:space="preserve"> «1С: Бухгалтерия» является универсальной системой для автоматизации ведения бухгалтерского учета. Она использована для ведения всех разделов бухгалтерского учета от ввода первичных документов до формирования отчетности.</w:t>
      </w:r>
      <w:r>
        <w:rPr>
          <w:sz w:val="28"/>
          <w:szCs w:val="28"/>
        </w:rPr>
        <w:t xml:space="preserve"> </w:t>
      </w:r>
    </w:p>
    <w:p w:rsidR="008B4E70" w:rsidRDefault="008B4E70" w:rsidP="00AB1C9C">
      <w:pPr>
        <w:tabs>
          <w:tab w:val="left" w:pos="0"/>
        </w:tabs>
        <w:spacing w:line="348" w:lineRule="auto"/>
        <w:ind w:firstLine="709"/>
        <w:jc w:val="both"/>
        <w:rPr>
          <w:sz w:val="28"/>
          <w:szCs w:val="28"/>
        </w:rPr>
      </w:pPr>
      <w:r w:rsidRPr="004A4092">
        <w:rPr>
          <w:sz w:val="28"/>
          <w:szCs w:val="28"/>
        </w:rPr>
        <w:t>Регистром в ООО «Надежда» в котором обобщают данные первичных документов о затратах и выходе продукции по подразделениям, является</w:t>
      </w:r>
      <w:r>
        <w:rPr>
          <w:sz w:val="28"/>
          <w:szCs w:val="28"/>
        </w:rPr>
        <w:t xml:space="preserve"> оборотно - сальдовая ведомость по активному счету 20 «</w:t>
      </w:r>
      <w:r w:rsidRPr="006A4812">
        <w:rPr>
          <w:sz w:val="28"/>
          <w:szCs w:val="28"/>
        </w:rPr>
        <w:t>Основное производство</w:t>
      </w:r>
      <w:r>
        <w:rPr>
          <w:sz w:val="28"/>
          <w:szCs w:val="28"/>
        </w:rPr>
        <w:t>». Данный счет имеет субсчета:</w:t>
      </w:r>
    </w:p>
    <w:p w:rsidR="008B4E70" w:rsidRDefault="008B4E70" w:rsidP="00AB1C9C">
      <w:pPr>
        <w:tabs>
          <w:tab w:val="left" w:pos="0"/>
        </w:tabs>
        <w:spacing w:line="348" w:lineRule="auto"/>
        <w:ind w:firstLine="709"/>
        <w:jc w:val="both"/>
        <w:rPr>
          <w:sz w:val="28"/>
          <w:szCs w:val="28"/>
        </w:rPr>
      </w:pPr>
      <w:r>
        <w:rPr>
          <w:sz w:val="28"/>
          <w:szCs w:val="28"/>
        </w:rPr>
        <w:t>20.01.1 «</w:t>
      </w:r>
      <w:r w:rsidRPr="006A4812">
        <w:rPr>
          <w:sz w:val="28"/>
          <w:szCs w:val="28"/>
        </w:rPr>
        <w:t>Растениеводство</w:t>
      </w:r>
      <w:r>
        <w:rPr>
          <w:sz w:val="28"/>
          <w:szCs w:val="28"/>
        </w:rPr>
        <w:t xml:space="preserve">» </w:t>
      </w:r>
    </w:p>
    <w:p w:rsidR="008B4E70" w:rsidRDefault="008B4E70" w:rsidP="00AB1C9C">
      <w:pPr>
        <w:tabs>
          <w:tab w:val="left" w:pos="0"/>
        </w:tabs>
        <w:spacing w:line="348" w:lineRule="auto"/>
        <w:ind w:firstLine="709"/>
        <w:jc w:val="both"/>
        <w:rPr>
          <w:sz w:val="28"/>
          <w:szCs w:val="28"/>
        </w:rPr>
      </w:pPr>
      <w:r>
        <w:rPr>
          <w:sz w:val="28"/>
          <w:szCs w:val="28"/>
        </w:rPr>
        <w:t>20.01.2 «</w:t>
      </w:r>
      <w:r w:rsidRPr="006A4812">
        <w:rPr>
          <w:sz w:val="28"/>
          <w:szCs w:val="28"/>
        </w:rPr>
        <w:t>Животноводство</w:t>
      </w:r>
      <w:r>
        <w:rPr>
          <w:sz w:val="28"/>
          <w:szCs w:val="28"/>
        </w:rPr>
        <w:t>»</w:t>
      </w:r>
    </w:p>
    <w:p w:rsidR="008B4E70" w:rsidRDefault="008B4E70" w:rsidP="00AB1C9C">
      <w:pPr>
        <w:tabs>
          <w:tab w:val="left" w:pos="0"/>
        </w:tabs>
        <w:spacing w:line="348" w:lineRule="auto"/>
        <w:ind w:firstLine="709"/>
        <w:jc w:val="both"/>
        <w:rPr>
          <w:sz w:val="28"/>
          <w:szCs w:val="28"/>
        </w:rPr>
      </w:pPr>
      <w:r>
        <w:rPr>
          <w:sz w:val="28"/>
          <w:szCs w:val="28"/>
        </w:rPr>
        <w:t>20.01.3 «</w:t>
      </w:r>
      <w:r w:rsidRPr="006A4812">
        <w:rPr>
          <w:sz w:val="28"/>
          <w:szCs w:val="28"/>
        </w:rPr>
        <w:t>Промышленное производство</w:t>
      </w:r>
      <w:r>
        <w:rPr>
          <w:sz w:val="28"/>
          <w:szCs w:val="28"/>
        </w:rPr>
        <w:t>».</w:t>
      </w:r>
    </w:p>
    <w:p w:rsidR="008B4E70" w:rsidRDefault="008B4E70" w:rsidP="00AB1C9C">
      <w:pPr>
        <w:tabs>
          <w:tab w:val="left" w:pos="0"/>
        </w:tabs>
        <w:spacing w:line="348" w:lineRule="auto"/>
        <w:ind w:firstLine="709"/>
        <w:jc w:val="both"/>
        <w:rPr>
          <w:sz w:val="28"/>
          <w:szCs w:val="28"/>
        </w:rPr>
      </w:pPr>
      <w:r>
        <w:rPr>
          <w:sz w:val="28"/>
          <w:szCs w:val="28"/>
        </w:rPr>
        <w:t xml:space="preserve">В свою очередь каждый субсчет подразделяется еще на номенклатурные группы. </w:t>
      </w:r>
    </w:p>
    <w:p w:rsidR="008B4E70" w:rsidRDefault="008B4E70" w:rsidP="00AB1C9C">
      <w:pPr>
        <w:tabs>
          <w:tab w:val="left" w:pos="0"/>
        </w:tabs>
        <w:spacing w:line="348" w:lineRule="auto"/>
        <w:ind w:firstLine="709"/>
        <w:jc w:val="both"/>
        <w:rPr>
          <w:sz w:val="28"/>
          <w:szCs w:val="28"/>
        </w:rPr>
      </w:pPr>
      <w:r>
        <w:rPr>
          <w:sz w:val="28"/>
          <w:szCs w:val="28"/>
        </w:rPr>
        <w:t>20.01.1 «</w:t>
      </w:r>
      <w:r w:rsidRPr="006A4812">
        <w:rPr>
          <w:sz w:val="28"/>
          <w:szCs w:val="28"/>
        </w:rPr>
        <w:t>Растениеводство</w:t>
      </w:r>
      <w:r>
        <w:rPr>
          <w:sz w:val="28"/>
          <w:szCs w:val="28"/>
        </w:rPr>
        <w:t>»:</w:t>
      </w:r>
    </w:p>
    <w:p w:rsidR="008B4E70" w:rsidRDefault="008B4E70" w:rsidP="00AB1C9C">
      <w:pPr>
        <w:tabs>
          <w:tab w:val="left" w:pos="0"/>
        </w:tabs>
        <w:spacing w:line="348" w:lineRule="auto"/>
        <w:ind w:firstLine="709"/>
        <w:jc w:val="both"/>
        <w:rPr>
          <w:sz w:val="28"/>
          <w:szCs w:val="28"/>
        </w:rPr>
      </w:pPr>
      <w:r>
        <w:rPr>
          <w:sz w:val="28"/>
          <w:szCs w:val="28"/>
        </w:rPr>
        <w:t>- Заготовка сена</w:t>
      </w:r>
    </w:p>
    <w:p w:rsidR="008B4E70" w:rsidRDefault="008B4E70" w:rsidP="00AB1C9C">
      <w:pPr>
        <w:tabs>
          <w:tab w:val="left" w:pos="0"/>
        </w:tabs>
        <w:spacing w:line="348" w:lineRule="auto"/>
        <w:ind w:firstLine="709"/>
        <w:jc w:val="both"/>
        <w:rPr>
          <w:sz w:val="28"/>
          <w:szCs w:val="28"/>
        </w:rPr>
      </w:pPr>
      <w:r>
        <w:rPr>
          <w:sz w:val="28"/>
          <w:szCs w:val="28"/>
        </w:rPr>
        <w:t>- Зябь будущего года</w:t>
      </w:r>
    </w:p>
    <w:p w:rsidR="008B4E70" w:rsidRDefault="008B4E70" w:rsidP="00AB1C9C">
      <w:pPr>
        <w:tabs>
          <w:tab w:val="left" w:pos="0"/>
        </w:tabs>
        <w:spacing w:line="348" w:lineRule="auto"/>
        <w:ind w:firstLine="709"/>
        <w:jc w:val="both"/>
        <w:rPr>
          <w:sz w:val="28"/>
          <w:szCs w:val="28"/>
        </w:rPr>
      </w:pPr>
      <w:r>
        <w:rPr>
          <w:sz w:val="28"/>
          <w:szCs w:val="28"/>
        </w:rPr>
        <w:t>- Многолетние травы</w:t>
      </w:r>
    </w:p>
    <w:p w:rsidR="008B4E70" w:rsidRDefault="008B4E70" w:rsidP="00AB1C9C">
      <w:pPr>
        <w:tabs>
          <w:tab w:val="left" w:pos="0"/>
        </w:tabs>
        <w:spacing w:line="348" w:lineRule="auto"/>
        <w:ind w:firstLine="709"/>
        <w:jc w:val="both"/>
        <w:rPr>
          <w:sz w:val="28"/>
          <w:szCs w:val="28"/>
        </w:rPr>
      </w:pPr>
      <w:r>
        <w:rPr>
          <w:sz w:val="28"/>
          <w:szCs w:val="28"/>
        </w:rPr>
        <w:t>- Яровые зерновые</w:t>
      </w:r>
    </w:p>
    <w:p w:rsidR="008B4E70" w:rsidRDefault="008B4E70" w:rsidP="00AB1C9C">
      <w:pPr>
        <w:tabs>
          <w:tab w:val="left" w:pos="0"/>
        </w:tabs>
        <w:spacing w:line="348" w:lineRule="auto"/>
        <w:ind w:firstLine="709"/>
        <w:jc w:val="both"/>
        <w:rPr>
          <w:sz w:val="28"/>
          <w:szCs w:val="28"/>
        </w:rPr>
      </w:pPr>
      <w:r>
        <w:rPr>
          <w:sz w:val="28"/>
          <w:szCs w:val="28"/>
        </w:rPr>
        <w:t>20.01.2 «</w:t>
      </w:r>
      <w:r w:rsidRPr="006A4812">
        <w:rPr>
          <w:sz w:val="28"/>
          <w:szCs w:val="28"/>
        </w:rPr>
        <w:t>Животноводство</w:t>
      </w:r>
      <w:r>
        <w:rPr>
          <w:sz w:val="28"/>
          <w:szCs w:val="28"/>
        </w:rPr>
        <w:t>»</w:t>
      </w:r>
    </w:p>
    <w:p w:rsidR="008B4E70" w:rsidRDefault="008B4E70" w:rsidP="00AB1C9C">
      <w:pPr>
        <w:tabs>
          <w:tab w:val="left" w:pos="0"/>
        </w:tabs>
        <w:spacing w:line="348" w:lineRule="auto"/>
        <w:ind w:firstLine="709"/>
        <w:jc w:val="both"/>
        <w:rPr>
          <w:sz w:val="28"/>
          <w:szCs w:val="28"/>
        </w:rPr>
      </w:pPr>
      <w:r>
        <w:rPr>
          <w:sz w:val="28"/>
          <w:szCs w:val="28"/>
        </w:rPr>
        <w:t>- Молодняк КРС</w:t>
      </w:r>
    </w:p>
    <w:p w:rsidR="008B4E70" w:rsidRDefault="008B4E70" w:rsidP="00AB1C9C">
      <w:pPr>
        <w:tabs>
          <w:tab w:val="left" w:pos="0"/>
        </w:tabs>
        <w:spacing w:line="348" w:lineRule="auto"/>
        <w:ind w:firstLine="709"/>
        <w:jc w:val="both"/>
        <w:rPr>
          <w:sz w:val="28"/>
          <w:szCs w:val="28"/>
        </w:rPr>
      </w:pPr>
      <w:r>
        <w:rPr>
          <w:sz w:val="28"/>
          <w:szCs w:val="28"/>
        </w:rPr>
        <w:t>- Молодняк лошадей</w:t>
      </w:r>
    </w:p>
    <w:p w:rsidR="008B4E70" w:rsidRDefault="008B4E70" w:rsidP="00AB1C9C">
      <w:pPr>
        <w:tabs>
          <w:tab w:val="left" w:pos="0"/>
        </w:tabs>
        <w:spacing w:line="348" w:lineRule="auto"/>
        <w:ind w:firstLine="709"/>
        <w:jc w:val="both"/>
        <w:rPr>
          <w:sz w:val="28"/>
          <w:szCs w:val="28"/>
        </w:rPr>
      </w:pPr>
      <w:r>
        <w:rPr>
          <w:sz w:val="28"/>
          <w:szCs w:val="28"/>
        </w:rPr>
        <w:t>- Молочное стадо</w:t>
      </w:r>
    </w:p>
    <w:p w:rsidR="008B4E70" w:rsidRDefault="008B4E70" w:rsidP="00AB1C9C">
      <w:pPr>
        <w:tabs>
          <w:tab w:val="left" w:pos="0"/>
        </w:tabs>
        <w:spacing w:line="348" w:lineRule="auto"/>
        <w:ind w:firstLine="709"/>
        <w:jc w:val="both"/>
        <w:rPr>
          <w:sz w:val="28"/>
          <w:szCs w:val="28"/>
        </w:rPr>
      </w:pPr>
      <w:r>
        <w:rPr>
          <w:sz w:val="28"/>
          <w:szCs w:val="28"/>
        </w:rPr>
        <w:t>20.01.3 «</w:t>
      </w:r>
      <w:r w:rsidRPr="006A4812">
        <w:rPr>
          <w:sz w:val="28"/>
          <w:szCs w:val="28"/>
        </w:rPr>
        <w:t>Промышленное производство</w:t>
      </w:r>
      <w:r>
        <w:rPr>
          <w:sz w:val="28"/>
          <w:szCs w:val="28"/>
        </w:rPr>
        <w:t>».</w:t>
      </w:r>
    </w:p>
    <w:p w:rsidR="008B4E70" w:rsidRDefault="008B4E70" w:rsidP="00AB1C9C">
      <w:pPr>
        <w:tabs>
          <w:tab w:val="left" w:pos="0"/>
        </w:tabs>
        <w:spacing w:line="348" w:lineRule="auto"/>
        <w:ind w:firstLine="709"/>
        <w:jc w:val="both"/>
        <w:rPr>
          <w:sz w:val="28"/>
          <w:szCs w:val="28"/>
        </w:rPr>
      </w:pPr>
      <w:r>
        <w:rPr>
          <w:sz w:val="28"/>
          <w:szCs w:val="28"/>
        </w:rPr>
        <w:t>- Забой КРС</w:t>
      </w:r>
    </w:p>
    <w:p w:rsidR="008B4E70" w:rsidRDefault="008B4E70" w:rsidP="00AB1C9C">
      <w:pPr>
        <w:tabs>
          <w:tab w:val="left" w:pos="0"/>
        </w:tabs>
        <w:spacing w:line="348" w:lineRule="auto"/>
        <w:ind w:firstLine="709"/>
        <w:jc w:val="both"/>
        <w:rPr>
          <w:sz w:val="28"/>
          <w:szCs w:val="28"/>
        </w:rPr>
      </w:pPr>
      <w:r>
        <w:rPr>
          <w:sz w:val="28"/>
          <w:szCs w:val="28"/>
        </w:rPr>
        <w:t>- Мельница</w:t>
      </w:r>
    </w:p>
    <w:p w:rsidR="008B4E70" w:rsidRDefault="008B4E70" w:rsidP="00AB1C9C">
      <w:pPr>
        <w:tabs>
          <w:tab w:val="left" w:pos="0"/>
        </w:tabs>
        <w:spacing w:line="348" w:lineRule="auto"/>
        <w:ind w:firstLine="709"/>
        <w:jc w:val="both"/>
        <w:rPr>
          <w:sz w:val="28"/>
          <w:szCs w:val="28"/>
        </w:rPr>
      </w:pPr>
      <w:r w:rsidRPr="00821994">
        <w:rPr>
          <w:sz w:val="28"/>
          <w:szCs w:val="28"/>
        </w:rPr>
        <w:t xml:space="preserve">При заполнении оборотно - сальдовой ведомости (ОСВ)  привлекается большое количество первичных документов. Подразделения ООО «Надежда» </w:t>
      </w:r>
      <w:r w:rsidRPr="00821994">
        <w:rPr>
          <w:sz w:val="28"/>
          <w:szCs w:val="28"/>
        </w:rPr>
        <w:lastRenderedPageBreak/>
        <w:t>ежемесячно в установленные сроки представляют их в бухгалтерию, там после соответствующей проверки данных делают записи в бухгалтерские регистры.</w:t>
      </w:r>
      <w:r>
        <w:rPr>
          <w:sz w:val="28"/>
          <w:szCs w:val="28"/>
        </w:rPr>
        <w:t xml:space="preserve"> </w:t>
      </w:r>
    </w:p>
    <w:p w:rsidR="008B4E70" w:rsidRDefault="008B4E70" w:rsidP="00AB1C9C">
      <w:pPr>
        <w:tabs>
          <w:tab w:val="left" w:pos="0"/>
        </w:tabs>
        <w:spacing w:line="348" w:lineRule="auto"/>
        <w:ind w:firstLine="709"/>
        <w:jc w:val="both"/>
        <w:rPr>
          <w:sz w:val="28"/>
          <w:szCs w:val="28"/>
        </w:rPr>
      </w:pPr>
      <w:r>
        <w:rPr>
          <w:sz w:val="28"/>
          <w:szCs w:val="28"/>
        </w:rPr>
        <w:t>Оборотно - сальдовая ведомость состоит из 7 граф: наименования с</w:t>
      </w:r>
      <w:r w:rsidRPr="00D27DE7">
        <w:rPr>
          <w:sz w:val="28"/>
          <w:szCs w:val="28"/>
        </w:rPr>
        <w:t>чета, дебет и кредит</w:t>
      </w:r>
      <w:r w:rsidRPr="00D27DE7">
        <w:rPr>
          <w:rStyle w:val="apple-converted-space"/>
          <w:rFonts w:ascii="Tahoma" w:hAnsi="Tahoma" w:cs="Tahoma"/>
          <w:color w:val="424242"/>
          <w:sz w:val="20"/>
          <w:szCs w:val="20"/>
          <w:shd w:val="clear" w:color="auto" w:fill="F0FFF0"/>
        </w:rPr>
        <w:t> </w:t>
      </w:r>
      <w:r w:rsidRPr="00D27DE7">
        <w:rPr>
          <w:rFonts w:eastAsiaTheme="majorEastAsia"/>
          <w:sz w:val="28"/>
          <w:szCs w:val="28"/>
        </w:rPr>
        <w:t xml:space="preserve">сальдо на начало месяца, обороты за месяц и сальдо на конец месяца. </w:t>
      </w:r>
      <w:r w:rsidRPr="00D27DE7">
        <w:rPr>
          <w:sz w:val="28"/>
          <w:szCs w:val="28"/>
        </w:rPr>
        <w:t>Затраты на производство продукции отражаются по дебету счета 20, а выход продукции по кредиту счета 20.</w:t>
      </w:r>
      <w:r>
        <w:rPr>
          <w:sz w:val="28"/>
          <w:szCs w:val="28"/>
        </w:rPr>
        <w:t xml:space="preserve"> Затраты отражаются отдельно по субсчетам и номенклатурным группам и статьям затрат. </w:t>
      </w:r>
      <w:r w:rsidR="006451AA">
        <w:rPr>
          <w:sz w:val="28"/>
          <w:szCs w:val="28"/>
        </w:rPr>
        <w:t>Оборотно - сальдовая ведомость по субсчету 20.01.2 «</w:t>
      </w:r>
      <w:r w:rsidR="006451AA" w:rsidRPr="006A4812">
        <w:rPr>
          <w:sz w:val="28"/>
          <w:szCs w:val="28"/>
        </w:rPr>
        <w:t>Животноводство</w:t>
      </w:r>
      <w:r w:rsidR="006451AA">
        <w:rPr>
          <w:sz w:val="28"/>
          <w:szCs w:val="28"/>
        </w:rPr>
        <w:t>» представлена в Приложении 11.</w:t>
      </w:r>
    </w:p>
    <w:p w:rsidR="006C2614" w:rsidRPr="006C2614" w:rsidRDefault="006C2614" w:rsidP="006C2614">
      <w:pPr>
        <w:widowControl w:val="0"/>
        <w:tabs>
          <w:tab w:val="left" w:pos="851"/>
        </w:tabs>
        <w:autoSpaceDE w:val="0"/>
        <w:autoSpaceDN w:val="0"/>
        <w:adjustRightInd w:val="0"/>
        <w:spacing w:line="360" w:lineRule="auto"/>
        <w:ind w:firstLine="720"/>
        <w:jc w:val="both"/>
        <w:rPr>
          <w:rFonts w:eastAsiaTheme="minorHAnsi"/>
          <w:color w:val="000000"/>
          <w:sz w:val="28"/>
          <w:szCs w:val="28"/>
          <w:lang w:eastAsia="en-US"/>
        </w:rPr>
      </w:pPr>
      <w:r w:rsidRPr="006C2614">
        <w:rPr>
          <w:rFonts w:eastAsiaTheme="minorHAnsi"/>
          <w:sz w:val="28"/>
          <w:szCs w:val="28"/>
          <w:lang w:eastAsia="en-US"/>
        </w:rPr>
        <w:t xml:space="preserve">В ООО «Надежда» аналитический учет затрат продукции молочного скотоводства </w:t>
      </w:r>
      <w:r w:rsidRPr="006C2614">
        <w:rPr>
          <w:rFonts w:eastAsiaTheme="minorHAnsi"/>
          <w:color w:val="000000"/>
          <w:sz w:val="28"/>
          <w:szCs w:val="28"/>
          <w:lang w:eastAsia="en-US"/>
        </w:rPr>
        <w:t>ведут в разрезе следующих статей затрат:</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а</w:t>
      </w:r>
      <w:r w:rsidRPr="005829CC">
        <w:rPr>
          <w:color w:val="000000"/>
          <w:sz w:val="28"/>
          <w:szCs w:val="28"/>
        </w:rPr>
        <w:t>мортизация;</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о</w:t>
      </w:r>
      <w:r w:rsidRPr="005829CC">
        <w:rPr>
          <w:color w:val="000000"/>
          <w:sz w:val="28"/>
          <w:szCs w:val="28"/>
        </w:rPr>
        <w:t>плата труда;</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н</w:t>
      </w:r>
      <w:r w:rsidRPr="005829CC">
        <w:rPr>
          <w:color w:val="000000"/>
          <w:sz w:val="28"/>
          <w:szCs w:val="28"/>
        </w:rPr>
        <w:t>ефтепродукты;</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з</w:t>
      </w:r>
      <w:r w:rsidRPr="005829CC">
        <w:rPr>
          <w:color w:val="000000"/>
          <w:sz w:val="28"/>
          <w:szCs w:val="28"/>
        </w:rPr>
        <w:t>апча</w:t>
      </w:r>
      <w:r>
        <w:rPr>
          <w:color w:val="000000"/>
          <w:sz w:val="28"/>
          <w:szCs w:val="28"/>
        </w:rPr>
        <w:t>с</w:t>
      </w:r>
      <w:r w:rsidRPr="005829CC">
        <w:rPr>
          <w:color w:val="000000"/>
          <w:sz w:val="28"/>
          <w:szCs w:val="28"/>
        </w:rPr>
        <w:t xml:space="preserve">ти и </w:t>
      </w:r>
      <w:r>
        <w:rPr>
          <w:color w:val="000000"/>
          <w:sz w:val="28"/>
          <w:szCs w:val="28"/>
        </w:rPr>
        <w:t>с</w:t>
      </w:r>
      <w:r w:rsidRPr="005829CC">
        <w:rPr>
          <w:color w:val="000000"/>
          <w:sz w:val="28"/>
          <w:szCs w:val="28"/>
        </w:rPr>
        <w:t>тройматериалы для ремонта О</w:t>
      </w:r>
      <w:r>
        <w:rPr>
          <w:color w:val="000000"/>
          <w:sz w:val="28"/>
          <w:szCs w:val="28"/>
        </w:rPr>
        <w:t>С</w:t>
      </w:r>
      <w:r w:rsidRPr="005829CC">
        <w:rPr>
          <w:color w:val="000000"/>
          <w:sz w:val="28"/>
          <w:szCs w:val="28"/>
        </w:rPr>
        <w:t>;</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к</w:t>
      </w:r>
      <w:r w:rsidRPr="005829CC">
        <w:rPr>
          <w:color w:val="000000"/>
          <w:sz w:val="28"/>
          <w:szCs w:val="28"/>
        </w:rPr>
        <w:t>орма;</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о</w:t>
      </w:r>
      <w:r w:rsidRPr="005829CC">
        <w:rPr>
          <w:color w:val="000000"/>
          <w:sz w:val="28"/>
          <w:szCs w:val="28"/>
        </w:rPr>
        <w:t>тчи</w:t>
      </w:r>
      <w:r>
        <w:rPr>
          <w:color w:val="000000"/>
          <w:sz w:val="28"/>
          <w:szCs w:val="28"/>
        </w:rPr>
        <w:t>с</w:t>
      </w:r>
      <w:r w:rsidRPr="005829CC">
        <w:rPr>
          <w:color w:val="000000"/>
          <w:sz w:val="28"/>
          <w:szCs w:val="28"/>
        </w:rPr>
        <w:t xml:space="preserve">ления на </w:t>
      </w:r>
      <w:r>
        <w:rPr>
          <w:color w:val="000000"/>
          <w:sz w:val="28"/>
          <w:szCs w:val="28"/>
        </w:rPr>
        <w:t>с</w:t>
      </w:r>
      <w:r w:rsidRPr="005829CC">
        <w:rPr>
          <w:color w:val="000000"/>
          <w:sz w:val="28"/>
          <w:szCs w:val="28"/>
        </w:rPr>
        <w:t>оциальные нужды;</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т</w:t>
      </w:r>
      <w:r w:rsidRPr="005829CC">
        <w:rPr>
          <w:color w:val="000000"/>
          <w:sz w:val="28"/>
          <w:szCs w:val="28"/>
        </w:rPr>
        <w:t>опливо;</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э</w:t>
      </w:r>
      <w:r w:rsidRPr="005829CC">
        <w:rPr>
          <w:color w:val="000000"/>
          <w:sz w:val="28"/>
          <w:szCs w:val="28"/>
        </w:rPr>
        <w:t>лектро</w:t>
      </w:r>
      <w:r>
        <w:rPr>
          <w:color w:val="000000"/>
          <w:sz w:val="28"/>
          <w:szCs w:val="28"/>
        </w:rPr>
        <w:t>с</w:t>
      </w:r>
      <w:r w:rsidRPr="005829CC">
        <w:rPr>
          <w:color w:val="000000"/>
          <w:sz w:val="28"/>
          <w:szCs w:val="28"/>
        </w:rPr>
        <w:t>набжение</w:t>
      </w:r>
      <w:r>
        <w:rPr>
          <w:color w:val="000000"/>
          <w:sz w:val="28"/>
          <w:szCs w:val="28"/>
        </w:rPr>
        <w:t>;</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работы</w:t>
      </w:r>
      <w:r w:rsidRPr="005829CC">
        <w:rPr>
          <w:color w:val="000000"/>
          <w:sz w:val="28"/>
          <w:szCs w:val="28"/>
        </w:rPr>
        <w:t xml:space="preserve"> и у</w:t>
      </w:r>
      <w:r>
        <w:rPr>
          <w:color w:val="000000"/>
          <w:sz w:val="28"/>
          <w:szCs w:val="28"/>
        </w:rPr>
        <w:t>с</w:t>
      </w:r>
      <w:r w:rsidRPr="005829CC">
        <w:rPr>
          <w:color w:val="000000"/>
          <w:sz w:val="28"/>
          <w:szCs w:val="28"/>
        </w:rPr>
        <w:t>луги в</w:t>
      </w:r>
      <w:r>
        <w:rPr>
          <w:color w:val="000000"/>
          <w:sz w:val="28"/>
          <w:szCs w:val="28"/>
        </w:rPr>
        <w:t>с</w:t>
      </w:r>
      <w:r w:rsidRPr="005829CC">
        <w:rPr>
          <w:color w:val="000000"/>
          <w:sz w:val="28"/>
          <w:szCs w:val="28"/>
        </w:rPr>
        <w:t>помогательных производ</w:t>
      </w:r>
      <w:r>
        <w:rPr>
          <w:color w:val="000000"/>
          <w:sz w:val="28"/>
          <w:szCs w:val="28"/>
        </w:rPr>
        <w:t>ств</w:t>
      </w:r>
      <w:r w:rsidRPr="005829CC">
        <w:rPr>
          <w:color w:val="000000"/>
          <w:sz w:val="28"/>
          <w:szCs w:val="28"/>
        </w:rPr>
        <w:t>;</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pacing w:val="-6"/>
          <w:sz w:val="28"/>
          <w:szCs w:val="28"/>
        </w:rPr>
        <w:t>р</w:t>
      </w:r>
      <w:r w:rsidRPr="005829CC">
        <w:rPr>
          <w:color w:val="000000"/>
          <w:spacing w:val="-6"/>
          <w:sz w:val="28"/>
          <w:szCs w:val="28"/>
        </w:rPr>
        <w:t>аботы и у</w:t>
      </w:r>
      <w:r>
        <w:rPr>
          <w:color w:val="000000"/>
          <w:spacing w:val="-6"/>
          <w:sz w:val="28"/>
          <w:szCs w:val="28"/>
        </w:rPr>
        <w:t>с</w:t>
      </w:r>
      <w:r w:rsidRPr="005829CC">
        <w:rPr>
          <w:color w:val="000000"/>
          <w:spacing w:val="-6"/>
          <w:sz w:val="28"/>
          <w:szCs w:val="28"/>
        </w:rPr>
        <w:t xml:space="preserve">луги </w:t>
      </w:r>
      <w:r>
        <w:rPr>
          <w:color w:val="000000"/>
          <w:spacing w:val="-6"/>
          <w:sz w:val="28"/>
          <w:szCs w:val="28"/>
        </w:rPr>
        <w:t>с</w:t>
      </w:r>
      <w:r w:rsidRPr="005829CC">
        <w:rPr>
          <w:color w:val="000000"/>
          <w:spacing w:val="-6"/>
          <w:sz w:val="28"/>
          <w:szCs w:val="28"/>
        </w:rPr>
        <w:t>торонних организаций и прочие материальные затраты;</w:t>
      </w:r>
    </w:p>
    <w:p w:rsidR="006C2614" w:rsidRPr="005829CC" w:rsidRDefault="006C2614" w:rsidP="006C2614">
      <w:pPr>
        <w:pStyle w:val="a4"/>
        <w:widowControl w:val="0"/>
        <w:numPr>
          <w:ilvl w:val="0"/>
          <w:numId w:val="17"/>
        </w:numPr>
        <w:tabs>
          <w:tab w:val="left" w:pos="851"/>
        </w:tabs>
        <w:autoSpaceDE w:val="0"/>
        <w:autoSpaceDN w:val="0"/>
        <w:adjustRightInd w:val="0"/>
        <w:spacing w:after="200" w:line="360" w:lineRule="auto"/>
        <w:jc w:val="both"/>
        <w:rPr>
          <w:color w:val="000000"/>
          <w:sz w:val="28"/>
          <w:szCs w:val="28"/>
        </w:rPr>
      </w:pPr>
      <w:r>
        <w:rPr>
          <w:color w:val="000000"/>
          <w:sz w:val="28"/>
          <w:szCs w:val="28"/>
        </w:rPr>
        <w:t>с</w:t>
      </w:r>
      <w:r w:rsidRPr="005829CC">
        <w:rPr>
          <w:color w:val="000000"/>
          <w:sz w:val="28"/>
          <w:szCs w:val="28"/>
        </w:rPr>
        <w:t>ред</w:t>
      </w:r>
      <w:r>
        <w:rPr>
          <w:color w:val="000000"/>
          <w:sz w:val="28"/>
          <w:szCs w:val="28"/>
        </w:rPr>
        <w:t>с</w:t>
      </w:r>
      <w:r w:rsidRPr="005829CC">
        <w:rPr>
          <w:color w:val="000000"/>
          <w:sz w:val="28"/>
          <w:szCs w:val="28"/>
        </w:rPr>
        <w:t>тва защиты ра</w:t>
      </w:r>
      <w:r>
        <w:rPr>
          <w:color w:val="000000"/>
          <w:sz w:val="28"/>
          <w:szCs w:val="28"/>
        </w:rPr>
        <w:t>с</w:t>
      </w:r>
      <w:r w:rsidRPr="005829CC">
        <w:rPr>
          <w:color w:val="000000"/>
          <w:sz w:val="28"/>
          <w:szCs w:val="28"/>
        </w:rPr>
        <w:t>тений и животных;</w:t>
      </w:r>
    </w:p>
    <w:p w:rsidR="006C2614" w:rsidRPr="005829CC" w:rsidRDefault="006C2614" w:rsidP="006C2614">
      <w:pPr>
        <w:pStyle w:val="a4"/>
        <w:widowControl w:val="0"/>
        <w:numPr>
          <w:ilvl w:val="0"/>
          <w:numId w:val="17"/>
        </w:numPr>
        <w:tabs>
          <w:tab w:val="left" w:pos="851"/>
        </w:tabs>
        <w:autoSpaceDE w:val="0"/>
        <w:autoSpaceDN w:val="0"/>
        <w:adjustRightInd w:val="0"/>
        <w:spacing w:line="360" w:lineRule="auto"/>
        <w:jc w:val="both"/>
        <w:rPr>
          <w:color w:val="000000"/>
          <w:sz w:val="28"/>
          <w:szCs w:val="28"/>
        </w:rPr>
      </w:pPr>
      <w:r>
        <w:rPr>
          <w:color w:val="000000"/>
          <w:sz w:val="28"/>
          <w:szCs w:val="28"/>
        </w:rPr>
        <w:t>прочие затраты.</w:t>
      </w:r>
    </w:p>
    <w:p w:rsidR="006B039C" w:rsidRPr="006B039C" w:rsidRDefault="006B039C" w:rsidP="006B039C">
      <w:pPr>
        <w:spacing w:line="360" w:lineRule="auto"/>
        <w:ind w:firstLine="709"/>
        <w:jc w:val="both"/>
        <w:rPr>
          <w:rFonts w:eastAsiaTheme="minorHAnsi"/>
          <w:sz w:val="28"/>
          <w:szCs w:val="28"/>
          <w:lang w:eastAsia="en-US"/>
        </w:rPr>
      </w:pPr>
      <w:r w:rsidRPr="006B039C">
        <w:rPr>
          <w:rFonts w:eastAsiaTheme="minorHAnsi"/>
          <w:sz w:val="28"/>
          <w:szCs w:val="28"/>
          <w:lang w:eastAsia="en-US"/>
        </w:rPr>
        <w:t>Метод учета затрат</w:t>
      </w:r>
      <w:r>
        <w:rPr>
          <w:rFonts w:eastAsiaTheme="minorHAnsi"/>
          <w:sz w:val="28"/>
          <w:szCs w:val="28"/>
          <w:lang w:eastAsia="en-US"/>
        </w:rPr>
        <w:t xml:space="preserve"> в организации </w:t>
      </w:r>
      <w:r w:rsidRPr="006B039C">
        <w:rPr>
          <w:rFonts w:eastAsiaTheme="minorHAnsi"/>
          <w:sz w:val="28"/>
          <w:szCs w:val="28"/>
          <w:lang w:eastAsia="en-US"/>
        </w:rPr>
        <w:t>– попроцессный</w:t>
      </w:r>
      <w:r>
        <w:rPr>
          <w:rFonts w:eastAsiaTheme="minorHAnsi"/>
          <w:sz w:val="28"/>
          <w:szCs w:val="28"/>
          <w:lang w:eastAsia="en-US"/>
        </w:rPr>
        <w:t xml:space="preserve"> (</w:t>
      </w:r>
      <w:r w:rsidRPr="006B039C">
        <w:rPr>
          <w:rFonts w:eastAsiaTheme="minorHAnsi"/>
          <w:sz w:val="28"/>
          <w:szCs w:val="28"/>
          <w:lang w:eastAsia="en-US"/>
        </w:rPr>
        <w:t xml:space="preserve">учет прямых и косвенных затрат </w:t>
      </w:r>
      <w:r>
        <w:rPr>
          <w:rFonts w:eastAsiaTheme="minorHAnsi"/>
          <w:sz w:val="28"/>
          <w:szCs w:val="28"/>
          <w:lang w:eastAsia="en-US"/>
        </w:rPr>
        <w:t>ведется</w:t>
      </w:r>
      <w:r w:rsidRPr="006B039C">
        <w:rPr>
          <w:rFonts w:eastAsiaTheme="minorHAnsi"/>
          <w:sz w:val="28"/>
          <w:szCs w:val="28"/>
          <w:lang w:eastAsia="en-US"/>
        </w:rPr>
        <w:t xml:space="preserve"> по статьям на весь выпуск продукции, </w:t>
      </w:r>
      <w:r>
        <w:rPr>
          <w:rFonts w:eastAsiaTheme="minorHAnsi"/>
          <w:sz w:val="28"/>
          <w:szCs w:val="28"/>
          <w:lang w:eastAsia="en-US"/>
        </w:rPr>
        <w:t>и</w:t>
      </w:r>
      <w:r w:rsidRPr="006B039C">
        <w:rPr>
          <w:rFonts w:eastAsiaTheme="minorHAnsi"/>
          <w:sz w:val="28"/>
          <w:szCs w:val="28"/>
          <w:lang w:eastAsia="en-US"/>
        </w:rPr>
        <w:t xml:space="preserve"> средн</w:t>
      </w:r>
      <w:r>
        <w:rPr>
          <w:rFonts w:eastAsiaTheme="minorHAnsi"/>
          <w:sz w:val="28"/>
          <w:szCs w:val="28"/>
          <w:lang w:eastAsia="en-US"/>
        </w:rPr>
        <w:t>яя</w:t>
      </w:r>
      <w:r w:rsidRPr="006B039C">
        <w:rPr>
          <w:rFonts w:eastAsiaTheme="minorHAnsi"/>
          <w:sz w:val="28"/>
          <w:szCs w:val="28"/>
          <w:lang w:eastAsia="en-US"/>
        </w:rPr>
        <w:t xml:space="preserve"> себестоимость единицы продукции определя</w:t>
      </w:r>
      <w:r>
        <w:rPr>
          <w:rFonts w:eastAsiaTheme="minorHAnsi"/>
          <w:sz w:val="28"/>
          <w:szCs w:val="28"/>
          <w:lang w:eastAsia="en-US"/>
        </w:rPr>
        <w:t>ется</w:t>
      </w:r>
      <w:r w:rsidRPr="006B039C">
        <w:rPr>
          <w:rFonts w:eastAsiaTheme="minorHAnsi"/>
          <w:sz w:val="28"/>
          <w:szCs w:val="28"/>
          <w:lang w:eastAsia="en-US"/>
        </w:rPr>
        <w:t xml:space="preserve"> делением суммы всех произведенных за период затрат на количество готовой продукции за тот же период</w:t>
      </w:r>
      <w:r>
        <w:rPr>
          <w:rFonts w:eastAsiaTheme="minorHAnsi"/>
          <w:sz w:val="28"/>
          <w:szCs w:val="28"/>
          <w:lang w:eastAsia="en-US"/>
        </w:rPr>
        <w:t>)</w:t>
      </w:r>
      <w:r w:rsidRPr="006B039C">
        <w:rPr>
          <w:rFonts w:eastAsiaTheme="minorHAnsi"/>
          <w:sz w:val="28"/>
          <w:szCs w:val="28"/>
          <w:lang w:eastAsia="en-US"/>
        </w:rPr>
        <w:t>.</w:t>
      </w:r>
    </w:p>
    <w:p w:rsidR="006B039C" w:rsidRDefault="006B039C" w:rsidP="00AB1C9C">
      <w:pPr>
        <w:spacing w:line="360" w:lineRule="auto"/>
        <w:ind w:firstLine="709"/>
        <w:jc w:val="both"/>
        <w:rPr>
          <w:rFonts w:eastAsiaTheme="minorHAnsi"/>
          <w:sz w:val="28"/>
          <w:szCs w:val="28"/>
          <w:lang w:eastAsia="en-US"/>
        </w:rPr>
      </w:pPr>
      <w:r w:rsidRPr="006B039C">
        <w:rPr>
          <w:rFonts w:eastAsiaTheme="minorHAnsi"/>
          <w:sz w:val="28"/>
          <w:szCs w:val="28"/>
          <w:lang w:eastAsia="en-US"/>
        </w:rPr>
        <w:t xml:space="preserve">В течение года продукцию молочного скотоводства учитывают по плановой себестоимости, а в конце года доводят ее до фактической методом </w:t>
      </w:r>
      <w:r w:rsidRPr="006B039C">
        <w:rPr>
          <w:rFonts w:eastAsiaTheme="minorHAnsi"/>
          <w:sz w:val="28"/>
          <w:szCs w:val="28"/>
          <w:lang w:eastAsia="en-US"/>
        </w:rPr>
        <w:lastRenderedPageBreak/>
        <w:t>дополнительной проводки или «красное сторно». Плановой себестоимостью продукции в организации является себестоимость предшествующего отчетному год</w:t>
      </w:r>
      <w:r>
        <w:rPr>
          <w:rFonts w:eastAsiaTheme="minorHAnsi"/>
          <w:sz w:val="28"/>
          <w:szCs w:val="28"/>
          <w:lang w:eastAsia="en-US"/>
        </w:rPr>
        <w:t>а.</w:t>
      </w:r>
    </w:p>
    <w:p w:rsidR="007A35FD" w:rsidRDefault="007A35FD" w:rsidP="007A35FD">
      <w:pPr>
        <w:spacing w:line="360" w:lineRule="auto"/>
        <w:ind w:firstLine="709"/>
        <w:jc w:val="both"/>
        <w:rPr>
          <w:sz w:val="28"/>
          <w:szCs w:val="28"/>
        </w:rPr>
      </w:pPr>
      <w:r w:rsidRPr="007A35FD">
        <w:rPr>
          <w:rFonts w:eastAsiaTheme="minorHAnsi"/>
          <w:color w:val="000000"/>
          <w:sz w:val="28"/>
          <w:szCs w:val="28"/>
          <w:lang w:eastAsia="en-US"/>
        </w:rPr>
        <w:t>По статье «Корма» отражают  расход кормов собственного производства и покупных.</w:t>
      </w:r>
      <w:r w:rsidRPr="007A35FD">
        <w:rPr>
          <w:rFonts w:eastAsiaTheme="minorHAnsi"/>
          <w:sz w:val="28"/>
          <w:szCs w:val="28"/>
          <w:lang w:eastAsia="en-US"/>
        </w:rPr>
        <w:t xml:space="preserve"> </w:t>
      </w:r>
      <w:r w:rsidR="008B4E70" w:rsidRPr="007A35FD">
        <w:rPr>
          <w:sz w:val="28"/>
          <w:szCs w:val="28"/>
        </w:rPr>
        <w:t>Для заполнения данных о количестве кормо-дней, расходе кормов и подстилки используют журналы учета расхода кормов (ф. № 303-АПК).</w:t>
      </w:r>
      <w:r w:rsidR="008B4E70" w:rsidRPr="009F18B0">
        <w:rPr>
          <w:sz w:val="28"/>
          <w:szCs w:val="28"/>
        </w:rPr>
        <w:t xml:space="preserve"> </w:t>
      </w:r>
    </w:p>
    <w:p w:rsidR="007A35FD" w:rsidRDefault="007A35FD" w:rsidP="007A35FD">
      <w:pPr>
        <w:spacing w:line="360" w:lineRule="auto"/>
        <w:ind w:firstLine="709"/>
        <w:jc w:val="both"/>
        <w:rPr>
          <w:sz w:val="28"/>
          <w:szCs w:val="28"/>
        </w:rPr>
      </w:pPr>
      <w:r w:rsidRPr="007A35FD">
        <w:rPr>
          <w:rFonts w:eastAsiaTheme="minorHAnsi"/>
          <w:sz w:val="28"/>
          <w:szCs w:val="28"/>
          <w:lang w:eastAsia="en-US"/>
        </w:rPr>
        <w:t>По статье «Оплата труда» учитывают основную и дополнительную оплату труда работников животноводства, занятых непосредственно на обслуживании данного вида или группы животных</w:t>
      </w:r>
      <w:r w:rsidRPr="007A35FD">
        <w:rPr>
          <w:sz w:val="28"/>
          <w:szCs w:val="28"/>
        </w:rPr>
        <w:t xml:space="preserve"> </w:t>
      </w:r>
      <w:r w:rsidR="008B4E70" w:rsidRPr="007A35FD">
        <w:rPr>
          <w:sz w:val="28"/>
          <w:szCs w:val="28"/>
        </w:rPr>
        <w:t xml:space="preserve">Данные о зарплате и затратах труда </w:t>
      </w:r>
      <w:r w:rsidRPr="007A35FD">
        <w:rPr>
          <w:sz w:val="28"/>
          <w:szCs w:val="28"/>
        </w:rPr>
        <w:t xml:space="preserve">берут из </w:t>
      </w:r>
      <w:r w:rsidR="008B4E70" w:rsidRPr="007A35FD">
        <w:rPr>
          <w:sz w:val="28"/>
          <w:szCs w:val="28"/>
        </w:rPr>
        <w:t xml:space="preserve">расчетов начисления оплаты труда работникам животноводства (ф. № 413-АПК). </w:t>
      </w:r>
    </w:p>
    <w:p w:rsidR="007A35FD" w:rsidRDefault="007A35FD" w:rsidP="007A35FD">
      <w:pPr>
        <w:spacing w:line="360" w:lineRule="auto"/>
        <w:ind w:firstLine="709"/>
        <w:jc w:val="both"/>
        <w:rPr>
          <w:sz w:val="28"/>
          <w:szCs w:val="28"/>
        </w:rPr>
      </w:pPr>
      <w:r w:rsidRPr="007A35FD">
        <w:rPr>
          <w:rFonts w:eastAsiaTheme="minorHAnsi"/>
          <w:color w:val="000000"/>
          <w:sz w:val="28"/>
          <w:szCs w:val="28"/>
          <w:lang w:eastAsia="en-US"/>
        </w:rPr>
        <w:t>Статья «Амортизация» состоит из с</w:t>
      </w:r>
      <w:r w:rsidR="008B4E70" w:rsidRPr="007A35FD">
        <w:rPr>
          <w:sz w:val="28"/>
          <w:szCs w:val="28"/>
        </w:rPr>
        <w:t xml:space="preserve">уммы по амортизации и отчислений в ремонтный фонд по основным средствам, </w:t>
      </w:r>
      <w:r w:rsidRPr="007A35FD">
        <w:rPr>
          <w:sz w:val="28"/>
          <w:szCs w:val="28"/>
        </w:rPr>
        <w:t xml:space="preserve">которые </w:t>
      </w:r>
      <w:r w:rsidR="008B4E70" w:rsidRPr="007A35FD">
        <w:rPr>
          <w:sz w:val="28"/>
          <w:szCs w:val="28"/>
        </w:rPr>
        <w:t>взяты из ведомости амортизации.</w:t>
      </w:r>
      <w:r w:rsidR="008B4E70" w:rsidRPr="0082112A">
        <w:rPr>
          <w:sz w:val="28"/>
          <w:szCs w:val="28"/>
        </w:rPr>
        <w:t xml:space="preserve"> </w:t>
      </w:r>
    </w:p>
    <w:p w:rsidR="008B4E70" w:rsidRPr="007A35FD" w:rsidRDefault="007A35FD" w:rsidP="007A35FD">
      <w:pPr>
        <w:spacing w:line="360" w:lineRule="auto"/>
        <w:ind w:firstLine="709"/>
        <w:jc w:val="both"/>
        <w:rPr>
          <w:rFonts w:eastAsiaTheme="minorHAnsi"/>
          <w:sz w:val="28"/>
          <w:szCs w:val="28"/>
          <w:lang w:eastAsia="en-US"/>
        </w:rPr>
      </w:pPr>
      <w:r>
        <w:rPr>
          <w:sz w:val="28"/>
          <w:szCs w:val="28"/>
        </w:rPr>
        <w:t>По статьям «</w:t>
      </w:r>
      <w:r>
        <w:rPr>
          <w:color w:val="000000"/>
          <w:sz w:val="28"/>
          <w:szCs w:val="28"/>
        </w:rPr>
        <w:t>прочие затраты</w:t>
      </w:r>
      <w:r>
        <w:rPr>
          <w:sz w:val="28"/>
          <w:szCs w:val="28"/>
        </w:rPr>
        <w:t>», «</w:t>
      </w:r>
      <w:r>
        <w:rPr>
          <w:color w:val="000000"/>
          <w:sz w:val="28"/>
          <w:szCs w:val="28"/>
        </w:rPr>
        <w:t>с</w:t>
      </w:r>
      <w:r w:rsidRPr="005829CC">
        <w:rPr>
          <w:color w:val="000000"/>
          <w:sz w:val="28"/>
          <w:szCs w:val="28"/>
        </w:rPr>
        <w:t>ред</w:t>
      </w:r>
      <w:r>
        <w:rPr>
          <w:color w:val="000000"/>
          <w:sz w:val="28"/>
          <w:szCs w:val="28"/>
        </w:rPr>
        <w:t>с</w:t>
      </w:r>
      <w:r w:rsidRPr="005829CC">
        <w:rPr>
          <w:color w:val="000000"/>
          <w:sz w:val="28"/>
          <w:szCs w:val="28"/>
        </w:rPr>
        <w:t>тва защиты ра</w:t>
      </w:r>
      <w:r>
        <w:rPr>
          <w:color w:val="000000"/>
          <w:sz w:val="28"/>
          <w:szCs w:val="28"/>
        </w:rPr>
        <w:t>с</w:t>
      </w:r>
      <w:r w:rsidRPr="005829CC">
        <w:rPr>
          <w:color w:val="000000"/>
          <w:sz w:val="28"/>
          <w:szCs w:val="28"/>
        </w:rPr>
        <w:t>тений и животных</w:t>
      </w:r>
      <w:r>
        <w:rPr>
          <w:color w:val="000000"/>
          <w:sz w:val="28"/>
          <w:szCs w:val="28"/>
        </w:rPr>
        <w:t>»</w:t>
      </w:r>
      <w:r w:rsidRPr="0082112A">
        <w:rPr>
          <w:sz w:val="28"/>
          <w:szCs w:val="28"/>
        </w:rPr>
        <w:t xml:space="preserve"> </w:t>
      </w:r>
      <w:r w:rsidR="008C1DF1">
        <w:rPr>
          <w:sz w:val="28"/>
          <w:szCs w:val="28"/>
        </w:rPr>
        <w:t>су</w:t>
      </w:r>
      <w:r w:rsidR="008B4E70" w:rsidRPr="0082112A">
        <w:rPr>
          <w:sz w:val="28"/>
          <w:szCs w:val="28"/>
        </w:rPr>
        <w:t>м</w:t>
      </w:r>
      <w:r w:rsidR="008B4E70" w:rsidRPr="009F18B0">
        <w:rPr>
          <w:sz w:val="28"/>
          <w:szCs w:val="28"/>
        </w:rPr>
        <w:t>мы расходов по материальным ценностям в</w:t>
      </w:r>
      <w:r w:rsidR="008B4E70">
        <w:rPr>
          <w:sz w:val="28"/>
          <w:szCs w:val="28"/>
        </w:rPr>
        <w:t xml:space="preserve"> </w:t>
      </w:r>
      <w:r w:rsidR="008B4E70" w:rsidRPr="0041248D">
        <w:rPr>
          <w:sz w:val="28"/>
          <w:szCs w:val="28"/>
        </w:rPr>
        <w:t>«1С: Бухгалтерия»</w:t>
      </w:r>
      <w:r w:rsidR="008B4E70" w:rsidRPr="009F18B0">
        <w:rPr>
          <w:sz w:val="28"/>
          <w:szCs w:val="28"/>
        </w:rPr>
        <w:t xml:space="preserve"> заносятся из отчетов о движении материальных ценностей </w:t>
      </w:r>
      <w:r w:rsidR="008B4E70">
        <w:rPr>
          <w:sz w:val="28"/>
          <w:szCs w:val="28"/>
        </w:rPr>
        <w:t xml:space="preserve"> </w:t>
      </w:r>
      <w:r w:rsidR="008B4E70" w:rsidRPr="009F18B0">
        <w:rPr>
          <w:sz w:val="28"/>
          <w:szCs w:val="28"/>
        </w:rPr>
        <w:t xml:space="preserve"> по кормам, биопрепаратам и медикаментами другим материалам. </w:t>
      </w:r>
    </w:p>
    <w:p w:rsidR="008B4E70" w:rsidRPr="0082112A" w:rsidRDefault="008B4E70" w:rsidP="00AB1C9C">
      <w:pPr>
        <w:spacing w:line="360" w:lineRule="auto"/>
        <w:ind w:firstLine="709"/>
        <w:jc w:val="both"/>
        <w:rPr>
          <w:sz w:val="28"/>
          <w:szCs w:val="28"/>
        </w:rPr>
      </w:pPr>
      <w:r w:rsidRPr="00A028FC">
        <w:rPr>
          <w:sz w:val="28"/>
          <w:szCs w:val="28"/>
        </w:rPr>
        <w:t>«Выход продукции» отражают выход основной и побочной продукции, относимой с кредита 20 «Основное производство» в дебет корреспондирующих счетов 43,11 и др. с указанием количества и суммы. Данные о выходе продукции отражают на основании следующих документов: молоко – журнала учета надоя молока в данной организации используется не унифицированная форма отчетности, ведомости учета движе</w:t>
      </w:r>
      <w:r w:rsidRPr="0082112A">
        <w:rPr>
          <w:sz w:val="28"/>
          <w:szCs w:val="28"/>
        </w:rPr>
        <w:t>ния молока, приплод – актов на оприходование приплода животных.</w:t>
      </w:r>
    </w:p>
    <w:p w:rsidR="008B4E70" w:rsidRDefault="008B4E70" w:rsidP="00AB1C9C">
      <w:pPr>
        <w:spacing w:line="360" w:lineRule="auto"/>
        <w:ind w:firstLine="709"/>
        <w:jc w:val="both"/>
        <w:rPr>
          <w:sz w:val="28"/>
          <w:szCs w:val="28"/>
        </w:rPr>
      </w:pPr>
      <w:r w:rsidRPr="0082112A">
        <w:rPr>
          <w:sz w:val="28"/>
          <w:szCs w:val="28"/>
        </w:rPr>
        <w:t>Показатели выхода продукции, указанные</w:t>
      </w:r>
      <w:r w:rsidRPr="00821994">
        <w:rPr>
          <w:sz w:val="28"/>
          <w:szCs w:val="28"/>
        </w:rPr>
        <w:t xml:space="preserve"> ранее, должны соответствовать данным, отраженным в следующих сводных формах о движении продукции и животных: в отчетах о движении материальных ценнос</w:t>
      </w:r>
      <w:r w:rsidRPr="00EB51B0">
        <w:rPr>
          <w:sz w:val="28"/>
          <w:szCs w:val="28"/>
        </w:rPr>
        <w:t>тей,</w:t>
      </w:r>
      <w:r w:rsidRPr="00821994">
        <w:rPr>
          <w:sz w:val="28"/>
          <w:szCs w:val="28"/>
        </w:rPr>
        <w:t xml:space="preserve"> о движении скота и птицы на ферме (ф. № 223-АПК), книгах учета движения животных и птицы (ф. № 304-АПК), в ведомости учета движения молока.</w:t>
      </w:r>
      <w:r>
        <w:rPr>
          <w:sz w:val="28"/>
          <w:szCs w:val="28"/>
        </w:rPr>
        <w:t xml:space="preserve"> В конце отчетного периода </w:t>
      </w:r>
      <w:r>
        <w:rPr>
          <w:sz w:val="28"/>
          <w:szCs w:val="28"/>
        </w:rPr>
        <w:lastRenderedPageBreak/>
        <w:t xml:space="preserve">данные о затратах на производство продукции из оборотно - сальдовой ведомости переносятся в </w:t>
      </w:r>
      <w:r w:rsidRPr="00DC78F2">
        <w:rPr>
          <w:sz w:val="28"/>
          <w:szCs w:val="28"/>
        </w:rPr>
        <w:t xml:space="preserve">Отчет о производстве, себестоимости и реализации продукции животноводства </w:t>
      </w:r>
      <w:r w:rsidRPr="00EB51B0">
        <w:rPr>
          <w:sz w:val="28"/>
          <w:szCs w:val="28"/>
        </w:rPr>
        <w:t xml:space="preserve">(ф. № 13-АПК) </w:t>
      </w:r>
      <w:r w:rsidR="006451AA">
        <w:rPr>
          <w:sz w:val="28"/>
          <w:szCs w:val="28"/>
        </w:rPr>
        <w:t>(</w:t>
      </w:r>
      <w:r w:rsidRPr="006451AA">
        <w:rPr>
          <w:sz w:val="28"/>
          <w:szCs w:val="28"/>
        </w:rPr>
        <w:t xml:space="preserve">Приложение </w:t>
      </w:r>
      <w:r w:rsidR="006451AA" w:rsidRPr="006451AA">
        <w:rPr>
          <w:sz w:val="28"/>
          <w:szCs w:val="28"/>
        </w:rPr>
        <w:t>12</w:t>
      </w:r>
      <w:r w:rsidR="006451AA">
        <w:rPr>
          <w:sz w:val="28"/>
          <w:szCs w:val="28"/>
        </w:rPr>
        <w:t>)</w:t>
      </w:r>
      <w:r w:rsidRPr="00EB51B0">
        <w:rPr>
          <w:sz w:val="28"/>
          <w:szCs w:val="28"/>
        </w:rPr>
        <w:t xml:space="preserve"> и Отчет о производстве, себестоимости и реализации продукции растениеводства (ф. № 9-АПК) </w:t>
      </w:r>
      <w:r w:rsidR="006451AA">
        <w:rPr>
          <w:sz w:val="28"/>
          <w:szCs w:val="28"/>
        </w:rPr>
        <w:t>(</w:t>
      </w:r>
      <w:r w:rsidRPr="006451AA">
        <w:rPr>
          <w:sz w:val="28"/>
          <w:szCs w:val="28"/>
        </w:rPr>
        <w:t xml:space="preserve">Приложение </w:t>
      </w:r>
      <w:r w:rsidR="006451AA" w:rsidRPr="006451AA">
        <w:rPr>
          <w:sz w:val="28"/>
          <w:szCs w:val="28"/>
        </w:rPr>
        <w:t>13</w:t>
      </w:r>
      <w:r w:rsidR="006451AA">
        <w:rPr>
          <w:sz w:val="28"/>
          <w:szCs w:val="28"/>
        </w:rPr>
        <w:t>)</w:t>
      </w:r>
      <w:r w:rsidRPr="00EB51B0">
        <w:rPr>
          <w:sz w:val="28"/>
          <w:szCs w:val="28"/>
        </w:rPr>
        <w:t>, после</w:t>
      </w:r>
      <w:r>
        <w:rPr>
          <w:sz w:val="28"/>
          <w:szCs w:val="28"/>
        </w:rPr>
        <w:t xml:space="preserve"> чего рассчитывается себестоимость единицы продукции.</w:t>
      </w:r>
    </w:p>
    <w:p w:rsidR="004022E4" w:rsidRPr="004022E4" w:rsidRDefault="004022E4" w:rsidP="004022E4">
      <w:pPr>
        <w:widowControl w:val="0"/>
        <w:autoSpaceDE w:val="0"/>
        <w:autoSpaceDN w:val="0"/>
        <w:adjustRightInd w:val="0"/>
        <w:spacing w:line="360" w:lineRule="auto"/>
        <w:ind w:firstLine="720"/>
        <w:jc w:val="both"/>
        <w:rPr>
          <w:rFonts w:eastAsiaTheme="minorHAnsi"/>
          <w:sz w:val="28"/>
          <w:szCs w:val="28"/>
          <w:lang w:eastAsia="en-US"/>
        </w:rPr>
      </w:pPr>
      <w:r w:rsidRPr="004022E4">
        <w:rPr>
          <w:rFonts w:eastAsiaTheme="minorHAnsi"/>
          <w:sz w:val="28"/>
          <w:szCs w:val="28"/>
          <w:lang w:eastAsia="en-US"/>
        </w:rPr>
        <w:t>Затраты на производство продукции в скотоводстве отражают записями по дебету счета 20 «Основное производство», субсчет 2 «Животноводство» в корреспонденции с кредитом следующих счетов:</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02 «Амортизация основных средств» - на сумму начисленной амортизации по основным средствам отрасли скотоводства;</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10 «Материалы» - на стоимость израсходованных кормов, медикаментов, биопрепаратов, подстилки, прочих материалов;</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23 «Вспомогательные производства» - на стоимость услуг вспомогательных производств и машинно-тракторного парка;</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25 «Общепроизводственные расходы» - на сумму общепроизводственных расходов, отнесенные на скотоводство;</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26 «Общехозяйственные расходы» - на суммы общехозяйственных расходов, отнесенные на скотоводство;</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60 «Расчеты с поставщиками и подрядчиками» - на суммы работ, выполненных молочному скотоводству сторонней организацией;</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69 «Расчеты по социальному страхованию и обеспечению» -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отнесенных на скотоводство;</w:t>
      </w:r>
    </w:p>
    <w:p w:rsidR="004022E4" w:rsidRPr="004022E4" w:rsidRDefault="004022E4" w:rsidP="004022E4">
      <w:pPr>
        <w:pStyle w:val="a4"/>
        <w:widowControl w:val="0"/>
        <w:numPr>
          <w:ilvl w:val="0"/>
          <w:numId w:val="18"/>
        </w:numPr>
        <w:autoSpaceDE w:val="0"/>
        <w:autoSpaceDN w:val="0"/>
        <w:adjustRightInd w:val="0"/>
        <w:spacing w:after="200" w:line="360" w:lineRule="auto"/>
        <w:ind w:left="0" w:firstLine="720"/>
        <w:jc w:val="both"/>
        <w:rPr>
          <w:sz w:val="28"/>
          <w:szCs w:val="28"/>
        </w:rPr>
      </w:pPr>
      <w:r w:rsidRPr="004022E4">
        <w:rPr>
          <w:sz w:val="28"/>
          <w:szCs w:val="28"/>
        </w:rPr>
        <w:t>счет 70 «Расчеты с персоналом по оплате труда» - на сумму оплаты труда, причитающиеся работникам молочного скотоводства;</w:t>
      </w:r>
    </w:p>
    <w:p w:rsidR="004022E4" w:rsidRPr="004022E4" w:rsidRDefault="004022E4" w:rsidP="004022E4">
      <w:pPr>
        <w:pStyle w:val="a4"/>
        <w:widowControl w:val="0"/>
        <w:numPr>
          <w:ilvl w:val="0"/>
          <w:numId w:val="18"/>
        </w:numPr>
        <w:autoSpaceDE w:val="0"/>
        <w:autoSpaceDN w:val="0"/>
        <w:adjustRightInd w:val="0"/>
        <w:spacing w:line="360" w:lineRule="auto"/>
        <w:ind w:left="0" w:firstLine="720"/>
        <w:jc w:val="both"/>
        <w:rPr>
          <w:sz w:val="28"/>
          <w:szCs w:val="28"/>
        </w:rPr>
      </w:pPr>
      <w:r w:rsidRPr="004022E4">
        <w:rPr>
          <w:sz w:val="28"/>
          <w:szCs w:val="28"/>
        </w:rPr>
        <w:t>счет 71 «Расчеты с подотчетными лицами» - на сумму, израсходованную подотчетными лицами, необходимую для нужд скотоводства;</w:t>
      </w:r>
    </w:p>
    <w:p w:rsidR="004022E4" w:rsidRPr="004022E4" w:rsidRDefault="004022E4" w:rsidP="004022E4">
      <w:pPr>
        <w:pStyle w:val="a4"/>
        <w:widowControl w:val="0"/>
        <w:numPr>
          <w:ilvl w:val="0"/>
          <w:numId w:val="18"/>
        </w:numPr>
        <w:autoSpaceDE w:val="0"/>
        <w:autoSpaceDN w:val="0"/>
        <w:adjustRightInd w:val="0"/>
        <w:spacing w:line="360" w:lineRule="auto"/>
        <w:ind w:left="0" w:firstLine="720"/>
        <w:jc w:val="both"/>
        <w:rPr>
          <w:sz w:val="28"/>
          <w:szCs w:val="28"/>
        </w:rPr>
      </w:pPr>
      <w:r w:rsidRPr="004022E4">
        <w:rPr>
          <w:sz w:val="28"/>
          <w:szCs w:val="28"/>
        </w:rPr>
        <w:t xml:space="preserve">счет 76 «Расчеты с разными дебиторами и кредиторами» - на суммы </w:t>
      </w:r>
      <w:r w:rsidRPr="004022E4">
        <w:rPr>
          <w:sz w:val="28"/>
          <w:szCs w:val="28"/>
        </w:rPr>
        <w:lastRenderedPageBreak/>
        <w:t>услуг, оказанных молочному скотоводству сторонней организацией</w:t>
      </w:r>
    </w:p>
    <w:p w:rsidR="004022E4" w:rsidRPr="004022E4" w:rsidRDefault="004022E4" w:rsidP="004022E4">
      <w:pPr>
        <w:widowControl w:val="0"/>
        <w:autoSpaceDE w:val="0"/>
        <w:autoSpaceDN w:val="0"/>
        <w:adjustRightInd w:val="0"/>
        <w:spacing w:line="360" w:lineRule="auto"/>
        <w:ind w:firstLine="720"/>
        <w:jc w:val="both"/>
        <w:rPr>
          <w:rFonts w:eastAsiaTheme="minorHAnsi"/>
          <w:sz w:val="28"/>
          <w:szCs w:val="28"/>
          <w:lang w:eastAsia="en-US"/>
        </w:rPr>
      </w:pPr>
      <w:r w:rsidRPr="004022E4">
        <w:rPr>
          <w:rFonts w:eastAsiaTheme="minorHAnsi"/>
          <w:sz w:val="28"/>
          <w:szCs w:val="28"/>
          <w:lang w:eastAsia="en-US"/>
        </w:rPr>
        <w:t>Записи по кредиту счета 20 "Основное производство", субсчет 2 "Животноводство", ведут в корреспонденции с дебетом следующих счетов:</w:t>
      </w:r>
    </w:p>
    <w:p w:rsidR="004022E4" w:rsidRPr="004022E4" w:rsidRDefault="004022E4" w:rsidP="004022E4">
      <w:pPr>
        <w:pStyle w:val="a4"/>
        <w:widowControl w:val="0"/>
        <w:numPr>
          <w:ilvl w:val="0"/>
          <w:numId w:val="19"/>
        </w:numPr>
        <w:autoSpaceDE w:val="0"/>
        <w:autoSpaceDN w:val="0"/>
        <w:adjustRightInd w:val="0"/>
        <w:spacing w:line="360" w:lineRule="auto"/>
        <w:ind w:left="0" w:firstLine="720"/>
        <w:jc w:val="both"/>
        <w:rPr>
          <w:sz w:val="28"/>
          <w:szCs w:val="28"/>
        </w:rPr>
      </w:pPr>
      <w:r w:rsidRPr="004022E4">
        <w:rPr>
          <w:sz w:val="28"/>
          <w:szCs w:val="28"/>
        </w:rPr>
        <w:t>счет 43 "Готовая продукция", 10 "Материалы", 11 "Животные на выращивании и откорме" - на стоимость оприходованной основной и побочной продукции, прироста живой массы.</w:t>
      </w:r>
    </w:p>
    <w:p w:rsidR="00C6517D" w:rsidRDefault="00C6517D" w:rsidP="00AB1C9C">
      <w:pPr>
        <w:widowControl w:val="0"/>
        <w:tabs>
          <w:tab w:val="left" w:pos="1275"/>
        </w:tabs>
        <w:autoSpaceDE w:val="0"/>
        <w:autoSpaceDN w:val="0"/>
        <w:adjustRightInd w:val="0"/>
        <w:spacing w:line="360" w:lineRule="auto"/>
        <w:ind w:firstLine="709"/>
        <w:jc w:val="both"/>
        <w:rPr>
          <w:rFonts w:eastAsiaTheme="minorHAnsi"/>
          <w:b/>
          <w:sz w:val="28"/>
          <w:szCs w:val="28"/>
          <w:lang w:eastAsia="en-US"/>
        </w:rPr>
      </w:pPr>
      <w:r w:rsidRPr="005A78D2">
        <w:rPr>
          <w:rFonts w:eastAsiaTheme="minorHAnsi"/>
          <w:sz w:val="28"/>
          <w:szCs w:val="28"/>
          <w:lang w:eastAsia="en-US"/>
        </w:rPr>
        <w:t>Далее пред</w:t>
      </w:r>
      <w:r>
        <w:rPr>
          <w:rFonts w:eastAsiaTheme="minorHAnsi"/>
          <w:sz w:val="28"/>
          <w:szCs w:val="28"/>
          <w:lang w:eastAsia="en-US"/>
        </w:rPr>
        <w:t>с</w:t>
      </w:r>
      <w:r w:rsidRPr="005A78D2">
        <w:rPr>
          <w:rFonts w:eastAsiaTheme="minorHAnsi"/>
          <w:sz w:val="28"/>
          <w:szCs w:val="28"/>
          <w:lang w:eastAsia="en-US"/>
        </w:rPr>
        <w:t>тавим проводки, и</w:t>
      </w:r>
      <w:r>
        <w:rPr>
          <w:rFonts w:eastAsiaTheme="minorHAnsi"/>
          <w:sz w:val="28"/>
          <w:szCs w:val="28"/>
          <w:lang w:eastAsia="en-US"/>
        </w:rPr>
        <w:t>с</w:t>
      </w:r>
      <w:r w:rsidRPr="005A78D2">
        <w:rPr>
          <w:rFonts w:eastAsiaTheme="minorHAnsi"/>
          <w:sz w:val="28"/>
          <w:szCs w:val="28"/>
          <w:lang w:eastAsia="en-US"/>
        </w:rPr>
        <w:t xml:space="preserve">пользуемые в организации по учету затрат продукции молочного </w:t>
      </w:r>
      <w:r>
        <w:rPr>
          <w:rFonts w:eastAsiaTheme="minorHAnsi"/>
          <w:sz w:val="28"/>
          <w:szCs w:val="28"/>
          <w:lang w:eastAsia="en-US"/>
        </w:rPr>
        <w:t>с</w:t>
      </w:r>
      <w:r w:rsidRPr="005A78D2">
        <w:rPr>
          <w:rFonts w:eastAsiaTheme="minorHAnsi"/>
          <w:sz w:val="28"/>
          <w:szCs w:val="28"/>
          <w:lang w:eastAsia="en-US"/>
        </w:rPr>
        <w:t>котовод</w:t>
      </w:r>
      <w:r>
        <w:rPr>
          <w:rFonts w:eastAsiaTheme="minorHAnsi"/>
          <w:sz w:val="28"/>
          <w:szCs w:val="28"/>
          <w:lang w:eastAsia="en-US"/>
        </w:rPr>
        <w:t>с</w:t>
      </w:r>
      <w:r w:rsidRPr="005A78D2">
        <w:rPr>
          <w:rFonts w:eastAsiaTheme="minorHAnsi"/>
          <w:sz w:val="28"/>
          <w:szCs w:val="28"/>
          <w:lang w:eastAsia="en-US"/>
        </w:rPr>
        <w:t>тва.</w:t>
      </w:r>
    </w:p>
    <w:p w:rsidR="00C6517D" w:rsidRDefault="00C6517D" w:rsidP="00AB1C9C">
      <w:pPr>
        <w:pStyle w:val="ConsTitle"/>
        <w:widowControl/>
        <w:spacing w:line="360" w:lineRule="auto"/>
        <w:ind w:right="-5" w:firstLine="709"/>
        <w:jc w:val="both"/>
        <w:rPr>
          <w:rFonts w:ascii="Times New Roman" w:hAnsi="Times New Roman"/>
          <w:b w:val="0"/>
          <w:sz w:val="28"/>
        </w:rPr>
      </w:pPr>
      <w:r>
        <w:rPr>
          <w:rFonts w:ascii="Times New Roman" w:hAnsi="Times New Roman"/>
          <w:b w:val="0"/>
          <w:sz w:val="28"/>
        </w:rPr>
        <w:t xml:space="preserve">При рассмотрении схемы бухгалтерских проводок представленных в таблице </w:t>
      </w:r>
      <w:r w:rsidR="00E71A0F">
        <w:rPr>
          <w:rFonts w:ascii="Times New Roman" w:hAnsi="Times New Roman"/>
          <w:b w:val="0"/>
          <w:sz w:val="28"/>
        </w:rPr>
        <w:t>3.1</w:t>
      </w:r>
      <w:r>
        <w:rPr>
          <w:rFonts w:ascii="Times New Roman" w:hAnsi="Times New Roman"/>
          <w:b w:val="0"/>
          <w:sz w:val="28"/>
        </w:rPr>
        <w:t xml:space="preserve">  можно отметить, что приведенная схема бухгалтерских проводок соответствует плану счетов и инструкции по его применению. В целом схема бухгалтерских проводок соответствует целям управленческого учета в ООО «Надежда».</w:t>
      </w:r>
    </w:p>
    <w:p w:rsidR="006C2614" w:rsidRDefault="006C2614" w:rsidP="00AB1C9C">
      <w:pPr>
        <w:widowControl w:val="0"/>
        <w:tabs>
          <w:tab w:val="left" w:pos="1275"/>
        </w:tabs>
        <w:autoSpaceDE w:val="0"/>
        <w:autoSpaceDN w:val="0"/>
        <w:adjustRightInd w:val="0"/>
        <w:spacing w:line="360" w:lineRule="auto"/>
        <w:jc w:val="both"/>
        <w:rPr>
          <w:rFonts w:eastAsiaTheme="minorHAnsi"/>
          <w:b/>
          <w:sz w:val="28"/>
          <w:szCs w:val="28"/>
          <w:lang w:eastAsia="en-US"/>
        </w:rPr>
      </w:pPr>
    </w:p>
    <w:p w:rsidR="001F55C3" w:rsidRPr="00E71A0F" w:rsidRDefault="001F55C3" w:rsidP="00AB1C9C">
      <w:pPr>
        <w:widowControl w:val="0"/>
        <w:tabs>
          <w:tab w:val="left" w:pos="1275"/>
        </w:tabs>
        <w:autoSpaceDE w:val="0"/>
        <w:autoSpaceDN w:val="0"/>
        <w:adjustRightInd w:val="0"/>
        <w:spacing w:line="360" w:lineRule="auto"/>
        <w:jc w:val="both"/>
        <w:rPr>
          <w:rFonts w:eastAsiaTheme="minorHAnsi"/>
          <w:b/>
          <w:sz w:val="28"/>
          <w:szCs w:val="28"/>
          <w:lang w:eastAsia="en-US"/>
        </w:rPr>
      </w:pPr>
      <w:r w:rsidRPr="00E71A0F">
        <w:rPr>
          <w:rFonts w:eastAsiaTheme="minorHAnsi"/>
          <w:b/>
          <w:sz w:val="28"/>
          <w:szCs w:val="28"/>
          <w:lang w:eastAsia="en-US"/>
        </w:rPr>
        <w:t xml:space="preserve">Таблица </w:t>
      </w:r>
      <w:r w:rsidR="00E71A0F" w:rsidRPr="00E71A0F">
        <w:rPr>
          <w:rFonts w:eastAsiaTheme="minorHAnsi"/>
          <w:b/>
          <w:sz w:val="28"/>
          <w:szCs w:val="28"/>
          <w:lang w:eastAsia="en-US"/>
        </w:rPr>
        <w:t>3.1</w:t>
      </w:r>
      <w:r w:rsidR="00AB1C9C" w:rsidRPr="00E71A0F">
        <w:rPr>
          <w:rFonts w:eastAsiaTheme="minorHAnsi"/>
          <w:b/>
          <w:sz w:val="28"/>
          <w:szCs w:val="28"/>
          <w:lang w:eastAsia="en-US"/>
        </w:rPr>
        <w:t xml:space="preserve"> - </w:t>
      </w:r>
      <w:r w:rsidRPr="00E71A0F">
        <w:rPr>
          <w:rFonts w:eastAsiaTheme="minorHAnsi"/>
          <w:b/>
          <w:sz w:val="28"/>
          <w:szCs w:val="28"/>
          <w:lang w:eastAsia="en-US"/>
        </w:rPr>
        <w:t xml:space="preserve">Регистрационный журнал хозяйственных операций по учету затрат на производство и выхода продукции молочного скотоводства в ООО «Надежда» </w:t>
      </w:r>
      <w:r w:rsidR="003D7453" w:rsidRPr="00E71A0F">
        <w:rPr>
          <w:rFonts w:eastAsiaTheme="minorHAnsi"/>
          <w:b/>
          <w:sz w:val="28"/>
          <w:szCs w:val="28"/>
          <w:lang w:eastAsia="en-US"/>
        </w:rPr>
        <w:t xml:space="preserve">за </w:t>
      </w:r>
      <w:r w:rsidR="00E71A0F" w:rsidRPr="00E71A0F">
        <w:rPr>
          <w:rFonts w:eastAsiaTheme="minorHAnsi"/>
          <w:b/>
          <w:sz w:val="28"/>
          <w:szCs w:val="28"/>
          <w:lang w:eastAsia="en-US"/>
        </w:rPr>
        <w:t>2014 год</w:t>
      </w:r>
    </w:p>
    <w:tbl>
      <w:tblPr>
        <w:tblStyle w:val="a3"/>
        <w:tblW w:w="9639" w:type="dxa"/>
        <w:tblInd w:w="108" w:type="dxa"/>
        <w:tblLayout w:type="fixed"/>
        <w:tblLook w:val="01E0"/>
      </w:tblPr>
      <w:tblGrid>
        <w:gridCol w:w="709"/>
        <w:gridCol w:w="2977"/>
        <w:gridCol w:w="1559"/>
        <w:gridCol w:w="992"/>
        <w:gridCol w:w="993"/>
        <w:gridCol w:w="2409"/>
      </w:tblGrid>
      <w:tr w:rsidR="001F55C3" w:rsidRPr="00EE3B4A" w:rsidTr="00EE3B4A">
        <w:tc>
          <w:tcPr>
            <w:tcW w:w="709" w:type="dxa"/>
            <w:vMerge w:val="restart"/>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 п\п</w:t>
            </w:r>
          </w:p>
        </w:tc>
        <w:tc>
          <w:tcPr>
            <w:tcW w:w="2977" w:type="dxa"/>
            <w:vMerge w:val="restart"/>
            <w:vAlign w:val="center"/>
          </w:tcPr>
          <w:p w:rsidR="001F55C3" w:rsidRPr="00EE3B4A" w:rsidRDefault="000A5B3B" w:rsidP="007C0EDE">
            <w:pPr>
              <w:widowControl w:val="0"/>
              <w:tabs>
                <w:tab w:val="left" w:pos="857"/>
              </w:tabs>
              <w:autoSpaceDE w:val="0"/>
              <w:autoSpaceDN w:val="0"/>
              <w:adjustRightInd w:val="0"/>
              <w:jc w:val="center"/>
              <w:rPr>
                <w:b/>
                <w:color w:val="000000"/>
              </w:rPr>
            </w:pPr>
            <w:r w:rsidRPr="00EE3B4A">
              <w:rPr>
                <w:color w:val="000000"/>
              </w:rPr>
              <w:t>Содержание</w:t>
            </w:r>
            <w:r w:rsidR="001F55C3" w:rsidRPr="00EE3B4A">
              <w:rPr>
                <w:color w:val="000000"/>
              </w:rPr>
              <w:t xml:space="preserve"> </w:t>
            </w:r>
          </w:p>
          <w:p w:rsidR="001F55C3" w:rsidRPr="00EE3B4A" w:rsidRDefault="000A5B3B" w:rsidP="007C0EDE">
            <w:pPr>
              <w:widowControl w:val="0"/>
              <w:tabs>
                <w:tab w:val="left" w:pos="857"/>
              </w:tabs>
              <w:autoSpaceDE w:val="0"/>
              <w:autoSpaceDN w:val="0"/>
              <w:adjustRightInd w:val="0"/>
              <w:jc w:val="center"/>
              <w:rPr>
                <w:b/>
                <w:color w:val="000000"/>
              </w:rPr>
            </w:pPr>
            <w:r w:rsidRPr="00EE3B4A">
              <w:rPr>
                <w:color w:val="000000"/>
              </w:rPr>
              <w:t>хозяйственной</w:t>
            </w:r>
            <w:r w:rsidR="001F55C3" w:rsidRPr="00EE3B4A">
              <w:rPr>
                <w:color w:val="000000"/>
              </w:rPr>
              <w:t xml:space="preserve"> операции</w:t>
            </w:r>
          </w:p>
        </w:tc>
        <w:tc>
          <w:tcPr>
            <w:tcW w:w="1559" w:type="dxa"/>
            <w:vMerge w:val="restart"/>
            <w:vAlign w:val="center"/>
          </w:tcPr>
          <w:p w:rsidR="001F55C3" w:rsidRPr="00EE3B4A" w:rsidRDefault="000A5B3B" w:rsidP="007C0EDE">
            <w:pPr>
              <w:widowControl w:val="0"/>
              <w:tabs>
                <w:tab w:val="left" w:pos="857"/>
              </w:tabs>
              <w:autoSpaceDE w:val="0"/>
              <w:autoSpaceDN w:val="0"/>
              <w:adjustRightInd w:val="0"/>
              <w:jc w:val="center"/>
              <w:rPr>
                <w:b/>
                <w:color w:val="000000"/>
              </w:rPr>
            </w:pPr>
            <w:r w:rsidRPr="00EE3B4A">
              <w:rPr>
                <w:color w:val="000000"/>
              </w:rPr>
              <w:t>Сумма</w:t>
            </w:r>
            <w:r w:rsidR="001F55C3" w:rsidRPr="00EE3B4A">
              <w:rPr>
                <w:color w:val="000000"/>
              </w:rPr>
              <w:t>, руб.</w:t>
            </w:r>
          </w:p>
        </w:tc>
        <w:tc>
          <w:tcPr>
            <w:tcW w:w="1985" w:type="dxa"/>
            <w:gridSpan w:val="2"/>
            <w:vAlign w:val="center"/>
          </w:tcPr>
          <w:p w:rsidR="00EE3B4A" w:rsidRDefault="000A5B3B" w:rsidP="007C0EDE">
            <w:pPr>
              <w:widowControl w:val="0"/>
              <w:tabs>
                <w:tab w:val="left" w:pos="857"/>
              </w:tabs>
              <w:autoSpaceDE w:val="0"/>
              <w:autoSpaceDN w:val="0"/>
              <w:adjustRightInd w:val="0"/>
              <w:jc w:val="center"/>
              <w:rPr>
                <w:color w:val="000000"/>
              </w:rPr>
            </w:pPr>
            <w:r w:rsidRPr="00EE3B4A">
              <w:rPr>
                <w:color w:val="000000"/>
              </w:rPr>
              <w:t>Корреспонди</w:t>
            </w:r>
            <w:r w:rsidR="00EE3B4A">
              <w:rPr>
                <w:color w:val="000000"/>
              </w:rPr>
              <w:t>-</w:t>
            </w:r>
          </w:p>
          <w:p w:rsidR="001F55C3" w:rsidRPr="00EE3B4A" w:rsidRDefault="000A5B3B" w:rsidP="007C0EDE">
            <w:pPr>
              <w:widowControl w:val="0"/>
              <w:tabs>
                <w:tab w:val="left" w:pos="857"/>
              </w:tabs>
              <w:autoSpaceDE w:val="0"/>
              <w:autoSpaceDN w:val="0"/>
              <w:adjustRightInd w:val="0"/>
              <w:jc w:val="center"/>
              <w:rPr>
                <w:b/>
                <w:color w:val="000000"/>
              </w:rPr>
            </w:pPr>
            <w:r w:rsidRPr="00EE3B4A">
              <w:rPr>
                <w:color w:val="000000"/>
              </w:rPr>
              <w:t>рующие</w:t>
            </w:r>
            <w:r w:rsidR="001F55C3" w:rsidRPr="00EE3B4A">
              <w:rPr>
                <w:color w:val="000000"/>
              </w:rPr>
              <w:t xml:space="preserve"> </w:t>
            </w:r>
            <w:r w:rsidRPr="00EE3B4A">
              <w:rPr>
                <w:color w:val="000000"/>
              </w:rPr>
              <w:t>счета</w:t>
            </w:r>
          </w:p>
        </w:tc>
        <w:tc>
          <w:tcPr>
            <w:tcW w:w="2409" w:type="dxa"/>
            <w:vMerge w:val="restart"/>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 xml:space="preserve">Документы, на </w:t>
            </w:r>
            <w:r w:rsidR="000A5B3B" w:rsidRPr="00EE3B4A">
              <w:rPr>
                <w:color w:val="000000"/>
              </w:rPr>
              <w:t>основании</w:t>
            </w:r>
            <w:r w:rsidRPr="00EE3B4A">
              <w:rPr>
                <w:color w:val="000000"/>
              </w:rPr>
              <w:t xml:space="preserve"> которых </w:t>
            </w:r>
            <w:r w:rsidR="000A5B3B" w:rsidRPr="00EE3B4A">
              <w:rPr>
                <w:color w:val="000000"/>
              </w:rPr>
              <w:t>производятся</w:t>
            </w:r>
            <w:r w:rsidRPr="00EE3B4A">
              <w:rPr>
                <w:color w:val="000000"/>
              </w:rPr>
              <w:t xml:space="preserve"> </w:t>
            </w:r>
            <w:r w:rsidR="000A5B3B" w:rsidRPr="00EE3B4A">
              <w:rPr>
                <w:color w:val="000000"/>
              </w:rPr>
              <w:t>бухгалтерские</w:t>
            </w:r>
            <w:r w:rsidRPr="00EE3B4A">
              <w:rPr>
                <w:color w:val="000000"/>
              </w:rPr>
              <w:t xml:space="preserve"> </w:t>
            </w:r>
            <w:r w:rsidR="000A5B3B" w:rsidRPr="00EE3B4A">
              <w:rPr>
                <w:color w:val="000000"/>
              </w:rPr>
              <w:t>записи</w:t>
            </w:r>
          </w:p>
        </w:tc>
      </w:tr>
      <w:tr w:rsidR="001F55C3" w:rsidRPr="00EE3B4A" w:rsidTr="00EE3B4A">
        <w:tc>
          <w:tcPr>
            <w:tcW w:w="709" w:type="dxa"/>
            <w:vMerge/>
            <w:vAlign w:val="center"/>
          </w:tcPr>
          <w:p w:rsidR="001F55C3" w:rsidRPr="00EE3B4A" w:rsidRDefault="001F55C3" w:rsidP="007C0EDE">
            <w:pPr>
              <w:widowControl w:val="0"/>
              <w:tabs>
                <w:tab w:val="left" w:pos="857"/>
              </w:tabs>
              <w:autoSpaceDE w:val="0"/>
              <w:autoSpaceDN w:val="0"/>
              <w:adjustRightInd w:val="0"/>
              <w:jc w:val="center"/>
              <w:rPr>
                <w:b/>
                <w:color w:val="000000"/>
              </w:rPr>
            </w:pPr>
          </w:p>
        </w:tc>
        <w:tc>
          <w:tcPr>
            <w:tcW w:w="2977" w:type="dxa"/>
            <w:vMerge/>
            <w:vAlign w:val="center"/>
          </w:tcPr>
          <w:p w:rsidR="001F55C3" w:rsidRPr="00EE3B4A" w:rsidRDefault="001F55C3" w:rsidP="007C0EDE">
            <w:pPr>
              <w:widowControl w:val="0"/>
              <w:tabs>
                <w:tab w:val="left" w:pos="857"/>
              </w:tabs>
              <w:autoSpaceDE w:val="0"/>
              <w:autoSpaceDN w:val="0"/>
              <w:adjustRightInd w:val="0"/>
              <w:jc w:val="center"/>
              <w:rPr>
                <w:b/>
                <w:color w:val="000000"/>
              </w:rPr>
            </w:pPr>
          </w:p>
        </w:tc>
        <w:tc>
          <w:tcPr>
            <w:tcW w:w="1559" w:type="dxa"/>
            <w:vMerge/>
            <w:vAlign w:val="center"/>
          </w:tcPr>
          <w:p w:rsidR="001F55C3" w:rsidRPr="00EE3B4A" w:rsidRDefault="001F55C3" w:rsidP="007C0EDE">
            <w:pPr>
              <w:widowControl w:val="0"/>
              <w:tabs>
                <w:tab w:val="left" w:pos="857"/>
              </w:tabs>
              <w:autoSpaceDE w:val="0"/>
              <w:autoSpaceDN w:val="0"/>
              <w:adjustRightInd w:val="0"/>
              <w:jc w:val="center"/>
              <w:rPr>
                <w:b/>
                <w:color w:val="000000"/>
              </w:rPr>
            </w:pPr>
          </w:p>
        </w:tc>
        <w:tc>
          <w:tcPr>
            <w:tcW w:w="992"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дебет</w:t>
            </w:r>
          </w:p>
        </w:tc>
        <w:tc>
          <w:tcPr>
            <w:tcW w:w="993"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кредит</w:t>
            </w:r>
          </w:p>
        </w:tc>
        <w:tc>
          <w:tcPr>
            <w:tcW w:w="2409" w:type="dxa"/>
            <w:vMerge/>
            <w:vAlign w:val="center"/>
          </w:tcPr>
          <w:p w:rsidR="001F55C3" w:rsidRPr="00EE3B4A" w:rsidRDefault="001F55C3" w:rsidP="007C0EDE">
            <w:pPr>
              <w:widowControl w:val="0"/>
              <w:tabs>
                <w:tab w:val="left" w:pos="857"/>
              </w:tabs>
              <w:autoSpaceDE w:val="0"/>
              <w:autoSpaceDN w:val="0"/>
              <w:adjustRightInd w:val="0"/>
              <w:jc w:val="center"/>
              <w:rPr>
                <w:b/>
                <w:color w:val="000000"/>
              </w:rPr>
            </w:pPr>
          </w:p>
        </w:tc>
      </w:tr>
      <w:tr w:rsidR="001F55C3" w:rsidRPr="00EE3B4A" w:rsidTr="00EE3B4A">
        <w:trPr>
          <w:trHeight w:val="240"/>
        </w:trPr>
        <w:tc>
          <w:tcPr>
            <w:tcW w:w="709"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1</w:t>
            </w:r>
          </w:p>
        </w:tc>
        <w:tc>
          <w:tcPr>
            <w:tcW w:w="2977"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2</w:t>
            </w:r>
          </w:p>
        </w:tc>
        <w:tc>
          <w:tcPr>
            <w:tcW w:w="1559"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3</w:t>
            </w:r>
          </w:p>
        </w:tc>
        <w:tc>
          <w:tcPr>
            <w:tcW w:w="992"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4</w:t>
            </w:r>
          </w:p>
        </w:tc>
        <w:tc>
          <w:tcPr>
            <w:tcW w:w="993"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5</w:t>
            </w:r>
          </w:p>
        </w:tc>
        <w:tc>
          <w:tcPr>
            <w:tcW w:w="2409" w:type="dxa"/>
            <w:vAlign w:val="center"/>
          </w:tcPr>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6</w:t>
            </w:r>
          </w:p>
        </w:tc>
      </w:tr>
      <w:tr w:rsidR="001F55C3" w:rsidRPr="00EE3B4A" w:rsidTr="00EE3B4A">
        <w:tc>
          <w:tcPr>
            <w:tcW w:w="9639" w:type="dxa"/>
            <w:gridSpan w:val="6"/>
            <w:vAlign w:val="center"/>
          </w:tcPr>
          <w:p w:rsidR="001F55C3" w:rsidRPr="00EE3B4A" w:rsidRDefault="000A5B3B" w:rsidP="007C0EDE">
            <w:pPr>
              <w:widowControl w:val="0"/>
              <w:tabs>
                <w:tab w:val="left" w:pos="857"/>
              </w:tabs>
              <w:autoSpaceDE w:val="0"/>
              <w:autoSpaceDN w:val="0"/>
              <w:adjustRightInd w:val="0"/>
              <w:jc w:val="center"/>
              <w:rPr>
                <w:b/>
                <w:color w:val="000000"/>
              </w:rPr>
            </w:pPr>
            <w:r w:rsidRPr="00EE3B4A">
              <w:rPr>
                <w:color w:val="000000"/>
              </w:rPr>
              <w:t>С</w:t>
            </w:r>
            <w:r w:rsidR="001F55C3" w:rsidRPr="00EE3B4A">
              <w:rPr>
                <w:color w:val="000000"/>
              </w:rPr>
              <w:t>ЧЕТ 20 «</w:t>
            </w:r>
            <w:r w:rsidR="00410506" w:rsidRPr="00EE3B4A">
              <w:rPr>
                <w:color w:val="000000"/>
              </w:rPr>
              <w:t>Основное</w:t>
            </w:r>
            <w:r w:rsidR="001F55C3" w:rsidRPr="00EE3B4A">
              <w:rPr>
                <w:color w:val="000000"/>
              </w:rPr>
              <w:t xml:space="preserve"> </w:t>
            </w:r>
            <w:r w:rsidR="00410506" w:rsidRPr="00EE3B4A">
              <w:rPr>
                <w:color w:val="000000"/>
              </w:rPr>
              <w:t>производство</w:t>
            </w:r>
            <w:r w:rsidR="001F55C3" w:rsidRPr="00EE3B4A">
              <w:rPr>
                <w:color w:val="000000"/>
              </w:rPr>
              <w:t xml:space="preserve">», </w:t>
            </w:r>
            <w:r w:rsidR="00410506" w:rsidRPr="00EE3B4A">
              <w:rPr>
                <w:color w:val="000000"/>
              </w:rPr>
              <w:t>субсчет</w:t>
            </w:r>
            <w:r w:rsidR="001F55C3" w:rsidRPr="00EE3B4A">
              <w:rPr>
                <w:color w:val="000000"/>
              </w:rPr>
              <w:t xml:space="preserve"> 2</w:t>
            </w:r>
            <w:r w:rsidRPr="00EE3B4A">
              <w:rPr>
                <w:color w:val="000000"/>
              </w:rPr>
              <w:t>0.01.2</w:t>
            </w:r>
            <w:r w:rsidR="001F55C3" w:rsidRPr="00EE3B4A">
              <w:rPr>
                <w:color w:val="000000"/>
              </w:rPr>
              <w:t xml:space="preserve"> «</w:t>
            </w:r>
            <w:r w:rsidR="00410506" w:rsidRPr="00EE3B4A">
              <w:rPr>
                <w:color w:val="000000"/>
              </w:rPr>
              <w:t>Животноводство</w:t>
            </w:r>
            <w:r w:rsidR="001F55C3" w:rsidRPr="00EE3B4A">
              <w:rPr>
                <w:color w:val="000000"/>
              </w:rPr>
              <w:t xml:space="preserve">» (Молочное </w:t>
            </w:r>
            <w:r w:rsidRPr="00EE3B4A">
              <w:rPr>
                <w:color w:val="000000"/>
              </w:rPr>
              <w:t>стадо</w:t>
            </w:r>
            <w:r w:rsidR="001F55C3" w:rsidRPr="00EE3B4A">
              <w:rPr>
                <w:color w:val="000000"/>
              </w:rPr>
              <w:t>)</w:t>
            </w:r>
          </w:p>
          <w:p w:rsidR="001F55C3" w:rsidRPr="00EE3B4A" w:rsidRDefault="001F55C3" w:rsidP="007C0EDE">
            <w:pPr>
              <w:widowControl w:val="0"/>
              <w:tabs>
                <w:tab w:val="left" w:pos="857"/>
              </w:tabs>
              <w:autoSpaceDE w:val="0"/>
              <w:autoSpaceDN w:val="0"/>
              <w:adjustRightInd w:val="0"/>
              <w:jc w:val="center"/>
              <w:rPr>
                <w:b/>
                <w:color w:val="000000"/>
              </w:rPr>
            </w:pPr>
            <w:r w:rsidRPr="00EE3B4A">
              <w:rPr>
                <w:color w:val="000000"/>
              </w:rPr>
              <w:t xml:space="preserve">Операции по дебету </w:t>
            </w:r>
            <w:r w:rsidR="000A5B3B" w:rsidRPr="00EE3B4A">
              <w:rPr>
                <w:color w:val="000000"/>
              </w:rPr>
              <w:t>счета</w:t>
            </w:r>
          </w:p>
        </w:tc>
      </w:tr>
      <w:tr w:rsidR="001F55C3" w:rsidRPr="00EE3B4A" w:rsidTr="00EE3B4A">
        <w:trPr>
          <w:trHeight w:val="1989"/>
        </w:trPr>
        <w:tc>
          <w:tcPr>
            <w:tcW w:w="709"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1</w:t>
            </w:r>
          </w:p>
        </w:tc>
        <w:tc>
          <w:tcPr>
            <w:tcW w:w="2977" w:type="dxa"/>
            <w:vAlign w:val="center"/>
          </w:tcPr>
          <w:p w:rsidR="001F55C3" w:rsidRPr="00EE3B4A" w:rsidRDefault="00410506" w:rsidP="00410506">
            <w:pPr>
              <w:widowControl w:val="0"/>
              <w:tabs>
                <w:tab w:val="left" w:pos="857"/>
              </w:tabs>
              <w:autoSpaceDE w:val="0"/>
              <w:autoSpaceDN w:val="0"/>
              <w:adjustRightInd w:val="0"/>
              <w:rPr>
                <w:color w:val="000000"/>
              </w:rPr>
            </w:pPr>
            <w:r w:rsidRPr="00EE3B4A">
              <w:rPr>
                <w:color w:val="000000"/>
              </w:rPr>
              <w:t>Начислена амортизация собственных</w:t>
            </w:r>
            <w:r w:rsidR="001F55C3" w:rsidRPr="00EE3B4A">
              <w:rPr>
                <w:color w:val="000000"/>
              </w:rPr>
              <w:t xml:space="preserve"> </w:t>
            </w:r>
            <w:r w:rsidRPr="00EE3B4A">
              <w:rPr>
                <w:color w:val="000000"/>
              </w:rPr>
              <w:t>основных средств</w:t>
            </w:r>
            <w:r w:rsidR="001F55C3" w:rsidRPr="00EE3B4A">
              <w:rPr>
                <w:color w:val="000000"/>
              </w:rPr>
              <w:t xml:space="preserve">, </w:t>
            </w:r>
            <w:r w:rsidRPr="00EE3B4A">
              <w:rPr>
                <w:color w:val="000000"/>
              </w:rPr>
              <w:t>непосредственно</w:t>
            </w:r>
            <w:r w:rsidR="001F55C3" w:rsidRPr="00EE3B4A">
              <w:rPr>
                <w:color w:val="000000"/>
              </w:rPr>
              <w:t xml:space="preserve"> </w:t>
            </w:r>
            <w:r w:rsidRPr="00EE3B4A">
              <w:rPr>
                <w:color w:val="000000"/>
              </w:rPr>
              <w:t>участвующих</w:t>
            </w:r>
            <w:r w:rsidR="001F55C3" w:rsidRPr="00EE3B4A">
              <w:rPr>
                <w:color w:val="000000"/>
              </w:rPr>
              <w:t xml:space="preserve"> в </w:t>
            </w:r>
            <w:r w:rsidRPr="00EE3B4A">
              <w:rPr>
                <w:color w:val="000000"/>
              </w:rPr>
              <w:t>производстве продукции молочного скотоводства</w:t>
            </w:r>
          </w:p>
        </w:tc>
        <w:tc>
          <w:tcPr>
            <w:tcW w:w="1559" w:type="dxa"/>
            <w:vAlign w:val="center"/>
          </w:tcPr>
          <w:p w:rsidR="001F55C3" w:rsidRPr="00EE3B4A" w:rsidRDefault="00410506" w:rsidP="007C0EDE">
            <w:pPr>
              <w:widowControl w:val="0"/>
              <w:tabs>
                <w:tab w:val="left" w:pos="857"/>
              </w:tabs>
              <w:autoSpaceDE w:val="0"/>
              <w:autoSpaceDN w:val="0"/>
              <w:adjustRightInd w:val="0"/>
              <w:jc w:val="center"/>
              <w:rPr>
                <w:color w:val="000000"/>
              </w:rPr>
            </w:pPr>
            <w:r w:rsidRPr="00EE3B4A">
              <w:rPr>
                <w:color w:val="000000"/>
              </w:rPr>
              <w:t>1 328 124,43</w:t>
            </w:r>
          </w:p>
        </w:tc>
        <w:tc>
          <w:tcPr>
            <w:tcW w:w="992" w:type="dxa"/>
            <w:vAlign w:val="center"/>
          </w:tcPr>
          <w:p w:rsidR="001F55C3" w:rsidRPr="00EE3B4A" w:rsidRDefault="001F55C3" w:rsidP="007C0EDE">
            <w:pPr>
              <w:widowControl w:val="0"/>
              <w:tabs>
                <w:tab w:val="left" w:pos="857"/>
              </w:tabs>
              <w:autoSpaceDE w:val="0"/>
              <w:autoSpaceDN w:val="0"/>
              <w:adjustRightInd w:val="0"/>
              <w:jc w:val="center"/>
              <w:rPr>
                <w:color w:val="000000"/>
                <w:lang w:val="en-US"/>
              </w:rPr>
            </w:pPr>
            <w:r w:rsidRPr="00EE3B4A">
              <w:rPr>
                <w:color w:val="000000"/>
              </w:rPr>
              <w:t>20.01.2</w:t>
            </w:r>
          </w:p>
        </w:tc>
        <w:tc>
          <w:tcPr>
            <w:tcW w:w="993"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02.01</w:t>
            </w:r>
          </w:p>
        </w:tc>
        <w:tc>
          <w:tcPr>
            <w:tcW w:w="2409" w:type="dxa"/>
            <w:vAlign w:val="center"/>
          </w:tcPr>
          <w:p w:rsidR="001F55C3" w:rsidRPr="00EE3B4A" w:rsidRDefault="00410506" w:rsidP="007C0EDE">
            <w:pPr>
              <w:widowControl w:val="0"/>
              <w:tabs>
                <w:tab w:val="left" w:pos="857"/>
              </w:tabs>
              <w:autoSpaceDE w:val="0"/>
              <w:autoSpaceDN w:val="0"/>
              <w:adjustRightInd w:val="0"/>
              <w:rPr>
                <w:color w:val="000000"/>
              </w:rPr>
            </w:pPr>
            <w:r w:rsidRPr="00EE3B4A">
              <w:rPr>
                <w:color w:val="000000"/>
              </w:rPr>
              <w:t>Ведомость</w:t>
            </w:r>
            <w:r w:rsidR="001F55C3" w:rsidRPr="00EE3B4A">
              <w:rPr>
                <w:color w:val="000000"/>
              </w:rPr>
              <w:t xml:space="preserve"> </w:t>
            </w:r>
            <w:r w:rsidRPr="00EE3B4A">
              <w:rPr>
                <w:color w:val="000000"/>
              </w:rPr>
              <w:t>расчета</w:t>
            </w:r>
            <w:r w:rsidR="001F55C3" w:rsidRPr="00EE3B4A">
              <w:rPr>
                <w:color w:val="000000"/>
              </w:rPr>
              <w:t xml:space="preserve"> амортизационных </w:t>
            </w:r>
            <w:r w:rsidRPr="00EE3B4A">
              <w:rPr>
                <w:color w:val="000000"/>
              </w:rPr>
              <w:t>отчислений</w:t>
            </w:r>
            <w:r w:rsidR="001F55C3" w:rsidRPr="00EE3B4A">
              <w:rPr>
                <w:color w:val="000000"/>
              </w:rPr>
              <w:t xml:space="preserve"> по </w:t>
            </w:r>
            <w:r w:rsidRPr="00EE3B4A">
              <w:rPr>
                <w:color w:val="000000"/>
              </w:rPr>
              <w:t>основным средствам</w:t>
            </w:r>
          </w:p>
          <w:p w:rsidR="001F55C3" w:rsidRPr="00EE3B4A" w:rsidRDefault="001F55C3" w:rsidP="007C0EDE">
            <w:pPr>
              <w:widowControl w:val="0"/>
              <w:tabs>
                <w:tab w:val="left" w:pos="857"/>
              </w:tabs>
              <w:autoSpaceDE w:val="0"/>
              <w:autoSpaceDN w:val="0"/>
              <w:adjustRightInd w:val="0"/>
              <w:rPr>
                <w:color w:val="000000"/>
              </w:rPr>
            </w:pPr>
            <w:r w:rsidRPr="00EE3B4A">
              <w:rPr>
                <w:color w:val="000000"/>
              </w:rPr>
              <w:t>(ф. № 49-АПК)</w:t>
            </w:r>
          </w:p>
        </w:tc>
      </w:tr>
      <w:tr w:rsidR="001F55C3" w:rsidRPr="00EE3B4A" w:rsidTr="00EE3B4A">
        <w:trPr>
          <w:trHeight w:val="1246"/>
        </w:trPr>
        <w:tc>
          <w:tcPr>
            <w:tcW w:w="709"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2</w:t>
            </w:r>
          </w:p>
        </w:tc>
        <w:tc>
          <w:tcPr>
            <w:tcW w:w="2977" w:type="dxa"/>
            <w:vAlign w:val="center"/>
          </w:tcPr>
          <w:p w:rsidR="001F55C3" w:rsidRPr="00EE3B4A" w:rsidRDefault="00410506" w:rsidP="007C0EDE">
            <w:pPr>
              <w:widowControl w:val="0"/>
              <w:tabs>
                <w:tab w:val="left" w:pos="857"/>
              </w:tabs>
              <w:autoSpaceDE w:val="0"/>
              <w:autoSpaceDN w:val="0"/>
              <w:adjustRightInd w:val="0"/>
              <w:rPr>
                <w:color w:val="000000"/>
              </w:rPr>
            </w:pPr>
            <w:r w:rsidRPr="00EE3B4A">
              <w:rPr>
                <w:color w:val="000000"/>
              </w:rPr>
              <w:t>Списано</w:t>
            </w:r>
            <w:r w:rsidR="001F55C3" w:rsidRPr="00EE3B4A">
              <w:rPr>
                <w:color w:val="000000"/>
              </w:rPr>
              <w:t xml:space="preserve"> топливо, </w:t>
            </w:r>
            <w:r w:rsidRPr="00EE3B4A">
              <w:rPr>
                <w:color w:val="000000"/>
              </w:rPr>
              <w:t>израсходованное</w:t>
            </w:r>
            <w:r w:rsidR="001F55C3" w:rsidRPr="00EE3B4A">
              <w:rPr>
                <w:color w:val="000000"/>
              </w:rPr>
              <w:t xml:space="preserve"> на работу машин и механизмов</w:t>
            </w:r>
          </w:p>
        </w:tc>
        <w:tc>
          <w:tcPr>
            <w:tcW w:w="1559" w:type="dxa"/>
            <w:vAlign w:val="center"/>
          </w:tcPr>
          <w:p w:rsidR="001F55C3" w:rsidRPr="00EE3B4A" w:rsidRDefault="00CD25B0" w:rsidP="007C0EDE">
            <w:pPr>
              <w:widowControl w:val="0"/>
              <w:tabs>
                <w:tab w:val="left" w:pos="857"/>
              </w:tabs>
              <w:autoSpaceDE w:val="0"/>
              <w:autoSpaceDN w:val="0"/>
              <w:adjustRightInd w:val="0"/>
              <w:jc w:val="center"/>
              <w:rPr>
                <w:color w:val="000000"/>
              </w:rPr>
            </w:pPr>
            <w:r w:rsidRPr="00EE3B4A">
              <w:rPr>
                <w:color w:val="000000"/>
              </w:rPr>
              <w:t>1 015 989,45</w:t>
            </w:r>
          </w:p>
        </w:tc>
        <w:tc>
          <w:tcPr>
            <w:tcW w:w="992" w:type="dxa"/>
            <w:vAlign w:val="center"/>
          </w:tcPr>
          <w:p w:rsidR="001F55C3" w:rsidRPr="00EE3B4A" w:rsidRDefault="001F55C3" w:rsidP="007C0EDE">
            <w:pPr>
              <w:widowControl w:val="0"/>
              <w:tabs>
                <w:tab w:val="left" w:pos="857"/>
              </w:tabs>
              <w:autoSpaceDE w:val="0"/>
              <w:autoSpaceDN w:val="0"/>
              <w:adjustRightInd w:val="0"/>
              <w:jc w:val="center"/>
              <w:rPr>
                <w:color w:val="000000"/>
                <w:lang w:val="en-US"/>
              </w:rPr>
            </w:pPr>
            <w:r w:rsidRPr="00EE3B4A">
              <w:rPr>
                <w:color w:val="000000"/>
              </w:rPr>
              <w:t>20.01.2</w:t>
            </w:r>
          </w:p>
        </w:tc>
        <w:tc>
          <w:tcPr>
            <w:tcW w:w="993"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10.03</w:t>
            </w:r>
          </w:p>
        </w:tc>
        <w:tc>
          <w:tcPr>
            <w:tcW w:w="2409" w:type="dxa"/>
            <w:vAlign w:val="center"/>
          </w:tcPr>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 xml:space="preserve">Лимитно-заборная </w:t>
            </w:r>
            <w:r w:rsidR="00410506" w:rsidRPr="00EE3B4A">
              <w:rPr>
                <w:bCs/>
                <w:color w:val="000000" w:themeColor="text1"/>
                <w:spacing w:val="-6"/>
              </w:rPr>
              <w:t>ведомость</w:t>
            </w:r>
            <w:r w:rsidRPr="00EE3B4A">
              <w:rPr>
                <w:bCs/>
                <w:color w:val="000000" w:themeColor="text1"/>
                <w:spacing w:val="-6"/>
              </w:rPr>
              <w:t xml:space="preserve"> </w:t>
            </w:r>
          </w:p>
          <w:p w:rsidR="001F55C3" w:rsidRPr="00EE3B4A" w:rsidRDefault="001F55C3" w:rsidP="007C0EDE">
            <w:pPr>
              <w:widowControl w:val="0"/>
              <w:tabs>
                <w:tab w:val="left" w:pos="857"/>
              </w:tabs>
              <w:autoSpaceDE w:val="0"/>
              <w:autoSpaceDN w:val="0"/>
              <w:adjustRightInd w:val="0"/>
              <w:rPr>
                <w:color w:val="000000"/>
              </w:rPr>
            </w:pPr>
            <w:r w:rsidRPr="00EE3B4A">
              <w:rPr>
                <w:bCs/>
                <w:color w:val="000000" w:themeColor="text1"/>
                <w:spacing w:val="-6"/>
              </w:rPr>
              <w:t>(ф. № 261-АПК)</w:t>
            </w:r>
          </w:p>
          <w:p w:rsidR="001F55C3" w:rsidRPr="00EE3B4A" w:rsidRDefault="001F55C3" w:rsidP="007C0EDE">
            <w:pPr>
              <w:widowControl w:val="0"/>
              <w:tabs>
                <w:tab w:val="left" w:pos="857"/>
              </w:tabs>
              <w:autoSpaceDE w:val="0"/>
              <w:autoSpaceDN w:val="0"/>
              <w:adjustRightInd w:val="0"/>
              <w:rPr>
                <w:color w:val="000000"/>
              </w:rPr>
            </w:pPr>
          </w:p>
        </w:tc>
      </w:tr>
    </w:tbl>
    <w:p w:rsidR="008C1DF1" w:rsidRDefault="008C1DF1"/>
    <w:p w:rsidR="00A16508" w:rsidRDefault="00A16508"/>
    <w:p w:rsidR="00A16508" w:rsidRDefault="00A16508"/>
    <w:p w:rsidR="00A16508" w:rsidRDefault="00A16508"/>
    <w:p w:rsidR="008C1DF1" w:rsidRPr="00A16508" w:rsidRDefault="00A16508" w:rsidP="008C1DF1">
      <w:pPr>
        <w:jc w:val="right"/>
        <w:rPr>
          <w:b/>
          <w:sz w:val="28"/>
          <w:szCs w:val="28"/>
        </w:rPr>
      </w:pPr>
      <w:r>
        <w:rPr>
          <w:b/>
          <w:sz w:val="28"/>
          <w:szCs w:val="28"/>
        </w:rPr>
        <w:lastRenderedPageBreak/>
        <w:t>П</w:t>
      </w:r>
      <w:r w:rsidR="00983F3C" w:rsidRPr="00A16508">
        <w:rPr>
          <w:b/>
          <w:sz w:val="28"/>
          <w:szCs w:val="28"/>
        </w:rPr>
        <w:t>родолжение таблицы 3.1</w:t>
      </w:r>
    </w:p>
    <w:tbl>
      <w:tblPr>
        <w:tblStyle w:val="a3"/>
        <w:tblW w:w="9639" w:type="dxa"/>
        <w:tblInd w:w="108" w:type="dxa"/>
        <w:tblLayout w:type="fixed"/>
        <w:tblLook w:val="01E0"/>
      </w:tblPr>
      <w:tblGrid>
        <w:gridCol w:w="708"/>
        <w:gridCol w:w="2977"/>
        <w:gridCol w:w="1559"/>
        <w:gridCol w:w="994"/>
        <w:gridCol w:w="993"/>
        <w:gridCol w:w="2408"/>
      </w:tblGrid>
      <w:tr w:rsidR="008C1DF1" w:rsidRPr="00EE3B4A" w:rsidTr="008C1DF1">
        <w:trPr>
          <w:trHeight w:val="269"/>
        </w:trPr>
        <w:tc>
          <w:tcPr>
            <w:tcW w:w="708" w:type="dxa"/>
            <w:vAlign w:val="center"/>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1</w:t>
            </w:r>
          </w:p>
        </w:tc>
        <w:tc>
          <w:tcPr>
            <w:tcW w:w="2977" w:type="dxa"/>
            <w:vAlign w:val="center"/>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2</w:t>
            </w:r>
          </w:p>
        </w:tc>
        <w:tc>
          <w:tcPr>
            <w:tcW w:w="1559" w:type="dxa"/>
            <w:vAlign w:val="center"/>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3</w:t>
            </w:r>
          </w:p>
        </w:tc>
        <w:tc>
          <w:tcPr>
            <w:tcW w:w="994" w:type="dxa"/>
            <w:vAlign w:val="center"/>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4</w:t>
            </w:r>
          </w:p>
        </w:tc>
        <w:tc>
          <w:tcPr>
            <w:tcW w:w="993" w:type="dxa"/>
            <w:vAlign w:val="center"/>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5</w:t>
            </w:r>
          </w:p>
        </w:tc>
        <w:tc>
          <w:tcPr>
            <w:tcW w:w="2408" w:type="dxa"/>
            <w:vAlign w:val="center"/>
          </w:tcPr>
          <w:p w:rsidR="008C1DF1" w:rsidRPr="00EE3B4A" w:rsidRDefault="008C1DF1" w:rsidP="00634BE8">
            <w:pPr>
              <w:widowControl w:val="0"/>
              <w:tabs>
                <w:tab w:val="left" w:pos="857"/>
              </w:tabs>
              <w:autoSpaceDE w:val="0"/>
              <w:autoSpaceDN w:val="0"/>
              <w:adjustRightInd w:val="0"/>
              <w:jc w:val="center"/>
              <w:rPr>
                <w:bCs/>
                <w:color w:val="000000" w:themeColor="text1"/>
              </w:rPr>
            </w:pPr>
            <w:r w:rsidRPr="00EE3B4A">
              <w:rPr>
                <w:bCs/>
                <w:color w:val="000000" w:themeColor="text1"/>
              </w:rPr>
              <w:t>6</w:t>
            </w:r>
          </w:p>
        </w:tc>
      </w:tr>
      <w:tr w:rsidR="001F55C3" w:rsidRPr="00EE3B4A" w:rsidTr="008C1DF1">
        <w:trPr>
          <w:trHeight w:val="1564"/>
        </w:trPr>
        <w:tc>
          <w:tcPr>
            <w:tcW w:w="708"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3</w:t>
            </w:r>
          </w:p>
        </w:tc>
        <w:tc>
          <w:tcPr>
            <w:tcW w:w="2977" w:type="dxa"/>
            <w:vAlign w:val="center"/>
          </w:tcPr>
          <w:p w:rsidR="001F55C3" w:rsidRPr="00EE3B4A" w:rsidRDefault="00410506" w:rsidP="007C0EDE">
            <w:pPr>
              <w:widowControl w:val="0"/>
              <w:tabs>
                <w:tab w:val="left" w:pos="857"/>
              </w:tabs>
              <w:autoSpaceDE w:val="0"/>
              <w:autoSpaceDN w:val="0"/>
              <w:adjustRightInd w:val="0"/>
              <w:rPr>
                <w:color w:val="000000"/>
              </w:rPr>
            </w:pPr>
            <w:r w:rsidRPr="00EE3B4A">
              <w:rPr>
                <w:color w:val="000000"/>
              </w:rPr>
              <w:t>Израсходованы</w:t>
            </w:r>
            <w:r w:rsidR="001F55C3" w:rsidRPr="00EE3B4A">
              <w:rPr>
                <w:color w:val="000000"/>
              </w:rPr>
              <w:t xml:space="preserve"> </w:t>
            </w:r>
            <w:r w:rsidRPr="00EE3B4A">
              <w:rPr>
                <w:color w:val="000000"/>
              </w:rPr>
              <w:t>запасные</w:t>
            </w:r>
            <w:r w:rsidR="001F55C3" w:rsidRPr="00EE3B4A">
              <w:rPr>
                <w:color w:val="000000"/>
              </w:rPr>
              <w:t xml:space="preserve"> </w:t>
            </w:r>
            <w:r w:rsidRPr="00EE3B4A">
              <w:rPr>
                <w:color w:val="000000"/>
              </w:rPr>
              <w:t>части</w:t>
            </w:r>
            <w:r w:rsidR="001F55C3" w:rsidRPr="00EE3B4A">
              <w:rPr>
                <w:color w:val="000000"/>
              </w:rPr>
              <w:t xml:space="preserve"> на ремонт оборудования и механизмов помещений </w:t>
            </w:r>
            <w:r w:rsidRPr="00EE3B4A">
              <w:rPr>
                <w:color w:val="000000"/>
              </w:rPr>
              <w:t>основного</w:t>
            </w:r>
            <w:r w:rsidR="001F55C3" w:rsidRPr="00EE3B4A">
              <w:rPr>
                <w:color w:val="000000"/>
              </w:rPr>
              <w:t xml:space="preserve"> </w:t>
            </w:r>
            <w:r w:rsidRPr="00EE3B4A">
              <w:rPr>
                <w:color w:val="000000"/>
              </w:rPr>
              <w:t>производства</w:t>
            </w:r>
          </w:p>
        </w:tc>
        <w:tc>
          <w:tcPr>
            <w:tcW w:w="1559" w:type="dxa"/>
            <w:vAlign w:val="center"/>
          </w:tcPr>
          <w:p w:rsidR="001F55C3" w:rsidRPr="00EE3B4A" w:rsidRDefault="00CD25B0" w:rsidP="00F72A64">
            <w:pPr>
              <w:widowControl w:val="0"/>
              <w:tabs>
                <w:tab w:val="left" w:pos="857"/>
              </w:tabs>
              <w:autoSpaceDE w:val="0"/>
              <w:autoSpaceDN w:val="0"/>
              <w:adjustRightInd w:val="0"/>
              <w:jc w:val="center"/>
              <w:rPr>
                <w:color w:val="000000"/>
              </w:rPr>
            </w:pPr>
            <w:r w:rsidRPr="00EE3B4A">
              <w:rPr>
                <w:color w:val="000000"/>
              </w:rPr>
              <w:t>59 867,9</w:t>
            </w:r>
          </w:p>
        </w:tc>
        <w:tc>
          <w:tcPr>
            <w:tcW w:w="994" w:type="dxa"/>
            <w:vAlign w:val="center"/>
          </w:tcPr>
          <w:p w:rsidR="001F55C3" w:rsidRPr="00EE3B4A" w:rsidRDefault="001F55C3" w:rsidP="00F72A64">
            <w:pPr>
              <w:widowControl w:val="0"/>
              <w:tabs>
                <w:tab w:val="left" w:pos="857"/>
              </w:tabs>
              <w:autoSpaceDE w:val="0"/>
              <w:autoSpaceDN w:val="0"/>
              <w:adjustRightInd w:val="0"/>
              <w:jc w:val="center"/>
              <w:rPr>
                <w:color w:val="000000"/>
                <w:lang w:val="en-US"/>
              </w:rPr>
            </w:pPr>
            <w:r w:rsidRPr="00EE3B4A">
              <w:rPr>
                <w:color w:val="000000"/>
              </w:rPr>
              <w:t>20.01.2</w:t>
            </w:r>
          </w:p>
        </w:tc>
        <w:tc>
          <w:tcPr>
            <w:tcW w:w="993" w:type="dxa"/>
            <w:vAlign w:val="center"/>
          </w:tcPr>
          <w:p w:rsidR="001F55C3" w:rsidRPr="00EE3B4A" w:rsidRDefault="001F55C3" w:rsidP="00F72A64">
            <w:pPr>
              <w:widowControl w:val="0"/>
              <w:tabs>
                <w:tab w:val="left" w:pos="857"/>
              </w:tabs>
              <w:autoSpaceDE w:val="0"/>
              <w:autoSpaceDN w:val="0"/>
              <w:adjustRightInd w:val="0"/>
              <w:jc w:val="center"/>
              <w:rPr>
                <w:color w:val="000000"/>
              </w:rPr>
            </w:pPr>
            <w:r w:rsidRPr="00EE3B4A">
              <w:rPr>
                <w:color w:val="000000"/>
              </w:rPr>
              <w:t>10.05</w:t>
            </w:r>
          </w:p>
        </w:tc>
        <w:tc>
          <w:tcPr>
            <w:tcW w:w="2408" w:type="dxa"/>
            <w:vAlign w:val="center"/>
          </w:tcPr>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Лимитно-заборная ведомо</w:t>
            </w:r>
            <w:r w:rsidR="00B71902" w:rsidRPr="00EE3B4A">
              <w:rPr>
                <w:bCs/>
                <w:color w:val="000000" w:themeColor="text1"/>
                <w:spacing w:val="-6"/>
              </w:rPr>
              <w:t>с</w:t>
            </w:r>
            <w:r w:rsidRPr="00EE3B4A">
              <w:rPr>
                <w:bCs/>
                <w:color w:val="000000" w:themeColor="text1"/>
                <w:spacing w:val="-6"/>
              </w:rPr>
              <w:t xml:space="preserve">ть </w:t>
            </w:r>
          </w:p>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(ф. № 261-АПК), накладная внутрихозяй</w:t>
            </w:r>
            <w:r w:rsidR="00B71902" w:rsidRPr="00EE3B4A">
              <w:rPr>
                <w:bCs/>
                <w:color w:val="000000" w:themeColor="text1"/>
                <w:spacing w:val="-6"/>
              </w:rPr>
              <w:t>с</w:t>
            </w:r>
            <w:r w:rsidRPr="00EE3B4A">
              <w:rPr>
                <w:bCs/>
                <w:color w:val="000000" w:themeColor="text1"/>
                <w:spacing w:val="-6"/>
              </w:rPr>
              <w:t xml:space="preserve">твенного назначения </w:t>
            </w:r>
          </w:p>
          <w:p w:rsidR="001F55C3" w:rsidRPr="00EE3B4A" w:rsidRDefault="001F55C3" w:rsidP="007C0EDE">
            <w:pPr>
              <w:widowControl w:val="0"/>
              <w:tabs>
                <w:tab w:val="left" w:pos="857"/>
              </w:tabs>
              <w:autoSpaceDE w:val="0"/>
              <w:autoSpaceDN w:val="0"/>
              <w:adjustRightInd w:val="0"/>
              <w:rPr>
                <w:color w:val="000000"/>
              </w:rPr>
            </w:pPr>
            <w:r w:rsidRPr="00EE3B4A">
              <w:rPr>
                <w:bCs/>
                <w:color w:val="000000" w:themeColor="text1"/>
                <w:spacing w:val="-6"/>
              </w:rPr>
              <w:t>(ф. 264-АПК)</w:t>
            </w:r>
          </w:p>
        </w:tc>
      </w:tr>
      <w:tr w:rsidR="001F55C3" w:rsidRPr="00EE3B4A" w:rsidTr="008C1DF1">
        <w:trPr>
          <w:trHeight w:val="1857"/>
        </w:trPr>
        <w:tc>
          <w:tcPr>
            <w:tcW w:w="708"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4</w:t>
            </w:r>
          </w:p>
        </w:tc>
        <w:tc>
          <w:tcPr>
            <w:tcW w:w="2977" w:type="dxa"/>
            <w:vAlign w:val="center"/>
          </w:tcPr>
          <w:p w:rsidR="001F55C3" w:rsidRPr="00EE3B4A" w:rsidRDefault="001F55C3" w:rsidP="007C0EDE">
            <w:pPr>
              <w:widowControl w:val="0"/>
              <w:tabs>
                <w:tab w:val="left" w:pos="857"/>
              </w:tabs>
              <w:autoSpaceDE w:val="0"/>
              <w:autoSpaceDN w:val="0"/>
              <w:adjustRightInd w:val="0"/>
              <w:rPr>
                <w:color w:val="000000"/>
              </w:rPr>
            </w:pPr>
            <w:r w:rsidRPr="00EE3B4A">
              <w:rPr>
                <w:color w:val="000000"/>
              </w:rPr>
              <w:t>Изра</w:t>
            </w:r>
            <w:r w:rsidR="00B71902" w:rsidRPr="00EE3B4A">
              <w:rPr>
                <w:color w:val="000000"/>
              </w:rPr>
              <w:t>с</w:t>
            </w:r>
            <w:r w:rsidRPr="00EE3B4A">
              <w:rPr>
                <w:color w:val="000000"/>
              </w:rPr>
              <w:t>ходованы прочие материалы для нужд о</w:t>
            </w:r>
            <w:r w:rsidR="00B71902" w:rsidRPr="00EE3B4A">
              <w:rPr>
                <w:color w:val="000000"/>
              </w:rPr>
              <w:t>с</w:t>
            </w:r>
            <w:r w:rsidRPr="00EE3B4A">
              <w:rPr>
                <w:color w:val="000000"/>
              </w:rPr>
              <w:t>новного производ</w:t>
            </w:r>
            <w:r w:rsidR="00B71902" w:rsidRPr="00EE3B4A">
              <w:rPr>
                <w:color w:val="000000"/>
              </w:rPr>
              <w:t>с</w:t>
            </w:r>
            <w:r w:rsidRPr="00EE3B4A">
              <w:rPr>
                <w:color w:val="000000"/>
              </w:rPr>
              <w:t>тва</w:t>
            </w:r>
          </w:p>
        </w:tc>
        <w:tc>
          <w:tcPr>
            <w:tcW w:w="1559" w:type="dxa"/>
            <w:vAlign w:val="center"/>
          </w:tcPr>
          <w:p w:rsidR="001F55C3" w:rsidRPr="00EE3B4A" w:rsidRDefault="00CD25B0" w:rsidP="00F72A64">
            <w:pPr>
              <w:widowControl w:val="0"/>
              <w:tabs>
                <w:tab w:val="left" w:pos="857"/>
              </w:tabs>
              <w:autoSpaceDE w:val="0"/>
              <w:autoSpaceDN w:val="0"/>
              <w:adjustRightInd w:val="0"/>
              <w:jc w:val="center"/>
              <w:rPr>
                <w:color w:val="000000"/>
              </w:rPr>
            </w:pPr>
            <w:r w:rsidRPr="00EE3B4A">
              <w:rPr>
                <w:color w:val="000000"/>
              </w:rPr>
              <w:t>15 480,0</w:t>
            </w:r>
          </w:p>
        </w:tc>
        <w:tc>
          <w:tcPr>
            <w:tcW w:w="994" w:type="dxa"/>
            <w:vAlign w:val="center"/>
          </w:tcPr>
          <w:p w:rsidR="001F55C3" w:rsidRPr="00EE3B4A" w:rsidRDefault="001F55C3" w:rsidP="00F72A64">
            <w:pPr>
              <w:widowControl w:val="0"/>
              <w:tabs>
                <w:tab w:val="left" w:pos="857"/>
              </w:tabs>
              <w:autoSpaceDE w:val="0"/>
              <w:autoSpaceDN w:val="0"/>
              <w:adjustRightInd w:val="0"/>
              <w:jc w:val="center"/>
              <w:rPr>
                <w:color w:val="000000"/>
                <w:lang w:val="en-US"/>
              </w:rPr>
            </w:pPr>
            <w:r w:rsidRPr="00EE3B4A">
              <w:rPr>
                <w:color w:val="000000"/>
              </w:rPr>
              <w:t>20.01.2</w:t>
            </w:r>
          </w:p>
        </w:tc>
        <w:tc>
          <w:tcPr>
            <w:tcW w:w="993" w:type="dxa"/>
            <w:vAlign w:val="center"/>
          </w:tcPr>
          <w:p w:rsidR="001F55C3" w:rsidRPr="00EE3B4A" w:rsidRDefault="001F55C3" w:rsidP="00F72A64">
            <w:pPr>
              <w:widowControl w:val="0"/>
              <w:tabs>
                <w:tab w:val="left" w:pos="857"/>
              </w:tabs>
              <w:autoSpaceDE w:val="0"/>
              <w:autoSpaceDN w:val="0"/>
              <w:adjustRightInd w:val="0"/>
              <w:jc w:val="center"/>
              <w:rPr>
                <w:color w:val="000000"/>
              </w:rPr>
            </w:pPr>
            <w:r w:rsidRPr="00EE3B4A">
              <w:rPr>
                <w:color w:val="000000"/>
              </w:rPr>
              <w:t>10.06</w:t>
            </w:r>
          </w:p>
        </w:tc>
        <w:tc>
          <w:tcPr>
            <w:tcW w:w="2408" w:type="dxa"/>
            <w:vAlign w:val="center"/>
          </w:tcPr>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Лимитно-заборная ведомо</w:t>
            </w:r>
            <w:r w:rsidR="00B71902" w:rsidRPr="00EE3B4A">
              <w:rPr>
                <w:bCs/>
                <w:color w:val="000000" w:themeColor="text1"/>
                <w:spacing w:val="-6"/>
              </w:rPr>
              <w:t>с</w:t>
            </w:r>
            <w:r w:rsidRPr="00EE3B4A">
              <w:rPr>
                <w:bCs/>
                <w:color w:val="000000" w:themeColor="text1"/>
                <w:spacing w:val="-6"/>
              </w:rPr>
              <w:t xml:space="preserve">ть </w:t>
            </w:r>
          </w:p>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(ф. № 261-АПК), накладная внутрихозяй</w:t>
            </w:r>
            <w:r w:rsidR="00B71902" w:rsidRPr="00EE3B4A">
              <w:rPr>
                <w:bCs/>
                <w:color w:val="000000" w:themeColor="text1"/>
                <w:spacing w:val="-6"/>
              </w:rPr>
              <w:t>с</w:t>
            </w:r>
            <w:r w:rsidRPr="00EE3B4A">
              <w:rPr>
                <w:bCs/>
                <w:color w:val="000000" w:themeColor="text1"/>
                <w:spacing w:val="-6"/>
              </w:rPr>
              <w:t xml:space="preserve">твенного назначения </w:t>
            </w:r>
          </w:p>
          <w:p w:rsidR="001F55C3" w:rsidRPr="00EE3B4A" w:rsidRDefault="001F55C3" w:rsidP="007C0EDE">
            <w:pPr>
              <w:widowControl w:val="0"/>
              <w:tabs>
                <w:tab w:val="left" w:pos="857"/>
              </w:tabs>
              <w:autoSpaceDE w:val="0"/>
              <w:autoSpaceDN w:val="0"/>
              <w:adjustRightInd w:val="0"/>
              <w:rPr>
                <w:color w:val="000000"/>
              </w:rPr>
            </w:pPr>
            <w:r w:rsidRPr="00EE3B4A">
              <w:rPr>
                <w:bCs/>
                <w:color w:val="000000" w:themeColor="text1"/>
                <w:spacing w:val="-6"/>
              </w:rPr>
              <w:t>(ф. 264-АПК)</w:t>
            </w:r>
          </w:p>
        </w:tc>
      </w:tr>
      <w:tr w:rsidR="001F55C3" w:rsidRPr="00EE3B4A" w:rsidTr="008C1DF1">
        <w:trPr>
          <w:trHeight w:val="1104"/>
        </w:trPr>
        <w:tc>
          <w:tcPr>
            <w:tcW w:w="708" w:type="dxa"/>
            <w:vAlign w:val="center"/>
          </w:tcPr>
          <w:p w:rsidR="001F55C3" w:rsidRPr="00EE3B4A" w:rsidRDefault="001F55C3" w:rsidP="007C0EDE">
            <w:pPr>
              <w:widowControl w:val="0"/>
              <w:tabs>
                <w:tab w:val="left" w:pos="857"/>
              </w:tabs>
              <w:autoSpaceDE w:val="0"/>
              <w:autoSpaceDN w:val="0"/>
              <w:adjustRightInd w:val="0"/>
              <w:jc w:val="center"/>
              <w:rPr>
                <w:color w:val="000000"/>
              </w:rPr>
            </w:pPr>
            <w:r w:rsidRPr="00EE3B4A">
              <w:rPr>
                <w:color w:val="000000"/>
              </w:rPr>
              <w:t>5</w:t>
            </w:r>
          </w:p>
        </w:tc>
        <w:tc>
          <w:tcPr>
            <w:tcW w:w="2977" w:type="dxa"/>
            <w:vAlign w:val="center"/>
          </w:tcPr>
          <w:p w:rsidR="001F55C3" w:rsidRPr="00EE3B4A" w:rsidRDefault="001F55C3" w:rsidP="007C0EDE">
            <w:pPr>
              <w:widowControl w:val="0"/>
              <w:tabs>
                <w:tab w:val="left" w:pos="857"/>
              </w:tabs>
              <w:autoSpaceDE w:val="0"/>
              <w:autoSpaceDN w:val="0"/>
              <w:adjustRightInd w:val="0"/>
              <w:rPr>
                <w:color w:val="000000"/>
              </w:rPr>
            </w:pPr>
            <w:r w:rsidRPr="00EE3B4A">
              <w:rPr>
                <w:color w:val="000000"/>
              </w:rPr>
              <w:t>Изра</w:t>
            </w:r>
            <w:r w:rsidR="00B71902" w:rsidRPr="00EE3B4A">
              <w:rPr>
                <w:color w:val="000000"/>
              </w:rPr>
              <w:t>с</w:t>
            </w:r>
            <w:r w:rsidRPr="00EE3B4A">
              <w:rPr>
                <w:color w:val="000000"/>
              </w:rPr>
              <w:t xml:space="preserve">ходованы </w:t>
            </w:r>
            <w:r w:rsidR="00B71902" w:rsidRPr="00EE3B4A">
              <w:rPr>
                <w:color w:val="000000"/>
              </w:rPr>
              <w:t>с</w:t>
            </w:r>
            <w:r w:rsidRPr="00EE3B4A">
              <w:rPr>
                <w:color w:val="000000"/>
              </w:rPr>
              <w:t>троительные материалы для нужд о</w:t>
            </w:r>
            <w:r w:rsidR="00B71902" w:rsidRPr="00EE3B4A">
              <w:rPr>
                <w:color w:val="000000"/>
              </w:rPr>
              <w:t>с</w:t>
            </w:r>
            <w:r w:rsidRPr="00EE3B4A">
              <w:rPr>
                <w:color w:val="000000"/>
              </w:rPr>
              <w:t>новного производ</w:t>
            </w:r>
            <w:r w:rsidR="00B71902" w:rsidRPr="00EE3B4A">
              <w:rPr>
                <w:color w:val="000000"/>
              </w:rPr>
              <w:t>с</w:t>
            </w:r>
            <w:r w:rsidRPr="00EE3B4A">
              <w:rPr>
                <w:color w:val="000000"/>
              </w:rPr>
              <w:t>тва</w:t>
            </w:r>
          </w:p>
        </w:tc>
        <w:tc>
          <w:tcPr>
            <w:tcW w:w="1559" w:type="dxa"/>
            <w:vAlign w:val="center"/>
          </w:tcPr>
          <w:p w:rsidR="001F55C3" w:rsidRPr="00EE3B4A" w:rsidRDefault="00CD25B0" w:rsidP="00F72A64">
            <w:pPr>
              <w:widowControl w:val="0"/>
              <w:tabs>
                <w:tab w:val="left" w:pos="857"/>
              </w:tabs>
              <w:autoSpaceDE w:val="0"/>
              <w:autoSpaceDN w:val="0"/>
              <w:adjustRightInd w:val="0"/>
              <w:jc w:val="center"/>
              <w:rPr>
                <w:color w:val="000000"/>
              </w:rPr>
            </w:pPr>
            <w:r w:rsidRPr="00EE3B4A">
              <w:rPr>
                <w:color w:val="000000"/>
              </w:rPr>
              <w:t>404 638,1</w:t>
            </w:r>
          </w:p>
        </w:tc>
        <w:tc>
          <w:tcPr>
            <w:tcW w:w="994" w:type="dxa"/>
            <w:vAlign w:val="center"/>
          </w:tcPr>
          <w:p w:rsidR="001F55C3" w:rsidRPr="00EE3B4A" w:rsidRDefault="001F55C3" w:rsidP="00F72A64">
            <w:pPr>
              <w:widowControl w:val="0"/>
              <w:tabs>
                <w:tab w:val="left" w:pos="857"/>
              </w:tabs>
              <w:autoSpaceDE w:val="0"/>
              <w:autoSpaceDN w:val="0"/>
              <w:adjustRightInd w:val="0"/>
              <w:jc w:val="center"/>
              <w:rPr>
                <w:color w:val="000000"/>
                <w:lang w:val="en-US"/>
              </w:rPr>
            </w:pPr>
            <w:r w:rsidRPr="00EE3B4A">
              <w:rPr>
                <w:color w:val="000000"/>
              </w:rPr>
              <w:t>20.01.2</w:t>
            </w:r>
          </w:p>
        </w:tc>
        <w:tc>
          <w:tcPr>
            <w:tcW w:w="993" w:type="dxa"/>
            <w:vAlign w:val="center"/>
          </w:tcPr>
          <w:p w:rsidR="001F55C3" w:rsidRPr="00EE3B4A" w:rsidRDefault="001F55C3" w:rsidP="00F72A64">
            <w:pPr>
              <w:widowControl w:val="0"/>
              <w:tabs>
                <w:tab w:val="left" w:pos="857"/>
              </w:tabs>
              <w:autoSpaceDE w:val="0"/>
              <w:autoSpaceDN w:val="0"/>
              <w:adjustRightInd w:val="0"/>
              <w:jc w:val="center"/>
              <w:rPr>
                <w:color w:val="000000"/>
              </w:rPr>
            </w:pPr>
            <w:r w:rsidRPr="00EE3B4A">
              <w:rPr>
                <w:color w:val="000000"/>
              </w:rPr>
              <w:t>10.08</w:t>
            </w:r>
          </w:p>
        </w:tc>
        <w:tc>
          <w:tcPr>
            <w:tcW w:w="2408" w:type="dxa"/>
            <w:vAlign w:val="center"/>
          </w:tcPr>
          <w:p w:rsidR="001F55C3" w:rsidRPr="00EE3B4A" w:rsidRDefault="001F55C3" w:rsidP="007C0EDE">
            <w:pPr>
              <w:widowControl w:val="0"/>
              <w:tabs>
                <w:tab w:val="left" w:pos="857"/>
              </w:tabs>
              <w:autoSpaceDE w:val="0"/>
              <w:autoSpaceDN w:val="0"/>
              <w:adjustRightInd w:val="0"/>
              <w:rPr>
                <w:bCs/>
                <w:color w:val="000000" w:themeColor="text1"/>
                <w:spacing w:val="-6"/>
              </w:rPr>
            </w:pPr>
            <w:r w:rsidRPr="00EE3B4A">
              <w:rPr>
                <w:bCs/>
                <w:color w:val="000000" w:themeColor="text1"/>
                <w:spacing w:val="-6"/>
              </w:rPr>
              <w:t>Лимитно-заборная ведомо</w:t>
            </w:r>
            <w:r w:rsidR="00B71902" w:rsidRPr="00EE3B4A">
              <w:rPr>
                <w:bCs/>
                <w:color w:val="000000" w:themeColor="text1"/>
                <w:spacing w:val="-6"/>
              </w:rPr>
              <w:t>с</w:t>
            </w:r>
            <w:r w:rsidRPr="00EE3B4A">
              <w:rPr>
                <w:bCs/>
                <w:color w:val="000000" w:themeColor="text1"/>
                <w:spacing w:val="-6"/>
              </w:rPr>
              <w:t>ть</w:t>
            </w:r>
          </w:p>
          <w:p w:rsidR="001F55C3" w:rsidRPr="00EE3B4A" w:rsidRDefault="001F55C3" w:rsidP="007C0EDE">
            <w:pPr>
              <w:widowControl w:val="0"/>
              <w:tabs>
                <w:tab w:val="left" w:pos="857"/>
              </w:tabs>
              <w:autoSpaceDE w:val="0"/>
              <w:autoSpaceDN w:val="0"/>
              <w:adjustRightInd w:val="0"/>
              <w:rPr>
                <w:bCs/>
                <w:color w:val="000000" w:themeColor="text1"/>
              </w:rPr>
            </w:pPr>
            <w:r w:rsidRPr="00EE3B4A">
              <w:rPr>
                <w:bCs/>
                <w:color w:val="000000" w:themeColor="text1"/>
                <w:spacing w:val="-6"/>
              </w:rPr>
              <w:t>(ф. № 261-АПК)</w:t>
            </w:r>
          </w:p>
        </w:tc>
      </w:tr>
      <w:tr w:rsidR="007C0EDE" w:rsidRPr="00EE3B4A" w:rsidTr="008C1DF1">
        <w:tblPrEx>
          <w:tblLook w:val="04A0"/>
        </w:tblPrEx>
        <w:trPr>
          <w:trHeight w:val="1392"/>
        </w:trPr>
        <w:tc>
          <w:tcPr>
            <w:tcW w:w="708" w:type="dxa"/>
          </w:tcPr>
          <w:p w:rsidR="007C0EDE" w:rsidRPr="00EE3B4A" w:rsidRDefault="007C0EDE" w:rsidP="007C0EDE">
            <w:pPr>
              <w:widowControl w:val="0"/>
              <w:tabs>
                <w:tab w:val="left" w:pos="857"/>
              </w:tabs>
              <w:autoSpaceDE w:val="0"/>
              <w:autoSpaceDN w:val="0"/>
              <w:adjustRightInd w:val="0"/>
              <w:jc w:val="center"/>
              <w:rPr>
                <w:color w:val="000000"/>
              </w:rPr>
            </w:pPr>
          </w:p>
          <w:p w:rsidR="00F72A64" w:rsidRPr="00EE3B4A" w:rsidRDefault="00F72A64" w:rsidP="007C0EDE">
            <w:pPr>
              <w:widowControl w:val="0"/>
              <w:tabs>
                <w:tab w:val="left" w:pos="857"/>
              </w:tabs>
              <w:autoSpaceDE w:val="0"/>
              <w:autoSpaceDN w:val="0"/>
              <w:adjustRightInd w:val="0"/>
              <w:jc w:val="center"/>
              <w:rPr>
                <w:color w:val="000000"/>
              </w:rPr>
            </w:pPr>
          </w:p>
          <w:p w:rsidR="00F72A64" w:rsidRPr="00EE3B4A" w:rsidRDefault="00F72A64" w:rsidP="007C0EDE">
            <w:pPr>
              <w:widowControl w:val="0"/>
              <w:tabs>
                <w:tab w:val="left" w:pos="857"/>
              </w:tabs>
              <w:autoSpaceDE w:val="0"/>
              <w:autoSpaceDN w:val="0"/>
              <w:adjustRightInd w:val="0"/>
              <w:jc w:val="center"/>
              <w:rPr>
                <w:color w:val="000000"/>
              </w:rPr>
            </w:pPr>
            <w:r w:rsidRPr="00EE3B4A">
              <w:rPr>
                <w:color w:val="000000"/>
              </w:rPr>
              <w:t>6</w:t>
            </w:r>
          </w:p>
        </w:tc>
        <w:tc>
          <w:tcPr>
            <w:tcW w:w="2977" w:type="dxa"/>
          </w:tcPr>
          <w:p w:rsidR="007C0EDE" w:rsidRPr="00EE3B4A" w:rsidRDefault="00B71902" w:rsidP="007C0EDE">
            <w:pPr>
              <w:widowControl w:val="0"/>
              <w:tabs>
                <w:tab w:val="left" w:pos="857"/>
              </w:tabs>
              <w:autoSpaceDE w:val="0"/>
              <w:autoSpaceDN w:val="0"/>
              <w:adjustRightInd w:val="0"/>
              <w:rPr>
                <w:color w:val="000000"/>
              </w:rPr>
            </w:pPr>
            <w:r w:rsidRPr="00EE3B4A">
              <w:rPr>
                <w:color w:val="000000"/>
              </w:rPr>
              <w:t>С</w:t>
            </w:r>
            <w:r w:rsidR="007C0EDE" w:rsidRPr="00EE3B4A">
              <w:rPr>
                <w:color w:val="000000"/>
              </w:rPr>
              <w:t>пи</w:t>
            </w:r>
            <w:r w:rsidRPr="00EE3B4A">
              <w:rPr>
                <w:color w:val="000000"/>
              </w:rPr>
              <w:t>с</w:t>
            </w:r>
            <w:r w:rsidR="007C0EDE" w:rsidRPr="00EE3B4A">
              <w:rPr>
                <w:color w:val="000000"/>
              </w:rPr>
              <w:t>аны корма и под</w:t>
            </w:r>
            <w:r w:rsidRPr="00EE3B4A">
              <w:rPr>
                <w:color w:val="000000"/>
              </w:rPr>
              <w:t>с</w:t>
            </w:r>
            <w:r w:rsidR="007C0EDE" w:rsidRPr="00EE3B4A">
              <w:rPr>
                <w:color w:val="000000"/>
              </w:rPr>
              <w:t>тилка, изра</w:t>
            </w:r>
            <w:r w:rsidRPr="00EE3B4A">
              <w:rPr>
                <w:color w:val="000000"/>
              </w:rPr>
              <w:t>с</w:t>
            </w:r>
            <w:r w:rsidR="007C0EDE" w:rsidRPr="00EE3B4A">
              <w:rPr>
                <w:color w:val="000000"/>
              </w:rPr>
              <w:t xml:space="preserve">ходованные для </w:t>
            </w:r>
            <w:r w:rsidRPr="00EE3B4A">
              <w:rPr>
                <w:color w:val="000000"/>
              </w:rPr>
              <w:t>с</w:t>
            </w:r>
            <w:r w:rsidR="007C0EDE" w:rsidRPr="00EE3B4A">
              <w:rPr>
                <w:color w:val="000000"/>
              </w:rPr>
              <w:t>одержания продуктивных животных</w:t>
            </w:r>
          </w:p>
        </w:tc>
        <w:tc>
          <w:tcPr>
            <w:tcW w:w="1559" w:type="dxa"/>
            <w:vAlign w:val="center"/>
          </w:tcPr>
          <w:p w:rsidR="00262516" w:rsidRPr="00EE3B4A" w:rsidRDefault="00262516" w:rsidP="00F72A64">
            <w:pPr>
              <w:widowControl w:val="0"/>
              <w:tabs>
                <w:tab w:val="left" w:pos="857"/>
              </w:tabs>
              <w:autoSpaceDE w:val="0"/>
              <w:autoSpaceDN w:val="0"/>
              <w:adjustRightInd w:val="0"/>
              <w:jc w:val="center"/>
              <w:rPr>
                <w:color w:val="000000"/>
              </w:rPr>
            </w:pPr>
            <w:r w:rsidRPr="00EE3B4A">
              <w:rPr>
                <w:color w:val="000000"/>
              </w:rPr>
              <w:t>4 863 036,3</w:t>
            </w:r>
          </w:p>
          <w:p w:rsidR="007C0EDE" w:rsidRPr="00EE3B4A" w:rsidRDefault="00262516" w:rsidP="00F72A64">
            <w:pPr>
              <w:widowControl w:val="0"/>
              <w:tabs>
                <w:tab w:val="left" w:pos="857"/>
              </w:tabs>
              <w:autoSpaceDE w:val="0"/>
              <w:autoSpaceDN w:val="0"/>
              <w:adjustRightInd w:val="0"/>
              <w:jc w:val="center"/>
              <w:rPr>
                <w:color w:val="000000"/>
              </w:rPr>
            </w:pPr>
            <w:r w:rsidRPr="00EE3B4A">
              <w:rPr>
                <w:color w:val="000000"/>
              </w:rPr>
              <w:t>32 701,1</w:t>
            </w:r>
          </w:p>
        </w:tc>
        <w:tc>
          <w:tcPr>
            <w:tcW w:w="994"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vAlign w:val="center"/>
          </w:tcPr>
          <w:p w:rsidR="007C0EDE" w:rsidRPr="00EE3B4A" w:rsidRDefault="007C0EDE" w:rsidP="00EE3B4A">
            <w:pPr>
              <w:widowControl w:val="0"/>
              <w:tabs>
                <w:tab w:val="left" w:pos="857"/>
              </w:tabs>
              <w:autoSpaceDE w:val="0"/>
              <w:autoSpaceDN w:val="0"/>
              <w:adjustRightInd w:val="0"/>
              <w:jc w:val="center"/>
              <w:rPr>
                <w:color w:val="000000"/>
              </w:rPr>
            </w:pPr>
            <w:r w:rsidRPr="00EE3B4A">
              <w:rPr>
                <w:color w:val="000000"/>
              </w:rPr>
              <w:t>10.13.1 10.13.2</w:t>
            </w:r>
          </w:p>
        </w:tc>
        <w:tc>
          <w:tcPr>
            <w:tcW w:w="2408" w:type="dxa"/>
          </w:tcPr>
          <w:p w:rsidR="007C0EDE" w:rsidRPr="00EE3B4A" w:rsidRDefault="007C0EDE" w:rsidP="007C0EDE">
            <w:pPr>
              <w:widowControl w:val="0"/>
              <w:tabs>
                <w:tab w:val="left" w:pos="857"/>
              </w:tabs>
              <w:autoSpaceDE w:val="0"/>
              <w:autoSpaceDN w:val="0"/>
              <w:adjustRightInd w:val="0"/>
              <w:rPr>
                <w:bCs/>
                <w:color w:val="000000" w:themeColor="text1"/>
              </w:rPr>
            </w:pPr>
            <w:r w:rsidRPr="00EE3B4A">
              <w:rPr>
                <w:bCs/>
                <w:color w:val="000000" w:themeColor="text1"/>
              </w:rPr>
              <w:t>Ведомо</w:t>
            </w:r>
            <w:r w:rsidR="00B71902" w:rsidRPr="00EE3B4A">
              <w:rPr>
                <w:bCs/>
                <w:color w:val="000000" w:themeColor="text1"/>
              </w:rPr>
              <w:t>с</w:t>
            </w:r>
            <w:r w:rsidRPr="00EE3B4A">
              <w:rPr>
                <w:bCs/>
                <w:color w:val="000000" w:themeColor="text1"/>
              </w:rPr>
              <w:t>ть учета ра</w:t>
            </w:r>
            <w:r w:rsidR="00B71902" w:rsidRPr="00EE3B4A">
              <w:rPr>
                <w:bCs/>
                <w:color w:val="000000" w:themeColor="text1"/>
              </w:rPr>
              <w:t>с</w:t>
            </w:r>
            <w:r w:rsidRPr="00EE3B4A">
              <w:rPr>
                <w:bCs/>
                <w:color w:val="000000" w:themeColor="text1"/>
              </w:rPr>
              <w:t>хода кормов</w:t>
            </w:r>
          </w:p>
          <w:p w:rsidR="007C0EDE" w:rsidRPr="00EE3B4A" w:rsidRDefault="007C0EDE" w:rsidP="007C0EDE">
            <w:pPr>
              <w:widowControl w:val="0"/>
              <w:tabs>
                <w:tab w:val="left" w:pos="857"/>
              </w:tabs>
              <w:autoSpaceDE w:val="0"/>
              <w:autoSpaceDN w:val="0"/>
              <w:adjustRightInd w:val="0"/>
              <w:rPr>
                <w:bCs/>
                <w:color w:val="000000" w:themeColor="text1"/>
              </w:rPr>
            </w:pPr>
            <w:r w:rsidRPr="00EE3B4A">
              <w:rPr>
                <w:bCs/>
                <w:color w:val="000000" w:themeColor="text1"/>
              </w:rPr>
              <w:t xml:space="preserve">(ф. № </w:t>
            </w:r>
            <w:r w:rsidR="00B71902" w:rsidRPr="00EE3B4A">
              <w:rPr>
                <w:bCs/>
                <w:color w:val="000000" w:themeColor="text1"/>
              </w:rPr>
              <w:t>С</w:t>
            </w:r>
            <w:r w:rsidRPr="00EE3B4A">
              <w:rPr>
                <w:bCs/>
                <w:color w:val="000000" w:themeColor="text1"/>
              </w:rPr>
              <w:t>П-20)</w:t>
            </w:r>
          </w:p>
        </w:tc>
      </w:tr>
      <w:tr w:rsidR="007C0EDE" w:rsidRPr="00EE3B4A" w:rsidTr="008C1DF1">
        <w:trPr>
          <w:trHeight w:val="2138"/>
        </w:trPr>
        <w:tc>
          <w:tcPr>
            <w:tcW w:w="708" w:type="dxa"/>
            <w:vAlign w:val="center"/>
          </w:tcPr>
          <w:p w:rsidR="007C0EDE" w:rsidRPr="00EE3B4A" w:rsidRDefault="00B71902" w:rsidP="00B71902">
            <w:pPr>
              <w:widowControl w:val="0"/>
              <w:tabs>
                <w:tab w:val="left" w:pos="857"/>
              </w:tabs>
              <w:autoSpaceDE w:val="0"/>
              <w:autoSpaceDN w:val="0"/>
              <w:adjustRightInd w:val="0"/>
              <w:jc w:val="center"/>
              <w:rPr>
                <w:color w:val="000000"/>
                <w:spacing w:val="-20"/>
              </w:rPr>
            </w:pPr>
            <w:r w:rsidRPr="00EE3B4A">
              <w:rPr>
                <w:color w:val="000000"/>
                <w:spacing w:val="-20"/>
              </w:rPr>
              <w:t>7</w:t>
            </w:r>
          </w:p>
        </w:tc>
        <w:tc>
          <w:tcPr>
            <w:tcW w:w="2977" w:type="dxa"/>
            <w:vAlign w:val="center"/>
          </w:tcPr>
          <w:p w:rsidR="007C0EDE" w:rsidRPr="00EE3B4A" w:rsidRDefault="007C0EDE" w:rsidP="007C0EDE">
            <w:pPr>
              <w:widowControl w:val="0"/>
              <w:tabs>
                <w:tab w:val="left" w:pos="857"/>
              </w:tabs>
              <w:autoSpaceDE w:val="0"/>
              <w:autoSpaceDN w:val="0"/>
              <w:adjustRightInd w:val="0"/>
              <w:rPr>
                <w:color w:val="000000"/>
              </w:rPr>
            </w:pPr>
            <w:r w:rsidRPr="00EE3B4A">
              <w:rPr>
                <w:color w:val="000000"/>
              </w:rPr>
              <w:t>Ра</w:t>
            </w:r>
            <w:r w:rsidR="00B71902" w:rsidRPr="00EE3B4A">
              <w:rPr>
                <w:color w:val="000000"/>
              </w:rPr>
              <w:t>с</w:t>
            </w:r>
            <w:r w:rsidRPr="00EE3B4A">
              <w:rPr>
                <w:color w:val="000000"/>
              </w:rPr>
              <w:t>пределены общехозяй</w:t>
            </w:r>
            <w:r w:rsidR="00B71902" w:rsidRPr="00EE3B4A">
              <w:rPr>
                <w:color w:val="000000"/>
              </w:rPr>
              <w:t>с</w:t>
            </w:r>
            <w:r w:rsidRPr="00EE3B4A">
              <w:rPr>
                <w:color w:val="000000"/>
              </w:rPr>
              <w:t>твенные ра</w:t>
            </w:r>
            <w:r w:rsidR="00B71902" w:rsidRPr="00EE3B4A">
              <w:rPr>
                <w:color w:val="000000"/>
              </w:rPr>
              <w:t>с</w:t>
            </w:r>
            <w:r w:rsidRPr="00EE3B4A">
              <w:rPr>
                <w:color w:val="000000"/>
              </w:rPr>
              <w:t>ходы, отно</w:t>
            </w:r>
            <w:r w:rsidR="00B71902" w:rsidRPr="00EE3B4A">
              <w:rPr>
                <w:color w:val="000000"/>
              </w:rPr>
              <w:t>с</w:t>
            </w:r>
            <w:r w:rsidRPr="00EE3B4A">
              <w:rPr>
                <w:color w:val="000000"/>
              </w:rPr>
              <w:t>ящие</w:t>
            </w:r>
            <w:r w:rsidR="00B71902" w:rsidRPr="00EE3B4A">
              <w:rPr>
                <w:color w:val="000000"/>
              </w:rPr>
              <w:t>с</w:t>
            </w:r>
            <w:r w:rsidRPr="00EE3B4A">
              <w:rPr>
                <w:color w:val="000000"/>
              </w:rPr>
              <w:t>я к о</w:t>
            </w:r>
            <w:r w:rsidR="00B71902" w:rsidRPr="00EE3B4A">
              <w:rPr>
                <w:color w:val="000000"/>
              </w:rPr>
              <w:t>с</w:t>
            </w:r>
            <w:r w:rsidRPr="00EE3B4A">
              <w:rPr>
                <w:color w:val="000000"/>
              </w:rPr>
              <w:t>новному производ</w:t>
            </w:r>
            <w:r w:rsidR="00B71902" w:rsidRPr="00EE3B4A">
              <w:rPr>
                <w:color w:val="000000"/>
              </w:rPr>
              <w:t>с</w:t>
            </w:r>
            <w:r w:rsidRPr="00EE3B4A">
              <w:rPr>
                <w:color w:val="000000"/>
              </w:rPr>
              <w:t>тву, видам животных</w:t>
            </w:r>
          </w:p>
        </w:tc>
        <w:tc>
          <w:tcPr>
            <w:tcW w:w="1559" w:type="dxa"/>
            <w:vAlign w:val="center"/>
          </w:tcPr>
          <w:p w:rsidR="007C0EDE" w:rsidRPr="00EE3B4A" w:rsidRDefault="00B71902" w:rsidP="007C0EDE">
            <w:pPr>
              <w:widowControl w:val="0"/>
              <w:tabs>
                <w:tab w:val="left" w:pos="857"/>
              </w:tabs>
              <w:autoSpaceDE w:val="0"/>
              <w:autoSpaceDN w:val="0"/>
              <w:adjustRightInd w:val="0"/>
              <w:jc w:val="center"/>
              <w:rPr>
                <w:color w:val="000000"/>
              </w:rPr>
            </w:pPr>
            <w:r w:rsidRPr="00EE3B4A">
              <w:rPr>
                <w:color w:val="000000"/>
              </w:rPr>
              <w:t>80 000,0</w:t>
            </w:r>
          </w:p>
        </w:tc>
        <w:tc>
          <w:tcPr>
            <w:tcW w:w="994" w:type="dxa"/>
            <w:vAlign w:val="center"/>
          </w:tcPr>
          <w:p w:rsidR="007C0EDE" w:rsidRPr="00EE3B4A" w:rsidRDefault="007C0EDE" w:rsidP="007C0EDE">
            <w:pPr>
              <w:widowControl w:val="0"/>
              <w:tabs>
                <w:tab w:val="left" w:pos="857"/>
              </w:tabs>
              <w:autoSpaceDE w:val="0"/>
              <w:autoSpaceDN w:val="0"/>
              <w:adjustRightInd w:val="0"/>
              <w:jc w:val="center"/>
              <w:rPr>
                <w:color w:val="000000"/>
                <w:spacing w:val="-20"/>
                <w:lang w:val="en-US"/>
              </w:rPr>
            </w:pPr>
            <w:r w:rsidRPr="00EE3B4A">
              <w:rPr>
                <w:color w:val="000000"/>
                <w:spacing w:val="-20"/>
              </w:rPr>
              <w:t xml:space="preserve"> 20.01.2</w:t>
            </w:r>
          </w:p>
        </w:tc>
        <w:tc>
          <w:tcPr>
            <w:tcW w:w="993" w:type="dxa"/>
            <w:vAlign w:val="center"/>
          </w:tcPr>
          <w:p w:rsidR="007C0EDE" w:rsidRPr="00EE3B4A" w:rsidRDefault="007C0EDE" w:rsidP="007C0EDE">
            <w:pPr>
              <w:widowControl w:val="0"/>
              <w:tabs>
                <w:tab w:val="left" w:pos="857"/>
              </w:tabs>
              <w:autoSpaceDE w:val="0"/>
              <w:autoSpaceDN w:val="0"/>
              <w:adjustRightInd w:val="0"/>
              <w:jc w:val="center"/>
              <w:rPr>
                <w:color w:val="000000"/>
                <w:spacing w:val="-20"/>
              </w:rPr>
            </w:pPr>
            <w:r w:rsidRPr="00EE3B4A">
              <w:rPr>
                <w:color w:val="000000"/>
                <w:spacing w:val="-20"/>
              </w:rPr>
              <w:t>26</w:t>
            </w:r>
          </w:p>
        </w:tc>
        <w:tc>
          <w:tcPr>
            <w:tcW w:w="2408" w:type="dxa"/>
            <w:vAlign w:val="center"/>
          </w:tcPr>
          <w:p w:rsidR="007C0EDE" w:rsidRPr="00EE3B4A" w:rsidRDefault="007C0EDE" w:rsidP="007C0EDE">
            <w:pPr>
              <w:widowControl w:val="0"/>
              <w:tabs>
                <w:tab w:val="left" w:pos="857"/>
              </w:tabs>
              <w:autoSpaceDE w:val="0"/>
              <w:autoSpaceDN w:val="0"/>
              <w:adjustRightInd w:val="0"/>
              <w:rPr>
                <w:bCs/>
                <w:color w:val="000000" w:themeColor="text1"/>
              </w:rPr>
            </w:pPr>
            <w:r w:rsidRPr="00EE3B4A">
              <w:rPr>
                <w:color w:val="000000"/>
              </w:rPr>
              <w:t>Ведомо</w:t>
            </w:r>
            <w:r w:rsidR="00B71902" w:rsidRPr="00EE3B4A">
              <w:rPr>
                <w:color w:val="000000"/>
              </w:rPr>
              <w:t>с</w:t>
            </w:r>
            <w:r w:rsidRPr="00EE3B4A">
              <w:rPr>
                <w:color w:val="000000"/>
              </w:rPr>
              <w:t>ть ра</w:t>
            </w:r>
            <w:r w:rsidR="00B71902" w:rsidRPr="00EE3B4A">
              <w:rPr>
                <w:color w:val="000000"/>
              </w:rPr>
              <w:t>с</w:t>
            </w:r>
            <w:r w:rsidRPr="00EE3B4A">
              <w:rPr>
                <w:color w:val="000000"/>
              </w:rPr>
              <w:t>пределения общехозяй</w:t>
            </w:r>
            <w:r w:rsidR="00B71902" w:rsidRPr="00EE3B4A">
              <w:rPr>
                <w:color w:val="000000"/>
              </w:rPr>
              <w:t>с</w:t>
            </w:r>
            <w:r w:rsidRPr="00EE3B4A">
              <w:rPr>
                <w:color w:val="000000"/>
              </w:rPr>
              <w:t>твенных ра</w:t>
            </w:r>
            <w:r w:rsidR="00B71902" w:rsidRPr="00EE3B4A">
              <w:rPr>
                <w:color w:val="000000"/>
              </w:rPr>
              <w:t>с</w:t>
            </w:r>
            <w:r w:rsidRPr="00EE3B4A">
              <w:rPr>
                <w:color w:val="000000"/>
              </w:rPr>
              <w:t>ходов на ра</w:t>
            </w:r>
            <w:r w:rsidR="00B71902" w:rsidRPr="00EE3B4A">
              <w:rPr>
                <w:color w:val="000000"/>
              </w:rPr>
              <w:t>с</w:t>
            </w:r>
            <w:r w:rsidRPr="00EE3B4A">
              <w:rPr>
                <w:color w:val="000000"/>
              </w:rPr>
              <w:t>тениевод</w:t>
            </w:r>
            <w:r w:rsidR="00B71902" w:rsidRPr="00EE3B4A">
              <w:rPr>
                <w:color w:val="000000"/>
              </w:rPr>
              <w:t>с</w:t>
            </w:r>
            <w:r w:rsidRPr="00EE3B4A">
              <w:rPr>
                <w:color w:val="000000"/>
              </w:rPr>
              <w:t>тво, животновод</w:t>
            </w:r>
            <w:r w:rsidR="00B71902" w:rsidRPr="00EE3B4A">
              <w:rPr>
                <w:color w:val="000000"/>
              </w:rPr>
              <w:t>с</w:t>
            </w:r>
            <w:r w:rsidRPr="00EE3B4A">
              <w:rPr>
                <w:color w:val="000000"/>
              </w:rPr>
              <w:t>тво, промышленное производ</w:t>
            </w:r>
            <w:r w:rsidR="00B71902" w:rsidRPr="00EE3B4A">
              <w:rPr>
                <w:color w:val="000000"/>
              </w:rPr>
              <w:t>с</w:t>
            </w:r>
            <w:r w:rsidRPr="00EE3B4A">
              <w:rPr>
                <w:color w:val="000000"/>
              </w:rPr>
              <w:t>тво</w:t>
            </w:r>
          </w:p>
        </w:tc>
      </w:tr>
      <w:tr w:rsidR="007C0EDE" w:rsidRPr="00EE3B4A" w:rsidTr="008C1DF1">
        <w:trPr>
          <w:trHeight w:val="1112"/>
        </w:trPr>
        <w:tc>
          <w:tcPr>
            <w:tcW w:w="708" w:type="dxa"/>
            <w:vAlign w:val="center"/>
          </w:tcPr>
          <w:p w:rsidR="007C0EDE" w:rsidRPr="00EE3B4A" w:rsidRDefault="00B71902" w:rsidP="007C0EDE">
            <w:pPr>
              <w:widowControl w:val="0"/>
              <w:tabs>
                <w:tab w:val="left" w:pos="857"/>
              </w:tabs>
              <w:autoSpaceDE w:val="0"/>
              <w:autoSpaceDN w:val="0"/>
              <w:adjustRightInd w:val="0"/>
              <w:jc w:val="center"/>
              <w:rPr>
                <w:color w:val="000000"/>
              </w:rPr>
            </w:pPr>
            <w:r w:rsidRPr="00EE3B4A">
              <w:rPr>
                <w:color w:val="000000"/>
              </w:rPr>
              <w:t xml:space="preserve">8 </w:t>
            </w:r>
          </w:p>
        </w:tc>
        <w:tc>
          <w:tcPr>
            <w:tcW w:w="2977" w:type="dxa"/>
            <w:vAlign w:val="center"/>
          </w:tcPr>
          <w:p w:rsidR="007C0EDE" w:rsidRPr="00EE3B4A" w:rsidRDefault="00B71902" w:rsidP="007C0EDE">
            <w:pPr>
              <w:widowControl w:val="0"/>
              <w:tabs>
                <w:tab w:val="left" w:pos="857"/>
              </w:tabs>
              <w:autoSpaceDE w:val="0"/>
              <w:autoSpaceDN w:val="0"/>
              <w:adjustRightInd w:val="0"/>
              <w:rPr>
                <w:color w:val="000000"/>
              </w:rPr>
            </w:pPr>
            <w:r w:rsidRPr="00EE3B4A">
              <w:rPr>
                <w:color w:val="000000"/>
              </w:rPr>
              <w:t>С</w:t>
            </w:r>
            <w:r w:rsidR="007C0EDE" w:rsidRPr="00EE3B4A">
              <w:rPr>
                <w:color w:val="000000"/>
              </w:rPr>
              <w:t>пи</w:t>
            </w:r>
            <w:r w:rsidRPr="00EE3B4A">
              <w:rPr>
                <w:color w:val="000000"/>
              </w:rPr>
              <w:t>с</w:t>
            </w:r>
            <w:r w:rsidR="007C0EDE" w:rsidRPr="00EE3B4A">
              <w:rPr>
                <w:color w:val="000000"/>
              </w:rPr>
              <w:t>ана готовая продукция (изделия, пиломатериал) на нужды о</w:t>
            </w:r>
            <w:r w:rsidRPr="00EE3B4A">
              <w:rPr>
                <w:color w:val="000000"/>
              </w:rPr>
              <w:t>с</w:t>
            </w:r>
            <w:r w:rsidR="007C0EDE" w:rsidRPr="00EE3B4A">
              <w:rPr>
                <w:color w:val="000000"/>
              </w:rPr>
              <w:t>новного производ</w:t>
            </w:r>
            <w:r w:rsidRPr="00EE3B4A">
              <w:rPr>
                <w:color w:val="000000"/>
              </w:rPr>
              <w:t>с</w:t>
            </w:r>
            <w:r w:rsidR="007C0EDE" w:rsidRPr="00EE3B4A">
              <w:rPr>
                <w:color w:val="000000"/>
              </w:rPr>
              <w:t xml:space="preserve">тва </w:t>
            </w:r>
          </w:p>
        </w:tc>
        <w:tc>
          <w:tcPr>
            <w:tcW w:w="1559" w:type="dxa"/>
            <w:vAlign w:val="center"/>
          </w:tcPr>
          <w:p w:rsidR="007C0EDE" w:rsidRPr="00EE3B4A" w:rsidRDefault="00262516" w:rsidP="00F72A64">
            <w:pPr>
              <w:widowControl w:val="0"/>
              <w:tabs>
                <w:tab w:val="left" w:pos="857"/>
              </w:tabs>
              <w:autoSpaceDE w:val="0"/>
              <w:autoSpaceDN w:val="0"/>
              <w:adjustRightInd w:val="0"/>
              <w:jc w:val="center"/>
              <w:rPr>
                <w:color w:val="000000"/>
              </w:rPr>
            </w:pPr>
            <w:r w:rsidRPr="00EE3B4A">
              <w:rPr>
                <w:color w:val="000000"/>
              </w:rPr>
              <w:t>293 215,9</w:t>
            </w:r>
          </w:p>
        </w:tc>
        <w:tc>
          <w:tcPr>
            <w:tcW w:w="994"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43</w:t>
            </w:r>
          </w:p>
        </w:tc>
        <w:tc>
          <w:tcPr>
            <w:tcW w:w="2408" w:type="dxa"/>
            <w:vAlign w:val="center"/>
          </w:tcPr>
          <w:p w:rsidR="007C0EDE" w:rsidRPr="00EE3B4A" w:rsidRDefault="007C0EDE" w:rsidP="007C0EDE">
            <w:pPr>
              <w:widowControl w:val="0"/>
              <w:tabs>
                <w:tab w:val="left" w:pos="857"/>
              </w:tabs>
              <w:autoSpaceDE w:val="0"/>
              <w:autoSpaceDN w:val="0"/>
              <w:adjustRightInd w:val="0"/>
              <w:rPr>
                <w:color w:val="000000"/>
              </w:rPr>
            </w:pPr>
            <w:r w:rsidRPr="00EE3B4A">
              <w:rPr>
                <w:bCs/>
                <w:color w:val="000000" w:themeColor="text1"/>
              </w:rPr>
              <w:t>Накладная внутрихозяй</w:t>
            </w:r>
            <w:r w:rsidR="00B71902" w:rsidRPr="00EE3B4A">
              <w:rPr>
                <w:bCs/>
                <w:color w:val="000000" w:themeColor="text1"/>
              </w:rPr>
              <w:t>с</w:t>
            </w:r>
            <w:r w:rsidRPr="00EE3B4A">
              <w:rPr>
                <w:bCs/>
                <w:color w:val="000000" w:themeColor="text1"/>
              </w:rPr>
              <w:t>твенного назначения (ф. 264-АПК)</w:t>
            </w:r>
          </w:p>
        </w:tc>
      </w:tr>
      <w:tr w:rsidR="007C0EDE" w:rsidRPr="00EE3B4A" w:rsidTr="008C1DF1">
        <w:trPr>
          <w:trHeight w:val="1162"/>
        </w:trPr>
        <w:tc>
          <w:tcPr>
            <w:tcW w:w="708" w:type="dxa"/>
            <w:vAlign w:val="center"/>
          </w:tcPr>
          <w:p w:rsidR="007C0EDE" w:rsidRPr="00EE3B4A" w:rsidRDefault="00B71902" w:rsidP="007C0EDE">
            <w:pPr>
              <w:widowControl w:val="0"/>
              <w:tabs>
                <w:tab w:val="left" w:pos="857"/>
              </w:tabs>
              <w:autoSpaceDE w:val="0"/>
              <w:autoSpaceDN w:val="0"/>
              <w:adjustRightInd w:val="0"/>
              <w:jc w:val="center"/>
              <w:rPr>
                <w:color w:val="000000"/>
              </w:rPr>
            </w:pPr>
            <w:r w:rsidRPr="00EE3B4A">
              <w:rPr>
                <w:color w:val="000000"/>
              </w:rPr>
              <w:t>9</w:t>
            </w:r>
          </w:p>
        </w:tc>
        <w:tc>
          <w:tcPr>
            <w:tcW w:w="2977" w:type="dxa"/>
            <w:vAlign w:val="center"/>
          </w:tcPr>
          <w:p w:rsidR="007C0EDE" w:rsidRPr="00EE3B4A" w:rsidRDefault="007C0EDE" w:rsidP="00F72A64">
            <w:pPr>
              <w:widowControl w:val="0"/>
              <w:tabs>
                <w:tab w:val="left" w:pos="857"/>
              </w:tabs>
              <w:autoSpaceDE w:val="0"/>
              <w:autoSpaceDN w:val="0"/>
              <w:adjustRightInd w:val="0"/>
              <w:rPr>
                <w:color w:val="000000"/>
              </w:rPr>
            </w:pPr>
            <w:r w:rsidRPr="00EE3B4A">
              <w:rPr>
                <w:color w:val="000000"/>
              </w:rPr>
              <w:t>Начи</w:t>
            </w:r>
            <w:r w:rsidR="00B71902" w:rsidRPr="00EE3B4A">
              <w:rPr>
                <w:color w:val="000000"/>
              </w:rPr>
              <w:t>с</w:t>
            </w:r>
            <w:r w:rsidRPr="00EE3B4A">
              <w:rPr>
                <w:color w:val="000000"/>
              </w:rPr>
              <w:t xml:space="preserve">лена </w:t>
            </w:r>
            <w:r w:rsidR="00B71902" w:rsidRPr="00EE3B4A">
              <w:rPr>
                <w:color w:val="000000"/>
              </w:rPr>
              <w:t>с</w:t>
            </w:r>
            <w:r w:rsidRPr="00EE3B4A">
              <w:rPr>
                <w:color w:val="000000"/>
              </w:rPr>
              <w:t>тоимо</w:t>
            </w:r>
            <w:r w:rsidR="00B71902" w:rsidRPr="00EE3B4A">
              <w:rPr>
                <w:color w:val="000000"/>
              </w:rPr>
              <w:t>с</w:t>
            </w:r>
            <w:r w:rsidRPr="00EE3B4A">
              <w:rPr>
                <w:color w:val="000000"/>
              </w:rPr>
              <w:t>ть работ и у</w:t>
            </w:r>
            <w:r w:rsidR="00B71902" w:rsidRPr="00EE3B4A">
              <w:rPr>
                <w:color w:val="000000"/>
              </w:rPr>
              <w:t>с</w:t>
            </w:r>
            <w:r w:rsidRPr="00EE3B4A">
              <w:rPr>
                <w:color w:val="000000"/>
              </w:rPr>
              <w:t xml:space="preserve">луг, выполненных </w:t>
            </w:r>
            <w:r w:rsidR="00F72A64" w:rsidRPr="00EE3B4A">
              <w:rPr>
                <w:color w:val="000000"/>
              </w:rPr>
              <w:t xml:space="preserve"> сторонними </w:t>
            </w:r>
            <w:r w:rsidRPr="00EE3B4A">
              <w:rPr>
                <w:color w:val="000000"/>
              </w:rPr>
              <w:t>организациями в о</w:t>
            </w:r>
            <w:r w:rsidR="00B71902" w:rsidRPr="00EE3B4A">
              <w:rPr>
                <w:color w:val="000000"/>
              </w:rPr>
              <w:t>с</w:t>
            </w:r>
            <w:r w:rsidRPr="00EE3B4A">
              <w:rPr>
                <w:color w:val="000000"/>
              </w:rPr>
              <w:t>новном производ</w:t>
            </w:r>
            <w:r w:rsidR="00B71902" w:rsidRPr="00EE3B4A">
              <w:rPr>
                <w:color w:val="000000"/>
              </w:rPr>
              <w:t>с</w:t>
            </w:r>
            <w:r w:rsidRPr="00EE3B4A">
              <w:rPr>
                <w:color w:val="000000"/>
              </w:rPr>
              <w:t>тве</w:t>
            </w:r>
          </w:p>
        </w:tc>
        <w:tc>
          <w:tcPr>
            <w:tcW w:w="1559" w:type="dxa"/>
            <w:vAlign w:val="center"/>
          </w:tcPr>
          <w:p w:rsidR="007C0EDE" w:rsidRPr="00EE3B4A" w:rsidRDefault="00B71902" w:rsidP="00F72A64">
            <w:pPr>
              <w:widowControl w:val="0"/>
              <w:tabs>
                <w:tab w:val="left" w:pos="857"/>
              </w:tabs>
              <w:autoSpaceDE w:val="0"/>
              <w:autoSpaceDN w:val="0"/>
              <w:adjustRightInd w:val="0"/>
              <w:jc w:val="center"/>
              <w:rPr>
                <w:color w:val="000000"/>
              </w:rPr>
            </w:pPr>
            <w:r w:rsidRPr="00EE3B4A">
              <w:rPr>
                <w:color w:val="000000"/>
              </w:rPr>
              <w:t>2</w:t>
            </w:r>
            <w:r w:rsidR="00262516" w:rsidRPr="00EE3B4A">
              <w:rPr>
                <w:color w:val="000000"/>
              </w:rPr>
              <w:t>07 055,0</w:t>
            </w:r>
          </w:p>
        </w:tc>
        <w:tc>
          <w:tcPr>
            <w:tcW w:w="994"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60.01</w:t>
            </w:r>
          </w:p>
        </w:tc>
        <w:tc>
          <w:tcPr>
            <w:tcW w:w="2408" w:type="dxa"/>
            <w:vAlign w:val="center"/>
          </w:tcPr>
          <w:p w:rsidR="007C0EDE" w:rsidRPr="00EE3B4A" w:rsidRDefault="00B71902" w:rsidP="007C0EDE">
            <w:pPr>
              <w:widowControl w:val="0"/>
              <w:tabs>
                <w:tab w:val="left" w:pos="857"/>
              </w:tabs>
              <w:autoSpaceDE w:val="0"/>
              <w:autoSpaceDN w:val="0"/>
              <w:adjustRightInd w:val="0"/>
              <w:rPr>
                <w:bCs/>
                <w:color w:val="000000" w:themeColor="text1"/>
              </w:rPr>
            </w:pPr>
            <w:r w:rsidRPr="00EE3B4A">
              <w:rPr>
                <w:bCs/>
                <w:color w:val="000000" w:themeColor="text1"/>
              </w:rPr>
              <w:t>С</w:t>
            </w:r>
            <w:r w:rsidR="007C0EDE" w:rsidRPr="00EE3B4A">
              <w:rPr>
                <w:bCs/>
                <w:color w:val="000000" w:themeColor="text1"/>
              </w:rPr>
              <w:t xml:space="preserve">чет-фактура </w:t>
            </w:r>
            <w:r w:rsidRPr="00EE3B4A">
              <w:rPr>
                <w:bCs/>
                <w:color w:val="000000" w:themeColor="text1"/>
              </w:rPr>
              <w:t>с</w:t>
            </w:r>
            <w:r w:rsidR="007C0EDE" w:rsidRPr="00EE3B4A">
              <w:rPr>
                <w:bCs/>
                <w:color w:val="000000" w:themeColor="text1"/>
              </w:rPr>
              <w:t xml:space="preserve"> приложением актов на выполненные работы</w:t>
            </w:r>
          </w:p>
        </w:tc>
      </w:tr>
      <w:tr w:rsidR="007C0EDE" w:rsidRPr="00EE3B4A" w:rsidTr="008C1DF1">
        <w:trPr>
          <w:trHeight w:val="1578"/>
        </w:trPr>
        <w:tc>
          <w:tcPr>
            <w:tcW w:w="708" w:type="dxa"/>
            <w:vAlign w:val="center"/>
          </w:tcPr>
          <w:p w:rsidR="007C0EDE" w:rsidRPr="00EE3B4A" w:rsidRDefault="00B71902" w:rsidP="00CD25B0">
            <w:pPr>
              <w:widowControl w:val="0"/>
              <w:tabs>
                <w:tab w:val="left" w:pos="857"/>
              </w:tabs>
              <w:autoSpaceDE w:val="0"/>
              <w:autoSpaceDN w:val="0"/>
              <w:adjustRightInd w:val="0"/>
              <w:jc w:val="center"/>
              <w:rPr>
                <w:color w:val="000000"/>
              </w:rPr>
            </w:pPr>
            <w:r w:rsidRPr="00EE3B4A">
              <w:rPr>
                <w:color w:val="000000"/>
              </w:rPr>
              <w:t>10</w:t>
            </w:r>
          </w:p>
        </w:tc>
        <w:tc>
          <w:tcPr>
            <w:tcW w:w="2977" w:type="dxa"/>
            <w:vAlign w:val="center"/>
          </w:tcPr>
          <w:p w:rsidR="007C0EDE" w:rsidRPr="00EE3B4A" w:rsidRDefault="007C0EDE" w:rsidP="007C0EDE">
            <w:pPr>
              <w:widowControl w:val="0"/>
              <w:tabs>
                <w:tab w:val="left" w:pos="857"/>
              </w:tabs>
              <w:autoSpaceDE w:val="0"/>
              <w:autoSpaceDN w:val="0"/>
              <w:adjustRightInd w:val="0"/>
              <w:rPr>
                <w:color w:val="000000"/>
              </w:rPr>
            </w:pPr>
            <w:r w:rsidRPr="00EE3B4A">
              <w:rPr>
                <w:color w:val="000000"/>
              </w:rPr>
              <w:t>Отражены отчи</w:t>
            </w:r>
            <w:r w:rsidR="00B71902" w:rsidRPr="00EE3B4A">
              <w:rPr>
                <w:color w:val="000000"/>
              </w:rPr>
              <w:t>с</w:t>
            </w:r>
            <w:r w:rsidRPr="00EE3B4A">
              <w:rPr>
                <w:color w:val="000000"/>
              </w:rPr>
              <w:t>ления в го</w:t>
            </w:r>
            <w:r w:rsidR="00B71902" w:rsidRPr="00EE3B4A">
              <w:rPr>
                <w:color w:val="000000"/>
              </w:rPr>
              <w:t>с</w:t>
            </w:r>
            <w:r w:rsidRPr="00EE3B4A">
              <w:rPr>
                <w:color w:val="000000"/>
              </w:rPr>
              <w:t>удар</w:t>
            </w:r>
            <w:r w:rsidR="00B71902" w:rsidRPr="00EE3B4A">
              <w:rPr>
                <w:color w:val="000000"/>
              </w:rPr>
              <w:t>с</w:t>
            </w:r>
            <w:r w:rsidRPr="00EE3B4A">
              <w:rPr>
                <w:color w:val="000000"/>
              </w:rPr>
              <w:t xml:space="preserve">твенные внебюджетные фонды </w:t>
            </w:r>
            <w:r w:rsidR="00B71902" w:rsidRPr="00EE3B4A">
              <w:rPr>
                <w:color w:val="000000"/>
              </w:rPr>
              <w:t>с</w:t>
            </w:r>
            <w:r w:rsidRPr="00EE3B4A">
              <w:rPr>
                <w:color w:val="000000"/>
              </w:rPr>
              <w:t xml:space="preserve"> </w:t>
            </w:r>
            <w:r w:rsidR="00B71902" w:rsidRPr="00EE3B4A">
              <w:rPr>
                <w:color w:val="000000"/>
              </w:rPr>
              <w:t>с</w:t>
            </w:r>
            <w:r w:rsidRPr="00EE3B4A">
              <w:rPr>
                <w:color w:val="000000"/>
              </w:rPr>
              <w:t>умм оплаты труда каждого работника о</w:t>
            </w:r>
            <w:r w:rsidR="00B71902" w:rsidRPr="00EE3B4A">
              <w:rPr>
                <w:color w:val="000000"/>
              </w:rPr>
              <w:t>с</w:t>
            </w:r>
            <w:r w:rsidRPr="00EE3B4A">
              <w:rPr>
                <w:color w:val="000000"/>
              </w:rPr>
              <w:t>новного производ</w:t>
            </w:r>
            <w:r w:rsidR="00B71902" w:rsidRPr="00EE3B4A">
              <w:rPr>
                <w:color w:val="000000"/>
              </w:rPr>
              <w:t>с</w:t>
            </w:r>
            <w:r w:rsidRPr="00EE3B4A">
              <w:rPr>
                <w:color w:val="000000"/>
              </w:rPr>
              <w:t>тва</w:t>
            </w:r>
          </w:p>
        </w:tc>
        <w:tc>
          <w:tcPr>
            <w:tcW w:w="1559" w:type="dxa"/>
            <w:vAlign w:val="center"/>
          </w:tcPr>
          <w:p w:rsidR="007C0EDE" w:rsidRPr="00EE3B4A" w:rsidRDefault="00262516" w:rsidP="00F72A64">
            <w:pPr>
              <w:widowControl w:val="0"/>
              <w:tabs>
                <w:tab w:val="left" w:pos="857"/>
              </w:tabs>
              <w:autoSpaceDE w:val="0"/>
              <w:autoSpaceDN w:val="0"/>
              <w:adjustRightInd w:val="0"/>
              <w:jc w:val="center"/>
              <w:rPr>
                <w:color w:val="000000"/>
              </w:rPr>
            </w:pPr>
            <w:r w:rsidRPr="00EE3B4A">
              <w:rPr>
                <w:color w:val="000000"/>
              </w:rPr>
              <w:t>913 998,53</w:t>
            </w:r>
          </w:p>
        </w:tc>
        <w:tc>
          <w:tcPr>
            <w:tcW w:w="994"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69</w:t>
            </w:r>
          </w:p>
        </w:tc>
        <w:tc>
          <w:tcPr>
            <w:tcW w:w="2408" w:type="dxa"/>
            <w:vAlign w:val="center"/>
          </w:tcPr>
          <w:p w:rsidR="007C0EDE" w:rsidRPr="00EE3B4A" w:rsidRDefault="007C0EDE" w:rsidP="007C0EDE">
            <w:pPr>
              <w:widowControl w:val="0"/>
              <w:tabs>
                <w:tab w:val="left" w:pos="857"/>
              </w:tabs>
              <w:autoSpaceDE w:val="0"/>
              <w:autoSpaceDN w:val="0"/>
              <w:adjustRightInd w:val="0"/>
              <w:rPr>
                <w:bCs/>
                <w:color w:val="000000" w:themeColor="text1"/>
              </w:rPr>
            </w:pPr>
            <w:r w:rsidRPr="00EE3B4A">
              <w:rPr>
                <w:bCs/>
                <w:color w:val="000000" w:themeColor="text1"/>
                <w:spacing w:val="-4"/>
              </w:rPr>
              <w:t>Ра</w:t>
            </w:r>
            <w:r w:rsidR="00B71902" w:rsidRPr="00EE3B4A">
              <w:rPr>
                <w:bCs/>
                <w:color w:val="000000" w:themeColor="text1"/>
                <w:spacing w:val="-4"/>
              </w:rPr>
              <w:t>с</w:t>
            </w:r>
            <w:r w:rsidRPr="00EE3B4A">
              <w:rPr>
                <w:bCs/>
                <w:color w:val="000000" w:themeColor="text1"/>
                <w:spacing w:val="-4"/>
              </w:rPr>
              <w:t>четно-платежная ведомо</w:t>
            </w:r>
            <w:r w:rsidR="00B71902" w:rsidRPr="00EE3B4A">
              <w:rPr>
                <w:bCs/>
                <w:color w:val="000000" w:themeColor="text1"/>
                <w:spacing w:val="-4"/>
              </w:rPr>
              <w:t>с</w:t>
            </w:r>
            <w:r w:rsidRPr="00EE3B4A">
              <w:rPr>
                <w:bCs/>
                <w:color w:val="000000" w:themeColor="text1"/>
                <w:spacing w:val="-4"/>
              </w:rPr>
              <w:t>ть (ф. № Т-49), бухгалтер</w:t>
            </w:r>
            <w:r w:rsidR="00B71902" w:rsidRPr="00EE3B4A">
              <w:rPr>
                <w:bCs/>
                <w:color w:val="000000" w:themeColor="text1"/>
                <w:spacing w:val="-4"/>
              </w:rPr>
              <w:t>с</w:t>
            </w:r>
            <w:r w:rsidRPr="00EE3B4A">
              <w:rPr>
                <w:bCs/>
                <w:color w:val="000000" w:themeColor="text1"/>
                <w:spacing w:val="-4"/>
              </w:rPr>
              <w:t xml:space="preserve">кая </w:t>
            </w:r>
            <w:r w:rsidR="00B71902" w:rsidRPr="00EE3B4A">
              <w:rPr>
                <w:bCs/>
                <w:color w:val="000000" w:themeColor="text1"/>
                <w:spacing w:val="-4"/>
              </w:rPr>
              <w:t>с</w:t>
            </w:r>
            <w:r w:rsidRPr="00EE3B4A">
              <w:rPr>
                <w:bCs/>
                <w:color w:val="000000" w:themeColor="text1"/>
                <w:spacing w:val="-4"/>
              </w:rPr>
              <w:t>правка</w:t>
            </w:r>
          </w:p>
        </w:tc>
      </w:tr>
    </w:tbl>
    <w:p w:rsidR="008C1DF1" w:rsidRDefault="008C1DF1"/>
    <w:p w:rsidR="008C1DF1" w:rsidRDefault="008C1DF1"/>
    <w:p w:rsidR="008C1DF1" w:rsidRDefault="008C1DF1"/>
    <w:p w:rsidR="00E71A0F" w:rsidRDefault="00E71A0F"/>
    <w:p w:rsidR="00E71A0F" w:rsidRDefault="00E71A0F"/>
    <w:p w:rsidR="00E71A0F" w:rsidRDefault="00E71A0F"/>
    <w:p w:rsidR="008C1DF1" w:rsidRPr="00A16508" w:rsidRDefault="00A16508" w:rsidP="008C1DF1">
      <w:pPr>
        <w:jc w:val="right"/>
        <w:rPr>
          <w:b/>
          <w:sz w:val="28"/>
          <w:szCs w:val="28"/>
        </w:rPr>
      </w:pPr>
      <w:r w:rsidRPr="00A16508">
        <w:rPr>
          <w:b/>
          <w:sz w:val="28"/>
          <w:szCs w:val="28"/>
        </w:rPr>
        <w:lastRenderedPageBreak/>
        <w:t>П</w:t>
      </w:r>
      <w:r w:rsidR="008C1DF1" w:rsidRPr="00A16508">
        <w:rPr>
          <w:b/>
          <w:sz w:val="28"/>
          <w:szCs w:val="28"/>
        </w:rPr>
        <w:t>родолжение таблицы</w:t>
      </w:r>
      <w:r w:rsidR="00983F3C" w:rsidRPr="00A16508">
        <w:rPr>
          <w:b/>
          <w:sz w:val="28"/>
          <w:szCs w:val="28"/>
        </w:rPr>
        <w:t xml:space="preserve"> 3.1</w:t>
      </w:r>
    </w:p>
    <w:tbl>
      <w:tblPr>
        <w:tblStyle w:val="a3"/>
        <w:tblW w:w="9640" w:type="dxa"/>
        <w:tblInd w:w="107" w:type="dxa"/>
        <w:tblLayout w:type="fixed"/>
        <w:tblLook w:val="04A0"/>
      </w:tblPr>
      <w:tblGrid>
        <w:gridCol w:w="709"/>
        <w:gridCol w:w="2835"/>
        <w:gridCol w:w="141"/>
        <w:gridCol w:w="1560"/>
        <w:gridCol w:w="994"/>
        <w:gridCol w:w="993"/>
        <w:gridCol w:w="2408"/>
      </w:tblGrid>
      <w:tr w:rsidR="008C1DF1" w:rsidRPr="00EE3B4A" w:rsidTr="008C1DF1">
        <w:trPr>
          <w:trHeight w:val="269"/>
        </w:trPr>
        <w:tc>
          <w:tcPr>
            <w:tcW w:w="709" w:type="dxa"/>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1</w:t>
            </w:r>
          </w:p>
        </w:tc>
        <w:tc>
          <w:tcPr>
            <w:tcW w:w="2976" w:type="dxa"/>
            <w:gridSpan w:val="2"/>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2</w:t>
            </w:r>
          </w:p>
        </w:tc>
        <w:tc>
          <w:tcPr>
            <w:tcW w:w="1560" w:type="dxa"/>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3</w:t>
            </w:r>
          </w:p>
        </w:tc>
        <w:tc>
          <w:tcPr>
            <w:tcW w:w="994" w:type="dxa"/>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4</w:t>
            </w:r>
          </w:p>
        </w:tc>
        <w:tc>
          <w:tcPr>
            <w:tcW w:w="993" w:type="dxa"/>
          </w:tcPr>
          <w:p w:rsidR="008C1DF1" w:rsidRPr="00EE3B4A" w:rsidRDefault="008C1DF1" w:rsidP="00634BE8">
            <w:pPr>
              <w:widowControl w:val="0"/>
              <w:tabs>
                <w:tab w:val="left" w:pos="857"/>
              </w:tabs>
              <w:autoSpaceDE w:val="0"/>
              <w:autoSpaceDN w:val="0"/>
              <w:adjustRightInd w:val="0"/>
              <w:jc w:val="center"/>
              <w:rPr>
                <w:color w:val="000000"/>
              </w:rPr>
            </w:pPr>
            <w:r w:rsidRPr="00EE3B4A">
              <w:rPr>
                <w:color w:val="000000"/>
              </w:rPr>
              <w:t>5</w:t>
            </w:r>
          </w:p>
        </w:tc>
        <w:tc>
          <w:tcPr>
            <w:tcW w:w="2408" w:type="dxa"/>
          </w:tcPr>
          <w:p w:rsidR="008C1DF1" w:rsidRPr="00EE3B4A" w:rsidRDefault="008C1DF1" w:rsidP="00634BE8">
            <w:pPr>
              <w:widowControl w:val="0"/>
              <w:tabs>
                <w:tab w:val="left" w:pos="857"/>
              </w:tabs>
              <w:autoSpaceDE w:val="0"/>
              <w:autoSpaceDN w:val="0"/>
              <w:adjustRightInd w:val="0"/>
              <w:jc w:val="center"/>
              <w:rPr>
                <w:bCs/>
                <w:color w:val="000000" w:themeColor="text1"/>
              </w:rPr>
            </w:pPr>
            <w:r w:rsidRPr="00EE3B4A">
              <w:rPr>
                <w:bCs/>
                <w:color w:val="000000" w:themeColor="text1"/>
              </w:rPr>
              <w:t>6</w:t>
            </w:r>
          </w:p>
        </w:tc>
      </w:tr>
      <w:tr w:rsidR="007C0EDE" w:rsidRPr="00EE3B4A" w:rsidTr="008C1DF1">
        <w:tblPrEx>
          <w:tblLook w:val="01E0"/>
        </w:tblPrEx>
        <w:trPr>
          <w:trHeight w:val="975"/>
        </w:trPr>
        <w:tc>
          <w:tcPr>
            <w:tcW w:w="709" w:type="dxa"/>
            <w:vAlign w:val="center"/>
          </w:tcPr>
          <w:p w:rsidR="007C0EDE" w:rsidRPr="00EE3B4A" w:rsidRDefault="00B71902" w:rsidP="00CD25B0">
            <w:pPr>
              <w:widowControl w:val="0"/>
              <w:tabs>
                <w:tab w:val="left" w:pos="857"/>
              </w:tabs>
              <w:autoSpaceDE w:val="0"/>
              <w:autoSpaceDN w:val="0"/>
              <w:adjustRightInd w:val="0"/>
              <w:jc w:val="center"/>
              <w:rPr>
                <w:color w:val="000000"/>
              </w:rPr>
            </w:pPr>
            <w:r w:rsidRPr="00EE3B4A">
              <w:rPr>
                <w:color w:val="000000"/>
              </w:rPr>
              <w:t>11</w:t>
            </w:r>
          </w:p>
        </w:tc>
        <w:tc>
          <w:tcPr>
            <w:tcW w:w="2976" w:type="dxa"/>
            <w:gridSpan w:val="2"/>
            <w:vAlign w:val="center"/>
          </w:tcPr>
          <w:p w:rsidR="007C0EDE" w:rsidRPr="00EE3B4A" w:rsidRDefault="007C0EDE" w:rsidP="007C0EDE">
            <w:pPr>
              <w:widowControl w:val="0"/>
              <w:tabs>
                <w:tab w:val="left" w:pos="857"/>
              </w:tabs>
              <w:autoSpaceDE w:val="0"/>
              <w:autoSpaceDN w:val="0"/>
              <w:adjustRightInd w:val="0"/>
              <w:rPr>
                <w:color w:val="000000"/>
              </w:rPr>
            </w:pPr>
            <w:r w:rsidRPr="00EE3B4A">
              <w:rPr>
                <w:color w:val="000000"/>
              </w:rPr>
              <w:t>Начи</w:t>
            </w:r>
            <w:r w:rsidR="00B71902" w:rsidRPr="00EE3B4A">
              <w:rPr>
                <w:color w:val="000000"/>
              </w:rPr>
              <w:t>с</w:t>
            </w:r>
            <w:r w:rsidRPr="00EE3B4A">
              <w:rPr>
                <w:color w:val="000000"/>
              </w:rPr>
              <w:t>лена оплата труда работникам о</w:t>
            </w:r>
            <w:r w:rsidR="00B71902" w:rsidRPr="00EE3B4A">
              <w:rPr>
                <w:color w:val="000000"/>
              </w:rPr>
              <w:t>с</w:t>
            </w:r>
            <w:r w:rsidRPr="00EE3B4A">
              <w:rPr>
                <w:color w:val="000000"/>
              </w:rPr>
              <w:t>новного производ</w:t>
            </w:r>
            <w:r w:rsidR="00B71902" w:rsidRPr="00EE3B4A">
              <w:rPr>
                <w:color w:val="000000"/>
              </w:rPr>
              <w:t>с</w:t>
            </w:r>
            <w:r w:rsidRPr="00EE3B4A">
              <w:rPr>
                <w:color w:val="000000"/>
              </w:rPr>
              <w:t>тва</w:t>
            </w:r>
          </w:p>
        </w:tc>
        <w:tc>
          <w:tcPr>
            <w:tcW w:w="1560" w:type="dxa"/>
            <w:vAlign w:val="center"/>
          </w:tcPr>
          <w:p w:rsidR="007C0EDE" w:rsidRPr="00EE3B4A" w:rsidRDefault="00262516" w:rsidP="00F72A64">
            <w:pPr>
              <w:widowControl w:val="0"/>
              <w:tabs>
                <w:tab w:val="left" w:pos="857"/>
              </w:tabs>
              <w:autoSpaceDE w:val="0"/>
              <w:autoSpaceDN w:val="0"/>
              <w:adjustRightInd w:val="0"/>
              <w:jc w:val="center"/>
              <w:rPr>
                <w:color w:val="000000"/>
              </w:rPr>
            </w:pPr>
            <w:r w:rsidRPr="00EE3B4A">
              <w:rPr>
                <w:color w:val="000000"/>
              </w:rPr>
              <w:t>3 271 168,40</w:t>
            </w:r>
          </w:p>
        </w:tc>
        <w:tc>
          <w:tcPr>
            <w:tcW w:w="994"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vAlign w:val="center"/>
          </w:tcPr>
          <w:p w:rsidR="007C0EDE" w:rsidRPr="00EE3B4A" w:rsidRDefault="007C0EDE" w:rsidP="00F72A64">
            <w:pPr>
              <w:widowControl w:val="0"/>
              <w:tabs>
                <w:tab w:val="left" w:pos="857"/>
              </w:tabs>
              <w:autoSpaceDE w:val="0"/>
              <w:autoSpaceDN w:val="0"/>
              <w:adjustRightInd w:val="0"/>
              <w:jc w:val="center"/>
              <w:rPr>
                <w:color w:val="000000"/>
              </w:rPr>
            </w:pPr>
            <w:r w:rsidRPr="00EE3B4A">
              <w:rPr>
                <w:color w:val="000000"/>
              </w:rPr>
              <w:t>70</w:t>
            </w:r>
          </w:p>
        </w:tc>
        <w:tc>
          <w:tcPr>
            <w:tcW w:w="2408" w:type="dxa"/>
            <w:vAlign w:val="center"/>
          </w:tcPr>
          <w:p w:rsidR="007C0EDE" w:rsidRPr="00EE3B4A" w:rsidRDefault="002F12BA" w:rsidP="007C0EDE">
            <w:pPr>
              <w:widowControl w:val="0"/>
              <w:tabs>
                <w:tab w:val="left" w:pos="857"/>
              </w:tabs>
              <w:autoSpaceDE w:val="0"/>
              <w:autoSpaceDN w:val="0"/>
              <w:adjustRightInd w:val="0"/>
              <w:rPr>
                <w:bCs/>
                <w:color w:val="000000" w:themeColor="text1"/>
              </w:rPr>
            </w:pPr>
            <w:r w:rsidRPr="00EE3B4A">
              <w:rPr>
                <w:bCs/>
                <w:color w:val="000000" w:themeColor="text1"/>
              </w:rPr>
              <w:t>Расчет</w:t>
            </w:r>
            <w:r w:rsidR="007C0EDE" w:rsidRPr="00EE3B4A">
              <w:rPr>
                <w:bCs/>
                <w:color w:val="000000" w:themeColor="text1"/>
              </w:rPr>
              <w:t xml:space="preserve"> </w:t>
            </w:r>
            <w:r w:rsidRPr="00EE3B4A">
              <w:rPr>
                <w:bCs/>
                <w:color w:val="000000" w:themeColor="text1"/>
              </w:rPr>
              <w:t>начисления</w:t>
            </w:r>
            <w:r w:rsidR="007C0EDE" w:rsidRPr="00EE3B4A">
              <w:rPr>
                <w:bCs/>
                <w:color w:val="000000" w:themeColor="text1"/>
              </w:rPr>
              <w:t xml:space="preserve"> оплаты труда работникам </w:t>
            </w:r>
            <w:r w:rsidRPr="00EE3B4A">
              <w:rPr>
                <w:bCs/>
                <w:color w:val="000000" w:themeColor="text1"/>
              </w:rPr>
              <w:t>животноводства</w:t>
            </w:r>
            <w:r w:rsidR="007C0EDE" w:rsidRPr="00EE3B4A">
              <w:rPr>
                <w:bCs/>
                <w:color w:val="000000" w:themeColor="text1"/>
              </w:rPr>
              <w:t xml:space="preserve"> (ф. 413-АПК)</w:t>
            </w:r>
          </w:p>
        </w:tc>
      </w:tr>
      <w:tr w:rsidR="00F72A64" w:rsidRPr="00EE3B4A" w:rsidTr="008C1DF1">
        <w:tblPrEx>
          <w:tblLook w:val="01E0"/>
        </w:tblPrEx>
        <w:trPr>
          <w:trHeight w:val="966"/>
        </w:trPr>
        <w:tc>
          <w:tcPr>
            <w:tcW w:w="709" w:type="dxa"/>
            <w:tcBorders>
              <w:top w:val="single" w:sz="4" w:space="0" w:color="auto"/>
              <w:left w:val="single" w:sz="4" w:space="0" w:color="auto"/>
              <w:bottom w:val="single" w:sz="4" w:space="0" w:color="auto"/>
              <w:right w:val="single" w:sz="4" w:space="0" w:color="auto"/>
            </w:tcBorders>
            <w:vAlign w:val="center"/>
          </w:tcPr>
          <w:p w:rsidR="00F72A64" w:rsidRPr="00EE3B4A" w:rsidRDefault="00B71902" w:rsidP="00651AC8">
            <w:pPr>
              <w:widowControl w:val="0"/>
              <w:tabs>
                <w:tab w:val="left" w:pos="857"/>
              </w:tabs>
              <w:autoSpaceDE w:val="0"/>
              <w:autoSpaceDN w:val="0"/>
              <w:adjustRightInd w:val="0"/>
              <w:jc w:val="center"/>
              <w:rPr>
                <w:color w:val="000000"/>
              </w:rPr>
            </w:pPr>
            <w:r w:rsidRPr="00EE3B4A">
              <w:rPr>
                <w:color w:val="000000"/>
              </w:rPr>
              <w:t>12</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72A64" w:rsidRPr="00EE3B4A" w:rsidRDefault="00F72A64" w:rsidP="00651AC8">
            <w:pPr>
              <w:widowControl w:val="0"/>
              <w:tabs>
                <w:tab w:val="left" w:pos="857"/>
              </w:tabs>
              <w:autoSpaceDE w:val="0"/>
              <w:autoSpaceDN w:val="0"/>
              <w:adjustRightInd w:val="0"/>
              <w:rPr>
                <w:color w:val="000000"/>
                <w:spacing w:val="-6"/>
              </w:rPr>
            </w:pPr>
            <w:r w:rsidRPr="00EE3B4A">
              <w:rPr>
                <w:color w:val="000000"/>
                <w:spacing w:val="-6"/>
              </w:rPr>
              <w:t>Отражена задолженно</w:t>
            </w:r>
            <w:r w:rsidR="00B71902" w:rsidRPr="00EE3B4A">
              <w:rPr>
                <w:color w:val="000000"/>
                <w:spacing w:val="-6"/>
              </w:rPr>
              <w:t>с</w:t>
            </w:r>
            <w:r w:rsidRPr="00EE3B4A">
              <w:rPr>
                <w:color w:val="000000"/>
                <w:spacing w:val="-6"/>
              </w:rPr>
              <w:t>ть организациям за оказанные ими у</w:t>
            </w:r>
            <w:r w:rsidR="00B71902" w:rsidRPr="00EE3B4A">
              <w:rPr>
                <w:color w:val="000000"/>
                <w:spacing w:val="-6"/>
              </w:rPr>
              <w:t>с</w:t>
            </w:r>
            <w:r w:rsidRPr="00EE3B4A">
              <w:rPr>
                <w:color w:val="000000"/>
                <w:spacing w:val="-6"/>
              </w:rPr>
              <w:t>луги о</w:t>
            </w:r>
            <w:r w:rsidR="00B71902" w:rsidRPr="00EE3B4A">
              <w:rPr>
                <w:color w:val="000000"/>
                <w:spacing w:val="-6"/>
              </w:rPr>
              <w:t>с</w:t>
            </w:r>
            <w:r w:rsidRPr="00EE3B4A">
              <w:rPr>
                <w:color w:val="000000"/>
                <w:spacing w:val="-6"/>
              </w:rPr>
              <w:t>новному производ</w:t>
            </w:r>
            <w:r w:rsidR="00B71902" w:rsidRPr="00EE3B4A">
              <w:rPr>
                <w:color w:val="000000"/>
                <w:spacing w:val="-6"/>
              </w:rPr>
              <w:t>с</w:t>
            </w:r>
            <w:r w:rsidRPr="00EE3B4A">
              <w:rPr>
                <w:color w:val="000000"/>
                <w:spacing w:val="-6"/>
              </w:rPr>
              <w:t>тву</w:t>
            </w:r>
          </w:p>
        </w:tc>
        <w:tc>
          <w:tcPr>
            <w:tcW w:w="1560" w:type="dxa"/>
            <w:tcBorders>
              <w:top w:val="single" w:sz="4" w:space="0" w:color="auto"/>
              <w:left w:val="single" w:sz="4" w:space="0" w:color="auto"/>
              <w:bottom w:val="single" w:sz="4" w:space="0" w:color="auto"/>
              <w:right w:val="single" w:sz="4" w:space="0" w:color="auto"/>
            </w:tcBorders>
            <w:vAlign w:val="center"/>
          </w:tcPr>
          <w:p w:rsidR="00F72A64" w:rsidRPr="00EE3B4A" w:rsidRDefault="00B71902" w:rsidP="00F72A64">
            <w:pPr>
              <w:widowControl w:val="0"/>
              <w:tabs>
                <w:tab w:val="left" w:pos="857"/>
              </w:tabs>
              <w:autoSpaceDE w:val="0"/>
              <w:autoSpaceDN w:val="0"/>
              <w:adjustRightInd w:val="0"/>
              <w:jc w:val="center"/>
              <w:rPr>
                <w:color w:val="000000"/>
              </w:rPr>
            </w:pPr>
            <w:r w:rsidRPr="00EE3B4A">
              <w:rPr>
                <w:color w:val="000000"/>
              </w:rPr>
              <w:t>400 000,0</w:t>
            </w:r>
          </w:p>
        </w:tc>
        <w:tc>
          <w:tcPr>
            <w:tcW w:w="994" w:type="dxa"/>
            <w:tcBorders>
              <w:top w:val="single" w:sz="4" w:space="0" w:color="auto"/>
              <w:left w:val="single" w:sz="4" w:space="0" w:color="auto"/>
              <w:bottom w:val="single" w:sz="4" w:space="0" w:color="auto"/>
              <w:right w:val="single" w:sz="4" w:space="0" w:color="auto"/>
            </w:tcBorders>
            <w:vAlign w:val="center"/>
          </w:tcPr>
          <w:p w:rsidR="00F72A64" w:rsidRPr="00EE3B4A" w:rsidRDefault="00F72A64" w:rsidP="00F72A64">
            <w:pPr>
              <w:widowControl w:val="0"/>
              <w:tabs>
                <w:tab w:val="left" w:pos="857"/>
              </w:tabs>
              <w:autoSpaceDE w:val="0"/>
              <w:autoSpaceDN w:val="0"/>
              <w:adjustRightInd w:val="0"/>
              <w:jc w:val="center"/>
              <w:rPr>
                <w:color w:val="000000"/>
              </w:rPr>
            </w:pPr>
            <w:r w:rsidRPr="00EE3B4A">
              <w:rPr>
                <w:color w:val="000000"/>
              </w:rPr>
              <w:t>20.01.2</w:t>
            </w:r>
          </w:p>
        </w:tc>
        <w:tc>
          <w:tcPr>
            <w:tcW w:w="993" w:type="dxa"/>
            <w:tcBorders>
              <w:top w:val="single" w:sz="4" w:space="0" w:color="auto"/>
              <w:left w:val="single" w:sz="4" w:space="0" w:color="auto"/>
              <w:bottom w:val="single" w:sz="4" w:space="0" w:color="auto"/>
              <w:right w:val="single" w:sz="4" w:space="0" w:color="auto"/>
            </w:tcBorders>
            <w:vAlign w:val="center"/>
          </w:tcPr>
          <w:p w:rsidR="00F72A64" w:rsidRPr="00EE3B4A" w:rsidRDefault="00F72A64" w:rsidP="00F72A64">
            <w:pPr>
              <w:widowControl w:val="0"/>
              <w:tabs>
                <w:tab w:val="left" w:pos="857"/>
              </w:tabs>
              <w:autoSpaceDE w:val="0"/>
              <w:autoSpaceDN w:val="0"/>
              <w:adjustRightInd w:val="0"/>
              <w:jc w:val="center"/>
              <w:rPr>
                <w:color w:val="000000"/>
              </w:rPr>
            </w:pPr>
            <w:r w:rsidRPr="00EE3B4A">
              <w:rPr>
                <w:color w:val="000000"/>
              </w:rPr>
              <w:t>76</w:t>
            </w:r>
          </w:p>
        </w:tc>
        <w:tc>
          <w:tcPr>
            <w:tcW w:w="2408" w:type="dxa"/>
            <w:tcBorders>
              <w:top w:val="single" w:sz="4" w:space="0" w:color="auto"/>
              <w:left w:val="single" w:sz="4" w:space="0" w:color="auto"/>
              <w:bottom w:val="single" w:sz="4" w:space="0" w:color="auto"/>
              <w:right w:val="single" w:sz="4" w:space="0" w:color="auto"/>
            </w:tcBorders>
            <w:vAlign w:val="center"/>
          </w:tcPr>
          <w:p w:rsidR="00F72A64" w:rsidRPr="00EE3B4A" w:rsidRDefault="00B71902" w:rsidP="00651AC8">
            <w:pPr>
              <w:widowControl w:val="0"/>
              <w:tabs>
                <w:tab w:val="left" w:pos="857"/>
              </w:tabs>
              <w:autoSpaceDE w:val="0"/>
              <w:autoSpaceDN w:val="0"/>
              <w:adjustRightInd w:val="0"/>
              <w:rPr>
                <w:bCs/>
                <w:color w:val="000000" w:themeColor="text1"/>
              </w:rPr>
            </w:pPr>
            <w:r w:rsidRPr="00EE3B4A">
              <w:rPr>
                <w:bCs/>
                <w:color w:val="000000" w:themeColor="text1"/>
              </w:rPr>
              <w:t>С</w:t>
            </w:r>
            <w:r w:rsidR="00F72A64" w:rsidRPr="00EE3B4A">
              <w:rPr>
                <w:bCs/>
                <w:color w:val="000000" w:themeColor="text1"/>
              </w:rPr>
              <w:t xml:space="preserve">чет-фактура, </w:t>
            </w:r>
            <w:r w:rsidR="002F12BA" w:rsidRPr="00EE3B4A">
              <w:rPr>
                <w:bCs/>
                <w:color w:val="000000" w:themeColor="text1"/>
              </w:rPr>
              <w:t>бухгалтерская</w:t>
            </w:r>
            <w:r w:rsidR="00F72A64" w:rsidRPr="00EE3B4A">
              <w:rPr>
                <w:bCs/>
                <w:color w:val="000000" w:themeColor="text1"/>
              </w:rPr>
              <w:t xml:space="preserve"> </w:t>
            </w:r>
            <w:r w:rsidR="002F12BA" w:rsidRPr="00EE3B4A">
              <w:rPr>
                <w:bCs/>
                <w:color w:val="000000" w:themeColor="text1"/>
              </w:rPr>
              <w:t>справка</w:t>
            </w:r>
          </w:p>
        </w:tc>
      </w:tr>
      <w:tr w:rsidR="00B71902" w:rsidRPr="00EE3B4A" w:rsidTr="008C1DF1">
        <w:tblPrEx>
          <w:tblLook w:val="01E0"/>
        </w:tblPrEx>
        <w:trPr>
          <w:trHeight w:val="270"/>
        </w:trPr>
        <w:tc>
          <w:tcPr>
            <w:tcW w:w="9640" w:type="dxa"/>
            <w:gridSpan w:val="7"/>
            <w:tcBorders>
              <w:top w:val="single" w:sz="4" w:space="0" w:color="auto"/>
              <w:left w:val="single" w:sz="4" w:space="0" w:color="auto"/>
              <w:bottom w:val="single" w:sz="4" w:space="0" w:color="auto"/>
              <w:right w:val="single" w:sz="4" w:space="0" w:color="auto"/>
            </w:tcBorders>
            <w:vAlign w:val="center"/>
          </w:tcPr>
          <w:p w:rsidR="00B71902" w:rsidRPr="00EE3B4A" w:rsidRDefault="00B71902" w:rsidP="004F7683">
            <w:pPr>
              <w:widowControl w:val="0"/>
              <w:tabs>
                <w:tab w:val="left" w:pos="857"/>
              </w:tabs>
              <w:autoSpaceDE w:val="0"/>
              <w:autoSpaceDN w:val="0"/>
              <w:adjustRightInd w:val="0"/>
              <w:jc w:val="center"/>
              <w:rPr>
                <w:color w:val="000000"/>
              </w:rPr>
            </w:pPr>
            <w:r w:rsidRPr="00EE3B4A">
              <w:rPr>
                <w:color w:val="000000"/>
              </w:rPr>
              <w:t xml:space="preserve">Операции по </w:t>
            </w:r>
            <w:r w:rsidR="004F7683" w:rsidRPr="00EE3B4A">
              <w:rPr>
                <w:color w:val="000000"/>
              </w:rPr>
              <w:t xml:space="preserve">кредиту </w:t>
            </w:r>
            <w:r w:rsidRPr="00EE3B4A">
              <w:rPr>
                <w:color w:val="000000"/>
              </w:rPr>
              <w:t>счета</w:t>
            </w:r>
          </w:p>
        </w:tc>
      </w:tr>
      <w:tr w:rsidR="00B71902" w:rsidRPr="00EE3B4A" w:rsidTr="008C1DF1">
        <w:tblPrEx>
          <w:tblLook w:val="01E0"/>
        </w:tblPrEx>
        <w:trPr>
          <w:trHeight w:val="966"/>
        </w:trPr>
        <w:tc>
          <w:tcPr>
            <w:tcW w:w="709"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1</w:t>
            </w:r>
            <w:r w:rsidR="004F7683" w:rsidRPr="00EE3B4A">
              <w:rPr>
                <w:color w:val="000000"/>
              </w:rPr>
              <w:t>3</w:t>
            </w:r>
          </w:p>
        </w:tc>
        <w:tc>
          <w:tcPr>
            <w:tcW w:w="2835"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4F7683">
            <w:pPr>
              <w:widowControl w:val="0"/>
              <w:tabs>
                <w:tab w:val="left" w:pos="857"/>
              </w:tabs>
              <w:autoSpaceDE w:val="0"/>
              <w:autoSpaceDN w:val="0"/>
              <w:adjustRightInd w:val="0"/>
              <w:rPr>
                <w:color w:val="000000"/>
              </w:rPr>
            </w:pPr>
            <w:r w:rsidRPr="00EE3B4A">
              <w:rPr>
                <w:color w:val="000000"/>
              </w:rPr>
              <w:t xml:space="preserve">Оприходован приплод продуктивных животных по плановой себестоимости </w:t>
            </w:r>
            <w:r w:rsidR="004F7683" w:rsidRPr="00EE3B4A">
              <w:rPr>
                <w:color w:val="000000"/>
              </w:rPr>
              <w:t>5142,3</w:t>
            </w:r>
            <w:r w:rsidRPr="00EE3B4A">
              <w:rPr>
                <w:color w:val="000000"/>
              </w:rPr>
              <w:t xml:space="preserve"> руб./гол.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71902" w:rsidRPr="00EE3B4A" w:rsidRDefault="004F7683" w:rsidP="00B71902">
            <w:pPr>
              <w:widowControl w:val="0"/>
              <w:tabs>
                <w:tab w:val="left" w:pos="857"/>
              </w:tabs>
              <w:autoSpaceDE w:val="0"/>
              <w:autoSpaceDN w:val="0"/>
              <w:adjustRightInd w:val="0"/>
              <w:jc w:val="center"/>
              <w:rPr>
                <w:color w:val="000000"/>
              </w:rPr>
            </w:pPr>
            <w:r w:rsidRPr="00EE3B4A">
              <w:rPr>
                <w:color w:val="000000"/>
              </w:rPr>
              <w:t>1 229 000,0</w:t>
            </w:r>
          </w:p>
        </w:tc>
        <w:tc>
          <w:tcPr>
            <w:tcW w:w="994"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11.01</w:t>
            </w:r>
          </w:p>
        </w:tc>
        <w:tc>
          <w:tcPr>
            <w:tcW w:w="993"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20.01.2</w:t>
            </w:r>
          </w:p>
        </w:tc>
        <w:tc>
          <w:tcPr>
            <w:tcW w:w="2408"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rPr>
                <w:color w:val="000000"/>
              </w:rPr>
            </w:pPr>
            <w:r w:rsidRPr="00EE3B4A">
              <w:rPr>
                <w:color w:val="000000"/>
              </w:rPr>
              <w:t xml:space="preserve">Акт на оприходование приплода животных </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 xml:space="preserve">(ф. № СП-39), </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 xml:space="preserve">отчет о движении скота и птицы на ферме </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(ф. № СП-51)</w:t>
            </w:r>
          </w:p>
        </w:tc>
      </w:tr>
      <w:tr w:rsidR="00B71902" w:rsidRPr="00EE3B4A" w:rsidTr="008C1DF1">
        <w:tblPrEx>
          <w:tblLook w:val="01E0"/>
        </w:tblPrEx>
        <w:trPr>
          <w:trHeight w:val="966"/>
        </w:trPr>
        <w:tc>
          <w:tcPr>
            <w:tcW w:w="709"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1</w:t>
            </w:r>
            <w:r w:rsidR="004F7683" w:rsidRPr="00EE3B4A">
              <w:rPr>
                <w:color w:val="000000"/>
              </w:rPr>
              <w:t>4</w:t>
            </w:r>
          </w:p>
        </w:tc>
        <w:tc>
          <w:tcPr>
            <w:tcW w:w="2835"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4F7683">
            <w:pPr>
              <w:widowControl w:val="0"/>
              <w:tabs>
                <w:tab w:val="left" w:pos="857"/>
              </w:tabs>
              <w:autoSpaceDE w:val="0"/>
              <w:autoSpaceDN w:val="0"/>
              <w:adjustRightInd w:val="0"/>
              <w:rPr>
                <w:color w:val="000000"/>
              </w:rPr>
            </w:pPr>
            <w:r w:rsidRPr="00EE3B4A">
              <w:rPr>
                <w:color w:val="000000"/>
              </w:rPr>
              <w:t xml:space="preserve">Оприходовано молоко, полученное от молочного стада по плановой себестоимости </w:t>
            </w:r>
            <w:r w:rsidR="004F7683" w:rsidRPr="00EE3B4A">
              <w:rPr>
                <w:color w:val="000000"/>
              </w:rPr>
              <w:t>1143,6</w:t>
            </w:r>
            <w:r w:rsidRPr="00EE3B4A">
              <w:rPr>
                <w:color w:val="000000"/>
              </w:rPr>
              <w:t xml:space="preserve"> руб. за 1 </w:t>
            </w:r>
            <w:r w:rsidR="004F7683" w:rsidRPr="00EE3B4A">
              <w:rPr>
                <w:color w:val="000000"/>
              </w:rPr>
              <w:t>ц</w:t>
            </w:r>
            <w:r w:rsidRPr="00EE3B4A">
              <w:rPr>
                <w:color w:val="000000"/>
              </w:rPr>
              <w:t xml:space="preserve"> молока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71902" w:rsidRPr="00EE3B4A" w:rsidRDefault="004F7683" w:rsidP="00B71902">
            <w:pPr>
              <w:widowControl w:val="0"/>
              <w:tabs>
                <w:tab w:val="left" w:pos="857"/>
              </w:tabs>
              <w:autoSpaceDE w:val="0"/>
              <w:autoSpaceDN w:val="0"/>
              <w:adjustRightInd w:val="0"/>
              <w:rPr>
                <w:color w:val="000000"/>
              </w:rPr>
            </w:pPr>
            <w:r w:rsidRPr="00EE3B4A">
              <w:rPr>
                <w:color w:val="000000"/>
              </w:rPr>
              <w:t>11 494 300,0</w:t>
            </w:r>
          </w:p>
        </w:tc>
        <w:tc>
          <w:tcPr>
            <w:tcW w:w="994"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43</w:t>
            </w:r>
          </w:p>
        </w:tc>
        <w:tc>
          <w:tcPr>
            <w:tcW w:w="993"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jc w:val="center"/>
              <w:rPr>
                <w:color w:val="000000"/>
              </w:rPr>
            </w:pPr>
            <w:r w:rsidRPr="00EE3B4A">
              <w:rPr>
                <w:color w:val="000000"/>
              </w:rPr>
              <w:t>20.01.2</w:t>
            </w:r>
          </w:p>
        </w:tc>
        <w:tc>
          <w:tcPr>
            <w:tcW w:w="2408" w:type="dxa"/>
            <w:tcBorders>
              <w:top w:val="single" w:sz="4" w:space="0" w:color="auto"/>
              <w:left w:val="single" w:sz="4" w:space="0" w:color="auto"/>
              <w:bottom w:val="single" w:sz="4" w:space="0" w:color="auto"/>
              <w:right w:val="single" w:sz="4" w:space="0" w:color="auto"/>
            </w:tcBorders>
            <w:vAlign w:val="center"/>
          </w:tcPr>
          <w:p w:rsidR="00B71902" w:rsidRPr="00EE3B4A" w:rsidRDefault="00B71902" w:rsidP="00B71902">
            <w:pPr>
              <w:widowControl w:val="0"/>
              <w:tabs>
                <w:tab w:val="left" w:pos="857"/>
              </w:tabs>
              <w:autoSpaceDE w:val="0"/>
              <w:autoSpaceDN w:val="0"/>
              <w:adjustRightInd w:val="0"/>
              <w:rPr>
                <w:color w:val="000000"/>
              </w:rPr>
            </w:pPr>
            <w:r w:rsidRPr="00EE3B4A">
              <w:rPr>
                <w:color w:val="000000"/>
              </w:rPr>
              <w:t xml:space="preserve">Журнал учета </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надоя молока</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ведомость учета движения молока</w:t>
            </w:r>
          </w:p>
          <w:p w:rsidR="00B71902" w:rsidRPr="00EE3B4A" w:rsidRDefault="00B71902" w:rsidP="00B71902">
            <w:pPr>
              <w:widowControl w:val="0"/>
              <w:tabs>
                <w:tab w:val="left" w:pos="857"/>
              </w:tabs>
              <w:autoSpaceDE w:val="0"/>
              <w:autoSpaceDN w:val="0"/>
              <w:adjustRightInd w:val="0"/>
              <w:rPr>
                <w:color w:val="000000"/>
              </w:rPr>
            </w:pPr>
            <w:r w:rsidRPr="00EE3B4A">
              <w:rPr>
                <w:color w:val="000000"/>
              </w:rPr>
              <w:t>(ф. № СП-23)</w:t>
            </w:r>
          </w:p>
          <w:p w:rsidR="00EE3B4A" w:rsidRPr="00EE3B4A" w:rsidRDefault="00EE3B4A" w:rsidP="00B71902">
            <w:pPr>
              <w:widowControl w:val="0"/>
              <w:tabs>
                <w:tab w:val="left" w:pos="857"/>
              </w:tabs>
              <w:autoSpaceDE w:val="0"/>
              <w:autoSpaceDN w:val="0"/>
              <w:adjustRightInd w:val="0"/>
              <w:rPr>
                <w:color w:val="000000"/>
              </w:rPr>
            </w:pPr>
          </w:p>
        </w:tc>
      </w:tr>
      <w:tr w:rsidR="00EE3B4A" w:rsidRPr="00EE3B4A" w:rsidTr="008C1DF1">
        <w:tblPrEx>
          <w:tblLook w:val="01E0"/>
        </w:tblPrEx>
        <w:trPr>
          <w:trHeight w:val="966"/>
        </w:trPr>
        <w:tc>
          <w:tcPr>
            <w:tcW w:w="7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15</w:t>
            </w:r>
          </w:p>
        </w:tc>
        <w:tc>
          <w:tcPr>
            <w:tcW w:w="2835"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r w:rsidRPr="00EE3B4A">
              <w:t>Плановая себестоимость доведена до фактической по проданному молоку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jc w:val="center"/>
              <w:rPr>
                <w:spacing w:val="-20"/>
              </w:rPr>
            </w:pPr>
            <w:r w:rsidRPr="00EE3B4A">
              <w:rPr>
                <w:spacing w:val="-20"/>
              </w:rPr>
              <w:t>2 525 000,0</w:t>
            </w:r>
          </w:p>
        </w:tc>
        <w:tc>
          <w:tcPr>
            <w:tcW w:w="994"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90.02</w:t>
            </w:r>
          </w:p>
        </w:tc>
        <w:tc>
          <w:tcPr>
            <w:tcW w:w="993"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20.01.2</w:t>
            </w:r>
          </w:p>
        </w:tc>
        <w:tc>
          <w:tcPr>
            <w:tcW w:w="24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rPr>
                <w:color w:val="000000"/>
              </w:rPr>
            </w:pPr>
            <w:r w:rsidRPr="00EE3B4A">
              <w:rPr>
                <w:color w:val="000000"/>
              </w:rPr>
              <w:t>Бухгалтерская справка</w:t>
            </w:r>
          </w:p>
        </w:tc>
      </w:tr>
      <w:tr w:rsidR="00EE3B4A" w:rsidRPr="00EE3B4A" w:rsidTr="008C1DF1">
        <w:tblPrEx>
          <w:tblLook w:val="01E0"/>
        </w:tblPrEx>
        <w:trPr>
          <w:trHeight w:val="966"/>
        </w:trPr>
        <w:tc>
          <w:tcPr>
            <w:tcW w:w="7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16</w:t>
            </w:r>
          </w:p>
        </w:tc>
        <w:tc>
          <w:tcPr>
            <w:tcW w:w="2835"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r w:rsidRPr="00EE3B4A">
              <w:t>Плановая себестоимость доведена до фактической по молоку, скормленному телятам</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jc w:val="center"/>
            </w:pPr>
            <w:r w:rsidRPr="00EE3B4A">
              <w:t>240 700,0</w:t>
            </w:r>
          </w:p>
        </w:tc>
        <w:tc>
          <w:tcPr>
            <w:tcW w:w="994"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20.01.2</w:t>
            </w:r>
          </w:p>
        </w:tc>
        <w:tc>
          <w:tcPr>
            <w:tcW w:w="993"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20.01.2</w:t>
            </w:r>
          </w:p>
        </w:tc>
        <w:tc>
          <w:tcPr>
            <w:tcW w:w="24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rPr>
                <w:color w:val="000000"/>
              </w:rPr>
            </w:pPr>
            <w:r w:rsidRPr="00EE3B4A">
              <w:rPr>
                <w:color w:val="000000"/>
              </w:rPr>
              <w:t>Бухгалтерская справка</w:t>
            </w:r>
          </w:p>
        </w:tc>
      </w:tr>
      <w:tr w:rsidR="00EE3B4A" w:rsidRPr="00EE3B4A" w:rsidTr="008C1DF1">
        <w:tblPrEx>
          <w:tblLook w:val="01E0"/>
        </w:tblPrEx>
        <w:trPr>
          <w:trHeight w:val="966"/>
        </w:trPr>
        <w:tc>
          <w:tcPr>
            <w:tcW w:w="7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17</w:t>
            </w:r>
          </w:p>
        </w:tc>
        <w:tc>
          <w:tcPr>
            <w:tcW w:w="2835"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r w:rsidRPr="00EE3B4A">
              <w:t>Плановая себестоимость приплода доведена до фактической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jc w:val="center"/>
            </w:pPr>
            <w:r w:rsidRPr="00EE3B4A">
              <w:t>355 400,0</w:t>
            </w:r>
          </w:p>
        </w:tc>
        <w:tc>
          <w:tcPr>
            <w:tcW w:w="994"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11.01</w:t>
            </w:r>
          </w:p>
        </w:tc>
        <w:tc>
          <w:tcPr>
            <w:tcW w:w="993"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jc w:val="center"/>
              <w:rPr>
                <w:color w:val="000000"/>
              </w:rPr>
            </w:pPr>
            <w:r w:rsidRPr="00EE3B4A">
              <w:rPr>
                <w:color w:val="000000"/>
              </w:rPr>
              <w:t>20.01.2</w:t>
            </w:r>
          </w:p>
        </w:tc>
        <w:tc>
          <w:tcPr>
            <w:tcW w:w="2408" w:type="dxa"/>
            <w:tcBorders>
              <w:top w:val="single" w:sz="4" w:space="0" w:color="auto"/>
              <w:left w:val="single" w:sz="4" w:space="0" w:color="auto"/>
              <w:bottom w:val="single" w:sz="4" w:space="0" w:color="auto"/>
              <w:right w:val="single" w:sz="4" w:space="0" w:color="auto"/>
            </w:tcBorders>
            <w:vAlign w:val="center"/>
          </w:tcPr>
          <w:p w:rsidR="00EE3B4A" w:rsidRPr="00EE3B4A" w:rsidRDefault="00EE3B4A" w:rsidP="00EE3B4A">
            <w:pPr>
              <w:widowControl w:val="0"/>
              <w:tabs>
                <w:tab w:val="left" w:pos="857"/>
              </w:tabs>
              <w:autoSpaceDE w:val="0"/>
              <w:autoSpaceDN w:val="0"/>
              <w:adjustRightInd w:val="0"/>
              <w:rPr>
                <w:color w:val="000000"/>
              </w:rPr>
            </w:pPr>
            <w:r w:rsidRPr="00EE3B4A">
              <w:rPr>
                <w:color w:val="000000"/>
              </w:rPr>
              <w:t>Бухгалтерская справка</w:t>
            </w:r>
          </w:p>
        </w:tc>
      </w:tr>
    </w:tbl>
    <w:p w:rsidR="00701256" w:rsidRDefault="00701256" w:rsidP="00B71902">
      <w:pPr>
        <w:jc w:val="right"/>
        <w:rPr>
          <w:sz w:val="28"/>
          <w:szCs w:val="28"/>
        </w:rPr>
      </w:pPr>
    </w:p>
    <w:p w:rsidR="00AB1C9C" w:rsidRPr="006535D0" w:rsidRDefault="00AB1C9C" w:rsidP="00F27A08">
      <w:pPr>
        <w:spacing w:line="360" w:lineRule="auto"/>
        <w:jc w:val="center"/>
        <w:rPr>
          <w:b/>
          <w:sz w:val="28"/>
          <w:szCs w:val="28"/>
        </w:rPr>
      </w:pPr>
    </w:p>
    <w:p w:rsidR="00825C63" w:rsidRPr="007E1B88" w:rsidRDefault="007E1B88" w:rsidP="00F27A08">
      <w:pPr>
        <w:spacing w:line="360" w:lineRule="auto"/>
        <w:jc w:val="center"/>
        <w:rPr>
          <w:b/>
          <w:sz w:val="36"/>
          <w:szCs w:val="28"/>
        </w:rPr>
      </w:pPr>
      <w:r w:rsidRPr="007E1B88">
        <w:rPr>
          <w:b/>
          <w:caps/>
          <w:spacing w:val="20"/>
          <w:sz w:val="28"/>
          <w:szCs w:val="27"/>
        </w:rPr>
        <w:t>3.</w:t>
      </w:r>
      <w:r w:rsidR="00C46B83">
        <w:rPr>
          <w:b/>
          <w:caps/>
          <w:spacing w:val="20"/>
          <w:sz w:val="28"/>
          <w:szCs w:val="27"/>
        </w:rPr>
        <w:t>3</w:t>
      </w:r>
      <w:r w:rsidRPr="007E1B88">
        <w:rPr>
          <w:b/>
          <w:caps/>
          <w:spacing w:val="20"/>
          <w:sz w:val="28"/>
          <w:szCs w:val="27"/>
        </w:rPr>
        <w:t xml:space="preserve"> </w:t>
      </w:r>
      <w:r w:rsidRPr="007E1B88">
        <w:rPr>
          <w:b/>
          <w:spacing w:val="20"/>
          <w:sz w:val="28"/>
          <w:szCs w:val="27"/>
        </w:rPr>
        <w:t>Рационализация учета затрат на производств</w:t>
      </w:r>
      <w:r w:rsidR="00A6168F">
        <w:rPr>
          <w:b/>
          <w:spacing w:val="20"/>
          <w:sz w:val="28"/>
          <w:szCs w:val="27"/>
        </w:rPr>
        <w:t>о</w:t>
      </w:r>
      <w:r w:rsidRPr="007E1B88">
        <w:rPr>
          <w:b/>
          <w:spacing w:val="20"/>
          <w:sz w:val="28"/>
          <w:szCs w:val="27"/>
        </w:rPr>
        <w:t xml:space="preserve"> продукции молочного скотоводства в организации</w:t>
      </w:r>
    </w:p>
    <w:p w:rsidR="00CC6085" w:rsidRDefault="00CC6085" w:rsidP="00CC6085">
      <w:pPr>
        <w:pStyle w:val="31"/>
        <w:spacing w:after="0"/>
        <w:ind w:firstLine="709"/>
        <w:rPr>
          <w:iCs/>
          <w:sz w:val="28"/>
          <w:szCs w:val="28"/>
        </w:rPr>
      </w:pPr>
    </w:p>
    <w:p w:rsidR="00CC6085" w:rsidRPr="00F9627F" w:rsidRDefault="00CC6085" w:rsidP="00CC6085">
      <w:pPr>
        <w:pStyle w:val="31"/>
        <w:spacing w:after="0" w:line="360" w:lineRule="auto"/>
        <w:ind w:firstLine="709"/>
        <w:jc w:val="both"/>
        <w:rPr>
          <w:iCs/>
          <w:sz w:val="28"/>
          <w:szCs w:val="28"/>
        </w:rPr>
      </w:pPr>
      <w:r w:rsidRPr="00F9627F">
        <w:rPr>
          <w:iCs/>
          <w:sz w:val="28"/>
          <w:szCs w:val="28"/>
        </w:rPr>
        <w:t xml:space="preserve">Основными видами деятельности </w:t>
      </w:r>
      <w:r>
        <w:rPr>
          <w:iCs/>
          <w:sz w:val="28"/>
          <w:szCs w:val="28"/>
        </w:rPr>
        <w:t>ООО «Надежда»</w:t>
      </w:r>
      <w:r w:rsidRPr="00F9627F">
        <w:rPr>
          <w:iCs/>
          <w:sz w:val="28"/>
          <w:szCs w:val="28"/>
        </w:rPr>
        <w:t xml:space="preserve"> является производство продукции животноводства, производство молока и зерновых. </w:t>
      </w:r>
      <w:r>
        <w:rPr>
          <w:iCs/>
          <w:sz w:val="28"/>
          <w:szCs w:val="28"/>
        </w:rPr>
        <w:t>По данным</w:t>
      </w:r>
      <w:r w:rsidRPr="00F9627F">
        <w:rPr>
          <w:iCs/>
          <w:sz w:val="28"/>
          <w:szCs w:val="28"/>
        </w:rPr>
        <w:t xml:space="preserve"> анализа </w:t>
      </w:r>
      <w:r>
        <w:rPr>
          <w:iCs/>
          <w:sz w:val="28"/>
          <w:szCs w:val="28"/>
        </w:rPr>
        <w:t>видно</w:t>
      </w:r>
      <w:r w:rsidRPr="00F9627F">
        <w:rPr>
          <w:iCs/>
          <w:sz w:val="28"/>
          <w:szCs w:val="28"/>
        </w:rPr>
        <w:t>, что наиболее рентабельной продукцией в данной организации является молоко.</w:t>
      </w:r>
    </w:p>
    <w:p w:rsidR="00CC6085" w:rsidRPr="00C6399D" w:rsidRDefault="00CC6085" w:rsidP="00CC6085">
      <w:pPr>
        <w:pStyle w:val="31"/>
        <w:spacing w:after="0" w:line="360" w:lineRule="auto"/>
        <w:ind w:firstLine="709"/>
        <w:jc w:val="both"/>
        <w:rPr>
          <w:iCs/>
          <w:sz w:val="28"/>
          <w:szCs w:val="28"/>
        </w:rPr>
      </w:pPr>
      <w:r w:rsidRPr="00C6399D">
        <w:rPr>
          <w:color w:val="000000"/>
          <w:sz w:val="28"/>
          <w:szCs w:val="28"/>
          <w:shd w:val="clear" w:color="auto" w:fill="FFFFFF"/>
        </w:rPr>
        <w:t>В первую очередь рост и развитие животных, их продуктивность зависят </w:t>
      </w:r>
      <w:r w:rsidRPr="00C6399D">
        <w:rPr>
          <w:color w:val="000000"/>
          <w:sz w:val="28"/>
          <w:szCs w:val="28"/>
        </w:rPr>
        <w:t> </w:t>
      </w:r>
      <w:r w:rsidRPr="00C6399D">
        <w:rPr>
          <w:color w:val="000000"/>
          <w:sz w:val="28"/>
          <w:szCs w:val="28"/>
          <w:shd w:val="clear" w:color="auto" w:fill="FFFFFF"/>
        </w:rPr>
        <w:t xml:space="preserve">от уровня их кормления, выражающегося в количестве </w:t>
      </w:r>
      <w:r w:rsidRPr="00C6399D">
        <w:rPr>
          <w:color w:val="000000"/>
          <w:sz w:val="28"/>
          <w:szCs w:val="28"/>
          <w:shd w:val="clear" w:color="auto" w:fill="FFFFFF"/>
        </w:rPr>
        <w:lastRenderedPageBreak/>
        <w:t>использованных кормов в расчете на одну голову за сутки, месяц, год. Повышение уровня кормления животных</w:t>
      </w:r>
      <w:r>
        <w:rPr>
          <w:color w:val="000000"/>
          <w:sz w:val="28"/>
          <w:szCs w:val="28"/>
          <w:shd w:val="clear" w:color="auto" w:fill="FFFFFF"/>
        </w:rPr>
        <w:t xml:space="preserve"> </w:t>
      </w:r>
      <w:r w:rsidRPr="00C6399D">
        <w:rPr>
          <w:color w:val="000000"/>
          <w:sz w:val="28"/>
          <w:szCs w:val="28"/>
          <w:shd w:val="clear" w:color="auto" w:fill="FFFFFF"/>
        </w:rPr>
        <w:t>- главное условие интенсификации производства и повышения его эффективности. При низком уровне кормления большая часть кормов приходится на поддерживающий и меньшая часть –</w:t>
      </w:r>
      <w:r>
        <w:rPr>
          <w:color w:val="000000"/>
          <w:sz w:val="28"/>
          <w:szCs w:val="28"/>
          <w:shd w:val="clear" w:color="auto" w:fill="FFFFFF"/>
        </w:rPr>
        <w:t xml:space="preserve"> </w:t>
      </w:r>
      <w:r w:rsidRPr="00C6399D">
        <w:rPr>
          <w:color w:val="000000"/>
          <w:sz w:val="28"/>
          <w:szCs w:val="28"/>
          <w:shd w:val="clear" w:color="auto" w:fill="FFFFFF"/>
        </w:rPr>
        <w:t>на продуктивный корм, в результате чего увеличиваются затраты кормов на производства единицы продукции. Более высокий уровень кормления обеспечивает повышения в рационах доли продуктивной части корма, рост продуктивности животных и снижение затрат кормов на единицу продукции.</w:t>
      </w:r>
    </w:p>
    <w:p w:rsidR="00825C63" w:rsidRDefault="00CC6085" w:rsidP="00CC6085">
      <w:pPr>
        <w:spacing w:line="360" w:lineRule="auto"/>
        <w:ind w:firstLine="709"/>
        <w:jc w:val="both"/>
        <w:rPr>
          <w:b/>
          <w:sz w:val="32"/>
          <w:szCs w:val="28"/>
        </w:rPr>
      </w:pPr>
      <w:r>
        <w:rPr>
          <w:sz w:val="28"/>
          <w:szCs w:val="28"/>
        </w:rPr>
        <w:t>Кроме этого в организации необходимо установить по каждой статье расходов конкретные инновационные мероприятия (внедрение новой, более прогрессивной техники и технологии производств, улучшение организации труда и др.), которые будут способствовать экономии заработной платы, сырья, материалов, энергии и др.</w:t>
      </w:r>
    </w:p>
    <w:p w:rsidR="002C63C7" w:rsidRPr="002543E6" w:rsidRDefault="002C63C7" w:rsidP="002C63C7">
      <w:pPr>
        <w:spacing w:line="360" w:lineRule="auto"/>
        <w:ind w:firstLine="709"/>
        <w:jc w:val="both"/>
        <w:rPr>
          <w:sz w:val="28"/>
          <w:szCs w:val="28"/>
        </w:rPr>
      </w:pPr>
      <w:r w:rsidRPr="002543E6">
        <w:rPr>
          <w:sz w:val="28"/>
          <w:szCs w:val="28"/>
        </w:rPr>
        <w:t>В настоящее время крайне важно построить калькуляцию единицы продукции так, чтобы она учитывала не только весовые единицы, но и отражала качественный состав продукции. При существующем методе калькулирования в бухгалтерском производственном учете качество готовой продукции не учитывается, а затраты обезличиваются.</w:t>
      </w:r>
    </w:p>
    <w:p w:rsidR="002C63C7" w:rsidRPr="002543E6" w:rsidRDefault="002C63C7" w:rsidP="002C63C7">
      <w:pPr>
        <w:spacing w:line="360" w:lineRule="auto"/>
        <w:ind w:firstLine="709"/>
        <w:jc w:val="both"/>
        <w:rPr>
          <w:sz w:val="28"/>
          <w:szCs w:val="28"/>
        </w:rPr>
      </w:pPr>
      <w:r w:rsidRPr="002543E6">
        <w:rPr>
          <w:sz w:val="28"/>
          <w:szCs w:val="28"/>
        </w:rPr>
        <w:t>Примером может служить определение качественных характеристик при производстве молока. В зависимости от цели использования оно должно обладать определенными технологическими свойствами. Питьевое молоко, кроме определенного химического состава, должно иметь высокие биологические свойства. От технологических свойств молока зависит расход сырья на единицу продукции и ее качество, а также стойкость при хранении. Отсюда следует, что для увеличения производства молока и улучшения его качественных характеристик необходимо знать, в какой степени качество молока находится в зависимости от различных факторов, которые условно можно разделить на физиологические (порода, возраст, кормление, стадия лактации), технологические (условия содержания животных и ухода за ними, способы и частота доения).</w:t>
      </w:r>
    </w:p>
    <w:p w:rsidR="002C63C7" w:rsidRPr="002543E6" w:rsidRDefault="002C63C7" w:rsidP="002C63C7">
      <w:pPr>
        <w:spacing w:line="360" w:lineRule="auto"/>
        <w:ind w:firstLine="709"/>
        <w:jc w:val="both"/>
        <w:rPr>
          <w:sz w:val="28"/>
          <w:szCs w:val="28"/>
        </w:rPr>
      </w:pPr>
      <w:r w:rsidRPr="002543E6">
        <w:rPr>
          <w:sz w:val="28"/>
          <w:szCs w:val="28"/>
        </w:rPr>
        <w:lastRenderedPageBreak/>
        <w:t>Так как производство молока определенного качества обеспечивается соответствующей технологией, то целесообразно выделять эту продукцию в самостоятельный объект калькуляции. В данном случае предлагается калькулировать молоко не только исходя из его физического веса, но и из его качественных признаков (процентное содержание жирности в молоке).</w:t>
      </w:r>
    </w:p>
    <w:p w:rsidR="002C63C7" w:rsidRPr="002543E6" w:rsidRDefault="002C63C7" w:rsidP="002C63C7">
      <w:pPr>
        <w:spacing w:line="360" w:lineRule="auto"/>
        <w:ind w:firstLine="709"/>
        <w:jc w:val="both"/>
        <w:rPr>
          <w:sz w:val="28"/>
          <w:szCs w:val="28"/>
        </w:rPr>
      </w:pPr>
      <w:r w:rsidRPr="002543E6">
        <w:rPr>
          <w:sz w:val="28"/>
          <w:szCs w:val="28"/>
        </w:rPr>
        <w:t xml:space="preserve">При исчислении себестоимости молока с учетом качества объектом калькуляции является молоко в пересчете на базисную жирность (3,4%). Делением общей суммы затрат на объем продукции базисных кондиций определяется себестоимость 1 ц молока с учетом его качества. Такой вид калькуляции используется только в управленческом учете в целях информационного стимулирования работников молочно-товарных ферм. Применение данного метода, пусть исключительно для целей управления в </w:t>
      </w:r>
      <w:r>
        <w:rPr>
          <w:sz w:val="28"/>
          <w:szCs w:val="28"/>
        </w:rPr>
        <w:t xml:space="preserve">ООО «Надежда» было бы </w:t>
      </w:r>
      <w:r w:rsidRPr="002543E6">
        <w:rPr>
          <w:sz w:val="28"/>
          <w:szCs w:val="28"/>
        </w:rPr>
        <w:t xml:space="preserve">обосновано, так как жирность молока в хозяйстве </w:t>
      </w:r>
      <w:r w:rsidRPr="00B13BF6">
        <w:rPr>
          <w:sz w:val="28"/>
          <w:szCs w:val="28"/>
        </w:rPr>
        <w:t>снижается. Так, в 2012 году жирность молока составляла 3,6 %, что выше базисной жирности. В 2014 году этот показатель снизился на 0,1% и составил 3,5%. Это связано, в первую очередь, с изменением породного состава стада,</w:t>
      </w:r>
      <w:r w:rsidRPr="002543E6">
        <w:rPr>
          <w:sz w:val="28"/>
          <w:szCs w:val="28"/>
        </w:rPr>
        <w:t xml:space="preserve"> </w:t>
      </w:r>
      <w:r>
        <w:rPr>
          <w:sz w:val="28"/>
          <w:szCs w:val="28"/>
        </w:rPr>
        <w:t xml:space="preserve">рациона питания, </w:t>
      </w:r>
      <w:r w:rsidRPr="002543E6">
        <w:rPr>
          <w:sz w:val="28"/>
          <w:szCs w:val="28"/>
        </w:rPr>
        <w:t>но немаловажную роль играют и условия содержание животных.</w:t>
      </w:r>
    </w:p>
    <w:p w:rsidR="002C63C7" w:rsidRDefault="002C63C7" w:rsidP="002C63C7">
      <w:pPr>
        <w:spacing w:line="360" w:lineRule="auto"/>
        <w:ind w:firstLine="709"/>
        <w:jc w:val="both"/>
        <w:rPr>
          <w:sz w:val="28"/>
          <w:szCs w:val="28"/>
        </w:rPr>
      </w:pPr>
      <w:r>
        <w:rPr>
          <w:sz w:val="28"/>
          <w:szCs w:val="28"/>
        </w:rPr>
        <w:t>П</w:t>
      </w:r>
      <w:r w:rsidRPr="002543E6">
        <w:rPr>
          <w:sz w:val="28"/>
          <w:szCs w:val="28"/>
        </w:rPr>
        <w:t>роведем расчет фактической себестоимости 1 ц молока в исследуемом хозяйстве с учетом его качественных характеристик.</w:t>
      </w:r>
    </w:p>
    <w:p w:rsidR="00C46B83" w:rsidRDefault="00C46B83" w:rsidP="00C46B83">
      <w:pPr>
        <w:spacing w:line="360" w:lineRule="auto"/>
        <w:rPr>
          <w:sz w:val="28"/>
          <w:szCs w:val="28"/>
        </w:rPr>
      </w:pPr>
    </w:p>
    <w:p w:rsidR="002C63C7" w:rsidRPr="00414B24" w:rsidRDefault="002C63C7" w:rsidP="00C46B83">
      <w:pPr>
        <w:spacing w:line="360" w:lineRule="auto"/>
        <w:jc w:val="both"/>
        <w:rPr>
          <w:b/>
          <w:sz w:val="28"/>
          <w:szCs w:val="28"/>
        </w:rPr>
      </w:pPr>
      <w:r w:rsidRPr="00E71A0F">
        <w:rPr>
          <w:b/>
          <w:sz w:val="28"/>
          <w:szCs w:val="28"/>
        </w:rPr>
        <w:t>Таблица</w:t>
      </w:r>
      <w:r w:rsidR="00357F61" w:rsidRPr="00E71A0F">
        <w:rPr>
          <w:b/>
          <w:sz w:val="28"/>
          <w:szCs w:val="28"/>
        </w:rPr>
        <w:t xml:space="preserve"> </w:t>
      </w:r>
      <w:r w:rsidR="00E71A0F" w:rsidRPr="00E71A0F">
        <w:rPr>
          <w:b/>
          <w:sz w:val="28"/>
          <w:szCs w:val="28"/>
        </w:rPr>
        <w:t>3.2</w:t>
      </w:r>
      <w:r w:rsidR="00C46B83" w:rsidRPr="00E71A0F">
        <w:rPr>
          <w:b/>
          <w:sz w:val="28"/>
          <w:szCs w:val="28"/>
        </w:rPr>
        <w:t xml:space="preserve"> - </w:t>
      </w:r>
      <w:r w:rsidRPr="00E71A0F">
        <w:rPr>
          <w:b/>
          <w:sz w:val="28"/>
          <w:szCs w:val="28"/>
        </w:rPr>
        <w:t>Расчет фактической себестоимости молока с учетом его</w:t>
      </w:r>
      <w:r w:rsidRPr="00414B24">
        <w:rPr>
          <w:b/>
          <w:sz w:val="28"/>
          <w:szCs w:val="28"/>
        </w:rPr>
        <w:t xml:space="preserve"> качественных характеристик в ООО «Надежда»</w:t>
      </w:r>
    </w:p>
    <w:tbl>
      <w:tblPr>
        <w:tblStyle w:val="a3"/>
        <w:tblW w:w="9692" w:type="dxa"/>
        <w:jc w:val="center"/>
        <w:tblInd w:w="1030" w:type="dxa"/>
        <w:tblLook w:val="04A0"/>
      </w:tblPr>
      <w:tblGrid>
        <w:gridCol w:w="696"/>
        <w:gridCol w:w="1531"/>
        <w:gridCol w:w="1292"/>
        <w:gridCol w:w="1293"/>
        <w:gridCol w:w="1371"/>
        <w:gridCol w:w="1548"/>
        <w:gridCol w:w="996"/>
        <w:gridCol w:w="965"/>
      </w:tblGrid>
      <w:tr w:rsidR="002C63C7" w:rsidRPr="002C63C7" w:rsidTr="00C46B83">
        <w:trPr>
          <w:jc w:val="center"/>
        </w:trPr>
        <w:tc>
          <w:tcPr>
            <w:tcW w:w="696" w:type="dxa"/>
            <w:vMerge w:val="restart"/>
            <w:vAlign w:val="center"/>
          </w:tcPr>
          <w:p w:rsidR="002C63C7" w:rsidRPr="002C63C7" w:rsidRDefault="002C63C7" w:rsidP="00C46B83">
            <w:pPr>
              <w:jc w:val="center"/>
            </w:pPr>
            <w:r w:rsidRPr="002C63C7">
              <w:t>Год</w:t>
            </w:r>
          </w:p>
        </w:tc>
        <w:tc>
          <w:tcPr>
            <w:tcW w:w="1531" w:type="dxa"/>
            <w:vMerge w:val="restart"/>
            <w:vAlign w:val="center"/>
          </w:tcPr>
          <w:p w:rsidR="002C63C7" w:rsidRPr="002C63C7" w:rsidRDefault="002C63C7" w:rsidP="00C46B83">
            <w:pPr>
              <w:jc w:val="center"/>
            </w:pPr>
            <w:r w:rsidRPr="002C63C7">
              <w:t>Количество полученного молока, ц</w:t>
            </w:r>
          </w:p>
        </w:tc>
        <w:tc>
          <w:tcPr>
            <w:tcW w:w="1292" w:type="dxa"/>
            <w:vMerge w:val="restart"/>
            <w:vAlign w:val="center"/>
          </w:tcPr>
          <w:p w:rsidR="002C63C7" w:rsidRPr="002C63C7" w:rsidRDefault="002C63C7" w:rsidP="00C46B83">
            <w:pPr>
              <w:jc w:val="center"/>
            </w:pPr>
            <w:r w:rsidRPr="002C63C7">
              <w:t>Средний процент жирности, %</w:t>
            </w:r>
          </w:p>
        </w:tc>
        <w:tc>
          <w:tcPr>
            <w:tcW w:w="1293" w:type="dxa"/>
            <w:vMerge w:val="restart"/>
            <w:vAlign w:val="center"/>
          </w:tcPr>
          <w:p w:rsidR="002C63C7" w:rsidRPr="002C63C7" w:rsidRDefault="002C63C7" w:rsidP="00C46B83">
            <w:pPr>
              <w:jc w:val="center"/>
            </w:pPr>
            <w:r w:rsidRPr="002C63C7">
              <w:t>Базисный процент жирности, %</w:t>
            </w:r>
          </w:p>
        </w:tc>
        <w:tc>
          <w:tcPr>
            <w:tcW w:w="1371" w:type="dxa"/>
            <w:vMerge w:val="restart"/>
            <w:vAlign w:val="center"/>
          </w:tcPr>
          <w:p w:rsidR="002C63C7" w:rsidRPr="002C63C7" w:rsidRDefault="002C63C7" w:rsidP="00C46B83">
            <w:pPr>
              <w:jc w:val="center"/>
            </w:pPr>
            <w:r w:rsidRPr="002C63C7">
              <w:t>Условная продукция, ц</w:t>
            </w:r>
          </w:p>
        </w:tc>
        <w:tc>
          <w:tcPr>
            <w:tcW w:w="1548" w:type="dxa"/>
            <w:vMerge w:val="restart"/>
            <w:vAlign w:val="center"/>
          </w:tcPr>
          <w:p w:rsidR="002C63C7" w:rsidRPr="002C63C7" w:rsidRDefault="002C63C7" w:rsidP="00C46B83">
            <w:pPr>
              <w:jc w:val="center"/>
            </w:pPr>
            <w:r w:rsidRPr="002C63C7">
              <w:t>Фактические затраты, тыс. руб.</w:t>
            </w:r>
          </w:p>
        </w:tc>
        <w:tc>
          <w:tcPr>
            <w:tcW w:w="1961" w:type="dxa"/>
            <w:gridSpan w:val="2"/>
            <w:vAlign w:val="center"/>
          </w:tcPr>
          <w:p w:rsidR="002C63C7" w:rsidRPr="002C63C7" w:rsidRDefault="002C63C7" w:rsidP="00C46B83">
            <w:pPr>
              <w:jc w:val="center"/>
            </w:pPr>
            <w:r w:rsidRPr="002C63C7">
              <w:t>Себестоимость 1 ц молока</w:t>
            </w:r>
          </w:p>
        </w:tc>
      </w:tr>
      <w:tr w:rsidR="002C63C7" w:rsidRPr="002C63C7" w:rsidTr="00C46B83">
        <w:trPr>
          <w:jc w:val="center"/>
        </w:trPr>
        <w:tc>
          <w:tcPr>
            <w:tcW w:w="696" w:type="dxa"/>
            <w:vMerge/>
          </w:tcPr>
          <w:p w:rsidR="002C63C7" w:rsidRPr="002C63C7" w:rsidRDefault="002C63C7" w:rsidP="00651AC8">
            <w:pPr>
              <w:jc w:val="both"/>
            </w:pPr>
          </w:p>
        </w:tc>
        <w:tc>
          <w:tcPr>
            <w:tcW w:w="1531" w:type="dxa"/>
            <w:vMerge/>
          </w:tcPr>
          <w:p w:rsidR="002C63C7" w:rsidRPr="002C63C7" w:rsidRDefault="002C63C7" w:rsidP="00651AC8">
            <w:pPr>
              <w:jc w:val="both"/>
            </w:pPr>
          </w:p>
        </w:tc>
        <w:tc>
          <w:tcPr>
            <w:tcW w:w="1292" w:type="dxa"/>
            <w:vMerge/>
          </w:tcPr>
          <w:p w:rsidR="002C63C7" w:rsidRPr="002C63C7" w:rsidRDefault="002C63C7" w:rsidP="00651AC8">
            <w:pPr>
              <w:jc w:val="both"/>
            </w:pPr>
          </w:p>
        </w:tc>
        <w:tc>
          <w:tcPr>
            <w:tcW w:w="1293" w:type="dxa"/>
            <w:vMerge/>
          </w:tcPr>
          <w:p w:rsidR="002C63C7" w:rsidRPr="002C63C7" w:rsidRDefault="002C63C7" w:rsidP="00651AC8">
            <w:pPr>
              <w:jc w:val="both"/>
            </w:pPr>
          </w:p>
        </w:tc>
        <w:tc>
          <w:tcPr>
            <w:tcW w:w="1371" w:type="dxa"/>
            <w:vMerge/>
          </w:tcPr>
          <w:p w:rsidR="002C63C7" w:rsidRPr="002C63C7" w:rsidRDefault="002C63C7" w:rsidP="00651AC8">
            <w:pPr>
              <w:jc w:val="both"/>
            </w:pPr>
          </w:p>
        </w:tc>
        <w:tc>
          <w:tcPr>
            <w:tcW w:w="1548" w:type="dxa"/>
            <w:vMerge/>
          </w:tcPr>
          <w:p w:rsidR="002C63C7" w:rsidRPr="002C63C7" w:rsidRDefault="002C63C7" w:rsidP="00651AC8">
            <w:pPr>
              <w:jc w:val="both"/>
            </w:pPr>
          </w:p>
        </w:tc>
        <w:tc>
          <w:tcPr>
            <w:tcW w:w="996" w:type="dxa"/>
          </w:tcPr>
          <w:p w:rsidR="002C63C7" w:rsidRPr="002C63C7" w:rsidRDefault="002C63C7" w:rsidP="00651AC8">
            <w:pPr>
              <w:jc w:val="both"/>
            </w:pPr>
            <w:r w:rsidRPr="002C63C7">
              <w:t>факт</w:t>
            </w:r>
          </w:p>
        </w:tc>
        <w:tc>
          <w:tcPr>
            <w:tcW w:w="965" w:type="dxa"/>
          </w:tcPr>
          <w:p w:rsidR="002C63C7" w:rsidRPr="002C63C7" w:rsidRDefault="002C63C7" w:rsidP="00651AC8">
            <w:pPr>
              <w:jc w:val="both"/>
            </w:pPr>
            <w:r w:rsidRPr="002C63C7">
              <w:t>план</w:t>
            </w:r>
          </w:p>
        </w:tc>
      </w:tr>
      <w:tr w:rsidR="002C63C7" w:rsidRPr="002C63C7" w:rsidTr="00C46B83">
        <w:trPr>
          <w:trHeight w:val="397"/>
          <w:jc w:val="center"/>
        </w:trPr>
        <w:tc>
          <w:tcPr>
            <w:tcW w:w="696" w:type="dxa"/>
            <w:vAlign w:val="center"/>
          </w:tcPr>
          <w:p w:rsidR="002C63C7" w:rsidRPr="002C63C7" w:rsidRDefault="002C63C7" w:rsidP="00C46B83">
            <w:pPr>
              <w:jc w:val="center"/>
            </w:pPr>
            <w:r w:rsidRPr="002C63C7">
              <w:t>2014</w:t>
            </w:r>
          </w:p>
        </w:tc>
        <w:tc>
          <w:tcPr>
            <w:tcW w:w="1531" w:type="dxa"/>
            <w:vAlign w:val="center"/>
          </w:tcPr>
          <w:p w:rsidR="002C63C7" w:rsidRPr="002C63C7" w:rsidRDefault="002C63C7" w:rsidP="00C46B83">
            <w:pPr>
              <w:jc w:val="center"/>
            </w:pPr>
            <w:r w:rsidRPr="002C63C7">
              <w:t>10051</w:t>
            </w:r>
          </w:p>
        </w:tc>
        <w:tc>
          <w:tcPr>
            <w:tcW w:w="1292" w:type="dxa"/>
            <w:vAlign w:val="center"/>
          </w:tcPr>
          <w:p w:rsidR="002C63C7" w:rsidRPr="002C63C7" w:rsidRDefault="002C63C7" w:rsidP="00C46B83">
            <w:pPr>
              <w:jc w:val="center"/>
            </w:pPr>
            <w:r w:rsidRPr="002C63C7">
              <w:t>3,5</w:t>
            </w:r>
          </w:p>
        </w:tc>
        <w:tc>
          <w:tcPr>
            <w:tcW w:w="1293" w:type="dxa"/>
            <w:vAlign w:val="center"/>
          </w:tcPr>
          <w:p w:rsidR="002C63C7" w:rsidRPr="002C63C7" w:rsidRDefault="002C63C7" w:rsidP="00C46B83">
            <w:pPr>
              <w:jc w:val="center"/>
            </w:pPr>
            <w:r w:rsidRPr="002C63C7">
              <w:t>3,4</w:t>
            </w:r>
          </w:p>
        </w:tc>
        <w:tc>
          <w:tcPr>
            <w:tcW w:w="1371" w:type="dxa"/>
            <w:vAlign w:val="center"/>
          </w:tcPr>
          <w:p w:rsidR="002C63C7" w:rsidRPr="002C63C7" w:rsidRDefault="002C63C7" w:rsidP="00C46B83">
            <w:pPr>
              <w:jc w:val="center"/>
            </w:pPr>
            <w:r w:rsidRPr="002C63C7">
              <w:t>10347</w:t>
            </w:r>
          </w:p>
        </w:tc>
        <w:tc>
          <w:tcPr>
            <w:tcW w:w="1548" w:type="dxa"/>
            <w:vAlign w:val="center"/>
          </w:tcPr>
          <w:p w:rsidR="002C63C7" w:rsidRPr="002C63C7" w:rsidRDefault="002C63C7" w:rsidP="00C46B83">
            <w:pPr>
              <w:jc w:val="center"/>
            </w:pPr>
            <w:r w:rsidRPr="002C63C7">
              <w:t>14260</w:t>
            </w:r>
          </w:p>
        </w:tc>
        <w:tc>
          <w:tcPr>
            <w:tcW w:w="996" w:type="dxa"/>
            <w:vAlign w:val="center"/>
          </w:tcPr>
          <w:p w:rsidR="002C63C7" w:rsidRPr="002C63C7" w:rsidRDefault="002C63C7" w:rsidP="00C46B83">
            <w:pPr>
              <w:jc w:val="center"/>
            </w:pPr>
            <w:r w:rsidRPr="002C63C7">
              <w:t>1418,76</w:t>
            </w:r>
          </w:p>
        </w:tc>
        <w:tc>
          <w:tcPr>
            <w:tcW w:w="965" w:type="dxa"/>
            <w:vAlign w:val="center"/>
          </w:tcPr>
          <w:p w:rsidR="002C63C7" w:rsidRPr="002C63C7" w:rsidRDefault="002C63C7" w:rsidP="00C46B83">
            <w:pPr>
              <w:jc w:val="center"/>
            </w:pPr>
            <w:r w:rsidRPr="002C63C7">
              <w:t>1378,18</w:t>
            </w:r>
          </w:p>
        </w:tc>
      </w:tr>
    </w:tbl>
    <w:p w:rsidR="00C46B83" w:rsidRDefault="00C46B83" w:rsidP="002C63C7">
      <w:pPr>
        <w:spacing w:line="360" w:lineRule="auto"/>
        <w:ind w:firstLine="709"/>
        <w:jc w:val="both"/>
        <w:rPr>
          <w:sz w:val="28"/>
          <w:szCs w:val="28"/>
        </w:rPr>
      </w:pPr>
    </w:p>
    <w:p w:rsidR="002C63C7" w:rsidRPr="002543E6" w:rsidRDefault="002C63C7" w:rsidP="002C63C7">
      <w:pPr>
        <w:spacing w:line="360" w:lineRule="auto"/>
        <w:ind w:firstLine="709"/>
        <w:jc w:val="both"/>
        <w:rPr>
          <w:sz w:val="28"/>
          <w:szCs w:val="28"/>
        </w:rPr>
      </w:pPr>
      <w:r w:rsidRPr="002543E6">
        <w:rPr>
          <w:sz w:val="28"/>
          <w:szCs w:val="28"/>
        </w:rPr>
        <w:t>Данный метод калькулирования показал, что фактическая себестоимость 1 ц молока по предлагаемой методике в 20</w:t>
      </w:r>
      <w:r>
        <w:rPr>
          <w:sz w:val="28"/>
          <w:szCs w:val="28"/>
        </w:rPr>
        <w:t>14</w:t>
      </w:r>
      <w:r w:rsidRPr="002543E6">
        <w:rPr>
          <w:sz w:val="28"/>
          <w:szCs w:val="28"/>
        </w:rPr>
        <w:t xml:space="preserve"> году была ниже существующей на </w:t>
      </w:r>
      <w:r>
        <w:rPr>
          <w:sz w:val="28"/>
          <w:szCs w:val="28"/>
        </w:rPr>
        <w:t>40,58</w:t>
      </w:r>
      <w:r w:rsidRPr="002543E6">
        <w:rPr>
          <w:sz w:val="28"/>
          <w:szCs w:val="28"/>
        </w:rPr>
        <w:t xml:space="preserve"> рублей. В силу этого прибыль от реализации молока была бы возможной: </w:t>
      </w:r>
      <w:r w:rsidRPr="002543E6">
        <w:rPr>
          <w:sz w:val="28"/>
          <w:szCs w:val="28"/>
        </w:rPr>
        <w:lastRenderedPageBreak/>
        <w:t>(</w:t>
      </w:r>
      <w:r>
        <w:rPr>
          <w:sz w:val="28"/>
          <w:szCs w:val="28"/>
        </w:rPr>
        <w:t>1824</w:t>
      </w:r>
      <w:r w:rsidRPr="002543E6">
        <w:rPr>
          <w:sz w:val="28"/>
          <w:szCs w:val="28"/>
        </w:rPr>
        <w:t xml:space="preserve"> – </w:t>
      </w:r>
      <w:r>
        <w:rPr>
          <w:sz w:val="28"/>
          <w:szCs w:val="28"/>
        </w:rPr>
        <w:t>1378,18</w:t>
      </w:r>
      <w:r w:rsidRPr="002543E6">
        <w:rPr>
          <w:sz w:val="28"/>
          <w:szCs w:val="28"/>
        </w:rPr>
        <w:t>)*</w:t>
      </w:r>
      <w:r>
        <w:rPr>
          <w:sz w:val="28"/>
          <w:szCs w:val="28"/>
        </w:rPr>
        <w:t>9176</w:t>
      </w:r>
      <w:r w:rsidRPr="002543E6">
        <w:rPr>
          <w:sz w:val="28"/>
          <w:szCs w:val="28"/>
        </w:rPr>
        <w:t xml:space="preserve"> = </w:t>
      </w:r>
      <w:r>
        <w:rPr>
          <w:sz w:val="28"/>
          <w:szCs w:val="28"/>
        </w:rPr>
        <w:t>4090,84</w:t>
      </w:r>
      <w:r w:rsidRPr="002543E6">
        <w:rPr>
          <w:sz w:val="28"/>
          <w:szCs w:val="28"/>
        </w:rPr>
        <w:t xml:space="preserve"> тыс. руб., что говорит об ее увеличении </w:t>
      </w:r>
      <w:r>
        <w:rPr>
          <w:sz w:val="28"/>
          <w:szCs w:val="28"/>
        </w:rPr>
        <w:t xml:space="preserve">на 371,8 тысяч рублей </w:t>
      </w:r>
      <w:r w:rsidRPr="002543E6">
        <w:rPr>
          <w:sz w:val="28"/>
          <w:szCs w:val="28"/>
        </w:rPr>
        <w:t>по сравнению с использованием первого метода.</w:t>
      </w:r>
    </w:p>
    <w:p w:rsidR="002C63C7" w:rsidRPr="002543E6" w:rsidRDefault="002C63C7" w:rsidP="002C63C7">
      <w:pPr>
        <w:spacing w:line="360" w:lineRule="auto"/>
        <w:ind w:firstLine="709"/>
        <w:jc w:val="both"/>
        <w:rPr>
          <w:sz w:val="28"/>
          <w:szCs w:val="28"/>
        </w:rPr>
      </w:pPr>
      <w:r w:rsidRPr="002543E6">
        <w:rPr>
          <w:sz w:val="28"/>
          <w:szCs w:val="28"/>
        </w:rPr>
        <w:t>При таких условиях организация имеет дополнительные возможности, которые можно направить на материальное стимулирование труда персонала ферм в целях улучшения качества полученной продукции</w:t>
      </w:r>
      <w:r>
        <w:rPr>
          <w:sz w:val="28"/>
          <w:szCs w:val="28"/>
        </w:rPr>
        <w:t>, закупку витаминов и более питательных кормов</w:t>
      </w:r>
      <w:r w:rsidRPr="002543E6">
        <w:rPr>
          <w:sz w:val="28"/>
          <w:szCs w:val="28"/>
        </w:rPr>
        <w:t>.</w:t>
      </w:r>
    </w:p>
    <w:p w:rsidR="002C63C7" w:rsidRPr="002543E6" w:rsidRDefault="002C63C7" w:rsidP="002C63C7">
      <w:pPr>
        <w:spacing w:line="360" w:lineRule="auto"/>
        <w:ind w:firstLine="709"/>
        <w:jc w:val="both"/>
        <w:rPr>
          <w:sz w:val="28"/>
          <w:szCs w:val="28"/>
        </w:rPr>
      </w:pPr>
      <w:r w:rsidRPr="002543E6">
        <w:rPr>
          <w:sz w:val="28"/>
          <w:szCs w:val="28"/>
        </w:rPr>
        <w:t>В данном случае под стимулированием труда понимается система экономических форм и методов побуждения людей к труду, повышения их трудовой активности и заинтересованности в улучшении конечных результатов труда.</w:t>
      </w:r>
    </w:p>
    <w:p w:rsidR="002C63C7" w:rsidRPr="002543E6" w:rsidRDefault="002C63C7" w:rsidP="002C63C7">
      <w:pPr>
        <w:spacing w:line="360" w:lineRule="auto"/>
        <w:ind w:firstLine="709"/>
        <w:jc w:val="both"/>
        <w:rPr>
          <w:sz w:val="28"/>
          <w:szCs w:val="28"/>
        </w:rPr>
      </w:pPr>
      <w:r w:rsidRPr="002543E6">
        <w:rPr>
          <w:sz w:val="28"/>
          <w:szCs w:val="28"/>
        </w:rPr>
        <w:t>С развитием управленческого учета и перехода к контроллингу организации могут стимулировать персонал не только за жирность полученного молока, но и учитывать другие качественные признаки готового продукта.</w:t>
      </w:r>
    </w:p>
    <w:p w:rsidR="001B17AD" w:rsidRDefault="001B17AD" w:rsidP="001B17AD">
      <w:pPr>
        <w:spacing w:line="360" w:lineRule="auto"/>
        <w:ind w:firstLine="720"/>
        <w:jc w:val="both"/>
        <w:rPr>
          <w:rFonts w:eastAsiaTheme="minorHAnsi"/>
          <w:b/>
          <w:sz w:val="28"/>
          <w:szCs w:val="28"/>
          <w:lang w:eastAsia="en-US"/>
        </w:rPr>
      </w:pPr>
      <w:r w:rsidRPr="00FA4D8B">
        <w:rPr>
          <w:rFonts w:eastAsiaTheme="minorHAnsi"/>
          <w:sz w:val="28"/>
          <w:szCs w:val="28"/>
          <w:lang w:eastAsia="en-US"/>
        </w:rPr>
        <w:t xml:space="preserve">Кроме того, в организации не </w:t>
      </w:r>
      <w:r w:rsidR="00FA4D8B" w:rsidRPr="00FA4D8B">
        <w:rPr>
          <w:rFonts w:eastAsiaTheme="minorHAnsi"/>
          <w:sz w:val="28"/>
          <w:szCs w:val="28"/>
          <w:lang w:eastAsia="en-US"/>
        </w:rPr>
        <w:t>составляется</w:t>
      </w:r>
      <w:r w:rsidRPr="00FA4D8B">
        <w:rPr>
          <w:rFonts w:eastAsiaTheme="minorHAnsi"/>
          <w:sz w:val="28"/>
          <w:szCs w:val="28"/>
          <w:lang w:eastAsia="en-US"/>
        </w:rPr>
        <w:t xml:space="preserve"> документ (калькуляционный </w:t>
      </w:r>
      <w:r w:rsidR="00FA4D8B" w:rsidRPr="00FA4D8B">
        <w:rPr>
          <w:rFonts w:eastAsiaTheme="minorHAnsi"/>
          <w:sz w:val="28"/>
          <w:szCs w:val="28"/>
          <w:lang w:eastAsia="en-US"/>
        </w:rPr>
        <w:t>лист</w:t>
      </w:r>
      <w:r w:rsidRPr="00FA4D8B">
        <w:rPr>
          <w:rFonts w:eastAsiaTheme="minorHAnsi"/>
          <w:sz w:val="28"/>
          <w:szCs w:val="28"/>
          <w:lang w:eastAsia="en-US"/>
        </w:rPr>
        <w:t xml:space="preserve">), в котором </w:t>
      </w:r>
      <w:r w:rsidR="00FA4D8B" w:rsidRPr="00FA4D8B">
        <w:rPr>
          <w:rFonts w:eastAsiaTheme="minorHAnsi"/>
          <w:sz w:val="28"/>
          <w:szCs w:val="28"/>
          <w:lang w:eastAsia="en-US"/>
        </w:rPr>
        <w:t>представлен</w:t>
      </w:r>
      <w:r w:rsidRPr="00FA4D8B">
        <w:rPr>
          <w:rFonts w:eastAsiaTheme="minorHAnsi"/>
          <w:sz w:val="28"/>
          <w:szCs w:val="28"/>
          <w:lang w:eastAsia="en-US"/>
        </w:rPr>
        <w:t xml:space="preserve"> </w:t>
      </w:r>
      <w:r w:rsidR="00FA4D8B" w:rsidRPr="00FA4D8B">
        <w:rPr>
          <w:rFonts w:eastAsiaTheme="minorHAnsi"/>
          <w:sz w:val="28"/>
          <w:szCs w:val="28"/>
          <w:lang w:eastAsia="en-US"/>
        </w:rPr>
        <w:t>расчет</w:t>
      </w:r>
      <w:r w:rsidRPr="00FA4D8B">
        <w:rPr>
          <w:rFonts w:eastAsiaTheme="minorHAnsi"/>
          <w:sz w:val="28"/>
          <w:szCs w:val="28"/>
          <w:lang w:eastAsia="en-US"/>
        </w:rPr>
        <w:t xml:space="preserve"> </w:t>
      </w:r>
      <w:r w:rsidR="00FA4D8B" w:rsidRPr="00FA4D8B">
        <w:rPr>
          <w:rFonts w:eastAsiaTheme="minorHAnsi"/>
          <w:sz w:val="28"/>
          <w:szCs w:val="28"/>
          <w:lang w:eastAsia="en-US"/>
        </w:rPr>
        <w:t>себестоимости</w:t>
      </w:r>
      <w:r w:rsidRPr="00FA4D8B">
        <w:rPr>
          <w:rFonts w:eastAsiaTheme="minorHAnsi"/>
          <w:sz w:val="28"/>
          <w:szCs w:val="28"/>
          <w:lang w:eastAsia="en-US"/>
        </w:rPr>
        <w:t xml:space="preserve"> продукции молочного </w:t>
      </w:r>
      <w:r w:rsidR="00FA4D8B" w:rsidRPr="00FA4D8B">
        <w:rPr>
          <w:rFonts w:eastAsiaTheme="minorHAnsi"/>
          <w:sz w:val="28"/>
          <w:szCs w:val="28"/>
          <w:lang w:eastAsia="en-US"/>
        </w:rPr>
        <w:t>скотоводства</w:t>
      </w:r>
      <w:r w:rsidRPr="00FA4D8B">
        <w:rPr>
          <w:rFonts w:eastAsiaTheme="minorHAnsi"/>
          <w:sz w:val="28"/>
          <w:szCs w:val="28"/>
          <w:lang w:eastAsia="en-US"/>
        </w:rPr>
        <w:t xml:space="preserve">. Такой документ </w:t>
      </w:r>
      <w:r w:rsidR="00FA4D8B" w:rsidRPr="00FA4D8B">
        <w:rPr>
          <w:rFonts w:eastAsiaTheme="minorHAnsi"/>
          <w:sz w:val="28"/>
          <w:szCs w:val="28"/>
          <w:lang w:eastAsia="en-US"/>
        </w:rPr>
        <w:t>является</w:t>
      </w:r>
      <w:r w:rsidRPr="00FA4D8B">
        <w:rPr>
          <w:rFonts w:eastAsiaTheme="minorHAnsi"/>
          <w:sz w:val="28"/>
          <w:szCs w:val="28"/>
          <w:lang w:eastAsia="en-US"/>
        </w:rPr>
        <w:t xml:space="preserve"> важным информационным </w:t>
      </w:r>
      <w:r w:rsidR="00FA4D8B" w:rsidRPr="00FA4D8B">
        <w:rPr>
          <w:rFonts w:eastAsiaTheme="minorHAnsi"/>
          <w:sz w:val="28"/>
          <w:szCs w:val="28"/>
          <w:lang w:eastAsia="en-US"/>
        </w:rPr>
        <w:t>средством</w:t>
      </w:r>
      <w:r w:rsidRPr="00FA4D8B">
        <w:rPr>
          <w:rFonts w:eastAsiaTheme="minorHAnsi"/>
          <w:sz w:val="28"/>
          <w:szCs w:val="28"/>
          <w:lang w:eastAsia="en-US"/>
        </w:rPr>
        <w:t xml:space="preserve"> управления </w:t>
      </w:r>
      <w:r w:rsidR="00FA4D8B" w:rsidRPr="00FA4D8B">
        <w:rPr>
          <w:rFonts w:eastAsiaTheme="minorHAnsi"/>
          <w:sz w:val="28"/>
          <w:szCs w:val="28"/>
          <w:lang w:eastAsia="en-US"/>
        </w:rPr>
        <w:t>процессом</w:t>
      </w:r>
      <w:r w:rsidRPr="00FA4D8B">
        <w:rPr>
          <w:rFonts w:eastAsiaTheme="minorHAnsi"/>
          <w:sz w:val="28"/>
          <w:szCs w:val="28"/>
          <w:lang w:eastAsia="en-US"/>
        </w:rPr>
        <w:t xml:space="preserve"> формирования </w:t>
      </w:r>
      <w:r w:rsidR="00FA4D8B" w:rsidRPr="00FA4D8B">
        <w:rPr>
          <w:rFonts w:eastAsiaTheme="minorHAnsi"/>
          <w:sz w:val="28"/>
          <w:szCs w:val="28"/>
          <w:lang w:eastAsia="en-US"/>
        </w:rPr>
        <w:t>себестоимости</w:t>
      </w:r>
      <w:r w:rsidRPr="00FA4D8B">
        <w:rPr>
          <w:rFonts w:eastAsiaTheme="minorHAnsi"/>
          <w:sz w:val="28"/>
          <w:szCs w:val="28"/>
          <w:lang w:eastAsia="en-US"/>
        </w:rPr>
        <w:t xml:space="preserve">. Грамотно </w:t>
      </w:r>
      <w:r w:rsidR="00FA4D8B" w:rsidRPr="00FA4D8B">
        <w:rPr>
          <w:rFonts w:eastAsiaTheme="minorHAnsi"/>
          <w:sz w:val="28"/>
          <w:szCs w:val="28"/>
          <w:lang w:eastAsia="en-US"/>
        </w:rPr>
        <w:t>построенный</w:t>
      </w:r>
      <w:r w:rsidRPr="00FA4D8B">
        <w:rPr>
          <w:rFonts w:eastAsiaTheme="minorHAnsi"/>
          <w:sz w:val="28"/>
          <w:szCs w:val="28"/>
          <w:lang w:eastAsia="en-US"/>
        </w:rPr>
        <w:t xml:space="preserve"> калькуляционный </w:t>
      </w:r>
      <w:r w:rsidR="00FA4D8B" w:rsidRPr="00FA4D8B">
        <w:rPr>
          <w:rFonts w:eastAsiaTheme="minorHAnsi"/>
          <w:sz w:val="28"/>
          <w:szCs w:val="28"/>
          <w:lang w:eastAsia="en-US"/>
        </w:rPr>
        <w:t>лист</w:t>
      </w:r>
      <w:r w:rsidRPr="00FA4D8B">
        <w:rPr>
          <w:rFonts w:eastAsiaTheme="minorHAnsi"/>
          <w:sz w:val="28"/>
          <w:szCs w:val="28"/>
          <w:lang w:eastAsia="en-US"/>
        </w:rPr>
        <w:t xml:space="preserve"> организует работу по </w:t>
      </w:r>
      <w:r w:rsidR="00FA4D8B" w:rsidRPr="00FA4D8B">
        <w:rPr>
          <w:rFonts w:eastAsiaTheme="minorHAnsi"/>
          <w:sz w:val="28"/>
          <w:szCs w:val="28"/>
          <w:lang w:eastAsia="en-US"/>
        </w:rPr>
        <w:t>составлению</w:t>
      </w:r>
      <w:r w:rsidRPr="00FA4D8B">
        <w:rPr>
          <w:rFonts w:eastAsiaTheme="minorHAnsi"/>
          <w:sz w:val="28"/>
          <w:szCs w:val="28"/>
          <w:lang w:eastAsia="en-US"/>
        </w:rPr>
        <w:t xml:space="preserve"> калькуляции, </w:t>
      </w:r>
      <w:r w:rsidR="00FA4D8B" w:rsidRPr="00FA4D8B">
        <w:rPr>
          <w:rFonts w:eastAsiaTheme="minorHAnsi"/>
          <w:sz w:val="28"/>
          <w:szCs w:val="28"/>
          <w:lang w:eastAsia="en-US"/>
        </w:rPr>
        <w:t>сокращает</w:t>
      </w:r>
      <w:r w:rsidRPr="00FA4D8B">
        <w:rPr>
          <w:rFonts w:eastAsiaTheme="minorHAnsi"/>
          <w:sz w:val="28"/>
          <w:szCs w:val="28"/>
          <w:lang w:eastAsia="en-US"/>
        </w:rPr>
        <w:t xml:space="preserve"> время на эту работу, </w:t>
      </w:r>
      <w:r w:rsidR="00FA4D8B" w:rsidRPr="00FA4D8B">
        <w:rPr>
          <w:rFonts w:eastAsiaTheme="minorHAnsi"/>
          <w:sz w:val="28"/>
          <w:szCs w:val="28"/>
          <w:lang w:eastAsia="en-US"/>
        </w:rPr>
        <w:t>устраняет</w:t>
      </w:r>
      <w:r w:rsidRPr="00FA4D8B">
        <w:rPr>
          <w:rFonts w:eastAsiaTheme="minorHAnsi"/>
          <w:sz w:val="28"/>
          <w:szCs w:val="28"/>
          <w:lang w:eastAsia="en-US"/>
        </w:rPr>
        <w:t xml:space="preserve"> </w:t>
      </w:r>
      <w:r w:rsidR="00FA4D8B" w:rsidRPr="00FA4D8B">
        <w:rPr>
          <w:rFonts w:eastAsiaTheme="minorHAnsi"/>
          <w:sz w:val="28"/>
          <w:szCs w:val="28"/>
          <w:lang w:eastAsia="en-US"/>
        </w:rPr>
        <w:t>возможность</w:t>
      </w:r>
      <w:r w:rsidRPr="00FA4D8B">
        <w:rPr>
          <w:rFonts w:eastAsiaTheme="minorHAnsi"/>
          <w:sz w:val="28"/>
          <w:szCs w:val="28"/>
          <w:lang w:eastAsia="en-US"/>
        </w:rPr>
        <w:t xml:space="preserve"> ошибок при </w:t>
      </w:r>
      <w:r w:rsidR="00FA4D8B" w:rsidRPr="00FA4D8B">
        <w:rPr>
          <w:rFonts w:eastAsiaTheme="minorHAnsi"/>
          <w:sz w:val="28"/>
          <w:szCs w:val="28"/>
          <w:lang w:eastAsia="en-US"/>
        </w:rPr>
        <w:t>составлении</w:t>
      </w:r>
      <w:r w:rsidRPr="00FA4D8B">
        <w:rPr>
          <w:rFonts w:eastAsiaTheme="minorHAnsi"/>
          <w:sz w:val="28"/>
          <w:szCs w:val="28"/>
          <w:lang w:eastAsia="en-US"/>
        </w:rPr>
        <w:t xml:space="preserve"> калькуляции и позволяет разграничить работу по </w:t>
      </w:r>
      <w:r w:rsidR="00FA4D8B" w:rsidRPr="00FA4D8B">
        <w:rPr>
          <w:rFonts w:eastAsiaTheme="minorHAnsi"/>
          <w:sz w:val="28"/>
          <w:szCs w:val="28"/>
          <w:lang w:eastAsia="en-US"/>
        </w:rPr>
        <w:t>калькулированною</w:t>
      </w:r>
      <w:r w:rsidRPr="00FA4D8B">
        <w:rPr>
          <w:rFonts w:eastAsiaTheme="minorHAnsi"/>
          <w:sz w:val="28"/>
          <w:szCs w:val="28"/>
          <w:lang w:eastAsia="en-US"/>
        </w:rPr>
        <w:t xml:space="preserve"> </w:t>
      </w:r>
      <w:r w:rsidR="00FA4D8B" w:rsidRPr="00FA4D8B">
        <w:rPr>
          <w:rFonts w:eastAsiaTheme="minorHAnsi"/>
          <w:sz w:val="28"/>
          <w:szCs w:val="28"/>
          <w:lang w:eastAsia="en-US"/>
        </w:rPr>
        <w:t>себестоимости</w:t>
      </w:r>
      <w:r w:rsidRPr="00FA4D8B">
        <w:rPr>
          <w:rFonts w:eastAsiaTheme="minorHAnsi"/>
          <w:sz w:val="28"/>
          <w:szCs w:val="28"/>
          <w:lang w:eastAsia="en-US"/>
        </w:rPr>
        <w:t xml:space="preserve"> продукции между </w:t>
      </w:r>
      <w:r w:rsidR="00FA4D8B" w:rsidRPr="00FA4D8B">
        <w:rPr>
          <w:rFonts w:eastAsiaTheme="minorHAnsi"/>
          <w:sz w:val="28"/>
          <w:szCs w:val="28"/>
          <w:lang w:eastAsia="en-US"/>
        </w:rPr>
        <w:t>несколькими</w:t>
      </w:r>
      <w:r w:rsidRPr="00FA4D8B">
        <w:rPr>
          <w:rFonts w:eastAsiaTheme="minorHAnsi"/>
          <w:sz w:val="28"/>
          <w:szCs w:val="28"/>
          <w:lang w:eastAsia="en-US"/>
        </w:rPr>
        <w:t xml:space="preserve"> работниками. Еще одним </w:t>
      </w:r>
      <w:r w:rsidR="00FA4D8B" w:rsidRPr="00FA4D8B">
        <w:rPr>
          <w:rFonts w:eastAsiaTheme="minorHAnsi"/>
          <w:sz w:val="28"/>
          <w:szCs w:val="28"/>
          <w:lang w:eastAsia="en-US"/>
        </w:rPr>
        <w:t>плюсом</w:t>
      </w:r>
      <w:r w:rsidRPr="00FA4D8B">
        <w:rPr>
          <w:rFonts w:eastAsiaTheme="minorHAnsi"/>
          <w:sz w:val="28"/>
          <w:szCs w:val="28"/>
          <w:lang w:eastAsia="en-US"/>
        </w:rPr>
        <w:t xml:space="preserve"> такого документа </w:t>
      </w:r>
      <w:r w:rsidR="00FA4D8B" w:rsidRPr="00FA4D8B">
        <w:rPr>
          <w:rFonts w:eastAsiaTheme="minorHAnsi"/>
          <w:sz w:val="28"/>
          <w:szCs w:val="28"/>
          <w:lang w:eastAsia="en-US"/>
        </w:rPr>
        <w:t>является</w:t>
      </w:r>
      <w:r w:rsidRPr="00FA4D8B">
        <w:rPr>
          <w:rFonts w:eastAsiaTheme="minorHAnsi"/>
          <w:sz w:val="28"/>
          <w:szCs w:val="28"/>
          <w:lang w:eastAsia="en-US"/>
        </w:rPr>
        <w:t xml:space="preserve"> </w:t>
      </w:r>
      <w:r w:rsidR="00FA4D8B" w:rsidRPr="00FA4D8B">
        <w:rPr>
          <w:rFonts w:eastAsiaTheme="minorHAnsi"/>
          <w:sz w:val="28"/>
          <w:szCs w:val="28"/>
          <w:lang w:eastAsia="en-US"/>
        </w:rPr>
        <w:t>наглядность</w:t>
      </w:r>
      <w:r w:rsidRPr="00FA4D8B">
        <w:rPr>
          <w:rFonts w:eastAsiaTheme="minorHAnsi"/>
          <w:sz w:val="28"/>
          <w:szCs w:val="28"/>
          <w:lang w:eastAsia="en-US"/>
        </w:rPr>
        <w:t xml:space="preserve"> </w:t>
      </w:r>
      <w:r w:rsidR="00FA4D8B" w:rsidRPr="00FA4D8B">
        <w:rPr>
          <w:rFonts w:eastAsiaTheme="minorHAnsi"/>
          <w:sz w:val="28"/>
          <w:szCs w:val="28"/>
          <w:lang w:eastAsia="en-US"/>
        </w:rPr>
        <w:t>всех</w:t>
      </w:r>
      <w:r w:rsidRPr="00FA4D8B">
        <w:rPr>
          <w:rFonts w:eastAsiaTheme="minorHAnsi"/>
          <w:sz w:val="28"/>
          <w:szCs w:val="28"/>
          <w:lang w:eastAsia="en-US"/>
        </w:rPr>
        <w:t xml:space="preserve"> </w:t>
      </w:r>
      <w:r w:rsidR="00FA4D8B" w:rsidRPr="00FA4D8B">
        <w:rPr>
          <w:rFonts w:eastAsiaTheme="minorHAnsi"/>
          <w:sz w:val="28"/>
          <w:szCs w:val="28"/>
          <w:lang w:eastAsia="en-US"/>
        </w:rPr>
        <w:t>расчетов</w:t>
      </w:r>
      <w:r w:rsidRPr="00FA4D8B">
        <w:rPr>
          <w:rFonts w:eastAsiaTheme="minorHAnsi"/>
          <w:sz w:val="28"/>
          <w:szCs w:val="28"/>
          <w:lang w:eastAsia="en-US"/>
        </w:rPr>
        <w:t xml:space="preserve">, можно </w:t>
      </w:r>
      <w:r w:rsidR="00FA4D8B" w:rsidRPr="00FA4D8B">
        <w:rPr>
          <w:rFonts w:eastAsiaTheme="minorHAnsi"/>
          <w:sz w:val="28"/>
          <w:szCs w:val="28"/>
          <w:lang w:eastAsia="en-US"/>
        </w:rPr>
        <w:t>сразу</w:t>
      </w:r>
      <w:r w:rsidRPr="00FA4D8B">
        <w:rPr>
          <w:rFonts w:eastAsiaTheme="minorHAnsi"/>
          <w:sz w:val="28"/>
          <w:szCs w:val="28"/>
          <w:lang w:eastAsia="en-US"/>
        </w:rPr>
        <w:t xml:space="preserve"> увидеть нарушена или нет методика проведения </w:t>
      </w:r>
      <w:r w:rsidR="00FA4D8B" w:rsidRPr="00FA4D8B">
        <w:rPr>
          <w:rFonts w:eastAsiaTheme="minorHAnsi"/>
          <w:sz w:val="28"/>
          <w:szCs w:val="28"/>
          <w:lang w:eastAsia="en-US"/>
        </w:rPr>
        <w:t>расчетов</w:t>
      </w:r>
      <w:r w:rsidRPr="00FA4D8B">
        <w:rPr>
          <w:rFonts w:eastAsiaTheme="minorHAnsi"/>
          <w:sz w:val="28"/>
          <w:szCs w:val="28"/>
          <w:lang w:eastAsia="en-US"/>
        </w:rPr>
        <w:t xml:space="preserve">. Разработанный калькуляционный </w:t>
      </w:r>
      <w:r w:rsidR="00FA4D8B" w:rsidRPr="00FA4D8B">
        <w:rPr>
          <w:rFonts w:eastAsiaTheme="minorHAnsi"/>
          <w:sz w:val="28"/>
          <w:szCs w:val="28"/>
          <w:lang w:eastAsia="en-US"/>
        </w:rPr>
        <w:t>лист</w:t>
      </w:r>
      <w:r w:rsidRPr="00FA4D8B">
        <w:rPr>
          <w:rFonts w:eastAsiaTheme="minorHAnsi"/>
          <w:sz w:val="28"/>
          <w:szCs w:val="28"/>
          <w:lang w:eastAsia="en-US"/>
        </w:rPr>
        <w:t xml:space="preserve"> </w:t>
      </w:r>
      <w:r w:rsidR="00FA4D8B" w:rsidRPr="00FA4D8B">
        <w:rPr>
          <w:rFonts w:eastAsiaTheme="minorHAnsi"/>
          <w:sz w:val="28"/>
          <w:szCs w:val="28"/>
          <w:lang w:eastAsia="en-US"/>
        </w:rPr>
        <w:t>представлен</w:t>
      </w:r>
      <w:r w:rsidRPr="00FA4D8B">
        <w:rPr>
          <w:rFonts w:eastAsiaTheme="minorHAnsi"/>
          <w:sz w:val="28"/>
          <w:szCs w:val="28"/>
          <w:lang w:eastAsia="en-US"/>
        </w:rPr>
        <w:t xml:space="preserve"> в Приложении </w:t>
      </w:r>
      <w:r w:rsidR="00FA4D8B">
        <w:rPr>
          <w:rFonts w:eastAsiaTheme="minorHAnsi"/>
          <w:sz w:val="28"/>
          <w:szCs w:val="28"/>
          <w:lang w:eastAsia="en-US"/>
        </w:rPr>
        <w:t>14</w:t>
      </w:r>
      <w:r w:rsidRPr="00FA4D8B">
        <w:rPr>
          <w:rFonts w:eastAsiaTheme="minorHAnsi"/>
          <w:sz w:val="28"/>
          <w:szCs w:val="28"/>
          <w:lang w:eastAsia="en-US"/>
        </w:rPr>
        <w:t>.</w:t>
      </w:r>
    </w:p>
    <w:p w:rsidR="008C1DF1" w:rsidRDefault="008C1DF1" w:rsidP="00F27A08">
      <w:pPr>
        <w:spacing w:line="360" w:lineRule="auto"/>
        <w:jc w:val="center"/>
        <w:rPr>
          <w:b/>
          <w:caps/>
          <w:spacing w:val="20"/>
          <w:sz w:val="28"/>
          <w:szCs w:val="27"/>
        </w:rPr>
      </w:pPr>
    </w:p>
    <w:p w:rsidR="008C1DF1" w:rsidRDefault="008C1DF1" w:rsidP="00F27A08">
      <w:pPr>
        <w:spacing w:line="360" w:lineRule="auto"/>
        <w:jc w:val="center"/>
        <w:rPr>
          <w:b/>
          <w:caps/>
          <w:spacing w:val="20"/>
          <w:sz w:val="28"/>
          <w:szCs w:val="27"/>
        </w:rPr>
      </w:pPr>
    </w:p>
    <w:p w:rsidR="008C1DF1" w:rsidRDefault="008C1DF1" w:rsidP="00F27A08">
      <w:pPr>
        <w:spacing w:line="360" w:lineRule="auto"/>
        <w:jc w:val="center"/>
        <w:rPr>
          <w:b/>
          <w:caps/>
          <w:spacing w:val="20"/>
          <w:sz w:val="28"/>
          <w:szCs w:val="27"/>
        </w:rPr>
      </w:pPr>
    </w:p>
    <w:p w:rsidR="008C1DF1" w:rsidRDefault="008C1DF1" w:rsidP="00F27A08">
      <w:pPr>
        <w:spacing w:line="360" w:lineRule="auto"/>
        <w:jc w:val="center"/>
        <w:rPr>
          <w:b/>
          <w:caps/>
          <w:spacing w:val="20"/>
          <w:sz w:val="28"/>
          <w:szCs w:val="27"/>
        </w:rPr>
      </w:pPr>
    </w:p>
    <w:p w:rsidR="008C1DF1" w:rsidRDefault="008C1DF1" w:rsidP="00F27A08">
      <w:pPr>
        <w:spacing w:line="360" w:lineRule="auto"/>
        <w:jc w:val="center"/>
        <w:rPr>
          <w:b/>
          <w:caps/>
          <w:spacing w:val="20"/>
          <w:sz w:val="28"/>
          <w:szCs w:val="27"/>
        </w:rPr>
      </w:pPr>
    </w:p>
    <w:p w:rsidR="008C1DF1" w:rsidRDefault="008C1DF1" w:rsidP="00F27A08">
      <w:pPr>
        <w:spacing w:line="360" w:lineRule="auto"/>
        <w:jc w:val="center"/>
        <w:rPr>
          <w:b/>
          <w:caps/>
          <w:spacing w:val="20"/>
          <w:sz w:val="28"/>
          <w:szCs w:val="27"/>
        </w:rPr>
      </w:pPr>
    </w:p>
    <w:p w:rsidR="00932C22" w:rsidRDefault="00932C22" w:rsidP="00F27A08">
      <w:pPr>
        <w:spacing w:line="360" w:lineRule="auto"/>
        <w:jc w:val="center"/>
        <w:rPr>
          <w:b/>
          <w:sz w:val="28"/>
          <w:szCs w:val="27"/>
        </w:rPr>
      </w:pPr>
      <w:r w:rsidRPr="00932C22">
        <w:rPr>
          <w:b/>
          <w:caps/>
          <w:spacing w:val="20"/>
          <w:sz w:val="28"/>
          <w:szCs w:val="27"/>
        </w:rPr>
        <w:lastRenderedPageBreak/>
        <w:t>4.</w:t>
      </w:r>
      <w:r w:rsidRPr="00932C22">
        <w:rPr>
          <w:b/>
          <w:sz w:val="28"/>
          <w:szCs w:val="27"/>
        </w:rPr>
        <w:t xml:space="preserve"> </w:t>
      </w:r>
      <w:r w:rsidR="00BA4D54" w:rsidRPr="00BA4D54">
        <w:rPr>
          <w:b/>
          <w:sz w:val="28"/>
          <w:szCs w:val="27"/>
        </w:rPr>
        <w:t>ИСЧИСЛЕНИЕ</w:t>
      </w:r>
      <w:r w:rsidR="00BA4D54">
        <w:rPr>
          <w:b/>
          <w:sz w:val="28"/>
          <w:szCs w:val="27"/>
        </w:rPr>
        <w:t xml:space="preserve"> </w:t>
      </w:r>
      <w:r w:rsidRPr="00932C22">
        <w:rPr>
          <w:b/>
          <w:caps/>
          <w:spacing w:val="20"/>
          <w:sz w:val="28"/>
          <w:szCs w:val="27"/>
        </w:rPr>
        <w:t xml:space="preserve">СЕБЕСТОИМОСТИ ПРОДУКЦИИ </w:t>
      </w:r>
      <w:r w:rsidR="00BA4D54">
        <w:rPr>
          <w:b/>
          <w:caps/>
          <w:spacing w:val="20"/>
          <w:sz w:val="28"/>
          <w:szCs w:val="27"/>
        </w:rPr>
        <w:t>М</w:t>
      </w:r>
      <w:r w:rsidRPr="00932C22">
        <w:rPr>
          <w:b/>
          <w:caps/>
          <w:spacing w:val="20"/>
          <w:sz w:val="28"/>
          <w:szCs w:val="27"/>
        </w:rPr>
        <w:t xml:space="preserve">ОЛОЧНОГО СКОТОВОДСТВА В </w:t>
      </w:r>
      <w:r w:rsidRPr="00932C22">
        <w:rPr>
          <w:b/>
          <w:sz w:val="28"/>
          <w:szCs w:val="27"/>
        </w:rPr>
        <w:t xml:space="preserve">ООО « НАДЕЖДА» </w:t>
      </w:r>
    </w:p>
    <w:p w:rsidR="00932C22" w:rsidRDefault="00932C22" w:rsidP="00F27A08">
      <w:pPr>
        <w:spacing w:line="360" w:lineRule="auto"/>
        <w:jc w:val="center"/>
        <w:rPr>
          <w:b/>
          <w:sz w:val="28"/>
          <w:szCs w:val="28"/>
        </w:rPr>
      </w:pPr>
    </w:p>
    <w:p w:rsidR="00BA4D54" w:rsidRPr="007E1B88" w:rsidRDefault="00BA4D54" w:rsidP="00BA4D54">
      <w:pPr>
        <w:spacing w:line="360" w:lineRule="auto"/>
        <w:jc w:val="center"/>
        <w:rPr>
          <w:b/>
          <w:sz w:val="28"/>
          <w:szCs w:val="27"/>
        </w:rPr>
      </w:pPr>
      <w:r>
        <w:rPr>
          <w:b/>
          <w:caps/>
          <w:spacing w:val="20"/>
          <w:sz w:val="28"/>
          <w:szCs w:val="27"/>
        </w:rPr>
        <w:t>4</w:t>
      </w:r>
      <w:r w:rsidRPr="007E1B88">
        <w:rPr>
          <w:b/>
          <w:caps/>
          <w:spacing w:val="20"/>
          <w:sz w:val="28"/>
          <w:szCs w:val="27"/>
        </w:rPr>
        <w:t>.</w:t>
      </w:r>
      <w:r>
        <w:rPr>
          <w:b/>
          <w:caps/>
          <w:spacing w:val="20"/>
          <w:sz w:val="28"/>
          <w:szCs w:val="27"/>
        </w:rPr>
        <w:t>1</w:t>
      </w:r>
      <w:r w:rsidRPr="007E1B88">
        <w:rPr>
          <w:b/>
          <w:caps/>
          <w:spacing w:val="20"/>
          <w:sz w:val="28"/>
          <w:szCs w:val="27"/>
        </w:rPr>
        <w:t xml:space="preserve"> </w:t>
      </w:r>
      <w:r w:rsidRPr="007E1B88">
        <w:rPr>
          <w:b/>
          <w:spacing w:val="20"/>
          <w:sz w:val="28"/>
          <w:szCs w:val="27"/>
        </w:rPr>
        <w:t>Исчисление</w:t>
      </w:r>
      <w:r w:rsidRPr="007E1B88">
        <w:rPr>
          <w:b/>
          <w:sz w:val="28"/>
          <w:szCs w:val="27"/>
        </w:rPr>
        <w:t xml:space="preserve"> </w:t>
      </w:r>
      <w:r w:rsidRPr="007E1B88">
        <w:rPr>
          <w:b/>
          <w:spacing w:val="20"/>
          <w:sz w:val="28"/>
          <w:szCs w:val="27"/>
        </w:rPr>
        <w:t>себестоимости</w:t>
      </w:r>
      <w:r w:rsidRPr="007E1B88">
        <w:rPr>
          <w:b/>
          <w:sz w:val="28"/>
          <w:szCs w:val="27"/>
        </w:rPr>
        <w:t xml:space="preserve"> продукции молочного </w:t>
      </w:r>
      <w:r w:rsidRPr="007E1B88">
        <w:rPr>
          <w:b/>
          <w:spacing w:val="20"/>
          <w:sz w:val="28"/>
          <w:szCs w:val="27"/>
        </w:rPr>
        <w:t>скотоводства</w:t>
      </w:r>
      <w:r w:rsidRPr="007E1B88">
        <w:rPr>
          <w:b/>
          <w:sz w:val="28"/>
          <w:szCs w:val="27"/>
        </w:rPr>
        <w:t xml:space="preserve">  в организации</w:t>
      </w:r>
    </w:p>
    <w:p w:rsidR="00BA4D54" w:rsidRPr="009A2900" w:rsidRDefault="00BA4D54" w:rsidP="00BA4D54">
      <w:pPr>
        <w:spacing w:line="360" w:lineRule="auto"/>
        <w:jc w:val="center"/>
        <w:rPr>
          <w:sz w:val="28"/>
          <w:szCs w:val="28"/>
        </w:rPr>
      </w:pPr>
    </w:p>
    <w:p w:rsidR="00BA4D54" w:rsidRDefault="00BA4D54" w:rsidP="00BA4D54">
      <w:pPr>
        <w:tabs>
          <w:tab w:val="left" w:pos="0"/>
        </w:tabs>
        <w:spacing w:line="360" w:lineRule="auto"/>
        <w:ind w:firstLine="709"/>
        <w:jc w:val="both"/>
        <w:rPr>
          <w:sz w:val="28"/>
          <w:szCs w:val="28"/>
        </w:rPr>
      </w:pPr>
      <w:r w:rsidRPr="00C926E0">
        <w:rPr>
          <w:sz w:val="28"/>
          <w:szCs w:val="28"/>
        </w:rPr>
        <w:t>Учет затрат и выхода продукции ведется по молочному скотоводству.</w:t>
      </w:r>
      <w:r>
        <w:rPr>
          <w:sz w:val="28"/>
          <w:szCs w:val="28"/>
        </w:rPr>
        <w:t xml:space="preserve"> </w:t>
      </w:r>
      <w:r w:rsidRPr="00C926E0">
        <w:rPr>
          <w:sz w:val="28"/>
          <w:szCs w:val="28"/>
        </w:rPr>
        <w:t xml:space="preserve">Аналитические счета в </w:t>
      </w:r>
      <w:r>
        <w:rPr>
          <w:sz w:val="28"/>
          <w:szCs w:val="28"/>
        </w:rPr>
        <w:t xml:space="preserve">ООО </w:t>
      </w:r>
      <w:r w:rsidRPr="00C926E0">
        <w:rPr>
          <w:sz w:val="28"/>
          <w:szCs w:val="28"/>
        </w:rPr>
        <w:t>«</w:t>
      </w:r>
      <w:r>
        <w:rPr>
          <w:sz w:val="28"/>
          <w:szCs w:val="28"/>
        </w:rPr>
        <w:t>Надежда</w:t>
      </w:r>
      <w:r w:rsidRPr="00C926E0">
        <w:rPr>
          <w:sz w:val="28"/>
          <w:szCs w:val="28"/>
        </w:rPr>
        <w:t xml:space="preserve">»» открываются по каждому объекту учета затрат по крупному рогатому скоту молочного направления. Они называются: </w:t>
      </w:r>
    </w:p>
    <w:p w:rsidR="00BA4D54" w:rsidRDefault="00BA4D54" w:rsidP="00BA4D54">
      <w:pPr>
        <w:tabs>
          <w:tab w:val="left" w:pos="0"/>
        </w:tabs>
        <w:spacing w:line="360" w:lineRule="auto"/>
        <w:ind w:firstLine="709"/>
        <w:jc w:val="both"/>
        <w:rPr>
          <w:sz w:val="28"/>
          <w:szCs w:val="28"/>
        </w:rPr>
      </w:pPr>
      <w:r w:rsidRPr="00C926E0">
        <w:rPr>
          <w:sz w:val="28"/>
          <w:szCs w:val="28"/>
        </w:rPr>
        <w:t>1. «</w:t>
      </w:r>
      <w:r w:rsidRPr="00C3166C">
        <w:rPr>
          <w:sz w:val="28"/>
          <w:szCs w:val="28"/>
        </w:rPr>
        <w:t>Основное стадо молочного скота</w:t>
      </w:r>
      <w:r w:rsidRPr="00C926E0">
        <w:rPr>
          <w:sz w:val="28"/>
          <w:szCs w:val="28"/>
        </w:rPr>
        <w:t>», по которому учитываются затраты на содержание коров и быков-производителей (цель производства: получить основную продукцию – мол</w:t>
      </w:r>
      <w:r>
        <w:rPr>
          <w:sz w:val="28"/>
          <w:szCs w:val="28"/>
        </w:rPr>
        <w:t>око и сопряженную - приплод).</w:t>
      </w:r>
    </w:p>
    <w:p w:rsidR="00BA4D54" w:rsidRDefault="00BA4D54" w:rsidP="00BA4D54">
      <w:pPr>
        <w:tabs>
          <w:tab w:val="left" w:pos="0"/>
        </w:tabs>
        <w:spacing w:line="360" w:lineRule="auto"/>
        <w:ind w:firstLine="709"/>
        <w:jc w:val="both"/>
        <w:rPr>
          <w:sz w:val="28"/>
          <w:szCs w:val="28"/>
        </w:rPr>
      </w:pPr>
      <w:r w:rsidRPr="00C926E0">
        <w:rPr>
          <w:sz w:val="28"/>
          <w:szCs w:val="28"/>
        </w:rPr>
        <w:t>2. «Животные на выращивании и откорме», по которому учитываются затраты на выращивание молодняка всех возрастов и откорм взрослых животных, выбракованных из основного стада (цель производства – получение прироста живой массы животных).</w:t>
      </w:r>
    </w:p>
    <w:p w:rsidR="00BA4D54" w:rsidRPr="00C926E0" w:rsidRDefault="00BA4D54" w:rsidP="00BA4D54">
      <w:pPr>
        <w:spacing w:line="360" w:lineRule="auto"/>
        <w:ind w:firstLine="709"/>
        <w:jc w:val="both"/>
        <w:rPr>
          <w:sz w:val="28"/>
          <w:szCs w:val="28"/>
        </w:rPr>
      </w:pPr>
      <w:r w:rsidRPr="00C926E0">
        <w:rPr>
          <w:sz w:val="28"/>
          <w:szCs w:val="28"/>
        </w:rPr>
        <w:t>Объектами калькуляции по «</w:t>
      </w:r>
      <w:r w:rsidRPr="00C3166C">
        <w:rPr>
          <w:sz w:val="28"/>
          <w:szCs w:val="28"/>
        </w:rPr>
        <w:t>Основно</w:t>
      </w:r>
      <w:r>
        <w:rPr>
          <w:sz w:val="28"/>
          <w:szCs w:val="28"/>
        </w:rPr>
        <w:t>му</w:t>
      </w:r>
      <w:r w:rsidRPr="00C3166C">
        <w:rPr>
          <w:sz w:val="28"/>
          <w:szCs w:val="28"/>
        </w:rPr>
        <w:t xml:space="preserve"> стад</w:t>
      </w:r>
      <w:r>
        <w:rPr>
          <w:sz w:val="28"/>
          <w:szCs w:val="28"/>
        </w:rPr>
        <w:t>у</w:t>
      </w:r>
      <w:r w:rsidRPr="00C3166C">
        <w:rPr>
          <w:sz w:val="28"/>
          <w:szCs w:val="28"/>
        </w:rPr>
        <w:t xml:space="preserve"> молочного скота</w:t>
      </w:r>
      <w:r w:rsidRPr="00C926E0">
        <w:rPr>
          <w:sz w:val="28"/>
          <w:szCs w:val="28"/>
        </w:rPr>
        <w:t>» являются молоко и приплод, калькуляционными единицами – 1 центнер молока и 1 голова приплода.</w:t>
      </w:r>
    </w:p>
    <w:p w:rsidR="00BA4D54" w:rsidRPr="00C926E0" w:rsidRDefault="00BA4D54" w:rsidP="00BA4D54">
      <w:pPr>
        <w:spacing w:line="360" w:lineRule="auto"/>
        <w:ind w:firstLine="709"/>
        <w:jc w:val="both"/>
        <w:rPr>
          <w:sz w:val="28"/>
          <w:szCs w:val="28"/>
        </w:rPr>
      </w:pPr>
      <w:r w:rsidRPr="00C926E0">
        <w:rPr>
          <w:sz w:val="28"/>
          <w:szCs w:val="28"/>
        </w:rPr>
        <w:t>Для определения себестоимости молока и приплода применяется комбинированный метод калькуляции. Его принцип в следующем:</w:t>
      </w:r>
    </w:p>
    <w:p w:rsidR="00BA4D54" w:rsidRPr="00C926E0" w:rsidRDefault="00BA4D54" w:rsidP="00BA4D54">
      <w:pPr>
        <w:spacing w:line="360" w:lineRule="auto"/>
        <w:ind w:firstLine="709"/>
        <w:jc w:val="both"/>
        <w:rPr>
          <w:sz w:val="28"/>
          <w:szCs w:val="28"/>
        </w:rPr>
      </w:pPr>
      <w:r w:rsidRPr="00C926E0">
        <w:rPr>
          <w:sz w:val="28"/>
          <w:szCs w:val="28"/>
        </w:rPr>
        <w:t>Из общей суммы затрат на содержание основного стада за год исключается стоимость побочной продукции (навоз, шерсть-линька) в принятой оценке.</w:t>
      </w:r>
    </w:p>
    <w:p w:rsidR="00BA4D54" w:rsidRPr="00C926E0" w:rsidRDefault="00BA4D54" w:rsidP="00BA4D54">
      <w:pPr>
        <w:spacing w:line="360" w:lineRule="auto"/>
        <w:ind w:firstLine="709"/>
        <w:jc w:val="both"/>
        <w:rPr>
          <w:sz w:val="28"/>
          <w:szCs w:val="28"/>
        </w:rPr>
      </w:pPr>
      <w:r w:rsidRPr="00C926E0">
        <w:rPr>
          <w:sz w:val="28"/>
          <w:szCs w:val="28"/>
        </w:rPr>
        <w:t>Оставшуюся сумму затрат, приходящуюся на основную и сопряженную продукцию (молоко и приплод), распределяют в соответствии с расходом обменной энергии кормов: на молоко – 90 %, на приплод – 10 %.</w:t>
      </w:r>
    </w:p>
    <w:p w:rsidR="00BA4D54" w:rsidRDefault="00BA4D54" w:rsidP="00BA4D54">
      <w:pPr>
        <w:tabs>
          <w:tab w:val="left" w:pos="0"/>
        </w:tabs>
        <w:spacing w:line="360" w:lineRule="auto"/>
        <w:ind w:firstLine="709"/>
        <w:jc w:val="both"/>
        <w:rPr>
          <w:sz w:val="28"/>
          <w:szCs w:val="28"/>
        </w:rPr>
      </w:pPr>
      <w:r w:rsidRPr="00C926E0">
        <w:rPr>
          <w:sz w:val="28"/>
          <w:szCs w:val="28"/>
        </w:rPr>
        <w:t xml:space="preserve">Полученные данные о затратах на производство молока и приплода делят соответственно на количество молока и количество голов приплода, в </w:t>
      </w:r>
      <w:r w:rsidRPr="00C926E0">
        <w:rPr>
          <w:sz w:val="28"/>
          <w:szCs w:val="28"/>
        </w:rPr>
        <w:lastRenderedPageBreak/>
        <w:t>результате определяют фактическую себестоимость 1 центнера моло</w:t>
      </w:r>
      <w:r>
        <w:rPr>
          <w:sz w:val="28"/>
          <w:szCs w:val="28"/>
        </w:rPr>
        <w:t>ка и 1 головы приплода</w:t>
      </w:r>
      <w:r w:rsidRPr="00FA1E7F">
        <w:rPr>
          <w:sz w:val="28"/>
          <w:szCs w:val="28"/>
        </w:rPr>
        <w:t xml:space="preserve"> [</w:t>
      </w:r>
      <w:r w:rsidR="00FA1E7F" w:rsidRPr="00FA1E7F">
        <w:rPr>
          <w:sz w:val="28"/>
          <w:szCs w:val="28"/>
        </w:rPr>
        <w:t>24</w:t>
      </w:r>
      <w:r w:rsidRPr="00FA1E7F">
        <w:rPr>
          <w:sz w:val="28"/>
          <w:szCs w:val="28"/>
        </w:rPr>
        <w:t>, с. 44].</w:t>
      </w:r>
    </w:p>
    <w:p w:rsidR="00BA4D54" w:rsidRPr="00C926E0" w:rsidRDefault="00BA4D54" w:rsidP="00BA4D54">
      <w:pPr>
        <w:spacing w:line="360" w:lineRule="auto"/>
        <w:ind w:firstLine="709"/>
        <w:jc w:val="both"/>
        <w:rPr>
          <w:sz w:val="28"/>
          <w:szCs w:val="28"/>
        </w:rPr>
      </w:pPr>
      <w:r w:rsidRPr="00C926E0">
        <w:rPr>
          <w:sz w:val="28"/>
          <w:szCs w:val="28"/>
        </w:rPr>
        <w:t>Сумма затрат по содержанию основного стада КРС молочного направления за 201</w:t>
      </w:r>
      <w:r>
        <w:rPr>
          <w:sz w:val="28"/>
          <w:szCs w:val="28"/>
        </w:rPr>
        <w:t>3</w:t>
      </w:r>
      <w:r w:rsidRPr="00C926E0">
        <w:rPr>
          <w:sz w:val="28"/>
          <w:szCs w:val="28"/>
        </w:rPr>
        <w:t xml:space="preserve"> год составила </w:t>
      </w:r>
      <w:r>
        <w:rPr>
          <w:sz w:val="28"/>
          <w:szCs w:val="28"/>
        </w:rPr>
        <w:t xml:space="preserve">11 700 000 </w:t>
      </w:r>
      <w:r w:rsidRPr="00C926E0">
        <w:rPr>
          <w:sz w:val="28"/>
          <w:szCs w:val="28"/>
        </w:rPr>
        <w:t xml:space="preserve">руб., за этот же период получено молока </w:t>
      </w:r>
      <w:r>
        <w:rPr>
          <w:sz w:val="28"/>
          <w:szCs w:val="28"/>
        </w:rPr>
        <w:t>9187</w:t>
      </w:r>
      <w:r w:rsidRPr="00C926E0">
        <w:rPr>
          <w:sz w:val="28"/>
          <w:szCs w:val="28"/>
        </w:rPr>
        <w:t xml:space="preserve"> ц</w:t>
      </w:r>
      <w:r>
        <w:rPr>
          <w:sz w:val="28"/>
          <w:szCs w:val="28"/>
        </w:rPr>
        <w:t>.,</w:t>
      </w:r>
      <w:r w:rsidRPr="00C926E0">
        <w:rPr>
          <w:sz w:val="28"/>
          <w:szCs w:val="28"/>
        </w:rPr>
        <w:t xml:space="preserve"> приплода </w:t>
      </w:r>
      <w:r>
        <w:rPr>
          <w:sz w:val="28"/>
          <w:szCs w:val="28"/>
        </w:rPr>
        <w:t>227</w:t>
      </w:r>
      <w:r w:rsidRPr="00C926E0">
        <w:rPr>
          <w:sz w:val="28"/>
          <w:szCs w:val="28"/>
        </w:rPr>
        <w:t xml:space="preserve"> голов весом </w:t>
      </w:r>
      <w:r>
        <w:rPr>
          <w:sz w:val="28"/>
          <w:szCs w:val="28"/>
        </w:rPr>
        <w:t>73</w:t>
      </w:r>
      <w:r w:rsidRPr="00C926E0">
        <w:rPr>
          <w:sz w:val="28"/>
          <w:szCs w:val="28"/>
        </w:rPr>
        <w:t xml:space="preserve"> ц</w:t>
      </w:r>
      <w:r>
        <w:rPr>
          <w:sz w:val="28"/>
          <w:szCs w:val="28"/>
        </w:rPr>
        <w:t>.</w:t>
      </w:r>
      <w:r w:rsidRPr="00C926E0">
        <w:rPr>
          <w:sz w:val="28"/>
          <w:szCs w:val="28"/>
        </w:rPr>
        <w:t xml:space="preserve">, навоза в нормативной оценке на сумму </w:t>
      </w:r>
      <w:r>
        <w:rPr>
          <w:sz w:val="28"/>
          <w:szCs w:val="28"/>
        </w:rPr>
        <w:t>27</w:t>
      </w:r>
      <w:r w:rsidRPr="00C926E0">
        <w:rPr>
          <w:sz w:val="28"/>
          <w:szCs w:val="28"/>
        </w:rPr>
        <w:t xml:space="preserve">000 руб., </w:t>
      </w:r>
      <w:r>
        <w:rPr>
          <w:sz w:val="28"/>
          <w:szCs w:val="28"/>
        </w:rPr>
        <w:t>8325</w:t>
      </w:r>
      <w:r w:rsidRPr="00C926E0">
        <w:rPr>
          <w:sz w:val="28"/>
          <w:szCs w:val="28"/>
        </w:rPr>
        <w:t xml:space="preserve">ц молока реализовано, </w:t>
      </w:r>
      <w:r>
        <w:rPr>
          <w:sz w:val="28"/>
          <w:szCs w:val="28"/>
        </w:rPr>
        <w:t>862</w:t>
      </w:r>
      <w:r w:rsidRPr="00C926E0">
        <w:rPr>
          <w:sz w:val="28"/>
          <w:szCs w:val="28"/>
        </w:rPr>
        <w:t>ц израсходовано на выпойку телятам, приплод оставлен в хозяйстве на доращивание. Фактическая себестоимость продукции исчисляется так:</w:t>
      </w:r>
    </w:p>
    <w:p w:rsidR="00BA4D54" w:rsidRPr="00C926E0" w:rsidRDefault="00BA4D54" w:rsidP="00BA4D54">
      <w:pPr>
        <w:spacing w:line="360" w:lineRule="auto"/>
        <w:ind w:firstLine="709"/>
        <w:jc w:val="both"/>
        <w:rPr>
          <w:sz w:val="28"/>
          <w:szCs w:val="28"/>
        </w:rPr>
      </w:pPr>
      <w:r w:rsidRPr="00C926E0">
        <w:rPr>
          <w:sz w:val="28"/>
          <w:szCs w:val="28"/>
        </w:rPr>
        <w:t xml:space="preserve">Определяется сумма фактических затрат, относящихся на сопряженную продукцию, которая составляет </w:t>
      </w:r>
      <w:r>
        <w:rPr>
          <w:sz w:val="28"/>
          <w:szCs w:val="28"/>
        </w:rPr>
        <w:t xml:space="preserve">11673000 </w:t>
      </w:r>
      <w:r w:rsidRPr="00C926E0">
        <w:rPr>
          <w:sz w:val="28"/>
          <w:szCs w:val="28"/>
        </w:rPr>
        <w:t>руб.(</w:t>
      </w:r>
      <w:r>
        <w:rPr>
          <w:sz w:val="28"/>
          <w:szCs w:val="28"/>
        </w:rPr>
        <w:t>11700000</w:t>
      </w:r>
      <w:r w:rsidRPr="00C926E0">
        <w:rPr>
          <w:sz w:val="28"/>
          <w:szCs w:val="28"/>
        </w:rPr>
        <w:t xml:space="preserve"> -</w:t>
      </w:r>
      <w:r>
        <w:rPr>
          <w:sz w:val="28"/>
          <w:szCs w:val="28"/>
        </w:rPr>
        <w:t>27000</w:t>
      </w:r>
      <w:r w:rsidRPr="00C926E0">
        <w:rPr>
          <w:sz w:val="28"/>
          <w:szCs w:val="28"/>
        </w:rPr>
        <w:t>).</w:t>
      </w:r>
    </w:p>
    <w:p w:rsidR="00BA4D54" w:rsidRPr="00C926E0" w:rsidRDefault="00BA4D54" w:rsidP="00BA4D54">
      <w:pPr>
        <w:spacing w:line="360" w:lineRule="auto"/>
        <w:ind w:firstLine="709"/>
        <w:jc w:val="both"/>
        <w:rPr>
          <w:sz w:val="28"/>
          <w:szCs w:val="28"/>
        </w:rPr>
      </w:pPr>
      <w:r w:rsidRPr="00C926E0">
        <w:rPr>
          <w:sz w:val="28"/>
          <w:szCs w:val="28"/>
        </w:rPr>
        <w:t>Распределяются оставшиеся затраты: на молоко –</w:t>
      </w:r>
      <w:r>
        <w:rPr>
          <w:sz w:val="28"/>
          <w:szCs w:val="28"/>
        </w:rPr>
        <w:t xml:space="preserve"> 10506000 </w:t>
      </w:r>
      <w:r w:rsidRPr="00C926E0">
        <w:rPr>
          <w:sz w:val="28"/>
          <w:szCs w:val="28"/>
        </w:rPr>
        <w:t>руб. (</w:t>
      </w:r>
      <w:r>
        <w:rPr>
          <w:sz w:val="28"/>
          <w:szCs w:val="28"/>
        </w:rPr>
        <w:t>11673000</w:t>
      </w:r>
      <w:r w:rsidRPr="00C926E0">
        <w:rPr>
          <w:sz w:val="28"/>
          <w:szCs w:val="28"/>
        </w:rPr>
        <w:t>/100*90) и на приплод –</w:t>
      </w:r>
      <w:r>
        <w:rPr>
          <w:sz w:val="28"/>
          <w:szCs w:val="28"/>
        </w:rPr>
        <w:t>1167000</w:t>
      </w:r>
      <w:r w:rsidRPr="00C926E0">
        <w:rPr>
          <w:sz w:val="28"/>
          <w:szCs w:val="28"/>
        </w:rPr>
        <w:t>руб. (</w:t>
      </w:r>
      <w:r>
        <w:rPr>
          <w:sz w:val="28"/>
          <w:szCs w:val="28"/>
        </w:rPr>
        <w:t>11673000</w:t>
      </w:r>
      <w:r w:rsidRPr="00C926E0">
        <w:rPr>
          <w:sz w:val="28"/>
          <w:szCs w:val="28"/>
        </w:rPr>
        <w:t>/100*10).</w:t>
      </w:r>
    </w:p>
    <w:p w:rsidR="00BA4D54" w:rsidRPr="00C926E0" w:rsidRDefault="00BA4D54" w:rsidP="00BA4D54">
      <w:pPr>
        <w:spacing w:line="360" w:lineRule="auto"/>
        <w:ind w:firstLine="709"/>
        <w:jc w:val="both"/>
        <w:rPr>
          <w:sz w:val="28"/>
          <w:szCs w:val="28"/>
        </w:rPr>
      </w:pPr>
      <w:r w:rsidRPr="00C926E0">
        <w:rPr>
          <w:sz w:val="28"/>
          <w:szCs w:val="28"/>
        </w:rPr>
        <w:t xml:space="preserve">Фактическая себестоимость 1 ц молока составит </w:t>
      </w:r>
      <w:r>
        <w:rPr>
          <w:sz w:val="28"/>
          <w:szCs w:val="28"/>
        </w:rPr>
        <w:t>1143,57</w:t>
      </w:r>
      <w:r w:rsidRPr="00C926E0">
        <w:rPr>
          <w:sz w:val="28"/>
          <w:szCs w:val="28"/>
        </w:rPr>
        <w:t xml:space="preserve"> руб. (</w:t>
      </w:r>
      <w:r>
        <w:rPr>
          <w:sz w:val="28"/>
          <w:szCs w:val="28"/>
        </w:rPr>
        <w:t>10506000</w:t>
      </w:r>
      <w:r w:rsidRPr="00C926E0">
        <w:rPr>
          <w:sz w:val="28"/>
          <w:szCs w:val="28"/>
        </w:rPr>
        <w:t>/</w:t>
      </w:r>
      <w:r>
        <w:rPr>
          <w:sz w:val="28"/>
          <w:szCs w:val="28"/>
        </w:rPr>
        <w:t>9187</w:t>
      </w:r>
      <w:r w:rsidRPr="00C926E0">
        <w:rPr>
          <w:sz w:val="28"/>
          <w:szCs w:val="28"/>
        </w:rPr>
        <w:t>).</w:t>
      </w:r>
    </w:p>
    <w:p w:rsidR="00BA4D54" w:rsidRPr="00C926E0" w:rsidRDefault="00BA4D54" w:rsidP="00BA4D54">
      <w:pPr>
        <w:spacing w:line="360" w:lineRule="auto"/>
        <w:ind w:firstLine="709"/>
        <w:jc w:val="both"/>
        <w:rPr>
          <w:sz w:val="28"/>
          <w:szCs w:val="28"/>
        </w:rPr>
      </w:pPr>
      <w:r w:rsidRPr="00C926E0">
        <w:rPr>
          <w:sz w:val="28"/>
          <w:szCs w:val="28"/>
        </w:rPr>
        <w:t xml:space="preserve">Фактическая себестоимость 1 головы приплода составит </w:t>
      </w:r>
      <w:r>
        <w:rPr>
          <w:sz w:val="28"/>
          <w:szCs w:val="28"/>
        </w:rPr>
        <w:t>5140,9</w:t>
      </w:r>
      <w:r w:rsidRPr="00C926E0">
        <w:rPr>
          <w:sz w:val="28"/>
          <w:szCs w:val="28"/>
        </w:rPr>
        <w:t xml:space="preserve"> руб. (</w:t>
      </w:r>
      <w:r>
        <w:rPr>
          <w:sz w:val="28"/>
          <w:szCs w:val="28"/>
        </w:rPr>
        <w:t>1167000</w:t>
      </w:r>
      <w:r w:rsidRPr="00C926E0">
        <w:rPr>
          <w:sz w:val="28"/>
          <w:szCs w:val="28"/>
        </w:rPr>
        <w:t>/</w:t>
      </w:r>
      <w:r>
        <w:rPr>
          <w:sz w:val="28"/>
          <w:szCs w:val="28"/>
        </w:rPr>
        <w:t>227</w:t>
      </w:r>
      <w:r w:rsidRPr="00C926E0">
        <w:rPr>
          <w:sz w:val="28"/>
          <w:szCs w:val="28"/>
        </w:rPr>
        <w:t>).</w:t>
      </w:r>
    </w:p>
    <w:p w:rsidR="00BA4D54" w:rsidRPr="00932C22" w:rsidRDefault="00BA4D54" w:rsidP="00F27A08">
      <w:pPr>
        <w:spacing w:line="360" w:lineRule="auto"/>
        <w:jc w:val="center"/>
        <w:rPr>
          <w:b/>
          <w:sz w:val="28"/>
          <w:szCs w:val="28"/>
        </w:rPr>
      </w:pPr>
    </w:p>
    <w:p w:rsidR="00932C22" w:rsidRDefault="00932C22" w:rsidP="00F27A08">
      <w:pPr>
        <w:spacing w:line="360" w:lineRule="auto"/>
        <w:jc w:val="center"/>
        <w:rPr>
          <w:b/>
          <w:sz w:val="28"/>
          <w:szCs w:val="27"/>
        </w:rPr>
      </w:pPr>
      <w:r w:rsidRPr="00932C22">
        <w:rPr>
          <w:b/>
          <w:sz w:val="28"/>
          <w:szCs w:val="27"/>
        </w:rPr>
        <w:t>4.</w:t>
      </w:r>
      <w:r w:rsidR="00BA4D54">
        <w:rPr>
          <w:b/>
          <w:sz w:val="28"/>
          <w:szCs w:val="27"/>
        </w:rPr>
        <w:t>2</w:t>
      </w:r>
      <w:r w:rsidRPr="00932C22">
        <w:rPr>
          <w:b/>
          <w:sz w:val="28"/>
          <w:szCs w:val="27"/>
        </w:rPr>
        <w:t xml:space="preserve"> Анализ состава, структуры затрат на производство и </w:t>
      </w:r>
      <w:r w:rsidRPr="00932C22">
        <w:rPr>
          <w:b/>
          <w:spacing w:val="20"/>
          <w:sz w:val="28"/>
          <w:szCs w:val="27"/>
        </w:rPr>
        <w:t>себестоимости</w:t>
      </w:r>
      <w:r w:rsidRPr="00932C22">
        <w:rPr>
          <w:b/>
          <w:sz w:val="28"/>
          <w:szCs w:val="27"/>
        </w:rPr>
        <w:t xml:space="preserve"> продукции  молочного скотоводства в организации</w:t>
      </w:r>
    </w:p>
    <w:p w:rsidR="00651AC8" w:rsidRPr="00651AC8" w:rsidRDefault="00651AC8" w:rsidP="00F27A08">
      <w:pPr>
        <w:spacing w:line="360" w:lineRule="auto"/>
        <w:jc w:val="center"/>
        <w:rPr>
          <w:b/>
          <w:sz w:val="28"/>
          <w:szCs w:val="28"/>
        </w:rPr>
      </w:pPr>
    </w:p>
    <w:p w:rsidR="00651AC8" w:rsidRPr="003E7F1F" w:rsidRDefault="00651AC8" w:rsidP="00651AC8">
      <w:pPr>
        <w:pStyle w:val="2"/>
        <w:spacing w:after="0" w:line="360" w:lineRule="auto"/>
        <w:ind w:left="0" w:firstLine="720"/>
        <w:jc w:val="both"/>
        <w:rPr>
          <w:sz w:val="28"/>
        </w:rPr>
      </w:pPr>
      <w:r w:rsidRPr="003E7F1F">
        <w:rPr>
          <w:sz w:val="28"/>
        </w:rPr>
        <w:t xml:space="preserve">Планирование и учет </w:t>
      </w:r>
      <w:r>
        <w:rPr>
          <w:sz w:val="28"/>
        </w:rPr>
        <w:t>с</w:t>
      </w:r>
      <w:r w:rsidRPr="003E7F1F">
        <w:rPr>
          <w:sz w:val="28"/>
        </w:rPr>
        <w:t>ебе</w:t>
      </w:r>
      <w:r>
        <w:rPr>
          <w:sz w:val="28"/>
        </w:rPr>
        <w:t>с</w:t>
      </w:r>
      <w:r w:rsidRPr="003E7F1F">
        <w:rPr>
          <w:sz w:val="28"/>
        </w:rPr>
        <w:t>тоимо</w:t>
      </w:r>
      <w:r>
        <w:rPr>
          <w:sz w:val="28"/>
        </w:rPr>
        <w:t>с</w:t>
      </w:r>
      <w:r w:rsidRPr="003E7F1F">
        <w:rPr>
          <w:sz w:val="28"/>
        </w:rPr>
        <w:t xml:space="preserve">ти продукции молочного </w:t>
      </w:r>
      <w:r>
        <w:rPr>
          <w:sz w:val="28"/>
        </w:rPr>
        <w:t>с</w:t>
      </w:r>
      <w:r w:rsidRPr="003E7F1F">
        <w:rPr>
          <w:sz w:val="28"/>
        </w:rPr>
        <w:t>котовод</w:t>
      </w:r>
      <w:r>
        <w:rPr>
          <w:sz w:val="28"/>
        </w:rPr>
        <w:t>с</w:t>
      </w:r>
      <w:r w:rsidRPr="003E7F1F">
        <w:rPr>
          <w:sz w:val="28"/>
        </w:rPr>
        <w:t xml:space="preserve">тва в </w:t>
      </w:r>
      <w:r w:rsidR="00BF377F">
        <w:rPr>
          <w:sz w:val="28"/>
        </w:rPr>
        <w:t xml:space="preserve">ООО «Надежда» </w:t>
      </w:r>
      <w:r w:rsidRPr="003E7F1F">
        <w:rPr>
          <w:sz w:val="28"/>
        </w:rPr>
        <w:t xml:space="preserve">ведут по элементам затрат и </w:t>
      </w:r>
      <w:r>
        <w:rPr>
          <w:sz w:val="28"/>
        </w:rPr>
        <w:t>с</w:t>
      </w:r>
      <w:r w:rsidRPr="003E7F1F">
        <w:rPr>
          <w:sz w:val="28"/>
        </w:rPr>
        <w:t>татьям затрат. Элементы затрат: материальные затр</w:t>
      </w:r>
      <w:r>
        <w:rPr>
          <w:sz w:val="28"/>
        </w:rPr>
        <w:t xml:space="preserve">аты, затраты на оплату труда, </w:t>
      </w:r>
      <w:r w:rsidRPr="003E7F1F">
        <w:rPr>
          <w:sz w:val="28"/>
        </w:rPr>
        <w:t>отчи</w:t>
      </w:r>
      <w:r>
        <w:rPr>
          <w:sz w:val="28"/>
        </w:rPr>
        <w:t>с</w:t>
      </w:r>
      <w:r w:rsidRPr="003E7F1F">
        <w:rPr>
          <w:sz w:val="28"/>
        </w:rPr>
        <w:t xml:space="preserve">ления на </w:t>
      </w:r>
      <w:r>
        <w:rPr>
          <w:sz w:val="28"/>
        </w:rPr>
        <w:t>с</w:t>
      </w:r>
      <w:r w:rsidRPr="003E7F1F">
        <w:rPr>
          <w:sz w:val="28"/>
        </w:rPr>
        <w:t xml:space="preserve">оциальные нужды, </w:t>
      </w:r>
      <w:r>
        <w:rPr>
          <w:sz w:val="28"/>
        </w:rPr>
        <w:t>с</w:t>
      </w:r>
      <w:r w:rsidRPr="003E7F1F">
        <w:rPr>
          <w:sz w:val="28"/>
        </w:rPr>
        <w:t>одержание о</w:t>
      </w:r>
      <w:r>
        <w:rPr>
          <w:sz w:val="28"/>
        </w:rPr>
        <w:t>с</w:t>
      </w:r>
      <w:r w:rsidRPr="003E7F1F">
        <w:rPr>
          <w:sz w:val="28"/>
        </w:rPr>
        <w:t xml:space="preserve">новных </w:t>
      </w:r>
      <w:r>
        <w:rPr>
          <w:sz w:val="28"/>
        </w:rPr>
        <w:t>с</w:t>
      </w:r>
      <w:r w:rsidRPr="003E7F1F">
        <w:rPr>
          <w:sz w:val="28"/>
        </w:rPr>
        <w:t>ред</w:t>
      </w:r>
      <w:r>
        <w:rPr>
          <w:sz w:val="28"/>
        </w:rPr>
        <w:t>с</w:t>
      </w:r>
      <w:r w:rsidRPr="003E7F1F">
        <w:rPr>
          <w:sz w:val="28"/>
        </w:rPr>
        <w:t>тв, и прочие затраты.</w:t>
      </w:r>
      <w:r>
        <w:rPr>
          <w:sz w:val="28"/>
        </w:rPr>
        <w:t xml:space="preserve"> </w:t>
      </w:r>
      <w:r w:rsidRPr="003E7F1F">
        <w:rPr>
          <w:sz w:val="28"/>
        </w:rPr>
        <w:t xml:space="preserve">Группировка затрат </w:t>
      </w:r>
      <w:r>
        <w:rPr>
          <w:sz w:val="28"/>
        </w:rPr>
        <w:t>по  элементам необходима для</w:t>
      </w:r>
      <w:r w:rsidRPr="003E7F1F">
        <w:rPr>
          <w:sz w:val="28"/>
        </w:rPr>
        <w:t xml:space="preserve"> того, чтобы изучить материалоемко</w:t>
      </w:r>
      <w:r>
        <w:rPr>
          <w:sz w:val="28"/>
        </w:rPr>
        <w:t>с</w:t>
      </w:r>
      <w:r w:rsidRPr="003E7F1F">
        <w:rPr>
          <w:sz w:val="28"/>
        </w:rPr>
        <w:t>ть, трудоемко</w:t>
      </w:r>
      <w:r>
        <w:rPr>
          <w:sz w:val="28"/>
        </w:rPr>
        <w:t>с</w:t>
      </w:r>
      <w:r w:rsidRPr="003E7F1F">
        <w:rPr>
          <w:sz w:val="28"/>
        </w:rPr>
        <w:t>ть, фондоемко</w:t>
      </w:r>
      <w:r>
        <w:rPr>
          <w:sz w:val="28"/>
        </w:rPr>
        <w:t>с</w:t>
      </w:r>
      <w:r w:rsidRPr="003E7F1F">
        <w:rPr>
          <w:sz w:val="28"/>
        </w:rPr>
        <w:t>ть продукции и у</w:t>
      </w:r>
      <w:r>
        <w:rPr>
          <w:sz w:val="28"/>
        </w:rPr>
        <w:t>с</w:t>
      </w:r>
      <w:r w:rsidRPr="003E7F1F">
        <w:rPr>
          <w:sz w:val="28"/>
        </w:rPr>
        <w:t>тановить влияние техниче</w:t>
      </w:r>
      <w:r>
        <w:rPr>
          <w:sz w:val="28"/>
        </w:rPr>
        <w:t>с</w:t>
      </w:r>
      <w:r w:rsidRPr="003E7F1F">
        <w:rPr>
          <w:sz w:val="28"/>
        </w:rPr>
        <w:t>кого прогре</w:t>
      </w:r>
      <w:r>
        <w:rPr>
          <w:sz w:val="28"/>
        </w:rPr>
        <w:t>сс</w:t>
      </w:r>
      <w:r w:rsidRPr="003E7F1F">
        <w:rPr>
          <w:sz w:val="28"/>
        </w:rPr>
        <w:t xml:space="preserve">а на </w:t>
      </w:r>
      <w:r>
        <w:rPr>
          <w:sz w:val="28"/>
        </w:rPr>
        <w:t>с</w:t>
      </w:r>
      <w:r w:rsidRPr="003E7F1F">
        <w:rPr>
          <w:sz w:val="28"/>
        </w:rPr>
        <w:t>труктуру затрат.</w:t>
      </w:r>
    </w:p>
    <w:p w:rsidR="00651AC8" w:rsidRPr="003E7F1F" w:rsidRDefault="00651AC8" w:rsidP="00651AC8">
      <w:pPr>
        <w:pStyle w:val="2"/>
        <w:spacing w:after="0" w:line="360" w:lineRule="auto"/>
        <w:ind w:left="0" w:firstLine="720"/>
        <w:jc w:val="both"/>
        <w:rPr>
          <w:sz w:val="28"/>
        </w:rPr>
      </w:pPr>
      <w:r w:rsidRPr="003E7F1F">
        <w:rPr>
          <w:sz w:val="28"/>
        </w:rPr>
        <w:t>О</w:t>
      </w:r>
      <w:r>
        <w:rPr>
          <w:sz w:val="28"/>
        </w:rPr>
        <w:t>с</w:t>
      </w:r>
      <w:r w:rsidRPr="003E7F1F">
        <w:rPr>
          <w:sz w:val="28"/>
        </w:rPr>
        <w:t xml:space="preserve">новным показателем, характеризующим </w:t>
      </w:r>
      <w:r>
        <w:rPr>
          <w:sz w:val="28"/>
        </w:rPr>
        <w:t>с</w:t>
      </w:r>
      <w:r w:rsidRPr="003E7F1F">
        <w:rPr>
          <w:sz w:val="28"/>
        </w:rPr>
        <w:t xml:space="preserve">труктуру </w:t>
      </w:r>
      <w:r>
        <w:rPr>
          <w:sz w:val="28"/>
        </w:rPr>
        <w:t>с</w:t>
      </w:r>
      <w:r w:rsidRPr="003E7F1F">
        <w:rPr>
          <w:sz w:val="28"/>
        </w:rPr>
        <w:t>ебе</w:t>
      </w:r>
      <w:r>
        <w:rPr>
          <w:sz w:val="28"/>
        </w:rPr>
        <w:t>с</w:t>
      </w:r>
      <w:r w:rsidRPr="003E7F1F">
        <w:rPr>
          <w:sz w:val="28"/>
        </w:rPr>
        <w:t>тоимо</w:t>
      </w:r>
      <w:r>
        <w:rPr>
          <w:sz w:val="28"/>
        </w:rPr>
        <w:t>с</w:t>
      </w:r>
      <w:r w:rsidRPr="003E7F1F">
        <w:rPr>
          <w:sz w:val="28"/>
        </w:rPr>
        <w:t>ти продукции, являет</w:t>
      </w:r>
      <w:r>
        <w:rPr>
          <w:sz w:val="28"/>
        </w:rPr>
        <w:t>с</w:t>
      </w:r>
      <w:r w:rsidRPr="003E7F1F">
        <w:rPr>
          <w:sz w:val="28"/>
        </w:rPr>
        <w:t xml:space="preserve">я </w:t>
      </w:r>
      <w:r>
        <w:rPr>
          <w:sz w:val="28"/>
        </w:rPr>
        <w:t>с</w:t>
      </w:r>
      <w:r w:rsidRPr="003E7F1F">
        <w:rPr>
          <w:sz w:val="28"/>
        </w:rPr>
        <w:t xml:space="preserve">оотношение элементов в общей </w:t>
      </w:r>
      <w:r>
        <w:rPr>
          <w:sz w:val="28"/>
        </w:rPr>
        <w:t>с</w:t>
      </w:r>
      <w:r w:rsidRPr="003E7F1F">
        <w:rPr>
          <w:sz w:val="28"/>
        </w:rPr>
        <w:t>умме затрат.</w:t>
      </w:r>
    </w:p>
    <w:p w:rsidR="00651AC8" w:rsidRDefault="00651AC8" w:rsidP="00651AC8">
      <w:pPr>
        <w:pStyle w:val="2"/>
        <w:spacing w:after="0" w:line="360" w:lineRule="auto"/>
        <w:ind w:left="0" w:firstLine="720"/>
        <w:jc w:val="both"/>
        <w:rPr>
          <w:sz w:val="28"/>
        </w:rPr>
      </w:pPr>
      <w:r w:rsidRPr="003E7F1F">
        <w:rPr>
          <w:sz w:val="28"/>
        </w:rPr>
        <w:lastRenderedPageBreak/>
        <w:t xml:space="preserve">Анализ </w:t>
      </w:r>
      <w:r>
        <w:rPr>
          <w:sz w:val="28"/>
        </w:rPr>
        <w:t>затрат на производство</w:t>
      </w:r>
      <w:r w:rsidRPr="003E7F1F">
        <w:rPr>
          <w:sz w:val="28"/>
        </w:rPr>
        <w:t xml:space="preserve"> продукции</w:t>
      </w:r>
      <w:r>
        <w:rPr>
          <w:sz w:val="28"/>
        </w:rPr>
        <w:t xml:space="preserve"> молочного скотоводства</w:t>
      </w:r>
      <w:r w:rsidRPr="003E7F1F">
        <w:rPr>
          <w:sz w:val="28"/>
        </w:rPr>
        <w:t xml:space="preserve"> проводит</w:t>
      </w:r>
      <w:r>
        <w:rPr>
          <w:sz w:val="28"/>
        </w:rPr>
        <w:t>с</w:t>
      </w:r>
      <w:r w:rsidRPr="003E7F1F">
        <w:rPr>
          <w:sz w:val="28"/>
        </w:rPr>
        <w:t xml:space="preserve">я путем </w:t>
      </w:r>
      <w:r>
        <w:rPr>
          <w:sz w:val="28"/>
        </w:rPr>
        <w:t>с</w:t>
      </w:r>
      <w:r w:rsidRPr="003E7F1F">
        <w:rPr>
          <w:sz w:val="28"/>
        </w:rPr>
        <w:t>равнения удельных ве</w:t>
      </w:r>
      <w:r>
        <w:rPr>
          <w:sz w:val="28"/>
        </w:rPr>
        <w:t>с</w:t>
      </w:r>
      <w:r w:rsidRPr="003E7F1F">
        <w:rPr>
          <w:sz w:val="28"/>
        </w:rPr>
        <w:t>ов фактиче</w:t>
      </w:r>
      <w:r>
        <w:rPr>
          <w:sz w:val="28"/>
        </w:rPr>
        <w:t>с</w:t>
      </w:r>
      <w:r w:rsidRPr="003E7F1F">
        <w:rPr>
          <w:sz w:val="28"/>
        </w:rPr>
        <w:t xml:space="preserve">ких затрат </w:t>
      </w:r>
      <w:r>
        <w:rPr>
          <w:sz w:val="28"/>
        </w:rPr>
        <w:t>экономическим элементам</w:t>
      </w:r>
      <w:r w:rsidRPr="003E7F1F">
        <w:rPr>
          <w:sz w:val="28"/>
        </w:rPr>
        <w:t xml:space="preserve"> отчетного года </w:t>
      </w:r>
      <w:r>
        <w:rPr>
          <w:sz w:val="28"/>
        </w:rPr>
        <w:t>с</w:t>
      </w:r>
      <w:r w:rsidRPr="003E7F1F">
        <w:rPr>
          <w:sz w:val="28"/>
        </w:rPr>
        <w:t xml:space="preserve"> аналогичными показателями прошедших лет и позволяет изучить </w:t>
      </w:r>
      <w:r>
        <w:rPr>
          <w:sz w:val="28"/>
        </w:rPr>
        <w:t>с</w:t>
      </w:r>
      <w:r w:rsidRPr="003E7F1F">
        <w:rPr>
          <w:sz w:val="28"/>
        </w:rPr>
        <w:t xml:space="preserve">труктуру </w:t>
      </w:r>
      <w:r>
        <w:rPr>
          <w:sz w:val="28"/>
        </w:rPr>
        <w:t>с</w:t>
      </w:r>
      <w:r w:rsidRPr="003E7F1F">
        <w:rPr>
          <w:sz w:val="28"/>
        </w:rPr>
        <w:t>ебе</w:t>
      </w:r>
      <w:r>
        <w:rPr>
          <w:sz w:val="28"/>
        </w:rPr>
        <w:t>с</w:t>
      </w:r>
      <w:r w:rsidRPr="003E7F1F">
        <w:rPr>
          <w:sz w:val="28"/>
        </w:rPr>
        <w:t>тоимо</w:t>
      </w:r>
      <w:r>
        <w:rPr>
          <w:sz w:val="28"/>
        </w:rPr>
        <w:t>с</w:t>
      </w:r>
      <w:r w:rsidRPr="003E7F1F">
        <w:rPr>
          <w:sz w:val="28"/>
        </w:rPr>
        <w:t xml:space="preserve">ти продукции. </w:t>
      </w:r>
    </w:p>
    <w:p w:rsidR="00D7503D" w:rsidRDefault="00D7503D" w:rsidP="00D7503D">
      <w:pPr>
        <w:spacing w:line="360" w:lineRule="auto"/>
        <w:jc w:val="both"/>
        <w:rPr>
          <w:sz w:val="28"/>
          <w:szCs w:val="28"/>
        </w:rPr>
      </w:pPr>
    </w:p>
    <w:p w:rsidR="00357F61" w:rsidRPr="00414B24" w:rsidRDefault="00357F61" w:rsidP="00D7503D">
      <w:pPr>
        <w:spacing w:line="360" w:lineRule="auto"/>
        <w:jc w:val="both"/>
        <w:rPr>
          <w:b/>
          <w:sz w:val="28"/>
          <w:szCs w:val="28"/>
        </w:rPr>
      </w:pPr>
      <w:r w:rsidRPr="0008112C">
        <w:rPr>
          <w:b/>
          <w:sz w:val="28"/>
          <w:szCs w:val="28"/>
        </w:rPr>
        <w:t xml:space="preserve">Таблица </w:t>
      </w:r>
      <w:r w:rsidR="0008112C" w:rsidRPr="0008112C">
        <w:rPr>
          <w:b/>
          <w:sz w:val="28"/>
          <w:szCs w:val="28"/>
        </w:rPr>
        <w:t>4.1</w:t>
      </w:r>
      <w:r w:rsidRPr="0008112C">
        <w:rPr>
          <w:b/>
          <w:sz w:val="28"/>
          <w:szCs w:val="28"/>
        </w:rPr>
        <w:t xml:space="preserve">  </w:t>
      </w:r>
      <w:r w:rsidR="00D7503D" w:rsidRPr="0008112C">
        <w:rPr>
          <w:b/>
          <w:sz w:val="28"/>
          <w:szCs w:val="28"/>
        </w:rPr>
        <w:t xml:space="preserve">- </w:t>
      </w:r>
      <w:r w:rsidRPr="0008112C">
        <w:rPr>
          <w:b/>
          <w:sz w:val="28"/>
          <w:szCs w:val="28"/>
        </w:rPr>
        <w:t>Состав и структура затрат на производство продукции</w:t>
      </w:r>
      <w:r w:rsidRPr="00414B24">
        <w:rPr>
          <w:b/>
          <w:sz w:val="28"/>
          <w:szCs w:val="28"/>
        </w:rPr>
        <w:t xml:space="preserve"> молочного скотоводства по элементам затрат в ООО «Надежда»</w:t>
      </w:r>
    </w:p>
    <w:tbl>
      <w:tblPr>
        <w:tblW w:w="9717" w:type="dxa"/>
        <w:jc w:val="center"/>
        <w:tblLayout w:type="fixed"/>
        <w:tblCellMar>
          <w:left w:w="0" w:type="dxa"/>
          <w:right w:w="0" w:type="dxa"/>
        </w:tblCellMar>
        <w:tblLook w:val="0000"/>
      </w:tblPr>
      <w:tblGrid>
        <w:gridCol w:w="3263"/>
        <w:gridCol w:w="1085"/>
        <w:gridCol w:w="1079"/>
        <w:gridCol w:w="1094"/>
        <w:gridCol w:w="1070"/>
        <w:gridCol w:w="16"/>
        <w:gridCol w:w="938"/>
        <w:gridCol w:w="1172"/>
      </w:tblGrid>
      <w:tr w:rsidR="00357F61" w:rsidRPr="002F73AC" w:rsidTr="00D7503D">
        <w:trPr>
          <w:cantSplit/>
          <w:trHeight w:val="283"/>
          <w:jc w:val="center"/>
        </w:trPr>
        <w:tc>
          <w:tcPr>
            <w:tcW w:w="3263"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t>Показатель</w:t>
            </w:r>
          </w:p>
        </w:tc>
        <w:tc>
          <w:tcPr>
            <w:tcW w:w="2164"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357F61" w:rsidRPr="002F73AC" w:rsidRDefault="00357F61" w:rsidP="00651AC8">
            <w:pPr>
              <w:jc w:val="center"/>
            </w:pPr>
            <w:r w:rsidRPr="002F73AC">
              <w:t>2012 г.</w:t>
            </w:r>
          </w:p>
        </w:tc>
        <w:tc>
          <w:tcPr>
            <w:tcW w:w="2164"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357F61" w:rsidRPr="002F73AC" w:rsidRDefault="00357F61" w:rsidP="00651AC8">
            <w:pPr>
              <w:jc w:val="center"/>
            </w:pPr>
            <w:r w:rsidRPr="002F73AC">
              <w:t>2013 г.</w:t>
            </w:r>
          </w:p>
        </w:tc>
        <w:tc>
          <w:tcPr>
            <w:tcW w:w="2126" w:type="dxa"/>
            <w:gridSpan w:val="3"/>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pPr>
            <w:r w:rsidRPr="002F73AC">
              <w:t>2014 г.</w:t>
            </w:r>
          </w:p>
        </w:tc>
      </w:tr>
      <w:tr w:rsidR="00357F61" w:rsidRPr="002F73AC" w:rsidTr="00D7503D">
        <w:trPr>
          <w:cantSplit/>
          <w:trHeight w:val="315"/>
          <w:jc w:val="center"/>
        </w:trPr>
        <w:tc>
          <w:tcPr>
            <w:tcW w:w="3263" w:type="dxa"/>
            <w:vMerge/>
            <w:tcBorders>
              <w:top w:val="single" w:sz="4" w:space="0" w:color="auto"/>
              <w:left w:val="single" w:sz="4" w:space="0" w:color="auto"/>
              <w:bottom w:val="single" w:sz="4" w:space="0" w:color="000000"/>
              <w:right w:val="single" w:sz="4" w:space="0" w:color="auto"/>
            </w:tcBorders>
            <w:vAlign w:val="center"/>
          </w:tcPr>
          <w:p w:rsidR="00357F61" w:rsidRPr="002F73AC" w:rsidRDefault="00357F61" w:rsidP="00651AC8">
            <w:pPr>
              <w:jc w:val="center"/>
              <w:rPr>
                <w:rFonts w:eastAsia="Arial Unicode MS"/>
              </w:rPr>
            </w:pPr>
          </w:p>
        </w:tc>
        <w:tc>
          <w:tcPr>
            <w:tcW w:w="108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F377F" w:rsidP="00651AC8">
            <w:pPr>
              <w:jc w:val="center"/>
            </w:pPr>
            <w:r w:rsidRPr="002F73AC">
              <w:t>сумма</w:t>
            </w:r>
            <w:r w:rsidR="00357F61" w:rsidRPr="002F73AC">
              <w:t>,</w:t>
            </w:r>
          </w:p>
          <w:p w:rsidR="00357F61" w:rsidRPr="002F73AC" w:rsidRDefault="00BF377F" w:rsidP="00651AC8">
            <w:pPr>
              <w:jc w:val="center"/>
              <w:rPr>
                <w:rFonts w:eastAsia="Arial Unicode MS"/>
              </w:rPr>
            </w:pPr>
            <w:r>
              <w:t>тыс</w:t>
            </w:r>
            <w:r w:rsidR="00357F61" w:rsidRPr="002F73AC">
              <w:t>.руб.</w:t>
            </w:r>
          </w:p>
        </w:tc>
        <w:tc>
          <w:tcPr>
            <w:tcW w:w="10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F377F" w:rsidP="00357F61">
            <w:pPr>
              <w:jc w:val="center"/>
              <w:rPr>
                <w:rFonts w:eastAsia="Arial Unicode MS"/>
              </w:rPr>
            </w:pPr>
            <w:r>
              <w:t>с</w:t>
            </w:r>
            <w:r w:rsidR="00357F61" w:rsidRPr="002F73AC">
              <w:t>труктура,%</w:t>
            </w:r>
          </w:p>
        </w:tc>
        <w:tc>
          <w:tcPr>
            <w:tcW w:w="109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F377F" w:rsidP="00651AC8">
            <w:pPr>
              <w:jc w:val="center"/>
            </w:pPr>
            <w:r w:rsidRPr="002F73AC">
              <w:t>сумма</w:t>
            </w:r>
            <w:r w:rsidR="00357F61" w:rsidRPr="002F73AC">
              <w:t>,</w:t>
            </w:r>
          </w:p>
          <w:p w:rsidR="00357F61" w:rsidRPr="002F73AC" w:rsidRDefault="00357F61" w:rsidP="00BF377F">
            <w:pPr>
              <w:jc w:val="center"/>
              <w:rPr>
                <w:rFonts w:eastAsia="Arial Unicode MS"/>
              </w:rPr>
            </w:pPr>
            <w:r w:rsidRPr="002F73AC">
              <w:t>ты</w:t>
            </w:r>
            <w:r w:rsidR="00BF377F">
              <w:t>с</w:t>
            </w:r>
            <w:r w:rsidRPr="002F73AC">
              <w:t>.руб.</w:t>
            </w:r>
          </w:p>
        </w:tc>
        <w:tc>
          <w:tcPr>
            <w:tcW w:w="1086"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71902" w:rsidP="00357F61">
            <w:pPr>
              <w:jc w:val="center"/>
              <w:rPr>
                <w:rFonts w:eastAsia="Arial Unicode MS"/>
              </w:rPr>
            </w:pPr>
            <w:r>
              <w:t>с</w:t>
            </w:r>
            <w:r w:rsidR="00357F61" w:rsidRPr="002F73AC">
              <w:t>труктура,%</w:t>
            </w:r>
          </w:p>
        </w:tc>
        <w:tc>
          <w:tcPr>
            <w:tcW w:w="93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F377F" w:rsidP="00651AC8">
            <w:pPr>
              <w:jc w:val="center"/>
            </w:pPr>
            <w:r w:rsidRPr="002F73AC">
              <w:t>сумма</w:t>
            </w:r>
            <w:r w:rsidR="00357F61" w:rsidRPr="002F73AC">
              <w:t>,</w:t>
            </w:r>
          </w:p>
          <w:p w:rsidR="00357F61" w:rsidRPr="002F73AC" w:rsidRDefault="00BF377F" w:rsidP="00651AC8">
            <w:pPr>
              <w:jc w:val="center"/>
              <w:rPr>
                <w:rFonts w:eastAsia="Arial Unicode MS"/>
              </w:rPr>
            </w:pPr>
            <w:r>
              <w:t>тыс</w:t>
            </w:r>
            <w:r w:rsidR="00357F61" w:rsidRPr="002F73AC">
              <w:t>.руб.</w:t>
            </w:r>
          </w:p>
        </w:tc>
        <w:tc>
          <w:tcPr>
            <w:tcW w:w="117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71902" w:rsidP="00357F61">
            <w:pPr>
              <w:jc w:val="center"/>
              <w:rPr>
                <w:rFonts w:eastAsia="Arial Unicode MS"/>
              </w:rPr>
            </w:pPr>
            <w:r>
              <w:t>с</w:t>
            </w:r>
            <w:r w:rsidR="00357F61" w:rsidRPr="002F73AC">
              <w:t>труктура,%</w:t>
            </w:r>
          </w:p>
        </w:tc>
      </w:tr>
      <w:tr w:rsidR="00357F61" w:rsidRPr="002F73AC" w:rsidTr="00D7503D">
        <w:trPr>
          <w:trHeight w:val="283"/>
          <w:jc w:val="center"/>
        </w:trPr>
        <w:tc>
          <w:tcPr>
            <w:tcW w:w="326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57F61" w:rsidRPr="002F73AC" w:rsidRDefault="00357F61" w:rsidP="00651AC8">
            <w:pPr>
              <w:jc w:val="center"/>
            </w:pPr>
            <w:r w:rsidRPr="002F73AC">
              <w:t>1</w:t>
            </w:r>
          </w:p>
        </w:tc>
        <w:tc>
          <w:tcPr>
            <w:tcW w:w="108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2</w:t>
            </w:r>
          </w:p>
        </w:tc>
        <w:tc>
          <w:tcPr>
            <w:tcW w:w="1079" w:type="dxa"/>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3</w:t>
            </w:r>
          </w:p>
        </w:tc>
        <w:tc>
          <w:tcPr>
            <w:tcW w:w="109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4</w:t>
            </w:r>
          </w:p>
        </w:tc>
        <w:tc>
          <w:tcPr>
            <w:tcW w:w="1086" w:type="dxa"/>
            <w:gridSpan w:val="2"/>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357F61" w:rsidP="00651AC8">
            <w:pPr>
              <w:pStyle w:val="2"/>
              <w:spacing w:after="0" w:line="240" w:lineRule="auto"/>
              <w:ind w:left="0"/>
              <w:jc w:val="center"/>
            </w:pPr>
            <w:r w:rsidRPr="002F73AC">
              <w:t>5</w:t>
            </w:r>
          </w:p>
        </w:tc>
        <w:tc>
          <w:tcPr>
            <w:tcW w:w="93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6</w:t>
            </w:r>
          </w:p>
        </w:tc>
        <w:tc>
          <w:tcPr>
            <w:tcW w:w="117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7</w:t>
            </w:r>
          </w:p>
        </w:tc>
      </w:tr>
      <w:tr w:rsidR="00357F61" w:rsidRPr="002F73AC" w:rsidTr="00D7503D">
        <w:trPr>
          <w:trHeight w:val="397"/>
          <w:jc w:val="center"/>
        </w:trPr>
        <w:tc>
          <w:tcPr>
            <w:tcW w:w="3263"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357F61" w:rsidRPr="002F73AC" w:rsidRDefault="00357F61" w:rsidP="00651AC8">
            <w:r w:rsidRPr="002F73AC">
              <w:t>Материальные затраты</w:t>
            </w:r>
          </w:p>
        </w:tc>
        <w:tc>
          <w:tcPr>
            <w:tcW w:w="108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C566D3" w:rsidP="00651AC8">
            <w:pPr>
              <w:jc w:val="center"/>
              <w:rPr>
                <w:rFonts w:eastAsia="Arial Unicode MS"/>
              </w:rPr>
            </w:pPr>
            <w:r>
              <w:rPr>
                <w:rFonts w:eastAsia="Arial Unicode MS"/>
              </w:rPr>
              <w:t>690</w:t>
            </w:r>
            <w:r w:rsidR="002E7F22">
              <w:rPr>
                <w:rFonts w:eastAsia="Arial Unicode MS"/>
              </w:rPr>
              <w:t>2</w:t>
            </w:r>
          </w:p>
        </w:tc>
        <w:tc>
          <w:tcPr>
            <w:tcW w:w="1079" w:type="dxa"/>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jc w:val="center"/>
              <w:rPr>
                <w:rFonts w:eastAsia="Arial Unicode MS"/>
              </w:rPr>
            </w:pPr>
            <w:r>
              <w:rPr>
                <w:rFonts w:eastAsia="Arial Unicode MS"/>
              </w:rPr>
              <w:t>64,</w:t>
            </w:r>
            <w:r w:rsidR="00C566D3">
              <w:rPr>
                <w:rFonts w:eastAsia="Arial Unicode MS"/>
              </w:rPr>
              <w:t>6</w:t>
            </w:r>
          </w:p>
        </w:tc>
        <w:tc>
          <w:tcPr>
            <w:tcW w:w="109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C566D3">
            <w:pPr>
              <w:jc w:val="center"/>
              <w:rPr>
                <w:rFonts w:eastAsia="Arial Unicode MS"/>
              </w:rPr>
            </w:pPr>
            <w:r>
              <w:rPr>
                <w:rFonts w:eastAsia="Arial Unicode MS"/>
              </w:rPr>
              <w:t>77</w:t>
            </w:r>
            <w:r w:rsidR="00C566D3">
              <w:rPr>
                <w:rFonts w:eastAsia="Arial Unicode MS"/>
              </w:rPr>
              <w:t>31</w:t>
            </w:r>
          </w:p>
        </w:tc>
        <w:tc>
          <w:tcPr>
            <w:tcW w:w="1086" w:type="dxa"/>
            <w:gridSpan w:val="2"/>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pStyle w:val="2"/>
              <w:spacing w:after="0" w:line="240" w:lineRule="auto"/>
              <w:ind w:left="0"/>
              <w:jc w:val="center"/>
            </w:pPr>
            <w:r>
              <w:t>66,</w:t>
            </w:r>
            <w:r w:rsidR="00C566D3">
              <w:t>3</w:t>
            </w:r>
          </w:p>
        </w:tc>
        <w:tc>
          <w:tcPr>
            <w:tcW w:w="93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C17CB7" w:rsidP="00C566D3">
            <w:pPr>
              <w:jc w:val="center"/>
              <w:rPr>
                <w:rFonts w:eastAsia="Arial Unicode MS"/>
              </w:rPr>
            </w:pPr>
            <w:r>
              <w:rPr>
                <w:rFonts w:eastAsia="Arial Unicode MS"/>
              </w:rPr>
              <w:t>102</w:t>
            </w:r>
            <w:r w:rsidR="00C566D3">
              <w:rPr>
                <w:rFonts w:eastAsia="Arial Unicode MS"/>
              </w:rPr>
              <w:t>51</w:t>
            </w:r>
          </w:p>
        </w:tc>
        <w:tc>
          <w:tcPr>
            <w:tcW w:w="117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E5D20" w:rsidP="00651AC8">
            <w:pPr>
              <w:jc w:val="center"/>
              <w:rPr>
                <w:rFonts w:eastAsia="Arial Unicode MS"/>
              </w:rPr>
            </w:pPr>
            <w:r>
              <w:rPr>
                <w:rFonts w:eastAsia="Arial Unicode MS"/>
              </w:rPr>
              <w:t>64,7</w:t>
            </w:r>
          </w:p>
        </w:tc>
      </w:tr>
      <w:tr w:rsidR="00357F61" w:rsidRPr="002F73AC" w:rsidTr="00D7503D">
        <w:trPr>
          <w:trHeight w:val="397"/>
          <w:jc w:val="center"/>
        </w:trPr>
        <w:tc>
          <w:tcPr>
            <w:tcW w:w="3263" w:type="dxa"/>
            <w:tcBorders>
              <w:top w:val="single" w:sz="4" w:space="0" w:color="auto"/>
              <w:left w:val="single" w:sz="4" w:space="0" w:color="auto"/>
              <w:bottom w:val="nil"/>
              <w:right w:val="single" w:sz="4" w:space="0" w:color="auto"/>
            </w:tcBorders>
            <w:tcMar>
              <w:top w:w="17" w:type="dxa"/>
              <w:left w:w="17" w:type="dxa"/>
              <w:bottom w:w="0" w:type="dxa"/>
              <w:right w:w="17" w:type="dxa"/>
            </w:tcMar>
            <w:vAlign w:val="center"/>
          </w:tcPr>
          <w:p w:rsidR="00357F61" w:rsidRPr="002F73AC" w:rsidRDefault="00357F61" w:rsidP="00651AC8">
            <w:pPr>
              <w:rPr>
                <w:rFonts w:eastAsia="Arial Unicode MS"/>
              </w:rPr>
            </w:pPr>
            <w:r w:rsidRPr="002F73AC">
              <w:t xml:space="preserve">Затраты на оплату труда </w:t>
            </w:r>
          </w:p>
        </w:tc>
        <w:tc>
          <w:tcPr>
            <w:tcW w:w="108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2313</w:t>
            </w:r>
          </w:p>
        </w:tc>
        <w:tc>
          <w:tcPr>
            <w:tcW w:w="1079" w:type="dxa"/>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jc w:val="center"/>
              <w:rPr>
                <w:rFonts w:eastAsia="Arial Unicode MS"/>
              </w:rPr>
            </w:pPr>
            <w:r>
              <w:rPr>
                <w:rFonts w:eastAsia="Arial Unicode MS"/>
              </w:rPr>
              <w:t>21,</w:t>
            </w:r>
            <w:r w:rsidR="00C566D3">
              <w:rPr>
                <w:rFonts w:eastAsia="Arial Unicode MS"/>
              </w:rPr>
              <w:t>7</w:t>
            </w:r>
          </w:p>
        </w:tc>
        <w:tc>
          <w:tcPr>
            <w:tcW w:w="109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2222</w:t>
            </w:r>
          </w:p>
        </w:tc>
        <w:tc>
          <w:tcPr>
            <w:tcW w:w="1086" w:type="dxa"/>
            <w:gridSpan w:val="2"/>
            <w:tcBorders>
              <w:top w:val="nil"/>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pStyle w:val="2"/>
              <w:spacing w:after="0" w:line="240" w:lineRule="auto"/>
              <w:ind w:left="0"/>
              <w:jc w:val="center"/>
            </w:pPr>
            <w:r>
              <w:t>19,0</w:t>
            </w:r>
          </w:p>
        </w:tc>
        <w:tc>
          <w:tcPr>
            <w:tcW w:w="93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3271</w:t>
            </w:r>
          </w:p>
        </w:tc>
        <w:tc>
          <w:tcPr>
            <w:tcW w:w="117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E5D20" w:rsidP="00651AC8">
            <w:pPr>
              <w:jc w:val="center"/>
              <w:rPr>
                <w:rFonts w:eastAsia="Arial Unicode MS"/>
              </w:rPr>
            </w:pPr>
            <w:r>
              <w:rPr>
                <w:rFonts w:eastAsia="Arial Unicode MS"/>
              </w:rPr>
              <w:t>20,6</w:t>
            </w:r>
          </w:p>
        </w:tc>
      </w:tr>
      <w:tr w:rsidR="00357F61" w:rsidRPr="002F73AC" w:rsidTr="00D7503D">
        <w:trPr>
          <w:trHeight w:val="397"/>
          <w:jc w:val="center"/>
        </w:trPr>
        <w:tc>
          <w:tcPr>
            <w:tcW w:w="326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rPr>
                <w:rFonts w:eastAsia="Arial Unicode MS"/>
              </w:rPr>
            </w:pPr>
            <w:r w:rsidRPr="002F73AC">
              <w:rPr>
                <w:rFonts w:eastAsia="Arial Unicode MS"/>
              </w:rPr>
              <w:t>Отчисления на социальные нужды</w:t>
            </w:r>
          </w:p>
        </w:tc>
        <w:tc>
          <w:tcPr>
            <w:tcW w:w="108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481</w:t>
            </w:r>
          </w:p>
        </w:tc>
        <w:tc>
          <w:tcPr>
            <w:tcW w:w="1079"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jc w:val="center"/>
              <w:rPr>
                <w:rFonts w:eastAsia="Arial Unicode MS"/>
              </w:rPr>
            </w:pPr>
            <w:r>
              <w:rPr>
                <w:rFonts w:eastAsia="Arial Unicode MS"/>
              </w:rPr>
              <w:t>4,5</w:t>
            </w:r>
          </w:p>
        </w:tc>
        <w:tc>
          <w:tcPr>
            <w:tcW w:w="109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620</w:t>
            </w:r>
          </w:p>
        </w:tc>
        <w:tc>
          <w:tcPr>
            <w:tcW w:w="1086" w:type="dxa"/>
            <w:gridSpan w:val="2"/>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BE5D20" w:rsidP="00651AC8">
            <w:pPr>
              <w:pStyle w:val="2"/>
              <w:spacing w:after="0" w:line="240" w:lineRule="auto"/>
              <w:ind w:left="0"/>
              <w:jc w:val="center"/>
            </w:pPr>
            <w:r>
              <w:t>5,3</w:t>
            </w:r>
          </w:p>
        </w:tc>
        <w:tc>
          <w:tcPr>
            <w:tcW w:w="93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914</w:t>
            </w:r>
          </w:p>
        </w:tc>
        <w:tc>
          <w:tcPr>
            <w:tcW w:w="117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E5D20" w:rsidP="00651AC8">
            <w:pPr>
              <w:jc w:val="center"/>
              <w:rPr>
                <w:rFonts w:eastAsia="Arial Unicode MS"/>
              </w:rPr>
            </w:pPr>
            <w:r>
              <w:rPr>
                <w:rFonts w:eastAsia="Arial Unicode MS"/>
              </w:rPr>
              <w:t>5,8</w:t>
            </w:r>
          </w:p>
        </w:tc>
      </w:tr>
      <w:tr w:rsidR="00357F61" w:rsidRPr="002F73AC" w:rsidTr="00D7503D">
        <w:trPr>
          <w:trHeight w:val="397"/>
          <w:jc w:val="center"/>
        </w:trPr>
        <w:tc>
          <w:tcPr>
            <w:tcW w:w="326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357F61" w:rsidRPr="002F73AC" w:rsidRDefault="00357F61" w:rsidP="00651AC8">
            <w:pPr>
              <w:rPr>
                <w:rFonts w:eastAsia="Arial Unicode MS"/>
              </w:rPr>
            </w:pPr>
            <w:r w:rsidRPr="002F73AC">
              <w:t>Амортизация</w:t>
            </w:r>
          </w:p>
        </w:tc>
        <w:tc>
          <w:tcPr>
            <w:tcW w:w="10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984</w:t>
            </w:r>
          </w:p>
        </w:tc>
        <w:tc>
          <w:tcPr>
            <w:tcW w:w="1079"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jc w:val="center"/>
              <w:rPr>
                <w:rFonts w:eastAsia="Arial Unicode MS"/>
              </w:rPr>
            </w:pPr>
            <w:r>
              <w:rPr>
                <w:rFonts w:eastAsia="Arial Unicode MS"/>
              </w:rPr>
              <w:t>9,2</w:t>
            </w:r>
          </w:p>
        </w:tc>
        <w:tc>
          <w:tcPr>
            <w:tcW w:w="109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1100</w:t>
            </w:r>
          </w:p>
        </w:tc>
        <w:tc>
          <w:tcPr>
            <w:tcW w:w="1086" w:type="dxa"/>
            <w:gridSpan w:val="2"/>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BE5D20" w:rsidP="00651AC8">
            <w:pPr>
              <w:pStyle w:val="2"/>
              <w:spacing w:after="0" w:line="240" w:lineRule="auto"/>
              <w:ind w:left="0"/>
              <w:jc w:val="center"/>
            </w:pPr>
            <w:r>
              <w:t>9,4</w:t>
            </w:r>
          </w:p>
        </w:tc>
        <w:tc>
          <w:tcPr>
            <w:tcW w:w="93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1328</w:t>
            </w:r>
          </w:p>
        </w:tc>
        <w:tc>
          <w:tcPr>
            <w:tcW w:w="117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E5D20" w:rsidP="00651AC8">
            <w:pPr>
              <w:jc w:val="center"/>
              <w:rPr>
                <w:rFonts w:eastAsia="Arial Unicode MS"/>
              </w:rPr>
            </w:pPr>
            <w:r>
              <w:rPr>
                <w:rFonts w:eastAsia="Arial Unicode MS"/>
              </w:rPr>
              <w:t>8,4</w:t>
            </w:r>
          </w:p>
        </w:tc>
      </w:tr>
      <w:tr w:rsidR="00357F61" w:rsidRPr="002F73AC" w:rsidTr="00D7503D">
        <w:trPr>
          <w:trHeight w:val="397"/>
          <w:jc w:val="center"/>
        </w:trPr>
        <w:tc>
          <w:tcPr>
            <w:tcW w:w="326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rPr>
                <w:rFonts w:eastAsia="Arial Unicode MS"/>
              </w:rPr>
            </w:pPr>
            <w:r w:rsidRPr="002F73AC">
              <w:t>Прочие затраты</w:t>
            </w:r>
          </w:p>
        </w:tc>
        <w:tc>
          <w:tcPr>
            <w:tcW w:w="108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0</w:t>
            </w:r>
          </w:p>
        </w:tc>
        <w:tc>
          <w:tcPr>
            <w:tcW w:w="1079"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C17CB7" w:rsidP="00651AC8">
            <w:pPr>
              <w:jc w:val="center"/>
              <w:rPr>
                <w:rFonts w:eastAsia="Arial Unicode MS"/>
              </w:rPr>
            </w:pPr>
            <w:r>
              <w:rPr>
                <w:rFonts w:eastAsia="Arial Unicode MS"/>
              </w:rPr>
              <w:t>0</w:t>
            </w:r>
          </w:p>
        </w:tc>
        <w:tc>
          <w:tcPr>
            <w:tcW w:w="109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0</w:t>
            </w:r>
          </w:p>
        </w:tc>
        <w:tc>
          <w:tcPr>
            <w:tcW w:w="1086" w:type="dxa"/>
            <w:gridSpan w:val="2"/>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BE5D20" w:rsidP="00651AC8">
            <w:pPr>
              <w:pStyle w:val="2"/>
              <w:spacing w:after="0" w:line="240" w:lineRule="auto"/>
              <w:ind w:left="0"/>
              <w:jc w:val="center"/>
            </w:pPr>
            <w:r>
              <w:t>0</w:t>
            </w:r>
          </w:p>
        </w:tc>
        <w:tc>
          <w:tcPr>
            <w:tcW w:w="93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2E7F22">
            <w:pPr>
              <w:jc w:val="center"/>
              <w:rPr>
                <w:rFonts w:eastAsia="Arial Unicode MS"/>
              </w:rPr>
            </w:pPr>
            <w:r>
              <w:rPr>
                <w:rFonts w:eastAsia="Arial Unicode MS"/>
              </w:rPr>
              <w:t>80</w:t>
            </w:r>
          </w:p>
        </w:tc>
        <w:tc>
          <w:tcPr>
            <w:tcW w:w="117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BE5D20" w:rsidP="00651AC8">
            <w:pPr>
              <w:jc w:val="center"/>
              <w:rPr>
                <w:rFonts w:eastAsia="Arial Unicode MS"/>
              </w:rPr>
            </w:pPr>
            <w:r>
              <w:rPr>
                <w:rFonts w:eastAsia="Arial Unicode MS"/>
              </w:rPr>
              <w:t>0,5</w:t>
            </w:r>
          </w:p>
        </w:tc>
      </w:tr>
      <w:tr w:rsidR="00357F61" w:rsidRPr="002F73AC" w:rsidTr="00D7503D">
        <w:trPr>
          <w:trHeight w:val="397"/>
          <w:jc w:val="center"/>
        </w:trPr>
        <w:tc>
          <w:tcPr>
            <w:tcW w:w="326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r w:rsidRPr="002F73AC">
              <w:t>Итого затрат</w:t>
            </w:r>
          </w:p>
        </w:tc>
        <w:tc>
          <w:tcPr>
            <w:tcW w:w="108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651AC8">
            <w:pPr>
              <w:jc w:val="center"/>
              <w:rPr>
                <w:rFonts w:eastAsia="Arial Unicode MS"/>
              </w:rPr>
            </w:pPr>
            <w:r>
              <w:rPr>
                <w:rFonts w:eastAsia="Arial Unicode MS"/>
              </w:rPr>
              <w:t>10</w:t>
            </w:r>
            <w:r w:rsidR="00C566D3">
              <w:rPr>
                <w:rFonts w:eastAsia="Arial Unicode MS"/>
              </w:rPr>
              <w:t>680</w:t>
            </w:r>
          </w:p>
        </w:tc>
        <w:tc>
          <w:tcPr>
            <w:tcW w:w="1079"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100</w:t>
            </w:r>
          </w:p>
        </w:tc>
        <w:tc>
          <w:tcPr>
            <w:tcW w:w="109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C566D3">
            <w:pPr>
              <w:jc w:val="center"/>
              <w:rPr>
                <w:rFonts w:eastAsia="Arial Unicode MS"/>
              </w:rPr>
            </w:pPr>
            <w:r>
              <w:rPr>
                <w:rFonts w:eastAsia="Arial Unicode MS"/>
              </w:rPr>
              <w:t>11</w:t>
            </w:r>
            <w:r w:rsidR="00C566D3">
              <w:rPr>
                <w:rFonts w:eastAsia="Arial Unicode MS"/>
              </w:rPr>
              <w:t>673</w:t>
            </w:r>
            <w:r>
              <w:rPr>
                <w:rFonts w:eastAsia="Arial Unicode MS"/>
              </w:rPr>
              <w:t>,0</w:t>
            </w:r>
          </w:p>
        </w:tc>
        <w:tc>
          <w:tcPr>
            <w:tcW w:w="1086" w:type="dxa"/>
            <w:gridSpan w:val="2"/>
            <w:tcBorders>
              <w:top w:val="single" w:sz="4" w:space="0" w:color="auto"/>
              <w:left w:val="nil"/>
              <w:bottom w:val="single" w:sz="4" w:space="0" w:color="auto"/>
              <w:right w:val="nil"/>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100</w:t>
            </w:r>
          </w:p>
        </w:tc>
        <w:tc>
          <w:tcPr>
            <w:tcW w:w="93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57F61" w:rsidRPr="002F73AC" w:rsidRDefault="002E7F22" w:rsidP="00C566D3">
            <w:pPr>
              <w:jc w:val="center"/>
              <w:rPr>
                <w:rFonts w:eastAsia="Arial Unicode MS"/>
              </w:rPr>
            </w:pPr>
            <w:r>
              <w:rPr>
                <w:rFonts w:eastAsia="Arial Unicode MS"/>
              </w:rPr>
              <w:t>158</w:t>
            </w:r>
            <w:r w:rsidR="00C566D3">
              <w:rPr>
                <w:rFonts w:eastAsia="Arial Unicode MS"/>
              </w:rPr>
              <w:t>44</w:t>
            </w:r>
            <w:r>
              <w:rPr>
                <w:rFonts w:eastAsia="Arial Unicode MS"/>
              </w:rPr>
              <w:t>,0</w:t>
            </w:r>
          </w:p>
        </w:tc>
        <w:tc>
          <w:tcPr>
            <w:tcW w:w="117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57F61" w:rsidRPr="002F73AC" w:rsidRDefault="00357F61" w:rsidP="00651AC8">
            <w:pPr>
              <w:jc w:val="center"/>
              <w:rPr>
                <w:rFonts w:eastAsia="Arial Unicode MS"/>
              </w:rPr>
            </w:pPr>
            <w:r w:rsidRPr="002F73AC">
              <w:rPr>
                <w:rFonts w:eastAsia="Arial Unicode MS"/>
              </w:rPr>
              <w:t>100</w:t>
            </w:r>
          </w:p>
        </w:tc>
      </w:tr>
    </w:tbl>
    <w:p w:rsidR="00D7503D" w:rsidRDefault="00D7503D" w:rsidP="00DC4BBD">
      <w:pPr>
        <w:pStyle w:val="2"/>
        <w:spacing w:after="0" w:line="360" w:lineRule="auto"/>
        <w:ind w:left="0" w:firstLine="709"/>
        <w:jc w:val="both"/>
        <w:rPr>
          <w:sz w:val="28"/>
        </w:rPr>
      </w:pPr>
    </w:p>
    <w:p w:rsidR="00DC4BBD" w:rsidRDefault="00DC4BBD" w:rsidP="00D7503D">
      <w:pPr>
        <w:pStyle w:val="2"/>
        <w:spacing w:after="0" w:line="360" w:lineRule="auto"/>
        <w:ind w:left="0" w:firstLine="709"/>
        <w:jc w:val="both"/>
        <w:rPr>
          <w:sz w:val="28"/>
        </w:rPr>
      </w:pPr>
      <w:r>
        <w:rPr>
          <w:sz w:val="28"/>
        </w:rPr>
        <w:t>За анализируемые 3 года</w:t>
      </w:r>
      <w:r w:rsidRPr="00CA5910">
        <w:rPr>
          <w:sz w:val="28"/>
        </w:rPr>
        <w:t xml:space="preserve"> затраты на производ</w:t>
      </w:r>
      <w:r>
        <w:rPr>
          <w:sz w:val="28"/>
        </w:rPr>
        <w:t>с</w:t>
      </w:r>
      <w:r w:rsidRPr="00CA5910">
        <w:rPr>
          <w:sz w:val="28"/>
        </w:rPr>
        <w:t>тво моло</w:t>
      </w:r>
      <w:r>
        <w:rPr>
          <w:sz w:val="28"/>
        </w:rPr>
        <w:t xml:space="preserve">чной продукции </w:t>
      </w:r>
      <w:r w:rsidRPr="00CA5910">
        <w:rPr>
          <w:sz w:val="28"/>
        </w:rPr>
        <w:t>увеличили</w:t>
      </w:r>
      <w:r>
        <w:rPr>
          <w:sz w:val="28"/>
        </w:rPr>
        <w:t>с</w:t>
      </w:r>
      <w:r w:rsidRPr="00CA5910">
        <w:rPr>
          <w:sz w:val="28"/>
        </w:rPr>
        <w:t xml:space="preserve">ь </w:t>
      </w:r>
      <w:r w:rsidR="00FE5968">
        <w:rPr>
          <w:sz w:val="28"/>
        </w:rPr>
        <w:t>примерно в 1,5</w:t>
      </w:r>
      <w:r>
        <w:rPr>
          <w:sz w:val="28"/>
        </w:rPr>
        <w:t xml:space="preserve"> раза</w:t>
      </w:r>
      <w:r w:rsidRPr="00CA5910">
        <w:rPr>
          <w:sz w:val="28"/>
        </w:rPr>
        <w:t xml:space="preserve">, при этом объем </w:t>
      </w:r>
      <w:r w:rsidR="00FE5968" w:rsidRPr="00CA5910">
        <w:rPr>
          <w:sz w:val="28"/>
        </w:rPr>
        <w:t>производ</w:t>
      </w:r>
      <w:r w:rsidR="00FE5968">
        <w:rPr>
          <w:sz w:val="28"/>
        </w:rPr>
        <w:t>с</w:t>
      </w:r>
      <w:r w:rsidR="00FE5968" w:rsidRPr="00CA5910">
        <w:rPr>
          <w:sz w:val="28"/>
        </w:rPr>
        <w:t>тва</w:t>
      </w:r>
      <w:r w:rsidRPr="00CA5910">
        <w:rPr>
          <w:sz w:val="28"/>
        </w:rPr>
        <w:t xml:space="preserve"> молока </w:t>
      </w:r>
      <w:r w:rsidR="00FE5968" w:rsidRPr="00CA5910">
        <w:rPr>
          <w:sz w:val="28"/>
        </w:rPr>
        <w:t>увеличил</w:t>
      </w:r>
      <w:r w:rsidR="00FE5968">
        <w:rPr>
          <w:sz w:val="28"/>
        </w:rPr>
        <w:t>с</w:t>
      </w:r>
      <w:r w:rsidR="00FE5968" w:rsidRPr="00CA5910">
        <w:rPr>
          <w:sz w:val="28"/>
        </w:rPr>
        <w:t>я</w:t>
      </w:r>
      <w:r>
        <w:rPr>
          <w:sz w:val="28"/>
        </w:rPr>
        <w:t xml:space="preserve"> в 1,</w:t>
      </w:r>
      <w:r w:rsidR="00FE5968">
        <w:rPr>
          <w:sz w:val="28"/>
        </w:rPr>
        <w:t>14</w:t>
      </w:r>
      <w:r>
        <w:rPr>
          <w:sz w:val="28"/>
        </w:rPr>
        <w:t xml:space="preserve"> раз</w:t>
      </w:r>
      <w:r w:rsidRPr="00CA5910">
        <w:rPr>
          <w:sz w:val="28"/>
        </w:rPr>
        <w:t xml:space="preserve">. </w:t>
      </w:r>
      <w:r w:rsidRPr="00DC32D6">
        <w:rPr>
          <w:sz w:val="28"/>
        </w:rPr>
        <w:t xml:space="preserve">На </w:t>
      </w:r>
      <w:r w:rsidR="00FE5968" w:rsidRPr="00DC32D6">
        <w:rPr>
          <w:sz w:val="28"/>
        </w:rPr>
        <w:t>о</w:t>
      </w:r>
      <w:r w:rsidR="00FE5968">
        <w:rPr>
          <w:sz w:val="28"/>
        </w:rPr>
        <w:t>с</w:t>
      </w:r>
      <w:r w:rsidR="00FE5968" w:rsidRPr="00DC32D6">
        <w:rPr>
          <w:sz w:val="28"/>
        </w:rPr>
        <w:t>новании</w:t>
      </w:r>
      <w:r w:rsidRPr="00DC32D6">
        <w:rPr>
          <w:sz w:val="28"/>
        </w:rPr>
        <w:t xml:space="preserve"> данных таблицы </w:t>
      </w:r>
      <w:r w:rsidR="00983F3C">
        <w:rPr>
          <w:sz w:val="28"/>
        </w:rPr>
        <w:t>4.1</w:t>
      </w:r>
      <w:r w:rsidRPr="00DC32D6">
        <w:rPr>
          <w:sz w:val="28"/>
        </w:rPr>
        <w:t xml:space="preserve"> можно </w:t>
      </w:r>
      <w:r w:rsidR="00FE5968">
        <w:rPr>
          <w:sz w:val="28"/>
        </w:rPr>
        <w:t>с</w:t>
      </w:r>
      <w:r w:rsidR="00FE5968" w:rsidRPr="00DC32D6">
        <w:rPr>
          <w:sz w:val="28"/>
        </w:rPr>
        <w:t>делать</w:t>
      </w:r>
      <w:r w:rsidRPr="00DC32D6">
        <w:rPr>
          <w:sz w:val="28"/>
        </w:rPr>
        <w:t xml:space="preserve"> вывод</w:t>
      </w:r>
      <w:r>
        <w:rPr>
          <w:sz w:val="28"/>
        </w:rPr>
        <w:t xml:space="preserve"> о том</w:t>
      </w:r>
      <w:r w:rsidRPr="00DC32D6">
        <w:rPr>
          <w:sz w:val="28"/>
        </w:rPr>
        <w:t xml:space="preserve">, что </w:t>
      </w:r>
      <w:r>
        <w:rPr>
          <w:sz w:val="28"/>
        </w:rPr>
        <w:t>на протяжении трех лет наибольший удельный ве</w:t>
      </w:r>
      <w:r w:rsidR="00FE5968">
        <w:rPr>
          <w:sz w:val="28"/>
        </w:rPr>
        <w:t>с</w:t>
      </w:r>
      <w:r>
        <w:rPr>
          <w:sz w:val="28"/>
        </w:rPr>
        <w:t xml:space="preserve"> в затратах на </w:t>
      </w:r>
      <w:r w:rsidR="00FE5968">
        <w:rPr>
          <w:sz w:val="28"/>
        </w:rPr>
        <w:t>производство</w:t>
      </w:r>
      <w:r>
        <w:rPr>
          <w:sz w:val="28"/>
        </w:rPr>
        <w:t xml:space="preserve"> продукции молочного </w:t>
      </w:r>
      <w:r w:rsidR="00FE5968">
        <w:rPr>
          <w:sz w:val="28"/>
        </w:rPr>
        <w:t>скотоводства</w:t>
      </w:r>
      <w:r>
        <w:rPr>
          <w:sz w:val="28"/>
        </w:rPr>
        <w:t xml:space="preserve"> занимают</w:t>
      </w:r>
      <w:r w:rsidRPr="00DC32D6">
        <w:rPr>
          <w:sz w:val="28"/>
        </w:rPr>
        <w:t xml:space="preserve"> </w:t>
      </w:r>
      <w:r>
        <w:rPr>
          <w:sz w:val="28"/>
        </w:rPr>
        <w:t xml:space="preserve">материальные затраты, на втором </w:t>
      </w:r>
      <w:r w:rsidR="00FE5968">
        <w:rPr>
          <w:sz w:val="28"/>
        </w:rPr>
        <w:t>месте</w:t>
      </w:r>
      <w:r>
        <w:rPr>
          <w:sz w:val="28"/>
        </w:rPr>
        <w:t xml:space="preserve"> - затраты на оплату труда, на третьем – амортизация, далее </w:t>
      </w:r>
      <w:r w:rsidR="00FE5968">
        <w:rPr>
          <w:sz w:val="28"/>
        </w:rPr>
        <w:t>отчисления</w:t>
      </w:r>
      <w:r>
        <w:rPr>
          <w:sz w:val="28"/>
        </w:rPr>
        <w:t xml:space="preserve"> на </w:t>
      </w:r>
      <w:r w:rsidR="00FE5968">
        <w:rPr>
          <w:sz w:val="28"/>
        </w:rPr>
        <w:t>социальные</w:t>
      </w:r>
      <w:r>
        <w:rPr>
          <w:sz w:val="28"/>
        </w:rPr>
        <w:t xml:space="preserve"> нужды и на </w:t>
      </w:r>
      <w:r w:rsidR="00FE5968">
        <w:rPr>
          <w:sz w:val="28"/>
        </w:rPr>
        <w:t>последнем</w:t>
      </w:r>
      <w:r>
        <w:rPr>
          <w:sz w:val="28"/>
        </w:rPr>
        <w:t xml:space="preserve"> </w:t>
      </w:r>
      <w:r w:rsidR="00FE5968">
        <w:rPr>
          <w:sz w:val="28"/>
        </w:rPr>
        <w:t>месте</w:t>
      </w:r>
      <w:r>
        <w:rPr>
          <w:sz w:val="28"/>
        </w:rPr>
        <w:t xml:space="preserve"> занимают прочие затраты.</w:t>
      </w:r>
      <w:r w:rsidR="00FE5968">
        <w:rPr>
          <w:sz w:val="28"/>
        </w:rPr>
        <w:t xml:space="preserve"> В</w:t>
      </w:r>
      <w:r w:rsidR="00FE5968" w:rsidRPr="00DC32D6">
        <w:rPr>
          <w:sz w:val="28"/>
        </w:rPr>
        <w:t xml:space="preserve"> динамике наблюдает</w:t>
      </w:r>
      <w:r w:rsidR="00FE5968">
        <w:rPr>
          <w:sz w:val="28"/>
        </w:rPr>
        <w:t>с</w:t>
      </w:r>
      <w:r w:rsidR="00FE5968" w:rsidRPr="00DC32D6">
        <w:rPr>
          <w:sz w:val="28"/>
        </w:rPr>
        <w:t xml:space="preserve">я </w:t>
      </w:r>
      <w:r w:rsidR="00FE5968">
        <w:rPr>
          <w:sz w:val="28"/>
        </w:rPr>
        <w:t>с</w:t>
      </w:r>
      <w:r w:rsidR="00FE5968" w:rsidRPr="00DC32D6">
        <w:rPr>
          <w:sz w:val="28"/>
        </w:rPr>
        <w:t xml:space="preserve">ледующая </w:t>
      </w:r>
      <w:r w:rsidR="00FE5968">
        <w:rPr>
          <w:sz w:val="28"/>
        </w:rPr>
        <w:t>с</w:t>
      </w:r>
      <w:r w:rsidR="00FE5968" w:rsidRPr="00DC32D6">
        <w:rPr>
          <w:sz w:val="28"/>
        </w:rPr>
        <w:t>итуация: удельный ве</w:t>
      </w:r>
      <w:r w:rsidR="00FE5968">
        <w:rPr>
          <w:sz w:val="28"/>
        </w:rPr>
        <w:t>с</w:t>
      </w:r>
      <w:r w:rsidR="00FE5968" w:rsidRPr="00DC32D6">
        <w:rPr>
          <w:sz w:val="28"/>
        </w:rPr>
        <w:t xml:space="preserve"> </w:t>
      </w:r>
      <w:r w:rsidR="00FE5968">
        <w:rPr>
          <w:sz w:val="28"/>
        </w:rPr>
        <w:t xml:space="preserve">материальных затрат </w:t>
      </w:r>
      <w:r w:rsidR="00E85073">
        <w:rPr>
          <w:sz w:val="28"/>
        </w:rPr>
        <w:t xml:space="preserve">в 2014 году по сравнению с 2012 годом увеличился всего на 0,1 % </w:t>
      </w:r>
      <w:r w:rsidR="00FE5968">
        <w:rPr>
          <w:sz w:val="28"/>
        </w:rPr>
        <w:t xml:space="preserve">а </w:t>
      </w:r>
      <w:r w:rsidR="00E85073" w:rsidRPr="00DC32D6">
        <w:rPr>
          <w:sz w:val="28"/>
        </w:rPr>
        <w:t>удельный ве</w:t>
      </w:r>
      <w:r w:rsidR="00E85073">
        <w:rPr>
          <w:sz w:val="28"/>
        </w:rPr>
        <w:t>с</w:t>
      </w:r>
      <w:r w:rsidR="00E85073" w:rsidRPr="00DC32D6">
        <w:rPr>
          <w:sz w:val="28"/>
        </w:rPr>
        <w:t xml:space="preserve"> </w:t>
      </w:r>
      <w:r w:rsidR="00FE5968" w:rsidRPr="00DC32D6">
        <w:rPr>
          <w:sz w:val="28"/>
        </w:rPr>
        <w:t>отчи</w:t>
      </w:r>
      <w:r w:rsidR="00FE5968">
        <w:rPr>
          <w:sz w:val="28"/>
        </w:rPr>
        <w:t>с</w:t>
      </w:r>
      <w:r w:rsidR="00FE5968" w:rsidRPr="00DC32D6">
        <w:rPr>
          <w:sz w:val="28"/>
        </w:rPr>
        <w:t>ле</w:t>
      </w:r>
      <w:r w:rsidR="00FE5968">
        <w:rPr>
          <w:sz w:val="28"/>
        </w:rPr>
        <w:t>ний</w:t>
      </w:r>
      <w:r w:rsidR="00FE5968" w:rsidRPr="00DC32D6">
        <w:rPr>
          <w:sz w:val="28"/>
        </w:rPr>
        <w:t xml:space="preserve"> на </w:t>
      </w:r>
      <w:r w:rsidR="00FE5968">
        <w:rPr>
          <w:sz w:val="28"/>
        </w:rPr>
        <w:t>с</w:t>
      </w:r>
      <w:r w:rsidR="00FE5968" w:rsidRPr="00DC32D6">
        <w:rPr>
          <w:sz w:val="28"/>
        </w:rPr>
        <w:t xml:space="preserve">оциальные нужды </w:t>
      </w:r>
      <w:r w:rsidR="00E85073">
        <w:rPr>
          <w:sz w:val="28"/>
        </w:rPr>
        <w:t>вырос с 4,5 до 5,8%</w:t>
      </w:r>
      <w:r w:rsidR="00FE5968">
        <w:rPr>
          <w:sz w:val="28"/>
        </w:rPr>
        <w:t>.</w:t>
      </w:r>
      <w:r w:rsidR="00FE5968" w:rsidRPr="00DC32D6">
        <w:rPr>
          <w:sz w:val="28"/>
        </w:rPr>
        <w:t xml:space="preserve"> Общая </w:t>
      </w:r>
      <w:r w:rsidR="00FE5968">
        <w:rPr>
          <w:sz w:val="28"/>
        </w:rPr>
        <w:t>с</w:t>
      </w:r>
      <w:r w:rsidR="00FE5968" w:rsidRPr="00DC32D6">
        <w:rPr>
          <w:sz w:val="28"/>
        </w:rPr>
        <w:t>умма затрат на производ</w:t>
      </w:r>
      <w:r w:rsidR="00FE5968">
        <w:rPr>
          <w:sz w:val="28"/>
        </w:rPr>
        <w:t>с</w:t>
      </w:r>
      <w:r w:rsidR="00FE5968" w:rsidRPr="00DC32D6">
        <w:rPr>
          <w:sz w:val="28"/>
        </w:rPr>
        <w:t xml:space="preserve">тво молока в 2014 году </w:t>
      </w:r>
      <w:r w:rsidR="00FE5968">
        <w:rPr>
          <w:sz w:val="28"/>
        </w:rPr>
        <w:t>с</w:t>
      </w:r>
      <w:r w:rsidR="00FE5968" w:rsidRPr="00DC32D6">
        <w:rPr>
          <w:sz w:val="28"/>
        </w:rPr>
        <w:t>о</w:t>
      </w:r>
      <w:r w:rsidR="00FE5968">
        <w:rPr>
          <w:sz w:val="28"/>
        </w:rPr>
        <w:t>с</w:t>
      </w:r>
      <w:r w:rsidR="00FE5968" w:rsidRPr="00DC32D6">
        <w:rPr>
          <w:sz w:val="28"/>
        </w:rPr>
        <w:t xml:space="preserve">тавила </w:t>
      </w:r>
      <w:r w:rsidR="00E85073">
        <w:rPr>
          <w:sz w:val="28"/>
        </w:rPr>
        <w:t>15844</w:t>
      </w:r>
      <w:r w:rsidR="00FE5968">
        <w:rPr>
          <w:sz w:val="28"/>
        </w:rPr>
        <w:t xml:space="preserve"> </w:t>
      </w:r>
      <w:r w:rsidR="00FE5968" w:rsidRPr="00DC32D6">
        <w:rPr>
          <w:sz w:val="28"/>
        </w:rPr>
        <w:t>ты</w:t>
      </w:r>
      <w:r w:rsidR="00FE5968">
        <w:rPr>
          <w:sz w:val="28"/>
        </w:rPr>
        <w:t>с</w:t>
      </w:r>
      <w:r w:rsidR="00FE5968" w:rsidRPr="00DC32D6">
        <w:rPr>
          <w:sz w:val="28"/>
        </w:rPr>
        <w:t xml:space="preserve">. руб., что на </w:t>
      </w:r>
      <w:r w:rsidR="00E85073">
        <w:rPr>
          <w:sz w:val="28"/>
        </w:rPr>
        <w:t>5164</w:t>
      </w:r>
      <w:r w:rsidR="00FE5968" w:rsidRPr="00DC32D6">
        <w:rPr>
          <w:sz w:val="28"/>
        </w:rPr>
        <w:t xml:space="preserve"> ты</w:t>
      </w:r>
      <w:r w:rsidR="00FE5968">
        <w:rPr>
          <w:sz w:val="28"/>
        </w:rPr>
        <w:t>с</w:t>
      </w:r>
      <w:r w:rsidR="00FE5968" w:rsidRPr="00DC32D6">
        <w:rPr>
          <w:sz w:val="28"/>
        </w:rPr>
        <w:t xml:space="preserve">. руб. </w:t>
      </w:r>
      <w:r w:rsidR="00FE5968">
        <w:rPr>
          <w:sz w:val="28"/>
        </w:rPr>
        <w:t xml:space="preserve">больше чем в 2012 </w:t>
      </w:r>
      <w:r w:rsidR="00FE5968" w:rsidRPr="00DC32D6">
        <w:rPr>
          <w:sz w:val="28"/>
        </w:rPr>
        <w:t>г.</w:t>
      </w:r>
    </w:p>
    <w:p w:rsidR="00E85073" w:rsidRPr="00CA5910" w:rsidRDefault="00E85073" w:rsidP="00D7503D">
      <w:pPr>
        <w:pStyle w:val="2"/>
        <w:spacing w:after="0" w:line="360" w:lineRule="auto"/>
        <w:ind w:left="0" w:firstLine="709"/>
        <w:jc w:val="both"/>
        <w:rPr>
          <w:sz w:val="28"/>
        </w:rPr>
      </w:pPr>
      <w:r>
        <w:rPr>
          <w:sz w:val="28"/>
        </w:rPr>
        <w:t xml:space="preserve">Таким образом, затраты на производство продукции молочного скотоводства в ООО «Надежда» </w:t>
      </w:r>
      <w:r w:rsidRPr="00DC32D6">
        <w:rPr>
          <w:sz w:val="28"/>
        </w:rPr>
        <w:t xml:space="preserve">по </w:t>
      </w:r>
      <w:r>
        <w:rPr>
          <w:sz w:val="28"/>
        </w:rPr>
        <w:t>всем</w:t>
      </w:r>
      <w:r w:rsidRPr="00DC32D6">
        <w:rPr>
          <w:sz w:val="28"/>
        </w:rPr>
        <w:t xml:space="preserve"> элементам</w:t>
      </w:r>
      <w:r>
        <w:rPr>
          <w:sz w:val="28"/>
        </w:rPr>
        <w:t xml:space="preserve"> ежегодно</w:t>
      </w:r>
      <w:r w:rsidRPr="00DC32D6">
        <w:rPr>
          <w:sz w:val="28"/>
        </w:rPr>
        <w:t xml:space="preserve"> </w:t>
      </w:r>
      <w:r>
        <w:rPr>
          <w:sz w:val="28"/>
        </w:rPr>
        <w:t>увеличились</w:t>
      </w:r>
      <w:r w:rsidRPr="00DC32D6">
        <w:rPr>
          <w:sz w:val="28"/>
        </w:rPr>
        <w:t xml:space="preserve"> в </w:t>
      </w:r>
      <w:r w:rsidRPr="00DC32D6">
        <w:rPr>
          <w:sz w:val="28"/>
        </w:rPr>
        <w:lastRenderedPageBreak/>
        <w:t xml:space="preserve">разной </w:t>
      </w:r>
      <w:r w:rsidR="00345651">
        <w:rPr>
          <w:sz w:val="28"/>
        </w:rPr>
        <w:t>с</w:t>
      </w:r>
      <w:r w:rsidR="00345651" w:rsidRPr="00DC32D6">
        <w:rPr>
          <w:sz w:val="28"/>
        </w:rPr>
        <w:t>тепени</w:t>
      </w:r>
      <w:r w:rsidRPr="00DC32D6">
        <w:rPr>
          <w:sz w:val="28"/>
        </w:rPr>
        <w:t xml:space="preserve">. </w:t>
      </w:r>
      <w:r>
        <w:rPr>
          <w:sz w:val="28"/>
        </w:rPr>
        <w:t xml:space="preserve">Данный факт </w:t>
      </w:r>
      <w:r w:rsidR="00345651">
        <w:rPr>
          <w:sz w:val="28"/>
        </w:rPr>
        <w:t>является</w:t>
      </w:r>
      <w:r>
        <w:rPr>
          <w:sz w:val="28"/>
        </w:rPr>
        <w:t xml:space="preserve"> нормальной реакцией организации, </w:t>
      </w:r>
      <w:r w:rsidR="00345651">
        <w:rPr>
          <w:sz w:val="28"/>
        </w:rPr>
        <w:t>связанной</w:t>
      </w:r>
      <w:r>
        <w:rPr>
          <w:sz w:val="28"/>
        </w:rPr>
        <w:t xml:space="preserve"> </w:t>
      </w:r>
      <w:r w:rsidR="00345651">
        <w:rPr>
          <w:sz w:val="28"/>
        </w:rPr>
        <w:t>с</w:t>
      </w:r>
      <w:r>
        <w:rPr>
          <w:sz w:val="28"/>
        </w:rPr>
        <w:t xml:space="preserve"> повышением цен.</w:t>
      </w:r>
    </w:p>
    <w:p w:rsidR="00E85073" w:rsidRDefault="00E85073" w:rsidP="00D7503D">
      <w:pPr>
        <w:pStyle w:val="2"/>
        <w:spacing w:after="0" w:line="360" w:lineRule="auto"/>
        <w:ind w:left="0" w:firstLine="709"/>
        <w:jc w:val="both"/>
        <w:rPr>
          <w:sz w:val="28"/>
        </w:rPr>
      </w:pPr>
      <w:r w:rsidRPr="00CA5910">
        <w:rPr>
          <w:sz w:val="28"/>
        </w:rPr>
        <w:t xml:space="preserve">В ходе анализа </w:t>
      </w:r>
      <w:r>
        <w:rPr>
          <w:sz w:val="28"/>
        </w:rPr>
        <w:t>с</w:t>
      </w:r>
      <w:r w:rsidRPr="00CA5910">
        <w:rPr>
          <w:sz w:val="28"/>
        </w:rPr>
        <w:t>ебе</w:t>
      </w:r>
      <w:r>
        <w:rPr>
          <w:sz w:val="28"/>
        </w:rPr>
        <w:t>с</w:t>
      </w:r>
      <w:r w:rsidRPr="00CA5910">
        <w:rPr>
          <w:sz w:val="28"/>
        </w:rPr>
        <w:t>тоимо</w:t>
      </w:r>
      <w:r>
        <w:rPr>
          <w:sz w:val="28"/>
        </w:rPr>
        <w:t>с</w:t>
      </w:r>
      <w:r w:rsidRPr="00CA5910">
        <w:rPr>
          <w:sz w:val="28"/>
        </w:rPr>
        <w:t>ти 1ц молока определяют влияние на ее уровень изменений затрат на производ</w:t>
      </w:r>
      <w:r>
        <w:rPr>
          <w:sz w:val="28"/>
        </w:rPr>
        <w:t>с</w:t>
      </w:r>
      <w:r w:rsidRPr="00CA5910">
        <w:rPr>
          <w:sz w:val="28"/>
        </w:rPr>
        <w:t>тво единицы продукции, у</w:t>
      </w:r>
      <w:r>
        <w:rPr>
          <w:sz w:val="28"/>
        </w:rPr>
        <w:t>с</w:t>
      </w:r>
      <w:r w:rsidRPr="00CA5910">
        <w:rPr>
          <w:sz w:val="28"/>
        </w:rPr>
        <w:t xml:space="preserve">танавливают, за </w:t>
      </w:r>
      <w:r>
        <w:rPr>
          <w:sz w:val="28"/>
        </w:rPr>
        <w:t>с</w:t>
      </w:r>
      <w:r w:rsidRPr="00CA5910">
        <w:rPr>
          <w:sz w:val="28"/>
        </w:rPr>
        <w:t xml:space="preserve">чет каких </w:t>
      </w:r>
      <w:r>
        <w:rPr>
          <w:sz w:val="28"/>
        </w:rPr>
        <w:t>с</w:t>
      </w:r>
      <w:r w:rsidRPr="00CA5910">
        <w:rPr>
          <w:sz w:val="28"/>
        </w:rPr>
        <w:t xml:space="preserve">татей это произошло. </w:t>
      </w:r>
    </w:p>
    <w:p w:rsidR="00DC4BBD" w:rsidRPr="0008112C" w:rsidRDefault="00345651" w:rsidP="00D7503D">
      <w:pPr>
        <w:pStyle w:val="2"/>
        <w:spacing w:after="0" w:line="360" w:lineRule="auto"/>
        <w:ind w:left="0" w:firstLine="709"/>
        <w:jc w:val="both"/>
        <w:rPr>
          <w:sz w:val="28"/>
        </w:rPr>
      </w:pPr>
      <w:r>
        <w:rPr>
          <w:sz w:val="28"/>
        </w:rPr>
        <w:t xml:space="preserve">Анализ по статьям затрат на производство единицы продукции в </w:t>
      </w:r>
      <w:r w:rsidRPr="0008112C">
        <w:rPr>
          <w:sz w:val="28"/>
        </w:rPr>
        <w:t xml:space="preserve">динамике за 3 года рассмотрим </w:t>
      </w:r>
      <w:r w:rsidR="0008112C" w:rsidRPr="0008112C">
        <w:rPr>
          <w:sz w:val="28"/>
        </w:rPr>
        <w:t>в таблице 4.2</w:t>
      </w:r>
      <w:r w:rsidRPr="0008112C">
        <w:rPr>
          <w:sz w:val="28"/>
        </w:rPr>
        <w:t>.</w:t>
      </w:r>
    </w:p>
    <w:p w:rsidR="00D7503D" w:rsidRDefault="00D7503D" w:rsidP="00D7503D">
      <w:pPr>
        <w:pStyle w:val="2"/>
        <w:spacing w:after="0" w:line="360" w:lineRule="auto"/>
        <w:ind w:left="0" w:firstLine="709"/>
        <w:jc w:val="both"/>
        <w:rPr>
          <w:sz w:val="28"/>
        </w:rPr>
      </w:pPr>
    </w:p>
    <w:p w:rsidR="002F73AC" w:rsidRPr="00414B24" w:rsidRDefault="002F73AC" w:rsidP="00D7503D">
      <w:pPr>
        <w:pStyle w:val="2"/>
        <w:spacing w:after="0" w:line="360" w:lineRule="auto"/>
        <w:ind w:left="0"/>
        <w:jc w:val="both"/>
        <w:rPr>
          <w:b/>
          <w:sz w:val="28"/>
          <w:szCs w:val="28"/>
        </w:rPr>
      </w:pPr>
      <w:r w:rsidRPr="0008112C">
        <w:rPr>
          <w:b/>
          <w:sz w:val="28"/>
        </w:rPr>
        <w:t xml:space="preserve">Таблица </w:t>
      </w:r>
      <w:r w:rsidR="0008112C" w:rsidRPr="0008112C">
        <w:rPr>
          <w:b/>
          <w:sz w:val="28"/>
        </w:rPr>
        <w:t>4.2</w:t>
      </w:r>
      <w:r w:rsidR="00EB1E2F" w:rsidRPr="0008112C">
        <w:rPr>
          <w:b/>
          <w:sz w:val="28"/>
        </w:rPr>
        <w:t xml:space="preserve"> - </w:t>
      </w:r>
      <w:r w:rsidRPr="0008112C">
        <w:rPr>
          <w:b/>
          <w:sz w:val="28"/>
        </w:rPr>
        <w:t xml:space="preserve">Состав и структура себестоимости 1 </w:t>
      </w:r>
      <w:r w:rsidR="00BF377F" w:rsidRPr="0008112C">
        <w:rPr>
          <w:b/>
          <w:sz w:val="28"/>
        </w:rPr>
        <w:t>ц</w:t>
      </w:r>
      <w:r w:rsidRPr="0008112C">
        <w:rPr>
          <w:b/>
          <w:sz w:val="28"/>
        </w:rPr>
        <w:t xml:space="preserve">  молока по статьям</w:t>
      </w:r>
      <w:r w:rsidRPr="00414B24">
        <w:rPr>
          <w:b/>
          <w:color w:val="000000"/>
          <w:sz w:val="28"/>
        </w:rPr>
        <w:t xml:space="preserve"> затрат в ООО «Надежда»</w:t>
      </w:r>
    </w:p>
    <w:tbl>
      <w:tblPr>
        <w:tblW w:w="9700" w:type="dxa"/>
        <w:jc w:val="center"/>
        <w:tblInd w:w="29" w:type="dxa"/>
        <w:tblCellMar>
          <w:left w:w="0" w:type="dxa"/>
          <w:right w:w="0" w:type="dxa"/>
        </w:tblCellMar>
        <w:tblLook w:val="0000"/>
      </w:tblPr>
      <w:tblGrid>
        <w:gridCol w:w="2285"/>
        <w:gridCol w:w="993"/>
        <w:gridCol w:w="1134"/>
        <w:gridCol w:w="992"/>
        <w:gridCol w:w="1134"/>
        <w:gridCol w:w="850"/>
        <w:gridCol w:w="1134"/>
        <w:gridCol w:w="1178"/>
      </w:tblGrid>
      <w:tr w:rsidR="002F73AC" w:rsidRPr="008C432E" w:rsidTr="00D7503D">
        <w:trPr>
          <w:cantSplit/>
          <w:trHeight w:val="283"/>
          <w:jc w:val="center"/>
        </w:trPr>
        <w:tc>
          <w:tcPr>
            <w:tcW w:w="2285"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2F73AC" w:rsidRPr="008C432E" w:rsidRDefault="00BF377F" w:rsidP="00E56A5C">
            <w:pPr>
              <w:jc w:val="center"/>
              <w:rPr>
                <w:rFonts w:eastAsia="Arial Unicode MS"/>
                <w:b/>
              </w:rPr>
            </w:pPr>
            <w:r w:rsidRPr="008C432E">
              <w:t>Статьи</w:t>
            </w:r>
            <w:r w:rsidR="002F73AC" w:rsidRPr="008C432E">
              <w:t xml:space="preserve"> затрат</w:t>
            </w:r>
          </w:p>
        </w:tc>
        <w:tc>
          <w:tcPr>
            <w:tcW w:w="2127"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2F73AC" w:rsidRPr="008C432E" w:rsidRDefault="002F73AC" w:rsidP="00E56A5C">
            <w:pPr>
              <w:jc w:val="center"/>
              <w:rPr>
                <w:b/>
              </w:rPr>
            </w:pPr>
            <w:r w:rsidRPr="008C432E">
              <w:t>2012 г.</w:t>
            </w:r>
          </w:p>
        </w:tc>
        <w:tc>
          <w:tcPr>
            <w:tcW w:w="2126"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2F73AC" w:rsidRPr="008C432E" w:rsidRDefault="002F73AC" w:rsidP="00E56A5C">
            <w:pPr>
              <w:jc w:val="center"/>
              <w:rPr>
                <w:b/>
              </w:rPr>
            </w:pPr>
            <w:r w:rsidRPr="008C432E">
              <w:t>2013 г.</w:t>
            </w:r>
          </w:p>
        </w:tc>
        <w:tc>
          <w:tcPr>
            <w:tcW w:w="1984"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2F73AC" w:rsidP="00E56A5C">
            <w:pPr>
              <w:jc w:val="center"/>
              <w:rPr>
                <w:b/>
              </w:rPr>
            </w:pPr>
            <w:r w:rsidRPr="008C432E">
              <w:t>2014 г.</w:t>
            </w:r>
          </w:p>
        </w:tc>
        <w:tc>
          <w:tcPr>
            <w:tcW w:w="1178" w:type="dxa"/>
            <w:vMerge w:val="restart"/>
            <w:tcBorders>
              <w:top w:val="single" w:sz="4" w:space="0" w:color="auto"/>
              <w:left w:val="nil"/>
              <w:right w:val="single" w:sz="4" w:space="0" w:color="auto"/>
            </w:tcBorders>
            <w:vAlign w:val="center"/>
          </w:tcPr>
          <w:p w:rsidR="002F73AC" w:rsidRPr="008C432E" w:rsidRDefault="002F73AC" w:rsidP="00E56A5C">
            <w:pPr>
              <w:jc w:val="center"/>
              <w:rPr>
                <w:b/>
              </w:rPr>
            </w:pPr>
            <w:r w:rsidRPr="008C432E">
              <w:t>2014 г. к</w:t>
            </w:r>
          </w:p>
          <w:p w:rsidR="002F73AC" w:rsidRPr="008C432E" w:rsidRDefault="002F73AC" w:rsidP="00E56A5C">
            <w:pPr>
              <w:jc w:val="center"/>
              <w:rPr>
                <w:b/>
              </w:rPr>
            </w:pPr>
            <w:r w:rsidRPr="008C432E">
              <w:t>2012 г. в %</w:t>
            </w:r>
          </w:p>
        </w:tc>
      </w:tr>
      <w:tr w:rsidR="002F73AC" w:rsidRPr="008C432E" w:rsidTr="00D7503D">
        <w:trPr>
          <w:cantSplit/>
          <w:trHeight w:val="315"/>
          <w:jc w:val="center"/>
        </w:trPr>
        <w:tc>
          <w:tcPr>
            <w:tcW w:w="2285" w:type="dxa"/>
            <w:vMerge/>
            <w:tcBorders>
              <w:top w:val="single" w:sz="4" w:space="0" w:color="auto"/>
              <w:left w:val="single" w:sz="4" w:space="0" w:color="auto"/>
              <w:bottom w:val="single" w:sz="4" w:space="0" w:color="000000"/>
              <w:right w:val="single" w:sz="4" w:space="0" w:color="auto"/>
            </w:tcBorders>
            <w:vAlign w:val="center"/>
          </w:tcPr>
          <w:p w:rsidR="002F73AC" w:rsidRPr="008C432E" w:rsidRDefault="002F73AC" w:rsidP="00E56A5C">
            <w:pPr>
              <w:jc w:val="center"/>
              <w:rPr>
                <w:rFonts w:eastAsia="Arial Unicode MS"/>
                <w:b/>
              </w:rPr>
            </w:pPr>
          </w:p>
        </w:tc>
        <w:tc>
          <w:tcPr>
            <w:tcW w:w="99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сумма</w:t>
            </w:r>
            <w:r w:rsidR="002F73AC" w:rsidRPr="008C432E">
              <w:t>,</w:t>
            </w:r>
          </w:p>
          <w:p w:rsidR="002F73AC" w:rsidRPr="008C432E" w:rsidRDefault="002F73A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структура</w:t>
            </w:r>
            <w:r w:rsidR="002F73AC" w:rsidRPr="008C432E">
              <w:t>,</w:t>
            </w:r>
          </w:p>
          <w:p w:rsidR="002F73AC" w:rsidRPr="008C432E" w:rsidRDefault="002F73AC" w:rsidP="00E56A5C">
            <w:pPr>
              <w:jc w:val="center"/>
              <w:rPr>
                <w:rFonts w:eastAsia="Arial Unicode MS"/>
                <w:b/>
              </w:rPr>
            </w:pPr>
            <w:r w:rsidRPr="008C432E">
              <w:t>%</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сумма</w:t>
            </w:r>
            <w:r w:rsidR="002F73AC" w:rsidRPr="008C432E">
              <w:t>,</w:t>
            </w:r>
          </w:p>
          <w:p w:rsidR="002F73AC" w:rsidRPr="008C432E" w:rsidRDefault="002F73A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структура</w:t>
            </w:r>
            <w:r w:rsidR="002F73AC" w:rsidRPr="008C432E">
              <w:t>,</w:t>
            </w:r>
          </w:p>
          <w:p w:rsidR="002F73AC" w:rsidRPr="008C432E" w:rsidRDefault="002F73AC" w:rsidP="00E56A5C">
            <w:pPr>
              <w:jc w:val="center"/>
              <w:rPr>
                <w:rFonts w:eastAsia="Arial Unicode MS"/>
                <w:b/>
              </w:rPr>
            </w:pPr>
            <w:r w:rsidRPr="008C432E">
              <w:t>%</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сумма</w:t>
            </w:r>
            <w:r w:rsidR="002F73AC" w:rsidRPr="008C432E">
              <w:t>,</w:t>
            </w:r>
          </w:p>
          <w:p w:rsidR="002F73AC" w:rsidRPr="008C432E" w:rsidRDefault="002F73A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2F73AC" w:rsidRPr="008C432E" w:rsidRDefault="00BF377F" w:rsidP="00E56A5C">
            <w:pPr>
              <w:jc w:val="center"/>
              <w:rPr>
                <w:b/>
              </w:rPr>
            </w:pPr>
            <w:r w:rsidRPr="008C432E">
              <w:t>структура</w:t>
            </w:r>
            <w:r w:rsidR="002F73AC" w:rsidRPr="008C432E">
              <w:t>,</w:t>
            </w:r>
          </w:p>
          <w:p w:rsidR="002F73AC" w:rsidRPr="008C432E" w:rsidRDefault="002F73AC" w:rsidP="00E56A5C">
            <w:pPr>
              <w:jc w:val="center"/>
              <w:rPr>
                <w:rFonts w:eastAsia="Arial Unicode MS"/>
                <w:b/>
              </w:rPr>
            </w:pPr>
            <w:r w:rsidRPr="008C432E">
              <w:t>%</w:t>
            </w:r>
          </w:p>
        </w:tc>
        <w:tc>
          <w:tcPr>
            <w:tcW w:w="1178" w:type="dxa"/>
            <w:vMerge/>
            <w:tcBorders>
              <w:left w:val="nil"/>
              <w:bottom w:val="single" w:sz="4" w:space="0" w:color="auto"/>
              <w:right w:val="single" w:sz="4" w:space="0" w:color="auto"/>
            </w:tcBorders>
            <w:vAlign w:val="center"/>
          </w:tcPr>
          <w:p w:rsidR="002F73AC" w:rsidRPr="008C432E" w:rsidRDefault="002F73AC" w:rsidP="00E56A5C">
            <w:pPr>
              <w:jc w:val="center"/>
              <w:rPr>
                <w:rFonts w:eastAsia="Arial Unicode MS"/>
                <w:b/>
              </w:rPr>
            </w:pPr>
          </w:p>
        </w:tc>
      </w:tr>
      <w:tr w:rsidR="00BA4D54" w:rsidRPr="008C432E" w:rsidTr="00D7503D">
        <w:trPr>
          <w:trHeight w:val="283"/>
          <w:jc w:val="center"/>
        </w:trPr>
        <w:tc>
          <w:tcPr>
            <w:tcW w:w="2285"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D54" w:rsidRPr="008C432E" w:rsidRDefault="00BA4D54" w:rsidP="00BA4D54">
            <w:pPr>
              <w:jc w:val="center"/>
              <w:outlineLvl w:val="2"/>
            </w:pPr>
            <w:r>
              <w:t>1</w:t>
            </w:r>
          </w:p>
        </w:tc>
        <w:tc>
          <w:tcPr>
            <w:tcW w:w="99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BA4D54" w:rsidRDefault="00BA4D54" w:rsidP="00BA4D54">
            <w:pPr>
              <w:jc w:val="center"/>
            </w:pPr>
            <w:r>
              <w:t>2</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BA4D54" w:rsidRPr="00735D50" w:rsidRDefault="00BA4D54" w:rsidP="00BA4D54">
            <w:pPr>
              <w:jc w:val="center"/>
              <w:rPr>
                <w:color w:val="000000"/>
              </w:rPr>
            </w:pPr>
            <w:r>
              <w:rPr>
                <w:color w:val="000000"/>
                <w:szCs w:val="22"/>
              </w:rPr>
              <w:t>3</w:t>
            </w:r>
          </w:p>
        </w:tc>
        <w:tc>
          <w:tcPr>
            <w:tcW w:w="992"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BA4D54" w:rsidRDefault="00BA4D54" w:rsidP="00BA4D54">
            <w:pPr>
              <w:jc w:val="center"/>
            </w:pPr>
            <w:r>
              <w:t>4</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BA4D54" w:rsidRPr="0056333D" w:rsidRDefault="00BA4D54" w:rsidP="00BA4D54">
            <w:pPr>
              <w:jc w:val="center"/>
              <w:rPr>
                <w:color w:val="000000"/>
              </w:rPr>
            </w:pPr>
            <w:r>
              <w:rPr>
                <w:color w:val="000000"/>
                <w:szCs w:val="22"/>
              </w:rPr>
              <w:t>5</w:t>
            </w:r>
          </w:p>
        </w:tc>
        <w:tc>
          <w:tcPr>
            <w:tcW w:w="85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BA4D54" w:rsidRDefault="00BA4D54" w:rsidP="00BA4D54">
            <w:pPr>
              <w:jc w:val="center"/>
            </w:pPr>
            <w:r>
              <w:t>6</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BA4D54" w:rsidRDefault="00BA4D54" w:rsidP="00BA4D54">
            <w:pPr>
              <w:jc w:val="center"/>
            </w:pPr>
            <w:r>
              <w:t>7</w:t>
            </w:r>
          </w:p>
        </w:tc>
        <w:tc>
          <w:tcPr>
            <w:tcW w:w="1178" w:type="dxa"/>
            <w:tcBorders>
              <w:top w:val="nil"/>
              <w:left w:val="nil"/>
              <w:bottom w:val="single" w:sz="4" w:space="0" w:color="auto"/>
              <w:right w:val="single" w:sz="4" w:space="0" w:color="auto"/>
            </w:tcBorders>
            <w:vAlign w:val="center"/>
          </w:tcPr>
          <w:p w:rsidR="00BA4D54" w:rsidRPr="00B74FB8" w:rsidRDefault="00BA4D54" w:rsidP="00BA4D54">
            <w:pPr>
              <w:jc w:val="center"/>
              <w:rPr>
                <w:color w:val="000000"/>
              </w:rPr>
            </w:pPr>
            <w:r>
              <w:rPr>
                <w:color w:val="000000"/>
                <w:szCs w:val="22"/>
              </w:rPr>
              <w:t>8</w:t>
            </w:r>
          </w:p>
        </w:tc>
      </w:tr>
      <w:tr w:rsidR="00B74FB8" w:rsidRPr="008C432E" w:rsidTr="00D7503D">
        <w:trPr>
          <w:trHeight w:val="20"/>
          <w:jc w:val="center"/>
        </w:trPr>
        <w:tc>
          <w:tcPr>
            <w:tcW w:w="2285" w:type="dxa"/>
            <w:tcBorders>
              <w:top w:val="single" w:sz="4" w:space="0" w:color="auto"/>
              <w:left w:val="single" w:sz="4" w:space="0" w:color="auto"/>
              <w:bottom w:val="nil"/>
              <w:right w:val="single" w:sz="4" w:space="0" w:color="auto"/>
            </w:tcBorders>
            <w:tcMar>
              <w:top w:w="17" w:type="dxa"/>
              <w:left w:w="17" w:type="dxa"/>
              <w:bottom w:w="0" w:type="dxa"/>
              <w:right w:w="17" w:type="dxa"/>
            </w:tcMar>
          </w:tcPr>
          <w:p w:rsidR="00B74FB8" w:rsidRPr="008C432E" w:rsidRDefault="00B74FB8" w:rsidP="00E56A5C">
            <w:pPr>
              <w:outlineLvl w:val="2"/>
              <w:rPr>
                <w:b/>
              </w:rPr>
            </w:pPr>
            <w:r w:rsidRPr="008C432E">
              <w:t>Амортизация</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 xml:space="preserve"> 100,7</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9,2</w:t>
            </w:r>
          </w:p>
        </w:tc>
        <w:tc>
          <w:tcPr>
            <w:tcW w:w="992"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107,8</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9,4</w:t>
            </w:r>
          </w:p>
        </w:tc>
        <w:tc>
          <w:tcPr>
            <w:tcW w:w="85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1F1D18">
            <w:pPr>
              <w:jc w:val="center"/>
            </w:pPr>
            <w:r>
              <w:t>118,9</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8,4</w:t>
            </w:r>
          </w:p>
        </w:tc>
        <w:tc>
          <w:tcPr>
            <w:tcW w:w="1178" w:type="dxa"/>
            <w:tcBorders>
              <w:top w:val="nil"/>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118,1</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Запчасти и стройматериалы для ремонта ОС</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5,1</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0,</w:t>
            </w:r>
            <w:r>
              <w:rPr>
                <w:color w:val="000000"/>
                <w:szCs w:val="22"/>
              </w:rPr>
              <w:t>5</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1,9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0,</w:t>
            </w:r>
            <w:r>
              <w:rPr>
                <w:color w:val="000000"/>
                <w:szCs w:val="22"/>
              </w:rPr>
              <w:t>2</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687984">
            <w:pPr>
              <w:jc w:val="center"/>
            </w:pPr>
            <w:r>
              <w:t>41,0</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2,9</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803,9</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B74FB8" w:rsidRPr="008C432E" w:rsidRDefault="00B74FB8" w:rsidP="00E56A5C">
            <w:pPr>
              <w:outlineLvl w:val="2"/>
              <w:rPr>
                <w:b/>
              </w:rPr>
            </w:pPr>
            <w:r w:rsidRPr="008C432E">
              <w:t>Корма</w:t>
            </w:r>
          </w:p>
        </w:tc>
        <w:tc>
          <w:tcPr>
            <w:tcW w:w="9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583,9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53,</w:t>
            </w:r>
            <w:r>
              <w:rPr>
                <w:color w:val="000000"/>
                <w:szCs w:val="22"/>
              </w:rPr>
              <w:t>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643,4</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56,</w:t>
            </w:r>
            <w:r>
              <w:rPr>
                <w:color w:val="000000"/>
                <w:szCs w:val="22"/>
              </w:rPr>
              <w:t>3</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701,2</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49,4</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120,1</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Нефтепродукты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79,0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7,2</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66,6</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5,8</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91,0</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6,4</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115,2</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Оплата труда</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236,7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21,</w:t>
            </w:r>
            <w:r>
              <w:rPr>
                <w:color w:val="000000"/>
                <w:szCs w:val="22"/>
              </w:rPr>
              <w:t>7</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217,7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19,0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292,9</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20,7</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123,7</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Отчисления на социальные нужды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49,2</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4,5</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60,7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5,3</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81,8</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5,8</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166,3</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Прочие затраты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0,0</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0,0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7,2</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0,5</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345651" w:rsidP="00B74FB8">
            <w:pPr>
              <w:jc w:val="center"/>
              <w:rPr>
                <w:color w:val="000000"/>
              </w:rPr>
            </w:pPr>
            <w:r>
              <w:rPr>
                <w:color w:val="000000"/>
              </w:rPr>
              <w:t>-</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Работы и услуги сторонних организаций и прочие материальные затраты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4,4</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0,4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7,9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0,7</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54,4</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3,8</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1236,4</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Средства защиты</w:t>
            </w:r>
          </w:p>
          <w:p w:rsidR="00B74FB8" w:rsidRPr="008C432E" w:rsidRDefault="00B74FB8" w:rsidP="00E56A5C">
            <w:pPr>
              <w:outlineLvl w:val="2"/>
              <w:rPr>
                <w:b/>
              </w:rPr>
            </w:pPr>
            <w:r w:rsidRPr="008C432E">
              <w:t xml:space="preserve"> растений и животных</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4,4</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0,4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7,9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0,7</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17,1</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1,2</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388,6</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B74FB8" w:rsidRPr="008C432E" w:rsidRDefault="00B74FB8" w:rsidP="00E56A5C">
            <w:pPr>
              <w:outlineLvl w:val="2"/>
              <w:rPr>
                <w:b/>
              </w:rPr>
            </w:pPr>
            <w:r w:rsidRPr="008C432E">
              <w:t>Электроснабжение</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29,6</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735D50" w:rsidRDefault="00B74FB8" w:rsidP="00735D50">
            <w:pPr>
              <w:jc w:val="center"/>
              <w:rPr>
                <w:color w:val="000000"/>
              </w:rPr>
            </w:pPr>
            <w:r w:rsidRPr="00735D50">
              <w:rPr>
                <w:color w:val="000000"/>
                <w:szCs w:val="22"/>
              </w:rPr>
              <w:t>2,7</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29,7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56333D" w:rsidRDefault="00B74FB8" w:rsidP="0056333D">
            <w:pPr>
              <w:jc w:val="center"/>
              <w:rPr>
                <w:color w:val="000000"/>
              </w:rPr>
            </w:pPr>
            <w:r w:rsidRPr="0056333D">
              <w:rPr>
                <w:color w:val="000000"/>
                <w:szCs w:val="22"/>
              </w:rPr>
              <w:t>2,6</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13,3</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pPr>
            <w:r>
              <w:t>0,9</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44,9</w:t>
            </w:r>
          </w:p>
        </w:tc>
      </w:tr>
      <w:tr w:rsidR="00B74FB8" w:rsidRPr="008C432E" w:rsidTr="00D7503D">
        <w:trPr>
          <w:trHeight w:val="20"/>
          <w:jc w:val="center"/>
        </w:trPr>
        <w:tc>
          <w:tcPr>
            <w:tcW w:w="22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8C432E" w:rsidRDefault="00B74FB8" w:rsidP="00E56A5C">
            <w:pPr>
              <w:rPr>
                <w:b/>
              </w:rPr>
            </w:pPr>
            <w:r w:rsidRPr="008C432E">
              <w:t>Итого</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9E17D6">
            <w:pPr>
              <w:jc w:val="center"/>
              <w:rPr>
                <w:rFonts w:eastAsia="Arial Unicode MS"/>
              </w:rPr>
            </w:pPr>
            <w:r>
              <w:rPr>
                <w:rFonts w:eastAsia="Arial Unicode MS"/>
              </w:rPr>
              <w:t>1093,0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657E04" w:rsidRDefault="00B74FB8" w:rsidP="00E56A5C">
            <w:pPr>
              <w:jc w:val="center"/>
              <w:rPr>
                <w:rFonts w:eastAsia="Arial Unicode MS"/>
              </w:rPr>
            </w:pPr>
            <w:r>
              <w:rPr>
                <w:rFonts w:eastAsia="Arial Unicode MS"/>
              </w:rPr>
              <w:t>100</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687984">
            <w:pPr>
              <w:jc w:val="center"/>
              <w:rPr>
                <w:rFonts w:eastAsia="Arial Unicode MS"/>
              </w:rPr>
            </w:pPr>
            <w:r>
              <w:rPr>
                <w:rFonts w:eastAsia="Arial Unicode MS"/>
              </w:rPr>
              <w:t>1143,6</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B74FB8" w:rsidRPr="00657E04" w:rsidRDefault="00B74FB8" w:rsidP="00E56A5C">
            <w:pPr>
              <w:jc w:val="center"/>
              <w:rPr>
                <w:rFonts w:eastAsia="Arial Unicode MS"/>
              </w:rPr>
            </w:pPr>
            <w:r>
              <w:rPr>
                <w:rFonts w:eastAsia="Arial Unicode MS"/>
              </w:rPr>
              <w:t>100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687984">
            <w:pPr>
              <w:jc w:val="center"/>
              <w:rPr>
                <w:rFonts w:eastAsia="Arial Unicode MS"/>
              </w:rPr>
            </w:pPr>
            <w:r>
              <w:rPr>
                <w:rFonts w:eastAsia="Arial Unicode MS"/>
              </w:rPr>
              <w:t>1418,8</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74FB8" w:rsidRPr="00657E04" w:rsidRDefault="00B74FB8" w:rsidP="00E56A5C">
            <w:pPr>
              <w:jc w:val="center"/>
              <w:rPr>
                <w:rFonts w:eastAsia="Arial Unicode MS"/>
              </w:rPr>
            </w:pPr>
            <w:r>
              <w:rPr>
                <w:rFonts w:eastAsia="Arial Unicode MS"/>
              </w:rPr>
              <w:t>100</w:t>
            </w:r>
          </w:p>
        </w:tc>
        <w:tc>
          <w:tcPr>
            <w:tcW w:w="1178" w:type="dxa"/>
            <w:tcBorders>
              <w:top w:val="single" w:sz="4" w:space="0" w:color="auto"/>
              <w:left w:val="nil"/>
              <w:bottom w:val="single" w:sz="4" w:space="0" w:color="auto"/>
              <w:right w:val="single" w:sz="4" w:space="0" w:color="auto"/>
            </w:tcBorders>
            <w:vAlign w:val="center"/>
          </w:tcPr>
          <w:p w:rsidR="00B74FB8" w:rsidRPr="00B74FB8" w:rsidRDefault="00B74FB8" w:rsidP="00B74FB8">
            <w:pPr>
              <w:jc w:val="center"/>
              <w:rPr>
                <w:color w:val="000000"/>
              </w:rPr>
            </w:pPr>
            <w:r w:rsidRPr="00B74FB8">
              <w:rPr>
                <w:color w:val="000000"/>
                <w:szCs w:val="22"/>
              </w:rPr>
              <w:t>129,8</w:t>
            </w:r>
          </w:p>
        </w:tc>
      </w:tr>
    </w:tbl>
    <w:p w:rsidR="00932C22" w:rsidRPr="002F73AC" w:rsidRDefault="00932C22" w:rsidP="002F73AC">
      <w:pPr>
        <w:spacing w:line="360" w:lineRule="auto"/>
        <w:jc w:val="both"/>
        <w:rPr>
          <w:sz w:val="28"/>
          <w:szCs w:val="28"/>
        </w:rPr>
      </w:pPr>
    </w:p>
    <w:p w:rsidR="00932C22" w:rsidRPr="008A749E" w:rsidRDefault="00345651" w:rsidP="00D7503D">
      <w:pPr>
        <w:spacing w:line="360" w:lineRule="auto"/>
        <w:ind w:firstLine="709"/>
        <w:jc w:val="both"/>
        <w:rPr>
          <w:sz w:val="28"/>
          <w:szCs w:val="28"/>
        </w:rPr>
      </w:pPr>
      <w:r w:rsidRPr="008A749E">
        <w:rPr>
          <w:sz w:val="28"/>
          <w:szCs w:val="28"/>
        </w:rPr>
        <w:t xml:space="preserve">Анализ данных таблицы </w:t>
      </w:r>
      <w:r w:rsidR="0008112C">
        <w:rPr>
          <w:sz w:val="28"/>
          <w:szCs w:val="28"/>
        </w:rPr>
        <w:t>4.2</w:t>
      </w:r>
      <w:r w:rsidRPr="008A749E">
        <w:rPr>
          <w:sz w:val="28"/>
          <w:szCs w:val="28"/>
        </w:rPr>
        <w:t xml:space="preserve"> показывает что на производство 1 центнера молока наибольшую долю затрат в 2014 году составляют корма (49,4%) </w:t>
      </w:r>
      <w:r w:rsidR="000D2278" w:rsidRPr="008A749E">
        <w:rPr>
          <w:sz w:val="28"/>
          <w:szCs w:val="28"/>
        </w:rPr>
        <w:t xml:space="preserve">в связи с ростом затрат на заготовку кормов, а так же ростом цен на покупные корма. </w:t>
      </w:r>
      <w:r w:rsidRPr="008A749E">
        <w:rPr>
          <w:sz w:val="28"/>
          <w:szCs w:val="28"/>
        </w:rPr>
        <w:t xml:space="preserve"> </w:t>
      </w:r>
      <w:r w:rsidR="000D2278" w:rsidRPr="008A749E">
        <w:rPr>
          <w:sz w:val="28"/>
          <w:szCs w:val="28"/>
        </w:rPr>
        <w:t>О</w:t>
      </w:r>
      <w:r w:rsidRPr="008A749E">
        <w:rPr>
          <w:sz w:val="28"/>
          <w:szCs w:val="28"/>
        </w:rPr>
        <w:t>плата труда</w:t>
      </w:r>
      <w:r w:rsidR="000D2278" w:rsidRPr="008A749E">
        <w:rPr>
          <w:sz w:val="28"/>
          <w:szCs w:val="28"/>
        </w:rPr>
        <w:t xml:space="preserve"> </w:t>
      </w:r>
      <w:r w:rsidR="00C10E03">
        <w:rPr>
          <w:sz w:val="28"/>
          <w:szCs w:val="28"/>
        </w:rPr>
        <w:t xml:space="preserve">в доле затрат </w:t>
      </w:r>
      <w:r w:rsidR="000D2278" w:rsidRPr="008A749E">
        <w:rPr>
          <w:sz w:val="28"/>
          <w:szCs w:val="28"/>
        </w:rPr>
        <w:t xml:space="preserve">составила </w:t>
      </w:r>
      <w:r w:rsidRPr="008A749E">
        <w:rPr>
          <w:sz w:val="28"/>
          <w:szCs w:val="28"/>
        </w:rPr>
        <w:t>(20,7%)</w:t>
      </w:r>
      <w:r w:rsidR="000D2278" w:rsidRPr="008A749E">
        <w:rPr>
          <w:sz w:val="28"/>
          <w:szCs w:val="28"/>
        </w:rPr>
        <w:t>.</w:t>
      </w:r>
      <w:r w:rsidR="00743138" w:rsidRPr="008A749E">
        <w:rPr>
          <w:sz w:val="28"/>
          <w:szCs w:val="28"/>
        </w:rPr>
        <w:t xml:space="preserve"> При этом четко прослеживается </w:t>
      </w:r>
      <w:r w:rsidR="00743138" w:rsidRPr="008A749E">
        <w:rPr>
          <w:sz w:val="28"/>
          <w:szCs w:val="28"/>
        </w:rPr>
        <w:lastRenderedPageBreak/>
        <w:t>рост затрат по  статье «Запчасти и стройматериалы для ремонта ОС» на 803,9 %</w:t>
      </w:r>
      <w:r w:rsidR="00C10E03">
        <w:rPr>
          <w:sz w:val="28"/>
          <w:szCs w:val="28"/>
        </w:rPr>
        <w:t>(35,9 рублей)</w:t>
      </w:r>
      <w:r w:rsidR="00743138" w:rsidRPr="008A749E">
        <w:rPr>
          <w:sz w:val="28"/>
          <w:szCs w:val="28"/>
        </w:rPr>
        <w:t xml:space="preserve">, </w:t>
      </w:r>
      <w:r w:rsidR="008A749E" w:rsidRPr="008A749E">
        <w:rPr>
          <w:sz w:val="28"/>
          <w:szCs w:val="28"/>
        </w:rPr>
        <w:t>и «Работы и услуги сторонних организаций и прочие материальные затраты» на 1236,4 %</w:t>
      </w:r>
      <w:r w:rsidR="00C10E03">
        <w:rPr>
          <w:sz w:val="28"/>
          <w:szCs w:val="28"/>
        </w:rPr>
        <w:t xml:space="preserve"> (50 рублей)</w:t>
      </w:r>
      <w:r w:rsidR="008A749E" w:rsidRPr="008A749E">
        <w:rPr>
          <w:sz w:val="28"/>
          <w:szCs w:val="28"/>
        </w:rPr>
        <w:t xml:space="preserve"> так как был проведен ремонт  здани</w:t>
      </w:r>
      <w:r w:rsidR="006963E1">
        <w:rPr>
          <w:sz w:val="28"/>
          <w:szCs w:val="28"/>
        </w:rPr>
        <w:t>я</w:t>
      </w:r>
      <w:r w:rsidR="008A749E" w:rsidRPr="008A749E">
        <w:rPr>
          <w:sz w:val="28"/>
          <w:szCs w:val="28"/>
        </w:rPr>
        <w:t xml:space="preserve"> фермы (замена кровли)</w:t>
      </w:r>
      <w:r w:rsidR="00743138" w:rsidRPr="008A749E">
        <w:rPr>
          <w:sz w:val="28"/>
          <w:szCs w:val="28"/>
        </w:rPr>
        <w:t>.</w:t>
      </w:r>
      <w:r w:rsidR="004B67A5">
        <w:rPr>
          <w:sz w:val="28"/>
          <w:szCs w:val="28"/>
        </w:rPr>
        <w:t xml:space="preserve"> </w:t>
      </w:r>
      <w:r w:rsidR="000B0BD2">
        <w:rPr>
          <w:sz w:val="28"/>
          <w:szCs w:val="28"/>
        </w:rPr>
        <w:t>Доля затрат по статье «Электроэнергия» в 2014 году сократилась в двое, так как в организации приобрели новое оборудование с меньшим электропотреблением, заменили часть освещения на энергосберегающее.</w:t>
      </w:r>
      <w:r w:rsidR="00743138" w:rsidRPr="008A749E">
        <w:rPr>
          <w:sz w:val="28"/>
          <w:szCs w:val="28"/>
        </w:rPr>
        <w:t xml:space="preserve"> </w:t>
      </w:r>
      <w:r w:rsidR="008A749E">
        <w:rPr>
          <w:sz w:val="28"/>
          <w:szCs w:val="28"/>
        </w:rPr>
        <w:t>В целом за последние три года себестоимость</w:t>
      </w:r>
      <w:r w:rsidR="00B336C3">
        <w:rPr>
          <w:sz w:val="28"/>
          <w:szCs w:val="28"/>
        </w:rPr>
        <w:t xml:space="preserve"> </w:t>
      </w:r>
      <w:r w:rsidR="008A749E" w:rsidRPr="008A749E">
        <w:rPr>
          <w:sz w:val="28"/>
          <w:szCs w:val="28"/>
        </w:rPr>
        <w:t>1 центнера молока</w:t>
      </w:r>
      <w:r w:rsidR="008A749E">
        <w:rPr>
          <w:sz w:val="28"/>
          <w:szCs w:val="28"/>
        </w:rPr>
        <w:t xml:space="preserve"> возросла на 29,8% (325,8 рублей)</w:t>
      </w:r>
      <w:r w:rsidR="00B336C3">
        <w:rPr>
          <w:sz w:val="28"/>
          <w:szCs w:val="28"/>
        </w:rPr>
        <w:t xml:space="preserve"> рост себестоимости в большей степени связан с ежегодным ростом заработной платой </w:t>
      </w:r>
      <w:r w:rsidR="008A749E">
        <w:rPr>
          <w:sz w:val="28"/>
          <w:szCs w:val="28"/>
        </w:rPr>
        <w:t xml:space="preserve"> </w:t>
      </w:r>
      <w:r w:rsidR="00B336C3">
        <w:rPr>
          <w:sz w:val="28"/>
          <w:szCs w:val="28"/>
        </w:rPr>
        <w:t>и ростом цен на покупные корма, средс</w:t>
      </w:r>
      <w:r w:rsidR="00C10E03">
        <w:rPr>
          <w:sz w:val="28"/>
          <w:szCs w:val="28"/>
        </w:rPr>
        <w:t>тва защиты растений и животных.</w:t>
      </w:r>
    </w:p>
    <w:p w:rsidR="007A6E3A" w:rsidRDefault="007A6E3A" w:rsidP="00D7503D">
      <w:pPr>
        <w:spacing w:line="360" w:lineRule="auto"/>
        <w:ind w:firstLine="709"/>
        <w:jc w:val="both"/>
        <w:rPr>
          <w:sz w:val="28"/>
        </w:rPr>
      </w:pPr>
      <w:r w:rsidRPr="00C92F3C">
        <w:rPr>
          <w:sz w:val="28"/>
        </w:rPr>
        <w:t>Ра</w:t>
      </w:r>
      <w:r>
        <w:rPr>
          <w:sz w:val="28"/>
        </w:rPr>
        <w:t>сс</w:t>
      </w:r>
      <w:r w:rsidRPr="00C92F3C">
        <w:rPr>
          <w:sz w:val="28"/>
        </w:rPr>
        <w:t xml:space="preserve">мотрим также </w:t>
      </w:r>
      <w:r>
        <w:rPr>
          <w:sz w:val="28"/>
        </w:rPr>
        <w:t>с</w:t>
      </w:r>
      <w:r w:rsidRPr="00C92F3C">
        <w:rPr>
          <w:sz w:val="28"/>
        </w:rPr>
        <w:t>о</w:t>
      </w:r>
      <w:r>
        <w:rPr>
          <w:sz w:val="28"/>
        </w:rPr>
        <w:t>с</w:t>
      </w:r>
      <w:r w:rsidRPr="00C92F3C">
        <w:rPr>
          <w:sz w:val="28"/>
        </w:rPr>
        <w:t xml:space="preserve">тав и </w:t>
      </w:r>
      <w:r>
        <w:rPr>
          <w:sz w:val="28"/>
        </w:rPr>
        <w:t>с</w:t>
      </w:r>
      <w:r w:rsidRPr="00C92F3C">
        <w:rPr>
          <w:sz w:val="28"/>
        </w:rPr>
        <w:t xml:space="preserve">труктуру </w:t>
      </w:r>
      <w:r>
        <w:rPr>
          <w:sz w:val="28"/>
        </w:rPr>
        <w:t>себестоимости</w:t>
      </w:r>
      <w:r w:rsidRPr="00C92F3C">
        <w:rPr>
          <w:sz w:val="28"/>
        </w:rPr>
        <w:t xml:space="preserve"> 1 головы приплода, </w:t>
      </w:r>
      <w:r>
        <w:rPr>
          <w:sz w:val="28"/>
        </w:rPr>
        <w:t>с</w:t>
      </w:r>
      <w:r w:rsidRPr="00C92F3C">
        <w:rPr>
          <w:sz w:val="28"/>
        </w:rPr>
        <w:t>опо</w:t>
      </w:r>
      <w:r>
        <w:rPr>
          <w:sz w:val="28"/>
        </w:rPr>
        <w:t>ставив его в динамике за 3 года.</w:t>
      </w:r>
    </w:p>
    <w:p w:rsidR="00D7503D" w:rsidRDefault="00D7503D" w:rsidP="00D7503D">
      <w:pPr>
        <w:spacing w:line="360" w:lineRule="auto"/>
        <w:ind w:firstLine="709"/>
        <w:jc w:val="both"/>
        <w:rPr>
          <w:sz w:val="28"/>
        </w:rPr>
      </w:pPr>
    </w:p>
    <w:p w:rsidR="007A6E3A" w:rsidRPr="00414B24" w:rsidRDefault="007A6E3A" w:rsidP="00D7503D">
      <w:pPr>
        <w:spacing w:line="360" w:lineRule="auto"/>
        <w:jc w:val="both"/>
        <w:rPr>
          <w:b/>
          <w:sz w:val="28"/>
        </w:rPr>
      </w:pPr>
      <w:r w:rsidRPr="00414B24">
        <w:rPr>
          <w:b/>
          <w:sz w:val="28"/>
          <w:szCs w:val="28"/>
        </w:rPr>
        <w:t xml:space="preserve">Таблица </w:t>
      </w:r>
      <w:r w:rsidR="0008112C">
        <w:rPr>
          <w:b/>
          <w:sz w:val="28"/>
          <w:szCs w:val="28"/>
        </w:rPr>
        <w:t>4.3</w:t>
      </w:r>
      <w:r w:rsidR="00EB1E2F" w:rsidRPr="00414B24">
        <w:rPr>
          <w:b/>
          <w:sz w:val="28"/>
          <w:szCs w:val="28"/>
        </w:rPr>
        <w:t xml:space="preserve"> - </w:t>
      </w:r>
      <w:r w:rsidRPr="00414B24">
        <w:rPr>
          <w:b/>
          <w:sz w:val="28"/>
          <w:szCs w:val="28"/>
        </w:rPr>
        <w:t>Состав и структура себестоимости 1 головы приплода по статьям затрат в ООО «Надежда»</w:t>
      </w:r>
    </w:p>
    <w:tbl>
      <w:tblPr>
        <w:tblW w:w="9729" w:type="dxa"/>
        <w:jc w:val="center"/>
        <w:tblCellMar>
          <w:left w:w="0" w:type="dxa"/>
          <w:right w:w="0" w:type="dxa"/>
        </w:tblCellMar>
        <w:tblLook w:val="0000"/>
      </w:tblPr>
      <w:tblGrid>
        <w:gridCol w:w="2314"/>
        <w:gridCol w:w="993"/>
        <w:gridCol w:w="1134"/>
        <w:gridCol w:w="992"/>
        <w:gridCol w:w="1134"/>
        <w:gridCol w:w="850"/>
        <w:gridCol w:w="1134"/>
        <w:gridCol w:w="1178"/>
      </w:tblGrid>
      <w:tr w:rsidR="00E56A5C" w:rsidRPr="008C432E" w:rsidTr="00E56A5C">
        <w:trPr>
          <w:cantSplit/>
          <w:trHeight w:val="315"/>
          <w:jc w:val="center"/>
        </w:trPr>
        <w:tc>
          <w:tcPr>
            <w:tcW w:w="2314"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E56A5C" w:rsidRPr="008C432E" w:rsidRDefault="00E56A5C" w:rsidP="00E56A5C">
            <w:pPr>
              <w:jc w:val="center"/>
              <w:rPr>
                <w:rFonts w:eastAsia="Arial Unicode MS"/>
                <w:b/>
              </w:rPr>
            </w:pPr>
            <w:r w:rsidRPr="008C432E">
              <w:t>Статьи затрат</w:t>
            </w:r>
          </w:p>
        </w:tc>
        <w:tc>
          <w:tcPr>
            <w:tcW w:w="2127"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E56A5C" w:rsidRPr="008C432E" w:rsidRDefault="00E56A5C" w:rsidP="00E56A5C">
            <w:pPr>
              <w:jc w:val="center"/>
              <w:rPr>
                <w:b/>
              </w:rPr>
            </w:pPr>
            <w:r w:rsidRPr="008C432E">
              <w:t>2012 г.</w:t>
            </w:r>
          </w:p>
        </w:tc>
        <w:tc>
          <w:tcPr>
            <w:tcW w:w="2126" w:type="dxa"/>
            <w:gridSpan w:val="2"/>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E56A5C" w:rsidRPr="008C432E" w:rsidRDefault="00E56A5C" w:rsidP="00E56A5C">
            <w:pPr>
              <w:jc w:val="center"/>
              <w:rPr>
                <w:b/>
              </w:rPr>
            </w:pPr>
            <w:r w:rsidRPr="008C432E">
              <w:t>2013 г.</w:t>
            </w:r>
          </w:p>
        </w:tc>
        <w:tc>
          <w:tcPr>
            <w:tcW w:w="1984"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2014 г.</w:t>
            </w:r>
          </w:p>
        </w:tc>
        <w:tc>
          <w:tcPr>
            <w:tcW w:w="1178" w:type="dxa"/>
            <w:vMerge w:val="restart"/>
            <w:tcBorders>
              <w:top w:val="single" w:sz="4" w:space="0" w:color="auto"/>
              <w:left w:val="nil"/>
              <w:right w:val="single" w:sz="4" w:space="0" w:color="auto"/>
            </w:tcBorders>
            <w:vAlign w:val="center"/>
          </w:tcPr>
          <w:p w:rsidR="00E56A5C" w:rsidRPr="008C432E" w:rsidRDefault="00E56A5C" w:rsidP="00E56A5C">
            <w:pPr>
              <w:jc w:val="center"/>
              <w:rPr>
                <w:b/>
              </w:rPr>
            </w:pPr>
            <w:r w:rsidRPr="008C432E">
              <w:t>2014 г. к</w:t>
            </w:r>
          </w:p>
          <w:p w:rsidR="00E56A5C" w:rsidRPr="008C432E" w:rsidRDefault="00E56A5C" w:rsidP="00E56A5C">
            <w:pPr>
              <w:jc w:val="center"/>
              <w:rPr>
                <w:b/>
              </w:rPr>
            </w:pPr>
            <w:r w:rsidRPr="008C432E">
              <w:t>2012 г. в %</w:t>
            </w:r>
          </w:p>
        </w:tc>
      </w:tr>
      <w:tr w:rsidR="00E56A5C" w:rsidRPr="008C432E" w:rsidTr="00E56A5C">
        <w:trPr>
          <w:cantSplit/>
          <w:trHeight w:val="315"/>
          <w:jc w:val="center"/>
        </w:trPr>
        <w:tc>
          <w:tcPr>
            <w:tcW w:w="2314" w:type="dxa"/>
            <w:vMerge/>
            <w:tcBorders>
              <w:top w:val="single" w:sz="4" w:space="0" w:color="auto"/>
              <w:left w:val="single" w:sz="4" w:space="0" w:color="auto"/>
              <w:bottom w:val="single" w:sz="4" w:space="0" w:color="000000"/>
              <w:right w:val="single" w:sz="4" w:space="0" w:color="auto"/>
            </w:tcBorders>
            <w:vAlign w:val="center"/>
          </w:tcPr>
          <w:p w:rsidR="00E56A5C" w:rsidRPr="008C432E" w:rsidRDefault="00E56A5C" w:rsidP="00E56A5C">
            <w:pPr>
              <w:jc w:val="center"/>
              <w:rPr>
                <w:rFonts w:eastAsia="Arial Unicode MS"/>
                <w:b/>
              </w:rPr>
            </w:pPr>
          </w:p>
        </w:tc>
        <w:tc>
          <w:tcPr>
            <w:tcW w:w="99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сумма,</w:t>
            </w:r>
          </w:p>
          <w:p w:rsidR="00E56A5C" w:rsidRPr="008C432E" w:rsidRDefault="00E56A5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структура,</w:t>
            </w:r>
          </w:p>
          <w:p w:rsidR="00E56A5C" w:rsidRPr="008C432E" w:rsidRDefault="00E56A5C" w:rsidP="00E56A5C">
            <w:pPr>
              <w:jc w:val="center"/>
              <w:rPr>
                <w:rFonts w:eastAsia="Arial Unicode MS"/>
                <w:b/>
              </w:rPr>
            </w:pPr>
            <w:r w:rsidRPr="008C432E">
              <w:t>%</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сумма,</w:t>
            </w:r>
          </w:p>
          <w:p w:rsidR="00E56A5C" w:rsidRPr="008C432E" w:rsidRDefault="00E56A5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структура,</w:t>
            </w:r>
          </w:p>
          <w:p w:rsidR="00E56A5C" w:rsidRPr="008C432E" w:rsidRDefault="00E56A5C" w:rsidP="00E56A5C">
            <w:pPr>
              <w:jc w:val="center"/>
              <w:rPr>
                <w:rFonts w:eastAsia="Arial Unicode MS"/>
                <w:b/>
              </w:rPr>
            </w:pPr>
            <w:r w:rsidRPr="008C432E">
              <w:t>%</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сумма,</w:t>
            </w:r>
          </w:p>
          <w:p w:rsidR="00E56A5C" w:rsidRPr="008C432E" w:rsidRDefault="00E56A5C" w:rsidP="00E56A5C">
            <w:pPr>
              <w:jc w:val="center"/>
              <w:rPr>
                <w:rFonts w:eastAsia="Arial Unicode MS"/>
                <w:b/>
              </w:rPr>
            </w:pPr>
            <w:r w:rsidRPr="008C432E">
              <w:t>руб.</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56A5C" w:rsidRPr="008C432E" w:rsidRDefault="00E56A5C" w:rsidP="00E56A5C">
            <w:pPr>
              <w:jc w:val="center"/>
              <w:rPr>
                <w:b/>
              </w:rPr>
            </w:pPr>
            <w:r w:rsidRPr="008C432E">
              <w:t>структура,</w:t>
            </w:r>
          </w:p>
          <w:p w:rsidR="00E56A5C" w:rsidRPr="008C432E" w:rsidRDefault="00E56A5C" w:rsidP="00E56A5C">
            <w:pPr>
              <w:jc w:val="center"/>
              <w:rPr>
                <w:rFonts w:eastAsia="Arial Unicode MS"/>
                <w:b/>
              </w:rPr>
            </w:pPr>
            <w:r w:rsidRPr="008C432E">
              <w:t>%</w:t>
            </w:r>
          </w:p>
        </w:tc>
        <w:tc>
          <w:tcPr>
            <w:tcW w:w="1178" w:type="dxa"/>
            <w:vMerge/>
            <w:tcBorders>
              <w:left w:val="nil"/>
              <w:bottom w:val="single" w:sz="4" w:space="0" w:color="auto"/>
              <w:right w:val="single" w:sz="4" w:space="0" w:color="auto"/>
            </w:tcBorders>
            <w:vAlign w:val="center"/>
          </w:tcPr>
          <w:p w:rsidR="00E56A5C" w:rsidRPr="008C432E" w:rsidRDefault="00E56A5C" w:rsidP="00E56A5C">
            <w:pPr>
              <w:jc w:val="center"/>
              <w:rPr>
                <w:rFonts w:eastAsia="Arial Unicode MS"/>
                <w:b/>
              </w:rPr>
            </w:pPr>
          </w:p>
        </w:tc>
      </w:tr>
      <w:tr w:rsidR="00EB1E2F" w:rsidRPr="008C432E" w:rsidTr="00D7503D">
        <w:trPr>
          <w:trHeight w:val="20"/>
          <w:jc w:val="center"/>
        </w:trPr>
        <w:tc>
          <w:tcPr>
            <w:tcW w:w="2314"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B1E2F" w:rsidRPr="008C432E" w:rsidRDefault="00EB1E2F" w:rsidP="00EB1E2F">
            <w:pPr>
              <w:jc w:val="center"/>
              <w:outlineLvl w:val="2"/>
            </w:pPr>
            <w:r>
              <w:t>1</w:t>
            </w:r>
          </w:p>
        </w:tc>
        <w:tc>
          <w:tcPr>
            <w:tcW w:w="99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B1E2F" w:rsidRDefault="00EB1E2F" w:rsidP="00EB1E2F">
            <w:pPr>
              <w:jc w:val="center"/>
            </w:pPr>
            <w:r>
              <w:t>2</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EB1E2F" w:rsidRDefault="00EB1E2F" w:rsidP="00EB1E2F">
            <w:pPr>
              <w:jc w:val="center"/>
            </w:pPr>
            <w:r>
              <w:t>3</w:t>
            </w:r>
          </w:p>
        </w:tc>
        <w:tc>
          <w:tcPr>
            <w:tcW w:w="992"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B1E2F" w:rsidRDefault="00EB1E2F" w:rsidP="00EB1E2F">
            <w:pPr>
              <w:jc w:val="center"/>
            </w:pPr>
            <w:r>
              <w:t>4</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EB1E2F" w:rsidRPr="0056333D" w:rsidRDefault="00EB1E2F" w:rsidP="00EB1E2F">
            <w:pPr>
              <w:jc w:val="center"/>
              <w:rPr>
                <w:color w:val="000000"/>
              </w:rPr>
            </w:pPr>
            <w:r>
              <w:rPr>
                <w:color w:val="000000"/>
                <w:szCs w:val="22"/>
              </w:rPr>
              <w:t>5</w:t>
            </w:r>
          </w:p>
        </w:tc>
        <w:tc>
          <w:tcPr>
            <w:tcW w:w="85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EB1E2F" w:rsidRDefault="00EB1E2F" w:rsidP="00EB1E2F">
            <w:pPr>
              <w:jc w:val="center"/>
            </w:pPr>
            <w:r>
              <w:t>6</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B1E2F" w:rsidRDefault="00EB1E2F" w:rsidP="00EB1E2F">
            <w:pPr>
              <w:jc w:val="center"/>
            </w:pPr>
            <w:r>
              <w:t>7</w:t>
            </w:r>
          </w:p>
        </w:tc>
        <w:tc>
          <w:tcPr>
            <w:tcW w:w="1178" w:type="dxa"/>
            <w:tcBorders>
              <w:top w:val="nil"/>
              <w:left w:val="nil"/>
              <w:bottom w:val="single" w:sz="4" w:space="0" w:color="auto"/>
              <w:right w:val="single" w:sz="4" w:space="0" w:color="auto"/>
            </w:tcBorders>
            <w:vAlign w:val="center"/>
          </w:tcPr>
          <w:p w:rsidR="00EB1E2F" w:rsidRPr="004205EE" w:rsidRDefault="00EB1E2F" w:rsidP="00EB1E2F">
            <w:pPr>
              <w:jc w:val="center"/>
              <w:rPr>
                <w:color w:val="000000"/>
              </w:rPr>
            </w:pPr>
            <w:r>
              <w:rPr>
                <w:color w:val="000000"/>
                <w:szCs w:val="22"/>
              </w:rPr>
              <w:t>8</w:t>
            </w:r>
          </w:p>
        </w:tc>
      </w:tr>
      <w:tr w:rsidR="004205EE" w:rsidRPr="008C432E" w:rsidTr="00D7503D">
        <w:trPr>
          <w:trHeight w:val="20"/>
          <w:jc w:val="center"/>
        </w:trPr>
        <w:tc>
          <w:tcPr>
            <w:tcW w:w="2314" w:type="dxa"/>
            <w:tcBorders>
              <w:top w:val="single" w:sz="4" w:space="0" w:color="auto"/>
              <w:left w:val="single" w:sz="4" w:space="0" w:color="auto"/>
              <w:bottom w:val="nil"/>
              <w:right w:val="single" w:sz="4" w:space="0" w:color="auto"/>
            </w:tcBorders>
            <w:tcMar>
              <w:top w:w="17" w:type="dxa"/>
              <w:left w:w="17" w:type="dxa"/>
              <w:bottom w:w="0" w:type="dxa"/>
              <w:right w:w="17" w:type="dxa"/>
            </w:tcMar>
          </w:tcPr>
          <w:p w:rsidR="004205EE" w:rsidRPr="008C432E" w:rsidRDefault="004205EE" w:rsidP="00E56A5C">
            <w:pPr>
              <w:outlineLvl w:val="2"/>
              <w:rPr>
                <w:b/>
              </w:rPr>
            </w:pPr>
            <w:r w:rsidRPr="008C432E">
              <w:t>Амортизация</w:t>
            </w:r>
          </w:p>
        </w:tc>
        <w:tc>
          <w:tcPr>
            <w:tcW w:w="99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468,6</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4205EE" w:rsidRPr="00657E04" w:rsidRDefault="004205EE" w:rsidP="00E56A5C">
            <w:pPr>
              <w:jc w:val="center"/>
            </w:pPr>
            <w:r>
              <w:t>9,2</w:t>
            </w:r>
          </w:p>
        </w:tc>
        <w:tc>
          <w:tcPr>
            <w:tcW w:w="992"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484,6</w:t>
            </w:r>
          </w:p>
        </w:tc>
        <w:tc>
          <w:tcPr>
            <w:tcW w:w="1134" w:type="dxa"/>
            <w:tcBorders>
              <w:top w:val="nil"/>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9,4</w:t>
            </w:r>
          </w:p>
        </w:tc>
        <w:tc>
          <w:tcPr>
            <w:tcW w:w="85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555,6</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8,4</w:t>
            </w:r>
          </w:p>
        </w:tc>
        <w:tc>
          <w:tcPr>
            <w:tcW w:w="1178" w:type="dxa"/>
            <w:tcBorders>
              <w:top w:val="nil"/>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118,6</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Запчасти и стройматериалы для ремонта ОС</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1C572D">
            <w:pPr>
              <w:jc w:val="center"/>
            </w:pPr>
            <w:r>
              <w:t>22,8</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657E04" w:rsidRDefault="004205EE" w:rsidP="00E56A5C">
            <w:pPr>
              <w:jc w:val="center"/>
            </w:pPr>
            <w:r>
              <w:t>0,5</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7,9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0,</w:t>
            </w:r>
            <w:r>
              <w:rPr>
                <w:color w:val="000000"/>
                <w:szCs w:val="22"/>
              </w:rPr>
              <w:t>2</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191,2</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3,0</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838,6</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4205EE" w:rsidRPr="008C432E" w:rsidRDefault="004205EE" w:rsidP="00E56A5C">
            <w:pPr>
              <w:outlineLvl w:val="2"/>
              <w:rPr>
                <w:b/>
              </w:rPr>
            </w:pPr>
            <w:r w:rsidRPr="008C432E">
              <w:t>Корма</w:t>
            </w:r>
          </w:p>
        </w:tc>
        <w:tc>
          <w:tcPr>
            <w:tcW w:w="99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2717,2</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53,</w:t>
            </w:r>
            <w:r>
              <w:rPr>
                <w:color w:val="000000"/>
                <w:szCs w:val="22"/>
              </w:rPr>
              <w:t>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2893,4</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56,</w:t>
            </w:r>
            <w:r>
              <w:rPr>
                <w:color w:val="000000"/>
                <w:szCs w:val="22"/>
              </w:rPr>
              <w:t>3</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2621D4">
            <w:pPr>
              <w:jc w:val="center"/>
            </w:pPr>
            <w:r>
              <w:t>3276,6</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49,4</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120,6</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Нефтепродукты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367,6</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7,2</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299,5</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5,8</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425,1</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6,4</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115,6</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Оплата труда</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1101,4</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21,</w:t>
            </w:r>
            <w:r>
              <w:rPr>
                <w:color w:val="000000"/>
                <w:szCs w:val="22"/>
              </w:rPr>
              <w:t>7</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978,9</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19,0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1368,6</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20,6</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124,3</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Отчисления на социальные нужды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229,0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4,5</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273,1</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5,3</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382,5</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5,8</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167,0</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Прочие затраты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0,0</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0</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0,0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33,5</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0,5</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Работы и услуги сторонних организаций и прочие материальные затраты</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20,5</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0,4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35,7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0,7</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254,0</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3,8</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1239,0</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Средства защиты</w:t>
            </w:r>
          </w:p>
          <w:p w:rsidR="004205EE" w:rsidRPr="008C432E" w:rsidRDefault="004205EE" w:rsidP="00E56A5C">
            <w:pPr>
              <w:outlineLvl w:val="2"/>
              <w:rPr>
                <w:b/>
              </w:rPr>
            </w:pPr>
            <w:r w:rsidRPr="008C432E">
              <w:t xml:space="preserve"> растений и животных</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20,5</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0,4</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35,7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0,7</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79,9</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1,2</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389,8</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tcPr>
          <w:p w:rsidR="004205EE" w:rsidRPr="008C432E" w:rsidRDefault="004205EE" w:rsidP="00E56A5C">
            <w:pPr>
              <w:outlineLvl w:val="2"/>
              <w:rPr>
                <w:b/>
              </w:rPr>
            </w:pPr>
            <w:r w:rsidRPr="008C432E">
              <w:t>Электроснабжение</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138,1</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735D50" w:rsidRDefault="004205EE" w:rsidP="00CF0160">
            <w:pPr>
              <w:jc w:val="center"/>
              <w:rPr>
                <w:color w:val="000000"/>
              </w:rPr>
            </w:pPr>
            <w:r w:rsidRPr="00735D50">
              <w:rPr>
                <w:color w:val="000000"/>
                <w:szCs w:val="22"/>
              </w:rPr>
              <w:t>2,7</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133,5</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56333D" w:rsidRDefault="004205EE" w:rsidP="00CF0160">
            <w:pPr>
              <w:jc w:val="center"/>
              <w:rPr>
                <w:color w:val="000000"/>
              </w:rPr>
            </w:pPr>
            <w:r w:rsidRPr="0056333D">
              <w:rPr>
                <w:color w:val="000000"/>
                <w:szCs w:val="22"/>
              </w:rPr>
              <w:t>2,6</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pPr>
            <w:r>
              <w:t>62,3</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CF0160">
            <w:pPr>
              <w:jc w:val="center"/>
            </w:pPr>
            <w:r>
              <w:t>0,9</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45,1</w:t>
            </w:r>
          </w:p>
        </w:tc>
      </w:tr>
      <w:tr w:rsidR="004205EE" w:rsidRPr="008C432E" w:rsidTr="00D7503D">
        <w:trPr>
          <w:trHeight w:val="20"/>
          <w:jc w:val="center"/>
        </w:trPr>
        <w:tc>
          <w:tcPr>
            <w:tcW w:w="23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8C432E" w:rsidRDefault="004205EE" w:rsidP="00E56A5C">
            <w:pPr>
              <w:rPr>
                <w:b/>
              </w:rPr>
            </w:pPr>
            <w:r w:rsidRPr="008C432E">
              <w:t>Итого</w:t>
            </w:r>
          </w:p>
        </w:tc>
        <w:tc>
          <w:tcPr>
            <w:tcW w:w="9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B74FB8">
            <w:pPr>
              <w:jc w:val="center"/>
              <w:rPr>
                <w:rFonts w:eastAsia="Arial Unicode MS"/>
              </w:rPr>
            </w:pPr>
            <w:r>
              <w:rPr>
                <w:rFonts w:eastAsia="Arial Unicode MS"/>
              </w:rPr>
              <w:t>5085,7</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657E04" w:rsidRDefault="004205EE" w:rsidP="00E56A5C">
            <w:pPr>
              <w:jc w:val="center"/>
              <w:rPr>
                <w:rFonts w:eastAsia="Arial Unicode MS"/>
              </w:rPr>
            </w:pPr>
            <w:r w:rsidRPr="00657E04">
              <w:rPr>
                <w:rFonts w:eastAsia="Arial Unicode MS"/>
              </w:rPr>
              <w:t>100</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1C572D">
            <w:pPr>
              <w:jc w:val="center"/>
              <w:rPr>
                <w:rFonts w:eastAsia="Arial Unicode MS"/>
              </w:rPr>
            </w:pPr>
            <w:r>
              <w:rPr>
                <w:rFonts w:eastAsia="Arial Unicode MS"/>
              </w:rPr>
              <w:t>5142,3</w:t>
            </w:r>
          </w:p>
        </w:tc>
        <w:tc>
          <w:tcPr>
            <w:tcW w:w="1134"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4205EE" w:rsidRPr="00657E04" w:rsidRDefault="004205EE" w:rsidP="00E56A5C">
            <w:pPr>
              <w:jc w:val="center"/>
              <w:rPr>
                <w:rFonts w:eastAsia="Arial Unicode MS"/>
              </w:rPr>
            </w:pPr>
            <w:r w:rsidRPr="00657E04">
              <w:rPr>
                <w:rFonts w:eastAsia="Arial Unicode MS"/>
              </w:rPr>
              <w:t>100</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4205EE">
            <w:pPr>
              <w:jc w:val="center"/>
              <w:rPr>
                <w:rFonts w:eastAsia="Arial Unicode MS"/>
              </w:rPr>
            </w:pPr>
            <w:r>
              <w:rPr>
                <w:rFonts w:eastAsia="Arial Unicode MS"/>
              </w:rPr>
              <w:t>6629,3</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4205EE" w:rsidRPr="00657E04" w:rsidRDefault="004205EE" w:rsidP="00E56A5C">
            <w:pPr>
              <w:jc w:val="center"/>
              <w:rPr>
                <w:rFonts w:eastAsia="Arial Unicode MS"/>
              </w:rPr>
            </w:pPr>
            <w:r w:rsidRPr="00657E04">
              <w:rPr>
                <w:rFonts w:eastAsia="Arial Unicode MS"/>
              </w:rPr>
              <w:t>100</w:t>
            </w:r>
          </w:p>
        </w:tc>
        <w:tc>
          <w:tcPr>
            <w:tcW w:w="1178" w:type="dxa"/>
            <w:tcBorders>
              <w:top w:val="single" w:sz="4" w:space="0" w:color="auto"/>
              <w:left w:val="nil"/>
              <w:bottom w:val="single" w:sz="4" w:space="0" w:color="auto"/>
              <w:right w:val="single" w:sz="4" w:space="0" w:color="auto"/>
            </w:tcBorders>
            <w:vAlign w:val="center"/>
          </w:tcPr>
          <w:p w:rsidR="004205EE" w:rsidRPr="004205EE" w:rsidRDefault="004205EE" w:rsidP="004205EE">
            <w:pPr>
              <w:jc w:val="center"/>
              <w:rPr>
                <w:color w:val="000000"/>
              </w:rPr>
            </w:pPr>
            <w:r w:rsidRPr="004205EE">
              <w:rPr>
                <w:color w:val="000000"/>
                <w:szCs w:val="22"/>
              </w:rPr>
              <w:t>130,5</w:t>
            </w:r>
          </w:p>
        </w:tc>
      </w:tr>
    </w:tbl>
    <w:p w:rsidR="00932C22" w:rsidRPr="00524563" w:rsidRDefault="008668FE" w:rsidP="00F41283">
      <w:pPr>
        <w:spacing w:line="360" w:lineRule="auto"/>
        <w:ind w:firstLine="709"/>
        <w:jc w:val="both"/>
        <w:rPr>
          <w:sz w:val="28"/>
          <w:szCs w:val="28"/>
        </w:rPr>
      </w:pPr>
      <w:r w:rsidRPr="00F41283">
        <w:rPr>
          <w:sz w:val="28"/>
          <w:szCs w:val="28"/>
        </w:rPr>
        <w:lastRenderedPageBreak/>
        <w:t xml:space="preserve">По данным таблицы </w:t>
      </w:r>
      <w:r w:rsidR="0008112C">
        <w:rPr>
          <w:sz w:val="28"/>
          <w:szCs w:val="28"/>
        </w:rPr>
        <w:t>4.3</w:t>
      </w:r>
      <w:r w:rsidRPr="00F41283">
        <w:rPr>
          <w:sz w:val="28"/>
          <w:szCs w:val="28"/>
        </w:rPr>
        <w:t xml:space="preserve"> видно что наибольший удельный вес затрат в себестоимости 1 головы приплода занимает статья «Корма» 49,9 % (3276,6 рублей) в 2014 году</w:t>
      </w:r>
      <w:r w:rsidR="00F41283">
        <w:rPr>
          <w:sz w:val="28"/>
          <w:szCs w:val="28"/>
        </w:rPr>
        <w:t xml:space="preserve"> что на 20,6% больше чем в 2012 году</w:t>
      </w:r>
      <w:r w:rsidRPr="00F41283">
        <w:rPr>
          <w:sz w:val="28"/>
          <w:szCs w:val="28"/>
        </w:rPr>
        <w:t xml:space="preserve">, </w:t>
      </w:r>
      <w:r w:rsidR="00F41283" w:rsidRPr="00F41283">
        <w:rPr>
          <w:sz w:val="28"/>
          <w:szCs w:val="28"/>
        </w:rPr>
        <w:t xml:space="preserve">далее идет </w:t>
      </w:r>
      <w:r w:rsidR="00F41283">
        <w:rPr>
          <w:sz w:val="28"/>
          <w:szCs w:val="28"/>
        </w:rPr>
        <w:t xml:space="preserve">статья </w:t>
      </w:r>
      <w:r w:rsidR="00F41283" w:rsidRPr="00F41283">
        <w:rPr>
          <w:sz w:val="28"/>
          <w:szCs w:val="28"/>
        </w:rPr>
        <w:t>«Оплата труда» 20,6 % (1368,6 рублей)</w:t>
      </w:r>
      <w:r w:rsidR="00F41283">
        <w:rPr>
          <w:sz w:val="28"/>
          <w:szCs w:val="28"/>
        </w:rPr>
        <w:t xml:space="preserve"> которая выросла на 24,3 %</w:t>
      </w:r>
      <w:r w:rsidR="006963E1">
        <w:rPr>
          <w:sz w:val="28"/>
          <w:szCs w:val="28"/>
        </w:rPr>
        <w:t xml:space="preserve"> по сравнению с 2012 годом. С</w:t>
      </w:r>
      <w:r w:rsidR="006963E1" w:rsidRPr="008A749E">
        <w:rPr>
          <w:sz w:val="28"/>
          <w:szCs w:val="28"/>
        </w:rPr>
        <w:t>тать</w:t>
      </w:r>
      <w:r w:rsidR="006963E1">
        <w:rPr>
          <w:sz w:val="28"/>
          <w:szCs w:val="28"/>
        </w:rPr>
        <w:t>я</w:t>
      </w:r>
      <w:r w:rsidR="006963E1" w:rsidRPr="008A749E">
        <w:rPr>
          <w:sz w:val="28"/>
          <w:szCs w:val="28"/>
        </w:rPr>
        <w:t xml:space="preserve"> «Запчасти и стройматериалы для ремонта ОС» и «Работы и услуги сторонних организаций и прочие материальные затраты»</w:t>
      </w:r>
      <w:r w:rsidR="006963E1">
        <w:rPr>
          <w:sz w:val="28"/>
          <w:szCs w:val="28"/>
        </w:rPr>
        <w:t xml:space="preserve"> резко увеличились так же в результате </w:t>
      </w:r>
      <w:r w:rsidR="006963E1" w:rsidRPr="008A749E">
        <w:rPr>
          <w:sz w:val="28"/>
          <w:szCs w:val="28"/>
        </w:rPr>
        <w:t>ремонт</w:t>
      </w:r>
      <w:r w:rsidR="006963E1">
        <w:rPr>
          <w:sz w:val="28"/>
          <w:szCs w:val="28"/>
        </w:rPr>
        <w:t>а</w:t>
      </w:r>
      <w:r w:rsidR="006963E1" w:rsidRPr="008A749E">
        <w:rPr>
          <w:sz w:val="28"/>
          <w:szCs w:val="28"/>
        </w:rPr>
        <w:t xml:space="preserve"> </w:t>
      </w:r>
      <w:r w:rsidR="006963E1">
        <w:rPr>
          <w:sz w:val="28"/>
          <w:szCs w:val="28"/>
        </w:rPr>
        <w:t>здания</w:t>
      </w:r>
      <w:r w:rsidR="006963E1" w:rsidRPr="008A749E">
        <w:rPr>
          <w:sz w:val="28"/>
          <w:szCs w:val="28"/>
        </w:rPr>
        <w:t xml:space="preserve"> фермы.</w:t>
      </w:r>
      <w:r w:rsidR="006963E1">
        <w:rPr>
          <w:sz w:val="28"/>
          <w:szCs w:val="28"/>
        </w:rPr>
        <w:t xml:space="preserve"> В 2014 году появились прочие затраты которые </w:t>
      </w:r>
      <w:r w:rsidR="0067578B">
        <w:rPr>
          <w:sz w:val="28"/>
          <w:szCs w:val="28"/>
        </w:rPr>
        <w:t>составляют всего 0,5% (33,5 рублей) в общей доле затрат одной</w:t>
      </w:r>
      <w:r w:rsidR="0067578B" w:rsidRPr="00C92F3C">
        <w:rPr>
          <w:sz w:val="28"/>
          <w:szCs w:val="28"/>
        </w:rPr>
        <w:t xml:space="preserve"> гол</w:t>
      </w:r>
      <w:r w:rsidR="0067578B">
        <w:rPr>
          <w:sz w:val="28"/>
          <w:szCs w:val="28"/>
        </w:rPr>
        <w:t>овы п</w:t>
      </w:r>
      <w:r w:rsidR="0067578B" w:rsidRPr="00C92F3C">
        <w:rPr>
          <w:sz w:val="28"/>
          <w:szCs w:val="28"/>
        </w:rPr>
        <w:t>риплода</w:t>
      </w:r>
      <w:r w:rsidR="0067578B">
        <w:rPr>
          <w:sz w:val="28"/>
          <w:szCs w:val="28"/>
        </w:rPr>
        <w:t xml:space="preserve">, в эту статью входят затраты по </w:t>
      </w:r>
      <w:r w:rsidR="0067578B" w:rsidRPr="00524563">
        <w:rPr>
          <w:sz w:val="28"/>
          <w:szCs w:val="28"/>
        </w:rPr>
        <w:t>страхованию, затраты на гарантийный ремонт и обслуживание</w:t>
      </w:r>
      <w:r w:rsidR="00524563" w:rsidRPr="00524563">
        <w:rPr>
          <w:sz w:val="28"/>
          <w:szCs w:val="28"/>
        </w:rPr>
        <w:t xml:space="preserve"> оборудования, оплату работ по сертификации продукции</w:t>
      </w:r>
      <w:r w:rsidR="00524563">
        <w:rPr>
          <w:sz w:val="28"/>
          <w:szCs w:val="28"/>
        </w:rPr>
        <w:t>.</w:t>
      </w:r>
    </w:p>
    <w:p w:rsidR="00524563" w:rsidRPr="002114AB" w:rsidRDefault="00524563" w:rsidP="00524563">
      <w:pPr>
        <w:spacing w:line="360" w:lineRule="auto"/>
        <w:ind w:firstLine="709"/>
        <w:jc w:val="both"/>
        <w:rPr>
          <w:sz w:val="28"/>
          <w:szCs w:val="28"/>
        </w:rPr>
      </w:pPr>
      <w:r w:rsidRPr="001A69EB">
        <w:rPr>
          <w:sz w:val="28"/>
        </w:rPr>
        <w:t xml:space="preserve">Таким образом, </w:t>
      </w:r>
      <w:r>
        <w:rPr>
          <w:sz w:val="28"/>
        </w:rPr>
        <w:t>при расчете затрат на 1 центнер молока и 1 голову приплода, можно более точно отследить изменения, произошедшие в анализируемом периоде. У</w:t>
      </w:r>
      <w:r w:rsidRPr="001A69EB">
        <w:rPr>
          <w:sz w:val="28"/>
        </w:rPr>
        <w:t>величение затрат практиче</w:t>
      </w:r>
      <w:r>
        <w:rPr>
          <w:sz w:val="28"/>
        </w:rPr>
        <w:t>с</w:t>
      </w:r>
      <w:r w:rsidRPr="001A69EB">
        <w:rPr>
          <w:sz w:val="28"/>
        </w:rPr>
        <w:t>ки по в</w:t>
      </w:r>
      <w:r>
        <w:rPr>
          <w:sz w:val="28"/>
        </w:rPr>
        <w:t>с</w:t>
      </w:r>
      <w:r w:rsidRPr="001A69EB">
        <w:rPr>
          <w:sz w:val="28"/>
        </w:rPr>
        <w:t>ем элементам затрат на производ</w:t>
      </w:r>
      <w:r>
        <w:rPr>
          <w:sz w:val="28"/>
        </w:rPr>
        <w:t>с</w:t>
      </w:r>
      <w:r w:rsidRPr="001A69EB">
        <w:rPr>
          <w:sz w:val="28"/>
        </w:rPr>
        <w:t xml:space="preserve">тво продукции молочного </w:t>
      </w:r>
      <w:r>
        <w:rPr>
          <w:sz w:val="28"/>
        </w:rPr>
        <w:t>с</w:t>
      </w:r>
      <w:r w:rsidRPr="001A69EB">
        <w:rPr>
          <w:sz w:val="28"/>
        </w:rPr>
        <w:t>котовод</w:t>
      </w:r>
      <w:r>
        <w:rPr>
          <w:sz w:val="28"/>
        </w:rPr>
        <w:t>с</w:t>
      </w:r>
      <w:r w:rsidRPr="001A69EB">
        <w:rPr>
          <w:sz w:val="28"/>
        </w:rPr>
        <w:t xml:space="preserve">тва вызвало повышение </w:t>
      </w:r>
      <w:r>
        <w:rPr>
          <w:sz w:val="28"/>
        </w:rPr>
        <w:t>с</w:t>
      </w:r>
      <w:r w:rsidRPr="001A69EB">
        <w:rPr>
          <w:sz w:val="28"/>
        </w:rPr>
        <w:t>ебе</w:t>
      </w:r>
      <w:r>
        <w:rPr>
          <w:sz w:val="28"/>
        </w:rPr>
        <w:t>с</w:t>
      </w:r>
      <w:r w:rsidRPr="001A69EB">
        <w:rPr>
          <w:sz w:val="28"/>
        </w:rPr>
        <w:t>тоимо</w:t>
      </w:r>
      <w:r>
        <w:rPr>
          <w:sz w:val="28"/>
        </w:rPr>
        <w:t>с</w:t>
      </w:r>
      <w:r w:rsidRPr="001A69EB">
        <w:rPr>
          <w:sz w:val="28"/>
        </w:rPr>
        <w:t>ти 1 центнера и 1 головы приплода.</w:t>
      </w:r>
      <w:r w:rsidR="002114AB">
        <w:rPr>
          <w:sz w:val="28"/>
        </w:rPr>
        <w:t xml:space="preserve"> Ожидается ежегодный рост </w:t>
      </w:r>
      <w:r w:rsidR="002114AB" w:rsidRPr="002114AB">
        <w:rPr>
          <w:sz w:val="28"/>
          <w:szCs w:val="28"/>
        </w:rPr>
        <w:t>себестоимости в результате инфляции и диспаритета цен.</w:t>
      </w:r>
    </w:p>
    <w:p w:rsidR="00524563" w:rsidRPr="00D7503D" w:rsidRDefault="00524563" w:rsidP="00524563">
      <w:pPr>
        <w:spacing w:line="360" w:lineRule="auto"/>
        <w:ind w:firstLine="709"/>
        <w:jc w:val="both"/>
        <w:rPr>
          <w:b/>
          <w:caps/>
          <w:spacing w:val="20"/>
          <w:sz w:val="28"/>
          <w:szCs w:val="27"/>
        </w:rPr>
      </w:pPr>
    </w:p>
    <w:p w:rsidR="00932C22" w:rsidRPr="00D7503D" w:rsidRDefault="00CF0160" w:rsidP="00F27A08">
      <w:pPr>
        <w:spacing w:line="360" w:lineRule="auto"/>
        <w:jc w:val="center"/>
        <w:rPr>
          <w:b/>
          <w:sz w:val="28"/>
          <w:szCs w:val="27"/>
        </w:rPr>
      </w:pPr>
      <w:r w:rsidRPr="00D7503D">
        <w:rPr>
          <w:b/>
          <w:caps/>
          <w:spacing w:val="20"/>
          <w:sz w:val="28"/>
          <w:szCs w:val="27"/>
        </w:rPr>
        <w:t>4.</w:t>
      </w:r>
      <w:r w:rsidR="00151309">
        <w:rPr>
          <w:b/>
          <w:caps/>
          <w:spacing w:val="20"/>
          <w:sz w:val="28"/>
          <w:szCs w:val="27"/>
        </w:rPr>
        <w:t>3</w:t>
      </w:r>
      <w:r w:rsidRPr="00D7503D">
        <w:rPr>
          <w:b/>
          <w:sz w:val="28"/>
          <w:szCs w:val="27"/>
        </w:rPr>
        <w:t xml:space="preserve"> Анализ динамики себестоимости продукции в организации</w:t>
      </w:r>
    </w:p>
    <w:p w:rsidR="00A51A63" w:rsidRPr="00D7503D" w:rsidRDefault="00A51A63" w:rsidP="00F27A08">
      <w:pPr>
        <w:spacing w:line="360" w:lineRule="auto"/>
        <w:jc w:val="center"/>
        <w:rPr>
          <w:sz w:val="28"/>
          <w:szCs w:val="28"/>
        </w:rPr>
      </w:pPr>
    </w:p>
    <w:p w:rsidR="00A51A63" w:rsidRDefault="00A51A63" w:rsidP="00A51A63">
      <w:pPr>
        <w:spacing w:line="360" w:lineRule="auto"/>
        <w:ind w:firstLine="709"/>
        <w:jc w:val="both"/>
        <w:rPr>
          <w:b/>
          <w:sz w:val="28"/>
          <w:szCs w:val="28"/>
        </w:rPr>
      </w:pPr>
      <w:r>
        <w:rPr>
          <w:sz w:val="28"/>
          <w:szCs w:val="28"/>
        </w:rPr>
        <w:t xml:space="preserve">Важнейшим аспектом анализа </w:t>
      </w:r>
      <w:r w:rsidRPr="00C83791">
        <w:rPr>
          <w:sz w:val="28"/>
          <w:szCs w:val="28"/>
        </w:rPr>
        <w:t>являет</w:t>
      </w:r>
      <w:r>
        <w:rPr>
          <w:sz w:val="28"/>
          <w:szCs w:val="28"/>
        </w:rPr>
        <w:t>с</w:t>
      </w:r>
      <w:r w:rsidRPr="00C83791">
        <w:rPr>
          <w:sz w:val="28"/>
          <w:szCs w:val="28"/>
        </w:rPr>
        <w:t>я изучение изменений явлений во времени. Эти изменения можно изучить, е</w:t>
      </w:r>
      <w:r>
        <w:rPr>
          <w:sz w:val="28"/>
          <w:szCs w:val="28"/>
        </w:rPr>
        <w:t>с</w:t>
      </w:r>
      <w:r w:rsidRPr="00C83791">
        <w:rPr>
          <w:sz w:val="28"/>
          <w:szCs w:val="28"/>
        </w:rPr>
        <w:t xml:space="preserve">ли иметь данные по определенному кругу показателей на ряд моментов времени или за ряд промежутков времени, </w:t>
      </w:r>
      <w:r>
        <w:rPr>
          <w:sz w:val="28"/>
          <w:szCs w:val="28"/>
        </w:rPr>
        <w:t>с</w:t>
      </w:r>
      <w:r w:rsidRPr="00C83791">
        <w:rPr>
          <w:sz w:val="28"/>
          <w:szCs w:val="28"/>
        </w:rPr>
        <w:t>ледующих друг за другом.</w:t>
      </w:r>
    </w:p>
    <w:p w:rsidR="00A51A63" w:rsidRPr="00C83791" w:rsidRDefault="00A51A63" w:rsidP="00A51A63">
      <w:pPr>
        <w:spacing w:line="360" w:lineRule="auto"/>
        <w:ind w:firstLine="709"/>
        <w:jc w:val="both"/>
        <w:rPr>
          <w:b/>
          <w:sz w:val="28"/>
          <w:szCs w:val="28"/>
        </w:rPr>
      </w:pPr>
      <w:r>
        <w:rPr>
          <w:sz w:val="28"/>
          <w:szCs w:val="28"/>
        </w:rPr>
        <w:t>Так как молоко является основной продукцией, получаемой в молочном скотоводстве, то сначала п</w:t>
      </w:r>
      <w:r w:rsidRPr="00C83791">
        <w:rPr>
          <w:sz w:val="28"/>
          <w:szCs w:val="28"/>
        </w:rPr>
        <w:t>ро</w:t>
      </w:r>
      <w:r>
        <w:rPr>
          <w:sz w:val="28"/>
          <w:szCs w:val="28"/>
        </w:rPr>
        <w:t>с</w:t>
      </w:r>
      <w:r w:rsidRPr="00C83791">
        <w:rPr>
          <w:sz w:val="28"/>
          <w:szCs w:val="28"/>
        </w:rPr>
        <w:t xml:space="preserve">ледим изменение </w:t>
      </w:r>
      <w:r>
        <w:rPr>
          <w:sz w:val="28"/>
          <w:szCs w:val="28"/>
        </w:rPr>
        <w:t>с</w:t>
      </w:r>
      <w:r w:rsidRPr="00C83791">
        <w:rPr>
          <w:sz w:val="28"/>
          <w:szCs w:val="28"/>
        </w:rPr>
        <w:t>ебе</w:t>
      </w:r>
      <w:r>
        <w:rPr>
          <w:sz w:val="28"/>
          <w:szCs w:val="28"/>
        </w:rPr>
        <w:t>стоимости 1ц молока в</w:t>
      </w:r>
      <w:r w:rsidRPr="00C83791">
        <w:rPr>
          <w:sz w:val="28"/>
          <w:szCs w:val="28"/>
        </w:rPr>
        <w:t xml:space="preserve"> </w:t>
      </w:r>
      <w:r>
        <w:rPr>
          <w:sz w:val="28"/>
          <w:szCs w:val="28"/>
        </w:rPr>
        <w:t xml:space="preserve">ООО «Надежда» за период с 2010 по 2014 </w:t>
      </w:r>
      <w:r w:rsidRPr="00C83791">
        <w:rPr>
          <w:sz w:val="28"/>
          <w:szCs w:val="28"/>
        </w:rPr>
        <w:t>годы</w:t>
      </w:r>
      <w:r w:rsidR="00D7503D">
        <w:rPr>
          <w:sz w:val="28"/>
          <w:szCs w:val="28"/>
        </w:rPr>
        <w:t xml:space="preserve"> в </w:t>
      </w:r>
      <w:r>
        <w:rPr>
          <w:sz w:val="28"/>
          <w:szCs w:val="28"/>
        </w:rPr>
        <w:t>табл</w:t>
      </w:r>
      <w:r w:rsidR="00D7503D">
        <w:rPr>
          <w:sz w:val="28"/>
          <w:szCs w:val="28"/>
        </w:rPr>
        <w:t xml:space="preserve">ице </w:t>
      </w:r>
      <w:r w:rsidR="0008112C">
        <w:rPr>
          <w:sz w:val="28"/>
          <w:szCs w:val="28"/>
        </w:rPr>
        <w:t>4.4</w:t>
      </w:r>
      <w:r>
        <w:rPr>
          <w:sz w:val="28"/>
          <w:szCs w:val="28"/>
        </w:rPr>
        <w:t>.</w:t>
      </w:r>
    </w:p>
    <w:p w:rsidR="00D7503D" w:rsidRDefault="00D7503D" w:rsidP="00EB1E2F">
      <w:pPr>
        <w:spacing w:line="360" w:lineRule="auto"/>
        <w:rPr>
          <w:sz w:val="28"/>
          <w:szCs w:val="28"/>
        </w:rPr>
      </w:pPr>
    </w:p>
    <w:p w:rsidR="00A16508" w:rsidRDefault="00A16508" w:rsidP="00EB1E2F">
      <w:pPr>
        <w:spacing w:line="360" w:lineRule="auto"/>
        <w:rPr>
          <w:sz w:val="28"/>
          <w:szCs w:val="28"/>
        </w:rPr>
      </w:pPr>
    </w:p>
    <w:p w:rsidR="00CF0160" w:rsidRPr="00414B24" w:rsidRDefault="00CF0160" w:rsidP="00D7503D">
      <w:pPr>
        <w:spacing w:line="360" w:lineRule="auto"/>
        <w:jc w:val="both"/>
        <w:rPr>
          <w:b/>
          <w:sz w:val="28"/>
          <w:szCs w:val="28"/>
        </w:rPr>
      </w:pPr>
      <w:r w:rsidRPr="00414B24">
        <w:rPr>
          <w:b/>
          <w:sz w:val="28"/>
          <w:szCs w:val="28"/>
        </w:rPr>
        <w:lastRenderedPageBreak/>
        <w:t xml:space="preserve">Таблица </w:t>
      </w:r>
      <w:r w:rsidR="0008112C">
        <w:rPr>
          <w:b/>
          <w:sz w:val="28"/>
          <w:szCs w:val="28"/>
        </w:rPr>
        <w:t>4.4</w:t>
      </w:r>
      <w:r w:rsidR="00EB1E2F" w:rsidRPr="00414B24">
        <w:rPr>
          <w:b/>
          <w:sz w:val="28"/>
          <w:szCs w:val="28"/>
        </w:rPr>
        <w:t xml:space="preserve"> - </w:t>
      </w:r>
      <w:r w:rsidRPr="00414B24">
        <w:rPr>
          <w:b/>
          <w:sz w:val="28"/>
          <w:szCs w:val="28"/>
        </w:rPr>
        <w:t>Расчет показателей динамики себестоимости 1 ц молока в ООО «Надежда»</w:t>
      </w:r>
    </w:p>
    <w:tbl>
      <w:tblPr>
        <w:tblStyle w:val="a3"/>
        <w:tblW w:w="9639" w:type="dxa"/>
        <w:tblInd w:w="108" w:type="dxa"/>
        <w:tblLayout w:type="fixed"/>
        <w:tblLook w:val="01E0"/>
      </w:tblPr>
      <w:tblGrid>
        <w:gridCol w:w="1134"/>
        <w:gridCol w:w="1580"/>
        <w:gridCol w:w="876"/>
        <w:gridCol w:w="876"/>
        <w:gridCol w:w="921"/>
        <w:gridCol w:w="992"/>
        <w:gridCol w:w="851"/>
        <w:gridCol w:w="850"/>
        <w:gridCol w:w="803"/>
        <w:gridCol w:w="756"/>
      </w:tblGrid>
      <w:tr w:rsidR="00CF0160" w:rsidRPr="00AD7E4D" w:rsidTr="00D7503D">
        <w:tc>
          <w:tcPr>
            <w:tcW w:w="1134" w:type="dxa"/>
            <w:vMerge w:val="restart"/>
            <w:vAlign w:val="center"/>
          </w:tcPr>
          <w:p w:rsidR="00CF0160" w:rsidRPr="00AD7E4D" w:rsidRDefault="00CF0160" w:rsidP="00D7503D">
            <w:pPr>
              <w:pStyle w:val="ab"/>
            </w:pPr>
            <w:r w:rsidRPr="00AD7E4D">
              <w:t>Годы</w:t>
            </w:r>
          </w:p>
        </w:tc>
        <w:tc>
          <w:tcPr>
            <w:tcW w:w="1580" w:type="dxa"/>
            <w:vMerge w:val="restart"/>
            <w:vAlign w:val="center"/>
          </w:tcPr>
          <w:p w:rsidR="00CF0160" w:rsidRPr="00AD7E4D" w:rsidRDefault="00B71902" w:rsidP="00D7503D">
            <w:pPr>
              <w:pStyle w:val="ab"/>
            </w:pPr>
            <w:r>
              <w:t>С</w:t>
            </w:r>
            <w:r w:rsidR="00CF0160" w:rsidRPr="00AD7E4D">
              <w:t>ебе</w:t>
            </w:r>
            <w:r>
              <w:t>с</w:t>
            </w:r>
            <w:r w:rsidR="00CF0160" w:rsidRPr="00AD7E4D">
              <w:t>тоимо</w:t>
            </w:r>
            <w:r>
              <w:t>с</w:t>
            </w:r>
            <w:r w:rsidR="00CF0160" w:rsidRPr="00AD7E4D">
              <w:t>ть 1 ц молока, руб.</w:t>
            </w:r>
          </w:p>
        </w:tc>
        <w:tc>
          <w:tcPr>
            <w:tcW w:w="1752" w:type="dxa"/>
            <w:gridSpan w:val="2"/>
            <w:vAlign w:val="center"/>
          </w:tcPr>
          <w:p w:rsidR="00CF0160" w:rsidRPr="00AD7E4D" w:rsidRDefault="00A51A63" w:rsidP="00D7503D">
            <w:pPr>
              <w:pStyle w:val="ab"/>
            </w:pPr>
            <w:r w:rsidRPr="00AD7E4D">
              <w:t>Аб</w:t>
            </w:r>
            <w:r>
              <w:t>с</w:t>
            </w:r>
            <w:r w:rsidRPr="00AD7E4D">
              <w:t>олютный</w:t>
            </w:r>
            <w:r w:rsidR="00CF0160" w:rsidRPr="00AD7E4D">
              <w:t xml:space="preserve"> </w:t>
            </w:r>
            <w:r w:rsidRPr="00AD7E4D">
              <w:t>приро</w:t>
            </w:r>
            <w:r>
              <w:t>с</w:t>
            </w:r>
            <w:r w:rsidRPr="00AD7E4D">
              <w:t>т</w:t>
            </w:r>
            <w:r w:rsidR="00CF0160">
              <w:t>, руб.</w:t>
            </w:r>
          </w:p>
        </w:tc>
        <w:tc>
          <w:tcPr>
            <w:tcW w:w="1913" w:type="dxa"/>
            <w:gridSpan w:val="2"/>
            <w:vAlign w:val="center"/>
          </w:tcPr>
          <w:p w:rsidR="00CF0160" w:rsidRPr="00AD7E4D" w:rsidRDefault="00CF0160" w:rsidP="00D7503D">
            <w:pPr>
              <w:pStyle w:val="ab"/>
            </w:pPr>
            <w:r w:rsidRPr="00AD7E4D">
              <w:t xml:space="preserve">Темп </w:t>
            </w:r>
            <w:r w:rsidR="00A51A63" w:rsidRPr="00AD7E4D">
              <w:t>ро</w:t>
            </w:r>
            <w:r w:rsidR="00A51A63">
              <w:t>с</w:t>
            </w:r>
            <w:r w:rsidR="00A51A63" w:rsidRPr="00AD7E4D">
              <w:t>та</w:t>
            </w:r>
            <w:r w:rsidRPr="00AD7E4D">
              <w:t>,</w:t>
            </w:r>
            <w:r>
              <w:t xml:space="preserve"> </w:t>
            </w:r>
            <w:r w:rsidRPr="00AD7E4D">
              <w:t>%</w:t>
            </w:r>
          </w:p>
        </w:tc>
        <w:tc>
          <w:tcPr>
            <w:tcW w:w="1701" w:type="dxa"/>
            <w:gridSpan w:val="2"/>
            <w:vAlign w:val="center"/>
          </w:tcPr>
          <w:p w:rsidR="00CF0160" w:rsidRDefault="00CF0160" w:rsidP="00D7503D">
            <w:pPr>
              <w:pStyle w:val="ab"/>
            </w:pPr>
            <w:r w:rsidRPr="00AD7E4D">
              <w:t>Темп</w:t>
            </w:r>
          </w:p>
          <w:p w:rsidR="00CF0160" w:rsidRDefault="00A51A63" w:rsidP="00D7503D">
            <w:pPr>
              <w:pStyle w:val="ab"/>
            </w:pPr>
            <w:r w:rsidRPr="00AD7E4D">
              <w:t>пр</w:t>
            </w:r>
            <w:r>
              <w:t>и</w:t>
            </w:r>
            <w:r w:rsidRPr="00AD7E4D">
              <w:t>ро</w:t>
            </w:r>
            <w:r>
              <w:t>с</w:t>
            </w:r>
            <w:r w:rsidRPr="00AD7E4D">
              <w:t>та</w:t>
            </w:r>
            <w:r w:rsidR="00CF0160" w:rsidRPr="00AD7E4D">
              <w:t>,</w:t>
            </w:r>
          </w:p>
          <w:p w:rsidR="00CF0160" w:rsidRPr="00AD7E4D" w:rsidRDefault="00CF0160" w:rsidP="00D7503D">
            <w:pPr>
              <w:pStyle w:val="ab"/>
            </w:pPr>
            <w:r w:rsidRPr="00AD7E4D">
              <w:t>%</w:t>
            </w:r>
          </w:p>
        </w:tc>
        <w:tc>
          <w:tcPr>
            <w:tcW w:w="1559" w:type="dxa"/>
            <w:gridSpan w:val="2"/>
            <w:vAlign w:val="center"/>
          </w:tcPr>
          <w:p w:rsidR="00CF0160" w:rsidRPr="00AD7E4D" w:rsidRDefault="00A51A63" w:rsidP="00D7503D">
            <w:pPr>
              <w:pStyle w:val="ab"/>
            </w:pPr>
            <w:r w:rsidRPr="00AD7E4D">
              <w:t>Аб</w:t>
            </w:r>
            <w:r>
              <w:t>с</w:t>
            </w:r>
            <w:r w:rsidRPr="00AD7E4D">
              <w:t>олютное</w:t>
            </w:r>
            <w:r w:rsidR="00CF0160" w:rsidRPr="00AD7E4D">
              <w:t xml:space="preserve"> значение 1% </w:t>
            </w:r>
            <w:r w:rsidRPr="00AD7E4D">
              <w:t>приро</w:t>
            </w:r>
            <w:r>
              <w:t>с</w:t>
            </w:r>
            <w:r w:rsidRPr="00AD7E4D">
              <w:t>та</w:t>
            </w:r>
            <w:r w:rsidR="00CF0160">
              <w:t>, руб.</w:t>
            </w:r>
          </w:p>
        </w:tc>
      </w:tr>
      <w:tr w:rsidR="00CF0160" w:rsidRPr="00AD7E4D" w:rsidTr="00D7503D">
        <w:tc>
          <w:tcPr>
            <w:tcW w:w="1134" w:type="dxa"/>
            <w:vMerge/>
            <w:vAlign w:val="center"/>
          </w:tcPr>
          <w:p w:rsidR="00CF0160" w:rsidRPr="00AD7E4D" w:rsidRDefault="00CF0160" w:rsidP="00D7503D">
            <w:pPr>
              <w:pStyle w:val="ab"/>
            </w:pPr>
          </w:p>
        </w:tc>
        <w:tc>
          <w:tcPr>
            <w:tcW w:w="1580" w:type="dxa"/>
            <w:vMerge/>
            <w:vAlign w:val="center"/>
          </w:tcPr>
          <w:p w:rsidR="00CF0160" w:rsidRPr="00AD7E4D" w:rsidRDefault="00CF0160" w:rsidP="00D7503D">
            <w:pPr>
              <w:pStyle w:val="ab"/>
            </w:pPr>
          </w:p>
        </w:tc>
        <w:tc>
          <w:tcPr>
            <w:tcW w:w="876" w:type="dxa"/>
            <w:vAlign w:val="center"/>
          </w:tcPr>
          <w:p w:rsidR="00CF0160" w:rsidRPr="00AD7E4D" w:rsidRDefault="00CF0160" w:rsidP="00D7503D">
            <w:pPr>
              <w:pStyle w:val="ab"/>
            </w:pPr>
            <w:r w:rsidRPr="00AD7E4D">
              <w:t>Б</w:t>
            </w:r>
          </w:p>
        </w:tc>
        <w:tc>
          <w:tcPr>
            <w:tcW w:w="876" w:type="dxa"/>
            <w:vAlign w:val="center"/>
          </w:tcPr>
          <w:p w:rsidR="00CF0160" w:rsidRPr="00AD7E4D" w:rsidRDefault="00CF0160" w:rsidP="00D7503D">
            <w:pPr>
              <w:pStyle w:val="ab"/>
            </w:pPr>
            <w:r w:rsidRPr="00AD7E4D">
              <w:t>Ц</w:t>
            </w:r>
          </w:p>
        </w:tc>
        <w:tc>
          <w:tcPr>
            <w:tcW w:w="921" w:type="dxa"/>
            <w:vAlign w:val="center"/>
          </w:tcPr>
          <w:p w:rsidR="00CF0160" w:rsidRPr="00AD7E4D" w:rsidRDefault="00CF0160" w:rsidP="00D7503D">
            <w:pPr>
              <w:pStyle w:val="ab"/>
            </w:pPr>
            <w:r w:rsidRPr="00AD7E4D">
              <w:t>Б</w:t>
            </w:r>
          </w:p>
        </w:tc>
        <w:tc>
          <w:tcPr>
            <w:tcW w:w="992" w:type="dxa"/>
            <w:vAlign w:val="center"/>
          </w:tcPr>
          <w:p w:rsidR="00CF0160" w:rsidRPr="00AD7E4D" w:rsidRDefault="00CF0160" w:rsidP="00D7503D">
            <w:pPr>
              <w:pStyle w:val="ab"/>
            </w:pPr>
            <w:r w:rsidRPr="00AD7E4D">
              <w:t>Ц</w:t>
            </w:r>
          </w:p>
        </w:tc>
        <w:tc>
          <w:tcPr>
            <w:tcW w:w="851" w:type="dxa"/>
            <w:vAlign w:val="center"/>
          </w:tcPr>
          <w:p w:rsidR="00CF0160" w:rsidRPr="00AD7E4D" w:rsidRDefault="00CF0160" w:rsidP="00D7503D">
            <w:pPr>
              <w:pStyle w:val="ab"/>
            </w:pPr>
            <w:r w:rsidRPr="00AD7E4D">
              <w:t>Б</w:t>
            </w:r>
          </w:p>
        </w:tc>
        <w:tc>
          <w:tcPr>
            <w:tcW w:w="850" w:type="dxa"/>
            <w:vAlign w:val="center"/>
          </w:tcPr>
          <w:p w:rsidR="00CF0160" w:rsidRPr="00AD7E4D" w:rsidRDefault="00CF0160" w:rsidP="00D7503D">
            <w:pPr>
              <w:pStyle w:val="ab"/>
            </w:pPr>
            <w:r w:rsidRPr="00AD7E4D">
              <w:t>Ц</w:t>
            </w:r>
          </w:p>
        </w:tc>
        <w:tc>
          <w:tcPr>
            <w:tcW w:w="803" w:type="dxa"/>
            <w:vAlign w:val="center"/>
          </w:tcPr>
          <w:p w:rsidR="00CF0160" w:rsidRPr="00AD7E4D" w:rsidRDefault="00CF0160" w:rsidP="00D7503D">
            <w:pPr>
              <w:pStyle w:val="ab"/>
            </w:pPr>
            <w:r w:rsidRPr="00AD7E4D">
              <w:t>Б</w:t>
            </w:r>
          </w:p>
        </w:tc>
        <w:tc>
          <w:tcPr>
            <w:tcW w:w="756" w:type="dxa"/>
            <w:vAlign w:val="center"/>
          </w:tcPr>
          <w:p w:rsidR="00CF0160" w:rsidRPr="00AD7E4D" w:rsidRDefault="00CF0160" w:rsidP="00D7503D">
            <w:pPr>
              <w:pStyle w:val="ab"/>
            </w:pPr>
            <w:r w:rsidRPr="00AD7E4D">
              <w:t>Ц</w:t>
            </w:r>
          </w:p>
        </w:tc>
      </w:tr>
      <w:tr w:rsidR="00EB1E2F" w:rsidRPr="00AD7E4D" w:rsidTr="00D7503D">
        <w:tc>
          <w:tcPr>
            <w:tcW w:w="1134" w:type="dxa"/>
            <w:vAlign w:val="center"/>
          </w:tcPr>
          <w:p w:rsidR="00EB1E2F" w:rsidRPr="003952C2" w:rsidRDefault="00EB1E2F" w:rsidP="00D7503D">
            <w:pPr>
              <w:pStyle w:val="ab"/>
            </w:pPr>
            <w:r>
              <w:t>1</w:t>
            </w:r>
          </w:p>
        </w:tc>
        <w:tc>
          <w:tcPr>
            <w:tcW w:w="1580" w:type="dxa"/>
            <w:vAlign w:val="center"/>
          </w:tcPr>
          <w:p w:rsidR="00EB1E2F" w:rsidRPr="003952C2" w:rsidRDefault="00EB1E2F" w:rsidP="00D7503D">
            <w:pPr>
              <w:pStyle w:val="ab"/>
            </w:pPr>
            <w:r>
              <w:t>2</w:t>
            </w:r>
          </w:p>
        </w:tc>
        <w:tc>
          <w:tcPr>
            <w:tcW w:w="876" w:type="dxa"/>
            <w:vAlign w:val="center"/>
          </w:tcPr>
          <w:p w:rsidR="00EB1E2F" w:rsidRPr="003952C2" w:rsidRDefault="00EB1E2F" w:rsidP="00D7503D">
            <w:pPr>
              <w:pStyle w:val="ab"/>
            </w:pPr>
            <w:r>
              <w:t>3</w:t>
            </w:r>
          </w:p>
        </w:tc>
        <w:tc>
          <w:tcPr>
            <w:tcW w:w="876" w:type="dxa"/>
            <w:vAlign w:val="center"/>
          </w:tcPr>
          <w:p w:rsidR="00EB1E2F" w:rsidRPr="003952C2" w:rsidRDefault="00EB1E2F" w:rsidP="00D7503D">
            <w:pPr>
              <w:pStyle w:val="ab"/>
            </w:pPr>
            <w:r>
              <w:t>4</w:t>
            </w:r>
          </w:p>
        </w:tc>
        <w:tc>
          <w:tcPr>
            <w:tcW w:w="921" w:type="dxa"/>
            <w:vAlign w:val="center"/>
          </w:tcPr>
          <w:p w:rsidR="00EB1E2F" w:rsidRPr="003952C2" w:rsidRDefault="00EB1E2F" w:rsidP="00D7503D">
            <w:pPr>
              <w:pStyle w:val="ab"/>
            </w:pPr>
            <w:r>
              <w:t>5</w:t>
            </w:r>
          </w:p>
        </w:tc>
        <w:tc>
          <w:tcPr>
            <w:tcW w:w="992" w:type="dxa"/>
            <w:vAlign w:val="center"/>
          </w:tcPr>
          <w:p w:rsidR="00EB1E2F" w:rsidRPr="003952C2" w:rsidRDefault="00EB1E2F" w:rsidP="00D7503D">
            <w:pPr>
              <w:pStyle w:val="ab"/>
            </w:pPr>
            <w:r>
              <w:t>6</w:t>
            </w:r>
          </w:p>
        </w:tc>
        <w:tc>
          <w:tcPr>
            <w:tcW w:w="851" w:type="dxa"/>
            <w:vAlign w:val="center"/>
          </w:tcPr>
          <w:p w:rsidR="00EB1E2F" w:rsidRPr="003952C2" w:rsidRDefault="00EB1E2F" w:rsidP="00D7503D">
            <w:pPr>
              <w:pStyle w:val="ab"/>
            </w:pPr>
            <w:r>
              <w:t>7</w:t>
            </w:r>
          </w:p>
        </w:tc>
        <w:tc>
          <w:tcPr>
            <w:tcW w:w="850" w:type="dxa"/>
            <w:vAlign w:val="center"/>
          </w:tcPr>
          <w:p w:rsidR="00EB1E2F" w:rsidRPr="003952C2" w:rsidRDefault="00EB1E2F" w:rsidP="00D7503D">
            <w:pPr>
              <w:pStyle w:val="ab"/>
            </w:pPr>
            <w:r>
              <w:t>8</w:t>
            </w:r>
          </w:p>
        </w:tc>
        <w:tc>
          <w:tcPr>
            <w:tcW w:w="803" w:type="dxa"/>
            <w:vAlign w:val="center"/>
          </w:tcPr>
          <w:p w:rsidR="00EB1E2F" w:rsidRPr="003952C2" w:rsidRDefault="00EB1E2F" w:rsidP="00D7503D">
            <w:pPr>
              <w:pStyle w:val="ab"/>
            </w:pPr>
            <w:r>
              <w:t>9</w:t>
            </w:r>
          </w:p>
        </w:tc>
        <w:tc>
          <w:tcPr>
            <w:tcW w:w="756" w:type="dxa"/>
            <w:vAlign w:val="center"/>
          </w:tcPr>
          <w:p w:rsidR="00EB1E2F" w:rsidRPr="003952C2" w:rsidRDefault="00EB1E2F" w:rsidP="00D7503D">
            <w:pPr>
              <w:pStyle w:val="ab"/>
            </w:pPr>
            <w:r>
              <w:t>10</w:t>
            </w:r>
          </w:p>
        </w:tc>
      </w:tr>
      <w:tr w:rsidR="00CF0160" w:rsidRPr="00AD7E4D" w:rsidTr="00D7503D">
        <w:tc>
          <w:tcPr>
            <w:tcW w:w="1134" w:type="dxa"/>
            <w:vAlign w:val="center"/>
          </w:tcPr>
          <w:p w:rsidR="00CF0160" w:rsidRPr="003952C2" w:rsidRDefault="00CF0160" w:rsidP="00D7503D">
            <w:pPr>
              <w:pStyle w:val="ab"/>
            </w:pPr>
            <w:r w:rsidRPr="003952C2">
              <w:t>2010</w:t>
            </w:r>
          </w:p>
        </w:tc>
        <w:tc>
          <w:tcPr>
            <w:tcW w:w="1580" w:type="dxa"/>
            <w:vAlign w:val="center"/>
          </w:tcPr>
          <w:p w:rsidR="00CF0160" w:rsidRPr="003952C2" w:rsidRDefault="000005FC" w:rsidP="00D7503D">
            <w:pPr>
              <w:pStyle w:val="ab"/>
            </w:pPr>
            <w:r w:rsidRPr="003952C2">
              <w:t>1020,8</w:t>
            </w:r>
          </w:p>
        </w:tc>
        <w:tc>
          <w:tcPr>
            <w:tcW w:w="876" w:type="dxa"/>
            <w:vAlign w:val="center"/>
          </w:tcPr>
          <w:p w:rsidR="00CF0160" w:rsidRPr="003952C2" w:rsidRDefault="00CF0160" w:rsidP="00D7503D">
            <w:pPr>
              <w:pStyle w:val="ab"/>
            </w:pPr>
            <w:r w:rsidRPr="003952C2">
              <w:t>-</w:t>
            </w:r>
          </w:p>
        </w:tc>
        <w:tc>
          <w:tcPr>
            <w:tcW w:w="876" w:type="dxa"/>
            <w:vAlign w:val="center"/>
          </w:tcPr>
          <w:p w:rsidR="00CF0160" w:rsidRPr="003952C2" w:rsidRDefault="00CF0160" w:rsidP="00D7503D">
            <w:pPr>
              <w:pStyle w:val="ab"/>
            </w:pPr>
            <w:r w:rsidRPr="003952C2">
              <w:t>-</w:t>
            </w:r>
          </w:p>
        </w:tc>
        <w:tc>
          <w:tcPr>
            <w:tcW w:w="921" w:type="dxa"/>
            <w:vAlign w:val="center"/>
          </w:tcPr>
          <w:p w:rsidR="00CF0160" w:rsidRPr="003952C2" w:rsidRDefault="00CF0160" w:rsidP="00D7503D">
            <w:pPr>
              <w:pStyle w:val="ab"/>
            </w:pPr>
            <w:r w:rsidRPr="003952C2">
              <w:t>100</w:t>
            </w:r>
          </w:p>
        </w:tc>
        <w:tc>
          <w:tcPr>
            <w:tcW w:w="992" w:type="dxa"/>
            <w:vAlign w:val="center"/>
          </w:tcPr>
          <w:p w:rsidR="00CF0160" w:rsidRPr="003952C2" w:rsidRDefault="00CF0160" w:rsidP="00D7503D">
            <w:pPr>
              <w:pStyle w:val="ab"/>
            </w:pPr>
            <w:r w:rsidRPr="003952C2">
              <w:t>100</w:t>
            </w:r>
          </w:p>
        </w:tc>
        <w:tc>
          <w:tcPr>
            <w:tcW w:w="851" w:type="dxa"/>
            <w:vAlign w:val="center"/>
          </w:tcPr>
          <w:p w:rsidR="00CF0160" w:rsidRPr="003952C2" w:rsidRDefault="00CF0160" w:rsidP="00D7503D">
            <w:pPr>
              <w:pStyle w:val="ab"/>
            </w:pPr>
            <w:r w:rsidRPr="003952C2">
              <w:t>-</w:t>
            </w:r>
          </w:p>
        </w:tc>
        <w:tc>
          <w:tcPr>
            <w:tcW w:w="850" w:type="dxa"/>
            <w:vAlign w:val="center"/>
          </w:tcPr>
          <w:p w:rsidR="00CF0160" w:rsidRPr="003952C2" w:rsidRDefault="00CF0160" w:rsidP="00D7503D">
            <w:pPr>
              <w:pStyle w:val="ab"/>
            </w:pPr>
            <w:r w:rsidRPr="003952C2">
              <w:t>-</w:t>
            </w:r>
          </w:p>
        </w:tc>
        <w:tc>
          <w:tcPr>
            <w:tcW w:w="803" w:type="dxa"/>
            <w:vAlign w:val="center"/>
          </w:tcPr>
          <w:p w:rsidR="00CF0160" w:rsidRPr="003952C2" w:rsidRDefault="00CF0160" w:rsidP="00D7503D">
            <w:pPr>
              <w:pStyle w:val="ab"/>
            </w:pPr>
            <w:r w:rsidRPr="003952C2">
              <w:t>-</w:t>
            </w:r>
          </w:p>
        </w:tc>
        <w:tc>
          <w:tcPr>
            <w:tcW w:w="756" w:type="dxa"/>
            <w:vAlign w:val="center"/>
          </w:tcPr>
          <w:p w:rsidR="00CF0160" w:rsidRPr="003952C2" w:rsidRDefault="00CF0160" w:rsidP="00D7503D">
            <w:pPr>
              <w:pStyle w:val="ab"/>
            </w:pPr>
            <w:r w:rsidRPr="003952C2">
              <w:t>-</w:t>
            </w:r>
          </w:p>
        </w:tc>
      </w:tr>
      <w:tr w:rsidR="00CF0160" w:rsidRPr="00AD7E4D" w:rsidTr="00D7503D">
        <w:tc>
          <w:tcPr>
            <w:tcW w:w="1134" w:type="dxa"/>
            <w:vAlign w:val="center"/>
          </w:tcPr>
          <w:p w:rsidR="00CF0160" w:rsidRPr="003952C2" w:rsidRDefault="00CF0160" w:rsidP="00D7503D">
            <w:pPr>
              <w:pStyle w:val="ab"/>
            </w:pPr>
            <w:r w:rsidRPr="003952C2">
              <w:t>2011</w:t>
            </w:r>
          </w:p>
        </w:tc>
        <w:tc>
          <w:tcPr>
            <w:tcW w:w="1580" w:type="dxa"/>
            <w:vAlign w:val="center"/>
          </w:tcPr>
          <w:p w:rsidR="00CF0160" w:rsidRPr="003952C2" w:rsidRDefault="000005FC" w:rsidP="00D7503D">
            <w:pPr>
              <w:pStyle w:val="ab"/>
            </w:pPr>
            <w:r w:rsidRPr="003952C2">
              <w:t>1044,7</w:t>
            </w:r>
          </w:p>
        </w:tc>
        <w:tc>
          <w:tcPr>
            <w:tcW w:w="876" w:type="dxa"/>
            <w:vAlign w:val="center"/>
          </w:tcPr>
          <w:p w:rsidR="00CF0160" w:rsidRPr="003952C2" w:rsidRDefault="000005FC" w:rsidP="00D7503D">
            <w:pPr>
              <w:pStyle w:val="ab"/>
            </w:pPr>
            <w:r w:rsidRPr="003952C2">
              <w:t>23,9</w:t>
            </w:r>
          </w:p>
        </w:tc>
        <w:tc>
          <w:tcPr>
            <w:tcW w:w="876" w:type="dxa"/>
            <w:vAlign w:val="center"/>
          </w:tcPr>
          <w:p w:rsidR="00CF0160" w:rsidRPr="003952C2" w:rsidRDefault="000005FC" w:rsidP="00D7503D">
            <w:pPr>
              <w:pStyle w:val="ab"/>
            </w:pPr>
            <w:r w:rsidRPr="003952C2">
              <w:t>23,9</w:t>
            </w:r>
          </w:p>
        </w:tc>
        <w:tc>
          <w:tcPr>
            <w:tcW w:w="921" w:type="dxa"/>
            <w:vAlign w:val="center"/>
          </w:tcPr>
          <w:p w:rsidR="00CF0160" w:rsidRPr="003952C2" w:rsidRDefault="00CF0160" w:rsidP="00D7503D">
            <w:pPr>
              <w:pStyle w:val="ab"/>
            </w:pPr>
            <w:r w:rsidRPr="003952C2">
              <w:t>1</w:t>
            </w:r>
            <w:r w:rsidR="000005FC" w:rsidRPr="003952C2">
              <w:t>02,34</w:t>
            </w:r>
          </w:p>
        </w:tc>
        <w:tc>
          <w:tcPr>
            <w:tcW w:w="992" w:type="dxa"/>
            <w:vAlign w:val="center"/>
          </w:tcPr>
          <w:p w:rsidR="00CF0160" w:rsidRPr="003952C2" w:rsidRDefault="000005FC" w:rsidP="00D7503D">
            <w:pPr>
              <w:pStyle w:val="ab"/>
            </w:pPr>
            <w:r w:rsidRPr="003952C2">
              <w:t>102,34</w:t>
            </w:r>
          </w:p>
        </w:tc>
        <w:tc>
          <w:tcPr>
            <w:tcW w:w="851" w:type="dxa"/>
            <w:vAlign w:val="center"/>
          </w:tcPr>
          <w:p w:rsidR="00CF0160" w:rsidRPr="003952C2" w:rsidRDefault="000005FC" w:rsidP="00D7503D">
            <w:pPr>
              <w:pStyle w:val="ab"/>
            </w:pPr>
            <w:r w:rsidRPr="003952C2">
              <w:t>2,34</w:t>
            </w:r>
          </w:p>
        </w:tc>
        <w:tc>
          <w:tcPr>
            <w:tcW w:w="850" w:type="dxa"/>
            <w:vAlign w:val="center"/>
          </w:tcPr>
          <w:p w:rsidR="00CF0160" w:rsidRPr="003952C2" w:rsidRDefault="000005FC" w:rsidP="00D7503D">
            <w:pPr>
              <w:pStyle w:val="ab"/>
            </w:pPr>
            <w:r w:rsidRPr="003952C2">
              <w:t>2,34</w:t>
            </w:r>
          </w:p>
        </w:tc>
        <w:tc>
          <w:tcPr>
            <w:tcW w:w="803" w:type="dxa"/>
            <w:vAlign w:val="center"/>
          </w:tcPr>
          <w:p w:rsidR="00CF0160" w:rsidRPr="003952C2" w:rsidRDefault="00CF0160" w:rsidP="00D7503D">
            <w:pPr>
              <w:pStyle w:val="ab"/>
            </w:pPr>
            <w:r w:rsidRPr="003952C2">
              <w:t>10,</w:t>
            </w:r>
            <w:r w:rsidR="000005FC" w:rsidRPr="003952C2">
              <w:t>21</w:t>
            </w:r>
          </w:p>
        </w:tc>
        <w:tc>
          <w:tcPr>
            <w:tcW w:w="756" w:type="dxa"/>
            <w:vAlign w:val="center"/>
          </w:tcPr>
          <w:p w:rsidR="00CF0160" w:rsidRPr="003952C2" w:rsidRDefault="00CF0160" w:rsidP="00D7503D">
            <w:pPr>
              <w:pStyle w:val="ab"/>
            </w:pPr>
            <w:r w:rsidRPr="003952C2">
              <w:t>10,</w:t>
            </w:r>
            <w:r w:rsidR="000005FC" w:rsidRPr="003952C2">
              <w:t>21</w:t>
            </w:r>
          </w:p>
        </w:tc>
      </w:tr>
      <w:tr w:rsidR="00CF0160" w:rsidRPr="00AD7E4D" w:rsidTr="00D7503D">
        <w:tc>
          <w:tcPr>
            <w:tcW w:w="1134" w:type="dxa"/>
            <w:vAlign w:val="center"/>
          </w:tcPr>
          <w:p w:rsidR="00CF0160" w:rsidRPr="003952C2" w:rsidRDefault="00CF0160" w:rsidP="00D7503D">
            <w:pPr>
              <w:pStyle w:val="ab"/>
            </w:pPr>
            <w:r w:rsidRPr="003952C2">
              <w:t>2012</w:t>
            </w:r>
          </w:p>
        </w:tc>
        <w:tc>
          <w:tcPr>
            <w:tcW w:w="1580" w:type="dxa"/>
            <w:vAlign w:val="center"/>
          </w:tcPr>
          <w:p w:rsidR="00CF0160" w:rsidRPr="003952C2" w:rsidRDefault="000005FC" w:rsidP="00D7503D">
            <w:pPr>
              <w:pStyle w:val="ab"/>
            </w:pPr>
            <w:r w:rsidRPr="003952C2">
              <w:rPr>
                <w:rFonts w:eastAsia="Arial Unicode MS"/>
              </w:rPr>
              <w:t>1093,0</w:t>
            </w:r>
          </w:p>
        </w:tc>
        <w:tc>
          <w:tcPr>
            <w:tcW w:w="876" w:type="dxa"/>
            <w:vAlign w:val="center"/>
          </w:tcPr>
          <w:p w:rsidR="00CF0160" w:rsidRPr="003952C2" w:rsidRDefault="000005FC" w:rsidP="00D7503D">
            <w:pPr>
              <w:pStyle w:val="ab"/>
            </w:pPr>
            <w:r w:rsidRPr="003952C2">
              <w:t>72,2</w:t>
            </w:r>
          </w:p>
        </w:tc>
        <w:tc>
          <w:tcPr>
            <w:tcW w:w="876" w:type="dxa"/>
            <w:vAlign w:val="center"/>
          </w:tcPr>
          <w:p w:rsidR="00CF0160" w:rsidRPr="003952C2" w:rsidRDefault="009164E9" w:rsidP="00D7503D">
            <w:pPr>
              <w:pStyle w:val="ab"/>
            </w:pPr>
            <w:r w:rsidRPr="003952C2">
              <w:t>48,3</w:t>
            </w:r>
          </w:p>
        </w:tc>
        <w:tc>
          <w:tcPr>
            <w:tcW w:w="921" w:type="dxa"/>
            <w:vAlign w:val="center"/>
          </w:tcPr>
          <w:p w:rsidR="00CF0160" w:rsidRPr="003952C2" w:rsidRDefault="00CF0160" w:rsidP="00D7503D">
            <w:pPr>
              <w:pStyle w:val="ab"/>
            </w:pPr>
            <w:r w:rsidRPr="003952C2">
              <w:t>1</w:t>
            </w:r>
            <w:r w:rsidR="008350C2" w:rsidRPr="003952C2">
              <w:t>07,07</w:t>
            </w:r>
          </w:p>
        </w:tc>
        <w:tc>
          <w:tcPr>
            <w:tcW w:w="992" w:type="dxa"/>
            <w:vAlign w:val="center"/>
          </w:tcPr>
          <w:p w:rsidR="00CF0160" w:rsidRPr="003952C2" w:rsidRDefault="00CF0160" w:rsidP="00D7503D">
            <w:pPr>
              <w:pStyle w:val="ab"/>
            </w:pPr>
            <w:r w:rsidRPr="003952C2">
              <w:t>1</w:t>
            </w:r>
            <w:r w:rsidR="008350C2" w:rsidRPr="003952C2">
              <w:t>04,62</w:t>
            </w:r>
          </w:p>
        </w:tc>
        <w:tc>
          <w:tcPr>
            <w:tcW w:w="851" w:type="dxa"/>
            <w:vAlign w:val="center"/>
          </w:tcPr>
          <w:p w:rsidR="00CF0160" w:rsidRPr="003952C2" w:rsidRDefault="008350C2" w:rsidP="00D7503D">
            <w:pPr>
              <w:pStyle w:val="ab"/>
            </w:pPr>
            <w:r w:rsidRPr="003952C2">
              <w:t>7,07</w:t>
            </w:r>
          </w:p>
        </w:tc>
        <w:tc>
          <w:tcPr>
            <w:tcW w:w="850" w:type="dxa"/>
            <w:vAlign w:val="center"/>
          </w:tcPr>
          <w:p w:rsidR="00CF0160" w:rsidRPr="003952C2" w:rsidRDefault="008350C2" w:rsidP="00D7503D">
            <w:pPr>
              <w:pStyle w:val="ab"/>
            </w:pPr>
            <w:r w:rsidRPr="003952C2">
              <w:t>4,62</w:t>
            </w:r>
          </w:p>
        </w:tc>
        <w:tc>
          <w:tcPr>
            <w:tcW w:w="803" w:type="dxa"/>
            <w:vAlign w:val="center"/>
          </w:tcPr>
          <w:p w:rsidR="00CF0160" w:rsidRPr="003952C2" w:rsidRDefault="008350C2" w:rsidP="00D7503D">
            <w:pPr>
              <w:pStyle w:val="ab"/>
            </w:pPr>
            <w:r w:rsidRPr="003952C2">
              <w:t>10,21</w:t>
            </w:r>
          </w:p>
        </w:tc>
        <w:tc>
          <w:tcPr>
            <w:tcW w:w="756" w:type="dxa"/>
            <w:vAlign w:val="center"/>
          </w:tcPr>
          <w:p w:rsidR="00CF0160" w:rsidRPr="003952C2" w:rsidRDefault="008350C2" w:rsidP="00D7503D">
            <w:pPr>
              <w:pStyle w:val="ab"/>
            </w:pPr>
            <w:r w:rsidRPr="003952C2">
              <w:t>10,45</w:t>
            </w:r>
          </w:p>
        </w:tc>
      </w:tr>
      <w:tr w:rsidR="00CF0160" w:rsidRPr="00AD7E4D" w:rsidTr="00D7503D">
        <w:tc>
          <w:tcPr>
            <w:tcW w:w="1134" w:type="dxa"/>
            <w:vAlign w:val="center"/>
          </w:tcPr>
          <w:p w:rsidR="00CF0160" w:rsidRPr="003952C2" w:rsidRDefault="00CF0160" w:rsidP="00D7503D">
            <w:pPr>
              <w:pStyle w:val="ab"/>
            </w:pPr>
            <w:r w:rsidRPr="003952C2">
              <w:t>2013</w:t>
            </w:r>
          </w:p>
        </w:tc>
        <w:tc>
          <w:tcPr>
            <w:tcW w:w="1580" w:type="dxa"/>
            <w:vAlign w:val="center"/>
          </w:tcPr>
          <w:p w:rsidR="00CF0160" w:rsidRPr="003952C2" w:rsidRDefault="000005FC" w:rsidP="00D7503D">
            <w:pPr>
              <w:pStyle w:val="ab"/>
            </w:pPr>
            <w:r w:rsidRPr="003952C2">
              <w:rPr>
                <w:rFonts w:eastAsia="Arial Unicode MS"/>
              </w:rPr>
              <w:t>1143,6</w:t>
            </w:r>
          </w:p>
        </w:tc>
        <w:tc>
          <w:tcPr>
            <w:tcW w:w="876" w:type="dxa"/>
            <w:vAlign w:val="center"/>
          </w:tcPr>
          <w:p w:rsidR="00CF0160" w:rsidRPr="003952C2" w:rsidRDefault="008350C2" w:rsidP="00D7503D">
            <w:pPr>
              <w:pStyle w:val="ab"/>
            </w:pPr>
            <w:r w:rsidRPr="003952C2">
              <w:t>122,8</w:t>
            </w:r>
          </w:p>
        </w:tc>
        <w:tc>
          <w:tcPr>
            <w:tcW w:w="876" w:type="dxa"/>
            <w:vAlign w:val="center"/>
          </w:tcPr>
          <w:p w:rsidR="00CF0160" w:rsidRPr="003952C2" w:rsidRDefault="008350C2" w:rsidP="00D7503D">
            <w:pPr>
              <w:pStyle w:val="ab"/>
            </w:pPr>
            <w:r w:rsidRPr="003952C2">
              <w:t>50,6</w:t>
            </w:r>
          </w:p>
        </w:tc>
        <w:tc>
          <w:tcPr>
            <w:tcW w:w="921" w:type="dxa"/>
            <w:vAlign w:val="center"/>
          </w:tcPr>
          <w:p w:rsidR="00CF0160" w:rsidRPr="003952C2" w:rsidRDefault="008350C2" w:rsidP="00D7503D">
            <w:pPr>
              <w:pStyle w:val="ab"/>
            </w:pPr>
            <w:r w:rsidRPr="003952C2">
              <w:t>112,03</w:t>
            </w:r>
          </w:p>
        </w:tc>
        <w:tc>
          <w:tcPr>
            <w:tcW w:w="992" w:type="dxa"/>
            <w:vAlign w:val="center"/>
          </w:tcPr>
          <w:p w:rsidR="00CF0160" w:rsidRPr="003952C2" w:rsidRDefault="008350C2" w:rsidP="00D7503D">
            <w:pPr>
              <w:pStyle w:val="ab"/>
            </w:pPr>
            <w:r w:rsidRPr="003952C2">
              <w:t>104,63</w:t>
            </w:r>
          </w:p>
        </w:tc>
        <w:tc>
          <w:tcPr>
            <w:tcW w:w="851" w:type="dxa"/>
            <w:vAlign w:val="center"/>
          </w:tcPr>
          <w:p w:rsidR="00CF0160" w:rsidRPr="003952C2" w:rsidRDefault="008350C2" w:rsidP="00D7503D">
            <w:pPr>
              <w:pStyle w:val="ab"/>
            </w:pPr>
            <w:r w:rsidRPr="003952C2">
              <w:t>12,03</w:t>
            </w:r>
          </w:p>
        </w:tc>
        <w:tc>
          <w:tcPr>
            <w:tcW w:w="850" w:type="dxa"/>
            <w:vAlign w:val="center"/>
          </w:tcPr>
          <w:p w:rsidR="00CF0160" w:rsidRPr="003952C2" w:rsidRDefault="008350C2" w:rsidP="00D7503D">
            <w:pPr>
              <w:pStyle w:val="ab"/>
            </w:pPr>
            <w:r w:rsidRPr="003952C2">
              <w:t>4,63</w:t>
            </w:r>
          </w:p>
        </w:tc>
        <w:tc>
          <w:tcPr>
            <w:tcW w:w="803" w:type="dxa"/>
            <w:vAlign w:val="center"/>
          </w:tcPr>
          <w:p w:rsidR="00CF0160" w:rsidRPr="003952C2" w:rsidRDefault="00F11555" w:rsidP="00D7503D">
            <w:pPr>
              <w:pStyle w:val="ab"/>
            </w:pPr>
            <w:r w:rsidRPr="003952C2">
              <w:t>10,21</w:t>
            </w:r>
          </w:p>
        </w:tc>
        <w:tc>
          <w:tcPr>
            <w:tcW w:w="756" w:type="dxa"/>
            <w:vAlign w:val="center"/>
          </w:tcPr>
          <w:p w:rsidR="00CF0160" w:rsidRPr="003952C2" w:rsidRDefault="00F11555" w:rsidP="00D7503D">
            <w:pPr>
              <w:pStyle w:val="ab"/>
            </w:pPr>
            <w:r w:rsidRPr="003952C2">
              <w:t>10,93</w:t>
            </w:r>
          </w:p>
        </w:tc>
      </w:tr>
      <w:tr w:rsidR="00CF0160" w:rsidRPr="00AD7E4D" w:rsidTr="00D7503D">
        <w:tc>
          <w:tcPr>
            <w:tcW w:w="1134" w:type="dxa"/>
            <w:vAlign w:val="center"/>
          </w:tcPr>
          <w:p w:rsidR="00CF0160" w:rsidRPr="003952C2" w:rsidRDefault="00CF0160" w:rsidP="00D7503D">
            <w:pPr>
              <w:pStyle w:val="ab"/>
            </w:pPr>
            <w:r w:rsidRPr="003952C2">
              <w:t>2014</w:t>
            </w:r>
          </w:p>
        </w:tc>
        <w:tc>
          <w:tcPr>
            <w:tcW w:w="1580" w:type="dxa"/>
            <w:vAlign w:val="center"/>
          </w:tcPr>
          <w:p w:rsidR="00CF0160" w:rsidRPr="003952C2" w:rsidRDefault="000005FC" w:rsidP="00D7503D">
            <w:pPr>
              <w:pStyle w:val="ab"/>
            </w:pPr>
            <w:r w:rsidRPr="003952C2">
              <w:rPr>
                <w:rFonts w:eastAsia="Arial Unicode MS"/>
              </w:rPr>
              <w:t>1418,8</w:t>
            </w:r>
          </w:p>
        </w:tc>
        <w:tc>
          <w:tcPr>
            <w:tcW w:w="876" w:type="dxa"/>
            <w:vAlign w:val="center"/>
          </w:tcPr>
          <w:p w:rsidR="00CF0160" w:rsidRPr="003952C2" w:rsidRDefault="00F11555" w:rsidP="00D7503D">
            <w:pPr>
              <w:pStyle w:val="ab"/>
            </w:pPr>
            <w:r w:rsidRPr="003952C2">
              <w:t>398,0</w:t>
            </w:r>
          </w:p>
        </w:tc>
        <w:tc>
          <w:tcPr>
            <w:tcW w:w="876" w:type="dxa"/>
            <w:vAlign w:val="center"/>
          </w:tcPr>
          <w:p w:rsidR="00CF0160" w:rsidRPr="003952C2" w:rsidRDefault="00F11555" w:rsidP="00D7503D">
            <w:pPr>
              <w:pStyle w:val="ab"/>
            </w:pPr>
            <w:r w:rsidRPr="003952C2">
              <w:t>275,2</w:t>
            </w:r>
          </w:p>
        </w:tc>
        <w:tc>
          <w:tcPr>
            <w:tcW w:w="921" w:type="dxa"/>
            <w:vAlign w:val="center"/>
          </w:tcPr>
          <w:p w:rsidR="00CF0160" w:rsidRPr="003952C2" w:rsidRDefault="00F11555" w:rsidP="00D7503D">
            <w:pPr>
              <w:pStyle w:val="ab"/>
            </w:pPr>
            <w:r w:rsidRPr="003952C2">
              <w:t>138,99</w:t>
            </w:r>
          </w:p>
        </w:tc>
        <w:tc>
          <w:tcPr>
            <w:tcW w:w="992" w:type="dxa"/>
            <w:vAlign w:val="center"/>
          </w:tcPr>
          <w:p w:rsidR="00CF0160" w:rsidRPr="003952C2" w:rsidRDefault="00F11555" w:rsidP="00D7503D">
            <w:pPr>
              <w:pStyle w:val="ab"/>
            </w:pPr>
            <w:r w:rsidRPr="003952C2">
              <w:t>124,06</w:t>
            </w:r>
          </w:p>
        </w:tc>
        <w:tc>
          <w:tcPr>
            <w:tcW w:w="851" w:type="dxa"/>
            <w:vAlign w:val="center"/>
          </w:tcPr>
          <w:p w:rsidR="00CF0160" w:rsidRPr="003952C2" w:rsidRDefault="00F11555" w:rsidP="00D7503D">
            <w:pPr>
              <w:pStyle w:val="ab"/>
            </w:pPr>
            <w:r w:rsidRPr="003952C2">
              <w:t>38,99</w:t>
            </w:r>
          </w:p>
        </w:tc>
        <w:tc>
          <w:tcPr>
            <w:tcW w:w="850" w:type="dxa"/>
            <w:vAlign w:val="center"/>
          </w:tcPr>
          <w:p w:rsidR="00CF0160" w:rsidRPr="003952C2" w:rsidRDefault="00F11555" w:rsidP="00D7503D">
            <w:pPr>
              <w:pStyle w:val="ab"/>
            </w:pPr>
            <w:r w:rsidRPr="003952C2">
              <w:t>24,06</w:t>
            </w:r>
          </w:p>
        </w:tc>
        <w:tc>
          <w:tcPr>
            <w:tcW w:w="803" w:type="dxa"/>
            <w:vAlign w:val="center"/>
          </w:tcPr>
          <w:p w:rsidR="00CF0160" w:rsidRPr="003952C2" w:rsidRDefault="00F11555" w:rsidP="00D7503D">
            <w:pPr>
              <w:pStyle w:val="ab"/>
            </w:pPr>
            <w:r w:rsidRPr="003952C2">
              <w:t>10,21</w:t>
            </w:r>
          </w:p>
        </w:tc>
        <w:tc>
          <w:tcPr>
            <w:tcW w:w="756" w:type="dxa"/>
            <w:vAlign w:val="center"/>
          </w:tcPr>
          <w:p w:rsidR="00CF0160" w:rsidRPr="003952C2" w:rsidRDefault="00F11555" w:rsidP="00D7503D">
            <w:pPr>
              <w:pStyle w:val="ab"/>
            </w:pPr>
            <w:r w:rsidRPr="003952C2">
              <w:t>11,44</w:t>
            </w:r>
          </w:p>
        </w:tc>
      </w:tr>
      <w:tr w:rsidR="003952C2" w:rsidRPr="00AD7E4D" w:rsidTr="00D7503D">
        <w:tc>
          <w:tcPr>
            <w:tcW w:w="1134" w:type="dxa"/>
            <w:vAlign w:val="center"/>
          </w:tcPr>
          <w:p w:rsidR="003952C2" w:rsidRPr="003952C2" w:rsidRDefault="003952C2" w:rsidP="00D7503D">
            <w:pPr>
              <w:pStyle w:val="ab"/>
            </w:pPr>
            <w:r w:rsidRPr="003952C2">
              <w:t>В среднем за год</w:t>
            </w:r>
          </w:p>
        </w:tc>
        <w:tc>
          <w:tcPr>
            <w:tcW w:w="1580" w:type="dxa"/>
            <w:vAlign w:val="center"/>
          </w:tcPr>
          <w:p w:rsidR="003952C2" w:rsidRPr="003952C2" w:rsidRDefault="003952C2" w:rsidP="00D7503D">
            <w:pPr>
              <w:ind w:left="-108" w:right="-88"/>
              <w:jc w:val="center"/>
              <w:rPr>
                <w:color w:val="000000"/>
              </w:rPr>
            </w:pPr>
            <w:r w:rsidRPr="003952C2">
              <w:rPr>
                <w:color w:val="000000"/>
              </w:rPr>
              <w:t>1144,2</w:t>
            </w:r>
          </w:p>
        </w:tc>
        <w:tc>
          <w:tcPr>
            <w:tcW w:w="876" w:type="dxa"/>
            <w:vAlign w:val="center"/>
          </w:tcPr>
          <w:p w:rsidR="003952C2" w:rsidRPr="003952C2" w:rsidRDefault="003952C2" w:rsidP="003952C2">
            <w:pPr>
              <w:jc w:val="center"/>
              <w:rPr>
                <w:color w:val="000000"/>
              </w:rPr>
            </w:pPr>
            <w:r w:rsidRPr="003952C2">
              <w:rPr>
                <w:color w:val="000000"/>
              </w:rPr>
              <w:t>154,23</w:t>
            </w:r>
          </w:p>
        </w:tc>
        <w:tc>
          <w:tcPr>
            <w:tcW w:w="876" w:type="dxa"/>
            <w:vAlign w:val="center"/>
          </w:tcPr>
          <w:p w:rsidR="003952C2" w:rsidRPr="003952C2" w:rsidRDefault="003952C2" w:rsidP="003952C2">
            <w:pPr>
              <w:jc w:val="center"/>
              <w:rPr>
                <w:color w:val="000000"/>
              </w:rPr>
            </w:pPr>
            <w:r w:rsidRPr="003952C2">
              <w:rPr>
                <w:color w:val="000000"/>
              </w:rPr>
              <w:t>99,5</w:t>
            </w:r>
          </w:p>
        </w:tc>
        <w:tc>
          <w:tcPr>
            <w:tcW w:w="921" w:type="dxa"/>
            <w:vAlign w:val="center"/>
          </w:tcPr>
          <w:p w:rsidR="003952C2" w:rsidRPr="003952C2" w:rsidRDefault="003952C2" w:rsidP="003952C2">
            <w:pPr>
              <w:jc w:val="center"/>
              <w:rPr>
                <w:color w:val="000000"/>
              </w:rPr>
            </w:pPr>
            <w:r w:rsidRPr="003952C2">
              <w:rPr>
                <w:color w:val="000000"/>
              </w:rPr>
              <w:t>115,11</w:t>
            </w:r>
          </w:p>
        </w:tc>
        <w:tc>
          <w:tcPr>
            <w:tcW w:w="992" w:type="dxa"/>
            <w:vAlign w:val="center"/>
          </w:tcPr>
          <w:p w:rsidR="003952C2" w:rsidRPr="003952C2" w:rsidRDefault="003952C2" w:rsidP="003952C2">
            <w:pPr>
              <w:jc w:val="center"/>
              <w:rPr>
                <w:color w:val="000000"/>
              </w:rPr>
            </w:pPr>
            <w:r w:rsidRPr="003952C2">
              <w:rPr>
                <w:color w:val="000000"/>
              </w:rPr>
              <w:t>108,91</w:t>
            </w:r>
          </w:p>
        </w:tc>
        <w:tc>
          <w:tcPr>
            <w:tcW w:w="851" w:type="dxa"/>
            <w:vAlign w:val="center"/>
          </w:tcPr>
          <w:p w:rsidR="003952C2" w:rsidRPr="003952C2" w:rsidRDefault="003952C2" w:rsidP="003952C2">
            <w:pPr>
              <w:jc w:val="center"/>
              <w:rPr>
                <w:color w:val="000000"/>
              </w:rPr>
            </w:pPr>
            <w:r w:rsidRPr="003952C2">
              <w:rPr>
                <w:color w:val="000000"/>
              </w:rPr>
              <w:t>15,11</w:t>
            </w:r>
          </w:p>
        </w:tc>
        <w:tc>
          <w:tcPr>
            <w:tcW w:w="850" w:type="dxa"/>
            <w:vAlign w:val="center"/>
          </w:tcPr>
          <w:p w:rsidR="003952C2" w:rsidRPr="003952C2" w:rsidRDefault="003952C2" w:rsidP="003952C2">
            <w:pPr>
              <w:jc w:val="center"/>
              <w:rPr>
                <w:color w:val="000000"/>
              </w:rPr>
            </w:pPr>
            <w:r w:rsidRPr="003952C2">
              <w:rPr>
                <w:color w:val="000000"/>
              </w:rPr>
              <w:t>8,91</w:t>
            </w:r>
          </w:p>
        </w:tc>
        <w:tc>
          <w:tcPr>
            <w:tcW w:w="803" w:type="dxa"/>
            <w:vAlign w:val="center"/>
          </w:tcPr>
          <w:p w:rsidR="003952C2" w:rsidRPr="003952C2" w:rsidRDefault="003952C2" w:rsidP="003952C2">
            <w:pPr>
              <w:jc w:val="center"/>
              <w:rPr>
                <w:color w:val="000000"/>
              </w:rPr>
            </w:pPr>
            <w:r w:rsidRPr="003952C2">
              <w:rPr>
                <w:color w:val="000000"/>
              </w:rPr>
              <w:t>10,21</w:t>
            </w:r>
          </w:p>
        </w:tc>
        <w:tc>
          <w:tcPr>
            <w:tcW w:w="756" w:type="dxa"/>
            <w:vAlign w:val="center"/>
          </w:tcPr>
          <w:p w:rsidR="003952C2" w:rsidRPr="003952C2" w:rsidRDefault="003952C2" w:rsidP="003952C2">
            <w:pPr>
              <w:jc w:val="center"/>
              <w:rPr>
                <w:color w:val="000000"/>
              </w:rPr>
            </w:pPr>
            <w:r w:rsidRPr="003952C2">
              <w:rPr>
                <w:color w:val="000000"/>
              </w:rPr>
              <w:t>10,76</w:t>
            </w:r>
          </w:p>
        </w:tc>
      </w:tr>
    </w:tbl>
    <w:p w:rsidR="00932C22" w:rsidRDefault="00932C22" w:rsidP="00F27A08">
      <w:pPr>
        <w:spacing w:line="360" w:lineRule="auto"/>
        <w:jc w:val="center"/>
        <w:rPr>
          <w:b/>
          <w:sz w:val="32"/>
          <w:szCs w:val="28"/>
        </w:rPr>
      </w:pPr>
    </w:p>
    <w:p w:rsidR="00A51A63" w:rsidRDefault="00A51A63" w:rsidP="00A51A63">
      <w:pPr>
        <w:spacing w:line="360" w:lineRule="auto"/>
        <w:ind w:firstLine="709"/>
        <w:jc w:val="both"/>
        <w:rPr>
          <w:sz w:val="28"/>
          <w:szCs w:val="28"/>
        </w:rPr>
      </w:pPr>
      <w:r w:rsidRPr="00D7503D">
        <w:rPr>
          <w:sz w:val="28"/>
          <w:szCs w:val="28"/>
        </w:rPr>
        <w:t xml:space="preserve">Анализируя таблицу </w:t>
      </w:r>
      <w:r w:rsidR="0008112C">
        <w:rPr>
          <w:sz w:val="28"/>
          <w:szCs w:val="28"/>
        </w:rPr>
        <w:t>4.4</w:t>
      </w:r>
      <w:r w:rsidRPr="00D7503D">
        <w:rPr>
          <w:sz w:val="28"/>
          <w:szCs w:val="28"/>
        </w:rPr>
        <w:t xml:space="preserve"> можно сказать, что в 2014 году в организации абсолютный прирост себестоимости молока по сравнению с базовым 2010 годом составил 398 рублей (38,99%). Темпы роста ежегодно</w:t>
      </w:r>
      <w:r>
        <w:rPr>
          <w:sz w:val="28"/>
          <w:szCs w:val="28"/>
        </w:rPr>
        <w:t xml:space="preserve"> </w:t>
      </w:r>
      <w:r w:rsidRPr="00C83791">
        <w:rPr>
          <w:sz w:val="28"/>
          <w:szCs w:val="28"/>
        </w:rPr>
        <w:t>увеличивают</w:t>
      </w:r>
      <w:r>
        <w:rPr>
          <w:sz w:val="28"/>
          <w:szCs w:val="28"/>
        </w:rPr>
        <w:t>ся, причем н</w:t>
      </w:r>
      <w:r w:rsidRPr="00C83791">
        <w:rPr>
          <w:sz w:val="28"/>
          <w:szCs w:val="28"/>
        </w:rPr>
        <w:t>аибо</w:t>
      </w:r>
      <w:r>
        <w:rPr>
          <w:sz w:val="28"/>
          <w:szCs w:val="28"/>
        </w:rPr>
        <w:t xml:space="preserve">льший уровень наблюдается в 2014 году (24,06%). </w:t>
      </w:r>
      <w:r w:rsidRPr="00C83791">
        <w:rPr>
          <w:sz w:val="28"/>
          <w:szCs w:val="28"/>
        </w:rPr>
        <w:t xml:space="preserve">Анализируя </w:t>
      </w:r>
      <w:r w:rsidR="00941655" w:rsidRPr="00C83791">
        <w:rPr>
          <w:sz w:val="28"/>
          <w:szCs w:val="28"/>
        </w:rPr>
        <w:t>аб</w:t>
      </w:r>
      <w:r w:rsidR="00941655">
        <w:rPr>
          <w:sz w:val="28"/>
          <w:szCs w:val="28"/>
        </w:rPr>
        <w:t>с</w:t>
      </w:r>
      <w:r w:rsidR="00941655" w:rsidRPr="00C83791">
        <w:rPr>
          <w:sz w:val="28"/>
          <w:szCs w:val="28"/>
        </w:rPr>
        <w:t>олютное</w:t>
      </w:r>
      <w:r w:rsidRPr="00C83791">
        <w:rPr>
          <w:sz w:val="28"/>
          <w:szCs w:val="28"/>
        </w:rPr>
        <w:t xml:space="preserve"> значение 1% можно </w:t>
      </w:r>
      <w:r w:rsidR="00941655">
        <w:rPr>
          <w:sz w:val="28"/>
          <w:szCs w:val="28"/>
        </w:rPr>
        <w:t>с</w:t>
      </w:r>
      <w:r w:rsidR="00941655" w:rsidRPr="00C83791">
        <w:rPr>
          <w:sz w:val="28"/>
          <w:szCs w:val="28"/>
        </w:rPr>
        <w:t>казать</w:t>
      </w:r>
      <w:r w:rsidRPr="00C83791">
        <w:rPr>
          <w:sz w:val="28"/>
          <w:szCs w:val="28"/>
        </w:rPr>
        <w:t xml:space="preserve">, что </w:t>
      </w:r>
      <w:r>
        <w:rPr>
          <w:sz w:val="28"/>
          <w:szCs w:val="28"/>
        </w:rPr>
        <w:t xml:space="preserve">при </w:t>
      </w:r>
      <w:r w:rsidR="00941655">
        <w:rPr>
          <w:sz w:val="28"/>
          <w:szCs w:val="28"/>
        </w:rPr>
        <w:t>базисном</w:t>
      </w:r>
      <w:r>
        <w:rPr>
          <w:sz w:val="28"/>
          <w:szCs w:val="28"/>
        </w:rPr>
        <w:t xml:space="preserve"> </w:t>
      </w:r>
      <w:r w:rsidR="00941655">
        <w:rPr>
          <w:sz w:val="28"/>
          <w:szCs w:val="28"/>
        </w:rPr>
        <w:t>способе</w:t>
      </w:r>
      <w:r>
        <w:rPr>
          <w:sz w:val="28"/>
          <w:szCs w:val="28"/>
        </w:rPr>
        <w:t xml:space="preserve"> на 1 один процент </w:t>
      </w:r>
      <w:r w:rsidR="00941655">
        <w:rPr>
          <w:sz w:val="28"/>
          <w:szCs w:val="28"/>
        </w:rPr>
        <w:t>прироста</w:t>
      </w:r>
      <w:r>
        <w:rPr>
          <w:sz w:val="28"/>
          <w:szCs w:val="28"/>
        </w:rPr>
        <w:t xml:space="preserve"> </w:t>
      </w:r>
      <w:r w:rsidR="00941655">
        <w:rPr>
          <w:sz w:val="28"/>
          <w:szCs w:val="28"/>
        </w:rPr>
        <w:t>приходится</w:t>
      </w:r>
      <w:r>
        <w:rPr>
          <w:sz w:val="28"/>
          <w:szCs w:val="28"/>
        </w:rPr>
        <w:t xml:space="preserve"> 10,</w:t>
      </w:r>
      <w:r w:rsidR="00941655">
        <w:rPr>
          <w:sz w:val="28"/>
          <w:szCs w:val="28"/>
        </w:rPr>
        <w:t>21</w:t>
      </w:r>
      <w:r>
        <w:rPr>
          <w:sz w:val="28"/>
          <w:szCs w:val="28"/>
        </w:rPr>
        <w:t xml:space="preserve"> руб., а при цепном </w:t>
      </w:r>
      <w:r w:rsidR="00941655">
        <w:rPr>
          <w:sz w:val="28"/>
          <w:szCs w:val="28"/>
        </w:rPr>
        <w:t>способе</w:t>
      </w:r>
      <w:r>
        <w:rPr>
          <w:sz w:val="28"/>
          <w:szCs w:val="28"/>
        </w:rPr>
        <w:t xml:space="preserve"> </w:t>
      </w:r>
      <w:r w:rsidR="00941655" w:rsidRPr="00C83791">
        <w:rPr>
          <w:sz w:val="28"/>
          <w:szCs w:val="28"/>
        </w:rPr>
        <w:t>аб</w:t>
      </w:r>
      <w:r w:rsidR="00941655">
        <w:rPr>
          <w:sz w:val="28"/>
          <w:szCs w:val="28"/>
        </w:rPr>
        <w:t>с</w:t>
      </w:r>
      <w:r w:rsidR="00941655" w:rsidRPr="00C83791">
        <w:rPr>
          <w:sz w:val="28"/>
          <w:szCs w:val="28"/>
        </w:rPr>
        <w:t>олютное</w:t>
      </w:r>
      <w:r w:rsidRPr="00C83791">
        <w:rPr>
          <w:sz w:val="28"/>
          <w:szCs w:val="28"/>
        </w:rPr>
        <w:t xml:space="preserve"> значение 1%</w:t>
      </w:r>
      <w:r>
        <w:rPr>
          <w:sz w:val="28"/>
          <w:szCs w:val="28"/>
        </w:rPr>
        <w:t xml:space="preserve"> </w:t>
      </w:r>
      <w:r w:rsidR="00941655">
        <w:rPr>
          <w:sz w:val="28"/>
          <w:szCs w:val="28"/>
        </w:rPr>
        <w:t>увеличивается</w:t>
      </w:r>
      <w:r>
        <w:rPr>
          <w:sz w:val="28"/>
          <w:szCs w:val="28"/>
        </w:rPr>
        <w:t xml:space="preserve"> </w:t>
      </w:r>
      <w:r w:rsidR="00941655">
        <w:rPr>
          <w:sz w:val="28"/>
          <w:szCs w:val="28"/>
        </w:rPr>
        <w:t>с</w:t>
      </w:r>
      <w:r>
        <w:rPr>
          <w:sz w:val="28"/>
          <w:szCs w:val="28"/>
        </w:rPr>
        <w:t xml:space="preserve"> 10,</w:t>
      </w:r>
      <w:r w:rsidR="00941655">
        <w:rPr>
          <w:sz w:val="28"/>
          <w:szCs w:val="28"/>
        </w:rPr>
        <w:t>21</w:t>
      </w:r>
      <w:r>
        <w:rPr>
          <w:sz w:val="28"/>
          <w:szCs w:val="28"/>
        </w:rPr>
        <w:t xml:space="preserve"> до </w:t>
      </w:r>
      <w:r w:rsidR="00941655">
        <w:rPr>
          <w:sz w:val="28"/>
          <w:szCs w:val="28"/>
        </w:rPr>
        <w:t>11,44</w:t>
      </w:r>
      <w:r>
        <w:rPr>
          <w:sz w:val="28"/>
          <w:szCs w:val="28"/>
        </w:rPr>
        <w:t xml:space="preserve"> руб</w:t>
      </w:r>
      <w:r w:rsidR="00941655">
        <w:rPr>
          <w:sz w:val="28"/>
          <w:szCs w:val="28"/>
        </w:rPr>
        <w:t>лей.</w:t>
      </w:r>
      <w:r>
        <w:rPr>
          <w:sz w:val="28"/>
          <w:szCs w:val="28"/>
        </w:rPr>
        <w:t xml:space="preserve"> </w:t>
      </w:r>
      <w:r w:rsidR="00941655">
        <w:rPr>
          <w:color w:val="000000"/>
          <w:sz w:val="28"/>
          <w:szCs w:val="28"/>
        </w:rPr>
        <w:t>Среднее</w:t>
      </w:r>
      <w:r>
        <w:rPr>
          <w:color w:val="000000"/>
          <w:sz w:val="28"/>
          <w:szCs w:val="28"/>
        </w:rPr>
        <w:t xml:space="preserve"> значение </w:t>
      </w:r>
      <w:r w:rsidR="00941655">
        <w:rPr>
          <w:color w:val="000000"/>
          <w:sz w:val="28"/>
          <w:szCs w:val="28"/>
        </w:rPr>
        <w:t>с</w:t>
      </w:r>
      <w:r w:rsidR="00941655" w:rsidRPr="000413BA">
        <w:rPr>
          <w:color w:val="000000"/>
          <w:sz w:val="28"/>
          <w:szCs w:val="28"/>
        </w:rPr>
        <w:t>ебе</w:t>
      </w:r>
      <w:r w:rsidR="00941655">
        <w:rPr>
          <w:color w:val="000000"/>
          <w:sz w:val="28"/>
          <w:szCs w:val="28"/>
        </w:rPr>
        <w:t>с</w:t>
      </w:r>
      <w:r w:rsidR="00941655" w:rsidRPr="000413BA">
        <w:rPr>
          <w:color w:val="000000"/>
          <w:sz w:val="28"/>
          <w:szCs w:val="28"/>
        </w:rPr>
        <w:t>тоимо</w:t>
      </w:r>
      <w:r w:rsidR="00941655">
        <w:rPr>
          <w:color w:val="000000"/>
          <w:sz w:val="28"/>
          <w:szCs w:val="28"/>
        </w:rPr>
        <w:t>с</w:t>
      </w:r>
      <w:r w:rsidR="00941655" w:rsidRPr="000413BA">
        <w:rPr>
          <w:color w:val="000000"/>
          <w:sz w:val="28"/>
          <w:szCs w:val="28"/>
        </w:rPr>
        <w:t>т</w:t>
      </w:r>
      <w:r w:rsidR="00941655">
        <w:rPr>
          <w:color w:val="000000"/>
          <w:sz w:val="28"/>
          <w:szCs w:val="28"/>
        </w:rPr>
        <w:t>и</w:t>
      </w:r>
      <w:r>
        <w:rPr>
          <w:color w:val="000000"/>
          <w:sz w:val="28"/>
          <w:szCs w:val="28"/>
        </w:rPr>
        <w:t xml:space="preserve"> 1 ц </w:t>
      </w:r>
      <w:r w:rsidRPr="000413BA">
        <w:rPr>
          <w:color w:val="000000"/>
          <w:sz w:val="28"/>
          <w:szCs w:val="28"/>
        </w:rPr>
        <w:t xml:space="preserve"> молок</w:t>
      </w:r>
      <w:r>
        <w:rPr>
          <w:color w:val="000000"/>
          <w:sz w:val="28"/>
          <w:szCs w:val="28"/>
        </w:rPr>
        <w:t xml:space="preserve">а за период </w:t>
      </w:r>
      <w:r w:rsidR="00941655">
        <w:rPr>
          <w:color w:val="000000"/>
          <w:sz w:val="28"/>
          <w:szCs w:val="28"/>
        </w:rPr>
        <w:t>с</w:t>
      </w:r>
      <w:r>
        <w:rPr>
          <w:color w:val="000000"/>
          <w:sz w:val="28"/>
          <w:szCs w:val="28"/>
        </w:rPr>
        <w:t xml:space="preserve"> 2010 по 2014 </w:t>
      </w:r>
      <w:r w:rsidR="00941655">
        <w:rPr>
          <w:color w:val="000000"/>
          <w:sz w:val="28"/>
          <w:szCs w:val="28"/>
        </w:rPr>
        <w:t>составило</w:t>
      </w:r>
      <w:r>
        <w:rPr>
          <w:color w:val="000000"/>
          <w:sz w:val="28"/>
          <w:szCs w:val="28"/>
        </w:rPr>
        <w:t xml:space="preserve"> 1</w:t>
      </w:r>
      <w:r w:rsidR="00941655">
        <w:rPr>
          <w:color w:val="000000"/>
          <w:sz w:val="28"/>
          <w:szCs w:val="28"/>
        </w:rPr>
        <w:t>144,2</w:t>
      </w:r>
      <w:r w:rsidRPr="000413BA">
        <w:rPr>
          <w:color w:val="000000"/>
          <w:sz w:val="28"/>
          <w:szCs w:val="28"/>
        </w:rPr>
        <w:t xml:space="preserve"> руб</w:t>
      </w:r>
      <w:r w:rsidR="00941655">
        <w:rPr>
          <w:color w:val="000000"/>
          <w:sz w:val="28"/>
          <w:szCs w:val="28"/>
        </w:rPr>
        <w:t xml:space="preserve">лей </w:t>
      </w:r>
      <w:r>
        <w:rPr>
          <w:sz w:val="28"/>
          <w:szCs w:val="28"/>
        </w:rPr>
        <w:t xml:space="preserve"> </w:t>
      </w:r>
      <w:r w:rsidR="00941655">
        <w:rPr>
          <w:sz w:val="28"/>
          <w:szCs w:val="28"/>
        </w:rPr>
        <w:t>и в среднем за год увеличивается на (8,91</w:t>
      </w:r>
      <w:r>
        <w:rPr>
          <w:sz w:val="28"/>
          <w:szCs w:val="28"/>
        </w:rPr>
        <w:t>%</w:t>
      </w:r>
      <w:r w:rsidR="00941655">
        <w:rPr>
          <w:sz w:val="28"/>
          <w:szCs w:val="28"/>
        </w:rPr>
        <w:t>)</w:t>
      </w:r>
      <w:r>
        <w:rPr>
          <w:sz w:val="28"/>
          <w:szCs w:val="28"/>
        </w:rPr>
        <w:t xml:space="preserve">, что в </w:t>
      </w:r>
      <w:r w:rsidR="00941655">
        <w:rPr>
          <w:sz w:val="28"/>
          <w:szCs w:val="28"/>
        </w:rPr>
        <w:t>абсолютном</w:t>
      </w:r>
      <w:r>
        <w:rPr>
          <w:sz w:val="28"/>
          <w:szCs w:val="28"/>
        </w:rPr>
        <w:t xml:space="preserve"> выражении </w:t>
      </w:r>
      <w:r w:rsidR="00941655">
        <w:rPr>
          <w:sz w:val="28"/>
          <w:szCs w:val="28"/>
        </w:rPr>
        <w:t>составляет</w:t>
      </w:r>
      <w:r w:rsidRPr="00BD13CE">
        <w:rPr>
          <w:sz w:val="28"/>
          <w:szCs w:val="28"/>
        </w:rPr>
        <w:t xml:space="preserve"> </w:t>
      </w:r>
      <w:r w:rsidR="00941655">
        <w:rPr>
          <w:sz w:val="28"/>
          <w:szCs w:val="28"/>
        </w:rPr>
        <w:t>99,5</w:t>
      </w:r>
      <w:r>
        <w:rPr>
          <w:sz w:val="28"/>
          <w:szCs w:val="28"/>
        </w:rPr>
        <w:t xml:space="preserve"> руб</w:t>
      </w:r>
      <w:r w:rsidR="00941655">
        <w:rPr>
          <w:sz w:val="28"/>
          <w:szCs w:val="28"/>
        </w:rPr>
        <w:t>лей</w:t>
      </w:r>
      <w:r>
        <w:rPr>
          <w:sz w:val="28"/>
          <w:szCs w:val="28"/>
        </w:rPr>
        <w:t xml:space="preserve">. </w:t>
      </w:r>
    </w:p>
    <w:p w:rsidR="00941655" w:rsidRDefault="00941655" w:rsidP="00A51A63">
      <w:pPr>
        <w:spacing w:line="360" w:lineRule="auto"/>
        <w:ind w:firstLine="709"/>
        <w:jc w:val="both"/>
        <w:rPr>
          <w:sz w:val="28"/>
          <w:szCs w:val="28"/>
        </w:rPr>
      </w:pPr>
      <w:r w:rsidRPr="00941655">
        <w:rPr>
          <w:sz w:val="28"/>
          <w:szCs w:val="28"/>
        </w:rPr>
        <w:t>Для определения основной тенденции тренда используют различные методы обработки рядов динамики, такие как метод укрупнения периодов, метод средней скользящей и метод аналитического выравнивания по функции. Однако, последний, в отличие от двух предыдущих, позволяет выявить тенденцию в виде математической функции уравнения тренда, которое в дальнейшем можно использовать в прогнозировании. Для установления более точного изменения себестоимости проведем сглаживание динамического ряда, расчеты по которому представлены в следующей таблице.</w:t>
      </w:r>
    </w:p>
    <w:p w:rsidR="00D7503D" w:rsidRPr="00941655" w:rsidRDefault="00D7503D" w:rsidP="00A51A63">
      <w:pPr>
        <w:spacing w:line="360" w:lineRule="auto"/>
        <w:ind w:firstLine="709"/>
        <w:jc w:val="both"/>
        <w:rPr>
          <w:sz w:val="28"/>
          <w:szCs w:val="28"/>
        </w:rPr>
      </w:pPr>
    </w:p>
    <w:p w:rsidR="003952C2" w:rsidRPr="00414B24" w:rsidRDefault="003952C2" w:rsidP="00D7503D">
      <w:pPr>
        <w:spacing w:line="360" w:lineRule="auto"/>
        <w:jc w:val="both"/>
        <w:rPr>
          <w:b/>
          <w:sz w:val="28"/>
          <w:szCs w:val="28"/>
        </w:rPr>
      </w:pPr>
      <w:r w:rsidRPr="00414B24">
        <w:rPr>
          <w:b/>
          <w:sz w:val="28"/>
          <w:szCs w:val="28"/>
        </w:rPr>
        <w:lastRenderedPageBreak/>
        <w:t xml:space="preserve">Таблица </w:t>
      </w:r>
      <w:r w:rsidR="0008112C">
        <w:rPr>
          <w:b/>
          <w:sz w:val="28"/>
          <w:szCs w:val="28"/>
        </w:rPr>
        <w:t>4.5</w:t>
      </w:r>
      <w:r w:rsidR="00EB1E2F" w:rsidRPr="00414B24">
        <w:rPr>
          <w:b/>
          <w:sz w:val="28"/>
          <w:szCs w:val="28"/>
        </w:rPr>
        <w:t xml:space="preserve"> - </w:t>
      </w:r>
      <w:r w:rsidRPr="00414B24">
        <w:rPr>
          <w:b/>
          <w:sz w:val="28"/>
          <w:szCs w:val="28"/>
        </w:rPr>
        <w:t>Аналитическое выравнивание ряда динамики себестоимости 1 ц молока</w:t>
      </w:r>
      <w:r w:rsidR="00EB1E2F" w:rsidRPr="00414B24">
        <w:rPr>
          <w:b/>
          <w:sz w:val="28"/>
          <w:szCs w:val="28"/>
        </w:rPr>
        <w:t xml:space="preserve"> </w:t>
      </w:r>
      <w:r w:rsidRPr="00414B24">
        <w:rPr>
          <w:b/>
          <w:sz w:val="28"/>
          <w:szCs w:val="28"/>
        </w:rPr>
        <w:t>в ООО «Надежда»</w:t>
      </w:r>
    </w:p>
    <w:tbl>
      <w:tblPr>
        <w:tblStyle w:val="a3"/>
        <w:tblW w:w="0" w:type="auto"/>
        <w:tblLook w:val="01E0"/>
      </w:tblPr>
      <w:tblGrid>
        <w:gridCol w:w="1086"/>
        <w:gridCol w:w="1764"/>
        <w:gridCol w:w="490"/>
        <w:gridCol w:w="1254"/>
        <w:gridCol w:w="456"/>
        <w:gridCol w:w="1116"/>
        <w:gridCol w:w="529"/>
        <w:gridCol w:w="530"/>
        <w:gridCol w:w="1176"/>
        <w:gridCol w:w="1306"/>
      </w:tblGrid>
      <w:tr w:rsidR="003952C2" w:rsidRPr="001A01A5" w:rsidTr="00B2410F">
        <w:trPr>
          <w:trHeight w:val="666"/>
        </w:trPr>
        <w:tc>
          <w:tcPr>
            <w:tcW w:w="1086" w:type="dxa"/>
            <w:vAlign w:val="center"/>
          </w:tcPr>
          <w:p w:rsidR="003952C2" w:rsidRPr="001A01A5" w:rsidRDefault="003952C2" w:rsidP="00843B85">
            <w:pPr>
              <w:pStyle w:val="ab"/>
            </w:pPr>
            <w:r w:rsidRPr="001A01A5">
              <w:t>Годы</w:t>
            </w:r>
          </w:p>
        </w:tc>
        <w:tc>
          <w:tcPr>
            <w:tcW w:w="1764" w:type="dxa"/>
            <w:vAlign w:val="center"/>
          </w:tcPr>
          <w:p w:rsidR="003952C2" w:rsidRPr="001A01A5" w:rsidRDefault="003952C2" w:rsidP="00843B85">
            <w:pPr>
              <w:pStyle w:val="ab"/>
            </w:pPr>
            <w:r>
              <w:t>С</w:t>
            </w:r>
            <w:r w:rsidRPr="001A01A5">
              <w:t>ебе</w:t>
            </w:r>
            <w:r>
              <w:t>с</w:t>
            </w:r>
            <w:r w:rsidRPr="001A01A5">
              <w:t>тоимо</w:t>
            </w:r>
            <w:r>
              <w:t>с</w:t>
            </w:r>
            <w:r w:rsidRPr="001A01A5">
              <w:t>ть 1ц молока, руб.</w:t>
            </w:r>
          </w:p>
        </w:tc>
        <w:tc>
          <w:tcPr>
            <w:tcW w:w="490" w:type="dxa"/>
            <w:vAlign w:val="center"/>
          </w:tcPr>
          <w:p w:rsidR="003952C2" w:rsidRPr="001A01A5" w:rsidRDefault="003952C2" w:rsidP="00843B85">
            <w:pPr>
              <w:pStyle w:val="ab"/>
              <w:rPr>
                <w:lang w:val="en-US"/>
              </w:rPr>
            </w:pPr>
            <w:r w:rsidRPr="001A01A5">
              <w:rPr>
                <w:lang w:val="en-US"/>
              </w:rPr>
              <w:t>t</w:t>
            </w:r>
          </w:p>
        </w:tc>
        <w:tc>
          <w:tcPr>
            <w:tcW w:w="1254" w:type="dxa"/>
            <w:vAlign w:val="center"/>
          </w:tcPr>
          <w:p w:rsidR="003952C2" w:rsidRPr="001A01A5" w:rsidRDefault="003952C2" w:rsidP="00843B85">
            <w:pPr>
              <w:pStyle w:val="ab"/>
              <w:rPr>
                <w:lang w:val="en-US"/>
              </w:rPr>
            </w:pPr>
            <w:r w:rsidRPr="001A01A5">
              <w:rPr>
                <w:lang w:val="en-US"/>
              </w:rPr>
              <w:t>yt</w:t>
            </w:r>
          </w:p>
        </w:tc>
        <w:tc>
          <w:tcPr>
            <w:tcW w:w="456" w:type="dxa"/>
            <w:vAlign w:val="center"/>
          </w:tcPr>
          <w:p w:rsidR="003952C2" w:rsidRPr="001A01A5" w:rsidRDefault="003952C2" w:rsidP="00843B85">
            <w:pPr>
              <w:pStyle w:val="ab"/>
              <w:rPr>
                <w:vertAlign w:val="superscript"/>
                <w:lang w:val="en-US"/>
              </w:rPr>
            </w:pPr>
            <w:r w:rsidRPr="001A01A5">
              <w:rPr>
                <w:lang w:val="en-US"/>
              </w:rPr>
              <w:t>t</w:t>
            </w:r>
            <w:r w:rsidRPr="001A01A5">
              <w:rPr>
                <w:vertAlign w:val="superscript"/>
                <w:lang w:val="en-US"/>
              </w:rPr>
              <w:t>2</w:t>
            </w:r>
          </w:p>
        </w:tc>
        <w:tc>
          <w:tcPr>
            <w:tcW w:w="1116" w:type="dxa"/>
            <w:vAlign w:val="center"/>
          </w:tcPr>
          <w:p w:rsidR="003952C2" w:rsidRPr="001A01A5" w:rsidRDefault="003952C2" w:rsidP="00843B85">
            <w:pPr>
              <w:pStyle w:val="ab"/>
            </w:pPr>
            <w:r w:rsidRPr="001A01A5">
              <w:rPr>
                <w:lang w:val="en-US"/>
              </w:rPr>
              <w:t>yt</w:t>
            </w:r>
            <w:r w:rsidRPr="001A01A5">
              <w:rPr>
                <w:vertAlign w:val="superscript"/>
                <w:lang w:val="en-US"/>
              </w:rPr>
              <w:t>2</w:t>
            </w:r>
          </w:p>
        </w:tc>
        <w:tc>
          <w:tcPr>
            <w:tcW w:w="529" w:type="dxa"/>
            <w:vAlign w:val="center"/>
          </w:tcPr>
          <w:p w:rsidR="003952C2" w:rsidRPr="001A01A5" w:rsidRDefault="003952C2" w:rsidP="00843B85">
            <w:pPr>
              <w:pStyle w:val="ab"/>
              <w:rPr>
                <w:vertAlign w:val="superscript"/>
                <w:lang w:val="en-US"/>
              </w:rPr>
            </w:pPr>
            <w:r w:rsidRPr="001A01A5">
              <w:rPr>
                <w:lang w:val="en-US"/>
              </w:rPr>
              <w:t>t</w:t>
            </w:r>
            <w:r w:rsidRPr="001A01A5">
              <w:rPr>
                <w:vertAlign w:val="superscript"/>
                <w:lang w:val="en-US"/>
              </w:rPr>
              <w:t>3</w:t>
            </w:r>
          </w:p>
        </w:tc>
        <w:tc>
          <w:tcPr>
            <w:tcW w:w="530" w:type="dxa"/>
            <w:vAlign w:val="center"/>
          </w:tcPr>
          <w:p w:rsidR="003952C2" w:rsidRPr="001A01A5" w:rsidRDefault="003952C2" w:rsidP="00843B85">
            <w:pPr>
              <w:pStyle w:val="ab"/>
              <w:rPr>
                <w:vertAlign w:val="superscript"/>
                <w:lang w:val="en-US"/>
              </w:rPr>
            </w:pPr>
            <w:r w:rsidRPr="001A01A5">
              <w:rPr>
                <w:lang w:val="en-US"/>
              </w:rPr>
              <w:t>t</w:t>
            </w:r>
            <w:r w:rsidRPr="001A01A5">
              <w:rPr>
                <w:vertAlign w:val="superscript"/>
                <w:lang w:val="en-US"/>
              </w:rPr>
              <w:t>4</w:t>
            </w:r>
          </w:p>
        </w:tc>
        <w:tc>
          <w:tcPr>
            <w:tcW w:w="1176" w:type="dxa"/>
            <w:vAlign w:val="center"/>
          </w:tcPr>
          <w:p w:rsidR="003952C2" w:rsidRDefault="003952C2" w:rsidP="00843B85">
            <w:pPr>
              <w:pStyle w:val="ab"/>
            </w:pPr>
            <w:r w:rsidRPr="001A01A5">
              <w:object w:dxaOrig="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23.45pt" o:ole="">
                  <v:imagedata r:id="rId8" o:title=""/>
                </v:shape>
                <o:OLEObject Type="Embed" ProgID="Equation.3" ShapeID="_x0000_i1025" DrawAspect="Content" ObjectID="_1584190311" r:id="rId9"/>
              </w:object>
            </w:r>
          </w:p>
          <w:p w:rsidR="003952C2" w:rsidRPr="001A01A5" w:rsidRDefault="003952C2" w:rsidP="00843B85">
            <w:pPr>
              <w:pStyle w:val="ab"/>
              <w:rPr>
                <w:vertAlign w:val="subscript"/>
                <w:lang w:val="en-US"/>
              </w:rPr>
            </w:pPr>
            <w:r>
              <w:t>(прямая)</w:t>
            </w:r>
          </w:p>
        </w:tc>
        <w:tc>
          <w:tcPr>
            <w:tcW w:w="1306" w:type="dxa"/>
            <w:vAlign w:val="center"/>
          </w:tcPr>
          <w:p w:rsidR="003952C2" w:rsidRDefault="003952C2" w:rsidP="00843B85">
            <w:pPr>
              <w:pStyle w:val="ab"/>
            </w:pPr>
            <w:r w:rsidRPr="001A01A5">
              <w:object w:dxaOrig="300" w:dyaOrig="600">
                <v:shape id="_x0000_i1026" type="#_x0000_t75" style="width:10.9pt;height:23.45pt" o:ole="">
                  <v:imagedata r:id="rId8" o:title=""/>
                </v:shape>
                <o:OLEObject Type="Embed" ProgID="Equation.3" ShapeID="_x0000_i1026" DrawAspect="Content" ObjectID="_1584190312" r:id="rId10"/>
              </w:object>
            </w:r>
          </w:p>
          <w:p w:rsidR="003952C2" w:rsidRPr="001A01A5" w:rsidRDefault="003952C2" w:rsidP="00843B85">
            <w:pPr>
              <w:pStyle w:val="ab"/>
              <w:rPr>
                <w:vertAlign w:val="subscript"/>
                <w:lang w:val="en-US"/>
              </w:rPr>
            </w:pPr>
            <w:r>
              <w:t>(парабола)</w:t>
            </w:r>
          </w:p>
        </w:tc>
      </w:tr>
      <w:tr w:rsidR="00EB1E2F" w:rsidRPr="001A01A5" w:rsidTr="00EB1E2F">
        <w:trPr>
          <w:trHeight w:val="326"/>
        </w:trPr>
        <w:tc>
          <w:tcPr>
            <w:tcW w:w="1086" w:type="dxa"/>
            <w:vAlign w:val="center"/>
          </w:tcPr>
          <w:p w:rsidR="00EB1E2F" w:rsidRPr="001A01A5" w:rsidRDefault="00EB1E2F" w:rsidP="00843B85">
            <w:pPr>
              <w:pStyle w:val="ab"/>
            </w:pPr>
            <w:r>
              <w:t>1</w:t>
            </w:r>
          </w:p>
        </w:tc>
        <w:tc>
          <w:tcPr>
            <w:tcW w:w="1764" w:type="dxa"/>
            <w:vAlign w:val="center"/>
          </w:tcPr>
          <w:p w:rsidR="00EB1E2F" w:rsidRPr="00B2410F" w:rsidRDefault="00EB1E2F" w:rsidP="00843B85">
            <w:pPr>
              <w:jc w:val="center"/>
              <w:rPr>
                <w:color w:val="000000"/>
              </w:rPr>
            </w:pPr>
            <w:r>
              <w:rPr>
                <w:color w:val="000000"/>
              </w:rPr>
              <w:t>2</w:t>
            </w:r>
          </w:p>
        </w:tc>
        <w:tc>
          <w:tcPr>
            <w:tcW w:w="490" w:type="dxa"/>
            <w:vAlign w:val="center"/>
          </w:tcPr>
          <w:p w:rsidR="00EB1E2F" w:rsidRPr="00B2410F" w:rsidRDefault="00EB1E2F" w:rsidP="00843B85">
            <w:pPr>
              <w:jc w:val="center"/>
              <w:rPr>
                <w:color w:val="000000"/>
              </w:rPr>
            </w:pPr>
            <w:r>
              <w:rPr>
                <w:color w:val="000000"/>
              </w:rPr>
              <w:t>3</w:t>
            </w:r>
          </w:p>
        </w:tc>
        <w:tc>
          <w:tcPr>
            <w:tcW w:w="1254" w:type="dxa"/>
            <w:vAlign w:val="center"/>
          </w:tcPr>
          <w:p w:rsidR="00EB1E2F" w:rsidRPr="00B2410F" w:rsidRDefault="00EB1E2F" w:rsidP="00843B85">
            <w:pPr>
              <w:jc w:val="center"/>
              <w:rPr>
                <w:color w:val="000000"/>
              </w:rPr>
            </w:pPr>
            <w:r>
              <w:rPr>
                <w:color w:val="000000"/>
              </w:rPr>
              <w:t>4</w:t>
            </w:r>
          </w:p>
        </w:tc>
        <w:tc>
          <w:tcPr>
            <w:tcW w:w="456" w:type="dxa"/>
            <w:vAlign w:val="center"/>
          </w:tcPr>
          <w:p w:rsidR="00EB1E2F" w:rsidRPr="00B2410F" w:rsidRDefault="00EB1E2F" w:rsidP="00843B85">
            <w:pPr>
              <w:jc w:val="center"/>
              <w:rPr>
                <w:color w:val="000000"/>
              </w:rPr>
            </w:pPr>
            <w:r>
              <w:rPr>
                <w:color w:val="000000"/>
              </w:rPr>
              <w:t>5</w:t>
            </w:r>
          </w:p>
        </w:tc>
        <w:tc>
          <w:tcPr>
            <w:tcW w:w="1116" w:type="dxa"/>
            <w:vAlign w:val="center"/>
          </w:tcPr>
          <w:p w:rsidR="00EB1E2F" w:rsidRPr="00B2410F" w:rsidRDefault="00EB1E2F" w:rsidP="00843B85">
            <w:pPr>
              <w:jc w:val="center"/>
              <w:rPr>
                <w:color w:val="000000"/>
              </w:rPr>
            </w:pPr>
            <w:r>
              <w:rPr>
                <w:color w:val="000000"/>
              </w:rPr>
              <w:t>6</w:t>
            </w:r>
          </w:p>
        </w:tc>
        <w:tc>
          <w:tcPr>
            <w:tcW w:w="529" w:type="dxa"/>
            <w:vAlign w:val="center"/>
          </w:tcPr>
          <w:p w:rsidR="00EB1E2F" w:rsidRPr="00B2410F" w:rsidRDefault="00EB1E2F" w:rsidP="00843B85">
            <w:pPr>
              <w:jc w:val="center"/>
              <w:rPr>
                <w:color w:val="000000"/>
              </w:rPr>
            </w:pPr>
            <w:r>
              <w:rPr>
                <w:color w:val="000000"/>
              </w:rPr>
              <w:t>7</w:t>
            </w:r>
          </w:p>
        </w:tc>
        <w:tc>
          <w:tcPr>
            <w:tcW w:w="530" w:type="dxa"/>
            <w:vAlign w:val="center"/>
          </w:tcPr>
          <w:p w:rsidR="00EB1E2F" w:rsidRPr="00B2410F" w:rsidRDefault="00EB1E2F" w:rsidP="00843B85">
            <w:pPr>
              <w:jc w:val="center"/>
              <w:rPr>
                <w:color w:val="000000"/>
              </w:rPr>
            </w:pPr>
            <w:r>
              <w:rPr>
                <w:color w:val="000000"/>
              </w:rPr>
              <w:t>8</w:t>
            </w:r>
          </w:p>
        </w:tc>
        <w:tc>
          <w:tcPr>
            <w:tcW w:w="1176" w:type="dxa"/>
            <w:vAlign w:val="center"/>
          </w:tcPr>
          <w:p w:rsidR="00EB1E2F" w:rsidRPr="00B2410F" w:rsidRDefault="00EB1E2F" w:rsidP="00843B85">
            <w:pPr>
              <w:jc w:val="center"/>
              <w:rPr>
                <w:color w:val="000000"/>
              </w:rPr>
            </w:pPr>
            <w:r>
              <w:rPr>
                <w:color w:val="000000"/>
              </w:rPr>
              <w:t>9</w:t>
            </w:r>
          </w:p>
        </w:tc>
        <w:tc>
          <w:tcPr>
            <w:tcW w:w="1306" w:type="dxa"/>
            <w:vAlign w:val="center"/>
          </w:tcPr>
          <w:p w:rsidR="00EB1E2F" w:rsidRPr="005B7E1C" w:rsidRDefault="00EB1E2F" w:rsidP="00843B85">
            <w:pPr>
              <w:jc w:val="center"/>
              <w:rPr>
                <w:color w:val="000000"/>
              </w:rPr>
            </w:pPr>
            <w:r>
              <w:rPr>
                <w:color w:val="000000"/>
              </w:rPr>
              <w:t>10</w:t>
            </w:r>
          </w:p>
        </w:tc>
      </w:tr>
      <w:tr w:rsidR="005B7E1C" w:rsidRPr="001A01A5" w:rsidTr="005B7E1C">
        <w:trPr>
          <w:trHeight w:val="367"/>
        </w:trPr>
        <w:tc>
          <w:tcPr>
            <w:tcW w:w="1086" w:type="dxa"/>
            <w:vAlign w:val="center"/>
          </w:tcPr>
          <w:p w:rsidR="005B7E1C" w:rsidRPr="001A01A5" w:rsidRDefault="005B7E1C" w:rsidP="00843B85">
            <w:pPr>
              <w:pStyle w:val="ab"/>
            </w:pPr>
            <w:r w:rsidRPr="001A01A5">
              <w:t>2010</w:t>
            </w:r>
          </w:p>
        </w:tc>
        <w:tc>
          <w:tcPr>
            <w:tcW w:w="1764" w:type="dxa"/>
            <w:vAlign w:val="center"/>
          </w:tcPr>
          <w:p w:rsidR="005B7E1C" w:rsidRPr="00B2410F" w:rsidRDefault="005B7E1C" w:rsidP="00843B85">
            <w:pPr>
              <w:jc w:val="center"/>
              <w:rPr>
                <w:color w:val="000000"/>
              </w:rPr>
            </w:pPr>
            <w:r w:rsidRPr="00B2410F">
              <w:rPr>
                <w:color w:val="000000"/>
              </w:rPr>
              <w:t>1020,8</w:t>
            </w:r>
          </w:p>
        </w:tc>
        <w:tc>
          <w:tcPr>
            <w:tcW w:w="490" w:type="dxa"/>
            <w:vAlign w:val="center"/>
          </w:tcPr>
          <w:p w:rsidR="005B7E1C" w:rsidRPr="00B2410F" w:rsidRDefault="005B7E1C" w:rsidP="00843B85">
            <w:pPr>
              <w:jc w:val="center"/>
              <w:rPr>
                <w:color w:val="000000"/>
              </w:rPr>
            </w:pPr>
            <w:r w:rsidRPr="00B2410F">
              <w:rPr>
                <w:color w:val="000000"/>
              </w:rPr>
              <w:t>-2</w:t>
            </w:r>
          </w:p>
        </w:tc>
        <w:tc>
          <w:tcPr>
            <w:tcW w:w="1254" w:type="dxa"/>
            <w:vAlign w:val="center"/>
          </w:tcPr>
          <w:p w:rsidR="005B7E1C" w:rsidRPr="00B2410F" w:rsidRDefault="005B7E1C" w:rsidP="00843B85">
            <w:pPr>
              <w:jc w:val="center"/>
              <w:rPr>
                <w:color w:val="000000"/>
              </w:rPr>
            </w:pPr>
            <w:r w:rsidRPr="00B2410F">
              <w:rPr>
                <w:color w:val="000000"/>
              </w:rPr>
              <w:t>-2041,6</w:t>
            </w:r>
          </w:p>
        </w:tc>
        <w:tc>
          <w:tcPr>
            <w:tcW w:w="456" w:type="dxa"/>
            <w:vAlign w:val="center"/>
          </w:tcPr>
          <w:p w:rsidR="005B7E1C" w:rsidRPr="00B2410F" w:rsidRDefault="005B7E1C" w:rsidP="00843B85">
            <w:pPr>
              <w:jc w:val="center"/>
              <w:rPr>
                <w:color w:val="000000"/>
              </w:rPr>
            </w:pPr>
            <w:r w:rsidRPr="00B2410F">
              <w:rPr>
                <w:color w:val="000000"/>
              </w:rPr>
              <w:t>4</w:t>
            </w:r>
          </w:p>
        </w:tc>
        <w:tc>
          <w:tcPr>
            <w:tcW w:w="1116" w:type="dxa"/>
            <w:vAlign w:val="center"/>
          </w:tcPr>
          <w:p w:rsidR="005B7E1C" w:rsidRPr="00B2410F" w:rsidRDefault="005B7E1C" w:rsidP="00843B85">
            <w:pPr>
              <w:jc w:val="center"/>
              <w:rPr>
                <w:color w:val="000000"/>
              </w:rPr>
            </w:pPr>
            <w:r w:rsidRPr="00B2410F">
              <w:rPr>
                <w:color w:val="000000"/>
              </w:rPr>
              <w:t>4083,2</w:t>
            </w:r>
          </w:p>
        </w:tc>
        <w:tc>
          <w:tcPr>
            <w:tcW w:w="529" w:type="dxa"/>
            <w:vAlign w:val="center"/>
          </w:tcPr>
          <w:p w:rsidR="005B7E1C" w:rsidRPr="00B2410F" w:rsidRDefault="005B7E1C" w:rsidP="00843B85">
            <w:pPr>
              <w:jc w:val="center"/>
              <w:rPr>
                <w:color w:val="000000"/>
              </w:rPr>
            </w:pPr>
            <w:r w:rsidRPr="00B2410F">
              <w:rPr>
                <w:color w:val="000000"/>
              </w:rPr>
              <w:t>-8</w:t>
            </w:r>
          </w:p>
        </w:tc>
        <w:tc>
          <w:tcPr>
            <w:tcW w:w="530" w:type="dxa"/>
            <w:vAlign w:val="center"/>
          </w:tcPr>
          <w:p w:rsidR="005B7E1C" w:rsidRPr="00B2410F" w:rsidRDefault="005B7E1C" w:rsidP="00843B85">
            <w:pPr>
              <w:jc w:val="center"/>
              <w:rPr>
                <w:color w:val="000000"/>
              </w:rPr>
            </w:pPr>
            <w:r w:rsidRPr="00B2410F">
              <w:rPr>
                <w:color w:val="000000"/>
              </w:rPr>
              <w:t>16</w:t>
            </w:r>
          </w:p>
        </w:tc>
        <w:tc>
          <w:tcPr>
            <w:tcW w:w="1176" w:type="dxa"/>
            <w:vAlign w:val="center"/>
          </w:tcPr>
          <w:p w:rsidR="005B7E1C" w:rsidRPr="00B2410F" w:rsidRDefault="005B7E1C" w:rsidP="00843B85">
            <w:pPr>
              <w:jc w:val="center"/>
              <w:rPr>
                <w:color w:val="000000"/>
              </w:rPr>
            </w:pPr>
            <w:r w:rsidRPr="00B2410F">
              <w:rPr>
                <w:color w:val="000000"/>
              </w:rPr>
              <w:t>965,2</w:t>
            </w:r>
          </w:p>
        </w:tc>
        <w:tc>
          <w:tcPr>
            <w:tcW w:w="1306" w:type="dxa"/>
            <w:vAlign w:val="center"/>
          </w:tcPr>
          <w:p w:rsidR="005B7E1C" w:rsidRPr="005B7E1C" w:rsidRDefault="005B7E1C" w:rsidP="00843B85">
            <w:pPr>
              <w:jc w:val="center"/>
              <w:rPr>
                <w:color w:val="000000"/>
              </w:rPr>
            </w:pPr>
            <w:r w:rsidRPr="005B7E1C">
              <w:rPr>
                <w:color w:val="000000"/>
              </w:rPr>
              <w:t>1037,2</w:t>
            </w:r>
          </w:p>
        </w:tc>
      </w:tr>
      <w:tr w:rsidR="005B7E1C" w:rsidRPr="001A01A5" w:rsidTr="005B7E1C">
        <w:trPr>
          <w:trHeight w:val="415"/>
        </w:trPr>
        <w:tc>
          <w:tcPr>
            <w:tcW w:w="1086" w:type="dxa"/>
            <w:vAlign w:val="center"/>
          </w:tcPr>
          <w:p w:rsidR="005B7E1C" w:rsidRPr="001A01A5" w:rsidRDefault="005B7E1C" w:rsidP="00843B85">
            <w:pPr>
              <w:pStyle w:val="ab"/>
            </w:pPr>
            <w:r w:rsidRPr="001A01A5">
              <w:t>2011</w:t>
            </w:r>
          </w:p>
        </w:tc>
        <w:tc>
          <w:tcPr>
            <w:tcW w:w="1764" w:type="dxa"/>
            <w:vAlign w:val="center"/>
          </w:tcPr>
          <w:p w:rsidR="005B7E1C" w:rsidRPr="00B2410F" w:rsidRDefault="005B7E1C" w:rsidP="00843B85">
            <w:pPr>
              <w:jc w:val="center"/>
              <w:rPr>
                <w:color w:val="000000"/>
              </w:rPr>
            </w:pPr>
            <w:r w:rsidRPr="00B2410F">
              <w:rPr>
                <w:color w:val="000000"/>
              </w:rPr>
              <w:t>1044,7</w:t>
            </w:r>
          </w:p>
        </w:tc>
        <w:tc>
          <w:tcPr>
            <w:tcW w:w="490" w:type="dxa"/>
            <w:vAlign w:val="center"/>
          </w:tcPr>
          <w:p w:rsidR="005B7E1C" w:rsidRPr="00B2410F" w:rsidRDefault="005B7E1C" w:rsidP="00843B85">
            <w:pPr>
              <w:jc w:val="center"/>
              <w:rPr>
                <w:color w:val="000000"/>
              </w:rPr>
            </w:pPr>
            <w:r w:rsidRPr="00B2410F">
              <w:rPr>
                <w:color w:val="000000"/>
              </w:rPr>
              <w:t>-1</w:t>
            </w:r>
          </w:p>
        </w:tc>
        <w:tc>
          <w:tcPr>
            <w:tcW w:w="1254" w:type="dxa"/>
            <w:vAlign w:val="center"/>
          </w:tcPr>
          <w:p w:rsidR="005B7E1C" w:rsidRPr="00B2410F" w:rsidRDefault="005B7E1C" w:rsidP="00843B85">
            <w:pPr>
              <w:jc w:val="center"/>
              <w:rPr>
                <w:color w:val="000000"/>
              </w:rPr>
            </w:pPr>
            <w:r w:rsidRPr="00B2410F">
              <w:rPr>
                <w:color w:val="000000"/>
              </w:rPr>
              <w:t>-1044,7</w:t>
            </w:r>
          </w:p>
        </w:tc>
        <w:tc>
          <w:tcPr>
            <w:tcW w:w="456" w:type="dxa"/>
            <w:vAlign w:val="center"/>
          </w:tcPr>
          <w:p w:rsidR="005B7E1C" w:rsidRPr="00B2410F" w:rsidRDefault="005B7E1C" w:rsidP="00843B85">
            <w:pPr>
              <w:jc w:val="center"/>
              <w:rPr>
                <w:color w:val="000000"/>
              </w:rPr>
            </w:pPr>
            <w:r w:rsidRPr="00B2410F">
              <w:rPr>
                <w:color w:val="000000"/>
              </w:rPr>
              <w:t>1</w:t>
            </w:r>
          </w:p>
        </w:tc>
        <w:tc>
          <w:tcPr>
            <w:tcW w:w="1116" w:type="dxa"/>
            <w:vAlign w:val="center"/>
          </w:tcPr>
          <w:p w:rsidR="005B7E1C" w:rsidRPr="00B2410F" w:rsidRDefault="005B7E1C" w:rsidP="00843B85">
            <w:pPr>
              <w:jc w:val="center"/>
              <w:rPr>
                <w:color w:val="000000"/>
              </w:rPr>
            </w:pPr>
            <w:r w:rsidRPr="00B2410F">
              <w:rPr>
                <w:color w:val="000000"/>
              </w:rPr>
              <w:t>1044,7</w:t>
            </w:r>
          </w:p>
        </w:tc>
        <w:tc>
          <w:tcPr>
            <w:tcW w:w="529" w:type="dxa"/>
            <w:vAlign w:val="center"/>
          </w:tcPr>
          <w:p w:rsidR="005B7E1C" w:rsidRPr="00B2410F" w:rsidRDefault="005B7E1C" w:rsidP="00843B85">
            <w:pPr>
              <w:jc w:val="center"/>
              <w:rPr>
                <w:color w:val="000000"/>
              </w:rPr>
            </w:pPr>
            <w:r w:rsidRPr="00B2410F">
              <w:rPr>
                <w:color w:val="000000"/>
              </w:rPr>
              <w:t>-1</w:t>
            </w:r>
          </w:p>
        </w:tc>
        <w:tc>
          <w:tcPr>
            <w:tcW w:w="530" w:type="dxa"/>
            <w:vAlign w:val="center"/>
          </w:tcPr>
          <w:p w:rsidR="005B7E1C" w:rsidRPr="00B2410F" w:rsidRDefault="005B7E1C" w:rsidP="00843B85">
            <w:pPr>
              <w:jc w:val="center"/>
              <w:rPr>
                <w:color w:val="000000"/>
              </w:rPr>
            </w:pPr>
            <w:r w:rsidRPr="00B2410F">
              <w:rPr>
                <w:color w:val="000000"/>
              </w:rPr>
              <w:t>1</w:t>
            </w:r>
          </w:p>
        </w:tc>
        <w:tc>
          <w:tcPr>
            <w:tcW w:w="1176" w:type="dxa"/>
            <w:vAlign w:val="center"/>
          </w:tcPr>
          <w:p w:rsidR="005B7E1C" w:rsidRPr="00B2410F" w:rsidRDefault="005B7E1C" w:rsidP="00843B85">
            <w:pPr>
              <w:jc w:val="center"/>
              <w:rPr>
                <w:color w:val="000000"/>
              </w:rPr>
            </w:pPr>
            <w:r w:rsidRPr="00B2410F">
              <w:rPr>
                <w:color w:val="000000"/>
              </w:rPr>
              <w:t>1054,69</w:t>
            </w:r>
          </w:p>
        </w:tc>
        <w:tc>
          <w:tcPr>
            <w:tcW w:w="1306" w:type="dxa"/>
            <w:vAlign w:val="center"/>
          </w:tcPr>
          <w:p w:rsidR="005B7E1C" w:rsidRPr="005B7E1C" w:rsidRDefault="005B7E1C" w:rsidP="00843B85">
            <w:pPr>
              <w:jc w:val="center"/>
              <w:rPr>
                <w:color w:val="000000"/>
              </w:rPr>
            </w:pPr>
            <w:r w:rsidRPr="005B7E1C">
              <w:rPr>
                <w:color w:val="000000"/>
              </w:rPr>
              <w:t>1018,7</w:t>
            </w:r>
          </w:p>
        </w:tc>
      </w:tr>
      <w:tr w:rsidR="005B7E1C" w:rsidRPr="001A01A5" w:rsidTr="005B7E1C">
        <w:trPr>
          <w:trHeight w:val="407"/>
        </w:trPr>
        <w:tc>
          <w:tcPr>
            <w:tcW w:w="1086" w:type="dxa"/>
            <w:vAlign w:val="center"/>
          </w:tcPr>
          <w:p w:rsidR="005B7E1C" w:rsidRPr="001A01A5" w:rsidRDefault="005B7E1C" w:rsidP="00843B85">
            <w:pPr>
              <w:pStyle w:val="ab"/>
            </w:pPr>
            <w:r w:rsidRPr="001A01A5">
              <w:t>2012</w:t>
            </w:r>
          </w:p>
        </w:tc>
        <w:tc>
          <w:tcPr>
            <w:tcW w:w="1764" w:type="dxa"/>
            <w:vAlign w:val="center"/>
          </w:tcPr>
          <w:p w:rsidR="005B7E1C" w:rsidRPr="00B2410F" w:rsidRDefault="005B7E1C" w:rsidP="00843B85">
            <w:pPr>
              <w:jc w:val="center"/>
              <w:rPr>
                <w:color w:val="000000"/>
              </w:rPr>
            </w:pPr>
            <w:r w:rsidRPr="00B2410F">
              <w:rPr>
                <w:color w:val="000000"/>
              </w:rPr>
              <w:t>1093</w:t>
            </w:r>
          </w:p>
        </w:tc>
        <w:tc>
          <w:tcPr>
            <w:tcW w:w="490" w:type="dxa"/>
            <w:vAlign w:val="center"/>
          </w:tcPr>
          <w:p w:rsidR="005B7E1C" w:rsidRPr="00B2410F" w:rsidRDefault="005B7E1C" w:rsidP="00843B85">
            <w:pPr>
              <w:jc w:val="center"/>
              <w:rPr>
                <w:color w:val="000000"/>
              </w:rPr>
            </w:pPr>
            <w:r w:rsidRPr="00B2410F">
              <w:rPr>
                <w:color w:val="000000"/>
              </w:rPr>
              <w:t>0</w:t>
            </w:r>
          </w:p>
        </w:tc>
        <w:tc>
          <w:tcPr>
            <w:tcW w:w="1254" w:type="dxa"/>
            <w:vAlign w:val="center"/>
          </w:tcPr>
          <w:p w:rsidR="005B7E1C" w:rsidRPr="00B2410F" w:rsidRDefault="005B7E1C" w:rsidP="00843B85">
            <w:pPr>
              <w:jc w:val="center"/>
              <w:rPr>
                <w:color w:val="000000"/>
              </w:rPr>
            </w:pPr>
            <w:r w:rsidRPr="00B2410F">
              <w:rPr>
                <w:color w:val="000000"/>
              </w:rPr>
              <w:t>0</w:t>
            </w:r>
          </w:p>
        </w:tc>
        <w:tc>
          <w:tcPr>
            <w:tcW w:w="456" w:type="dxa"/>
            <w:vAlign w:val="center"/>
          </w:tcPr>
          <w:p w:rsidR="005B7E1C" w:rsidRPr="00B2410F" w:rsidRDefault="005B7E1C" w:rsidP="00843B85">
            <w:pPr>
              <w:jc w:val="center"/>
              <w:rPr>
                <w:color w:val="000000"/>
              </w:rPr>
            </w:pPr>
            <w:r w:rsidRPr="00B2410F">
              <w:rPr>
                <w:color w:val="000000"/>
              </w:rPr>
              <w:t>0</w:t>
            </w:r>
          </w:p>
        </w:tc>
        <w:tc>
          <w:tcPr>
            <w:tcW w:w="1116" w:type="dxa"/>
            <w:vAlign w:val="center"/>
          </w:tcPr>
          <w:p w:rsidR="005B7E1C" w:rsidRPr="00B2410F" w:rsidRDefault="005B7E1C" w:rsidP="00843B85">
            <w:pPr>
              <w:jc w:val="center"/>
              <w:rPr>
                <w:color w:val="000000"/>
              </w:rPr>
            </w:pPr>
            <w:r w:rsidRPr="00B2410F">
              <w:rPr>
                <w:color w:val="000000"/>
              </w:rPr>
              <w:t>0</w:t>
            </w:r>
          </w:p>
        </w:tc>
        <w:tc>
          <w:tcPr>
            <w:tcW w:w="529" w:type="dxa"/>
            <w:vAlign w:val="center"/>
          </w:tcPr>
          <w:p w:rsidR="005B7E1C" w:rsidRPr="00B2410F" w:rsidRDefault="005B7E1C" w:rsidP="00843B85">
            <w:pPr>
              <w:jc w:val="center"/>
              <w:rPr>
                <w:color w:val="000000"/>
              </w:rPr>
            </w:pPr>
            <w:r w:rsidRPr="00B2410F">
              <w:rPr>
                <w:color w:val="000000"/>
              </w:rPr>
              <w:t>0</w:t>
            </w:r>
          </w:p>
        </w:tc>
        <w:tc>
          <w:tcPr>
            <w:tcW w:w="530" w:type="dxa"/>
            <w:vAlign w:val="center"/>
          </w:tcPr>
          <w:p w:rsidR="005B7E1C" w:rsidRPr="00B2410F" w:rsidRDefault="005B7E1C" w:rsidP="00843B85">
            <w:pPr>
              <w:jc w:val="center"/>
              <w:rPr>
                <w:color w:val="000000"/>
              </w:rPr>
            </w:pPr>
            <w:r w:rsidRPr="00B2410F">
              <w:rPr>
                <w:color w:val="000000"/>
              </w:rPr>
              <w:t>0</w:t>
            </w:r>
          </w:p>
        </w:tc>
        <w:tc>
          <w:tcPr>
            <w:tcW w:w="1176" w:type="dxa"/>
            <w:vAlign w:val="center"/>
          </w:tcPr>
          <w:p w:rsidR="005B7E1C" w:rsidRPr="00B2410F" w:rsidRDefault="005B7E1C" w:rsidP="00843B85">
            <w:pPr>
              <w:jc w:val="center"/>
              <w:rPr>
                <w:color w:val="000000"/>
              </w:rPr>
            </w:pPr>
            <w:r w:rsidRPr="00B2410F">
              <w:rPr>
                <w:color w:val="000000"/>
              </w:rPr>
              <w:t>1144,18</w:t>
            </w:r>
          </w:p>
        </w:tc>
        <w:tc>
          <w:tcPr>
            <w:tcW w:w="1306" w:type="dxa"/>
            <w:vAlign w:val="center"/>
          </w:tcPr>
          <w:p w:rsidR="005B7E1C" w:rsidRPr="005B7E1C" w:rsidRDefault="005B7E1C" w:rsidP="00843B85">
            <w:pPr>
              <w:jc w:val="center"/>
              <w:rPr>
                <w:color w:val="000000"/>
              </w:rPr>
            </w:pPr>
            <w:r w:rsidRPr="005B7E1C">
              <w:rPr>
                <w:color w:val="000000"/>
              </w:rPr>
              <w:t>1072,1</w:t>
            </w:r>
          </w:p>
        </w:tc>
      </w:tr>
      <w:tr w:rsidR="005B7E1C" w:rsidRPr="001A01A5" w:rsidTr="005B7E1C">
        <w:trPr>
          <w:trHeight w:val="427"/>
        </w:trPr>
        <w:tc>
          <w:tcPr>
            <w:tcW w:w="1086" w:type="dxa"/>
            <w:vAlign w:val="center"/>
          </w:tcPr>
          <w:p w:rsidR="005B7E1C" w:rsidRPr="001A01A5" w:rsidRDefault="005B7E1C" w:rsidP="00843B85">
            <w:pPr>
              <w:pStyle w:val="ab"/>
            </w:pPr>
            <w:r w:rsidRPr="001A01A5">
              <w:t>2013</w:t>
            </w:r>
          </w:p>
        </w:tc>
        <w:tc>
          <w:tcPr>
            <w:tcW w:w="1764" w:type="dxa"/>
            <w:vAlign w:val="center"/>
          </w:tcPr>
          <w:p w:rsidR="005B7E1C" w:rsidRPr="00B2410F" w:rsidRDefault="005B7E1C" w:rsidP="00843B85">
            <w:pPr>
              <w:jc w:val="center"/>
              <w:rPr>
                <w:color w:val="000000"/>
              </w:rPr>
            </w:pPr>
            <w:r w:rsidRPr="00B2410F">
              <w:rPr>
                <w:color w:val="000000"/>
              </w:rPr>
              <w:t>1143,6</w:t>
            </w:r>
          </w:p>
        </w:tc>
        <w:tc>
          <w:tcPr>
            <w:tcW w:w="490" w:type="dxa"/>
            <w:vAlign w:val="center"/>
          </w:tcPr>
          <w:p w:rsidR="005B7E1C" w:rsidRPr="00B2410F" w:rsidRDefault="005B7E1C" w:rsidP="00843B85">
            <w:pPr>
              <w:jc w:val="center"/>
              <w:rPr>
                <w:color w:val="000000"/>
              </w:rPr>
            </w:pPr>
            <w:r w:rsidRPr="00B2410F">
              <w:rPr>
                <w:color w:val="000000"/>
              </w:rPr>
              <w:t>1</w:t>
            </w:r>
          </w:p>
        </w:tc>
        <w:tc>
          <w:tcPr>
            <w:tcW w:w="1254" w:type="dxa"/>
            <w:vAlign w:val="center"/>
          </w:tcPr>
          <w:p w:rsidR="005B7E1C" w:rsidRPr="00B2410F" w:rsidRDefault="005B7E1C" w:rsidP="00843B85">
            <w:pPr>
              <w:jc w:val="center"/>
              <w:rPr>
                <w:color w:val="000000"/>
              </w:rPr>
            </w:pPr>
            <w:r w:rsidRPr="00B2410F">
              <w:rPr>
                <w:color w:val="000000"/>
              </w:rPr>
              <w:t>1143,6</w:t>
            </w:r>
          </w:p>
        </w:tc>
        <w:tc>
          <w:tcPr>
            <w:tcW w:w="456" w:type="dxa"/>
            <w:vAlign w:val="center"/>
          </w:tcPr>
          <w:p w:rsidR="005B7E1C" w:rsidRPr="00B2410F" w:rsidRDefault="005B7E1C" w:rsidP="00843B85">
            <w:pPr>
              <w:jc w:val="center"/>
              <w:rPr>
                <w:color w:val="000000"/>
              </w:rPr>
            </w:pPr>
            <w:r w:rsidRPr="00B2410F">
              <w:rPr>
                <w:color w:val="000000"/>
              </w:rPr>
              <w:t>1</w:t>
            </w:r>
          </w:p>
        </w:tc>
        <w:tc>
          <w:tcPr>
            <w:tcW w:w="1116" w:type="dxa"/>
            <w:vAlign w:val="center"/>
          </w:tcPr>
          <w:p w:rsidR="005B7E1C" w:rsidRPr="00B2410F" w:rsidRDefault="005B7E1C" w:rsidP="00843B85">
            <w:pPr>
              <w:jc w:val="center"/>
              <w:rPr>
                <w:color w:val="000000"/>
              </w:rPr>
            </w:pPr>
            <w:r w:rsidRPr="00B2410F">
              <w:rPr>
                <w:color w:val="000000"/>
              </w:rPr>
              <w:t>1143,6</w:t>
            </w:r>
          </w:p>
        </w:tc>
        <w:tc>
          <w:tcPr>
            <w:tcW w:w="529" w:type="dxa"/>
            <w:vAlign w:val="center"/>
          </w:tcPr>
          <w:p w:rsidR="005B7E1C" w:rsidRPr="00B2410F" w:rsidRDefault="005B7E1C" w:rsidP="00843B85">
            <w:pPr>
              <w:jc w:val="center"/>
              <w:rPr>
                <w:color w:val="000000"/>
              </w:rPr>
            </w:pPr>
            <w:r w:rsidRPr="00B2410F">
              <w:rPr>
                <w:color w:val="000000"/>
              </w:rPr>
              <w:t>1</w:t>
            </w:r>
          </w:p>
        </w:tc>
        <w:tc>
          <w:tcPr>
            <w:tcW w:w="530" w:type="dxa"/>
            <w:vAlign w:val="center"/>
          </w:tcPr>
          <w:p w:rsidR="005B7E1C" w:rsidRPr="00B2410F" w:rsidRDefault="005B7E1C" w:rsidP="00843B85">
            <w:pPr>
              <w:jc w:val="center"/>
              <w:rPr>
                <w:color w:val="000000"/>
              </w:rPr>
            </w:pPr>
            <w:r w:rsidRPr="00B2410F">
              <w:rPr>
                <w:color w:val="000000"/>
              </w:rPr>
              <w:t>1</w:t>
            </w:r>
          </w:p>
        </w:tc>
        <w:tc>
          <w:tcPr>
            <w:tcW w:w="1176" w:type="dxa"/>
            <w:vAlign w:val="center"/>
          </w:tcPr>
          <w:p w:rsidR="005B7E1C" w:rsidRPr="00B2410F" w:rsidRDefault="005B7E1C" w:rsidP="00843B85">
            <w:pPr>
              <w:jc w:val="center"/>
              <w:rPr>
                <w:color w:val="000000"/>
              </w:rPr>
            </w:pPr>
            <w:r w:rsidRPr="00B2410F">
              <w:rPr>
                <w:color w:val="000000"/>
              </w:rPr>
              <w:t>1233,67</w:t>
            </w:r>
          </w:p>
        </w:tc>
        <w:tc>
          <w:tcPr>
            <w:tcW w:w="1306" w:type="dxa"/>
            <w:vAlign w:val="center"/>
          </w:tcPr>
          <w:p w:rsidR="005B7E1C" w:rsidRPr="005B7E1C" w:rsidRDefault="005B7E1C" w:rsidP="00843B85">
            <w:pPr>
              <w:jc w:val="center"/>
              <w:rPr>
                <w:color w:val="000000"/>
              </w:rPr>
            </w:pPr>
            <w:r w:rsidRPr="005B7E1C">
              <w:rPr>
                <w:color w:val="000000"/>
              </w:rPr>
              <w:t>1197,7</w:t>
            </w:r>
          </w:p>
        </w:tc>
      </w:tr>
      <w:tr w:rsidR="005B7E1C" w:rsidRPr="001A01A5" w:rsidTr="005B7E1C">
        <w:trPr>
          <w:trHeight w:val="420"/>
        </w:trPr>
        <w:tc>
          <w:tcPr>
            <w:tcW w:w="1086" w:type="dxa"/>
            <w:vAlign w:val="center"/>
          </w:tcPr>
          <w:p w:rsidR="005B7E1C" w:rsidRPr="001A01A5" w:rsidRDefault="005B7E1C" w:rsidP="00843B85">
            <w:pPr>
              <w:pStyle w:val="ab"/>
            </w:pPr>
            <w:r w:rsidRPr="001A01A5">
              <w:t>2014</w:t>
            </w:r>
          </w:p>
        </w:tc>
        <w:tc>
          <w:tcPr>
            <w:tcW w:w="1764" w:type="dxa"/>
            <w:vAlign w:val="center"/>
          </w:tcPr>
          <w:p w:rsidR="005B7E1C" w:rsidRPr="00B2410F" w:rsidRDefault="005B7E1C" w:rsidP="00843B85">
            <w:pPr>
              <w:jc w:val="center"/>
              <w:rPr>
                <w:color w:val="000000"/>
              </w:rPr>
            </w:pPr>
            <w:r w:rsidRPr="00B2410F">
              <w:rPr>
                <w:color w:val="000000"/>
              </w:rPr>
              <w:t>1418,8</w:t>
            </w:r>
          </w:p>
        </w:tc>
        <w:tc>
          <w:tcPr>
            <w:tcW w:w="490" w:type="dxa"/>
            <w:vAlign w:val="center"/>
          </w:tcPr>
          <w:p w:rsidR="005B7E1C" w:rsidRPr="00B2410F" w:rsidRDefault="005B7E1C" w:rsidP="00843B85">
            <w:pPr>
              <w:jc w:val="center"/>
              <w:rPr>
                <w:color w:val="000000"/>
              </w:rPr>
            </w:pPr>
            <w:r w:rsidRPr="00B2410F">
              <w:rPr>
                <w:color w:val="000000"/>
              </w:rPr>
              <w:t>2</w:t>
            </w:r>
          </w:p>
        </w:tc>
        <w:tc>
          <w:tcPr>
            <w:tcW w:w="1254" w:type="dxa"/>
            <w:vAlign w:val="center"/>
          </w:tcPr>
          <w:p w:rsidR="005B7E1C" w:rsidRPr="00B2410F" w:rsidRDefault="005B7E1C" w:rsidP="00843B85">
            <w:pPr>
              <w:jc w:val="center"/>
              <w:rPr>
                <w:color w:val="000000"/>
              </w:rPr>
            </w:pPr>
            <w:r w:rsidRPr="00B2410F">
              <w:rPr>
                <w:color w:val="000000"/>
              </w:rPr>
              <w:t>2837,6</w:t>
            </w:r>
          </w:p>
        </w:tc>
        <w:tc>
          <w:tcPr>
            <w:tcW w:w="456" w:type="dxa"/>
            <w:vAlign w:val="center"/>
          </w:tcPr>
          <w:p w:rsidR="005B7E1C" w:rsidRPr="00B2410F" w:rsidRDefault="005B7E1C" w:rsidP="00843B85">
            <w:pPr>
              <w:jc w:val="center"/>
              <w:rPr>
                <w:color w:val="000000"/>
              </w:rPr>
            </w:pPr>
            <w:r w:rsidRPr="00B2410F">
              <w:rPr>
                <w:color w:val="000000"/>
              </w:rPr>
              <w:t>4</w:t>
            </w:r>
          </w:p>
        </w:tc>
        <w:tc>
          <w:tcPr>
            <w:tcW w:w="1116" w:type="dxa"/>
            <w:vAlign w:val="center"/>
          </w:tcPr>
          <w:p w:rsidR="005B7E1C" w:rsidRPr="00B2410F" w:rsidRDefault="005B7E1C" w:rsidP="00843B85">
            <w:pPr>
              <w:jc w:val="center"/>
              <w:rPr>
                <w:color w:val="000000"/>
              </w:rPr>
            </w:pPr>
            <w:r w:rsidRPr="00B2410F">
              <w:rPr>
                <w:color w:val="000000"/>
              </w:rPr>
              <w:t>5675,2</w:t>
            </w:r>
          </w:p>
        </w:tc>
        <w:tc>
          <w:tcPr>
            <w:tcW w:w="529" w:type="dxa"/>
            <w:vAlign w:val="center"/>
          </w:tcPr>
          <w:p w:rsidR="005B7E1C" w:rsidRPr="00B2410F" w:rsidRDefault="005B7E1C" w:rsidP="00843B85">
            <w:pPr>
              <w:jc w:val="center"/>
              <w:rPr>
                <w:color w:val="000000"/>
              </w:rPr>
            </w:pPr>
            <w:r w:rsidRPr="00B2410F">
              <w:rPr>
                <w:color w:val="000000"/>
              </w:rPr>
              <w:t>8</w:t>
            </w:r>
          </w:p>
        </w:tc>
        <w:tc>
          <w:tcPr>
            <w:tcW w:w="530" w:type="dxa"/>
            <w:vAlign w:val="center"/>
          </w:tcPr>
          <w:p w:rsidR="005B7E1C" w:rsidRPr="00B2410F" w:rsidRDefault="005B7E1C" w:rsidP="00843B85">
            <w:pPr>
              <w:jc w:val="center"/>
              <w:rPr>
                <w:color w:val="000000"/>
              </w:rPr>
            </w:pPr>
            <w:r w:rsidRPr="00B2410F">
              <w:rPr>
                <w:color w:val="000000"/>
              </w:rPr>
              <w:t>16</w:t>
            </w:r>
          </w:p>
        </w:tc>
        <w:tc>
          <w:tcPr>
            <w:tcW w:w="1176" w:type="dxa"/>
            <w:vAlign w:val="center"/>
          </w:tcPr>
          <w:p w:rsidR="005B7E1C" w:rsidRPr="00B2410F" w:rsidRDefault="005B7E1C" w:rsidP="00843B85">
            <w:pPr>
              <w:jc w:val="center"/>
              <w:rPr>
                <w:color w:val="000000"/>
              </w:rPr>
            </w:pPr>
            <w:r w:rsidRPr="00B2410F">
              <w:rPr>
                <w:color w:val="000000"/>
              </w:rPr>
              <w:t>1323,16</w:t>
            </w:r>
          </w:p>
        </w:tc>
        <w:tc>
          <w:tcPr>
            <w:tcW w:w="1306" w:type="dxa"/>
            <w:vAlign w:val="center"/>
          </w:tcPr>
          <w:p w:rsidR="005B7E1C" w:rsidRPr="005B7E1C" w:rsidRDefault="005B7E1C" w:rsidP="00843B85">
            <w:pPr>
              <w:jc w:val="center"/>
              <w:rPr>
                <w:color w:val="000000"/>
              </w:rPr>
            </w:pPr>
            <w:r w:rsidRPr="005B7E1C">
              <w:rPr>
                <w:color w:val="000000"/>
              </w:rPr>
              <w:t>1395,2</w:t>
            </w:r>
          </w:p>
        </w:tc>
      </w:tr>
      <w:tr w:rsidR="005B7E1C" w:rsidRPr="001A01A5" w:rsidTr="005B7E1C">
        <w:trPr>
          <w:trHeight w:val="412"/>
        </w:trPr>
        <w:tc>
          <w:tcPr>
            <w:tcW w:w="1086" w:type="dxa"/>
          </w:tcPr>
          <w:p w:rsidR="005B7E1C" w:rsidRPr="001A01A5" w:rsidRDefault="005B7E1C" w:rsidP="00843B85">
            <w:pPr>
              <w:pStyle w:val="ab"/>
            </w:pPr>
            <w:r>
              <w:t>С</w:t>
            </w:r>
            <w:r w:rsidRPr="001A01A5">
              <w:t>умма</w:t>
            </w:r>
          </w:p>
        </w:tc>
        <w:tc>
          <w:tcPr>
            <w:tcW w:w="1764" w:type="dxa"/>
            <w:vAlign w:val="center"/>
          </w:tcPr>
          <w:p w:rsidR="005B7E1C" w:rsidRPr="00B2410F" w:rsidRDefault="005B7E1C" w:rsidP="00843B85">
            <w:pPr>
              <w:jc w:val="center"/>
              <w:rPr>
                <w:color w:val="000000"/>
              </w:rPr>
            </w:pPr>
            <w:r w:rsidRPr="00B2410F">
              <w:rPr>
                <w:color w:val="000000"/>
              </w:rPr>
              <w:t>5720,9</w:t>
            </w:r>
          </w:p>
        </w:tc>
        <w:tc>
          <w:tcPr>
            <w:tcW w:w="490" w:type="dxa"/>
            <w:vAlign w:val="center"/>
          </w:tcPr>
          <w:p w:rsidR="005B7E1C" w:rsidRPr="00B2410F" w:rsidRDefault="005B7E1C" w:rsidP="00843B85">
            <w:pPr>
              <w:jc w:val="center"/>
              <w:rPr>
                <w:color w:val="000000"/>
              </w:rPr>
            </w:pPr>
            <w:r w:rsidRPr="00B2410F">
              <w:rPr>
                <w:color w:val="000000"/>
              </w:rPr>
              <w:t>0</w:t>
            </w:r>
          </w:p>
        </w:tc>
        <w:tc>
          <w:tcPr>
            <w:tcW w:w="1254" w:type="dxa"/>
            <w:vAlign w:val="center"/>
          </w:tcPr>
          <w:p w:rsidR="005B7E1C" w:rsidRPr="00B2410F" w:rsidRDefault="005B7E1C" w:rsidP="00843B85">
            <w:pPr>
              <w:jc w:val="center"/>
              <w:rPr>
                <w:color w:val="000000"/>
              </w:rPr>
            </w:pPr>
            <w:r w:rsidRPr="00B2410F">
              <w:rPr>
                <w:color w:val="000000"/>
              </w:rPr>
              <w:t>894,9</w:t>
            </w:r>
          </w:p>
        </w:tc>
        <w:tc>
          <w:tcPr>
            <w:tcW w:w="456" w:type="dxa"/>
            <w:vAlign w:val="center"/>
          </w:tcPr>
          <w:p w:rsidR="005B7E1C" w:rsidRPr="00B2410F" w:rsidRDefault="005B7E1C" w:rsidP="00843B85">
            <w:pPr>
              <w:jc w:val="center"/>
              <w:rPr>
                <w:color w:val="000000"/>
              </w:rPr>
            </w:pPr>
            <w:r w:rsidRPr="00B2410F">
              <w:rPr>
                <w:color w:val="000000"/>
              </w:rPr>
              <w:t>10</w:t>
            </w:r>
          </w:p>
        </w:tc>
        <w:tc>
          <w:tcPr>
            <w:tcW w:w="1116" w:type="dxa"/>
            <w:vAlign w:val="center"/>
          </w:tcPr>
          <w:p w:rsidR="005B7E1C" w:rsidRPr="00B2410F" w:rsidRDefault="005B7E1C" w:rsidP="00843B85">
            <w:pPr>
              <w:jc w:val="center"/>
              <w:rPr>
                <w:color w:val="000000"/>
              </w:rPr>
            </w:pPr>
            <w:r w:rsidRPr="00B2410F">
              <w:rPr>
                <w:color w:val="000000"/>
              </w:rPr>
              <w:t>11946,7</w:t>
            </w:r>
          </w:p>
        </w:tc>
        <w:tc>
          <w:tcPr>
            <w:tcW w:w="529" w:type="dxa"/>
            <w:vAlign w:val="center"/>
          </w:tcPr>
          <w:p w:rsidR="005B7E1C" w:rsidRPr="00B2410F" w:rsidRDefault="005B7E1C" w:rsidP="00843B85">
            <w:pPr>
              <w:jc w:val="center"/>
              <w:rPr>
                <w:color w:val="000000"/>
              </w:rPr>
            </w:pPr>
            <w:r w:rsidRPr="00B2410F">
              <w:rPr>
                <w:color w:val="000000"/>
              </w:rPr>
              <w:t>0</w:t>
            </w:r>
          </w:p>
        </w:tc>
        <w:tc>
          <w:tcPr>
            <w:tcW w:w="530" w:type="dxa"/>
            <w:vAlign w:val="center"/>
          </w:tcPr>
          <w:p w:rsidR="005B7E1C" w:rsidRPr="00B2410F" w:rsidRDefault="005B7E1C" w:rsidP="00843B85">
            <w:pPr>
              <w:jc w:val="center"/>
              <w:rPr>
                <w:color w:val="000000"/>
              </w:rPr>
            </w:pPr>
            <w:r w:rsidRPr="00B2410F">
              <w:rPr>
                <w:color w:val="000000"/>
              </w:rPr>
              <w:t>34</w:t>
            </w:r>
          </w:p>
        </w:tc>
        <w:tc>
          <w:tcPr>
            <w:tcW w:w="1176" w:type="dxa"/>
            <w:vAlign w:val="center"/>
          </w:tcPr>
          <w:p w:rsidR="005B7E1C" w:rsidRPr="00B2410F" w:rsidRDefault="005B7E1C" w:rsidP="00843B85">
            <w:pPr>
              <w:jc w:val="center"/>
              <w:rPr>
                <w:color w:val="000000"/>
              </w:rPr>
            </w:pPr>
            <w:r w:rsidRPr="00B2410F">
              <w:rPr>
                <w:color w:val="000000"/>
              </w:rPr>
              <w:t>5720,9</w:t>
            </w:r>
          </w:p>
        </w:tc>
        <w:tc>
          <w:tcPr>
            <w:tcW w:w="1306" w:type="dxa"/>
            <w:vAlign w:val="center"/>
          </w:tcPr>
          <w:p w:rsidR="005B7E1C" w:rsidRPr="005B7E1C" w:rsidRDefault="005B7E1C" w:rsidP="00843B85">
            <w:pPr>
              <w:jc w:val="center"/>
              <w:rPr>
                <w:color w:val="000000"/>
              </w:rPr>
            </w:pPr>
            <w:r w:rsidRPr="005B7E1C">
              <w:rPr>
                <w:color w:val="000000"/>
              </w:rPr>
              <w:t>5720,9</w:t>
            </w:r>
          </w:p>
        </w:tc>
      </w:tr>
    </w:tbl>
    <w:p w:rsidR="00932C22" w:rsidRDefault="00932C22" w:rsidP="00F27A08">
      <w:pPr>
        <w:spacing w:line="360" w:lineRule="auto"/>
        <w:jc w:val="center"/>
        <w:rPr>
          <w:b/>
          <w:sz w:val="32"/>
          <w:szCs w:val="28"/>
        </w:rPr>
      </w:pPr>
    </w:p>
    <w:p w:rsidR="00932C22" w:rsidRDefault="005B7E1C" w:rsidP="005B7E1C">
      <w:pPr>
        <w:spacing w:line="360" w:lineRule="auto"/>
        <w:ind w:firstLine="709"/>
        <w:jc w:val="both"/>
        <w:rPr>
          <w:b/>
          <w:sz w:val="32"/>
          <w:szCs w:val="28"/>
        </w:rPr>
      </w:pPr>
      <w:r>
        <w:rPr>
          <w:sz w:val="28"/>
          <w:szCs w:val="28"/>
        </w:rPr>
        <w:t>В данном исследовании</w:t>
      </w:r>
      <w:r w:rsidRPr="00C83791">
        <w:rPr>
          <w:sz w:val="28"/>
          <w:szCs w:val="28"/>
        </w:rPr>
        <w:t xml:space="preserve"> </w:t>
      </w:r>
      <w:r>
        <w:rPr>
          <w:sz w:val="28"/>
          <w:szCs w:val="28"/>
        </w:rPr>
        <w:t>с</w:t>
      </w:r>
      <w:r w:rsidRPr="00C83791">
        <w:rPr>
          <w:sz w:val="28"/>
          <w:szCs w:val="28"/>
        </w:rPr>
        <w:t>ебе</w:t>
      </w:r>
      <w:r>
        <w:rPr>
          <w:sz w:val="28"/>
          <w:szCs w:val="28"/>
        </w:rPr>
        <w:t>с</w:t>
      </w:r>
      <w:r w:rsidRPr="00C83791">
        <w:rPr>
          <w:sz w:val="28"/>
          <w:szCs w:val="28"/>
        </w:rPr>
        <w:t>тоимо</w:t>
      </w:r>
      <w:r>
        <w:rPr>
          <w:sz w:val="28"/>
          <w:szCs w:val="28"/>
        </w:rPr>
        <w:t>с</w:t>
      </w:r>
      <w:r w:rsidRPr="00C83791">
        <w:rPr>
          <w:sz w:val="28"/>
          <w:szCs w:val="28"/>
        </w:rPr>
        <w:t>ти</w:t>
      </w:r>
      <w:r>
        <w:rPr>
          <w:sz w:val="28"/>
          <w:szCs w:val="28"/>
        </w:rPr>
        <w:t xml:space="preserve"> 1 ц молока</w:t>
      </w:r>
      <w:r w:rsidRPr="00C83791">
        <w:rPr>
          <w:sz w:val="28"/>
          <w:szCs w:val="28"/>
        </w:rPr>
        <w:t xml:space="preserve"> </w:t>
      </w:r>
      <w:r>
        <w:rPr>
          <w:sz w:val="28"/>
          <w:szCs w:val="28"/>
        </w:rPr>
        <w:t xml:space="preserve">с 2010 года по 2014 год нами использованы два вида тренда: прямая и парабола. Сравнительная характеристика и расчет уравнений тренда представлен в таблице </w:t>
      </w:r>
      <w:r w:rsidR="0008112C">
        <w:rPr>
          <w:sz w:val="28"/>
          <w:szCs w:val="28"/>
        </w:rPr>
        <w:t>4.6.</w:t>
      </w:r>
    </w:p>
    <w:p w:rsidR="005B7E1C" w:rsidRDefault="005B7E1C" w:rsidP="0081749D">
      <w:pPr>
        <w:spacing w:line="360" w:lineRule="auto"/>
        <w:jc w:val="right"/>
        <w:rPr>
          <w:sz w:val="28"/>
          <w:szCs w:val="28"/>
        </w:rPr>
      </w:pPr>
    </w:p>
    <w:p w:rsidR="00D87B68" w:rsidRPr="00414B24" w:rsidRDefault="00D87B68" w:rsidP="00843B85">
      <w:pPr>
        <w:spacing w:line="360" w:lineRule="auto"/>
        <w:jc w:val="both"/>
        <w:rPr>
          <w:b/>
          <w:sz w:val="28"/>
          <w:szCs w:val="28"/>
        </w:rPr>
      </w:pPr>
      <w:r w:rsidRPr="00414B24">
        <w:rPr>
          <w:b/>
          <w:sz w:val="28"/>
          <w:szCs w:val="28"/>
        </w:rPr>
        <w:t>Таблица</w:t>
      </w:r>
      <w:r w:rsidR="0008112C">
        <w:rPr>
          <w:b/>
          <w:sz w:val="28"/>
          <w:szCs w:val="28"/>
        </w:rPr>
        <w:t xml:space="preserve"> 4.6</w:t>
      </w:r>
      <w:r w:rsidRPr="00414B24">
        <w:rPr>
          <w:b/>
          <w:sz w:val="28"/>
          <w:szCs w:val="28"/>
        </w:rPr>
        <w:t xml:space="preserve"> </w:t>
      </w:r>
      <w:r w:rsidR="00EB1E2F" w:rsidRPr="00414B24">
        <w:rPr>
          <w:b/>
          <w:sz w:val="28"/>
          <w:szCs w:val="28"/>
        </w:rPr>
        <w:t xml:space="preserve">- </w:t>
      </w:r>
      <w:r w:rsidRPr="00414B24">
        <w:rPr>
          <w:b/>
          <w:sz w:val="28"/>
          <w:szCs w:val="28"/>
        </w:rPr>
        <w:t>Сравнительная характеристика двух видов тренда: прям</w:t>
      </w:r>
      <w:r w:rsidR="005B7E1C" w:rsidRPr="00414B24">
        <w:rPr>
          <w:b/>
          <w:sz w:val="28"/>
          <w:szCs w:val="28"/>
        </w:rPr>
        <w:t>ая</w:t>
      </w:r>
      <w:r w:rsidRPr="00414B24">
        <w:rPr>
          <w:b/>
          <w:sz w:val="28"/>
          <w:szCs w:val="28"/>
        </w:rPr>
        <w:t xml:space="preserve"> и парабола</w:t>
      </w:r>
    </w:p>
    <w:tbl>
      <w:tblPr>
        <w:tblStyle w:val="a3"/>
        <w:tblW w:w="0" w:type="auto"/>
        <w:tblLook w:val="04A0"/>
      </w:tblPr>
      <w:tblGrid>
        <w:gridCol w:w="2235"/>
        <w:gridCol w:w="3969"/>
        <w:gridCol w:w="3367"/>
      </w:tblGrid>
      <w:tr w:rsidR="00D87B68" w:rsidRPr="00EB1E2F" w:rsidTr="00EB1E2F">
        <w:tc>
          <w:tcPr>
            <w:tcW w:w="2235" w:type="dxa"/>
            <w:vAlign w:val="center"/>
          </w:tcPr>
          <w:p w:rsidR="00D87B68" w:rsidRPr="00EB1E2F" w:rsidRDefault="00D87B68" w:rsidP="00EB1E2F">
            <w:pPr>
              <w:jc w:val="center"/>
              <w:rPr>
                <w:b/>
              </w:rPr>
            </w:pPr>
            <w:r w:rsidRPr="00EB1E2F">
              <w:t>Сравниваемые</w:t>
            </w:r>
          </w:p>
          <w:p w:rsidR="00D87B68" w:rsidRPr="00EB1E2F" w:rsidRDefault="00D87B68" w:rsidP="00EB1E2F">
            <w:pPr>
              <w:jc w:val="center"/>
              <w:rPr>
                <w:b/>
              </w:rPr>
            </w:pPr>
            <w:r w:rsidRPr="00EB1E2F">
              <w:t>показатели</w:t>
            </w:r>
          </w:p>
        </w:tc>
        <w:tc>
          <w:tcPr>
            <w:tcW w:w="3969" w:type="dxa"/>
            <w:vAlign w:val="center"/>
          </w:tcPr>
          <w:p w:rsidR="00D87B68" w:rsidRPr="00EB1E2F" w:rsidRDefault="00D87B68" w:rsidP="00EB1E2F">
            <w:pPr>
              <w:jc w:val="center"/>
              <w:rPr>
                <w:b/>
              </w:rPr>
            </w:pPr>
            <w:r w:rsidRPr="00EB1E2F">
              <w:t>Прямая</w:t>
            </w:r>
          </w:p>
        </w:tc>
        <w:tc>
          <w:tcPr>
            <w:tcW w:w="3367" w:type="dxa"/>
            <w:vAlign w:val="center"/>
          </w:tcPr>
          <w:p w:rsidR="00D87B68" w:rsidRPr="00EB1E2F" w:rsidRDefault="00D87B68" w:rsidP="00EB1E2F">
            <w:pPr>
              <w:jc w:val="center"/>
              <w:rPr>
                <w:b/>
              </w:rPr>
            </w:pPr>
            <w:r w:rsidRPr="00EB1E2F">
              <w:t>Парабола</w:t>
            </w:r>
          </w:p>
        </w:tc>
      </w:tr>
      <w:tr w:rsidR="00EB1E2F" w:rsidRPr="00EB1E2F" w:rsidTr="00EB1E2F">
        <w:tc>
          <w:tcPr>
            <w:tcW w:w="2235" w:type="dxa"/>
            <w:vAlign w:val="center"/>
          </w:tcPr>
          <w:p w:rsidR="00EB1E2F" w:rsidRPr="00EB1E2F" w:rsidRDefault="00EB1E2F" w:rsidP="00EB1E2F">
            <w:pPr>
              <w:jc w:val="center"/>
            </w:pPr>
            <w:r w:rsidRPr="00EB1E2F">
              <w:t>1</w:t>
            </w:r>
          </w:p>
        </w:tc>
        <w:tc>
          <w:tcPr>
            <w:tcW w:w="3969" w:type="dxa"/>
            <w:vAlign w:val="center"/>
          </w:tcPr>
          <w:p w:rsidR="00EB1E2F" w:rsidRPr="00EB1E2F" w:rsidRDefault="00EB1E2F" w:rsidP="00EB1E2F">
            <w:pPr>
              <w:jc w:val="center"/>
            </w:pPr>
            <w:r w:rsidRPr="00EB1E2F">
              <w:t>2</w:t>
            </w:r>
          </w:p>
        </w:tc>
        <w:tc>
          <w:tcPr>
            <w:tcW w:w="3367" w:type="dxa"/>
            <w:vAlign w:val="center"/>
          </w:tcPr>
          <w:p w:rsidR="00EB1E2F" w:rsidRPr="00EB1E2F" w:rsidRDefault="00EB1E2F" w:rsidP="00EB1E2F">
            <w:pPr>
              <w:jc w:val="center"/>
            </w:pPr>
            <w:r w:rsidRPr="00EB1E2F">
              <w:t>3</w:t>
            </w:r>
          </w:p>
        </w:tc>
      </w:tr>
      <w:tr w:rsidR="00D87B68" w:rsidRPr="00EB1E2F" w:rsidTr="00EB1E2F">
        <w:tc>
          <w:tcPr>
            <w:tcW w:w="2235" w:type="dxa"/>
            <w:vAlign w:val="center"/>
          </w:tcPr>
          <w:p w:rsidR="00D87B68" w:rsidRPr="00EB1E2F" w:rsidRDefault="00D87B68" w:rsidP="00843B85">
            <w:pPr>
              <w:rPr>
                <w:b/>
              </w:rPr>
            </w:pPr>
            <w:r w:rsidRPr="00EB1E2F">
              <w:t>Вид уравнение</w:t>
            </w:r>
          </w:p>
        </w:tc>
        <w:tc>
          <w:tcPr>
            <w:tcW w:w="3969" w:type="dxa"/>
            <w:vAlign w:val="center"/>
          </w:tcPr>
          <w:p w:rsidR="00D87B68" w:rsidRPr="00EB1E2F" w:rsidRDefault="00D87B68" w:rsidP="00D87B68">
            <w:pPr>
              <w:jc w:val="center"/>
              <w:rPr>
                <w:b/>
                <w:lang w:val="en-US"/>
              </w:rPr>
            </w:pPr>
            <w:r w:rsidRPr="00EB1E2F">
              <w:t>ŷ=</w:t>
            </w:r>
            <w:r w:rsidRPr="00EB1E2F">
              <w:rPr>
                <w:lang w:val="en-US"/>
              </w:rPr>
              <w:t>a</w:t>
            </w:r>
            <w:r w:rsidRPr="00EB1E2F">
              <w:rPr>
                <w:vertAlign w:val="subscript"/>
                <w:lang w:val="en-US"/>
              </w:rPr>
              <w:t>0</w:t>
            </w:r>
            <w:r w:rsidRPr="00EB1E2F">
              <w:rPr>
                <w:lang w:val="en-US"/>
              </w:rPr>
              <w:t>+a</w:t>
            </w:r>
            <w:r w:rsidRPr="00EB1E2F">
              <w:rPr>
                <w:vertAlign w:val="subscript"/>
                <w:lang w:val="en-US"/>
              </w:rPr>
              <w:t>1</w:t>
            </w:r>
            <w:r w:rsidRPr="00EB1E2F">
              <w:rPr>
                <w:lang w:val="en-US"/>
              </w:rPr>
              <w:t>t</w:t>
            </w:r>
          </w:p>
        </w:tc>
        <w:tc>
          <w:tcPr>
            <w:tcW w:w="3367" w:type="dxa"/>
            <w:vAlign w:val="center"/>
          </w:tcPr>
          <w:p w:rsidR="00D87B68" w:rsidRPr="00EB1E2F" w:rsidRDefault="00D87B68" w:rsidP="00D87B68">
            <w:pPr>
              <w:jc w:val="center"/>
              <w:rPr>
                <w:b/>
                <w:vertAlign w:val="superscript"/>
                <w:lang w:val="en-US"/>
              </w:rPr>
            </w:pPr>
            <w:r w:rsidRPr="00EB1E2F">
              <w:t>ŷ=</w:t>
            </w:r>
            <w:r w:rsidRPr="00EB1E2F">
              <w:rPr>
                <w:lang w:val="en-US"/>
              </w:rPr>
              <w:t>a</w:t>
            </w:r>
            <w:r w:rsidRPr="00EB1E2F">
              <w:rPr>
                <w:vertAlign w:val="subscript"/>
                <w:lang w:val="en-US"/>
              </w:rPr>
              <w:t>0</w:t>
            </w:r>
            <w:r w:rsidRPr="00EB1E2F">
              <w:rPr>
                <w:lang w:val="en-US"/>
              </w:rPr>
              <w:t>+a</w:t>
            </w:r>
            <w:r w:rsidRPr="00EB1E2F">
              <w:rPr>
                <w:vertAlign w:val="subscript"/>
                <w:lang w:val="en-US"/>
              </w:rPr>
              <w:t>1</w:t>
            </w:r>
            <w:r w:rsidRPr="00EB1E2F">
              <w:rPr>
                <w:lang w:val="en-US"/>
              </w:rPr>
              <w:t>t</w:t>
            </w:r>
            <w:r w:rsidRPr="00EB1E2F">
              <w:t>+</w:t>
            </w:r>
            <w:r w:rsidRPr="00EB1E2F">
              <w:rPr>
                <w:lang w:val="en-US"/>
              </w:rPr>
              <w:t>a</w:t>
            </w:r>
            <w:r w:rsidRPr="00EB1E2F">
              <w:rPr>
                <w:vertAlign w:val="subscript"/>
                <w:lang w:val="en-US"/>
              </w:rPr>
              <w:t>2</w:t>
            </w:r>
            <w:r w:rsidRPr="00EB1E2F">
              <w:rPr>
                <w:lang w:val="en-US"/>
              </w:rPr>
              <w:t>t</w:t>
            </w:r>
            <w:r w:rsidRPr="00EB1E2F">
              <w:rPr>
                <w:vertAlign w:val="superscript"/>
                <w:lang w:val="en-US"/>
              </w:rPr>
              <w:t>2</w:t>
            </w:r>
          </w:p>
        </w:tc>
      </w:tr>
      <w:tr w:rsidR="00D87B68" w:rsidRPr="00EB1E2F" w:rsidTr="00EB1E2F">
        <w:trPr>
          <w:trHeight w:val="924"/>
        </w:trPr>
        <w:tc>
          <w:tcPr>
            <w:tcW w:w="2235" w:type="dxa"/>
            <w:vAlign w:val="center"/>
          </w:tcPr>
          <w:p w:rsidR="00D87B68" w:rsidRPr="00EB1E2F" w:rsidRDefault="00D87B68" w:rsidP="00843B85">
            <w:pPr>
              <w:rPr>
                <w:b/>
                <w:lang w:val="en-US"/>
              </w:rPr>
            </w:pPr>
            <w:r w:rsidRPr="00EB1E2F">
              <w:t>Система</w:t>
            </w:r>
          </w:p>
          <w:p w:rsidR="00D87B68" w:rsidRPr="00EB1E2F" w:rsidRDefault="00D87B68" w:rsidP="00843B85">
            <w:pPr>
              <w:rPr>
                <w:b/>
                <w:lang w:val="en-US"/>
              </w:rPr>
            </w:pPr>
            <w:r w:rsidRPr="00EB1E2F">
              <w:t>нормальных</w:t>
            </w:r>
          </w:p>
          <w:p w:rsidR="00D87B68" w:rsidRPr="00EB1E2F" w:rsidRDefault="00D87B68" w:rsidP="00843B85">
            <w:pPr>
              <w:rPr>
                <w:b/>
              </w:rPr>
            </w:pPr>
            <w:r w:rsidRPr="00EB1E2F">
              <w:t>уравнений</w:t>
            </w:r>
          </w:p>
        </w:tc>
        <w:tc>
          <w:tcPr>
            <w:tcW w:w="3969" w:type="dxa"/>
            <w:vAlign w:val="center"/>
          </w:tcPr>
          <w:p w:rsidR="00D87B68" w:rsidRPr="00EB1E2F" w:rsidRDefault="005651BD" w:rsidP="00D87B68">
            <w:pPr>
              <w:rPr>
                <w:b/>
                <w:lang w:val="en-US"/>
              </w:rPr>
            </w:pPr>
            <w:r>
              <w:rPr>
                <w:b/>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 o:spid="_x0000_s1094" type="#_x0000_t87" style="position:absolute;margin-left:44.9pt;margin-top:2.15pt;width:7.15pt;height:24.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CVggIAACw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"/>
              </w:pict>
            </w:r>
            <w:r w:rsidR="00D87B68" w:rsidRPr="00EB1E2F">
              <w:rPr>
                <w:lang w:val="en-US"/>
              </w:rPr>
              <w:t xml:space="preserve">                   ∑y=a</w:t>
            </w:r>
            <w:r w:rsidR="00D87B68" w:rsidRPr="00EB1E2F">
              <w:rPr>
                <w:vertAlign w:val="subscript"/>
                <w:lang w:val="en-US"/>
              </w:rPr>
              <w:t>0</w:t>
            </w:r>
            <w:r w:rsidR="00D87B68" w:rsidRPr="00EB1E2F">
              <w:rPr>
                <w:lang w:val="en-US"/>
              </w:rPr>
              <w:t>n+a</w:t>
            </w:r>
            <w:r w:rsidR="00D87B68" w:rsidRPr="00EB1E2F">
              <w:rPr>
                <w:vertAlign w:val="subscript"/>
                <w:lang w:val="en-US"/>
              </w:rPr>
              <w:t>1</w:t>
            </w:r>
            <w:r w:rsidR="00D87B68" w:rsidRPr="00EB1E2F">
              <w:rPr>
                <w:lang w:val="en-US"/>
              </w:rPr>
              <w:t>∑t,</w:t>
            </w:r>
          </w:p>
          <w:p w:rsidR="00D87B68" w:rsidRPr="00EB1E2F" w:rsidRDefault="00D87B68" w:rsidP="00D87B68">
            <w:pPr>
              <w:jc w:val="center"/>
              <w:rPr>
                <w:b/>
                <w:lang w:val="en-US"/>
              </w:rPr>
            </w:pPr>
            <w:r w:rsidRPr="00EB1E2F">
              <w:rPr>
                <w:lang w:val="en-US"/>
              </w:rPr>
              <w:t>∑yt=a</w:t>
            </w:r>
            <w:r w:rsidRPr="00EB1E2F">
              <w:rPr>
                <w:vertAlign w:val="subscript"/>
                <w:lang w:val="en-US"/>
              </w:rPr>
              <w:t>0</w:t>
            </w:r>
            <w:r w:rsidRPr="00EB1E2F">
              <w:rPr>
                <w:lang w:val="en-US"/>
              </w:rPr>
              <w:t>∑t +a</w:t>
            </w:r>
            <w:r w:rsidRPr="00EB1E2F">
              <w:rPr>
                <w:vertAlign w:val="subscript"/>
                <w:lang w:val="en-US"/>
              </w:rPr>
              <w:t>1</w:t>
            </w:r>
            <w:r w:rsidRPr="00EB1E2F">
              <w:rPr>
                <w:lang w:val="en-US"/>
              </w:rPr>
              <w:t>∑t</w:t>
            </w:r>
            <w:r w:rsidRPr="00EB1E2F">
              <w:rPr>
                <w:vertAlign w:val="superscript"/>
                <w:lang w:val="en-US"/>
              </w:rPr>
              <w:t>2</w:t>
            </w:r>
          </w:p>
          <w:p w:rsidR="00D87B68" w:rsidRPr="00EB1E2F" w:rsidRDefault="00D87B68" w:rsidP="00D87B68">
            <w:pPr>
              <w:jc w:val="center"/>
              <w:rPr>
                <w:b/>
                <w:lang w:val="en-US"/>
              </w:rPr>
            </w:pPr>
          </w:p>
        </w:tc>
        <w:tc>
          <w:tcPr>
            <w:tcW w:w="3367" w:type="dxa"/>
            <w:vAlign w:val="center"/>
          </w:tcPr>
          <w:p w:rsidR="00D87B68" w:rsidRPr="00EB1E2F" w:rsidRDefault="00D87B68" w:rsidP="00D87B68">
            <w:pPr>
              <w:rPr>
                <w:b/>
                <w:lang w:val="en-US"/>
              </w:rPr>
            </w:pPr>
            <w:r w:rsidRPr="00EB1E2F">
              <w:rPr>
                <w:lang w:val="en-US"/>
              </w:rPr>
              <w:t xml:space="preserve">       </w:t>
            </w:r>
          </w:p>
          <w:p w:rsidR="00D87B68" w:rsidRPr="00EB1E2F" w:rsidRDefault="005651BD" w:rsidP="00D87B68">
            <w:pPr>
              <w:rPr>
                <w:b/>
                <w:lang w:val="en-US"/>
              </w:rPr>
            </w:pPr>
            <w:r>
              <w:rPr>
                <w:b/>
                <w:noProof/>
              </w:rPr>
              <w:pict>
                <v:shape id="AutoShape 60" o:spid="_x0000_s1093" type="#_x0000_t87" style="position:absolute;margin-left:10.1pt;margin-top:1.85pt;width:7.15pt;height:39.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9hAIAACw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"/>
              </w:pict>
            </w:r>
            <w:r w:rsidR="00D87B68" w:rsidRPr="00EB1E2F">
              <w:rPr>
                <w:lang w:val="en-US"/>
              </w:rPr>
              <w:t xml:space="preserve">       ∑y=a</w:t>
            </w:r>
            <w:r w:rsidR="00D87B68" w:rsidRPr="00EB1E2F">
              <w:rPr>
                <w:vertAlign w:val="subscript"/>
                <w:lang w:val="en-US"/>
              </w:rPr>
              <w:t>0</w:t>
            </w:r>
            <w:r w:rsidR="00D87B68" w:rsidRPr="00EB1E2F">
              <w:rPr>
                <w:lang w:val="en-US"/>
              </w:rPr>
              <w:t>n+a</w:t>
            </w:r>
            <w:r w:rsidR="00D87B68" w:rsidRPr="00EB1E2F">
              <w:rPr>
                <w:vertAlign w:val="subscript"/>
                <w:lang w:val="en-US"/>
              </w:rPr>
              <w:t>1</w:t>
            </w:r>
            <w:r w:rsidR="00D87B68" w:rsidRPr="00EB1E2F">
              <w:rPr>
                <w:lang w:val="en-US"/>
              </w:rPr>
              <w:t>∑t+ a</w:t>
            </w:r>
            <w:r w:rsidR="00D87B68" w:rsidRPr="00EB1E2F">
              <w:rPr>
                <w:vertAlign w:val="subscript"/>
                <w:lang w:val="en-US"/>
              </w:rPr>
              <w:t>2</w:t>
            </w:r>
            <w:r w:rsidR="00D87B68" w:rsidRPr="00EB1E2F">
              <w:rPr>
                <w:lang w:val="en-US"/>
              </w:rPr>
              <w:t>∑t</w:t>
            </w:r>
            <w:r w:rsidR="00D87B68" w:rsidRPr="00EB1E2F">
              <w:rPr>
                <w:vertAlign w:val="superscript"/>
                <w:lang w:val="en-US"/>
              </w:rPr>
              <w:t>2</w:t>
            </w:r>
            <w:r w:rsidR="00D87B68" w:rsidRPr="00EB1E2F">
              <w:rPr>
                <w:lang w:val="en-US"/>
              </w:rPr>
              <w:t>,</w:t>
            </w:r>
          </w:p>
          <w:p w:rsidR="00D87B68" w:rsidRPr="00EB1E2F" w:rsidRDefault="00D87B68" w:rsidP="00D87B68">
            <w:pPr>
              <w:rPr>
                <w:b/>
                <w:lang w:val="en-US"/>
              </w:rPr>
            </w:pPr>
            <w:r w:rsidRPr="00EB1E2F">
              <w:rPr>
                <w:lang w:val="en-US"/>
              </w:rPr>
              <w:t xml:space="preserve">       ∑yt=a</w:t>
            </w:r>
            <w:r w:rsidRPr="00EB1E2F">
              <w:rPr>
                <w:vertAlign w:val="subscript"/>
                <w:lang w:val="en-US"/>
              </w:rPr>
              <w:t>0</w:t>
            </w:r>
            <w:r w:rsidRPr="00EB1E2F">
              <w:rPr>
                <w:lang w:val="en-US"/>
              </w:rPr>
              <w:t>∑t +a</w:t>
            </w:r>
            <w:r w:rsidRPr="00EB1E2F">
              <w:rPr>
                <w:vertAlign w:val="subscript"/>
                <w:lang w:val="en-US"/>
              </w:rPr>
              <w:t>1</w:t>
            </w:r>
            <w:r w:rsidRPr="00EB1E2F">
              <w:rPr>
                <w:lang w:val="en-US"/>
              </w:rPr>
              <w:t>∑t</w:t>
            </w:r>
            <w:r w:rsidRPr="00EB1E2F">
              <w:rPr>
                <w:vertAlign w:val="superscript"/>
                <w:lang w:val="en-US"/>
              </w:rPr>
              <w:t>2</w:t>
            </w:r>
            <w:r w:rsidRPr="00EB1E2F">
              <w:rPr>
                <w:lang w:val="en-US"/>
              </w:rPr>
              <w:t>+ a</w:t>
            </w:r>
            <w:r w:rsidRPr="00EB1E2F">
              <w:rPr>
                <w:vertAlign w:val="subscript"/>
                <w:lang w:val="en-US"/>
              </w:rPr>
              <w:t>2</w:t>
            </w:r>
            <w:r w:rsidRPr="00EB1E2F">
              <w:rPr>
                <w:lang w:val="en-US"/>
              </w:rPr>
              <w:t>∑t</w:t>
            </w:r>
            <w:r w:rsidRPr="00EB1E2F">
              <w:rPr>
                <w:vertAlign w:val="superscript"/>
                <w:lang w:val="en-US"/>
              </w:rPr>
              <w:t>3</w:t>
            </w:r>
            <w:r w:rsidRPr="00EB1E2F">
              <w:rPr>
                <w:lang w:val="en-US"/>
              </w:rPr>
              <w:t>,</w:t>
            </w:r>
          </w:p>
          <w:p w:rsidR="00D87B68" w:rsidRPr="00EB1E2F" w:rsidRDefault="00843B85" w:rsidP="00D87B68">
            <w:pPr>
              <w:jc w:val="center"/>
              <w:rPr>
                <w:b/>
                <w:lang w:val="en-US"/>
              </w:rPr>
            </w:pPr>
            <w:r>
              <w:rPr>
                <w:lang w:val="en-US"/>
              </w:rPr>
              <w:t xml:space="preserve">   </w:t>
            </w:r>
            <w:r w:rsidR="00D87B68" w:rsidRPr="00EB1E2F">
              <w:rPr>
                <w:lang w:val="en-US"/>
              </w:rPr>
              <w:t>∑yt</w:t>
            </w:r>
            <w:r w:rsidR="00D87B68" w:rsidRPr="00EB1E2F">
              <w:rPr>
                <w:vertAlign w:val="superscript"/>
                <w:lang w:val="en-US"/>
              </w:rPr>
              <w:t>2</w:t>
            </w:r>
            <w:r w:rsidR="00D87B68" w:rsidRPr="00EB1E2F">
              <w:rPr>
                <w:lang w:val="en-US"/>
              </w:rPr>
              <w:t>=a</w:t>
            </w:r>
            <w:r w:rsidR="00D87B68" w:rsidRPr="00EB1E2F">
              <w:rPr>
                <w:vertAlign w:val="subscript"/>
                <w:lang w:val="en-US"/>
              </w:rPr>
              <w:t>0</w:t>
            </w:r>
            <w:r w:rsidR="00D87B68" w:rsidRPr="00EB1E2F">
              <w:rPr>
                <w:lang w:val="en-US"/>
              </w:rPr>
              <w:t>∑t</w:t>
            </w:r>
            <w:r w:rsidR="00D87B68" w:rsidRPr="00EB1E2F">
              <w:rPr>
                <w:vertAlign w:val="superscript"/>
                <w:lang w:val="en-US"/>
              </w:rPr>
              <w:t>2</w:t>
            </w:r>
            <w:r w:rsidR="00D87B68" w:rsidRPr="00EB1E2F">
              <w:rPr>
                <w:lang w:val="en-US"/>
              </w:rPr>
              <w:t xml:space="preserve"> +a</w:t>
            </w:r>
            <w:r w:rsidR="00D87B68" w:rsidRPr="00EB1E2F">
              <w:rPr>
                <w:vertAlign w:val="subscript"/>
                <w:lang w:val="en-US"/>
              </w:rPr>
              <w:t>1</w:t>
            </w:r>
            <w:r w:rsidR="00D87B68" w:rsidRPr="00EB1E2F">
              <w:rPr>
                <w:lang w:val="en-US"/>
              </w:rPr>
              <w:t>∑t</w:t>
            </w:r>
            <w:r w:rsidR="00D87B68" w:rsidRPr="00EB1E2F">
              <w:rPr>
                <w:vertAlign w:val="superscript"/>
                <w:lang w:val="en-US"/>
              </w:rPr>
              <w:t>3</w:t>
            </w:r>
            <w:r w:rsidR="00D87B68" w:rsidRPr="00EB1E2F">
              <w:rPr>
                <w:lang w:val="en-US"/>
              </w:rPr>
              <w:t>+ a</w:t>
            </w:r>
            <w:r w:rsidR="00D87B68" w:rsidRPr="00EB1E2F">
              <w:rPr>
                <w:vertAlign w:val="subscript"/>
                <w:lang w:val="en-US"/>
              </w:rPr>
              <w:t>2</w:t>
            </w:r>
            <w:r w:rsidR="00D87B68" w:rsidRPr="00EB1E2F">
              <w:rPr>
                <w:lang w:val="en-US"/>
              </w:rPr>
              <w:t>∑t</w:t>
            </w:r>
            <w:r w:rsidR="00D87B68" w:rsidRPr="00EB1E2F">
              <w:rPr>
                <w:vertAlign w:val="superscript"/>
                <w:lang w:val="en-US"/>
              </w:rPr>
              <w:t>4</w:t>
            </w:r>
          </w:p>
          <w:p w:rsidR="00D87B68" w:rsidRPr="00EB1E2F" w:rsidRDefault="00D87B68" w:rsidP="00D87B68">
            <w:pPr>
              <w:jc w:val="center"/>
              <w:rPr>
                <w:b/>
                <w:lang w:val="en-US"/>
              </w:rPr>
            </w:pPr>
          </w:p>
        </w:tc>
      </w:tr>
      <w:tr w:rsidR="00D87B68" w:rsidRPr="00EB1E2F" w:rsidTr="00843B85">
        <w:trPr>
          <w:trHeight w:val="1038"/>
        </w:trPr>
        <w:tc>
          <w:tcPr>
            <w:tcW w:w="2235" w:type="dxa"/>
            <w:vAlign w:val="center"/>
          </w:tcPr>
          <w:p w:rsidR="00D87B68" w:rsidRPr="00EB1E2F" w:rsidRDefault="00D87B68" w:rsidP="00843B85">
            <w:pPr>
              <w:rPr>
                <w:b/>
              </w:rPr>
            </w:pPr>
            <w:r w:rsidRPr="00EB1E2F">
              <w:t xml:space="preserve">Система уравнений с данными таблицы </w:t>
            </w:r>
            <w:r w:rsidR="00983F3C">
              <w:t>4.5</w:t>
            </w:r>
          </w:p>
        </w:tc>
        <w:tc>
          <w:tcPr>
            <w:tcW w:w="3969" w:type="dxa"/>
            <w:vAlign w:val="center"/>
          </w:tcPr>
          <w:p w:rsidR="00D87B68" w:rsidRPr="00EB1E2F" w:rsidRDefault="005651BD" w:rsidP="00D87B68">
            <w:pPr>
              <w:rPr>
                <w:b/>
                <w:lang w:val="en-US"/>
              </w:rPr>
            </w:pPr>
            <w:r>
              <w:rPr>
                <w:b/>
                <w:noProof/>
              </w:rPr>
              <w:pict>
                <v:shape id="AutoShape 61" o:spid="_x0000_s1092" type="#_x0000_t87" style="position:absolute;margin-left:45.5pt;margin-top:2.1pt;width:7.15pt;height:24.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"/>
              </w:pict>
            </w:r>
            <w:r w:rsidR="00843B85">
              <w:t xml:space="preserve">                  </w:t>
            </w:r>
            <w:r w:rsidR="005B7E1C" w:rsidRPr="00EB1E2F">
              <w:t>5720,9</w:t>
            </w:r>
            <w:r w:rsidR="00D87B68" w:rsidRPr="00EB1E2F">
              <w:rPr>
                <w:lang w:val="en-US"/>
              </w:rPr>
              <w:t>=</w:t>
            </w:r>
            <w:r w:rsidR="00D87B68" w:rsidRPr="00EB1E2F">
              <w:t>5</w:t>
            </w:r>
            <w:r w:rsidR="00D87B68" w:rsidRPr="00EB1E2F">
              <w:rPr>
                <w:lang w:val="en-US"/>
              </w:rPr>
              <w:t>a</w:t>
            </w:r>
            <w:r w:rsidR="00D87B68" w:rsidRPr="00EB1E2F">
              <w:rPr>
                <w:vertAlign w:val="subscript"/>
                <w:lang w:val="en-US"/>
              </w:rPr>
              <w:t>0</w:t>
            </w:r>
            <w:r w:rsidR="00D87B68" w:rsidRPr="00EB1E2F">
              <w:rPr>
                <w:lang w:val="en-US"/>
              </w:rPr>
              <w:t>+</w:t>
            </w:r>
            <w:r w:rsidR="00D87B68" w:rsidRPr="00EB1E2F">
              <w:t>0</w:t>
            </w:r>
            <w:r w:rsidR="00D87B68" w:rsidRPr="00EB1E2F">
              <w:rPr>
                <w:lang w:val="en-US"/>
              </w:rPr>
              <w:t>a</w:t>
            </w:r>
            <w:r w:rsidR="00D87B68" w:rsidRPr="00EB1E2F">
              <w:rPr>
                <w:vertAlign w:val="subscript"/>
                <w:lang w:val="en-US"/>
              </w:rPr>
              <w:t>1</w:t>
            </w:r>
            <w:r w:rsidR="00D87B68" w:rsidRPr="00EB1E2F">
              <w:rPr>
                <w:lang w:val="en-US"/>
              </w:rPr>
              <w:t>,</w:t>
            </w:r>
          </w:p>
          <w:p w:rsidR="00D87B68" w:rsidRPr="00EB1E2F" w:rsidRDefault="00D87B68" w:rsidP="005B7E1C">
            <w:pPr>
              <w:jc w:val="center"/>
              <w:rPr>
                <w:b/>
              </w:rPr>
            </w:pPr>
            <w:r w:rsidRPr="00EB1E2F">
              <w:t xml:space="preserve">  </w:t>
            </w:r>
            <w:r w:rsidR="005B7E1C" w:rsidRPr="00EB1E2F">
              <w:t xml:space="preserve">894,9 </w:t>
            </w:r>
            <w:r w:rsidRPr="00EB1E2F">
              <w:rPr>
                <w:lang w:val="en-US"/>
              </w:rPr>
              <w:t>=</w:t>
            </w:r>
            <w:r w:rsidRPr="00EB1E2F">
              <w:t>0</w:t>
            </w:r>
            <w:r w:rsidRPr="00EB1E2F">
              <w:rPr>
                <w:lang w:val="en-US"/>
              </w:rPr>
              <w:t>a</w:t>
            </w:r>
            <w:r w:rsidRPr="00EB1E2F">
              <w:rPr>
                <w:vertAlign w:val="subscript"/>
                <w:lang w:val="en-US"/>
              </w:rPr>
              <w:t>0</w:t>
            </w:r>
            <w:r w:rsidRPr="00EB1E2F">
              <w:rPr>
                <w:lang w:val="en-US"/>
              </w:rPr>
              <w:t xml:space="preserve"> +</w:t>
            </w:r>
            <w:r w:rsidRPr="00EB1E2F">
              <w:t>10</w:t>
            </w:r>
            <w:r w:rsidRPr="00EB1E2F">
              <w:rPr>
                <w:lang w:val="en-US"/>
              </w:rPr>
              <w:t>a</w:t>
            </w:r>
            <w:r w:rsidRPr="00EB1E2F">
              <w:rPr>
                <w:vertAlign w:val="subscript"/>
                <w:lang w:val="en-US"/>
              </w:rPr>
              <w:t>1</w:t>
            </w:r>
          </w:p>
        </w:tc>
        <w:tc>
          <w:tcPr>
            <w:tcW w:w="3367" w:type="dxa"/>
            <w:vAlign w:val="center"/>
          </w:tcPr>
          <w:p w:rsidR="00D87B68" w:rsidRPr="00EB1E2F" w:rsidRDefault="00D87B68" w:rsidP="00D87B68">
            <w:pPr>
              <w:rPr>
                <w:b/>
                <w:lang w:val="en-US"/>
              </w:rPr>
            </w:pPr>
            <w:r w:rsidRPr="00EB1E2F">
              <w:rPr>
                <w:lang w:val="en-US"/>
              </w:rPr>
              <w:t xml:space="preserve">       </w:t>
            </w:r>
          </w:p>
          <w:p w:rsidR="00D87B68" w:rsidRPr="00EB1E2F" w:rsidRDefault="005651BD" w:rsidP="00D87B68">
            <w:pPr>
              <w:rPr>
                <w:b/>
                <w:lang w:val="en-US"/>
              </w:rPr>
            </w:pPr>
            <w:r>
              <w:rPr>
                <w:b/>
                <w:noProof/>
              </w:rPr>
              <w:pict>
                <v:shape id="AutoShape 62" o:spid="_x0000_s1091" type="#_x0000_t87" style="position:absolute;margin-left:10.1pt;margin-top:1.85pt;width:7.15pt;height:39.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KbggIAACw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"/>
              </w:pict>
            </w:r>
            <w:r w:rsidR="00D87B68" w:rsidRPr="00EB1E2F">
              <w:rPr>
                <w:lang w:val="en-US"/>
              </w:rPr>
              <w:t xml:space="preserve">      </w:t>
            </w:r>
            <w:r w:rsidR="00B96FA1" w:rsidRPr="00EB1E2F">
              <w:t>5720,9</w:t>
            </w:r>
            <w:r w:rsidR="00D87B68" w:rsidRPr="00EB1E2F">
              <w:rPr>
                <w:lang w:val="en-US"/>
              </w:rPr>
              <w:t>=5a</w:t>
            </w:r>
            <w:r w:rsidR="00D87B68" w:rsidRPr="00EB1E2F">
              <w:rPr>
                <w:vertAlign w:val="subscript"/>
                <w:lang w:val="en-US"/>
              </w:rPr>
              <w:t>0</w:t>
            </w:r>
            <w:r w:rsidR="00D87B68" w:rsidRPr="00EB1E2F">
              <w:rPr>
                <w:lang w:val="en-US"/>
              </w:rPr>
              <w:t>+0a</w:t>
            </w:r>
            <w:r w:rsidR="00D87B68" w:rsidRPr="00EB1E2F">
              <w:rPr>
                <w:vertAlign w:val="subscript"/>
                <w:lang w:val="en-US"/>
              </w:rPr>
              <w:t>1</w:t>
            </w:r>
            <w:r w:rsidR="00D87B68" w:rsidRPr="00EB1E2F">
              <w:rPr>
                <w:lang w:val="en-US"/>
              </w:rPr>
              <w:t>+ 10a</w:t>
            </w:r>
            <w:r w:rsidR="00B96FA1" w:rsidRPr="00EB1E2F">
              <w:rPr>
                <w:vertAlign w:val="subscript"/>
              </w:rPr>
              <w:t>2</w:t>
            </w:r>
            <w:r w:rsidR="00D87B68" w:rsidRPr="00EB1E2F">
              <w:rPr>
                <w:lang w:val="en-US"/>
              </w:rPr>
              <w:t>,</w:t>
            </w:r>
          </w:p>
          <w:p w:rsidR="00D87B68" w:rsidRPr="00EB1E2F" w:rsidRDefault="00D87B68" w:rsidP="00D87B68">
            <w:pPr>
              <w:rPr>
                <w:b/>
                <w:lang w:val="en-US"/>
              </w:rPr>
            </w:pPr>
            <w:r w:rsidRPr="00EB1E2F">
              <w:rPr>
                <w:lang w:val="en-US"/>
              </w:rPr>
              <w:t xml:space="preserve">      </w:t>
            </w:r>
            <w:r w:rsidR="00B96FA1" w:rsidRPr="00EB1E2F">
              <w:t>894,9</w:t>
            </w:r>
            <w:r w:rsidRPr="00EB1E2F">
              <w:rPr>
                <w:lang w:val="en-US"/>
              </w:rPr>
              <w:t>=0a</w:t>
            </w:r>
            <w:r w:rsidRPr="00EB1E2F">
              <w:rPr>
                <w:vertAlign w:val="subscript"/>
                <w:lang w:val="en-US"/>
              </w:rPr>
              <w:t>0</w:t>
            </w:r>
            <w:r w:rsidRPr="00EB1E2F">
              <w:rPr>
                <w:lang w:val="en-US"/>
              </w:rPr>
              <w:t>+10a</w:t>
            </w:r>
            <w:r w:rsidRPr="00EB1E2F">
              <w:rPr>
                <w:vertAlign w:val="subscript"/>
                <w:lang w:val="en-US"/>
              </w:rPr>
              <w:t>1</w:t>
            </w:r>
            <w:r w:rsidRPr="00EB1E2F">
              <w:rPr>
                <w:lang w:val="en-US"/>
              </w:rPr>
              <w:t>+0a</w:t>
            </w:r>
            <w:r w:rsidRPr="00EB1E2F">
              <w:rPr>
                <w:vertAlign w:val="subscript"/>
                <w:lang w:val="en-US"/>
              </w:rPr>
              <w:t>2</w:t>
            </w:r>
            <w:r w:rsidRPr="00EB1E2F">
              <w:rPr>
                <w:lang w:val="en-US"/>
              </w:rPr>
              <w:t>,</w:t>
            </w:r>
          </w:p>
          <w:p w:rsidR="00D87B68" w:rsidRPr="00EB1E2F" w:rsidRDefault="00D87B68" w:rsidP="00D87B68">
            <w:pPr>
              <w:rPr>
                <w:b/>
              </w:rPr>
            </w:pPr>
            <w:r w:rsidRPr="00EB1E2F">
              <w:t xml:space="preserve">      </w:t>
            </w:r>
            <w:r w:rsidR="00B96FA1" w:rsidRPr="00EB1E2F">
              <w:rPr>
                <w:lang w:val="en-US"/>
              </w:rPr>
              <w:t>1</w:t>
            </w:r>
            <w:r w:rsidR="00B96FA1" w:rsidRPr="00EB1E2F">
              <w:t>1946,7</w:t>
            </w:r>
            <w:r w:rsidRPr="00EB1E2F">
              <w:rPr>
                <w:lang w:val="en-US"/>
              </w:rPr>
              <w:t>=</w:t>
            </w:r>
            <w:r w:rsidRPr="00EB1E2F">
              <w:t>10</w:t>
            </w:r>
            <w:r w:rsidRPr="00EB1E2F">
              <w:rPr>
                <w:lang w:val="en-US"/>
              </w:rPr>
              <w:t>a</w:t>
            </w:r>
            <w:r w:rsidRPr="00EB1E2F">
              <w:rPr>
                <w:vertAlign w:val="subscript"/>
                <w:lang w:val="en-US"/>
              </w:rPr>
              <w:t>0</w:t>
            </w:r>
            <w:r w:rsidRPr="00EB1E2F">
              <w:rPr>
                <w:lang w:val="en-US"/>
              </w:rPr>
              <w:t>+</w:t>
            </w:r>
            <w:r w:rsidRPr="00EB1E2F">
              <w:t>0</w:t>
            </w:r>
            <w:r w:rsidRPr="00EB1E2F">
              <w:rPr>
                <w:lang w:val="en-US"/>
              </w:rPr>
              <w:t>a</w:t>
            </w:r>
            <w:r w:rsidRPr="00EB1E2F">
              <w:rPr>
                <w:vertAlign w:val="subscript"/>
                <w:lang w:val="en-US"/>
              </w:rPr>
              <w:t>1</w:t>
            </w:r>
            <w:r w:rsidRPr="00EB1E2F">
              <w:rPr>
                <w:lang w:val="en-US"/>
              </w:rPr>
              <w:t>+</w:t>
            </w:r>
            <w:r w:rsidRPr="00EB1E2F">
              <w:t>34</w:t>
            </w:r>
            <w:r w:rsidRPr="00EB1E2F">
              <w:rPr>
                <w:lang w:val="en-US"/>
              </w:rPr>
              <w:t>a</w:t>
            </w:r>
            <w:r w:rsidRPr="00EB1E2F">
              <w:rPr>
                <w:vertAlign w:val="subscript"/>
                <w:lang w:val="en-US"/>
              </w:rPr>
              <w:t>2</w:t>
            </w:r>
          </w:p>
          <w:p w:rsidR="00D87B68" w:rsidRPr="00EB1E2F" w:rsidRDefault="00D87B68" w:rsidP="00D87B68">
            <w:pPr>
              <w:jc w:val="center"/>
              <w:rPr>
                <w:b/>
                <w:lang w:val="en-US"/>
              </w:rPr>
            </w:pPr>
          </w:p>
        </w:tc>
      </w:tr>
      <w:tr w:rsidR="00D87B68" w:rsidRPr="00EB1E2F" w:rsidTr="00EB1E2F">
        <w:tc>
          <w:tcPr>
            <w:tcW w:w="2235" w:type="dxa"/>
            <w:vAlign w:val="center"/>
          </w:tcPr>
          <w:p w:rsidR="00D87B68" w:rsidRPr="00EB1E2F" w:rsidRDefault="00D87B68" w:rsidP="00843B85">
            <w:pPr>
              <w:rPr>
                <w:b/>
                <w:lang w:val="en-US"/>
              </w:rPr>
            </w:pPr>
            <w:r w:rsidRPr="00EB1E2F">
              <w:t>Найденное</w:t>
            </w:r>
          </w:p>
          <w:p w:rsidR="00D87B68" w:rsidRPr="00EB1E2F" w:rsidRDefault="00D87B68" w:rsidP="00843B85">
            <w:pPr>
              <w:rPr>
                <w:b/>
              </w:rPr>
            </w:pPr>
            <w:r w:rsidRPr="00EB1E2F">
              <w:t>уравнение</w:t>
            </w:r>
          </w:p>
          <w:p w:rsidR="00D87B68" w:rsidRPr="00EB1E2F" w:rsidRDefault="00D87B68" w:rsidP="00843B85">
            <w:pPr>
              <w:rPr>
                <w:b/>
              </w:rPr>
            </w:pPr>
            <w:r w:rsidRPr="00EB1E2F">
              <w:t>тренда</w:t>
            </w:r>
          </w:p>
        </w:tc>
        <w:tc>
          <w:tcPr>
            <w:tcW w:w="3969" w:type="dxa"/>
            <w:vAlign w:val="center"/>
          </w:tcPr>
          <w:p w:rsidR="00D87B68" w:rsidRPr="00EB1E2F" w:rsidRDefault="00D87B68" w:rsidP="005B7E1C">
            <w:pPr>
              <w:jc w:val="center"/>
              <w:rPr>
                <w:b/>
              </w:rPr>
            </w:pPr>
            <w:r w:rsidRPr="00EB1E2F">
              <w:t>ŷ=</w:t>
            </w:r>
            <w:r w:rsidR="005B7E1C" w:rsidRPr="00EB1E2F">
              <w:t>1144,18</w:t>
            </w:r>
            <w:r w:rsidRPr="00EB1E2F">
              <w:rPr>
                <w:lang w:val="en-US"/>
              </w:rPr>
              <w:t>+</w:t>
            </w:r>
            <w:r w:rsidR="005B7E1C" w:rsidRPr="00EB1E2F">
              <w:t>89,49</w:t>
            </w:r>
            <w:r w:rsidRPr="00EB1E2F">
              <w:rPr>
                <w:lang w:val="en-US"/>
              </w:rPr>
              <w:t>t</w:t>
            </w:r>
          </w:p>
        </w:tc>
        <w:tc>
          <w:tcPr>
            <w:tcW w:w="3367" w:type="dxa"/>
            <w:vAlign w:val="center"/>
          </w:tcPr>
          <w:p w:rsidR="00D87B68" w:rsidRPr="00EB1E2F" w:rsidRDefault="00D87B68" w:rsidP="005E3C43">
            <w:pPr>
              <w:jc w:val="center"/>
              <w:rPr>
                <w:b/>
                <w:lang w:val="en-US"/>
              </w:rPr>
            </w:pPr>
            <w:r w:rsidRPr="00EB1E2F">
              <w:t>ŷ=</w:t>
            </w:r>
            <w:r w:rsidR="00B96FA1" w:rsidRPr="00EB1E2F">
              <w:t>1072,1</w:t>
            </w:r>
            <w:r w:rsidRPr="00EB1E2F">
              <w:rPr>
                <w:lang w:val="en-US"/>
              </w:rPr>
              <w:t>+</w:t>
            </w:r>
            <w:r w:rsidR="00B96FA1" w:rsidRPr="00EB1E2F">
              <w:t>89,</w:t>
            </w:r>
            <w:r w:rsidR="005E3C43" w:rsidRPr="00EB1E2F">
              <w:t>49</w:t>
            </w:r>
            <w:r w:rsidRPr="00EB1E2F">
              <w:rPr>
                <w:lang w:val="en-US"/>
              </w:rPr>
              <w:t>t</w:t>
            </w:r>
            <w:r w:rsidR="00B96FA1" w:rsidRPr="00EB1E2F">
              <w:t>+36,1</w:t>
            </w:r>
            <w:r w:rsidRPr="00EB1E2F">
              <w:rPr>
                <w:lang w:val="en-US"/>
              </w:rPr>
              <w:t>t</w:t>
            </w:r>
            <w:r w:rsidRPr="00EB1E2F">
              <w:rPr>
                <w:vertAlign w:val="superscript"/>
                <w:lang w:val="en-US"/>
              </w:rPr>
              <w:t>2</w:t>
            </w:r>
          </w:p>
        </w:tc>
      </w:tr>
      <w:tr w:rsidR="00D87B68" w:rsidRPr="00EB1E2F" w:rsidTr="00EB1E2F">
        <w:tc>
          <w:tcPr>
            <w:tcW w:w="2235" w:type="dxa"/>
            <w:vAlign w:val="center"/>
          </w:tcPr>
          <w:p w:rsidR="00D87B68" w:rsidRPr="00EB1E2F" w:rsidRDefault="00D87B68" w:rsidP="00843B85">
            <w:pPr>
              <w:rPr>
                <w:b/>
                <w:lang w:val="en-US"/>
              </w:rPr>
            </w:pPr>
            <w:r w:rsidRPr="00EB1E2F">
              <w:t>Ошибка</w:t>
            </w:r>
          </w:p>
          <w:p w:rsidR="00D87B68" w:rsidRPr="00EB1E2F" w:rsidRDefault="00D87B68" w:rsidP="00843B85">
            <w:pPr>
              <w:rPr>
                <w:b/>
              </w:rPr>
            </w:pPr>
            <w:r w:rsidRPr="00EB1E2F">
              <w:t>аппроксимации, руб.</w:t>
            </w:r>
          </w:p>
        </w:tc>
        <w:tc>
          <w:tcPr>
            <w:tcW w:w="3969" w:type="dxa"/>
            <w:vAlign w:val="center"/>
          </w:tcPr>
          <w:p w:rsidR="00D87B68" w:rsidRPr="00EB1E2F" w:rsidRDefault="00D87B68" w:rsidP="005B7E1C">
            <w:pPr>
              <w:jc w:val="center"/>
              <w:rPr>
                <w:lang w:val="en-US"/>
              </w:rPr>
            </w:pPr>
            <w:r w:rsidRPr="00EB1E2F">
              <w:rPr>
                <w:lang w:val="en-US"/>
              </w:rPr>
              <w:t>ϐ</w:t>
            </w:r>
            <w:r w:rsidRPr="00EB1E2F">
              <w:rPr>
                <w:vertAlign w:val="subscript"/>
                <w:lang w:val="en-US"/>
              </w:rPr>
              <w:t>ȳt</w:t>
            </w:r>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m:t>
                      </m:r>
                      <m:r>
                        <w:rPr>
                          <w:rFonts w:ascii="Cambria Math"/>
                          <w:lang w:val="en-US"/>
                        </w:rPr>
                        <m:t>(</m:t>
                      </m:r>
                      <m:r>
                        <w:rPr>
                          <w:rFonts w:ascii="Cambria Math" w:hAnsi="Cambria Math"/>
                          <w:lang w:val="en-US"/>
                        </w:rPr>
                        <m:t>y-ŷt</m:t>
                      </m:r>
                      <m:r>
                        <w:rPr>
                          <w:rFonts w:ascii="Cambria Math"/>
                          <w:lang w:val="en-US"/>
                        </w:rPr>
                        <m:t>)2</m:t>
                      </m:r>
                    </m:num>
                    <m:den>
                      <m:r>
                        <w:rPr>
                          <w:rFonts w:ascii="Cambria Math" w:hAnsi="Cambria Math"/>
                          <w:lang w:val="en-US"/>
                        </w:rPr>
                        <m:t>n-m</m:t>
                      </m:r>
                    </m:den>
                  </m:f>
                </m:e>
              </m:rad>
              <m:r>
                <w:rPr>
                  <w:rFonts w:ascii="Cambria Math"/>
                  <w:lang w:val="en-US"/>
                </w:rPr>
                <m:t xml:space="preserve"> </m:t>
              </m:r>
            </m:oMath>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23122,61</m:t>
                      </m:r>
                    </m:num>
                    <m:den>
                      <m:r>
                        <w:rPr>
                          <w:rFonts w:ascii="Cambria Math"/>
                          <w:lang w:val="en-US"/>
                        </w:rPr>
                        <m:t>5</m:t>
                      </m:r>
                      <m:r>
                        <w:rPr>
                          <w:rFonts w:ascii="Cambria Math"/>
                          <w:lang w:val="en-US"/>
                        </w:rPr>
                        <m:t>-</m:t>
                      </m:r>
                      <m:r>
                        <w:rPr>
                          <w:rFonts w:ascii="Cambria Math"/>
                          <w:lang w:val="en-US"/>
                        </w:rPr>
                        <m:t>2</m:t>
                      </m:r>
                    </m:den>
                  </m:f>
                </m:e>
              </m:rad>
              <m:r>
                <w:rPr>
                  <w:rFonts w:ascii="Cambria Math"/>
                  <w:lang w:val="en-US"/>
                </w:rPr>
                <m:t xml:space="preserve"> </m:t>
              </m:r>
            </m:oMath>
            <w:r w:rsidRPr="00EB1E2F">
              <w:rPr>
                <w:lang w:val="en-US"/>
              </w:rPr>
              <w:t xml:space="preserve">= </w:t>
            </w:r>
            <w:r w:rsidR="005B7E1C" w:rsidRPr="00EB1E2F">
              <w:rPr>
                <w:lang w:val="en-US"/>
              </w:rPr>
              <w:t>87,79</w:t>
            </w:r>
          </w:p>
        </w:tc>
        <w:tc>
          <w:tcPr>
            <w:tcW w:w="3367" w:type="dxa"/>
            <w:vAlign w:val="center"/>
          </w:tcPr>
          <w:p w:rsidR="00D87B68" w:rsidRPr="00EB1E2F" w:rsidRDefault="00D87B68" w:rsidP="00B96FA1">
            <w:pPr>
              <w:jc w:val="center"/>
              <w:rPr>
                <w:lang w:val="en-US"/>
              </w:rPr>
            </w:pPr>
            <w:r w:rsidRPr="00EB1E2F">
              <w:rPr>
                <w:lang w:val="en-US"/>
              </w:rPr>
              <w:t>ϐ</w:t>
            </w:r>
            <w:r w:rsidRPr="00EB1E2F">
              <w:rPr>
                <w:vertAlign w:val="subscript"/>
                <w:lang w:val="en-US"/>
              </w:rPr>
              <w:t>ȳt</w:t>
            </w:r>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m:t>
                      </m:r>
                      <m:r>
                        <w:rPr>
                          <w:rFonts w:ascii="Cambria Math"/>
                          <w:lang w:val="en-US"/>
                        </w:rPr>
                        <m:t>(</m:t>
                      </m:r>
                      <m:r>
                        <w:rPr>
                          <w:rFonts w:ascii="Cambria Math" w:hAnsi="Cambria Math"/>
                          <w:lang w:val="en-US"/>
                        </w:rPr>
                        <m:t>y-ŷt</m:t>
                      </m:r>
                      <m:r>
                        <w:rPr>
                          <w:rFonts w:ascii="Cambria Math"/>
                          <w:lang w:val="en-US"/>
                        </w:rPr>
                        <m:t>)2</m:t>
                      </m:r>
                    </m:num>
                    <m:den>
                      <m:r>
                        <w:rPr>
                          <w:rFonts w:ascii="Cambria Math" w:hAnsi="Cambria Math"/>
                          <w:lang w:val="en-US"/>
                        </w:rPr>
                        <m:t>n-m</m:t>
                      </m:r>
                    </m:den>
                  </m:f>
                </m:e>
              </m:rad>
              <m:r>
                <w:rPr>
                  <w:rFonts w:ascii="Cambria Math"/>
                  <w:lang w:val="en-US"/>
                </w:rPr>
                <m:t xml:space="preserve"> </m:t>
              </m:r>
            </m:oMath>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4865,54</m:t>
                      </m:r>
                    </m:num>
                    <m:den>
                      <m:r>
                        <w:rPr>
                          <w:rFonts w:ascii="Cambria Math"/>
                          <w:lang w:val="en-US"/>
                        </w:rPr>
                        <m:t>5</m:t>
                      </m:r>
                      <m:r>
                        <w:rPr>
                          <w:rFonts w:ascii="Cambria Math"/>
                          <w:lang w:val="en-US"/>
                        </w:rPr>
                        <m:t>-</m:t>
                      </m:r>
                      <m:r>
                        <w:rPr>
                          <w:rFonts w:ascii="Cambria Math"/>
                          <w:lang w:val="en-US"/>
                        </w:rPr>
                        <m:t>3</m:t>
                      </m:r>
                    </m:den>
                  </m:f>
                </m:e>
              </m:rad>
              <m:r>
                <w:rPr>
                  <w:rFonts w:ascii="Cambria Math"/>
                  <w:lang w:val="en-US"/>
                </w:rPr>
                <m:t xml:space="preserve"> </m:t>
              </m:r>
            </m:oMath>
            <w:r w:rsidRPr="00EB1E2F">
              <w:rPr>
                <w:lang w:val="en-US"/>
              </w:rPr>
              <w:t xml:space="preserve">= </w:t>
            </w:r>
            <w:r w:rsidR="00B96FA1" w:rsidRPr="00EB1E2F">
              <w:rPr>
                <w:lang w:val="en-US"/>
              </w:rPr>
              <w:t>40,27</w:t>
            </w:r>
          </w:p>
        </w:tc>
      </w:tr>
      <w:tr w:rsidR="00D87B68" w:rsidRPr="00EB1E2F" w:rsidTr="00EB1E2F">
        <w:tc>
          <w:tcPr>
            <w:tcW w:w="2235" w:type="dxa"/>
            <w:vAlign w:val="center"/>
          </w:tcPr>
          <w:p w:rsidR="00D87B68" w:rsidRPr="00EB1E2F" w:rsidRDefault="00D87B68" w:rsidP="00843B85">
            <w:pPr>
              <w:rPr>
                <w:b/>
              </w:rPr>
            </w:pPr>
            <w:r w:rsidRPr="00EB1E2F">
              <w:t>Коэффициент вариации</w:t>
            </w:r>
            <w:r w:rsidRPr="00EB1E2F">
              <w:rPr>
                <w:lang w:val="en-US"/>
              </w:rPr>
              <w:t>,%</w:t>
            </w:r>
          </w:p>
        </w:tc>
        <w:tc>
          <w:tcPr>
            <w:tcW w:w="3969" w:type="dxa"/>
            <w:vAlign w:val="center"/>
          </w:tcPr>
          <w:p w:rsidR="00D87B68" w:rsidRPr="00EB1E2F" w:rsidRDefault="00D87B68" w:rsidP="00B96FA1">
            <w:pPr>
              <w:jc w:val="center"/>
            </w:pPr>
            <w:r w:rsidRPr="00EB1E2F">
              <w:rPr>
                <w:lang w:val="en-US"/>
              </w:rPr>
              <w:t>V</w:t>
            </w:r>
            <w:r w:rsidRPr="00EB1E2F">
              <w:t xml:space="preserve"> = </w:t>
            </w:r>
            <m:oMath>
              <m:f>
                <m:fPr>
                  <m:ctrlPr>
                    <w:rPr>
                      <w:rFonts w:ascii="Cambria Math" w:hAnsi="Cambria Math"/>
                      <w:i/>
                      <w:lang w:val="en-US"/>
                    </w:rPr>
                  </m:ctrlPr>
                </m:fPr>
                <m:num>
                  <m:r>
                    <m:rPr>
                      <m:sty m:val="p"/>
                    </m:rPr>
                    <w:rPr>
                      <w:rFonts w:ascii="Cambria Math"/>
                      <w:lang w:val="en-US"/>
                    </w:rPr>
                    <m:t>ϐ</m:t>
                  </m:r>
                  <m:r>
                    <m:rPr>
                      <m:sty m:val="p"/>
                    </m:rPr>
                    <w:rPr>
                      <w:rFonts w:ascii="Cambria Math"/>
                      <w:vertAlign w:val="subscript"/>
                    </w:rPr>
                    <m:t>ȳ</m:t>
                  </m:r>
                  <m:r>
                    <m:rPr>
                      <m:sty m:val="p"/>
                    </m:rPr>
                    <w:rPr>
                      <w:rFonts w:ascii="Cambria Math"/>
                      <w:vertAlign w:val="subscript"/>
                      <w:lang w:val="en-US"/>
                    </w:rPr>
                    <m:t>t</m:t>
                  </m:r>
                </m:num>
                <m:den>
                  <m:r>
                    <w:rPr>
                      <w:rFonts w:ascii="Cambria Math"/>
                    </w:rPr>
                    <m:t>ȳ</m:t>
                  </m:r>
                </m:den>
              </m:f>
            </m:oMath>
            <w:r w:rsidRPr="00EB1E2F">
              <w:t xml:space="preserve"> × 100% = </w:t>
            </w:r>
            <m:oMath>
              <m:f>
                <m:fPr>
                  <m:ctrlPr>
                    <w:rPr>
                      <w:rFonts w:ascii="Cambria Math" w:hAnsi="Cambria Math"/>
                      <w:i/>
                      <w:lang w:val="en-US"/>
                    </w:rPr>
                  </m:ctrlPr>
                </m:fPr>
                <m:num>
                  <m:r>
                    <w:rPr>
                      <w:rFonts w:ascii="Cambria Math"/>
                    </w:rPr>
                    <m:t>87,79</m:t>
                  </m:r>
                </m:num>
                <m:den>
                  <m:r>
                    <w:rPr>
                      <w:rFonts w:ascii="Cambria Math"/>
                      <w:lang w:val="en-US"/>
                    </w:rPr>
                    <m:t>1144</m:t>
                  </m:r>
                  <m:r>
                    <w:rPr>
                      <w:rFonts w:ascii="Cambria Math"/>
                    </w:rPr>
                    <m:t>,</m:t>
                  </m:r>
                  <m:r>
                    <w:rPr>
                      <w:rFonts w:ascii="Cambria Math"/>
                      <w:lang w:val="en-US"/>
                    </w:rPr>
                    <m:t>18</m:t>
                  </m:r>
                </m:den>
              </m:f>
            </m:oMath>
            <w:r w:rsidRPr="00EB1E2F">
              <w:t xml:space="preserve">×100 = </w:t>
            </w:r>
            <w:r w:rsidR="00B96FA1" w:rsidRPr="00EB1E2F">
              <w:t>7,67</w:t>
            </w:r>
            <w:r w:rsidRPr="00EB1E2F">
              <w:t>%</w:t>
            </w:r>
          </w:p>
        </w:tc>
        <w:tc>
          <w:tcPr>
            <w:tcW w:w="3367" w:type="dxa"/>
            <w:vAlign w:val="center"/>
          </w:tcPr>
          <w:p w:rsidR="00D87B68" w:rsidRPr="00EB1E2F" w:rsidRDefault="00D87B68" w:rsidP="00B96FA1">
            <w:pPr>
              <w:jc w:val="center"/>
            </w:pPr>
            <w:r w:rsidRPr="00EB1E2F">
              <w:rPr>
                <w:lang w:val="en-US"/>
              </w:rPr>
              <w:t>V</w:t>
            </w:r>
            <w:r w:rsidRPr="00EB1E2F">
              <w:t xml:space="preserve"> = </w:t>
            </w:r>
            <m:oMath>
              <m:f>
                <m:fPr>
                  <m:ctrlPr>
                    <w:rPr>
                      <w:rFonts w:ascii="Cambria Math" w:hAnsi="Cambria Math"/>
                      <w:i/>
                      <w:lang w:val="en-US"/>
                    </w:rPr>
                  </m:ctrlPr>
                </m:fPr>
                <m:num>
                  <m:r>
                    <m:rPr>
                      <m:sty m:val="p"/>
                    </m:rPr>
                    <w:rPr>
                      <w:rFonts w:ascii="Cambria Math"/>
                      <w:lang w:val="en-US"/>
                    </w:rPr>
                    <m:t>ϐ</m:t>
                  </m:r>
                  <m:r>
                    <m:rPr>
                      <m:sty m:val="p"/>
                    </m:rPr>
                    <w:rPr>
                      <w:rFonts w:ascii="Cambria Math"/>
                      <w:vertAlign w:val="subscript"/>
                    </w:rPr>
                    <m:t>ȳ</m:t>
                  </m:r>
                  <m:r>
                    <m:rPr>
                      <m:sty m:val="p"/>
                    </m:rPr>
                    <w:rPr>
                      <w:rFonts w:ascii="Cambria Math"/>
                      <w:vertAlign w:val="subscript"/>
                      <w:lang w:val="en-US"/>
                    </w:rPr>
                    <m:t>t</m:t>
                  </m:r>
                </m:num>
                <m:den>
                  <m:r>
                    <w:rPr>
                      <w:rFonts w:ascii="Cambria Math"/>
                    </w:rPr>
                    <m:t>ȳ</m:t>
                  </m:r>
                </m:den>
              </m:f>
            </m:oMath>
            <w:r w:rsidRPr="00EB1E2F">
              <w:t xml:space="preserve"> × 100% = </w:t>
            </w:r>
            <m:oMath>
              <m:f>
                <m:fPr>
                  <m:ctrlPr>
                    <w:rPr>
                      <w:rFonts w:ascii="Cambria Math" w:hAnsi="Cambria Math"/>
                      <w:i/>
                      <w:lang w:val="en-US"/>
                    </w:rPr>
                  </m:ctrlPr>
                </m:fPr>
                <m:num>
                  <m:r>
                    <w:rPr>
                      <w:rFonts w:ascii="Cambria Math"/>
                      <w:lang w:val="en-US"/>
                    </w:rPr>
                    <m:t>40</m:t>
                  </m:r>
                  <m:r>
                    <w:rPr>
                      <w:rFonts w:ascii="Cambria Math"/>
                    </w:rPr>
                    <m:t>,</m:t>
                  </m:r>
                  <m:r>
                    <w:rPr>
                      <w:rFonts w:ascii="Cambria Math"/>
                      <w:lang w:val="en-US"/>
                    </w:rPr>
                    <m:t>27</m:t>
                  </m:r>
                </m:num>
                <m:den>
                  <m:r>
                    <w:rPr>
                      <w:rFonts w:ascii="Cambria Math"/>
                      <w:lang w:val="en-US"/>
                    </w:rPr>
                    <m:t>1144</m:t>
                  </m:r>
                  <m:r>
                    <w:rPr>
                      <w:rFonts w:ascii="Cambria Math"/>
                    </w:rPr>
                    <m:t>,</m:t>
                  </m:r>
                  <m:r>
                    <w:rPr>
                      <w:rFonts w:ascii="Cambria Math"/>
                      <w:lang w:val="en-US"/>
                    </w:rPr>
                    <m:t>18</m:t>
                  </m:r>
                </m:den>
              </m:f>
            </m:oMath>
            <w:r w:rsidRPr="00EB1E2F">
              <w:t>×</w:t>
            </w:r>
            <w:r w:rsidR="00B96FA1" w:rsidRPr="00EB1E2F">
              <w:t>100 = 3,52</w:t>
            </w:r>
            <w:r w:rsidRPr="00EB1E2F">
              <w:t>%</w:t>
            </w:r>
          </w:p>
        </w:tc>
      </w:tr>
    </w:tbl>
    <w:p w:rsidR="00A16508" w:rsidRDefault="00A16508" w:rsidP="00B96FA1">
      <w:pPr>
        <w:spacing w:line="360" w:lineRule="auto"/>
        <w:ind w:firstLine="709"/>
        <w:jc w:val="both"/>
        <w:rPr>
          <w:sz w:val="28"/>
          <w:szCs w:val="28"/>
        </w:rPr>
      </w:pPr>
    </w:p>
    <w:p w:rsidR="00B96FA1" w:rsidRDefault="00B96FA1" w:rsidP="00B96FA1">
      <w:pPr>
        <w:spacing w:line="360" w:lineRule="auto"/>
        <w:ind w:firstLine="709"/>
        <w:jc w:val="both"/>
        <w:rPr>
          <w:b/>
          <w:sz w:val="28"/>
          <w:szCs w:val="28"/>
        </w:rPr>
      </w:pPr>
      <w:r>
        <w:rPr>
          <w:sz w:val="28"/>
          <w:szCs w:val="28"/>
        </w:rPr>
        <w:lastRenderedPageBreak/>
        <w:t>Пр</w:t>
      </w:r>
      <w:r w:rsidR="001E37ED">
        <w:rPr>
          <w:sz w:val="28"/>
          <w:szCs w:val="28"/>
        </w:rPr>
        <w:t xml:space="preserve">оанализировав данные таблицы </w:t>
      </w:r>
      <w:r w:rsidR="0008112C">
        <w:rPr>
          <w:sz w:val="28"/>
          <w:szCs w:val="28"/>
        </w:rPr>
        <w:t>4.6</w:t>
      </w:r>
      <w:r>
        <w:rPr>
          <w:sz w:val="28"/>
          <w:szCs w:val="28"/>
        </w:rPr>
        <w:t xml:space="preserve"> можно сделать вывод о том что, так как значения коэффициентов вариации менее 25%, то, следовательно, данные функции можно использовать для прогноза себестоимости 1 ц молока, но так как коэффициент вариации по параболе меньше, чем коэффициент вариации по прямой, то </w:t>
      </w:r>
      <w:r w:rsidRPr="00216E66">
        <w:rPr>
          <w:sz w:val="28"/>
          <w:szCs w:val="28"/>
        </w:rPr>
        <w:t xml:space="preserve">уравнение </w:t>
      </w:r>
      <w:r>
        <w:rPr>
          <w:sz w:val="28"/>
          <w:szCs w:val="28"/>
        </w:rPr>
        <w:t>параболы</w:t>
      </w:r>
      <w:r w:rsidRPr="00216E66">
        <w:rPr>
          <w:sz w:val="28"/>
          <w:szCs w:val="28"/>
        </w:rPr>
        <w:t xml:space="preserve"> более точно опи</w:t>
      </w:r>
      <w:r>
        <w:rPr>
          <w:sz w:val="28"/>
          <w:szCs w:val="28"/>
        </w:rPr>
        <w:t>с</w:t>
      </w:r>
      <w:r w:rsidRPr="00216E66">
        <w:rPr>
          <w:sz w:val="28"/>
          <w:szCs w:val="28"/>
        </w:rPr>
        <w:t>ывает о</w:t>
      </w:r>
      <w:r>
        <w:rPr>
          <w:sz w:val="28"/>
          <w:szCs w:val="28"/>
        </w:rPr>
        <w:t>с</w:t>
      </w:r>
      <w:r w:rsidRPr="00216E66">
        <w:rPr>
          <w:sz w:val="28"/>
          <w:szCs w:val="28"/>
        </w:rPr>
        <w:t xml:space="preserve">новную тенденцию динамики </w:t>
      </w:r>
      <w:r>
        <w:rPr>
          <w:sz w:val="28"/>
          <w:szCs w:val="28"/>
        </w:rPr>
        <w:t>себестоимости и для прогноза целесообразно использовать уравнение параболы. Тогда по уравнению параболы в 2015 году прогнозный уровень себестоимости 1 ц молока будет составлять</w:t>
      </w:r>
      <w:r w:rsidR="005E3C43">
        <w:rPr>
          <w:sz w:val="28"/>
          <w:szCs w:val="28"/>
        </w:rPr>
        <w:t xml:space="preserve">  1665,5</w:t>
      </w:r>
      <w:r>
        <w:rPr>
          <w:sz w:val="28"/>
          <w:szCs w:val="28"/>
        </w:rPr>
        <w:t xml:space="preserve"> руб. (при </w:t>
      </w:r>
      <w:r>
        <w:rPr>
          <w:sz w:val="28"/>
          <w:szCs w:val="28"/>
          <w:lang w:val="en-US"/>
        </w:rPr>
        <w:t>t</w:t>
      </w:r>
      <w:r w:rsidRPr="00B7388A">
        <w:rPr>
          <w:sz w:val="28"/>
          <w:szCs w:val="28"/>
        </w:rPr>
        <w:t>=3</w:t>
      </w:r>
      <w:r>
        <w:rPr>
          <w:sz w:val="28"/>
          <w:szCs w:val="28"/>
        </w:rPr>
        <w:t xml:space="preserve">). </w:t>
      </w:r>
    </w:p>
    <w:p w:rsidR="005E3C43" w:rsidRDefault="005E3C43" w:rsidP="005E3C43">
      <w:pPr>
        <w:spacing w:line="360" w:lineRule="auto"/>
        <w:ind w:firstLine="709"/>
        <w:jc w:val="both"/>
        <w:rPr>
          <w:b/>
          <w:sz w:val="28"/>
          <w:szCs w:val="28"/>
        </w:rPr>
      </w:pPr>
      <w:r w:rsidRPr="00950E4A">
        <w:rPr>
          <w:sz w:val="28"/>
          <w:szCs w:val="28"/>
        </w:rPr>
        <w:t xml:space="preserve">Таким образом, по уравнению параболы: </w:t>
      </w:r>
      <w:r w:rsidR="00950E4A" w:rsidRPr="00950E4A">
        <w:rPr>
          <w:sz w:val="28"/>
          <w:szCs w:val="28"/>
        </w:rPr>
        <w:t>ŷ=1072,1+89,49</w:t>
      </w:r>
      <w:r w:rsidR="00950E4A" w:rsidRPr="00950E4A">
        <w:rPr>
          <w:sz w:val="28"/>
          <w:szCs w:val="28"/>
          <w:lang w:val="en-US"/>
        </w:rPr>
        <w:t>t</w:t>
      </w:r>
      <w:r w:rsidR="00950E4A" w:rsidRPr="00950E4A">
        <w:rPr>
          <w:sz w:val="28"/>
          <w:szCs w:val="28"/>
        </w:rPr>
        <w:t>+36,1</w:t>
      </w:r>
      <w:r w:rsidR="00950E4A" w:rsidRPr="00950E4A">
        <w:rPr>
          <w:sz w:val="28"/>
          <w:szCs w:val="28"/>
          <w:lang w:val="en-US"/>
        </w:rPr>
        <w:t>t</w:t>
      </w:r>
      <w:r w:rsidR="00950E4A" w:rsidRPr="00950E4A">
        <w:rPr>
          <w:sz w:val="28"/>
          <w:szCs w:val="28"/>
          <w:vertAlign w:val="superscript"/>
        </w:rPr>
        <w:t xml:space="preserve">2 </w:t>
      </w:r>
      <w:r w:rsidRPr="00950E4A">
        <w:rPr>
          <w:sz w:val="28"/>
          <w:szCs w:val="28"/>
        </w:rPr>
        <w:t>можно</w:t>
      </w:r>
      <w:r>
        <w:rPr>
          <w:sz w:val="28"/>
          <w:szCs w:val="28"/>
        </w:rPr>
        <w:t xml:space="preserve"> сделать вывод, что в</w:t>
      </w:r>
      <w:r w:rsidR="00950E4A">
        <w:rPr>
          <w:sz w:val="28"/>
          <w:szCs w:val="28"/>
        </w:rPr>
        <w:t xml:space="preserve"> ООО «Надежда»</w:t>
      </w:r>
      <w:r>
        <w:rPr>
          <w:sz w:val="28"/>
          <w:szCs w:val="28"/>
        </w:rPr>
        <w:t xml:space="preserve"> за пятилетний период времени </w:t>
      </w:r>
      <w:r w:rsidR="00950E4A">
        <w:rPr>
          <w:sz w:val="28"/>
          <w:szCs w:val="28"/>
        </w:rPr>
        <w:t>с</w:t>
      </w:r>
      <w:r>
        <w:rPr>
          <w:sz w:val="28"/>
          <w:szCs w:val="28"/>
        </w:rPr>
        <w:t xml:space="preserve"> 2010 по 2014 год </w:t>
      </w:r>
      <w:r w:rsidR="00950E4A">
        <w:rPr>
          <w:sz w:val="28"/>
          <w:szCs w:val="28"/>
        </w:rPr>
        <w:t>проявляется</w:t>
      </w:r>
      <w:r>
        <w:rPr>
          <w:sz w:val="28"/>
          <w:szCs w:val="28"/>
        </w:rPr>
        <w:t xml:space="preserve"> четкая тенденция увеличения </w:t>
      </w:r>
      <w:r w:rsidR="00950E4A">
        <w:rPr>
          <w:sz w:val="28"/>
          <w:szCs w:val="28"/>
        </w:rPr>
        <w:t>себестоимости</w:t>
      </w:r>
      <w:r>
        <w:rPr>
          <w:sz w:val="28"/>
          <w:szCs w:val="28"/>
        </w:rPr>
        <w:t xml:space="preserve">  молока </w:t>
      </w:r>
      <w:r w:rsidR="00950E4A">
        <w:rPr>
          <w:sz w:val="28"/>
          <w:szCs w:val="28"/>
        </w:rPr>
        <w:t>с</w:t>
      </w:r>
      <w:r>
        <w:rPr>
          <w:sz w:val="28"/>
          <w:szCs w:val="28"/>
        </w:rPr>
        <w:t xml:space="preserve">о </w:t>
      </w:r>
      <w:r w:rsidR="00950E4A">
        <w:rPr>
          <w:sz w:val="28"/>
          <w:szCs w:val="28"/>
        </w:rPr>
        <w:t>среднегодовым</w:t>
      </w:r>
      <w:r>
        <w:rPr>
          <w:sz w:val="28"/>
          <w:szCs w:val="28"/>
        </w:rPr>
        <w:t xml:space="preserve"> </w:t>
      </w:r>
      <w:r w:rsidR="00950E4A">
        <w:rPr>
          <w:sz w:val="28"/>
          <w:szCs w:val="28"/>
        </w:rPr>
        <w:t>абсолютным</w:t>
      </w:r>
      <w:r>
        <w:rPr>
          <w:sz w:val="28"/>
          <w:szCs w:val="28"/>
        </w:rPr>
        <w:t xml:space="preserve"> </w:t>
      </w:r>
      <w:r w:rsidR="00950E4A">
        <w:rPr>
          <w:sz w:val="28"/>
          <w:szCs w:val="28"/>
        </w:rPr>
        <w:t>приростом</w:t>
      </w:r>
      <w:r>
        <w:rPr>
          <w:sz w:val="28"/>
          <w:szCs w:val="28"/>
        </w:rPr>
        <w:t xml:space="preserve"> </w:t>
      </w:r>
      <w:r w:rsidR="00950E4A">
        <w:rPr>
          <w:sz w:val="28"/>
          <w:szCs w:val="28"/>
        </w:rPr>
        <w:t>89,49</w:t>
      </w:r>
      <w:r>
        <w:rPr>
          <w:sz w:val="28"/>
          <w:szCs w:val="28"/>
        </w:rPr>
        <w:t xml:space="preserve"> руб. и </w:t>
      </w:r>
      <w:r w:rsidR="00950E4A">
        <w:rPr>
          <w:sz w:val="28"/>
          <w:szCs w:val="28"/>
        </w:rPr>
        <w:t>с</w:t>
      </w:r>
      <w:r w:rsidR="00950E4A" w:rsidRPr="00C160C8">
        <w:rPr>
          <w:sz w:val="28"/>
          <w:szCs w:val="28"/>
        </w:rPr>
        <w:t>коростью</w:t>
      </w:r>
      <w:r w:rsidRPr="00C160C8">
        <w:rPr>
          <w:sz w:val="28"/>
          <w:szCs w:val="28"/>
        </w:rPr>
        <w:t xml:space="preserve"> </w:t>
      </w:r>
      <w:r w:rsidR="00950E4A" w:rsidRPr="00C160C8">
        <w:rPr>
          <w:sz w:val="28"/>
          <w:szCs w:val="28"/>
        </w:rPr>
        <w:t>роста</w:t>
      </w:r>
      <w:r>
        <w:rPr>
          <w:sz w:val="28"/>
          <w:szCs w:val="28"/>
        </w:rPr>
        <w:t xml:space="preserve"> </w:t>
      </w:r>
      <w:r w:rsidR="00950E4A">
        <w:rPr>
          <w:sz w:val="28"/>
          <w:szCs w:val="28"/>
        </w:rPr>
        <w:t>36,1</w:t>
      </w:r>
      <w:r>
        <w:rPr>
          <w:sz w:val="28"/>
          <w:szCs w:val="28"/>
        </w:rPr>
        <w:t xml:space="preserve"> руб. в </w:t>
      </w:r>
      <w:r w:rsidR="00950E4A">
        <w:rPr>
          <w:sz w:val="28"/>
          <w:szCs w:val="28"/>
        </w:rPr>
        <w:t>расчете</w:t>
      </w:r>
      <w:r>
        <w:rPr>
          <w:sz w:val="28"/>
          <w:szCs w:val="28"/>
        </w:rPr>
        <w:t xml:space="preserve"> на 1ц.</w:t>
      </w:r>
    </w:p>
    <w:p w:rsidR="005E3C43" w:rsidRDefault="005E3C43" w:rsidP="005E3C43">
      <w:pPr>
        <w:spacing w:line="360" w:lineRule="auto"/>
        <w:ind w:firstLine="709"/>
        <w:jc w:val="both"/>
        <w:rPr>
          <w:b/>
          <w:sz w:val="28"/>
          <w:szCs w:val="28"/>
        </w:rPr>
      </w:pPr>
      <w:r w:rsidRPr="00C83791">
        <w:rPr>
          <w:sz w:val="28"/>
          <w:szCs w:val="28"/>
        </w:rPr>
        <w:t xml:space="preserve">Изобразим данные </w:t>
      </w:r>
      <w:r w:rsidR="00950E4A" w:rsidRPr="00C83791">
        <w:rPr>
          <w:sz w:val="28"/>
          <w:szCs w:val="28"/>
        </w:rPr>
        <w:t>графиче</w:t>
      </w:r>
      <w:r w:rsidR="00950E4A">
        <w:rPr>
          <w:sz w:val="28"/>
          <w:szCs w:val="28"/>
        </w:rPr>
        <w:t>с</w:t>
      </w:r>
      <w:r w:rsidR="00950E4A" w:rsidRPr="00C83791">
        <w:rPr>
          <w:sz w:val="28"/>
          <w:szCs w:val="28"/>
        </w:rPr>
        <w:t>ки</w:t>
      </w:r>
      <w:r w:rsidRPr="00C83791">
        <w:rPr>
          <w:sz w:val="28"/>
          <w:szCs w:val="28"/>
        </w:rPr>
        <w:t>:</w:t>
      </w:r>
    </w:p>
    <w:p w:rsidR="00D87B68" w:rsidRDefault="005F59E2" w:rsidP="00F27A08">
      <w:pPr>
        <w:spacing w:line="360" w:lineRule="auto"/>
        <w:jc w:val="center"/>
        <w:rPr>
          <w:b/>
          <w:sz w:val="32"/>
          <w:szCs w:val="28"/>
        </w:rPr>
      </w:pPr>
      <w:r>
        <w:rPr>
          <w:b/>
          <w:noProof/>
          <w:sz w:val="32"/>
          <w:szCs w:val="28"/>
        </w:rPr>
        <w:drawing>
          <wp:inline distT="0" distB="0" distL="0" distR="0">
            <wp:extent cx="5159006" cy="2902688"/>
            <wp:effectExtent l="19050" t="0" r="2259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543E" w:rsidRPr="00414B24" w:rsidRDefault="005D543E" w:rsidP="005D543E">
      <w:pPr>
        <w:spacing w:line="360" w:lineRule="auto"/>
        <w:ind w:firstLine="709"/>
        <w:jc w:val="both"/>
        <w:rPr>
          <w:b/>
          <w:sz w:val="28"/>
          <w:szCs w:val="28"/>
        </w:rPr>
      </w:pPr>
      <w:r w:rsidRPr="00414B24">
        <w:rPr>
          <w:b/>
          <w:sz w:val="28"/>
          <w:szCs w:val="28"/>
        </w:rPr>
        <w:t xml:space="preserve">Рисунок </w:t>
      </w:r>
      <w:r w:rsidR="0008112C">
        <w:rPr>
          <w:b/>
          <w:sz w:val="28"/>
          <w:szCs w:val="28"/>
        </w:rPr>
        <w:t>4.</w:t>
      </w:r>
      <w:r w:rsidRPr="00414B24">
        <w:rPr>
          <w:b/>
          <w:sz w:val="28"/>
          <w:szCs w:val="28"/>
        </w:rPr>
        <w:t>1 - Графическое изображение выравнивания динамики себестоимости 1 ц</w:t>
      </w:r>
      <w:r w:rsidR="00843B85" w:rsidRPr="00414B24">
        <w:rPr>
          <w:b/>
          <w:sz w:val="28"/>
          <w:szCs w:val="28"/>
        </w:rPr>
        <w:t>ентнера</w:t>
      </w:r>
      <w:r w:rsidRPr="00414B24">
        <w:rPr>
          <w:b/>
          <w:sz w:val="28"/>
          <w:szCs w:val="28"/>
        </w:rPr>
        <w:t xml:space="preserve"> молока, руб.</w:t>
      </w:r>
    </w:p>
    <w:p w:rsidR="00843B85" w:rsidRPr="005D543E" w:rsidRDefault="00843B85" w:rsidP="005D543E">
      <w:pPr>
        <w:spacing w:line="360" w:lineRule="auto"/>
        <w:ind w:firstLine="709"/>
        <w:jc w:val="both"/>
        <w:rPr>
          <w:sz w:val="28"/>
          <w:szCs w:val="28"/>
        </w:rPr>
      </w:pPr>
    </w:p>
    <w:p w:rsidR="00D87B68" w:rsidRDefault="005D543E" w:rsidP="00ED2952">
      <w:pPr>
        <w:spacing w:line="360" w:lineRule="auto"/>
        <w:ind w:firstLine="709"/>
        <w:jc w:val="both"/>
        <w:rPr>
          <w:sz w:val="28"/>
          <w:szCs w:val="28"/>
        </w:rPr>
      </w:pPr>
      <w:r w:rsidRPr="00ED2952">
        <w:rPr>
          <w:sz w:val="28"/>
          <w:szCs w:val="28"/>
        </w:rPr>
        <w:t xml:space="preserve">Как видно </w:t>
      </w:r>
      <w:r w:rsidR="00ED2952">
        <w:rPr>
          <w:sz w:val="28"/>
          <w:szCs w:val="28"/>
        </w:rPr>
        <w:t>с</w:t>
      </w:r>
      <w:r w:rsidR="00ED2952" w:rsidRPr="00ED2952">
        <w:rPr>
          <w:sz w:val="28"/>
          <w:szCs w:val="28"/>
        </w:rPr>
        <w:t>ебе</w:t>
      </w:r>
      <w:r w:rsidR="00ED2952">
        <w:rPr>
          <w:sz w:val="28"/>
          <w:szCs w:val="28"/>
        </w:rPr>
        <w:t>с</w:t>
      </w:r>
      <w:r w:rsidR="00ED2952" w:rsidRPr="00ED2952">
        <w:rPr>
          <w:sz w:val="28"/>
          <w:szCs w:val="28"/>
        </w:rPr>
        <w:t>тоимость</w:t>
      </w:r>
      <w:r w:rsidRPr="00ED2952">
        <w:rPr>
          <w:sz w:val="28"/>
          <w:szCs w:val="28"/>
        </w:rPr>
        <w:t xml:space="preserve"> 1ц молока </w:t>
      </w:r>
      <w:r w:rsidR="00ED2952" w:rsidRPr="00ED2952">
        <w:rPr>
          <w:sz w:val="28"/>
          <w:szCs w:val="28"/>
        </w:rPr>
        <w:t>растет</w:t>
      </w:r>
      <w:r w:rsidRPr="00ED2952">
        <w:rPr>
          <w:sz w:val="28"/>
          <w:szCs w:val="28"/>
        </w:rPr>
        <w:t xml:space="preserve"> довольно </w:t>
      </w:r>
      <w:r w:rsidR="00ED2952" w:rsidRPr="00ED2952">
        <w:rPr>
          <w:sz w:val="28"/>
          <w:szCs w:val="28"/>
        </w:rPr>
        <w:t>быстрыми</w:t>
      </w:r>
      <w:r w:rsidRPr="00ED2952">
        <w:rPr>
          <w:sz w:val="28"/>
          <w:szCs w:val="28"/>
        </w:rPr>
        <w:t xml:space="preserve"> темпами. Мы видим, что в </w:t>
      </w:r>
      <w:r w:rsidR="008E0204">
        <w:rPr>
          <w:sz w:val="28"/>
          <w:szCs w:val="28"/>
        </w:rPr>
        <w:t xml:space="preserve">ООО «Надежда» </w:t>
      </w:r>
      <w:r w:rsidRPr="00ED2952">
        <w:rPr>
          <w:sz w:val="28"/>
          <w:szCs w:val="28"/>
        </w:rPr>
        <w:t xml:space="preserve">в период </w:t>
      </w:r>
      <w:r w:rsidR="00ED2952">
        <w:rPr>
          <w:sz w:val="28"/>
          <w:szCs w:val="28"/>
        </w:rPr>
        <w:t>с</w:t>
      </w:r>
      <w:r w:rsidRPr="00ED2952">
        <w:rPr>
          <w:sz w:val="28"/>
          <w:szCs w:val="28"/>
        </w:rPr>
        <w:t xml:space="preserve"> 2010 по 2014 годы </w:t>
      </w:r>
      <w:r w:rsidR="00ED2952" w:rsidRPr="00ED2952">
        <w:rPr>
          <w:sz w:val="28"/>
          <w:szCs w:val="28"/>
        </w:rPr>
        <w:t>наблюдается</w:t>
      </w:r>
      <w:r w:rsidRPr="00ED2952">
        <w:rPr>
          <w:sz w:val="28"/>
          <w:szCs w:val="28"/>
        </w:rPr>
        <w:t xml:space="preserve"> </w:t>
      </w:r>
      <w:r w:rsidR="00ED2952" w:rsidRPr="00ED2952">
        <w:rPr>
          <w:sz w:val="28"/>
          <w:szCs w:val="28"/>
        </w:rPr>
        <w:t>рост</w:t>
      </w:r>
      <w:r w:rsidRPr="00ED2952">
        <w:rPr>
          <w:sz w:val="28"/>
          <w:szCs w:val="28"/>
        </w:rPr>
        <w:t xml:space="preserve"> </w:t>
      </w:r>
      <w:r w:rsidR="00ED2952" w:rsidRPr="00ED2952">
        <w:rPr>
          <w:sz w:val="28"/>
          <w:szCs w:val="28"/>
        </w:rPr>
        <w:t>себестоимости</w:t>
      </w:r>
      <w:r w:rsidRPr="00ED2952">
        <w:rPr>
          <w:sz w:val="28"/>
          <w:szCs w:val="28"/>
        </w:rPr>
        <w:t xml:space="preserve"> 1ц молока.</w:t>
      </w:r>
      <w:r w:rsidR="00ED2952" w:rsidRPr="00ED2952">
        <w:rPr>
          <w:sz w:val="28"/>
          <w:szCs w:val="28"/>
        </w:rPr>
        <w:t xml:space="preserve"> Рост себестоимости это нежелательное явление </w:t>
      </w:r>
      <w:r w:rsidR="00ED2952" w:rsidRPr="00ED2952">
        <w:rPr>
          <w:sz w:val="28"/>
          <w:szCs w:val="28"/>
        </w:rPr>
        <w:lastRenderedPageBreak/>
        <w:t>для любой организации, однако, его избежать невозможно, потому что в нашей стране наблюдается довольно высокий уровень инфляции. Себестоимость растет быстрее, чем цены на молоко.</w:t>
      </w:r>
    </w:p>
    <w:p w:rsidR="00ED2952" w:rsidRPr="00ED2952" w:rsidRDefault="00ED2952" w:rsidP="00ED2952">
      <w:pPr>
        <w:spacing w:line="360" w:lineRule="auto"/>
        <w:ind w:firstLine="709"/>
        <w:jc w:val="both"/>
        <w:rPr>
          <w:sz w:val="28"/>
          <w:szCs w:val="28"/>
        </w:rPr>
      </w:pPr>
      <w:r w:rsidRPr="00ED2952">
        <w:rPr>
          <w:sz w:val="28"/>
          <w:szCs w:val="28"/>
        </w:rPr>
        <w:t xml:space="preserve">Продукцию, которую получают параллельно </w:t>
      </w:r>
      <w:r>
        <w:rPr>
          <w:sz w:val="28"/>
          <w:szCs w:val="28"/>
        </w:rPr>
        <w:t>с</w:t>
      </w:r>
      <w:r w:rsidRPr="00ED2952">
        <w:rPr>
          <w:sz w:val="28"/>
          <w:szCs w:val="28"/>
        </w:rPr>
        <w:t xml:space="preserve"> основной и по своему значению приравнивают к ней, называют сопряженной. В молочном </w:t>
      </w:r>
      <w:r>
        <w:rPr>
          <w:sz w:val="28"/>
          <w:szCs w:val="28"/>
        </w:rPr>
        <w:t>с</w:t>
      </w:r>
      <w:r w:rsidRPr="00ED2952">
        <w:rPr>
          <w:sz w:val="28"/>
          <w:szCs w:val="28"/>
        </w:rPr>
        <w:t xml:space="preserve">котоводстве это приплод. </w:t>
      </w:r>
    </w:p>
    <w:p w:rsidR="00ED2952" w:rsidRPr="00ED2952" w:rsidRDefault="00ED2952" w:rsidP="00ED2952">
      <w:pPr>
        <w:spacing w:line="360" w:lineRule="auto"/>
        <w:ind w:firstLine="709"/>
        <w:jc w:val="both"/>
        <w:rPr>
          <w:sz w:val="28"/>
          <w:szCs w:val="28"/>
        </w:rPr>
      </w:pPr>
      <w:r w:rsidRPr="00ED2952">
        <w:rPr>
          <w:sz w:val="28"/>
          <w:szCs w:val="28"/>
        </w:rPr>
        <w:t xml:space="preserve">Что бы выявить направление изменения </w:t>
      </w:r>
      <w:r>
        <w:rPr>
          <w:sz w:val="28"/>
          <w:szCs w:val="28"/>
        </w:rPr>
        <w:t>с</w:t>
      </w:r>
      <w:r w:rsidRPr="00ED2952">
        <w:rPr>
          <w:sz w:val="28"/>
          <w:szCs w:val="28"/>
        </w:rPr>
        <w:t>ебе</w:t>
      </w:r>
      <w:r>
        <w:rPr>
          <w:sz w:val="28"/>
          <w:szCs w:val="28"/>
        </w:rPr>
        <w:t>с</w:t>
      </w:r>
      <w:r w:rsidRPr="00ED2952">
        <w:rPr>
          <w:sz w:val="28"/>
          <w:szCs w:val="28"/>
        </w:rPr>
        <w:t>тоимо</w:t>
      </w:r>
      <w:r>
        <w:rPr>
          <w:sz w:val="28"/>
          <w:szCs w:val="28"/>
        </w:rPr>
        <w:t>с</w:t>
      </w:r>
      <w:r w:rsidRPr="00ED2952">
        <w:rPr>
          <w:sz w:val="28"/>
          <w:szCs w:val="28"/>
        </w:rPr>
        <w:t xml:space="preserve">ти 1 головы приплода во времени проделаем ту же самую работу, которую проделали </w:t>
      </w:r>
      <w:r>
        <w:rPr>
          <w:sz w:val="28"/>
          <w:szCs w:val="28"/>
        </w:rPr>
        <w:t>с</w:t>
      </w:r>
      <w:r w:rsidRPr="00ED2952">
        <w:rPr>
          <w:sz w:val="28"/>
          <w:szCs w:val="28"/>
        </w:rPr>
        <w:t xml:space="preserve"> </w:t>
      </w:r>
      <w:r>
        <w:rPr>
          <w:sz w:val="28"/>
          <w:szCs w:val="28"/>
        </w:rPr>
        <w:t>с</w:t>
      </w:r>
      <w:r w:rsidRPr="00ED2952">
        <w:rPr>
          <w:sz w:val="28"/>
          <w:szCs w:val="28"/>
        </w:rPr>
        <w:t>ебе</w:t>
      </w:r>
      <w:r>
        <w:rPr>
          <w:sz w:val="28"/>
          <w:szCs w:val="28"/>
        </w:rPr>
        <w:t>с</w:t>
      </w:r>
      <w:r w:rsidRPr="00ED2952">
        <w:rPr>
          <w:sz w:val="28"/>
          <w:szCs w:val="28"/>
        </w:rPr>
        <w:t xml:space="preserve">тоимостью 1 ц молока. Для этого </w:t>
      </w:r>
      <w:r>
        <w:rPr>
          <w:sz w:val="28"/>
          <w:szCs w:val="28"/>
        </w:rPr>
        <w:t>с</w:t>
      </w:r>
      <w:r w:rsidRPr="00ED2952">
        <w:rPr>
          <w:sz w:val="28"/>
          <w:szCs w:val="28"/>
        </w:rPr>
        <w:t>оставим следующую таблицу.</w:t>
      </w:r>
    </w:p>
    <w:p w:rsidR="00843B85" w:rsidRDefault="00843B85" w:rsidP="00EB1E2F">
      <w:pPr>
        <w:spacing w:line="360" w:lineRule="auto"/>
        <w:rPr>
          <w:sz w:val="28"/>
          <w:szCs w:val="28"/>
        </w:rPr>
      </w:pPr>
    </w:p>
    <w:p w:rsidR="0081749D" w:rsidRPr="00414B24" w:rsidRDefault="0081749D" w:rsidP="00843B85">
      <w:pPr>
        <w:spacing w:line="360" w:lineRule="auto"/>
        <w:jc w:val="both"/>
        <w:rPr>
          <w:b/>
          <w:sz w:val="28"/>
          <w:szCs w:val="28"/>
        </w:rPr>
      </w:pPr>
      <w:r w:rsidRPr="00414B24">
        <w:rPr>
          <w:b/>
          <w:sz w:val="28"/>
          <w:szCs w:val="28"/>
        </w:rPr>
        <w:t xml:space="preserve">Таблица </w:t>
      </w:r>
      <w:r w:rsidR="0008112C">
        <w:rPr>
          <w:b/>
          <w:sz w:val="28"/>
          <w:szCs w:val="28"/>
        </w:rPr>
        <w:t>4.7</w:t>
      </w:r>
      <w:r w:rsidR="00EB1E2F" w:rsidRPr="00414B24">
        <w:rPr>
          <w:b/>
          <w:sz w:val="28"/>
          <w:szCs w:val="28"/>
        </w:rPr>
        <w:t xml:space="preserve"> - </w:t>
      </w:r>
      <w:r w:rsidRPr="00414B24">
        <w:rPr>
          <w:b/>
          <w:sz w:val="28"/>
          <w:szCs w:val="28"/>
        </w:rPr>
        <w:t>Расчет показателей динамики себестоимости 1 головы приплода в ООО «Надежда»</w:t>
      </w:r>
    </w:p>
    <w:tbl>
      <w:tblPr>
        <w:tblStyle w:val="a3"/>
        <w:tblW w:w="9639" w:type="dxa"/>
        <w:tblInd w:w="108" w:type="dxa"/>
        <w:tblLayout w:type="fixed"/>
        <w:tblLook w:val="01E0"/>
      </w:tblPr>
      <w:tblGrid>
        <w:gridCol w:w="950"/>
        <w:gridCol w:w="1764"/>
        <w:gridCol w:w="876"/>
        <w:gridCol w:w="876"/>
        <w:gridCol w:w="921"/>
        <w:gridCol w:w="992"/>
        <w:gridCol w:w="851"/>
        <w:gridCol w:w="850"/>
        <w:gridCol w:w="803"/>
        <w:gridCol w:w="756"/>
      </w:tblGrid>
      <w:tr w:rsidR="0081749D" w:rsidRPr="00843B85" w:rsidTr="00843B85">
        <w:tc>
          <w:tcPr>
            <w:tcW w:w="950" w:type="dxa"/>
            <w:vMerge w:val="restart"/>
            <w:vAlign w:val="center"/>
          </w:tcPr>
          <w:p w:rsidR="0081749D" w:rsidRPr="00843B85" w:rsidRDefault="0081749D" w:rsidP="00D7503D">
            <w:pPr>
              <w:pStyle w:val="ab"/>
            </w:pPr>
            <w:r w:rsidRPr="00843B85">
              <w:t>Годы</w:t>
            </w:r>
          </w:p>
        </w:tc>
        <w:tc>
          <w:tcPr>
            <w:tcW w:w="1764" w:type="dxa"/>
            <w:vMerge w:val="restart"/>
            <w:vAlign w:val="center"/>
          </w:tcPr>
          <w:p w:rsidR="0081749D" w:rsidRPr="00843B85" w:rsidRDefault="00B71902" w:rsidP="00D7503D">
            <w:pPr>
              <w:pStyle w:val="ab"/>
            </w:pPr>
            <w:r w:rsidRPr="00843B85">
              <w:t>С</w:t>
            </w:r>
            <w:r w:rsidR="0081749D" w:rsidRPr="00843B85">
              <w:t>ебе</w:t>
            </w:r>
            <w:r w:rsidRPr="00843B85">
              <w:t>с</w:t>
            </w:r>
            <w:r w:rsidR="0081749D" w:rsidRPr="00843B85">
              <w:t>тоимо</w:t>
            </w:r>
            <w:r w:rsidRPr="00843B85">
              <w:t>с</w:t>
            </w:r>
            <w:r w:rsidR="0081749D" w:rsidRPr="00843B85">
              <w:t>ть 1</w:t>
            </w:r>
            <w:r w:rsidR="00ED0EE9" w:rsidRPr="00843B85">
              <w:t xml:space="preserve"> головы приплода</w:t>
            </w:r>
            <w:r w:rsidR="0081749D" w:rsidRPr="00843B85">
              <w:t>, руб.</w:t>
            </w:r>
          </w:p>
        </w:tc>
        <w:tc>
          <w:tcPr>
            <w:tcW w:w="1752" w:type="dxa"/>
            <w:gridSpan w:val="2"/>
            <w:vAlign w:val="center"/>
          </w:tcPr>
          <w:p w:rsidR="0081749D" w:rsidRPr="00843B85" w:rsidRDefault="0081749D" w:rsidP="00D7503D">
            <w:pPr>
              <w:pStyle w:val="ab"/>
            </w:pPr>
            <w:r w:rsidRPr="00843B85">
              <w:t>Аб</w:t>
            </w:r>
            <w:r w:rsidR="00B71902" w:rsidRPr="00843B85">
              <w:t>с</w:t>
            </w:r>
            <w:r w:rsidRPr="00843B85">
              <w:t>олютный приро</w:t>
            </w:r>
            <w:r w:rsidR="00B71902" w:rsidRPr="00843B85">
              <w:t>с</w:t>
            </w:r>
            <w:r w:rsidRPr="00843B85">
              <w:t>т, руб.</w:t>
            </w:r>
          </w:p>
        </w:tc>
        <w:tc>
          <w:tcPr>
            <w:tcW w:w="1913" w:type="dxa"/>
            <w:gridSpan w:val="2"/>
            <w:vAlign w:val="center"/>
          </w:tcPr>
          <w:p w:rsidR="0081749D" w:rsidRPr="00843B85" w:rsidRDefault="0081749D" w:rsidP="00D7503D">
            <w:pPr>
              <w:pStyle w:val="ab"/>
            </w:pPr>
            <w:r w:rsidRPr="00843B85">
              <w:t>Темп ро</w:t>
            </w:r>
            <w:r w:rsidR="00B71902" w:rsidRPr="00843B85">
              <w:t>с</w:t>
            </w:r>
            <w:r w:rsidRPr="00843B85">
              <w:t>та, %</w:t>
            </w:r>
          </w:p>
        </w:tc>
        <w:tc>
          <w:tcPr>
            <w:tcW w:w="1701" w:type="dxa"/>
            <w:gridSpan w:val="2"/>
            <w:vAlign w:val="center"/>
          </w:tcPr>
          <w:p w:rsidR="0081749D" w:rsidRPr="00843B85" w:rsidRDefault="0081749D" w:rsidP="00D7503D">
            <w:pPr>
              <w:pStyle w:val="ab"/>
            </w:pPr>
            <w:r w:rsidRPr="00843B85">
              <w:t>Темп</w:t>
            </w:r>
          </w:p>
          <w:p w:rsidR="0081749D" w:rsidRPr="00843B85" w:rsidRDefault="0081749D" w:rsidP="00D7503D">
            <w:pPr>
              <w:pStyle w:val="ab"/>
            </w:pPr>
            <w:r w:rsidRPr="00843B85">
              <w:t>приро</w:t>
            </w:r>
            <w:r w:rsidR="00B71902" w:rsidRPr="00843B85">
              <w:t>с</w:t>
            </w:r>
            <w:r w:rsidRPr="00843B85">
              <w:t>та,</w:t>
            </w:r>
          </w:p>
          <w:p w:rsidR="0081749D" w:rsidRPr="00843B85" w:rsidRDefault="0081749D" w:rsidP="00D7503D">
            <w:pPr>
              <w:pStyle w:val="ab"/>
            </w:pPr>
            <w:r w:rsidRPr="00843B85">
              <w:t>%</w:t>
            </w:r>
          </w:p>
        </w:tc>
        <w:tc>
          <w:tcPr>
            <w:tcW w:w="1559" w:type="dxa"/>
            <w:gridSpan w:val="2"/>
            <w:vAlign w:val="center"/>
          </w:tcPr>
          <w:p w:rsidR="0081749D" w:rsidRPr="00843B85" w:rsidRDefault="0081749D" w:rsidP="00D7503D">
            <w:pPr>
              <w:pStyle w:val="ab"/>
            </w:pPr>
            <w:r w:rsidRPr="00843B85">
              <w:t>Аб</w:t>
            </w:r>
            <w:r w:rsidR="00B71902" w:rsidRPr="00843B85">
              <w:t>с</w:t>
            </w:r>
            <w:r w:rsidRPr="00843B85">
              <w:t>олютное значение 1% приро</w:t>
            </w:r>
            <w:r w:rsidR="00B71902" w:rsidRPr="00843B85">
              <w:t>с</w:t>
            </w:r>
            <w:r w:rsidRPr="00843B85">
              <w:t>та, руб.</w:t>
            </w:r>
          </w:p>
        </w:tc>
      </w:tr>
      <w:tr w:rsidR="0081749D" w:rsidRPr="00843B85" w:rsidTr="00843B85">
        <w:tc>
          <w:tcPr>
            <w:tcW w:w="950" w:type="dxa"/>
            <w:vMerge/>
            <w:vAlign w:val="center"/>
          </w:tcPr>
          <w:p w:rsidR="0081749D" w:rsidRPr="00843B85" w:rsidRDefault="0081749D" w:rsidP="00D7503D">
            <w:pPr>
              <w:pStyle w:val="ab"/>
            </w:pPr>
          </w:p>
        </w:tc>
        <w:tc>
          <w:tcPr>
            <w:tcW w:w="1764" w:type="dxa"/>
            <w:vMerge/>
            <w:vAlign w:val="center"/>
          </w:tcPr>
          <w:p w:rsidR="0081749D" w:rsidRPr="00843B85" w:rsidRDefault="0081749D" w:rsidP="00D7503D">
            <w:pPr>
              <w:pStyle w:val="ab"/>
            </w:pPr>
          </w:p>
        </w:tc>
        <w:tc>
          <w:tcPr>
            <w:tcW w:w="876" w:type="dxa"/>
            <w:vAlign w:val="center"/>
          </w:tcPr>
          <w:p w:rsidR="0081749D" w:rsidRPr="00843B85" w:rsidRDefault="0081749D" w:rsidP="00D7503D">
            <w:pPr>
              <w:pStyle w:val="ab"/>
            </w:pPr>
            <w:r w:rsidRPr="00843B85">
              <w:t>Б</w:t>
            </w:r>
          </w:p>
        </w:tc>
        <w:tc>
          <w:tcPr>
            <w:tcW w:w="876" w:type="dxa"/>
            <w:vAlign w:val="center"/>
          </w:tcPr>
          <w:p w:rsidR="0081749D" w:rsidRPr="00843B85" w:rsidRDefault="0081749D" w:rsidP="00D7503D">
            <w:pPr>
              <w:pStyle w:val="ab"/>
            </w:pPr>
            <w:r w:rsidRPr="00843B85">
              <w:t>Ц</w:t>
            </w:r>
          </w:p>
        </w:tc>
        <w:tc>
          <w:tcPr>
            <w:tcW w:w="921" w:type="dxa"/>
            <w:vAlign w:val="center"/>
          </w:tcPr>
          <w:p w:rsidR="0081749D" w:rsidRPr="00843B85" w:rsidRDefault="0081749D" w:rsidP="00D7503D">
            <w:pPr>
              <w:pStyle w:val="ab"/>
            </w:pPr>
            <w:r w:rsidRPr="00843B85">
              <w:t>Б</w:t>
            </w:r>
          </w:p>
        </w:tc>
        <w:tc>
          <w:tcPr>
            <w:tcW w:w="992" w:type="dxa"/>
            <w:vAlign w:val="center"/>
          </w:tcPr>
          <w:p w:rsidR="0081749D" w:rsidRPr="00843B85" w:rsidRDefault="0081749D" w:rsidP="00D7503D">
            <w:pPr>
              <w:pStyle w:val="ab"/>
            </w:pPr>
            <w:r w:rsidRPr="00843B85">
              <w:t>Ц</w:t>
            </w:r>
          </w:p>
        </w:tc>
        <w:tc>
          <w:tcPr>
            <w:tcW w:w="851" w:type="dxa"/>
            <w:vAlign w:val="center"/>
          </w:tcPr>
          <w:p w:rsidR="0081749D" w:rsidRPr="00843B85" w:rsidRDefault="0081749D" w:rsidP="00D7503D">
            <w:pPr>
              <w:pStyle w:val="ab"/>
            </w:pPr>
            <w:r w:rsidRPr="00843B85">
              <w:t>Б</w:t>
            </w:r>
          </w:p>
        </w:tc>
        <w:tc>
          <w:tcPr>
            <w:tcW w:w="850" w:type="dxa"/>
            <w:vAlign w:val="center"/>
          </w:tcPr>
          <w:p w:rsidR="0081749D" w:rsidRPr="00843B85" w:rsidRDefault="0081749D" w:rsidP="00D7503D">
            <w:pPr>
              <w:pStyle w:val="ab"/>
            </w:pPr>
            <w:r w:rsidRPr="00843B85">
              <w:t>Ц</w:t>
            </w:r>
          </w:p>
        </w:tc>
        <w:tc>
          <w:tcPr>
            <w:tcW w:w="803" w:type="dxa"/>
            <w:vAlign w:val="center"/>
          </w:tcPr>
          <w:p w:rsidR="0081749D" w:rsidRPr="00843B85" w:rsidRDefault="0081749D" w:rsidP="00D7503D">
            <w:pPr>
              <w:pStyle w:val="ab"/>
            </w:pPr>
            <w:r w:rsidRPr="00843B85">
              <w:t>Б</w:t>
            </w:r>
          </w:p>
        </w:tc>
        <w:tc>
          <w:tcPr>
            <w:tcW w:w="756" w:type="dxa"/>
            <w:vAlign w:val="center"/>
          </w:tcPr>
          <w:p w:rsidR="0081749D" w:rsidRPr="00843B85" w:rsidRDefault="0081749D" w:rsidP="00D7503D">
            <w:pPr>
              <w:pStyle w:val="ab"/>
            </w:pPr>
            <w:r w:rsidRPr="00843B85">
              <w:t>Ц</w:t>
            </w:r>
          </w:p>
        </w:tc>
      </w:tr>
      <w:tr w:rsidR="00EB1E2F" w:rsidRPr="00843B85" w:rsidTr="00843B85">
        <w:tc>
          <w:tcPr>
            <w:tcW w:w="950" w:type="dxa"/>
            <w:vAlign w:val="center"/>
          </w:tcPr>
          <w:p w:rsidR="00EB1E2F" w:rsidRPr="00843B85" w:rsidRDefault="00EB1E2F" w:rsidP="00D7503D">
            <w:pPr>
              <w:pStyle w:val="ab"/>
            </w:pPr>
            <w:r w:rsidRPr="00843B85">
              <w:t>1</w:t>
            </w:r>
          </w:p>
        </w:tc>
        <w:tc>
          <w:tcPr>
            <w:tcW w:w="1764" w:type="dxa"/>
            <w:vAlign w:val="center"/>
          </w:tcPr>
          <w:p w:rsidR="00EB1E2F" w:rsidRPr="00843B85" w:rsidRDefault="00EB1E2F" w:rsidP="002E47E7">
            <w:pPr>
              <w:jc w:val="center"/>
              <w:rPr>
                <w:color w:val="000000"/>
              </w:rPr>
            </w:pPr>
            <w:r w:rsidRPr="00843B85">
              <w:rPr>
                <w:color w:val="000000"/>
              </w:rPr>
              <w:t>2</w:t>
            </w:r>
          </w:p>
        </w:tc>
        <w:tc>
          <w:tcPr>
            <w:tcW w:w="876" w:type="dxa"/>
            <w:vAlign w:val="center"/>
          </w:tcPr>
          <w:p w:rsidR="00EB1E2F" w:rsidRPr="00843B85" w:rsidRDefault="00EB1E2F" w:rsidP="002E47E7">
            <w:pPr>
              <w:jc w:val="center"/>
              <w:rPr>
                <w:color w:val="000000"/>
              </w:rPr>
            </w:pPr>
            <w:r w:rsidRPr="00843B85">
              <w:rPr>
                <w:color w:val="000000"/>
              </w:rPr>
              <w:t>3</w:t>
            </w:r>
          </w:p>
        </w:tc>
        <w:tc>
          <w:tcPr>
            <w:tcW w:w="876" w:type="dxa"/>
            <w:vAlign w:val="center"/>
          </w:tcPr>
          <w:p w:rsidR="00EB1E2F" w:rsidRPr="00843B85" w:rsidRDefault="00EB1E2F" w:rsidP="002E47E7">
            <w:pPr>
              <w:jc w:val="center"/>
              <w:rPr>
                <w:color w:val="000000"/>
              </w:rPr>
            </w:pPr>
            <w:r w:rsidRPr="00843B85">
              <w:rPr>
                <w:color w:val="000000"/>
              </w:rPr>
              <w:t>4</w:t>
            </w:r>
          </w:p>
        </w:tc>
        <w:tc>
          <w:tcPr>
            <w:tcW w:w="921" w:type="dxa"/>
            <w:vAlign w:val="center"/>
          </w:tcPr>
          <w:p w:rsidR="00EB1E2F" w:rsidRPr="00843B85" w:rsidRDefault="00EB1E2F" w:rsidP="002E47E7">
            <w:pPr>
              <w:jc w:val="center"/>
              <w:rPr>
                <w:color w:val="000000"/>
              </w:rPr>
            </w:pPr>
            <w:r w:rsidRPr="00843B85">
              <w:rPr>
                <w:color w:val="000000"/>
              </w:rPr>
              <w:t>5</w:t>
            </w:r>
          </w:p>
        </w:tc>
        <w:tc>
          <w:tcPr>
            <w:tcW w:w="992" w:type="dxa"/>
            <w:vAlign w:val="center"/>
          </w:tcPr>
          <w:p w:rsidR="00EB1E2F" w:rsidRPr="00843B85" w:rsidRDefault="00EB1E2F" w:rsidP="002E47E7">
            <w:pPr>
              <w:jc w:val="center"/>
              <w:rPr>
                <w:color w:val="000000"/>
              </w:rPr>
            </w:pPr>
            <w:r w:rsidRPr="00843B85">
              <w:rPr>
                <w:color w:val="000000"/>
              </w:rPr>
              <w:t>6</w:t>
            </w:r>
          </w:p>
        </w:tc>
        <w:tc>
          <w:tcPr>
            <w:tcW w:w="851" w:type="dxa"/>
            <w:vAlign w:val="center"/>
          </w:tcPr>
          <w:p w:rsidR="00EB1E2F" w:rsidRPr="00843B85" w:rsidRDefault="00EB1E2F" w:rsidP="002E47E7">
            <w:pPr>
              <w:jc w:val="center"/>
              <w:rPr>
                <w:color w:val="000000"/>
              </w:rPr>
            </w:pPr>
            <w:r w:rsidRPr="00843B85">
              <w:rPr>
                <w:color w:val="000000"/>
              </w:rPr>
              <w:t>7</w:t>
            </w:r>
          </w:p>
        </w:tc>
        <w:tc>
          <w:tcPr>
            <w:tcW w:w="850" w:type="dxa"/>
            <w:vAlign w:val="center"/>
          </w:tcPr>
          <w:p w:rsidR="00EB1E2F" w:rsidRPr="00843B85" w:rsidRDefault="00EB1E2F" w:rsidP="002E47E7">
            <w:pPr>
              <w:jc w:val="center"/>
              <w:rPr>
                <w:color w:val="000000"/>
              </w:rPr>
            </w:pPr>
            <w:r w:rsidRPr="00843B85">
              <w:rPr>
                <w:color w:val="000000"/>
              </w:rPr>
              <w:t>8</w:t>
            </w:r>
          </w:p>
        </w:tc>
        <w:tc>
          <w:tcPr>
            <w:tcW w:w="803" w:type="dxa"/>
            <w:vAlign w:val="center"/>
          </w:tcPr>
          <w:p w:rsidR="00EB1E2F" w:rsidRPr="00843B85" w:rsidRDefault="00EB1E2F" w:rsidP="002E47E7">
            <w:pPr>
              <w:jc w:val="center"/>
              <w:rPr>
                <w:color w:val="000000"/>
              </w:rPr>
            </w:pPr>
            <w:r w:rsidRPr="00843B85">
              <w:rPr>
                <w:color w:val="000000"/>
              </w:rPr>
              <w:t>9</w:t>
            </w:r>
          </w:p>
        </w:tc>
        <w:tc>
          <w:tcPr>
            <w:tcW w:w="756" w:type="dxa"/>
            <w:vAlign w:val="center"/>
          </w:tcPr>
          <w:p w:rsidR="00EB1E2F" w:rsidRPr="00843B85" w:rsidRDefault="00EB1E2F" w:rsidP="002E47E7">
            <w:pPr>
              <w:jc w:val="center"/>
              <w:rPr>
                <w:color w:val="000000"/>
              </w:rPr>
            </w:pPr>
            <w:r w:rsidRPr="00843B85">
              <w:rPr>
                <w:color w:val="000000"/>
              </w:rPr>
              <w:t>10</w:t>
            </w:r>
          </w:p>
        </w:tc>
      </w:tr>
      <w:tr w:rsidR="002E47E7" w:rsidRPr="00843B85" w:rsidTr="00843B85">
        <w:trPr>
          <w:trHeight w:val="397"/>
        </w:trPr>
        <w:tc>
          <w:tcPr>
            <w:tcW w:w="950" w:type="dxa"/>
            <w:vAlign w:val="center"/>
          </w:tcPr>
          <w:p w:rsidR="002E47E7" w:rsidRPr="00843B85" w:rsidRDefault="002E47E7" w:rsidP="00D7503D">
            <w:pPr>
              <w:pStyle w:val="ab"/>
            </w:pPr>
            <w:r w:rsidRPr="00843B85">
              <w:t>2010</w:t>
            </w:r>
          </w:p>
        </w:tc>
        <w:tc>
          <w:tcPr>
            <w:tcW w:w="1764" w:type="dxa"/>
            <w:vAlign w:val="center"/>
          </w:tcPr>
          <w:p w:rsidR="002E47E7" w:rsidRPr="00843B85" w:rsidRDefault="002E47E7" w:rsidP="002E47E7">
            <w:pPr>
              <w:jc w:val="center"/>
              <w:rPr>
                <w:color w:val="000000"/>
              </w:rPr>
            </w:pPr>
            <w:r w:rsidRPr="00843B85">
              <w:rPr>
                <w:color w:val="000000"/>
              </w:rPr>
              <w:t>4937,5</w:t>
            </w:r>
          </w:p>
        </w:tc>
        <w:tc>
          <w:tcPr>
            <w:tcW w:w="876" w:type="dxa"/>
            <w:vAlign w:val="center"/>
          </w:tcPr>
          <w:p w:rsidR="002E47E7" w:rsidRPr="00843B85" w:rsidRDefault="002E47E7" w:rsidP="002E47E7">
            <w:pPr>
              <w:jc w:val="center"/>
              <w:rPr>
                <w:color w:val="000000"/>
              </w:rPr>
            </w:pPr>
            <w:r w:rsidRPr="00843B85">
              <w:rPr>
                <w:color w:val="000000"/>
              </w:rPr>
              <w:t>-</w:t>
            </w:r>
          </w:p>
        </w:tc>
        <w:tc>
          <w:tcPr>
            <w:tcW w:w="876" w:type="dxa"/>
            <w:vAlign w:val="center"/>
          </w:tcPr>
          <w:p w:rsidR="002E47E7" w:rsidRPr="00843B85" w:rsidRDefault="002E47E7" w:rsidP="002E47E7">
            <w:pPr>
              <w:jc w:val="center"/>
              <w:rPr>
                <w:color w:val="000000"/>
              </w:rPr>
            </w:pPr>
            <w:r w:rsidRPr="00843B85">
              <w:rPr>
                <w:color w:val="000000"/>
              </w:rPr>
              <w:t>-</w:t>
            </w:r>
          </w:p>
        </w:tc>
        <w:tc>
          <w:tcPr>
            <w:tcW w:w="921" w:type="dxa"/>
            <w:vAlign w:val="center"/>
          </w:tcPr>
          <w:p w:rsidR="002E47E7" w:rsidRPr="00843B85" w:rsidRDefault="002E47E7" w:rsidP="002E47E7">
            <w:pPr>
              <w:jc w:val="center"/>
              <w:rPr>
                <w:color w:val="000000"/>
              </w:rPr>
            </w:pPr>
            <w:r w:rsidRPr="00843B85">
              <w:rPr>
                <w:color w:val="000000"/>
              </w:rPr>
              <w:t>100</w:t>
            </w:r>
          </w:p>
        </w:tc>
        <w:tc>
          <w:tcPr>
            <w:tcW w:w="992" w:type="dxa"/>
            <w:vAlign w:val="center"/>
          </w:tcPr>
          <w:p w:rsidR="002E47E7" w:rsidRPr="00843B85" w:rsidRDefault="002E47E7" w:rsidP="002E47E7">
            <w:pPr>
              <w:jc w:val="center"/>
              <w:rPr>
                <w:color w:val="000000"/>
              </w:rPr>
            </w:pPr>
            <w:r w:rsidRPr="00843B85">
              <w:rPr>
                <w:color w:val="000000"/>
              </w:rPr>
              <w:t>100</w:t>
            </w:r>
          </w:p>
        </w:tc>
        <w:tc>
          <w:tcPr>
            <w:tcW w:w="851" w:type="dxa"/>
            <w:vAlign w:val="center"/>
          </w:tcPr>
          <w:p w:rsidR="002E47E7" w:rsidRPr="00843B85" w:rsidRDefault="002E47E7" w:rsidP="002E47E7">
            <w:pPr>
              <w:jc w:val="center"/>
              <w:rPr>
                <w:color w:val="000000"/>
              </w:rPr>
            </w:pPr>
            <w:r w:rsidRPr="00843B85">
              <w:rPr>
                <w:color w:val="000000"/>
              </w:rPr>
              <w:t>-</w:t>
            </w:r>
          </w:p>
        </w:tc>
        <w:tc>
          <w:tcPr>
            <w:tcW w:w="850" w:type="dxa"/>
            <w:vAlign w:val="center"/>
          </w:tcPr>
          <w:p w:rsidR="002E47E7" w:rsidRPr="00843B85" w:rsidRDefault="002E47E7" w:rsidP="002E47E7">
            <w:pPr>
              <w:jc w:val="center"/>
              <w:rPr>
                <w:color w:val="000000"/>
              </w:rPr>
            </w:pPr>
            <w:r w:rsidRPr="00843B85">
              <w:rPr>
                <w:color w:val="000000"/>
              </w:rPr>
              <w:t>-</w:t>
            </w:r>
          </w:p>
        </w:tc>
        <w:tc>
          <w:tcPr>
            <w:tcW w:w="803" w:type="dxa"/>
            <w:vAlign w:val="center"/>
          </w:tcPr>
          <w:p w:rsidR="002E47E7" w:rsidRPr="00843B85" w:rsidRDefault="002E47E7" w:rsidP="002E47E7">
            <w:pPr>
              <w:jc w:val="center"/>
              <w:rPr>
                <w:color w:val="000000"/>
              </w:rPr>
            </w:pPr>
            <w:r w:rsidRPr="00843B85">
              <w:rPr>
                <w:color w:val="000000"/>
              </w:rPr>
              <w:t>-</w:t>
            </w:r>
          </w:p>
        </w:tc>
        <w:tc>
          <w:tcPr>
            <w:tcW w:w="756" w:type="dxa"/>
            <w:vAlign w:val="center"/>
          </w:tcPr>
          <w:p w:rsidR="002E47E7" w:rsidRPr="00843B85" w:rsidRDefault="002E47E7" w:rsidP="002E47E7">
            <w:pPr>
              <w:jc w:val="center"/>
              <w:rPr>
                <w:color w:val="000000"/>
              </w:rPr>
            </w:pPr>
            <w:r w:rsidRPr="00843B85">
              <w:rPr>
                <w:color w:val="000000"/>
              </w:rPr>
              <w:t>-</w:t>
            </w:r>
          </w:p>
        </w:tc>
      </w:tr>
      <w:tr w:rsidR="002E47E7" w:rsidRPr="00843B85" w:rsidTr="00843B85">
        <w:trPr>
          <w:trHeight w:val="397"/>
        </w:trPr>
        <w:tc>
          <w:tcPr>
            <w:tcW w:w="950" w:type="dxa"/>
            <w:vAlign w:val="center"/>
          </w:tcPr>
          <w:p w:rsidR="002E47E7" w:rsidRPr="00843B85" w:rsidRDefault="002E47E7" w:rsidP="00D7503D">
            <w:pPr>
              <w:pStyle w:val="ab"/>
            </w:pPr>
            <w:r w:rsidRPr="00843B85">
              <w:t>2011</w:t>
            </w:r>
          </w:p>
        </w:tc>
        <w:tc>
          <w:tcPr>
            <w:tcW w:w="1764" w:type="dxa"/>
            <w:vAlign w:val="center"/>
          </w:tcPr>
          <w:p w:rsidR="002E47E7" w:rsidRPr="00843B85" w:rsidRDefault="002E47E7" w:rsidP="002E47E7">
            <w:pPr>
              <w:jc w:val="center"/>
              <w:rPr>
                <w:color w:val="000000"/>
              </w:rPr>
            </w:pPr>
            <w:r w:rsidRPr="00843B85">
              <w:rPr>
                <w:color w:val="000000"/>
              </w:rPr>
              <w:t>5010,9</w:t>
            </w:r>
          </w:p>
        </w:tc>
        <w:tc>
          <w:tcPr>
            <w:tcW w:w="876" w:type="dxa"/>
            <w:vAlign w:val="center"/>
          </w:tcPr>
          <w:p w:rsidR="002E47E7" w:rsidRPr="00843B85" w:rsidRDefault="002E47E7" w:rsidP="002E47E7">
            <w:pPr>
              <w:jc w:val="center"/>
              <w:rPr>
                <w:color w:val="000000"/>
              </w:rPr>
            </w:pPr>
            <w:r w:rsidRPr="00843B85">
              <w:rPr>
                <w:color w:val="000000"/>
              </w:rPr>
              <w:t>73,40</w:t>
            </w:r>
          </w:p>
        </w:tc>
        <w:tc>
          <w:tcPr>
            <w:tcW w:w="876" w:type="dxa"/>
            <w:vAlign w:val="center"/>
          </w:tcPr>
          <w:p w:rsidR="002E47E7" w:rsidRPr="00843B85" w:rsidRDefault="002E47E7" w:rsidP="002E47E7">
            <w:pPr>
              <w:jc w:val="center"/>
              <w:rPr>
                <w:color w:val="000000"/>
              </w:rPr>
            </w:pPr>
            <w:r w:rsidRPr="00843B85">
              <w:rPr>
                <w:color w:val="000000"/>
              </w:rPr>
              <w:t>73,4</w:t>
            </w:r>
          </w:p>
        </w:tc>
        <w:tc>
          <w:tcPr>
            <w:tcW w:w="921" w:type="dxa"/>
            <w:vAlign w:val="center"/>
          </w:tcPr>
          <w:p w:rsidR="002E47E7" w:rsidRPr="00843B85" w:rsidRDefault="002E47E7" w:rsidP="002E47E7">
            <w:pPr>
              <w:jc w:val="center"/>
              <w:rPr>
                <w:color w:val="000000"/>
              </w:rPr>
            </w:pPr>
            <w:r w:rsidRPr="00843B85">
              <w:rPr>
                <w:color w:val="000000"/>
              </w:rPr>
              <w:t>101,49</w:t>
            </w:r>
          </w:p>
        </w:tc>
        <w:tc>
          <w:tcPr>
            <w:tcW w:w="992" w:type="dxa"/>
            <w:vAlign w:val="center"/>
          </w:tcPr>
          <w:p w:rsidR="002E47E7" w:rsidRPr="00843B85" w:rsidRDefault="002E47E7" w:rsidP="002E47E7">
            <w:pPr>
              <w:jc w:val="center"/>
              <w:rPr>
                <w:color w:val="000000"/>
              </w:rPr>
            </w:pPr>
            <w:r w:rsidRPr="00843B85">
              <w:rPr>
                <w:color w:val="000000"/>
              </w:rPr>
              <w:t>101,49</w:t>
            </w:r>
          </w:p>
        </w:tc>
        <w:tc>
          <w:tcPr>
            <w:tcW w:w="851" w:type="dxa"/>
            <w:vAlign w:val="center"/>
          </w:tcPr>
          <w:p w:rsidR="002E47E7" w:rsidRPr="00843B85" w:rsidRDefault="002E47E7" w:rsidP="002E47E7">
            <w:pPr>
              <w:jc w:val="center"/>
              <w:rPr>
                <w:color w:val="000000"/>
              </w:rPr>
            </w:pPr>
            <w:r w:rsidRPr="00843B85">
              <w:rPr>
                <w:color w:val="000000"/>
              </w:rPr>
              <w:t>1,49</w:t>
            </w:r>
          </w:p>
        </w:tc>
        <w:tc>
          <w:tcPr>
            <w:tcW w:w="850" w:type="dxa"/>
            <w:vAlign w:val="center"/>
          </w:tcPr>
          <w:p w:rsidR="002E47E7" w:rsidRPr="00843B85" w:rsidRDefault="002E47E7" w:rsidP="002E47E7">
            <w:pPr>
              <w:jc w:val="center"/>
              <w:rPr>
                <w:color w:val="000000"/>
              </w:rPr>
            </w:pPr>
            <w:r w:rsidRPr="00843B85">
              <w:rPr>
                <w:color w:val="000000"/>
              </w:rPr>
              <w:t>1,49</w:t>
            </w:r>
          </w:p>
        </w:tc>
        <w:tc>
          <w:tcPr>
            <w:tcW w:w="803" w:type="dxa"/>
            <w:vAlign w:val="center"/>
          </w:tcPr>
          <w:p w:rsidR="002E47E7" w:rsidRPr="00843B85" w:rsidRDefault="002E47E7" w:rsidP="002E47E7">
            <w:pPr>
              <w:jc w:val="center"/>
              <w:rPr>
                <w:color w:val="000000"/>
              </w:rPr>
            </w:pPr>
            <w:r w:rsidRPr="00843B85">
              <w:rPr>
                <w:color w:val="000000"/>
              </w:rPr>
              <w:t>49,4</w:t>
            </w:r>
          </w:p>
        </w:tc>
        <w:tc>
          <w:tcPr>
            <w:tcW w:w="756" w:type="dxa"/>
            <w:vAlign w:val="center"/>
          </w:tcPr>
          <w:p w:rsidR="002E47E7" w:rsidRPr="00843B85" w:rsidRDefault="002E47E7" w:rsidP="002E47E7">
            <w:pPr>
              <w:jc w:val="center"/>
              <w:rPr>
                <w:color w:val="000000"/>
              </w:rPr>
            </w:pPr>
            <w:r w:rsidRPr="00843B85">
              <w:rPr>
                <w:color w:val="000000"/>
              </w:rPr>
              <w:t>49,4</w:t>
            </w:r>
          </w:p>
        </w:tc>
      </w:tr>
      <w:tr w:rsidR="002E47E7" w:rsidRPr="00843B85" w:rsidTr="00843B85">
        <w:trPr>
          <w:trHeight w:val="397"/>
        </w:trPr>
        <w:tc>
          <w:tcPr>
            <w:tcW w:w="950" w:type="dxa"/>
            <w:vAlign w:val="center"/>
          </w:tcPr>
          <w:p w:rsidR="002E47E7" w:rsidRPr="00843B85" w:rsidRDefault="002E47E7" w:rsidP="00D7503D">
            <w:pPr>
              <w:pStyle w:val="ab"/>
            </w:pPr>
            <w:r w:rsidRPr="00843B85">
              <w:t>2012</w:t>
            </w:r>
          </w:p>
        </w:tc>
        <w:tc>
          <w:tcPr>
            <w:tcW w:w="1764" w:type="dxa"/>
            <w:vAlign w:val="center"/>
          </w:tcPr>
          <w:p w:rsidR="002E47E7" w:rsidRPr="00843B85" w:rsidRDefault="002E47E7" w:rsidP="002E47E7">
            <w:pPr>
              <w:jc w:val="center"/>
              <w:rPr>
                <w:color w:val="000000"/>
              </w:rPr>
            </w:pPr>
            <w:r w:rsidRPr="00843B85">
              <w:rPr>
                <w:color w:val="000000"/>
              </w:rPr>
              <w:t>5085,7</w:t>
            </w:r>
          </w:p>
        </w:tc>
        <w:tc>
          <w:tcPr>
            <w:tcW w:w="876" w:type="dxa"/>
            <w:vAlign w:val="center"/>
          </w:tcPr>
          <w:p w:rsidR="002E47E7" w:rsidRPr="00843B85" w:rsidRDefault="002E47E7" w:rsidP="002E47E7">
            <w:pPr>
              <w:jc w:val="center"/>
              <w:rPr>
                <w:color w:val="000000"/>
              </w:rPr>
            </w:pPr>
            <w:r w:rsidRPr="00843B85">
              <w:rPr>
                <w:color w:val="000000"/>
              </w:rPr>
              <w:t>148,2</w:t>
            </w:r>
          </w:p>
        </w:tc>
        <w:tc>
          <w:tcPr>
            <w:tcW w:w="876" w:type="dxa"/>
            <w:vAlign w:val="center"/>
          </w:tcPr>
          <w:p w:rsidR="002E47E7" w:rsidRPr="00843B85" w:rsidRDefault="002E47E7" w:rsidP="002E47E7">
            <w:pPr>
              <w:jc w:val="center"/>
              <w:rPr>
                <w:color w:val="000000"/>
              </w:rPr>
            </w:pPr>
            <w:r w:rsidRPr="00843B85">
              <w:rPr>
                <w:color w:val="000000"/>
              </w:rPr>
              <w:t>74,8</w:t>
            </w:r>
          </w:p>
        </w:tc>
        <w:tc>
          <w:tcPr>
            <w:tcW w:w="921" w:type="dxa"/>
            <w:vAlign w:val="center"/>
          </w:tcPr>
          <w:p w:rsidR="002E47E7" w:rsidRPr="00843B85" w:rsidRDefault="002E47E7" w:rsidP="002E47E7">
            <w:pPr>
              <w:jc w:val="center"/>
              <w:rPr>
                <w:color w:val="000000"/>
              </w:rPr>
            </w:pPr>
            <w:r w:rsidRPr="00843B85">
              <w:rPr>
                <w:color w:val="000000"/>
              </w:rPr>
              <w:t>103,00</w:t>
            </w:r>
          </w:p>
        </w:tc>
        <w:tc>
          <w:tcPr>
            <w:tcW w:w="992" w:type="dxa"/>
            <w:vAlign w:val="center"/>
          </w:tcPr>
          <w:p w:rsidR="002E47E7" w:rsidRPr="00843B85" w:rsidRDefault="002E47E7" w:rsidP="002E47E7">
            <w:pPr>
              <w:jc w:val="center"/>
              <w:rPr>
                <w:color w:val="000000"/>
              </w:rPr>
            </w:pPr>
            <w:r w:rsidRPr="00843B85">
              <w:rPr>
                <w:color w:val="000000"/>
              </w:rPr>
              <w:t>101,49</w:t>
            </w:r>
          </w:p>
        </w:tc>
        <w:tc>
          <w:tcPr>
            <w:tcW w:w="851" w:type="dxa"/>
            <w:vAlign w:val="center"/>
          </w:tcPr>
          <w:p w:rsidR="002E47E7" w:rsidRPr="00843B85" w:rsidRDefault="002E47E7" w:rsidP="002E47E7">
            <w:pPr>
              <w:jc w:val="center"/>
              <w:rPr>
                <w:color w:val="000000"/>
              </w:rPr>
            </w:pPr>
            <w:r w:rsidRPr="00843B85">
              <w:rPr>
                <w:color w:val="000000"/>
              </w:rPr>
              <w:t>3</w:t>
            </w:r>
          </w:p>
        </w:tc>
        <w:tc>
          <w:tcPr>
            <w:tcW w:w="850" w:type="dxa"/>
            <w:vAlign w:val="center"/>
          </w:tcPr>
          <w:p w:rsidR="002E47E7" w:rsidRPr="00843B85" w:rsidRDefault="002E47E7" w:rsidP="002E47E7">
            <w:pPr>
              <w:jc w:val="center"/>
              <w:rPr>
                <w:color w:val="000000"/>
              </w:rPr>
            </w:pPr>
            <w:r w:rsidRPr="00843B85">
              <w:rPr>
                <w:color w:val="000000"/>
              </w:rPr>
              <w:t>1,49</w:t>
            </w:r>
          </w:p>
        </w:tc>
        <w:tc>
          <w:tcPr>
            <w:tcW w:w="803" w:type="dxa"/>
            <w:vAlign w:val="center"/>
          </w:tcPr>
          <w:p w:rsidR="002E47E7" w:rsidRPr="00843B85" w:rsidRDefault="002E47E7" w:rsidP="002E47E7">
            <w:pPr>
              <w:jc w:val="center"/>
              <w:rPr>
                <w:color w:val="000000"/>
              </w:rPr>
            </w:pPr>
            <w:r w:rsidRPr="00843B85">
              <w:rPr>
                <w:color w:val="000000"/>
              </w:rPr>
              <w:t>49,4</w:t>
            </w:r>
          </w:p>
        </w:tc>
        <w:tc>
          <w:tcPr>
            <w:tcW w:w="756" w:type="dxa"/>
            <w:vAlign w:val="center"/>
          </w:tcPr>
          <w:p w:rsidR="002E47E7" w:rsidRPr="00843B85" w:rsidRDefault="002E47E7" w:rsidP="002E47E7">
            <w:pPr>
              <w:jc w:val="center"/>
              <w:rPr>
                <w:color w:val="000000"/>
              </w:rPr>
            </w:pPr>
            <w:r w:rsidRPr="00843B85">
              <w:rPr>
                <w:color w:val="000000"/>
              </w:rPr>
              <w:t>50,2</w:t>
            </w:r>
          </w:p>
        </w:tc>
      </w:tr>
      <w:tr w:rsidR="002E47E7" w:rsidRPr="00843B85" w:rsidTr="00843B85">
        <w:trPr>
          <w:trHeight w:val="397"/>
        </w:trPr>
        <w:tc>
          <w:tcPr>
            <w:tcW w:w="950" w:type="dxa"/>
            <w:vAlign w:val="center"/>
          </w:tcPr>
          <w:p w:rsidR="002E47E7" w:rsidRPr="00843B85" w:rsidRDefault="002E47E7" w:rsidP="00D7503D">
            <w:pPr>
              <w:pStyle w:val="ab"/>
            </w:pPr>
            <w:r w:rsidRPr="00843B85">
              <w:t>2013</w:t>
            </w:r>
          </w:p>
        </w:tc>
        <w:tc>
          <w:tcPr>
            <w:tcW w:w="1764" w:type="dxa"/>
            <w:vAlign w:val="center"/>
          </w:tcPr>
          <w:p w:rsidR="002E47E7" w:rsidRPr="00843B85" w:rsidRDefault="002E47E7" w:rsidP="002E47E7">
            <w:pPr>
              <w:jc w:val="center"/>
              <w:rPr>
                <w:color w:val="000000"/>
              </w:rPr>
            </w:pPr>
            <w:r w:rsidRPr="00843B85">
              <w:rPr>
                <w:color w:val="000000"/>
              </w:rPr>
              <w:t>5142,3</w:t>
            </w:r>
          </w:p>
        </w:tc>
        <w:tc>
          <w:tcPr>
            <w:tcW w:w="876" w:type="dxa"/>
            <w:vAlign w:val="center"/>
          </w:tcPr>
          <w:p w:rsidR="002E47E7" w:rsidRPr="00843B85" w:rsidRDefault="002E47E7" w:rsidP="002E47E7">
            <w:pPr>
              <w:jc w:val="center"/>
              <w:rPr>
                <w:color w:val="000000"/>
              </w:rPr>
            </w:pPr>
            <w:r w:rsidRPr="00843B85">
              <w:rPr>
                <w:color w:val="000000"/>
              </w:rPr>
              <w:t>204,8</w:t>
            </w:r>
          </w:p>
        </w:tc>
        <w:tc>
          <w:tcPr>
            <w:tcW w:w="876" w:type="dxa"/>
            <w:vAlign w:val="center"/>
          </w:tcPr>
          <w:p w:rsidR="002E47E7" w:rsidRPr="00843B85" w:rsidRDefault="002E47E7" w:rsidP="002E47E7">
            <w:pPr>
              <w:jc w:val="center"/>
              <w:rPr>
                <w:color w:val="000000"/>
              </w:rPr>
            </w:pPr>
            <w:r w:rsidRPr="00843B85">
              <w:rPr>
                <w:color w:val="000000"/>
              </w:rPr>
              <w:t>56,6</w:t>
            </w:r>
          </w:p>
        </w:tc>
        <w:tc>
          <w:tcPr>
            <w:tcW w:w="921" w:type="dxa"/>
            <w:vAlign w:val="center"/>
          </w:tcPr>
          <w:p w:rsidR="002E47E7" w:rsidRPr="00843B85" w:rsidRDefault="002E47E7" w:rsidP="002E47E7">
            <w:pPr>
              <w:jc w:val="center"/>
              <w:rPr>
                <w:color w:val="000000"/>
              </w:rPr>
            </w:pPr>
            <w:r w:rsidRPr="00843B85">
              <w:rPr>
                <w:color w:val="000000"/>
              </w:rPr>
              <w:t>104,15</w:t>
            </w:r>
          </w:p>
        </w:tc>
        <w:tc>
          <w:tcPr>
            <w:tcW w:w="992" w:type="dxa"/>
            <w:vAlign w:val="center"/>
          </w:tcPr>
          <w:p w:rsidR="002E47E7" w:rsidRPr="00843B85" w:rsidRDefault="002E47E7" w:rsidP="002E47E7">
            <w:pPr>
              <w:jc w:val="center"/>
              <w:rPr>
                <w:color w:val="000000"/>
              </w:rPr>
            </w:pPr>
            <w:r w:rsidRPr="00843B85">
              <w:rPr>
                <w:color w:val="000000"/>
              </w:rPr>
              <w:t>101,11</w:t>
            </w:r>
          </w:p>
        </w:tc>
        <w:tc>
          <w:tcPr>
            <w:tcW w:w="851" w:type="dxa"/>
            <w:vAlign w:val="center"/>
          </w:tcPr>
          <w:p w:rsidR="002E47E7" w:rsidRPr="00843B85" w:rsidRDefault="002E47E7" w:rsidP="002E47E7">
            <w:pPr>
              <w:jc w:val="center"/>
              <w:rPr>
                <w:color w:val="000000"/>
              </w:rPr>
            </w:pPr>
            <w:r w:rsidRPr="00843B85">
              <w:rPr>
                <w:color w:val="000000"/>
              </w:rPr>
              <w:t>4,15</w:t>
            </w:r>
          </w:p>
        </w:tc>
        <w:tc>
          <w:tcPr>
            <w:tcW w:w="850" w:type="dxa"/>
            <w:vAlign w:val="center"/>
          </w:tcPr>
          <w:p w:rsidR="002E47E7" w:rsidRPr="00843B85" w:rsidRDefault="002E47E7" w:rsidP="002E47E7">
            <w:pPr>
              <w:jc w:val="center"/>
              <w:rPr>
                <w:color w:val="000000"/>
              </w:rPr>
            </w:pPr>
            <w:r w:rsidRPr="00843B85">
              <w:rPr>
                <w:color w:val="000000"/>
              </w:rPr>
              <w:t>1,11</w:t>
            </w:r>
          </w:p>
        </w:tc>
        <w:tc>
          <w:tcPr>
            <w:tcW w:w="803" w:type="dxa"/>
            <w:vAlign w:val="center"/>
          </w:tcPr>
          <w:p w:rsidR="002E47E7" w:rsidRPr="00843B85" w:rsidRDefault="002E47E7" w:rsidP="002E47E7">
            <w:pPr>
              <w:jc w:val="center"/>
              <w:rPr>
                <w:color w:val="000000"/>
              </w:rPr>
            </w:pPr>
            <w:r w:rsidRPr="00843B85">
              <w:rPr>
                <w:color w:val="000000"/>
              </w:rPr>
              <w:t>49,4</w:t>
            </w:r>
          </w:p>
        </w:tc>
        <w:tc>
          <w:tcPr>
            <w:tcW w:w="756" w:type="dxa"/>
            <w:vAlign w:val="center"/>
          </w:tcPr>
          <w:p w:rsidR="002E47E7" w:rsidRPr="00843B85" w:rsidRDefault="002E47E7" w:rsidP="002E47E7">
            <w:pPr>
              <w:jc w:val="center"/>
              <w:rPr>
                <w:color w:val="000000"/>
              </w:rPr>
            </w:pPr>
            <w:r w:rsidRPr="00843B85">
              <w:rPr>
                <w:color w:val="000000"/>
              </w:rPr>
              <w:t>60</w:t>
            </w:r>
          </w:p>
        </w:tc>
      </w:tr>
      <w:tr w:rsidR="002E47E7" w:rsidRPr="00843B85" w:rsidTr="00843B85">
        <w:trPr>
          <w:trHeight w:val="397"/>
        </w:trPr>
        <w:tc>
          <w:tcPr>
            <w:tcW w:w="950" w:type="dxa"/>
            <w:vAlign w:val="center"/>
          </w:tcPr>
          <w:p w:rsidR="002E47E7" w:rsidRPr="00843B85" w:rsidRDefault="002E47E7" w:rsidP="00D7503D">
            <w:pPr>
              <w:pStyle w:val="ab"/>
            </w:pPr>
            <w:r w:rsidRPr="00843B85">
              <w:t>2014</w:t>
            </w:r>
          </w:p>
        </w:tc>
        <w:tc>
          <w:tcPr>
            <w:tcW w:w="1764" w:type="dxa"/>
            <w:vAlign w:val="center"/>
          </w:tcPr>
          <w:p w:rsidR="002E47E7" w:rsidRPr="00843B85" w:rsidRDefault="002E47E7" w:rsidP="002E47E7">
            <w:pPr>
              <w:jc w:val="center"/>
              <w:rPr>
                <w:color w:val="000000"/>
              </w:rPr>
            </w:pPr>
            <w:r w:rsidRPr="00843B85">
              <w:rPr>
                <w:color w:val="000000"/>
              </w:rPr>
              <w:t>6629,3</w:t>
            </w:r>
          </w:p>
        </w:tc>
        <w:tc>
          <w:tcPr>
            <w:tcW w:w="876" w:type="dxa"/>
            <w:vAlign w:val="center"/>
          </w:tcPr>
          <w:p w:rsidR="002E47E7" w:rsidRPr="00843B85" w:rsidRDefault="002E47E7" w:rsidP="002E47E7">
            <w:pPr>
              <w:jc w:val="center"/>
              <w:rPr>
                <w:color w:val="000000"/>
              </w:rPr>
            </w:pPr>
            <w:r w:rsidRPr="00843B85">
              <w:rPr>
                <w:color w:val="000000"/>
              </w:rPr>
              <w:t>1691,8</w:t>
            </w:r>
          </w:p>
        </w:tc>
        <w:tc>
          <w:tcPr>
            <w:tcW w:w="876" w:type="dxa"/>
            <w:vAlign w:val="center"/>
          </w:tcPr>
          <w:p w:rsidR="002E47E7" w:rsidRPr="00843B85" w:rsidRDefault="002E47E7" w:rsidP="002E47E7">
            <w:pPr>
              <w:jc w:val="center"/>
              <w:rPr>
                <w:color w:val="000000"/>
              </w:rPr>
            </w:pPr>
            <w:r w:rsidRPr="00843B85">
              <w:rPr>
                <w:color w:val="000000"/>
              </w:rPr>
              <w:t>1487</w:t>
            </w:r>
          </w:p>
        </w:tc>
        <w:tc>
          <w:tcPr>
            <w:tcW w:w="921" w:type="dxa"/>
            <w:vAlign w:val="center"/>
          </w:tcPr>
          <w:p w:rsidR="002E47E7" w:rsidRPr="00843B85" w:rsidRDefault="002E47E7" w:rsidP="002E47E7">
            <w:pPr>
              <w:jc w:val="center"/>
              <w:rPr>
                <w:color w:val="000000"/>
              </w:rPr>
            </w:pPr>
            <w:r w:rsidRPr="00843B85">
              <w:rPr>
                <w:color w:val="000000"/>
              </w:rPr>
              <w:t>134,26</w:t>
            </w:r>
          </w:p>
        </w:tc>
        <w:tc>
          <w:tcPr>
            <w:tcW w:w="992" w:type="dxa"/>
            <w:vAlign w:val="center"/>
          </w:tcPr>
          <w:p w:rsidR="002E47E7" w:rsidRPr="00843B85" w:rsidRDefault="002E47E7" w:rsidP="002E47E7">
            <w:pPr>
              <w:jc w:val="center"/>
              <w:rPr>
                <w:color w:val="000000"/>
              </w:rPr>
            </w:pPr>
            <w:r w:rsidRPr="00843B85">
              <w:rPr>
                <w:color w:val="000000"/>
              </w:rPr>
              <w:t>128,92</w:t>
            </w:r>
          </w:p>
        </w:tc>
        <w:tc>
          <w:tcPr>
            <w:tcW w:w="851" w:type="dxa"/>
            <w:vAlign w:val="center"/>
          </w:tcPr>
          <w:p w:rsidR="002E47E7" w:rsidRPr="00843B85" w:rsidRDefault="002E47E7" w:rsidP="002E47E7">
            <w:pPr>
              <w:jc w:val="center"/>
              <w:rPr>
                <w:color w:val="000000"/>
              </w:rPr>
            </w:pPr>
            <w:r w:rsidRPr="00843B85">
              <w:rPr>
                <w:color w:val="000000"/>
              </w:rPr>
              <w:t>34,26</w:t>
            </w:r>
          </w:p>
        </w:tc>
        <w:tc>
          <w:tcPr>
            <w:tcW w:w="850" w:type="dxa"/>
            <w:vAlign w:val="center"/>
          </w:tcPr>
          <w:p w:rsidR="002E47E7" w:rsidRPr="00843B85" w:rsidRDefault="002E47E7" w:rsidP="002E47E7">
            <w:pPr>
              <w:jc w:val="center"/>
              <w:rPr>
                <w:color w:val="000000"/>
              </w:rPr>
            </w:pPr>
            <w:r w:rsidRPr="00843B85">
              <w:rPr>
                <w:color w:val="000000"/>
              </w:rPr>
              <w:t>28,92</w:t>
            </w:r>
          </w:p>
        </w:tc>
        <w:tc>
          <w:tcPr>
            <w:tcW w:w="803" w:type="dxa"/>
            <w:vAlign w:val="center"/>
          </w:tcPr>
          <w:p w:rsidR="002E47E7" w:rsidRPr="00843B85" w:rsidRDefault="002E47E7" w:rsidP="002E47E7">
            <w:pPr>
              <w:jc w:val="center"/>
              <w:rPr>
                <w:color w:val="000000"/>
              </w:rPr>
            </w:pPr>
            <w:r w:rsidRPr="00843B85">
              <w:rPr>
                <w:color w:val="000000"/>
              </w:rPr>
              <w:t>49,4</w:t>
            </w:r>
          </w:p>
        </w:tc>
        <w:tc>
          <w:tcPr>
            <w:tcW w:w="756" w:type="dxa"/>
            <w:vAlign w:val="center"/>
          </w:tcPr>
          <w:p w:rsidR="002E47E7" w:rsidRPr="00843B85" w:rsidRDefault="002E47E7" w:rsidP="002E47E7">
            <w:pPr>
              <w:jc w:val="center"/>
              <w:rPr>
                <w:color w:val="000000"/>
              </w:rPr>
            </w:pPr>
            <w:r w:rsidRPr="00843B85">
              <w:rPr>
                <w:color w:val="000000"/>
              </w:rPr>
              <w:t>51,4</w:t>
            </w:r>
          </w:p>
        </w:tc>
      </w:tr>
      <w:tr w:rsidR="002E47E7" w:rsidRPr="00843B85" w:rsidTr="00843B85">
        <w:tc>
          <w:tcPr>
            <w:tcW w:w="950" w:type="dxa"/>
            <w:vAlign w:val="center"/>
          </w:tcPr>
          <w:p w:rsidR="002E47E7" w:rsidRPr="00843B85" w:rsidRDefault="002E47E7" w:rsidP="00D7503D">
            <w:pPr>
              <w:pStyle w:val="ab"/>
            </w:pPr>
            <w:r w:rsidRPr="00843B85">
              <w:t>В среднем за год</w:t>
            </w:r>
          </w:p>
        </w:tc>
        <w:tc>
          <w:tcPr>
            <w:tcW w:w="1764" w:type="dxa"/>
            <w:vAlign w:val="center"/>
          </w:tcPr>
          <w:p w:rsidR="002E47E7" w:rsidRPr="00843B85" w:rsidRDefault="002E47E7" w:rsidP="002E47E7">
            <w:pPr>
              <w:jc w:val="center"/>
              <w:rPr>
                <w:color w:val="000000"/>
              </w:rPr>
            </w:pPr>
            <w:r w:rsidRPr="00843B85">
              <w:rPr>
                <w:color w:val="000000"/>
              </w:rPr>
              <w:t>5361,14</w:t>
            </w:r>
          </w:p>
        </w:tc>
        <w:tc>
          <w:tcPr>
            <w:tcW w:w="876" w:type="dxa"/>
            <w:vAlign w:val="center"/>
          </w:tcPr>
          <w:p w:rsidR="002E47E7" w:rsidRPr="00843B85" w:rsidRDefault="002E47E7" w:rsidP="002E47E7">
            <w:pPr>
              <w:jc w:val="center"/>
              <w:rPr>
                <w:color w:val="000000"/>
              </w:rPr>
            </w:pPr>
            <w:r w:rsidRPr="00843B85">
              <w:rPr>
                <w:color w:val="000000"/>
              </w:rPr>
              <w:t>529,55</w:t>
            </w:r>
          </w:p>
        </w:tc>
        <w:tc>
          <w:tcPr>
            <w:tcW w:w="876" w:type="dxa"/>
            <w:vAlign w:val="center"/>
          </w:tcPr>
          <w:p w:rsidR="002E47E7" w:rsidRPr="00843B85" w:rsidRDefault="002E47E7" w:rsidP="002E47E7">
            <w:pPr>
              <w:jc w:val="center"/>
              <w:rPr>
                <w:color w:val="000000"/>
              </w:rPr>
            </w:pPr>
            <w:r w:rsidRPr="00843B85">
              <w:rPr>
                <w:color w:val="000000"/>
              </w:rPr>
              <w:t>422,95</w:t>
            </w:r>
          </w:p>
        </w:tc>
        <w:tc>
          <w:tcPr>
            <w:tcW w:w="921" w:type="dxa"/>
            <w:vAlign w:val="center"/>
          </w:tcPr>
          <w:p w:rsidR="002E47E7" w:rsidRPr="00843B85" w:rsidRDefault="002E47E7" w:rsidP="002E47E7">
            <w:pPr>
              <w:jc w:val="center"/>
              <w:rPr>
                <w:color w:val="000000"/>
              </w:rPr>
            </w:pPr>
            <w:r w:rsidRPr="00843B85">
              <w:rPr>
                <w:color w:val="000000"/>
              </w:rPr>
              <w:t>110,73</w:t>
            </w:r>
          </w:p>
        </w:tc>
        <w:tc>
          <w:tcPr>
            <w:tcW w:w="992" w:type="dxa"/>
            <w:vAlign w:val="center"/>
          </w:tcPr>
          <w:p w:rsidR="002E47E7" w:rsidRPr="00843B85" w:rsidRDefault="002E47E7" w:rsidP="002E47E7">
            <w:pPr>
              <w:jc w:val="center"/>
              <w:rPr>
                <w:color w:val="000000"/>
              </w:rPr>
            </w:pPr>
            <w:r w:rsidRPr="00843B85">
              <w:rPr>
                <w:color w:val="000000"/>
              </w:rPr>
              <w:t>108,25</w:t>
            </w:r>
          </w:p>
        </w:tc>
        <w:tc>
          <w:tcPr>
            <w:tcW w:w="851" w:type="dxa"/>
            <w:vAlign w:val="center"/>
          </w:tcPr>
          <w:p w:rsidR="002E47E7" w:rsidRPr="00843B85" w:rsidRDefault="002E47E7" w:rsidP="002E47E7">
            <w:pPr>
              <w:jc w:val="center"/>
              <w:rPr>
                <w:color w:val="000000"/>
              </w:rPr>
            </w:pPr>
            <w:r w:rsidRPr="00843B85">
              <w:rPr>
                <w:color w:val="000000"/>
              </w:rPr>
              <w:t>10,73</w:t>
            </w:r>
          </w:p>
        </w:tc>
        <w:tc>
          <w:tcPr>
            <w:tcW w:w="850" w:type="dxa"/>
            <w:vAlign w:val="center"/>
          </w:tcPr>
          <w:p w:rsidR="002E47E7" w:rsidRPr="00843B85" w:rsidRDefault="002E47E7" w:rsidP="002E47E7">
            <w:pPr>
              <w:jc w:val="center"/>
              <w:rPr>
                <w:color w:val="000000"/>
              </w:rPr>
            </w:pPr>
            <w:r w:rsidRPr="00843B85">
              <w:rPr>
                <w:color w:val="000000"/>
              </w:rPr>
              <w:t>8,25</w:t>
            </w:r>
          </w:p>
        </w:tc>
        <w:tc>
          <w:tcPr>
            <w:tcW w:w="803" w:type="dxa"/>
            <w:vAlign w:val="center"/>
          </w:tcPr>
          <w:p w:rsidR="002E47E7" w:rsidRPr="00843B85" w:rsidRDefault="002E47E7" w:rsidP="002E47E7">
            <w:pPr>
              <w:jc w:val="center"/>
              <w:rPr>
                <w:color w:val="000000"/>
              </w:rPr>
            </w:pPr>
            <w:r w:rsidRPr="00843B85">
              <w:rPr>
                <w:color w:val="000000"/>
              </w:rPr>
              <w:t>49,4</w:t>
            </w:r>
          </w:p>
        </w:tc>
        <w:tc>
          <w:tcPr>
            <w:tcW w:w="756" w:type="dxa"/>
            <w:vAlign w:val="center"/>
          </w:tcPr>
          <w:p w:rsidR="002E47E7" w:rsidRPr="00843B85" w:rsidRDefault="002E47E7" w:rsidP="002E47E7">
            <w:pPr>
              <w:jc w:val="center"/>
              <w:rPr>
                <w:color w:val="000000"/>
              </w:rPr>
            </w:pPr>
            <w:r w:rsidRPr="00843B85">
              <w:rPr>
                <w:color w:val="000000"/>
              </w:rPr>
              <w:t>52,75</w:t>
            </w:r>
          </w:p>
        </w:tc>
      </w:tr>
    </w:tbl>
    <w:p w:rsidR="00843B85" w:rsidRDefault="00843B85" w:rsidP="00843B85">
      <w:pPr>
        <w:spacing w:line="360" w:lineRule="auto"/>
        <w:ind w:firstLine="709"/>
        <w:jc w:val="both"/>
        <w:rPr>
          <w:sz w:val="28"/>
          <w:szCs w:val="28"/>
        </w:rPr>
      </w:pPr>
    </w:p>
    <w:p w:rsidR="00843B85" w:rsidRDefault="00843B85" w:rsidP="00843B85">
      <w:pPr>
        <w:spacing w:line="360" w:lineRule="auto"/>
        <w:ind w:firstLine="709"/>
        <w:jc w:val="both"/>
        <w:rPr>
          <w:sz w:val="28"/>
          <w:szCs w:val="28"/>
        </w:rPr>
      </w:pPr>
      <w:r w:rsidRPr="00843B85">
        <w:rPr>
          <w:sz w:val="28"/>
          <w:szCs w:val="28"/>
        </w:rPr>
        <w:t xml:space="preserve">Анализируя таблицу </w:t>
      </w:r>
      <w:r w:rsidR="0008112C">
        <w:rPr>
          <w:sz w:val="28"/>
          <w:szCs w:val="28"/>
        </w:rPr>
        <w:t>4.7</w:t>
      </w:r>
      <w:r w:rsidRPr="00843B85">
        <w:rPr>
          <w:sz w:val="28"/>
          <w:szCs w:val="28"/>
        </w:rPr>
        <w:t xml:space="preserve"> можно сказать, что в 2014 году в</w:t>
      </w:r>
      <w:r w:rsidRPr="00843B85">
        <w:rPr>
          <w:szCs w:val="28"/>
        </w:rPr>
        <w:t xml:space="preserve"> </w:t>
      </w:r>
      <w:r>
        <w:rPr>
          <w:sz w:val="28"/>
          <w:szCs w:val="28"/>
        </w:rPr>
        <w:t>организации</w:t>
      </w:r>
      <w:r w:rsidRPr="00C83791">
        <w:rPr>
          <w:sz w:val="28"/>
          <w:szCs w:val="28"/>
        </w:rPr>
        <w:t xml:space="preserve"> аб</w:t>
      </w:r>
      <w:r>
        <w:rPr>
          <w:sz w:val="28"/>
          <w:szCs w:val="28"/>
        </w:rPr>
        <w:t>с</w:t>
      </w:r>
      <w:r w:rsidRPr="00C83791">
        <w:rPr>
          <w:sz w:val="28"/>
          <w:szCs w:val="28"/>
        </w:rPr>
        <w:t>олютный приро</w:t>
      </w:r>
      <w:r>
        <w:rPr>
          <w:sz w:val="28"/>
          <w:szCs w:val="28"/>
        </w:rPr>
        <w:t>с</w:t>
      </w:r>
      <w:r w:rsidRPr="00C83791">
        <w:rPr>
          <w:sz w:val="28"/>
          <w:szCs w:val="28"/>
        </w:rPr>
        <w:t xml:space="preserve">т </w:t>
      </w:r>
      <w:r>
        <w:rPr>
          <w:sz w:val="28"/>
          <w:szCs w:val="28"/>
        </w:rPr>
        <w:t>с</w:t>
      </w:r>
      <w:r w:rsidRPr="00C83791">
        <w:rPr>
          <w:sz w:val="28"/>
          <w:szCs w:val="28"/>
        </w:rPr>
        <w:t>ебе</w:t>
      </w:r>
      <w:r>
        <w:rPr>
          <w:sz w:val="28"/>
          <w:szCs w:val="28"/>
        </w:rPr>
        <w:t>с</w:t>
      </w:r>
      <w:r w:rsidRPr="00C83791">
        <w:rPr>
          <w:sz w:val="28"/>
          <w:szCs w:val="28"/>
        </w:rPr>
        <w:t>тоимо</w:t>
      </w:r>
      <w:r>
        <w:rPr>
          <w:sz w:val="28"/>
          <w:szCs w:val="28"/>
        </w:rPr>
        <w:t>с</w:t>
      </w:r>
      <w:r w:rsidRPr="00C83791">
        <w:rPr>
          <w:sz w:val="28"/>
          <w:szCs w:val="28"/>
        </w:rPr>
        <w:t xml:space="preserve">ти </w:t>
      </w:r>
      <w:r>
        <w:rPr>
          <w:sz w:val="28"/>
          <w:szCs w:val="28"/>
        </w:rPr>
        <w:t>1 головы приплода по сравнению с базовым 2010</w:t>
      </w:r>
      <w:r w:rsidRPr="00C83791">
        <w:rPr>
          <w:sz w:val="28"/>
          <w:szCs w:val="28"/>
        </w:rPr>
        <w:t xml:space="preserve"> го</w:t>
      </w:r>
      <w:r>
        <w:rPr>
          <w:sz w:val="28"/>
          <w:szCs w:val="28"/>
        </w:rPr>
        <w:t xml:space="preserve">дом составил 1691,8 рублей (34,26%). Темпы роста до 2013 года </w:t>
      </w:r>
      <w:r w:rsidRPr="00C83791">
        <w:rPr>
          <w:sz w:val="28"/>
          <w:szCs w:val="28"/>
        </w:rPr>
        <w:t>увеличивают</w:t>
      </w:r>
      <w:r>
        <w:rPr>
          <w:sz w:val="28"/>
          <w:szCs w:val="28"/>
        </w:rPr>
        <w:t>ся не значительно. Н</w:t>
      </w:r>
      <w:r w:rsidRPr="00C83791">
        <w:rPr>
          <w:sz w:val="28"/>
          <w:szCs w:val="28"/>
        </w:rPr>
        <w:t>аибо</w:t>
      </w:r>
      <w:r>
        <w:rPr>
          <w:sz w:val="28"/>
          <w:szCs w:val="28"/>
        </w:rPr>
        <w:t>льший уровень роста себестоимости наблюдается в 2014 году (28,92%) 1487 рублей.</w:t>
      </w:r>
    </w:p>
    <w:p w:rsidR="005F0AE7" w:rsidRDefault="005F0AE7" w:rsidP="005F0AE7">
      <w:pPr>
        <w:spacing w:line="360" w:lineRule="auto"/>
        <w:ind w:firstLine="709"/>
        <w:jc w:val="both"/>
        <w:rPr>
          <w:sz w:val="28"/>
          <w:szCs w:val="28"/>
        </w:rPr>
      </w:pPr>
      <w:r w:rsidRPr="00C83791">
        <w:rPr>
          <w:sz w:val="28"/>
          <w:szCs w:val="28"/>
        </w:rPr>
        <w:t>Анализируя аб</w:t>
      </w:r>
      <w:r>
        <w:rPr>
          <w:sz w:val="28"/>
          <w:szCs w:val="28"/>
        </w:rPr>
        <w:t>с</w:t>
      </w:r>
      <w:r w:rsidRPr="00C83791">
        <w:rPr>
          <w:sz w:val="28"/>
          <w:szCs w:val="28"/>
        </w:rPr>
        <w:t xml:space="preserve">олютное значение 1% можно </w:t>
      </w:r>
      <w:r>
        <w:rPr>
          <w:sz w:val="28"/>
          <w:szCs w:val="28"/>
        </w:rPr>
        <w:t>с</w:t>
      </w:r>
      <w:r w:rsidRPr="00C83791">
        <w:rPr>
          <w:sz w:val="28"/>
          <w:szCs w:val="28"/>
        </w:rPr>
        <w:t xml:space="preserve">казать, что </w:t>
      </w:r>
      <w:r>
        <w:rPr>
          <w:sz w:val="28"/>
          <w:szCs w:val="28"/>
        </w:rPr>
        <w:t xml:space="preserve">при базисном способе на 1 один процент прироста приходится 49,4 руб., а при цепном способе </w:t>
      </w:r>
      <w:r w:rsidRPr="00C83791">
        <w:rPr>
          <w:sz w:val="28"/>
          <w:szCs w:val="28"/>
        </w:rPr>
        <w:t>аб</w:t>
      </w:r>
      <w:r>
        <w:rPr>
          <w:sz w:val="28"/>
          <w:szCs w:val="28"/>
        </w:rPr>
        <w:t>с</w:t>
      </w:r>
      <w:r w:rsidRPr="00C83791">
        <w:rPr>
          <w:sz w:val="28"/>
          <w:szCs w:val="28"/>
        </w:rPr>
        <w:t>олютное значение 1%</w:t>
      </w:r>
      <w:r>
        <w:rPr>
          <w:sz w:val="28"/>
          <w:szCs w:val="28"/>
        </w:rPr>
        <w:t xml:space="preserve"> увеличивается с 49,4 до 60 рублей. </w:t>
      </w:r>
      <w:r>
        <w:rPr>
          <w:color w:val="000000"/>
          <w:sz w:val="28"/>
          <w:szCs w:val="28"/>
        </w:rPr>
        <w:t xml:space="preserve">Среднее </w:t>
      </w:r>
      <w:r>
        <w:rPr>
          <w:color w:val="000000"/>
          <w:sz w:val="28"/>
          <w:szCs w:val="28"/>
        </w:rPr>
        <w:lastRenderedPageBreak/>
        <w:t>значение с</w:t>
      </w:r>
      <w:r w:rsidRPr="000413BA">
        <w:rPr>
          <w:color w:val="000000"/>
          <w:sz w:val="28"/>
          <w:szCs w:val="28"/>
        </w:rPr>
        <w:t>ебе</w:t>
      </w:r>
      <w:r>
        <w:rPr>
          <w:color w:val="000000"/>
          <w:sz w:val="28"/>
          <w:szCs w:val="28"/>
        </w:rPr>
        <w:t>с</w:t>
      </w:r>
      <w:r w:rsidRPr="000413BA">
        <w:rPr>
          <w:color w:val="000000"/>
          <w:sz w:val="28"/>
          <w:szCs w:val="28"/>
        </w:rPr>
        <w:t>тоимо</w:t>
      </w:r>
      <w:r>
        <w:rPr>
          <w:color w:val="000000"/>
          <w:sz w:val="28"/>
          <w:szCs w:val="28"/>
        </w:rPr>
        <w:t>с</w:t>
      </w:r>
      <w:r w:rsidRPr="000413BA">
        <w:rPr>
          <w:color w:val="000000"/>
          <w:sz w:val="28"/>
          <w:szCs w:val="28"/>
        </w:rPr>
        <w:t>т</w:t>
      </w:r>
      <w:r>
        <w:rPr>
          <w:color w:val="000000"/>
          <w:sz w:val="28"/>
          <w:szCs w:val="28"/>
        </w:rPr>
        <w:t xml:space="preserve">и 1 головы приплода за период с 2010 по 2014 составило 5361,14 </w:t>
      </w:r>
      <w:r w:rsidRPr="000413BA">
        <w:rPr>
          <w:color w:val="000000"/>
          <w:sz w:val="28"/>
          <w:szCs w:val="28"/>
        </w:rPr>
        <w:t>руб</w:t>
      </w:r>
      <w:r>
        <w:rPr>
          <w:color w:val="000000"/>
          <w:sz w:val="28"/>
          <w:szCs w:val="28"/>
        </w:rPr>
        <w:t xml:space="preserve">лей </w:t>
      </w:r>
      <w:r>
        <w:rPr>
          <w:sz w:val="28"/>
          <w:szCs w:val="28"/>
        </w:rPr>
        <w:t xml:space="preserve"> и в среднем за год увеличивается на (8,25%), что в абсолютном выражении составляет 422,</w:t>
      </w:r>
      <w:r w:rsidR="00A53B89">
        <w:rPr>
          <w:sz w:val="28"/>
          <w:szCs w:val="28"/>
        </w:rPr>
        <w:t>9</w:t>
      </w:r>
      <w:r>
        <w:rPr>
          <w:sz w:val="28"/>
          <w:szCs w:val="28"/>
        </w:rPr>
        <w:t xml:space="preserve">5 рублей. </w:t>
      </w:r>
    </w:p>
    <w:p w:rsidR="00A53B89" w:rsidRDefault="00A53B89" w:rsidP="00A53B89">
      <w:pPr>
        <w:spacing w:line="360" w:lineRule="auto"/>
        <w:ind w:firstLine="709"/>
        <w:jc w:val="both"/>
        <w:rPr>
          <w:sz w:val="28"/>
          <w:szCs w:val="28"/>
        </w:rPr>
      </w:pPr>
      <w:r w:rsidRPr="00A53B89">
        <w:rPr>
          <w:sz w:val="28"/>
          <w:szCs w:val="28"/>
        </w:rPr>
        <w:t xml:space="preserve">Для установления более точного изменения </w:t>
      </w:r>
      <w:r>
        <w:rPr>
          <w:sz w:val="28"/>
          <w:szCs w:val="28"/>
        </w:rPr>
        <w:t>с</w:t>
      </w:r>
      <w:r w:rsidRPr="00A53B89">
        <w:rPr>
          <w:sz w:val="28"/>
          <w:szCs w:val="28"/>
        </w:rPr>
        <w:t>ебе</w:t>
      </w:r>
      <w:r>
        <w:rPr>
          <w:sz w:val="28"/>
          <w:szCs w:val="28"/>
        </w:rPr>
        <w:t>с</w:t>
      </w:r>
      <w:r w:rsidRPr="00A53B89">
        <w:rPr>
          <w:sz w:val="28"/>
          <w:szCs w:val="28"/>
        </w:rPr>
        <w:t>тоимости проведем сглаживание динамического ряда, расчеты по которому представлены в следующей таблице.</w:t>
      </w:r>
    </w:p>
    <w:p w:rsidR="00843B85" w:rsidRPr="00A53B89" w:rsidRDefault="00843B85" w:rsidP="00A53B89">
      <w:pPr>
        <w:spacing w:line="360" w:lineRule="auto"/>
        <w:ind w:firstLine="709"/>
        <w:jc w:val="both"/>
        <w:rPr>
          <w:sz w:val="28"/>
          <w:szCs w:val="28"/>
        </w:rPr>
      </w:pPr>
    </w:p>
    <w:p w:rsidR="00A53B89" w:rsidRPr="00414B24" w:rsidRDefault="00A53B89" w:rsidP="00EB1E2F">
      <w:pPr>
        <w:spacing w:line="360" w:lineRule="auto"/>
        <w:jc w:val="both"/>
        <w:rPr>
          <w:b/>
          <w:sz w:val="28"/>
          <w:szCs w:val="28"/>
        </w:rPr>
      </w:pPr>
      <w:r w:rsidRPr="00414B24">
        <w:rPr>
          <w:b/>
          <w:sz w:val="28"/>
          <w:szCs w:val="28"/>
        </w:rPr>
        <w:t xml:space="preserve">Таблица </w:t>
      </w:r>
      <w:r w:rsidR="0008112C">
        <w:rPr>
          <w:b/>
          <w:sz w:val="28"/>
          <w:szCs w:val="28"/>
        </w:rPr>
        <w:t>4.8</w:t>
      </w:r>
      <w:r w:rsidR="00EB1E2F" w:rsidRPr="00414B24">
        <w:rPr>
          <w:b/>
          <w:sz w:val="28"/>
          <w:szCs w:val="28"/>
        </w:rPr>
        <w:t xml:space="preserve"> - </w:t>
      </w:r>
      <w:r w:rsidRPr="00414B24">
        <w:rPr>
          <w:b/>
          <w:sz w:val="28"/>
          <w:szCs w:val="28"/>
        </w:rPr>
        <w:t>Аналитическое выравнивание ряда динамики себестоимости 1 головы приплода</w:t>
      </w:r>
      <w:r w:rsidR="00EB1E2F" w:rsidRPr="00414B24">
        <w:rPr>
          <w:b/>
          <w:sz w:val="28"/>
          <w:szCs w:val="28"/>
        </w:rPr>
        <w:t xml:space="preserve"> </w:t>
      </w:r>
      <w:r w:rsidRPr="00414B24">
        <w:rPr>
          <w:b/>
          <w:sz w:val="28"/>
          <w:szCs w:val="28"/>
        </w:rPr>
        <w:t>в ООО «Надежда»</w:t>
      </w:r>
    </w:p>
    <w:tbl>
      <w:tblPr>
        <w:tblStyle w:val="a3"/>
        <w:tblW w:w="0" w:type="auto"/>
        <w:tblLook w:val="01E0"/>
      </w:tblPr>
      <w:tblGrid>
        <w:gridCol w:w="1086"/>
        <w:gridCol w:w="1764"/>
        <w:gridCol w:w="490"/>
        <w:gridCol w:w="1254"/>
        <w:gridCol w:w="456"/>
        <w:gridCol w:w="1116"/>
        <w:gridCol w:w="529"/>
        <w:gridCol w:w="530"/>
        <w:gridCol w:w="1176"/>
        <w:gridCol w:w="1306"/>
      </w:tblGrid>
      <w:tr w:rsidR="00A53B89" w:rsidRPr="001A01A5" w:rsidTr="00C8304E">
        <w:trPr>
          <w:trHeight w:val="666"/>
        </w:trPr>
        <w:tc>
          <w:tcPr>
            <w:tcW w:w="1086" w:type="dxa"/>
            <w:vAlign w:val="center"/>
          </w:tcPr>
          <w:p w:rsidR="00A53B89" w:rsidRPr="001A01A5" w:rsidRDefault="00A53B89" w:rsidP="00D7503D">
            <w:pPr>
              <w:pStyle w:val="ab"/>
            </w:pPr>
            <w:r w:rsidRPr="001A01A5">
              <w:t>Годы</w:t>
            </w:r>
          </w:p>
        </w:tc>
        <w:tc>
          <w:tcPr>
            <w:tcW w:w="1764" w:type="dxa"/>
            <w:vAlign w:val="center"/>
          </w:tcPr>
          <w:p w:rsidR="00A53B89" w:rsidRPr="001A01A5" w:rsidRDefault="00A53B89" w:rsidP="00D7503D">
            <w:pPr>
              <w:pStyle w:val="ab"/>
            </w:pPr>
            <w:r>
              <w:t>С</w:t>
            </w:r>
            <w:r w:rsidRPr="001A01A5">
              <w:t>ебе</w:t>
            </w:r>
            <w:r>
              <w:t>с</w:t>
            </w:r>
            <w:r w:rsidRPr="001A01A5">
              <w:t>тоимо</w:t>
            </w:r>
            <w:r>
              <w:t>с</w:t>
            </w:r>
            <w:r w:rsidRPr="001A01A5">
              <w:t>ть 1</w:t>
            </w:r>
            <w:r w:rsidR="00ED0EE9">
              <w:t xml:space="preserve"> головы приплода</w:t>
            </w:r>
            <w:r w:rsidRPr="001A01A5">
              <w:t>, руб.</w:t>
            </w:r>
          </w:p>
        </w:tc>
        <w:tc>
          <w:tcPr>
            <w:tcW w:w="490" w:type="dxa"/>
            <w:vAlign w:val="center"/>
          </w:tcPr>
          <w:p w:rsidR="00A53B89" w:rsidRPr="001A01A5" w:rsidRDefault="00A53B89" w:rsidP="00D7503D">
            <w:pPr>
              <w:pStyle w:val="ab"/>
              <w:rPr>
                <w:lang w:val="en-US"/>
              </w:rPr>
            </w:pPr>
            <w:r w:rsidRPr="001A01A5">
              <w:rPr>
                <w:lang w:val="en-US"/>
              </w:rPr>
              <w:t>t</w:t>
            </w:r>
          </w:p>
        </w:tc>
        <w:tc>
          <w:tcPr>
            <w:tcW w:w="1254" w:type="dxa"/>
            <w:vAlign w:val="center"/>
          </w:tcPr>
          <w:p w:rsidR="00A53B89" w:rsidRPr="001A01A5" w:rsidRDefault="00A53B89" w:rsidP="00D7503D">
            <w:pPr>
              <w:pStyle w:val="ab"/>
              <w:rPr>
                <w:lang w:val="en-US"/>
              </w:rPr>
            </w:pPr>
            <w:r w:rsidRPr="001A01A5">
              <w:rPr>
                <w:lang w:val="en-US"/>
              </w:rPr>
              <w:t>yt</w:t>
            </w:r>
          </w:p>
        </w:tc>
        <w:tc>
          <w:tcPr>
            <w:tcW w:w="456" w:type="dxa"/>
            <w:vAlign w:val="center"/>
          </w:tcPr>
          <w:p w:rsidR="00A53B89" w:rsidRPr="001A01A5" w:rsidRDefault="00A53B89" w:rsidP="00D7503D">
            <w:pPr>
              <w:pStyle w:val="ab"/>
              <w:rPr>
                <w:vertAlign w:val="superscript"/>
                <w:lang w:val="en-US"/>
              </w:rPr>
            </w:pPr>
            <w:r w:rsidRPr="001A01A5">
              <w:rPr>
                <w:lang w:val="en-US"/>
              </w:rPr>
              <w:t>t</w:t>
            </w:r>
            <w:r w:rsidRPr="001A01A5">
              <w:rPr>
                <w:vertAlign w:val="superscript"/>
                <w:lang w:val="en-US"/>
              </w:rPr>
              <w:t>2</w:t>
            </w:r>
          </w:p>
        </w:tc>
        <w:tc>
          <w:tcPr>
            <w:tcW w:w="1116" w:type="dxa"/>
            <w:vAlign w:val="center"/>
          </w:tcPr>
          <w:p w:rsidR="00A53B89" w:rsidRPr="001A01A5" w:rsidRDefault="00A53B89" w:rsidP="00D7503D">
            <w:pPr>
              <w:pStyle w:val="ab"/>
            </w:pPr>
            <w:r w:rsidRPr="001A01A5">
              <w:rPr>
                <w:lang w:val="en-US"/>
              </w:rPr>
              <w:t>yt</w:t>
            </w:r>
            <w:r w:rsidRPr="001A01A5">
              <w:rPr>
                <w:vertAlign w:val="superscript"/>
                <w:lang w:val="en-US"/>
              </w:rPr>
              <w:t>2</w:t>
            </w:r>
          </w:p>
        </w:tc>
        <w:tc>
          <w:tcPr>
            <w:tcW w:w="529" w:type="dxa"/>
            <w:vAlign w:val="center"/>
          </w:tcPr>
          <w:p w:rsidR="00A53B89" w:rsidRPr="001A01A5" w:rsidRDefault="00A53B89" w:rsidP="00D7503D">
            <w:pPr>
              <w:pStyle w:val="ab"/>
              <w:rPr>
                <w:vertAlign w:val="superscript"/>
                <w:lang w:val="en-US"/>
              </w:rPr>
            </w:pPr>
            <w:r w:rsidRPr="001A01A5">
              <w:rPr>
                <w:lang w:val="en-US"/>
              </w:rPr>
              <w:t>t</w:t>
            </w:r>
            <w:r w:rsidRPr="001A01A5">
              <w:rPr>
                <w:vertAlign w:val="superscript"/>
                <w:lang w:val="en-US"/>
              </w:rPr>
              <w:t>3</w:t>
            </w:r>
          </w:p>
        </w:tc>
        <w:tc>
          <w:tcPr>
            <w:tcW w:w="530" w:type="dxa"/>
            <w:vAlign w:val="center"/>
          </w:tcPr>
          <w:p w:rsidR="00A53B89" w:rsidRPr="001A01A5" w:rsidRDefault="00A53B89" w:rsidP="00D7503D">
            <w:pPr>
              <w:pStyle w:val="ab"/>
              <w:rPr>
                <w:vertAlign w:val="superscript"/>
                <w:lang w:val="en-US"/>
              </w:rPr>
            </w:pPr>
            <w:r w:rsidRPr="001A01A5">
              <w:rPr>
                <w:lang w:val="en-US"/>
              </w:rPr>
              <w:t>t</w:t>
            </w:r>
            <w:r w:rsidRPr="001A01A5">
              <w:rPr>
                <w:vertAlign w:val="superscript"/>
                <w:lang w:val="en-US"/>
              </w:rPr>
              <w:t>4</w:t>
            </w:r>
          </w:p>
        </w:tc>
        <w:tc>
          <w:tcPr>
            <w:tcW w:w="1176" w:type="dxa"/>
            <w:vAlign w:val="center"/>
          </w:tcPr>
          <w:p w:rsidR="00A53B89" w:rsidRDefault="00A53B89" w:rsidP="00D7503D">
            <w:pPr>
              <w:pStyle w:val="ab"/>
            </w:pPr>
            <w:r w:rsidRPr="001A01A5">
              <w:object w:dxaOrig="300" w:dyaOrig="600">
                <v:shape id="_x0000_i1027" type="#_x0000_t75" style="width:10.9pt;height:23.45pt" o:ole="">
                  <v:imagedata r:id="rId8" o:title=""/>
                </v:shape>
                <o:OLEObject Type="Embed" ProgID="Equation.3" ShapeID="_x0000_i1027" DrawAspect="Content" ObjectID="_1584190313" r:id="rId12"/>
              </w:object>
            </w:r>
          </w:p>
          <w:p w:rsidR="00A53B89" w:rsidRPr="001A01A5" w:rsidRDefault="00A53B89" w:rsidP="00D7503D">
            <w:pPr>
              <w:pStyle w:val="ab"/>
              <w:rPr>
                <w:vertAlign w:val="subscript"/>
                <w:lang w:val="en-US"/>
              </w:rPr>
            </w:pPr>
            <w:r>
              <w:t>(прямая)</w:t>
            </w:r>
          </w:p>
        </w:tc>
        <w:tc>
          <w:tcPr>
            <w:tcW w:w="1306" w:type="dxa"/>
            <w:vAlign w:val="center"/>
          </w:tcPr>
          <w:p w:rsidR="00A53B89" w:rsidRDefault="00A53B89" w:rsidP="00D7503D">
            <w:pPr>
              <w:pStyle w:val="ab"/>
            </w:pPr>
            <w:r w:rsidRPr="001A01A5">
              <w:object w:dxaOrig="300" w:dyaOrig="600">
                <v:shape id="_x0000_i1028" type="#_x0000_t75" style="width:10.9pt;height:23.45pt" o:ole="">
                  <v:imagedata r:id="rId8" o:title=""/>
                </v:shape>
                <o:OLEObject Type="Embed" ProgID="Equation.3" ShapeID="_x0000_i1028" DrawAspect="Content" ObjectID="_1584190314" r:id="rId13"/>
              </w:object>
            </w:r>
          </w:p>
          <w:p w:rsidR="00A53B89" w:rsidRPr="001A01A5" w:rsidRDefault="00A53B89" w:rsidP="00D7503D">
            <w:pPr>
              <w:pStyle w:val="ab"/>
              <w:rPr>
                <w:vertAlign w:val="subscript"/>
                <w:lang w:val="en-US"/>
              </w:rPr>
            </w:pPr>
            <w:r>
              <w:t>(парабола)</w:t>
            </w:r>
          </w:p>
        </w:tc>
      </w:tr>
      <w:tr w:rsidR="00EB1E2F" w:rsidRPr="001A01A5" w:rsidTr="0011162A">
        <w:trPr>
          <w:trHeight w:val="323"/>
        </w:trPr>
        <w:tc>
          <w:tcPr>
            <w:tcW w:w="1086" w:type="dxa"/>
            <w:vAlign w:val="center"/>
          </w:tcPr>
          <w:p w:rsidR="00EB1E2F" w:rsidRPr="001A01A5" w:rsidRDefault="00EB1E2F" w:rsidP="00D7503D">
            <w:pPr>
              <w:pStyle w:val="ab"/>
            </w:pPr>
            <w:r>
              <w:t>1</w:t>
            </w:r>
          </w:p>
        </w:tc>
        <w:tc>
          <w:tcPr>
            <w:tcW w:w="1764" w:type="dxa"/>
            <w:vAlign w:val="center"/>
          </w:tcPr>
          <w:p w:rsidR="00EB1E2F" w:rsidRPr="00A53B89" w:rsidRDefault="00EB1E2F" w:rsidP="00A53B89">
            <w:pPr>
              <w:jc w:val="center"/>
              <w:rPr>
                <w:color w:val="000000"/>
              </w:rPr>
            </w:pPr>
            <w:r>
              <w:rPr>
                <w:color w:val="000000"/>
              </w:rPr>
              <w:t>2</w:t>
            </w:r>
          </w:p>
        </w:tc>
        <w:tc>
          <w:tcPr>
            <w:tcW w:w="490" w:type="dxa"/>
            <w:vAlign w:val="center"/>
          </w:tcPr>
          <w:p w:rsidR="00EB1E2F" w:rsidRPr="00A53B89" w:rsidRDefault="00EB1E2F" w:rsidP="00A53B89">
            <w:pPr>
              <w:jc w:val="center"/>
              <w:rPr>
                <w:color w:val="000000"/>
              </w:rPr>
            </w:pPr>
            <w:r>
              <w:rPr>
                <w:color w:val="000000"/>
              </w:rPr>
              <w:t>3</w:t>
            </w:r>
          </w:p>
        </w:tc>
        <w:tc>
          <w:tcPr>
            <w:tcW w:w="1254" w:type="dxa"/>
            <w:vAlign w:val="center"/>
          </w:tcPr>
          <w:p w:rsidR="00EB1E2F" w:rsidRPr="00A53B89" w:rsidRDefault="00EB1E2F" w:rsidP="00A53B89">
            <w:pPr>
              <w:jc w:val="center"/>
              <w:rPr>
                <w:color w:val="000000"/>
              </w:rPr>
            </w:pPr>
            <w:r>
              <w:rPr>
                <w:color w:val="000000"/>
              </w:rPr>
              <w:t>4</w:t>
            </w:r>
          </w:p>
        </w:tc>
        <w:tc>
          <w:tcPr>
            <w:tcW w:w="456" w:type="dxa"/>
            <w:vAlign w:val="center"/>
          </w:tcPr>
          <w:p w:rsidR="00EB1E2F" w:rsidRPr="00A53B89" w:rsidRDefault="00EB1E2F" w:rsidP="00A53B89">
            <w:pPr>
              <w:jc w:val="center"/>
              <w:rPr>
                <w:color w:val="000000"/>
              </w:rPr>
            </w:pPr>
            <w:r>
              <w:rPr>
                <w:color w:val="000000"/>
              </w:rPr>
              <w:t>5</w:t>
            </w:r>
          </w:p>
        </w:tc>
        <w:tc>
          <w:tcPr>
            <w:tcW w:w="1116" w:type="dxa"/>
            <w:vAlign w:val="center"/>
          </w:tcPr>
          <w:p w:rsidR="00EB1E2F" w:rsidRPr="00A53B89" w:rsidRDefault="00EB1E2F" w:rsidP="00A53B89">
            <w:pPr>
              <w:jc w:val="center"/>
              <w:rPr>
                <w:color w:val="000000"/>
              </w:rPr>
            </w:pPr>
            <w:r>
              <w:rPr>
                <w:color w:val="000000"/>
              </w:rPr>
              <w:t>6</w:t>
            </w:r>
          </w:p>
        </w:tc>
        <w:tc>
          <w:tcPr>
            <w:tcW w:w="529" w:type="dxa"/>
            <w:vAlign w:val="center"/>
          </w:tcPr>
          <w:p w:rsidR="00EB1E2F" w:rsidRPr="00A53B89" w:rsidRDefault="00EB1E2F" w:rsidP="00A53B89">
            <w:pPr>
              <w:jc w:val="center"/>
              <w:rPr>
                <w:color w:val="000000"/>
              </w:rPr>
            </w:pPr>
            <w:r>
              <w:rPr>
                <w:color w:val="000000"/>
              </w:rPr>
              <w:t>7</w:t>
            </w:r>
          </w:p>
        </w:tc>
        <w:tc>
          <w:tcPr>
            <w:tcW w:w="530" w:type="dxa"/>
            <w:vAlign w:val="center"/>
          </w:tcPr>
          <w:p w:rsidR="00EB1E2F" w:rsidRPr="00A53B89" w:rsidRDefault="00EB1E2F" w:rsidP="00A53B89">
            <w:pPr>
              <w:jc w:val="center"/>
              <w:rPr>
                <w:color w:val="000000"/>
              </w:rPr>
            </w:pPr>
            <w:r>
              <w:rPr>
                <w:color w:val="000000"/>
              </w:rPr>
              <w:t>8</w:t>
            </w:r>
          </w:p>
        </w:tc>
        <w:tc>
          <w:tcPr>
            <w:tcW w:w="1176" w:type="dxa"/>
            <w:vAlign w:val="center"/>
          </w:tcPr>
          <w:p w:rsidR="00EB1E2F" w:rsidRPr="0011162A" w:rsidRDefault="00EB1E2F" w:rsidP="0011162A">
            <w:pPr>
              <w:jc w:val="center"/>
              <w:rPr>
                <w:color w:val="000000"/>
              </w:rPr>
            </w:pPr>
            <w:r>
              <w:rPr>
                <w:color w:val="000000"/>
              </w:rPr>
              <w:t>9</w:t>
            </w:r>
          </w:p>
        </w:tc>
        <w:tc>
          <w:tcPr>
            <w:tcW w:w="1306" w:type="dxa"/>
            <w:vAlign w:val="center"/>
          </w:tcPr>
          <w:p w:rsidR="00EB1E2F" w:rsidRPr="00C8304E" w:rsidRDefault="00EB1E2F" w:rsidP="00C8304E">
            <w:pPr>
              <w:jc w:val="center"/>
              <w:rPr>
                <w:color w:val="000000"/>
              </w:rPr>
            </w:pPr>
            <w:r>
              <w:rPr>
                <w:color w:val="000000"/>
              </w:rPr>
              <w:t>10</w:t>
            </w:r>
          </w:p>
        </w:tc>
      </w:tr>
      <w:tr w:rsidR="0011162A" w:rsidRPr="001A01A5" w:rsidTr="00843B85">
        <w:trPr>
          <w:trHeight w:val="397"/>
        </w:trPr>
        <w:tc>
          <w:tcPr>
            <w:tcW w:w="1086" w:type="dxa"/>
            <w:vAlign w:val="center"/>
          </w:tcPr>
          <w:p w:rsidR="0011162A" w:rsidRPr="001A01A5" w:rsidRDefault="0011162A" w:rsidP="00D7503D">
            <w:pPr>
              <w:pStyle w:val="ab"/>
            </w:pPr>
            <w:r w:rsidRPr="001A01A5">
              <w:t>2010</w:t>
            </w:r>
          </w:p>
        </w:tc>
        <w:tc>
          <w:tcPr>
            <w:tcW w:w="1764" w:type="dxa"/>
            <w:vAlign w:val="center"/>
          </w:tcPr>
          <w:p w:rsidR="0011162A" w:rsidRPr="00A53B89" w:rsidRDefault="0011162A" w:rsidP="00A53B89">
            <w:pPr>
              <w:jc w:val="center"/>
              <w:rPr>
                <w:color w:val="000000"/>
              </w:rPr>
            </w:pPr>
            <w:r w:rsidRPr="00A53B89">
              <w:rPr>
                <w:color w:val="000000"/>
              </w:rPr>
              <w:t>4937,5</w:t>
            </w:r>
          </w:p>
        </w:tc>
        <w:tc>
          <w:tcPr>
            <w:tcW w:w="490" w:type="dxa"/>
            <w:vAlign w:val="center"/>
          </w:tcPr>
          <w:p w:rsidR="0011162A" w:rsidRPr="00A53B89" w:rsidRDefault="0011162A" w:rsidP="00A53B89">
            <w:pPr>
              <w:jc w:val="center"/>
              <w:rPr>
                <w:color w:val="000000"/>
              </w:rPr>
            </w:pPr>
            <w:r w:rsidRPr="00A53B89">
              <w:rPr>
                <w:color w:val="000000"/>
              </w:rPr>
              <w:t>-2</w:t>
            </w:r>
          </w:p>
        </w:tc>
        <w:tc>
          <w:tcPr>
            <w:tcW w:w="1254" w:type="dxa"/>
            <w:vAlign w:val="center"/>
          </w:tcPr>
          <w:p w:rsidR="0011162A" w:rsidRPr="00A53B89" w:rsidRDefault="0011162A" w:rsidP="00A53B89">
            <w:pPr>
              <w:jc w:val="center"/>
              <w:rPr>
                <w:color w:val="000000"/>
              </w:rPr>
            </w:pPr>
            <w:r w:rsidRPr="00A53B89">
              <w:rPr>
                <w:color w:val="000000"/>
              </w:rPr>
              <w:t>-9875</w:t>
            </w:r>
          </w:p>
        </w:tc>
        <w:tc>
          <w:tcPr>
            <w:tcW w:w="456" w:type="dxa"/>
            <w:vAlign w:val="center"/>
          </w:tcPr>
          <w:p w:rsidR="0011162A" w:rsidRPr="00A53B89" w:rsidRDefault="0011162A" w:rsidP="00A53B89">
            <w:pPr>
              <w:jc w:val="center"/>
              <w:rPr>
                <w:color w:val="000000"/>
              </w:rPr>
            </w:pPr>
            <w:r w:rsidRPr="00A53B89">
              <w:rPr>
                <w:color w:val="000000"/>
              </w:rPr>
              <w:t>4</w:t>
            </w:r>
          </w:p>
        </w:tc>
        <w:tc>
          <w:tcPr>
            <w:tcW w:w="1116" w:type="dxa"/>
            <w:vAlign w:val="center"/>
          </w:tcPr>
          <w:p w:rsidR="0011162A" w:rsidRPr="00A53B89" w:rsidRDefault="0011162A" w:rsidP="00A53B89">
            <w:pPr>
              <w:jc w:val="center"/>
              <w:rPr>
                <w:color w:val="000000"/>
              </w:rPr>
            </w:pPr>
            <w:r w:rsidRPr="00A53B89">
              <w:rPr>
                <w:color w:val="000000"/>
              </w:rPr>
              <w:t>19750</w:t>
            </w:r>
          </w:p>
        </w:tc>
        <w:tc>
          <w:tcPr>
            <w:tcW w:w="529" w:type="dxa"/>
            <w:vAlign w:val="center"/>
          </w:tcPr>
          <w:p w:rsidR="0011162A" w:rsidRPr="00A53B89" w:rsidRDefault="0011162A" w:rsidP="00A53B89">
            <w:pPr>
              <w:jc w:val="center"/>
              <w:rPr>
                <w:color w:val="000000"/>
              </w:rPr>
            </w:pPr>
            <w:r w:rsidRPr="00A53B89">
              <w:rPr>
                <w:color w:val="000000"/>
              </w:rPr>
              <w:t>-8</w:t>
            </w:r>
          </w:p>
        </w:tc>
        <w:tc>
          <w:tcPr>
            <w:tcW w:w="530" w:type="dxa"/>
            <w:vAlign w:val="center"/>
          </w:tcPr>
          <w:p w:rsidR="0011162A" w:rsidRPr="00A53B89" w:rsidRDefault="0011162A" w:rsidP="00A53B89">
            <w:pPr>
              <w:jc w:val="center"/>
              <w:rPr>
                <w:color w:val="000000"/>
              </w:rPr>
            </w:pPr>
            <w:r w:rsidRPr="00A53B89">
              <w:rPr>
                <w:color w:val="000000"/>
              </w:rPr>
              <w:t>16</w:t>
            </w:r>
          </w:p>
        </w:tc>
        <w:tc>
          <w:tcPr>
            <w:tcW w:w="1176" w:type="dxa"/>
            <w:vAlign w:val="center"/>
          </w:tcPr>
          <w:p w:rsidR="0011162A" w:rsidRPr="0011162A" w:rsidRDefault="0011162A" w:rsidP="0011162A">
            <w:pPr>
              <w:jc w:val="center"/>
              <w:rPr>
                <w:color w:val="000000"/>
              </w:rPr>
            </w:pPr>
            <w:r w:rsidRPr="0011162A">
              <w:rPr>
                <w:color w:val="000000"/>
              </w:rPr>
              <w:t>4658,1</w:t>
            </w:r>
          </w:p>
        </w:tc>
        <w:tc>
          <w:tcPr>
            <w:tcW w:w="1306" w:type="dxa"/>
            <w:vAlign w:val="center"/>
          </w:tcPr>
          <w:p w:rsidR="0011162A" w:rsidRPr="00C8304E" w:rsidRDefault="0011162A" w:rsidP="00C8304E">
            <w:pPr>
              <w:jc w:val="center"/>
              <w:rPr>
                <w:color w:val="000000"/>
              </w:rPr>
            </w:pPr>
            <w:r w:rsidRPr="00C8304E">
              <w:rPr>
                <w:color w:val="000000"/>
              </w:rPr>
              <w:t>5061,2</w:t>
            </w:r>
          </w:p>
        </w:tc>
      </w:tr>
      <w:tr w:rsidR="0011162A" w:rsidRPr="001A01A5" w:rsidTr="00843B85">
        <w:trPr>
          <w:trHeight w:val="397"/>
        </w:trPr>
        <w:tc>
          <w:tcPr>
            <w:tcW w:w="1086" w:type="dxa"/>
            <w:vAlign w:val="center"/>
          </w:tcPr>
          <w:p w:rsidR="0011162A" w:rsidRPr="001A01A5" w:rsidRDefault="0011162A" w:rsidP="00D7503D">
            <w:pPr>
              <w:pStyle w:val="ab"/>
            </w:pPr>
            <w:r w:rsidRPr="001A01A5">
              <w:t>2011</w:t>
            </w:r>
          </w:p>
        </w:tc>
        <w:tc>
          <w:tcPr>
            <w:tcW w:w="1764" w:type="dxa"/>
            <w:vAlign w:val="center"/>
          </w:tcPr>
          <w:p w:rsidR="0011162A" w:rsidRPr="00A53B89" w:rsidRDefault="0011162A" w:rsidP="00A53B89">
            <w:pPr>
              <w:jc w:val="center"/>
              <w:rPr>
                <w:color w:val="000000"/>
              </w:rPr>
            </w:pPr>
            <w:r w:rsidRPr="00A53B89">
              <w:rPr>
                <w:color w:val="000000"/>
              </w:rPr>
              <w:t>5010,9</w:t>
            </w:r>
          </w:p>
        </w:tc>
        <w:tc>
          <w:tcPr>
            <w:tcW w:w="490" w:type="dxa"/>
            <w:vAlign w:val="center"/>
          </w:tcPr>
          <w:p w:rsidR="0011162A" w:rsidRPr="00A53B89" w:rsidRDefault="0011162A" w:rsidP="00A53B89">
            <w:pPr>
              <w:jc w:val="center"/>
              <w:rPr>
                <w:color w:val="000000"/>
              </w:rPr>
            </w:pPr>
            <w:r w:rsidRPr="00A53B89">
              <w:rPr>
                <w:color w:val="000000"/>
              </w:rPr>
              <w:t>-1</w:t>
            </w:r>
          </w:p>
        </w:tc>
        <w:tc>
          <w:tcPr>
            <w:tcW w:w="1254" w:type="dxa"/>
            <w:vAlign w:val="center"/>
          </w:tcPr>
          <w:p w:rsidR="0011162A" w:rsidRPr="00A53B89" w:rsidRDefault="0011162A" w:rsidP="00A53B89">
            <w:pPr>
              <w:jc w:val="center"/>
              <w:rPr>
                <w:color w:val="000000"/>
              </w:rPr>
            </w:pPr>
            <w:r w:rsidRPr="00A53B89">
              <w:rPr>
                <w:color w:val="000000"/>
              </w:rPr>
              <w:t>-5010,9</w:t>
            </w:r>
          </w:p>
        </w:tc>
        <w:tc>
          <w:tcPr>
            <w:tcW w:w="456" w:type="dxa"/>
            <w:vAlign w:val="center"/>
          </w:tcPr>
          <w:p w:rsidR="0011162A" w:rsidRPr="00A53B89" w:rsidRDefault="0011162A" w:rsidP="00A53B89">
            <w:pPr>
              <w:jc w:val="center"/>
              <w:rPr>
                <w:color w:val="000000"/>
              </w:rPr>
            </w:pPr>
            <w:r w:rsidRPr="00A53B89">
              <w:rPr>
                <w:color w:val="000000"/>
              </w:rPr>
              <w:t>1</w:t>
            </w:r>
          </w:p>
        </w:tc>
        <w:tc>
          <w:tcPr>
            <w:tcW w:w="1116" w:type="dxa"/>
            <w:vAlign w:val="center"/>
          </w:tcPr>
          <w:p w:rsidR="0011162A" w:rsidRPr="00A53B89" w:rsidRDefault="0011162A" w:rsidP="00A53B89">
            <w:pPr>
              <w:jc w:val="center"/>
              <w:rPr>
                <w:color w:val="000000"/>
              </w:rPr>
            </w:pPr>
            <w:r w:rsidRPr="00A53B89">
              <w:rPr>
                <w:color w:val="000000"/>
              </w:rPr>
              <w:t>5010,9</w:t>
            </w:r>
          </w:p>
        </w:tc>
        <w:tc>
          <w:tcPr>
            <w:tcW w:w="529" w:type="dxa"/>
            <w:vAlign w:val="center"/>
          </w:tcPr>
          <w:p w:rsidR="0011162A" w:rsidRPr="00A53B89" w:rsidRDefault="0011162A" w:rsidP="00A53B89">
            <w:pPr>
              <w:jc w:val="center"/>
              <w:rPr>
                <w:color w:val="000000"/>
              </w:rPr>
            </w:pPr>
            <w:r w:rsidRPr="00A53B89">
              <w:rPr>
                <w:color w:val="000000"/>
              </w:rPr>
              <w:t>-1</w:t>
            </w:r>
          </w:p>
        </w:tc>
        <w:tc>
          <w:tcPr>
            <w:tcW w:w="530" w:type="dxa"/>
            <w:vAlign w:val="center"/>
          </w:tcPr>
          <w:p w:rsidR="0011162A" w:rsidRPr="00A53B89" w:rsidRDefault="0011162A" w:rsidP="00A53B89">
            <w:pPr>
              <w:jc w:val="center"/>
              <w:rPr>
                <w:color w:val="000000"/>
              </w:rPr>
            </w:pPr>
            <w:r w:rsidRPr="00A53B89">
              <w:rPr>
                <w:color w:val="000000"/>
              </w:rPr>
              <w:t>1</w:t>
            </w:r>
          </w:p>
        </w:tc>
        <w:tc>
          <w:tcPr>
            <w:tcW w:w="1176" w:type="dxa"/>
            <w:vAlign w:val="center"/>
          </w:tcPr>
          <w:p w:rsidR="0011162A" w:rsidRPr="0011162A" w:rsidRDefault="0011162A" w:rsidP="0011162A">
            <w:pPr>
              <w:jc w:val="center"/>
              <w:rPr>
                <w:color w:val="000000"/>
              </w:rPr>
            </w:pPr>
            <w:r w:rsidRPr="0011162A">
              <w:rPr>
                <w:color w:val="000000"/>
              </w:rPr>
              <w:t>5009,6</w:t>
            </w:r>
          </w:p>
        </w:tc>
        <w:tc>
          <w:tcPr>
            <w:tcW w:w="1306" w:type="dxa"/>
            <w:vAlign w:val="center"/>
          </w:tcPr>
          <w:p w:rsidR="0011162A" w:rsidRPr="00C8304E" w:rsidRDefault="0011162A" w:rsidP="00C8304E">
            <w:pPr>
              <w:jc w:val="center"/>
              <w:rPr>
                <w:color w:val="000000"/>
              </w:rPr>
            </w:pPr>
            <w:r w:rsidRPr="00C8304E">
              <w:rPr>
                <w:color w:val="000000"/>
              </w:rPr>
              <w:t>4808,5</w:t>
            </w:r>
          </w:p>
        </w:tc>
      </w:tr>
      <w:tr w:rsidR="0011162A" w:rsidRPr="001A01A5" w:rsidTr="00843B85">
        <w:trPr>
          <w:trHeight w:val="397"/>
        </w:trPr>
        <w:tc>
          <w:tcPr>
            <w:tcW w:w="1086" w:type="dxa"/>
            <w:vAlign w:val="center"/>
          </w:tcPr>
          <w:p w:rsidR="0011162A" w:rsidRPr="001A01A5" w:rsidRDefault="0011162A" w:rsidP="00D7503D">
            <w:pPr>
              <w:pStyle w:val="ab"/>
            </w:pPr>
            <w:r w:rsidRPr="001A01A5">
              <w:t>2012</w:t>
            </w:r>
          </w:p>
        </w:tc>
        <w:tc>
          <w:tcPr>
            <w:tcW w:w="1764" w:type="dxa"/>
            <w:vAlign w:val="center"/>
          </w:tcPr>
          <w:p w:rsidR="0011162A" w:rsidRPr="00A53B89" w:rsidRDefault="0011162A" w:rsidP="00A53B89">
            <w:pPr>
              <w:jc w:val="center"/>
              <w:rPr>
                <w:color w:val="000000"/>
              </w:rPr>
            </w:pPr>
            <w:r w:rsidRPr="00A53B89">
              <w:rPr>
                <w:color w:val="000000"/>
              </w:rPr>
              <w:t>5085,7</w:t>
            </w:r>
          </w:p>
        </w:tc>
        <w:tc>
          <w:tcPr>
            <w:tcW w:w="490" w:type="dxa"/>
            <w:vAlign w:val="center"/>
          </w:tcPr>
          <w:p w:rsidR="0011162A" w:rsidRPr="00A53B89" w:rsidRDefault="0011162A" w:rsidP="00A53B89">
            <w:pPr>
              <w:jc w:val="center"/>
              <w:rPr>
                <w:color w:val="000000"/>
              </w:rPr>
            </w:pPr>
            <w:r w:rsidRPr="00A53B89">
              <w:rPr>
                <w:color w:val="000000"/>
              </w:rPr>
              <w:t>0</w:t>
            </w:r>
          </w:p>
        </w:tc>
        <w:tc>
          <w:tcPr>
            <w:tcW w:w="1254" w:type="dxa"/>
            <w:vAlign w:val="center"/>
          </w:tcPr>
          <w:p w:rsidR="0011162A" w:rsidRPr="00A53B89" w:rsidRDefault="0011162A" w:rsidP="00A53B89">
            <w:pPr>
              <w:jc w:val="center"/>
              <w:rPr>
                <w:color w:val="000000"/>
              </w:rPr>
            </w:pPr>
            <w:r w:rsidRPr="00A53B89">
              <w:rPr>
                <w:color w:val="000000"/>
              </w:rPr>
              <w:t>0</w:t>
            </w:r>
          </w:p>
        </w:tc>
        <w:tc>
          <w:tcPr>
            <w:tcW w:w="456" w:type="dxa"/>
            <w:vAlign w:val="center"/>
          </w:tcPr>
          <w:p w:rsidR="0011162A" w:rsidRPr="00A53B89" w:rsidRDefault="0011162A" w:rsidP="00A53B89">
            <w:pPr>
              <w:jc w:val="center"/>
              <w:rPr>
                <w:color w:val="000000"/>
              </w:rPr>
            </w:pPr>
            <w:r w:rsidRPr="00A53B89">
              <w:rPr>
                <w:color w:val="000000"/>
              </w:rPr>
              <w:t>0</w:t>
            </w:r>
          </w:p>
        </w:tc>
        <w:tc>
          <w:tcPr>
            <w:tcW w:w="1116" w:type="dxa"/>
            <w:vAlign w:val="center"/>
          </w:tcPr>
          <w:p w:rsidR="0011162A" w:rsidRPr="00A53B89" w:rsidRDefault="0011162A" w:rsidP="00A53B89">
            <w:pPr>
              <w:jc w:val="center"/>
              <w:rPr>
                <w:color w:val="000000"/>
              </w:rPr>
            </w:pPr>
            <w:r w:rsidRPr="00A53B89">
              <w:rPr>
                <w:color w:val="000000"/>
              </w:rPr>
              <w:t>0</w:t>
            </w:r>
          </w:p>
        </w:tc>
        <w:tc>
          <w:tcPr>
            <w:tcW w:w="529" w:type="dxa"/>
            <w:vAlign w:val="center"/>
          </w:tcPr>
          <w:p w:rsidR="0011162A" w:rsidRPr="00A53B89" w:rsidRDefault="0011162A" w:rsidP="00A53B89">
            <w:pPr>
              <w:jc w:val="center"/>
              <w:rPr>
                <w:color w:val="000000"/>
              </w:rPr>
            </w:pPr>
            <w:r w:rsidRPr="00A53B89">
              <w:rPr>
                <w:color w:val="000000"/>
              </w:rPr>
              <w:t>0</w:t>
            </w:r>
          </w:p>
        </w:tc>
        <w:tc>
          <w:tcPr>
            <w:tcW w:w="530" w:type="dxa"/>
            <w:vAlign w:val="center"/>
          </w:tcPr>
          <w:p w:rsidR="0011162A" w:rsidRPr="00A53B89" w:rsidRDefault="0011162A" w:rsidP="00A53B89">
            <w:pPr>
              <w:jc w:val="center"/>
              <w:rPr>
                <w:color w:val="000000"/>
              </w:rPr>
            </w:pPr>
            <w:r w:rsidRPr="00A53B89">
              <w:rPr>
                <w:color w:val="000000"/>
              </w:rPr>
              <w:t>0</w:t>
            </w:r>
          </w:p>
        </w:tc>
        <w:tc>
          <w:tcPr>
            <w:tcW w:w="1176" w:type="dxa"/>
            <w:vAlign w:val="center"/>
          </w:tcPr>
          <w:p w:rsidR="0011162A" w:rsidRPr="0011162A" w:rsidRDefault="0011162A" w:rsidP="0011162A">
            <w:pPr>
              <w:jc w:val="center"/>
              <w:rPr>
                <w:color w:val="000000"/>
              </w:rPr>
            </w:pPr>
            <w:r w:rsidRPr="0011162A">
              <w:rPr>
                <w:color w:val="000000"/>
              </w:rPr>
              <w:t>5361,1</w:t>
            </w:r>
          </w:p>
        </w:tc>
        <w:tc>
          <w:tcPr>
            <w:tcW w:w="1306" w:type="dxa"/>
            <w:vAlign w:val="center"/>
          </w:tcPr>
          <w:p w:rsidR="0011162A" w:rsidRPr="00C8304E" w:rsidRDefault="0011162A" w:rsidP="00C8304E">
            <w:pPr>
              <w:jc w:val="center"/>
              <w:rPr>
                <w:color w:val="000000"/>
              </w:rPr>
            </w:pPr>
            <w:r w:rsidRPr="00C8304E">
              <w:rPr>
                <w:color w:val="000000"/>
              </w:rPr>
              <w:t>4957,6</w:t>
            </w:r>
          </w:p>
        </w:tc>
      </w:tr>
      <w:tr w:rsidR="0011162A" w:rsidRPr="001A01A5" w:rsidTr="00843B85">
        <w:trPr>
          <w:trHeight w:val="397"/>
        </w:trPr>
        <w:tc>
          <w:tcPr>
            <w:tcW w:w="1086" w:type="dxa"/>
            <w:vAlign w:val="center"/>
          </w:tcPr>
          <w:p w:rsidR="0011162A" w:rsidRPr="001A01A5" w:rsidRDefault="0011162A" w:rsidP="00D7503D">
            <w:pPr>
              <w:pStyle w:val="ab"/>
            </w:pPr>
            <w:r w:rsidRPr="001A01A5">
              <w:t>2013</w:t>
            </w:r>
          </w:p>
        </w:tc>
        <w:tc>
          <w:tcPr>
            <w:tcW w:w="1764" w:type="dxa"/>
            <w:vAlign w:val="center"/>
          </w:tcPr>
          <w:p w:rsidR="0011162A" w:rsidRPr="00A53B89" w:rsidRDefault="0011162A" w:rsidP="00A53B89">
            <w:pPr>
              <w:jc w:val="center"/>
              <w:rPr>
                <w:color w:val="000000"/>
              </w:rPr>
            </w:pPr>
            <w:r w:rsidRPr="00A53B89">
              <w:rPr>
                <w:color w:val="000000"/>
              </w:rPr>
              <w:t>5142,3</w:t>
            </w:r>
          </w:p>
        </w:tc>
        <w:tc>
          <w:tcPr>
            <w:tcW w:w="490" w:type="dxa"/>
            <w:vAlign w:val="center"/>
          </w:tcPr>
          <w:p w:rsidR="0011162A" w:rsidRPr="00A53B89" w:rsidRDefault="0011162A" w:rsidP="00A53B89">
            <w:pPr>
              <w:jc w:val="center"/>
              <w:rPr>
                <w:color w:val="000000"/>
              </w:rPr>
            </w:pPr>
            <w:r w:rsidRPr="00A53B89">
              <w:rPr>
                <w:color w:val="000000"/>
              </w:rPr>
              <w:t>1</w:t>
            </w:r>
          </w:p>
        </w:tc>
        <w:tc>
          <w:tcPr>
            <w:tcW w:w="1254" w:type="dxa"/>
            <w:vAlign w:val="center"/>
          </w:tcPr>
          <w:p w:rsidR="0011162A" w:rsidRPr="00A53B89" w:rsidRDefault="0011162A" w:rsidP="00A53B89">
            <w:pPr>
              <w:jc w:val="center"/>
              <w:rPr>
                <w:color w:val="000000"/>
              </w:rPr>
            </w:pPr>
            <w:r w:rsidRPr="00A53B89">
              <w:rPr>
                <w:color w:val="000000"/>
              </w:rPr>
              <w:t>5142,3</w:t>
            </w:r>
          </w:p>
        </w:tc>
        <w:tc>
          <w:tcPr>
            <w:tcW w:w="456" w:type="dxa"/>
            <w:vAlign w:val="center"/>
          </w:tcPr>
          <w:p w:rsidR="0011162A" w:rsidRPr="00A53B89" w:rsidRDefault="0011162A" w:rsidP="00A53B89">
            <w:pPr>
              <w:jc w:val="center"/>
              <w:rPr>
                <w:color w:val="000000"/>
              </w:rPr>
            </w:pPr>
            <w:r w:rsidRPr="00A53B89">
              <w:rPr>
                <w:color w:val="000000"/>
              </w:rPr>
              <w:t>1</w:t>
            </w:r>
          </w:p>
        </w:tc>
        <w:tc>
          <w:tcPr>
            <w:tcW w:w="1116" w:type="dxa"/>
            <w:vAlign w:val="center"/>
          </w:tcPr>
          <w:p w:rsidR="0011162A" w:rsidRPr="00A53B89" w:rsidRDefault="0011162A" w:rsidP="00A53B89">
            <w:pPr>
              <w:jc w:val="center"/>
              <w:rPr>
                <w:color w:val="000000"/>
              </w:rPr>
            </w:pPr>
            <w:r w:rsidRPr="00A53B89">
              <w:rPr>
                <w:color w:val="000000"/>
              </w:rPr>
              <w:t>5142,3</w:t>
            </w:r>
          </w:p>
        </w:tc>
        <w:tc>
          <w:tcPr>
            <w:tcW w:w="529" w:type="dxa"/>
            <w:vAlign w:val="center"/>
          </w:tcPr>
          <w:p w:rsidR="0011162A" w:rsidRPr="00A53B89" w:rsidRDefault="0011162A" w:rsidP="00A53B89">
            <w:pPr>
              <w:jc w:val="center"/>
              <w:rPr>
                <w:color w:val="000000"/>
              </w:rPr>
            </w:pPr>
            <w:r w:rsidRPr="00A53B89">
              <w:rPr>
                <w:color w:val="000000"/>
              </w:rPr>
              <w:t>1</w:t>
            </w:r>
          </w:p>
        </w:tc>
        <w:tc>
          <w:tcPr>
            <w:tcW w:w="530" w:type="dxa"/>
            <w:vAlign w:val="center"/>
          </w:tcPr>
          <w:p w:rsidR="0011162A" w:rsidRPr="00A53B89" w:rsidRDefault="0011162A" w:rsidP="00A53B89">
            <w:pPr>
              <w:jc w:val="center"/>
              <w:rPr>
                <w:color w:val="000000"/>
              </w:rPr>
            </w:pPr>
            <w:r w:rsidRPr="00A53B89">
              <w:rPr>
                <w:color w:val="000000"/>
              </w:rPr>
              <w:t>1</w:t>
            </w:r>
          </w:p>
        </w:tc>
        <w:tc>
          <w:tcPr>
            <w:tcW w:w="1176" w:type="dxa"/>
            <w:vAlign w:val="center"/>
          </w:tcPr>
          <w:p w:rsidR="0011162A" w:rsidRPr="0011162A" w:rsidRDefault="0011162A" w:rsidP="0011162A">
            <w:pPr>
              <w:jc w:val="center"/>
              <w:rPr>
                <w:color w:val="000000"/>
              </w:rPr>
            </w:pPr>
            <w:r w:rsidRPr="0011162A">
              <w:rPr>
                <w:color w:val="000000"/>
              </w:rPr>
              <w:t>5712,6</w:t>
            </w:r>
          </w:p>
        </w:tc>
        <w:tc>
          <w:tcPr>
            <w:tcW w:w="1306" w:type="dxa"/>
            <w:vAlign w:val="center"/>
          </w:tcPr>
          <w:p w:rsidR="0011162A" w:rsidRPr="00C8304E" w:rsidRDefault="0011162A" w:rsidP="00C8304E">
            <w:pPr>
              <w:jc w:val="center"/>
              <w:rPr>
                <w:color w:val="000000"/>
              </w:rPr>
            </w:pPr>
            <w:r w:rsidRPr="00C8304E">
              <w:rPr>
                <w:color w:val="000000"/>
              </w:rPr>
              <w:t>5511,5</w:t>
            </w:r>
          </w:p>
        </w:tc>
      </w:tr>
      <w:tr w:rsidR="0011162A" w:rsidRPr="001A01A5" w:rsidTr="00843B85">
        <w:trPr>
          <w:trHeight w:val="397"/>
        </w:trPr>
        <w:tc>
          <w:tcPr>
            <w:tcW w:w="1086" w:type="dxa"/>
            <w:vAlign w:val="center"/>
          </w:tcPr>
          <w:p w:rsidR="0011162A" w:rsidRPr="001A01A5" w:rsidRDefault="0011162A" w:rsidP="00D7503D">
            <w:pPr>
              <w:pStyle w:val="ab"/>
            </w:pPr>
            <w:r w:rsidRPr="001A01A5">
              <w:t>2014</w:t>
            </w:r>
          </w:p>
        </w:tc>
        <w:tc>
          <w:tcPr>
            <w:tcW w:w="1764" w:type="dxa"/>
            <w:vAlign w:val="center"/>
          </w:tcPr>
          <w:p w:rsidR="0011162A" w:rsidRPr="00A53B89" w:rsidRDefault="0011162A" w:rsidP="00A53B89">
            <w:pPr>
              <w:jc w:val="center"/>
              <w:rPr>
                <w:color w:val="000000"/>
              </w:rPr>
            </w:pPr>
            <w:r w:rsidRPr="00A53B89">
              <w:rPr>
                <w:color w:val="000000"/>
              </w:rPr>
              <w:t>6629,3</w:t>
            </w:r>
          </w:p>
        </w:tc>
        <w:tc>
          <w:tcPr>
            <w:tcW w:w="490" w:type="dxa"/>
            <w:vAlign w:val="center"/>
          </w:tcPr>
          <w:p w:rsidR="0011162A" w:rsidRPr="00A53B89" w:rsidRDefault="0011162A" w:rsidP="00A53B89">
            <w:pPr>
              <w:jc w:val="center"/>
              <w:rPr>
                <w:color w:val="000000"/>
              </w:rPr>
            </w:pPr>
            <w:r w:rsidRPr="00A53B89">
              <w:rPr>
                <w:color w:val="000000"/>
              </w:rPr>
              <w:t>2</w:t>
            </w:r>
          </w:p>
        </w:tc>
        <w:tc>
          <w:tcPr>
            <w:tcW w:w="1254" w:type="dxa"/>
            <w:vAlign w:val="center"/>
          </w:tcPr>
          <w:p w:rsidR="0011162A" w:rsidRPr="00A53B89" w:rsidRDefault="0011162A" w:rsidP="00A53B89">
            <w:pPr>
              <w:jc w:val="center"/>
              <w:rPr>
                <w:color w:val="000000"/>
              </w:rPr>
            </w:pPr>
            <w:r w:rsidRPr="00A53B89">
              <w:rPr>
                <w:color w:val="000000"/>
              </w:rPr>
              <w:t>13258,6</w:t>
            </w:r>
          </w:p>
        </w:tc>
        <w:tc>
          <w:tcPr>
            <w:tcW w:w="456" w:type="dxa"/>
            <w:vAlign w:val="center"/>
          </w:tcPr>
          <w:p w:rsidR="0011162A" w:rsidRPr="00A53B89" w:rsidRDefault="0011162A" w:rsidP="00A53B89">
            <w:pPr>
              <w:jc w:val="center"/>
              <w:rPr>
                <w:color w:val="000000"/>
              </w:rPr>
            </w:pPr>
            <w:r w:rsidRPr="00A53B89">
              <w:rPr>
                <w:color w:val="000000"/>
              </w:rPr>
              <w:t>4</w:t>
            </w:r>
          </w:p>
        </w:tc>
        <w:tc>
          <w:tcPr>
            <w:tcW w:w="1116" w:type="dxa"/>
            <w:vAlign w:val="center"/>
          </w:tcPr>
          <w:p w:rsidR="0011162A" w:rsidRPr="00A53B89" w:rsidRDefault="0011162A" w:rsidP="00A53B89">
            <w:pPr>
              <w:jc w:val="center"/>
              <w:rPr>
                <w:color w:val="000000"/>
              </w:rPr>
            </w:pPr>
            <w:r w:rsidRPr="00A53B89">
              <w:rPr>
                <w:color w:val="000000"/>
              </w:rPr>
              <w:t>26517,2</w:t>
            </w:r>
          </w:p>
        </w:tc>
        <w:tc>
          <w:tcPr>
            <w:tcW w:w="529" w:type="dxa"/>
            <w:vAlign w:val="center"/>
          </w:tcPr>
          <w:p w:rsidR="0011162A" w:rsidRPr="00A53B89" w:rsidRDefault="0011162A" w:rsidP="00A53B89">
            <w:pPr>
              <w:jc w:val="center"/>
              <w:rPr>
                <w:color w:val="000000"/>
              </w:rPr>
            </w:pPr>
            <w:r w:rsidRPr="00A53B89">
              <w:rPr>
                <w:color w:val="000000"/>
              </w:rPr>
              <w:t>8</w:t>
            </w:r>
          </w:p>
        </w:tc>
        <w:tc>
          <w:tcPr>
            <w:tcW w:w="530" w:type="dxa"/>
            <w:vAlign w:val="center"/>
          </w:tcPr>
          <w:p w:rsidR="0011162A" w:rsidRPr="00A53B89" w:rsidRDefault="0011162A" w:rsidP="00A53B89">
            <w:pPr>
              <w:jc w:val="center"/>
              <w:rPr>
                <w:color w:val="000000"/>
              </w:rPr>
            </w:pPr>
            <w:r w:rsidRPr="00A53B89">
              <w:rPr>
                <w:color w:val="000000"/>
              </w:rPr>
              <w:t>16</w:t>
            </w:r>
          </w:p>
        </w:tc>
        <w:tc>
          <w:tcPr>
            <w:tcW w:w="1176" w:type="dxa"/>
            <w:vAlign w:val="center"/>
          </w:tcPr>
          <w:p w:rsidR="0011162A" w:rsidRPr="0011162A" w:rsidRDefault="0011162A" w:rsidP="0011162A">
            <w:pPr>
              <w:jc w:val="center"/>
              <w:rPr>
                <w:color w:val="000000"/>
              </w:rPr>
            </w:pPr>
            <w:r w:rsidRPr="0011162A">
              <w:rPr>
                <w:color w:val="000000"/>
              </w:rPr>
              <w:t>6064,1</w:t>
            </w:r>
          </w:p>
        </w:tc>
        <w:tc>
          <w:tcPr>
            <w:tcW w:w="1306" w:type="dxa"/>
            <w:vAlign w:val="center"/>
          </w:tcPr>
          <w:p w:rsidR="0011162A" w:rsidRPr="00C8304E" w:rsidRDefault="0011162A" w:rsidP="00C8304E">
            <w:pPr>
              <w:jc w:val="center"/>
              <w:rPr>
                <w:color w:val="000000"/>
              </w:rPr>
            </w:pPr>
            <w:r w:rsidRPr="00C8304E">
              <w:rPr>
                <w:color w:val="000000"/>
              </w:rPr>
              <w:t>6466,9</w:t>
            </w:r>
          </w:p>
        </w:tc>
      </w:tr>
      <w:tr w:rsidR="00C8304E" w:rsidRPr="001A01A5" w:rsidTr="00843B85">
        <w:trPr>
          <w:trHeight w:val="397"/>
        </w:trPr>
        <w:tc>
          <w:tcPr>
            <w:tcW w:w="1086" w:type="dxa"/>
          </w:tcPr>
          <w:p w:rsidR="00C8304E" w:rsidRPr="001A01A5" w:rsidRDefault="00C8304E" w:rsidP="00D7503D">
            <w:pPr>
              <w:pStyle w:val="ab"/>
            </w:pPr>
            <w:r>
              <w:t>С</w:t>
            </w:r>
            <w:r w:rsidRPr="001A01A5">
              <w:t>умма</w:t>
            </w:r>
          </w:p>
        </w:tc>
        <w:tc>
          <w:tcPr>
            <w:tcW w:w="1764" w:type="dxa"/>
            <w:vAlign w:val="center"/>
          </w:tcPr>
          <w:p w:rsidR="00C8304E" w:rsidRPr="00A53B89" w:rsidRDefault="00C8304E" w:rsidP="00A53B89">
            <w:pPr>
              <w:jc w:val="center"/>
              <w:rPr>
                <w:color w:val="000000"/>
              </w:rPr>
            </w:pPr>
            <w:r w:rsidRPr="00A53B89">
              <w:rPr>
                <w:color w:val="000000"/>
              </w:rPr>
              <w:t>26805,7</w:t>
            </w:r>
          </w:p>
        </w:tc>
        <w:tc>
          <w:tcPr>
            <w:tcW w:w="490" w:type="dxa"/>
            <w:vAlign w:val="center"/>
          </w:tcPr>
          <w:p w:rsidR="00C8304E" w:rsidRPr="00A53B89" w:rsidRDefault="00C8304E" w:rsidP="00A53B89">
            <w:pPr>
              <w:jc w:val="center"/>
              <w:rPr>
                <w:color w:val="000000"/>
              </w:rPr>
            </w:pPr>
            <w:r w:rsidRPr="00A53B89">
              <w:rPr>
                <w:color w:val="000000"/>
              </w:rPr>
              <w:t>0</w:t>
            </w:r>
          </w:p>
        </w:tc>
        <w:tc>
          <w:tcPr>
            <w:tcW w:w="1254" w:type="dxa"/>
            <w:vAlign w:val="center"/>
          </w:tcPr>
          <w:p w:rsidR="00C8304E" w:rsidRPr="00A53B89" w:rsidRDefault="00C8304E" w:rsidP="00A53B89">
            <w:pPr>
              <w:jc w:val="center"/>
              <w:rPr>
                <w:color w:val="000000"/>
              </w:rPr>
            </w:pPr>
            <w:r w:rsidRPr="00A53B89">
              <w:rPr>
                <w:color w:val="000000"/>
              </w:rPr>
              <w:t>3515,00</w:t>
            </w:r>
          </w:p>
        </w:tc>
        <w:tc>
          <w:tcPr>
            <w:tcW w:w="456" w:type="dxa"/>
            <w:vAlign w:val="center"/>
          </w:tcPr>
          <w:p w:rsidR="00C8304E" w:rsidRPr="00A53B89" w:rsidRDefault="00C8304E" w:rsidP="00A53B89">
            <w:pPr>
              <w:jc w:val="center"/>
              <w:rPr>
                <w:color w:val="000000"/>
              </w:rPr>
            </w:pPr>
            <w:r w:rsidRPr="00A53B89">
              <w:rPr>
                <w:color w:val="000000"/>
              </w:rPr>
              <w:t>10</w:t>
            </w:r>
          </w:p>
        </w:tc>
        <w:tc>
          <w:tcPr>
            <w:tcW w:w="1116" w:type="dxa"/>
            <w:vAlign w:val="center"/>
          </w:tcPr>
          <w:p w:rsidR="00C8304E" w:rsidRPr="00A53B89" w:rsidRDefault="00C8304E" w:rsidP="00A53B89">
            <w:pPr>
              <w:jc w:val="center"/>
              <w:rPr>
                <w:color w:val="000000"/>
              </w:rPr>
            </w:pPr>
            <w:r w:rsidRPr="00A53B89">
              <w:rPr>
                <w:color w:val="000000"/>
              </w:rPr>
              <w:t>56420,40</w:t>
            </w:r>
          </w:p>
        </w:tc>
        <w:tc>
          <w:tcPr>
            <w:tcW w:w="529" w:type="dxa"/>
            <w:vAlign w:val="center"/>
          </w:tcPr>
          <w:p w:rsidR="00C8304E" w:rsidRPr="00A53B89" w:rsidRDefault="00C8304E" w:rsidP="00A53B89">
            <w:pPr>
              <w:jc w:val="center"/>
              <w:rPr>
                <w:color w:val="000000"/>
              </w:rPr>
            </w:pPr>
            <w:r w:rsidRPr="00A53B89">
              <w:rPr>
                <w:color w:val="000000"/>
              </w:rPr>
              <w:t>0</w:t>
            </w:r>
          </w:p>
        </w:tc>
        <w:tc>
          <w:tcPr>
            <w:tcW w:w="530" w:type="dxa"/>
            <w:vAlign w:val="center"/>
          </w:tcPr>
          <w:p w:rsidR="00C8304E" w:rsidRPr="00A53B89" w:rsidRDefault="00C8304E" w:rsidP="00A53B89">
            <w:pPr>
              <w:jc w:val="center"/>
              <w:rPr>
                <w:color w:val="000000"/>
              </w:rPr>
            </w:pPr>
            <w:r w:rsidRPr="00A53B89">
              <w:rPr>
                <w:color w:val="000000"/>
              </w:rPr>
              <w:t>34</w:t>
            </w:r>
          </w:p>
        </w:tc>
        <w:tc>
          <w:tcPr>
            <w:tcW w:w="1176" w:type="dxa"/>
            <w:vAlign w:val="center"/>
          </w:tcPr>
          <w:p w:rsidR="00C8304E" w:rsidRPr="00B2410F" w:rsidRDefault="00C8304E" w:rsidP="00A53B89">
            <w:pPr>
              <w:jc w:val="center"/>
              <w:rPr>
                <w:color w:val="000000"/>
              </w:rPr>
            </w:pPr>
            <w:r>
              <w:rPr>
                <w:color w:val="000000"/>
              </w:rPr>
              <w:t>26805,7</w:t>
            </w:r>
          </w:p>
        </w:tc>
        <w:tc>
          <w:tcPr>
            <w:tcW w:w="1306" w:type="dxa"/>
            <w:vAlign w:val="center"/>
          </w:tcPr>
          <w:p w:rsidR="00C8304E" w:rsidRPr="00C8304E" w:rsidRDefault="00C8304E" w:rsidP="00C8304E">
            <w:pPr>
              <w:jc w:val="center"/>
              <w:rPr>
                <w:color w:val="000000"/>
              </w:rPr>
            </w:pPr>
            <w:r w:rsidRPr="00C8304E">
              <w:rPr>
                <w:color w:val="000000"/>
              </w:rPr>
              <w:t>26805,7</w:t>
            </w:r>
          </w:p>
        </w:tc>
      </w:tr>
    </w:tbl>
    <w:p w:rsidR="00EB1E2F" w:rsidRDefault="00EB1E2F" w:rsidP="001E37ED">
      <w:pPr>
        <w:spacing w:line="360" w:lineRule="auto"/>
        <w:ind w:firstLine="708"/>
        <w:jc w:val="both"/>
        <w:rPr>
          <w:sz w:val="28"/>
          <w:szCs w:val="28"/>
        </w:rPr>
      </w:pPr>
    </w:p>
    <w:p w:rsidR="001E37ED" w:rsidRPr="001E37ED" w:rsidRDefault="001E37ED" w:rsidP="001E37ED">
      <w:pPr>
        <w:spacing w:line="360" w:lineRule="auto"/>
        <w:ind w:firstLine="708"/>
        <w:jc w:val="both"/>
        <w:rPr>
          <w:sz w:val="28"/>
          <w:szCs w:val="28"/>
        </w:rPr>
      </w:pPr>
      <w:r w:rsidRPr="001E37ED">
        <w:rPr>
          <w:sz w:val="28"/>
          <w:szCs w:val="28"/>
        </w:rPr>
        <w:t xml:space="preserve">В данном исследовании себестоимости 1 головы приплода с 2010 года по 2014 год нами использованы два вида тренда: прямая и парабола. Сравнительная характеристика и расчет уравнений тренда представлен в таблице </w:t>
      </w:r>
      <w:r w:rsidR="0008112C">
        <w:rPr>
          <w:sz w:val="28"/>
          <w:szCs w:val="28"/>
        </w:rPr>
        <w:t>4.9</w:t>
      </w:r>
      <w:r w:rsidRPr="001E37ED">
        <w:rPr>
          <w:sz w:val="28"/>
          <w:szCs w:val="28"/>
        </w:rPr>
        <w:t>.</w:t>
      </w:r>
    </w:p>
    <w:p w:rsidR="00843B85" w:rsidRDefault="00843B85" w:rsidP="00EB1E2F">
      <w:pPr>
        <w:spacing w:line="360" w:lineRule="auto"/>
        <w:jc w:val="both"/>
        <w:rPr>
          <w:sz w:val="28"/>
          <w:szCs w:val="28"/>
        </w:rPr>
      </w:pPr>
    </w:p>
    <w:p w:rsidR="00A53B89" w:rsidRPr="00414B24" w:rsidRDefault="00A53B89" w:rsidP="00EB1E2F">
      <w:pPr>
        <w:spacing w:line="360" w:lineRule="auto"/>
        <w:jc w:val="both"/>
        <w:rPr>
          <w:b/>
          <w:sz w:val="28"/>
          <w:szCs w:val="28"/>
        </w:rPr>
      </w:pPr>
      <w:r w:rsidRPr="00414B24">
        <w:rPr>
          <w:b/>
          <w:sz w:val="28"/>
          <w:szCs w:val="28"/>
        </w:rPr>
        <w:t xml:space="preserve">Таблица </w:t>
      </w:r>
      <w:r w:rsidR="0008112C">
        <w:rPr>
          <w:b/>
          <w:sz w:val="28"/>
          <w:szCs w:val="28"/>
        </w:rPr>
        <w:t>4.9</w:t>
      </w:r>
      <w:r w:rsidRPr="00414B24">
        <w:rPr>
          <w:b/>
          <w:sz w:val="28"/>
          <w:szCs w:val="28"/>
        </w:rPr>
        <w:t xml:space="preserve"> </w:t>
      </w:r>
      <w:r w:rsidR="00EB1E2F" w:rsidRPr="00414B24">
        <w:rPr>
          <w:b/>
          <w:sz w:val="28"/>
          <w:szCs w:val="28"/>
        </w:rPr>
        <w:t xml:space="preserve">- </w:t>
      </w:r>
      <w:r w:rsidRPr="00414B24">
        <w:rPr>
          <w:b/>
          <w:sz w:val="28"/>
          <w:szCs w:val="28"/>
        </w:rPr>
        <w:t>Сравнительная характеристика двух видов тренда: прямая и парабола</w:t>
      </w:r>
    </w:p>
    <w:tbl>
      <w:tblPr>
        <w:tblStyle w:val="a3"/>
        <w:tblW w:w="0" w:type="auto"/>
        <w:tblLook w:val="04A0"/>
      </w:tblPr>
      <w:tblGrid>
        <w:gridCol w:w="2235"/>
        <w:gridCol w:w="4161"/>
        <w:gridCol w:w="3175"/>
      </w:tblGrid>
      <w:tr w:rsidR="00A53B89" w:rsidRPr="00EB1E2F" w:rsidTr="00C8304E">
        <w:tc>
          <w:tcPr>
            <w:tcW w:w="2235" w:type="dxa"/>
            <w:vAlign w:val="center"/>
          </w:tcPr>
          <w:p w:rsidR="00A53B89" w:rsidRPr="00EB1E2F" w:rsidRDefault="00A53B89" w:rsidP="00C8304E">
            <w:pPr>
              <w:rPr>
                <w:b/>
              </w:rPr>
            </w:pPr>
            <w:r w:rsidRPr="00EB1E2F">
              <w:t xml:space="preserve">Сравниваемые </w:t>
            </w:r>
          </w:p>
          <w:p w:rsidR="00A53B89" w:rsidRPr="00EB1E2F" w:rsidRDefault="00A53B89" w:rsidP="00C8304E">
            <w:pPr>
              <w:rPr>
                <w:b/>
              </w:rPr>
            </w:pPr>
            <w:r w:rsidRPr="00EB1E2F">
              <w:t>показатели</w:t>
            </w:r>
          </w:p>
        </w:tc>
        <w:tc>
          <w:tcPr>
            <w:tcW w:w="4161" w:type="dxa"/>
            <w:vAlign w:val="center"/>
          </w:tcPr>
          <w:p w:rsidR="00A53B89" w:rsidRPr="00EB1E2F" w:rsidRDefault="00A53B89" w:rsidP="00C8304E">
            <w:pPr>
              <w:jc w:val="center"/>
              <w:rPr>
                <w:b/>
              </w:rPr>
            </w:pPr>
            <w:r w:rsidRPr="00EB1E2F">
              <w:t>Прямая</w:t>
            </w:r>
          </w:p>
        </w:tc>
        <w:tc>
          <w:tcPr>
            <w:tcW w:w="3175" w:type="dxa"/>
            <w:vAlign w:val="center"/>
          </w:tcPr>
          <w:p w:rsidR="00A53B89" w:rsidRPr="00EB1E2F" w:rsidRDefault="00A53B89" w:rsidP="00C8304E">
            <w:pPr>
              <w:jc w:val="center"/>
              <w:rPr>
                <w:b/>
              </w:rPr>
            </w:pPr>
            <w:r w:rsidRPr="00EB1E2F">
              <w:t xml:space="preserve">Парабола </w:t>
            </w:r>
          </w:p>
        </w:tc>
      </w:tr>
      <w:tr w:rsidR="00843B85" w:rsidRPr="00EB1E2F" w:rsidTr="00843B85">
        <w:tc>
          <w:tcPr>
            <w:tcW w:w="2235" w:type="dxa"/>
            <w:vAlign w:val="center"/>
          </w:tcPr>
          <w:p w:rsidR="00843B85" w:rsidRPr="00EB1E2F" w:rsidRDefault="00843B85" w:rsidP="00843B85">
            <w:pPr>
              <w:jc w:val="center"/>
            </w:pPr>
            <w:r>
              <w:t>1</w:t>
            </w:r>
          </w:p>
        </w:tc>
        <w:tc>
          <w:tcPr>
            <w:tcW w:w="4161" w:type="dxa"/>
            <w:vAlign w:val="center"/>
          </w:tcPr>
          <w:p w:rsidR="00843B85" w:rsidRPr="00EB1E2F" w:rsidRDefault="00843B85" w:rsidP="00843B85">
            <w:pPr>
              <w:jc w:val="center"/>
            </w:pPr>
            <w:r>
              <w:t>2</w:t>
            </w:r>
          </w:p>
        </w:tc>
        <w:tc>
          <w:tcPr>
            <w:tcW w:w="3175" w:type="dxa"/>
            <w:vAlign w:val="center"/>
          </w:tcPr>
          <w:p w:rsidR="00843B85" w:rsidRPr="00EB1E2F" w:rsidRDefault="00843B85" w:rsidP="00843B85">
            <w:pPr>
              <w:jc w:val="center"/>
            </w:pPr>
            <w:r>
              <w:t>3</w:t>
            </w:r>
          </w:p>
        </w:tc>
      </w:tr>
      <w:tr w:rsidR="00A53B89" w:rsidRPr="00EB1E2F" w:rsidTr="00C8304E">
        <w:tc>
          <w:tcPr>
            <w:tcW w:w="2235" w:type="dxa"/>
            <w:vAlign w:val="center"/>
          </w:tcPr>
          <w:p w:rsidR="00A53B89" w:rsidRPr="00EB1E2F" w:rsidRDefault="00A53B89" w:rsidP="00C8304E">
            <w:pPr>
              <w:rPr>
                <w:b/>
              </w:rPr>
            </w:pPr>
            <w:r w:rsidRPr="00EB1E2F">
              <w:t>Вид уравнение</w:t>
            </w:r>
          </w:p>
        </w:tc>
        <w:tc>
          <w:tcPr>
            <w:tcW w:w="4161" w:type="dxa"/>
            <w:vAlign w:val="center"/>
          </w:tcPr>
          <w:p w:rsidR="00A53B89" w:rsidRPr="00EB1E2F" w:rsidRDefault="00A53B89" w:rsidP="00C8304E">
            <w:pPr>
              <w:jc w:val="center"/>
              <w:rPr>
                <w:b/>
                <w:lang w:val="en-US"/>
              </w:rPr>
            </w:pPr>
            <w:r w:rsidRPr="00EB1E2F">
              <w:t>ŷ=</w:t>
            </w:r>
            <w:r w:rsidRPr="00EB1E2F">
              <w:rPr>
                <w:lang w:val="en-US"/>
              </w:rPr>
              <w:t>a</w:t>
            </w:r>
            <w:r w:rsidRPr="00EB1E2F">
              <w:rPr>
                <w:vertAlign w:val="subscript"/>
                <w:lang w:val="en-US"/>
              </w:rPr>
              <w:t>0</w:t>
            </w:r>
            <w:r w:rsidRPr="00EB1E2F">
              <w:rPr>
                <w:lang w:val="en-US"/>
              </w:rPr>
              <w:t>+a</w:t>
            </w:r>
            <w:r w:rsidRPr="00EB1E2F">
              <w:rPr>
                <w:vertAlign w:val="subscript"/>
                <w:lang w:val="en-US"/>
              </w:rPr>
              <w:t>1</w:t>
            </w:r>
            <w:r w:rsidRPr="00EB1E2F">
              <w:rPr>
                <w:lang w:val="en-US"/>
              </w:rPr>
              <w:t>t</w:t>
            </w:r>
          </w:p>
        </w:tc>
        <w:tc>
          <w:tcPr>
            <w:tcW w:w="3175" w:type="dxa"/>
            <w:vAlign w:val="center"/>
          </w:tcPr>
          <w:p w:rsidR="00A53B89" w:rsidRPr="00EB1E2F" w:rsidRDefault="00A53B89" w:rsidP="00C8304E">
            <w:pPr>
              <w:jc w:val="center"/>
              <w:rPr>
                <w:b/>
                <w:vertAlign w:val="superscript"/>
                <w:lang w:val="en-US"/>
              </w:rPr>
            </w:pPr>
            <w:r w:rsidRPr="00EB1E2F">
              <w:t>ŷ=</w:t>
            </w:r>
            <w:r w:rsidRPr="00EB1E2F">
              <w:rPr>
                <w:lang w:val="en-US"/>
              </w:rPr>
              <w:t>a</w:t>
            </w:r>
            <w:r w:rsidRPr="00EB1E2F">
              <w:rPr>
                <w:vertAlign w:val="subscript"/>
                <w:lang w:val="en-US"/>
              </w:rPr>
              <w:t>0</w:t>
            </w:r>
            <w:r w:rsidRPr="00EB1E2F">
              <w:rPr>
                <w:lang w:val="en-US"/>
              </w:rPr>
              <w:t>+a</w:t>
            </w:r>
            <w:r w:rsidRPr="00EB1E2F">
              <w:rPr>
                <w:vertAlign w:val="subscript"/>
                <w:lang w:val="en-US"/>
              </w:rPr>
              <w:t>1</w:t>
            </w:r>
            <w:r w:rsidRPr="00EB1E2F">
              <w:rPr>
                <w:lang w:val="en-US"/>
              </w:rPr>
              <w:t>t</w:t>
            </w:r>
            <w:r w:rsidRPr="00EB1E2F">
              <w:t>+</w:t>
            </w:r>
            <w:r w:rsidRPr="00EB1E2F">
              <w:rPr>
                <w:lang w:val="en-US"/>
              </w:rPr>
              <w:t>a</w:t>
            </w:r>
            <w:r w:rsidRPr="00EB1E2F">
              <w:rPr>
                <w:vertAlign w:val="subscript"/>
                <w:lang w:val="en-US"/>
              </w:rPr>
              <w:t>2</w:t>
            </w:r>
            <w:r w:rsidRPr="00EB1E2F">
              <w:rPr>
                <w:lang w:val="en-US"/>
              </w:rPr>
              <w:t>t</w:t>
            </w:r>
            <w:r w:rsidRPr="00EB1E2F">
              <w:rPr>
                <w:vertAlign w:val="superscript"/>
                <w:lang w:val="en-US"/>
              </w:rPr>
              <w:t>2</w:t>
            </w:r>
          </w:p>
        </w:tc>
      </w:tr>
      <w:tr w:rsidR="00A53B89" w:rsidRPr="00EB1E2F" w:rsidTr="00C8304E">
        <w:trPr>
          <w:trHeight w:val="924"/>
        </w:trPr>
        <w:tc>
          <w:tcPr>
            <w:tcW w:w="2235" w:type="dxa"/>
            <w:vAlign w:val="center"/>
          </w:tcPr>
          <w:p w:rsidR="00A53B89" w:rsidRPr="00EB1E2F" w:rsidRDefault="00A53B89" w:rsidP="00C8304E">
            <w:pPr>
              <w:rPr>
                <w:b/>
                <w:lang w:val="en-US"/>
              </w:rPr>
            </w:pPr>
            <w:r w:rsidRPr="00EB1E2F">
              <w:t xml:space="preserve">Система </w:t>
            </w:r>
          </w:p>
          <w:p w:rsidR="00A53B89" w:rsidRPr="00EB1E2F" w:rsidRDefault="00A53B89" w:rsidP="00C8304E">
            <w:pPr>
              <w:rPr>
                <w:b/>
                <w:lang w:val="en-US"/>
              </w:rPr>
            </w:pPr>
            <w:r w:rsidRPr="00EB1E2F">
              <w:t xml:space="preserve">нормальных </w:t>
            </w:r>
          </w:p>
          <w:p w:rsidR="00A53B89" w:rsidRPr="00EB1E2F" w:rsidRDefault="00A53B89" w:rsidP="00C8304E">
            <w:pPr>
              <w:rPr>
                <w:b/>
              </w:rPr>
            </w:pPr>
            <w:r w:rsidRPr="00EB1E2F">
              <w:t>уравнений</w:t>
            </w:r>
          </w:p>
        </w:tc>
        <w:tc>
          <w:tcPr>
            <w:tcW w:w="4161" w:type="dxa"/>
            <w:vAlign w:val="center"/>
          </w:tcPr>
          <w:p w:rsidR="00A53B89" w:rsidRPr="00EB1E2F" w:rsidRDefault="005651BD" w:rsidP="00C8304E">
            <w:pPr>
              <w:rPr>
                <w:b/>
                <w:lang w:val="en-US"/>
              </w:rPr>
            </w:pPr>
            <w:r>
              <w:rPr>
                <w:b/>
                <w:noProof/>
              </w:rPr>
              <w:pict>
                <v:shape id="_x0000_s1088" type="#_x0000_t87" style="position:absolute;margin-left:44.9pt;margin-top:2.15pt;width:7.15pt;height:24.2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4AgwIAAC4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"/>
              </w:pict>
            </w:r>
            <w:r w:rsidR="00A53B89" w:rsidRPr="00EB1E2F">
              <w:rPr>
                <w:lang w:val="en-US"/>
              </w:rPr>
              <w:t xml:space="preserve">                      ∑y=a</w:t>
            </w:r>
            <w:r w:rsidR="00A53B89" w:rsidRPr="00EB1E2F">
              <w:rPr>
                <w:vertAlign w:val="subscript"/>
                <w:lang w:val="en-US"/>
              </w:rPr>
              <w:t>0</w:t>
            </w:r>
            <w:r w:rsidR="00A53B89" w:rsidRPr="00EB1E2F">
              <w:rPr>
                <w:lang w:val="en-US"/>
              </w:rPr>
              <w:t>n+a</w:t>
            </w:r>
            <w:r w:rsidR="00A53B89" w:rsidRPr="00EB1E2F">
              <w:rPr>
                <w:vertAlign w:val="subscript"/>
                <w:lang w:val="en-US"/>
              </w:rPr>
              <w:t>1</w:t>
            </w:r>
            <w:r w:rsidR="00A53B89" w:rsidRPr="00EB1E2F">
              <w:rPr>
                <w:lang w:val="en-US"/>
              </w:rPr>
              <w:t>∑t,</w:t>
            </w:r>
          </w:p>
          <w:p w:rsidR="00A53B89" w:rsidRPr="00EB1E2F" w:rsidRDefault="00A53B89" w:rsidP="00C8304E">
            <w:pPr>
              <w:jc w:val="center"/>
              <w:rPr>
                <w:b/>
                <w:lang w:val="en-US"/>
              </w:rPr>
            </w:pPr>
            <w:r w:rsidRPr="00EB1E2F">
              <w:rPr>
                <w:lang w:val="en-US"/>
              </w:rPr>
              <w:t>∑yt=a</w:t>
            </w:r>
            <w:r w:rsidRPr="00EB1E2F">
              <w:rPr>
                <w:vertAlign w:val="subscript"/>
                <w:lang w:val="en-US"/>
              </w:rPr>
              <w:t>0</w:t>
            </w:r>
            <w:r w:rsidRPr="00EB1E2F">
              <w:rPr>
                <w:lang w:val="en-US"/>
              </w:rPr>
              <w:t>∑t +a</w:t>
            </w:r>
            <w:r w:rsidRPr="00EB1E2F">
              <w:rPr>
                <w:vertAlign w:val="subscript"/>
                <w:lang w:val="en-US"/>
              </w:rPr>
              <w:t>1</w:t>
            </w:r>
            <w:r w:rsidRPr="00EB1E2F">
              <w:rPr>
                <w:lang w:val="en-US"/>
              </w:rPr>
              <w:t>∑t</w:t>
            </w:r>
            <w:r w:rsidRPr="00EB1E2F">
              <w:rPr>
                <w:vertAlign w:val="superscript"/>
                <w:lang w:val="en-US"/>
              </w:rPr>
              <w:t>2</w:t>
            </w:r>
          </w:p>
          <w:p w:rsidR="00A53B89" w:rsidRPr="00EB1E2F" w:rsidRDefault="00A53B89" w:rsidP="00C8304E">
            <w:pPr>
              <w:jc w:val="center"/>
              <w:rPr>
                <w:b/>
                <w:lang w:val="en-US"/>
              </w:rPr>
            </w:pPr>
          </w:p>
        </w:tc>
        <w:tc>
          <w:tcPr>
            <w:tcW w:w="3175" w:type="dxa"/>
            <w:vAlign w:val="center"/>
          </w:tcPr>
          <w:p w:rsidR="00A53B89" w:rsidRPr="00EB1E2F" w:rsidRDefault="00A53B89" w:rsidP="00C8304E">
            <w:pPr>
              <w:rPr>
                <w:b/>
                <w:lang w:val="en-US"/>
              </w:rPr>
            </w:pPr>
            <w:r w:rsidRPr="00EB1E2F">
              <w:rPr>
                <w:lang w:val="en-US"/>
              </w:rPr>
              <w:t xml:space="preserve">       </w:t>
            </w:r>
          </w:p>
          <w:p w:rsidR="00A53B89" w:rsidRPr="00EB1E2F" w:rsidRDefault="005651BD" w:rsidP="00C8304E">
            <w:pPr>
              <w:rPr>
                <w:b/>
                <w:lang w:val="en-US"/>
              </w:rPr>
            </w:pPr>
            <w:r>
              <w:rPr>
                <w:b/>
                <w:noProof/>
              </w:rPr>
              <w:pict>
                <v:shape id="_x0000_s1087" type="#_x0000_t87" style="position:absolute;margin-left:10.1pt;margin-top:1.85pt;width:7.15pt;height:39.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PQhQIAAC4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"/>
              </w:pict>
            </w:r>
            <w:r w:rsidR="00A53B89" w:rsidRPr="00EB1E2F">
              <w:rPr>
                <w:lang w:val="en-US"/>
              </w:rPr>
              <w:t xml:space="preserve">       ∑y=a</w:t>
            </w:r>
            <w:r w:rsidR="00A53B89" w:rsidRPr="00EB1E2F">
              <w:rPr>
                <w:vertAlign w:val="subscript"/>
                <w:lang w:val="en-US"/>
              </w:rPr>
              <w:t>0</w:t>
            </w:r>
            <w:r w:rsidR="00A53B89" w:rsidRPr="00EB1E2F">
              <w:rPr>
                <w:lang w:val="en-US"/>
              </w:rPr>
              <w:t>n+a</w:t>
            </w:r>
            <w:r w:rsidR="00A53B89" w:rsidRPr="00EB1E2F">
              <w:rPr>
                <w:vertAlign w:val="subscript"/>
                <w:lang w:val="en-US"/>
              </w:rPr>
              <w:t>1</w:t>
            </w:r>
            <w:r w:rsidR="00A53B89" w:rsidRPr="00EB1E2F">
              <w:rPr>
                <w:lang w:val="en-US"/>
              </w:rPr>
              <w:t>∑t+ a</w:t>
            </w:r>
            <w:r w:rsidR="00A53B89" w:rsidRPr="00EB1E2F">
              <w:rPr>
                <w:vertAlign w:val="subscript"/>
                <w:lang w:val="en-US"/>
              </w:rPr>
              <w:t>2</w:t>
            </w:r>
            <w:r w:rsidR="00A53B89" w:rsidRPr="00EB1E2F">
              <w:rPr>
                <w:lang w:val="en-US"/>
              </w:rPr>
              <w:t>∑t</w:t>
            </w:r>
            <w:r w:rsidR="00A53B89" w:rsidRPr="00EB1E2F">
              <w:rPr>
                <w:vertAlign w:val="superscript"/>
                <w:lang w:val="en-US"/>
              </w:rPr>
              <w:t>2</w:t>
            </w:r>
            <w:r w:rsidR="00A53B89" w:rsidRPr="00EB1E2F">
              <w:rPr>
                <w:lang w:val="en-US"/>
              </w:rPr>
              <w:t>,</w:t>
            </w:r>
          </w:p>
          <w:p w:rsidR="00A53B89" w:rsidRPr="00EB1E2F" w:rsidRDefault="00A53B89" w:rsidP="00C8304E">
            <w:pPr>
              <w:rPr>
                <w:b/>
                <w:lang w:val="en-US"/>
              </w:rPr>
            </w:pPr>
            <w:r w:rsidRPr="00EB1E2F">
              <w:rPr>
                <w:lang w:val="en-US"/>
              </w:rPr>
              <w:t xml:space="preserve">       ∑yt=a</w:t>
            </w:r>
            <w:r w:rsidRPr="00EB1E2F">
              <w:rPr>
                <w:vertAlign w:val="subscript"/>
                <w:lang w:val="en-US"/>
              </w:rPr>
              <w:t>0</w:t>
            </w:r>
            <w:r w:rsidRPr="00EB1E2F">
              <w:rPr>
                <w:lang w:val="en-US"/>
              </w:rPr>
              <w:t>∑t +a</w:t>
            </w:r>
            <w:r w:rsidRPr="00EB1E2F">
              <w:rPr>
                <w:vertAlign w:val="subscript"/>
                <w:lang w:val="en-US"/>
              </w:rPr>
              <w:t>1</w:t>
            </w:r>
            <w:r w:rsidRPr="00EB1E2F">
              <w:rPr>
                <w:lang w:val="en-US"/>
              </w:rPr>
              <w:t>∑t</w:t>
            </w:r>
            <w:r w:rsidRPr="00EB1E2F">
              <w:rPr>
                <w:vertAlign w:val="superscript"/>
                <w:lang w:val="en-US"/>
              </w:rPr>
              <w:t>2</w:t>
            </w:r>
            <w:r w:rsidRPr="00EB1E2F">
              <w:rPr>
                <w:lang w:val="en-US"/>
              </w:rPr>
              <w:t>+ a</w:t>
            </w:r>
            <w:r w:rsidRPr="00EB1E2F">
              <w:rPr>
                <w:vertAlign w:val="subscript"/>
                <w:lang w:val="en-US"/>
              </w:rPr>
              <w:t>2</w:t>
            </w:r>
            <w:r w:rsidRPr="00EB1E2F">
              <w:rPr>
                <w:lang w:val="en-US"/>
              </w:rPr>
              <w:t>∑t</w:t>
            </w:r>
            <w:r w:rsidRPr="00EB1E2F">
              <w:rPr>
                <w:vertAlign w:val="superscript"/>
                <w:lang w:val="en-US"/>
              </w:rPr>
              <w:t>3</w:t>
            </w:r>
            <w:r w:rsidRPr="00EB1E2F">
              <w:rPr>
                <w:lang w:val="en-US"/>
              </w:rPr>
              <w:t>,</w:t>
            </w:r>
          </w:p>
          <w:p w:rsidR="00A53B89" w:rsidRPr="00EB1E2F" w:rsidRDefault="00A53B89" w:rsidP="00C8304E">
            <w:pPr>
              <w:jc w:val="center"/>
              <w:rPr>
                <w:b/>
                <w:lang w:val="en-US"/>
              </w:rPr>
            </w:pPr>
            <w:r w:rsidRPr="00EB1E2F">
              <w:rPr>
                <w:lang w:val="en-US"/>
              </w:rPr>
              <w:t xml:space="preserve">   ∑yt</w:t>
            </w:r>
            <w:r w:rsidRPr="00EB1E2F">
              <w:rPr>
                <w:vertAlign w:val="superscript"/>
                <w:lang w:val="en-US"/>
              </w:rPr>
              <w:t>2</w:t>
            </w:r>
            <w:r w:rsidRPr="00EB1E2F">
              <w:rPr>
                <w:lang w:val="en-US"/>
              </w:rPr>
              <w:t>=a</w:t>
            </w:r>
            <w:r w:rsidRPr="00EB1E2F">
              <w:rPr>
                <w:vertAlign w:val="subscript"/>
                <w:lang w:val="en-US"/>
              </w:rPr>
              <w:t>0</w:t>
            </w:r>
            <w:r w:rsidRPr="00EB1E2F">
              <w:rPr>
                <w:lang w:val="en-US"/>
              </w:rPr>
              <w:t>∑t</w:t>
            </w:r>
            <w:r w:rsidRPr="00EB1E2F">
              <w:rPr>
                <w:vertAlign w:val="superscript"/>
                <w:lang w:val="en-US"/>
              </w:rPr>
              <w:t>2</w:t>
            </w:r>
            <w:r w:rsidRPr="00EB1E2F">
              <w:rPr>
                <w:lang w:val="en-US"/>
              </w:rPr>
              <w:t xml:space="preserve"> +a</w:t>
            </w:r>
            <w:r w:rsidRPr="00EB1E2F">
              <w:rPr>
                <w:vertAlign w:val="subscript"/>
                <w:lang w:val="en-US"/>
              </w:rPr>
              <w:t>1</w:t>
            </w:r>
            <w:r w:rsidRPr="00EB1E2F">
              <w:rPr>
                <w:lang w:val="en-US"/>
              </w:rPr>
              <w:t>∑t</w:t>
            </w:r>
            <w:r w:rsidRPr="00EB1E2F">
              <w:rPr>
                <w:vertAlign w:val="superscript"/>
                <w:lang w:val="en-US"/>
              </w:rPr>
              <w:t>3</w:t>
            </w:r>
            <w:r w:rsidRPr="00EB1E2F">
              <w:rPr>
                <w:lang w:val="en-US"/>
              </w:rPr>
              <w:t>+ a</w:t>
            </w:r>
            <w:r w:rsidRPr="00EB1E2F">
              <w:rPr>
                <w:vertAlign w:val="subscript"/>
                <w:lang w:val="en-US"/>
              </w:rPr>
              <w:t>2</w:t>
            </w:r>
            <w:r w:rsidRPr="00EB1E2F">
              <w:rPr>
                <w:lang w:val="en-US"/>
              </w:rPr>
              <w:t>∑t</w:t>
            </w:r>
            <w:r w:rsidRPr="00EB1E2F">
              <w:rPr>
                <w:vertAlign w:val="superscript"/>
                <w:lang w:val="en-US"/>
              </w:rPr>
              <w:t>4</w:t>
            </w:r>
          </w:p>
          <w:p w:rsidR="00A53B89" w:rsidRPr="00EB1E2F" w:rsidRDefault="00A53B89" w:rsidP="00C8304E">
            <w:pPr>
              <w:jc w:val="center"/>
              <w:rPr>
                <w:b/>
                <w:lang w:val="en-US"/>
              </w:rPr>
            </w:pPr>
          </w:p>
        </w:tc>
      </w:tr>
    </w:tbl>
    <w:p w:rsidR="00A16508" w:rsidRDefault="00A16508"/>
    <w:p w:rsidR="00A16508" w:rsidRPr="00A16508" w:rsidRDefault="00A16508" w:rsidP="00A16508">
      <w:pPr>
        <w:jc w:val="right"/>
        <w:rPr>
          <w:b/>
          <w:sz w:val="28"/>
        </w:rPr>
      </w:pPr>
      <w:r w:rsidRPr="00A16508">
        <w:rPr>
          <w:b/>
          <w:sz w:val="28"/>
        </w:rPr>
        <w:lastRenderedPageBreak/>
        <w:t>Продолжение таблицы 4.9</w:t>
      </w:r>
    </w:p>
    <w:tbl>
      <w:tblPr>
        <w:tblStyle w:val="a3"/>
        <w:tblW w:w="0" w:type="auto"/>
        <w:tblLook w:val="04A0"/>
      </w:tblPr>
      <w:tblGrid>
        <w:gridCol w:w="2235"/>
        <w:gridCol w:w="4161"/>
        <w:gridCol w:w="3175"/>
      </w:tblGrid>
      <w:tr w:rsidR="00C3598B" w:rsidRPr="00EB1E2F" w:rsidTr="00E45C65">
        <w:tc>
          <w:tcPr>
            <w:tcW w:w="2235" w:type="dxa"/>
            <w:vAlign w:val="center"/>
          </w:tcPr>
          <w:p w:rsidR="00C3598B" w:rsidRPr="00EB1E2F" w:rsidRDefault="00C3598B" w:rsidP="00E45C65">
            <w:pPr>
              <w:jc w:val="center"/>
            </w:pPr>
            <w:r>
              <w:t>1</w:t>
            </w:r>
          </w:p>
        </w:tc>
        <w:tc>
          <w:tcPr>
            <w:tcW w:w="4161" w:type="dxa"/>
            <w:vAlign w:val="center"/>
          </w:tcPr>
          <w:p w:rsidR="00C3598B" w:rsidRPr="00EB1E2F" w:rsidRDefault="00C3598B" w:rsidP="00E45C65">
            <w:pPr>
              <w:jc w:val="center"/>
            </w:pPr>
            <w:r>
              <w:t>2</w:t>
            </w:r>
          </w:p>
        </w:tc>
        <w:tc>
          <w:tcPr>
            <w:tcW w:w="3175" w:type="dxa"/>
            <w:vAlign w:val="center"/>
          </w:tcPr>
          <w:p w:rsidR="00C3598B" w:rsidRPr="00EB1E2F" w:rsidRDefault="00C3598B" w:rsidP="00E45C65">
            <w:pPr>
              <w:jc w:val="center"/>
            </w:pPr>
            <w:r>
              <w:t>3</w:t>
            </w:r>
          </w:p>
        </w:tc>
      </w:tr>
      <w:tr w:rsidR="00A53B89" w:rsidRPr="00EB1E2F" w:rsidTr="00C8304E">
        <w:tc>
          <w:tcPr>
            <w:tcW w:w="2235" w:type="dxa"/>
            <w:vAlign w:val="center"/>
          </w:tcPr>
          <w:p w:rsidR="00A53B89" w:rsidRPr="00EB1E2F" w:rsidRDefault="00A53B89" w:rsidP="00983F3C">
            <w:pPr>
              <w:rPr>
                <w:b/>
              </w:rPr>
            </w:pPr>
            <w:r w:rsidRPr="00EB1E2F">
              <w:t xml:space="preserve">Система уравнений с данными таблицы </w:t>
            </w:r>
            <w:r w:rsidR="00983F3C">
              <w:t>4.8</w:t>
            </w:r>
          </w:p>
        </w:tc>
        <w:tc>
          <w:tcPr>
            <w:tcW w:w="4161" w:type="dxa"/>
            <w:vAlign w:val="center"/>
          </w:tcPr>
          <w:p w:rsidR="00A53B89" w:rsidRPr="00EB1E2F" w:rsidRDefault="005651BD" w:rsidP="00C8304E">
            <w:pPr>
              <w:rPr>
                <w:b/>
                <w:lang w:val="en-US"/>
              </w:rPr>
            </w:pPr>
            <w:r>
              <w:rPr>
                <w:b/>
                <w:noProof/>
              </w:rPr>
              <w:pict>
                <v:shape id="_x0000_s1086" type="#_x0000_t87" style="position:absolute;margin-left:45.5pt;margin-top:2.1pt;width:7.15pt;height:24.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"/>
              </w:pict>
            </w:r>
            <w:r w:rsidR="00A53B89" w:rsidRPr="00EB1E2F">
              <w:t xml:space="preserve">                     26805,7</w:t>
            </w:r>
            <w:r w:rsidR="00A53B89" w:rsidRPr="00EB1E2F">
              <w:rPr>
                <w:lang w:val="en-US"/>
              </w:rPr>
              <w:t>=</w:t>
            </w:r>
            <w:r w:rsidR="00A53B89" w:rsidRPr="00EB1E2F">
              <w:t>5</w:t>
            </w:r>
            <w:r w:rsidR="00A53B89" w:rsidRPr="00EB1E2F">
              <w:rPr>
                <w:lang w:val="en-US"/>
              </w:rPr>
              <w:t>a</w:t>
            </w:r>
            <w:r w:rsidR="00A53B89" w:rsidRPr="00EB1E2F">
              <w:rPr>
                <w:vertAlign w:val="subscript"/>
                <w:lang w:val="en-US"/>
              </w:rPr>
              <w:t>0</w:t>
            </w:r>
            <w:r w:rsidR="00A53B89" w:rsidRPr="00EB1E2F">
              <w:rPr>
                <w:lang w:val="en-US"/>
              </w:rPr>
              <w:t>+</w:t>
            </w:r>
            <w:r w:rsidR="00A53B89" w:rsidRPr="00EB1E2F">
              <w:t>0</w:t>
            </w:r>
            <w:r w:rsidR="00A53B89" w:rsidRPr="00EB1E2F">
              <w:rPr>
                <w:lang w:val="en-US"/>
              </w:rPr>
              <w:t>a</w:t>
            </w:r>
            <w:r w:rsidR="00A53B89" w:rsidRPr="00EB1E2F">
              <w:rPr>
                <w:vertAlign w:val="subscript"/>
                <w:lang w:val="en-US"/>
              </w:rPr>
              <w:t>1</w:t>
            </w:r>
            <w:r w:rsidR="00A53B89" w:rsidRPr="00EB1E2F">
              <w:rPr>
                <w:lang w:val="en-US"/>
              </w:rPr>
              <w:t>,</w:t>
            </w:r>
          </w:p>
          <w:p w:rsidR="00A53B89" w:rsidRPr="00EB1E2F" w:rsidRDefault="00A53B89" w:rsidP="00A53B89">
            <w:pPr>
              <w:jc w:val="center"/>
              <w:rPr>
                <w:b/>
              </w:rPr>
            </w:pPr>
            <w:r w:rsidRPr="00EB1E2F">
              <w:t xml:space="preserve"> 3515,0</w:t>
            </w:r>
            <w:r w:rsidRPr="00EB1E2F">
              <w:rPr>
                <w:lang w:val="en-US"/>
              </w:rPr>
              <w:t>=</w:t>
            </w:r>
            <w:r w:rsidRPr="00EB1E2F">
              <w:t>0</w:t>
            </w:r>
            <w:r w:rsidRPr="00EB1E2F">
              <w:rPr>
                <w:lang w:val="en-US"/>
              </w:rPr>
              <w:t>a</w:t>
            </w:r>
            <w:r w:rsidRPr="00EB1E2F">
              <w:rPr>
                <w:vertAlign w:val="subscript"/>
                <w:lang w:val="en-US"/>
              </w:rPr>
              <w:t>0</w:t>
            </w:r>
            <w:r w:rsidRPr="00EB1E2F">
              <w:rPr>
                <w:lang w:val="en-US"/>
              </w:rPr>
              <w:t xml:space="preserve"> +</w:t>
            </w:r>
            <w:r w:rsidRPr="00EB1E2F">
              <w:t>10</w:t>
            </w:r>
            <w:r w:rsidRPr="00EB1E2F">
              <w:rPr>
                <w:lang w:val="en-US"/>
              </w:rPr>
              <w:t>a</w:t>
            </w:r>
            <w:r w:rsidRPr="00EB1E2F">
              <w:rPr>
                <w:vertAlign w:val="subscript"/>
                <w:lang w:val="en-US"/>
              </w:rPr>
              <w:t>1</w:t>
            </w:r>
          </w:p>
        </w:tc>
        <w:tc>
          <w:tcPr>
            <w:tcW w:w="3175" w:type="dxa"/>
            <w:vAlign w:val="center"/>
          </w:tcPr>
          <w:p w:rsidR="00A53B89" w:rsidRPr="00EB1E2F" w:rsidRDefault="00A53B89" w:rsidP="00C8304E">
            <w:pPr>
              <w:rPr>
                <w:b/>
                <w:lang w:val="en-US"/>
              </w:rPr>
            </w:pPr>
            <w:r w:rsidRPr="00EB1E2F">
              <w:rPr>
                <w:lang w:val="en-US"/>
              </w:rPr>
              <w:t xml:space="preserve">       </w:t>
            </w:r>
          </w:p>
          <w:p w:rsidR="00A53B89" w:rsidRPr="00EB1E2F" w:rsidRDefault="005651BD" w:rsidP="00C8304E">
            <w:pPr>
              <w:rPr>
                <w:b/>
                <w:lang w:val="en-US"/>
              </w:rPr>
            </w:pPr>
            <w:r>
              <w:rPr>
                <w:b/>
                <w:noProof/>
              </w:rPr>
              <w:pict>
                <v:shape id="_x0000_s1085" type="#_x0000_t87" style="position:absolute;margin-left:10.1pt;margin-top:1.85pt;width:7.15pt;height:39.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2gwIAAC4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"/>
              </w:pict>
            </w:r>
            <w:r w:rsidR="00A53B89" w:rsidRPr="00EB1E2F">
              <w:rPr>
                <w:lang w:val="en-US"/>
              </w:rPr>
              <w:t xml:space="preserve">      </w:t>
            </w:r>
            <w:r w:rsidR="00046727" w:rsidRPr="00EB1E2F">
              <w:t>26805,7</w:t>
            </w:r>
            <w:r w:rsidR="00A53B89" w:rsidRPr="00EB1E2F">
              <w:rPr>
                <w:lang w:val="en-US"/>
              </w:rPr>
              <w:t>=5a</w:t>
            </w:r>
            <w:r w:rsidR="00A53B89" w:rsidRPr="00EB1E2F">
              <w:rPr>
                <w:vertAlign w:val="subscript"/>
                <w:lang w:val="en-US"/>
              </w:rPr>
              <w:t>0</w:t>
            </w:r>
            <w:r w:rsidR="00A53B89" w:rsidRPr="00EB1E2F">
              <w:rPr>
                <w:lang w:val="en-US"/>
              </w:rPr>
              <w:t>+0a</w:t>
            </w:r>
            <w:r w:rsidR="00A53B89" w:rsidRPr="00EB1E2F">
              <w:rPr>
                <w:vertAlign w:val="subscript"/>
                <w:lang w:val="en-US"/>
              </w:rPr>
              <w:t>1</w:t>
            </w:r>
            <w:r w:rsidR="00A53B89" w:rsidRPr="00EB1E2F">
              <w:rPr>
                <w:lang w:val="en-US"/>
              </w:rPr>
              <w:t>+ 10a</w:t>
            </w:r>
            <w:r w:rsidR="00A53B89" w:rsidRPr="00EB1E2F">
              <w:rPr>
                <w:vertAlign w:val="subscript"/>
              </w:rPr>
              <w:t>2</w:t>
            </w:r>
            <w:r w:rsidR="00A53B89" w:rsidRPr="00EB1E2F">
              <w:rPr>
                <w:lang w:val="en-US"/>
              </w:rPr>
              <w:t>,</w:t>
            </w:r>
          </w:p>
          <w:p w:rsidR="00A53B89" w:rsidRPr="00EB1E2F" w:rsidRDefault="00A53B89" w:rsidP="00C8304E">
            <w:pPr>
              <w:rPr>
                <w:b/>
                <w:lang w:val="en-US"/>
              </w:rPr>
            </w:pPr>
            <w:r w:rsidRPr="00EB1E2F">
              <w:rPr>
                <w:lang w:val="en-US"/>
              </w:rPr>
              <w:t xml:space="preserve">      </w:t>
            </w:r>
            <w:r w:rsidR="00046727" w:rsidRPr="00EB1E2F">
              <w:t>3515,0</w:t>
            </w:r>
            <w:r w:rsidRPr="00EB1E2F">
              <w:rPr>
                <w:lang w:val="en-US"/>
              </w:rPr>
              <w:t>=0a</w:t>
            </w:r>
            <w:r w:rsidRPr="00EB1E2F">
              <w:rPr>
                <w:vertAlign w:val="subscript"/>
                <w:lang w:val="en-US"/>
              </w:rPr>
              <w:t>0</w:t>
            </w:r>
            <w:r w:rsidRPr="00EB1E2F">
              <w:rPr>
                <w:lang w:val="en-US"/>
              </w:rPr>
              <w:t>+10a</w:t>
            </w:r>
            <w:r w:rsidRPr="00EB1E2F">
              <w:rPr>
                <w:vertAlign w:val="subscript"/>
                <w:lang w:val="en-US"/>
              </w:rPr>
              <w:t>1</w:t>
            </w:r>
            <w:r w:rsidRPr="00EB1E2F">
              <w:rPr>
                <w:lang w:val="en-US"/>
              </w:rPr>
              <w:t>+0a</w:t>
            </w:r>
            <w:r w:rsidRPr="00EB1E2F">
              <w:rPr>
                <w:vertAlign w:val="subscript"/>
                <w:lang w:val="en-US"/>
              </w:rPr>
              <w:t>2</w:t>
            </w:r>
            <w:r w:rsidRPr="00EB1E2F">
              <w:rPr>
                <w:lang w:val="en-US"/>
              </w:rPr>
              <w:t>,</w:t>
            </w:r>
          </w:p>
          <w:p w:rsidR="00A53B89" w:rsidRPr="00EB1E2F" w:rsidRDefault="00A53B89" w:rsidP="00C8304E">
            <w:pPr>
              <w:rPr>
                <w:b/>
              </w:rPr>
            </w:pPr>
            <w:r w:rsidRPr="00EB1E2F">
              <w:t xml:space="preserve">      </w:t>
            </w:r>
            <w:r w:rsidR="00046727" w:rsidRPr="00EB1E2F">
              <w:rPr>
                <w:color w:val="000000"/>
              </w:rPr>
              <w:t>56420,40</w:t>
            </w:r>
            <w:r w:rsidRPr="00EB1E2F">
              <w:rPr>
                <w:lang w:val="en-US"/>
              </w:rPr>
              <w:t>=</w:t>
            </w:r>
            <w:r w:rsidRPr="00EB1E2F">
              <w:t>10</w:t>
            </w:r>
            <w:r w:rsidRPr="00EB1E2F">
              <w:rPr>
                <w:lang w:val="en-US"/>
              </w:rPr>
              <w:t>a</w:t>
            </w:r>
            <w:r w:rsidRPr="00EB1E2F">
              <w:rPr>
                <w:vertAlign w:val="subscript"/>
                <w:lang w:val="en-US"/>
              </w:rPr>
              <w:t>0</w:t>
            </w:r>
            <w:r w:rsidRPr="00EB1E2F">
              <w:rPr>
                <w:lang w:val="en-US"/>
              </w:rPr>
              <w:t>+</w:t>
            </w:r>
            <w:r w:rsidRPr="00EB1E2F">
              <w:t>0</w:t>
            </w:r>
            <w:r w:rsidRPr="00EB1E2F">
              <w:rPr>
                <w:lang w:val="en-US"/>
              </w:rPr>
              <w:t>a</w:t>
            </w:r>
            <w:r w:rsidRPr="00EB1E2F">
              <w:rPr>
                <w:vertAlign w:val="subscript"/>
                <w:lang w:val="en-US"/>
              </w:rPr>
              <w:t>1</w:t>
            </w:r>
            <w:r w:rsidRPr="00EB1E2F">
              <w:rPr>
                <w:lang w:val="en-US"/>
              </w:rPr>
              <w:t>+</w:t>
            </w:r>
            <w:r w:rsidRPr="00EB1E2F">
              <w:t>34</w:t>
            </w:r>
            <w:r w:rsidRPr="00EB1E2F">
              <w:rPr>
                <w:lang w:val="en-US"/>
              </w:rPr>
              <w:t>a</w:t>
            </w:r>
            <w:r w:rsidRPr="00EB1E2F">
              <w:rPr>
                <w:vertAlign w:val="subscript"/>
                <w:lang w:val="en-US"/>
              </w:rPr>
              <w:t>2</w:t>
            </w:r>
          </w:p>
          <w:p w:rsidR="00A53B89" w:rsidRPr="00EB1E2F" w:rsidRDefault="00A53B89" w:rsidP="00C8304E">
            <w:pPr>
              <w:jc w:val="center"/>
              <w:rPr>
                <w:b/>
                <w:lang w:val="en-US"/>
              </w:rPr>
            </w:pPr>
          </w:p>
        </w:tc>
      </w:tr>
      <w:tr w:rsidR="00A53B89" w:rsidRPr="00EB1E2F" w:rsidTr="00C8304E">
        <w:tc>
          <w:tcPr>
            <w:tcW w:w="2235" w:type="dxa"/>
            <w:vAlign w:val="center"/>
          </w:tcPr>
          <w:p w:rsidR="00A53B89" w:rsidRPr="00EB1E2F" w:rsidRDefault="00A53B89" w:rsidP="00C8304E">
            <w:pPr>
              <w:rPr>
                <w:b/>
                <w:lang w:val="en-US"/>
              </w:rPr>
            </w:pPr>
            <w:r w:rsidRPr="00EB1E2F">
              <w:t>Найденное</w:t>
            </w:r>
          </w:p>
          <w:p w:rsidR="00A53B89" w:rsidRPr="00EB1E2F" w:rsidRDefault="00A53B89" w:rsidP="00C8304E">
            <w:pPr>
              <w:rPr>
                <w:b/>
              </w:rPr>
            </w:pPr>
            <w:r w:rsidRPr="00EB1E2F">
              <w:t xml:space="preserve">уравнение </w:t>
            </w:r>
          </w:p>
          <w:p w:rsidR="00A53B89" w:rsidRPr="00EB1E2F" w:rsidRDefault="00A53B89" w:rsidP="00C8304E">
            <w:pPr>
              <w:rPr>
                <w:b/>
              </w:rPr>
            </w:pPr>
            <w:r w:rsidRPr="00EB1E2F">
              <w:t>тренда</w:t>
            </w:r>
          </w:p>
        </w:tc>
        <w:tc>
          <w:tcPr>
            <w:tcW w:w="4161" w:type="dxa"/>
            <w:vAlign w:val="center"/>
          </w:tcPr>
          <w:p w:rsidR="00A53B89" w:rsidRPr="00EB1E2F" w:rsidRDefault="00A53B89" w:rsidP="00046727">
            <w:pPr>
              <w:jc w:val="center"/>
              <w:rPr>
                <w:b/>
              </w:rPr>
            </w:pPr>
            <w:r w:rsidRPr="00EB1E2F">
              <w:t>ŷ=</w:t>
            </w:r>
            <w:r w:rsidR="00046727" w:rsidRPr="00EB1E2F">
              <w:t>5361,14</w:t>
            </w:r>
            <w:r w:rsidRPr="00EB1E2F">
              <w:rPr>
                <w:lang w:val="en-US"/>
              </w:rPr>
              <w:t>+</w:t>
            </w:r>
            <w:r w:rsidR="00046727" w:rsidRPr="00EB1E2F">
              <w:t>35</w:t>
            </w:r>
            <w:r w:rsidR="00E00F55" w:rsidRPr="00EB1E2F">
              <w:t>1,</w:t>
            </w:r>
            <w:r w:rsidR="00046727" w:rsidRPr="00EB1E2F">
              <w:t>5</w:t>
            </w:r>
            <w:r w:rsidRPr="00EB1E2F">
              <w:rPr>
                <w:lang w:val="en-US"/>
              </w:rPr>
              <w:t>t</w:t>
            </w:r>
          </w:p>
        </w:tc>
        <w:tc>
          <w:tcPr>
            <w:tcW w:w="3175" w:type="dxa"/>
            <w:vAlign w:val="center"/>
          </w:tcPr>
          <w:p w:rsidR="00A53B89" w:rsidRPr="00EB1E2F" w:rsidRDefault="00A53B89" w:rsidP="00C8304E">
            <w:pPr>
              <w:jc w:val="center"/>
              <w:rPr>
                <w:b/>
                <w:lang w:val="en-US"/>
              </w:rPr>
            </w:pPr>
            <w:r w:rsidRPr="00EB1E2F">
              <w:t>ŷ=</w:t>
            </w:r>
            <w:r w:rsidR="00C8304E" w:rsidRPr="00EB1E2F">
              <w:t>4957,6</w:t>
            </w:r>
            <w:r w:rsidRPr="00EB1E2F">
              <w:rPr>
                <w:lang w:val="en-US"/>
              </w:rPr>
              <w:t>+</w:t>
            </w:r>
            <w:r w:rsidR="00C8304E" w:rsidRPr="00EB1E2F">
              <w:t>351,5</w:t>
            </w:r>
            <w:r w:rsidRPr="00EB1E2F">
              <w:rPr>
                <w:lang w:val="en-US"/>
              </w:rPr>
              <w:t>t</w:t>
            </w:r>
            <w:r w:rsidRPr="00EB1E2F">
              <w:t>+</w:t>
            </w:r>
            <w:r w:rsidR="00C8304E" w:rsidRPr="00EB1E2F">
              <w:t>201,3</w:t>
            </w:r>
            <w:r w:rsidRPr="00EB1E2F">
              <w:rPr>
                <w:lang w:val="en-US"/>
              </w:rPr>
              <w:t>t</w:t>
            </w:r>
            <w:r w:rsidRPr="00EB1E2F">
              <w:rPr>
                <w:vertAlign w:val="superscript"/>
                <w:lang w:val="en-US"/>
              </w:rPr>
              <w:t>2</w:t>
            </w:r>
          </w:p>
        </w:tc>
      </w:tr>
      <w:tr w:rsidR="00A53B89" w:rsidRPr="00C43E63" w:rsidTr="00C8304E">
        <w:tc>
          <w:tcPr>
            <w:tcW w:w="2235" w:type="dxa"/>
            <w:vAlign w:val="center"/>
          </w:tcPr>
          <w:p w:rsidR="00A53B89" w:rsidRPr="00EB1E2F" w:rsidRDefault="00A53B89" w:rsidP="00C8304E">
            <w:pPr>
              <w:rPr>
                <w:b/>
                <w:lang w:val="en-US"/>
              </w:rPr>
            </w:pPr>
            <w:r w:rsidRPr="00EB1E2F">
              <w:t xml:space="preserve">Ошибка </w:t>
            </w:r>
          </w:p>
          <w:p w:rsidR="00A53B89" w:rsidRPr="00EB1E2F" w:rsidRDefault="00A53B89" w:rsidP="00C8304E">
            <w:pPr>
              <w:rPr>
                <w:b/>
              </w:rPr>
            </w:pPr>
            <w:r w:rsidRPr="00EB1E2F">
              <w:t>аппроксимации, руб.</w:t>
            </w:r>
          </w:p>
        </w:tc>
        <w:tc>
          <w:tcPr>
            <w:tcW w:w="4161" w:type="dxa"/>
            <w:vAlign w:val="center"/>
          </w:tcPr>
          <w:p w:rsidR="00A53B89" w:rsidRPr="00EB1E2F" w:rsidRDefault="00A53B89" w:rsidP="0011162A">
            <w:pPr>
              <w:jc w:val="center"/>
              <w:rPr>
                <w:b/>
                <w:lang w:val="en-US"/>
              </w:rPr>
            </w:pPr>
            <w:r w:rsidRPr="00EB1E2F">
              <w:rPr>
                <w:lang w:val="en-US"/>
              </w:rPr>
              <w:t>ϐ</w:t>
            </w:r>
            <w:r w:rsidRPr="00EB1E2F">
              <w:rPr>
                <w:vertAlign w:val="subscript"/>
                <w:lang w:val="en-US"/>
              </w:rPr>
              <w:t>ȳt</w:t>
            </w:r>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m:rPr>
                          <m:sty m:val="bi"/>
                        </m:rPr>
                        <w:rPr>
                          <w:rFonts w:ascii="Cambria Math"/>
                          <w:lang w:val="en-US"/>
                        </w:rPr>
                        <m:t>∑</m:t>
                      </m:r>
                      <m:r>
                        <m:rPr>
                          <m:sty m:val="bi"/>
                        </m:rPr>
                        <w:rPr>
                          <w:rFonts w:ascii="Cambria Math"/>
                          <w:lang w:val="en-US"/>
                        </w:rPr>
                        <m:t>(</m:t>
                      </m:r>
                      <m:r>
                        <m:rPr>
                          <m:sty m:val="bi"/>
                        </m:rPr>
                        <w:rPr>
                          <w:rFonts w:ascii="Cambria Math" w:hAnsi="Cambria Math"/>
                          <w:lang w:val="en-US"/>
                        </w:rPr>
                        <m:t>y-ŷt</m:t>
                      </m:r>
                      <m:r>
                        <m:rPr>
                          <m:sty m:val="bi"/>
                        </m:rPr>
                        <w:rPr>
                          <w:rFonts w:ascii="Cambria Math"/>
                          <w:lang w:val="en-US"/>
                        </w:rPr>
                        <m:t>)</m:t>
                      </m:r>
                      <m:r>
                        <m:rPr>
                          <m:sty m:val="bi"/>
                        </m:rPr>
                        <w:rPr>
                          <w:rFonts w:ascii="Cambria Math" w:hAnsi="Cambria Math"/>
                          <w:lang w:val="en-US"/>
                        </w:rPr>
                        <m:t>2</m:t>
                      </m:r>
                    </m:num>
                    <m:den>
                      <m:r>
                        <m:rPr>
                          <m:sty m:val="bi"/>
                        </m:rPr>
                        <w:rPr>
                          <w:rFonts w:ascii="Cambria Math" w:hAnsi="Cambria Math"/>
                          <w:lang w:val="en-US"/>
                        </w:rPr>
                        <m:t>n-m</m:t>
                      </m:r>
                    </m:den>
                  </m:f>
                </m:e>
              </m:rad>
              <m:r>
                <m:rPr>
                  <m:sty m:val="bi"/>
                </m:rPr>
                <w:rPr>
                  <w:rFonts w:ascii="Cambria Math"/>
                  <w:lang w:val="en-US"/>
                </w:rPr>
                <m:t xml:space="preserve"> </m:t>
              </m:r>
            </m:oMath>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798604,34</m:t>
                      </m:r>
                    </m:num>
                    <m:den>
                      <m:r>
                        <m:rPr>
                          <m:sty m:val="bi"/>
                        </m:rPr>
                        <w:rPr>
                          <w:rFonts w:ascii="Cambria Math" w:hAnsi="Cambria Math"/>
                          <w:lang w:val="en-US"/>
                        </w:rPr>
                        <m:t>5-2</m:t>
                      </m:r>
                    </m:den>
                  </m:f>
                </m:e>
              </m:rad>
              <m:r>
                <m:rPr>
                  <m:sty m:val="bi"/>
                </m:rPr>
                <w:rPr>
                  <w:rFonts w:ascii="Cambria Math"/>
                  <w:lang w:val="en-US"/>
                </w:rPr>
                <m:t xml:space="preserve"> </m:t>
              </m:r>
            </m:oMath>
            <w:r w:rsidRPr="00EB1E2F">
              <w:rPr>
                <w:lang w:val="en-US"/>
              </w:rPr>
              <w:t xml:space="preserve">= </w:t>
            </w:r>
            <w:r w:rsidR="0011162A" w:rsidRPr="00EB1E2F">
              <w:rPr>
                <w:lang w:val="en-US"/>
              </w:rPr>
              <w:t>515,94</w:t>
            </w:r>
          </w:p>
        </w:tc>
        <w:tc>
          <w:tcPr>
            <w:tcW w:w="3175" w:type="dxa"/>
            <w:vAlign w:val="center"/>
          </w:tcPr>
          <w:p w:rsidR="00A53B89" w:rsidRPr="00EB1E2F" w:rsidRDefault="00A53B89" w:rsidP="001E37ED">
            <w:pPr>
              <w:jc w:val="center"/>
              <w:rPr>
                <w:b/>
                <w:lang w:val="en-US"/>
              </w:rPr>
            </w:pPr>
            <w:r w:rsidRPr="00EB1E2F">
              <w:rPr>
                <w:lang w:val="en-US"/>
              </w:rPr>
              <w:t>ϐ</w:t>
            </w:r>
            <w:r w:rsidRPr="00EB1E2F">
              <w:rPr>
                <w:vertAlign w:val="subscript"/>
                <w:lang w:val="en-US"/>
              </w:rPr>
              <w:t>ȳt</w:t>
            </w:r>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m:rPr>
                          <m:sty m:val="bi"/>
                        </m:rPr>
                        <w:rPr>
                          <w:rFonts w:ascii="Cambria Math"/>
                          <w:lang w:val="en-US"/>
                        </w:rPr>
                        <m:t>∑</m:t>
                      </m:r>
                      <m:r>
                        <m:rPr>
                          <m:sty m:val="bi"/>
                        </m:rPr>
                        <w:rPr>
                          <w:rFonts w:ascii="Cambria Math"/>
                          <w:lang w:val="en-US"/>
                        </w:rPr>
                        <m:t>(</m:t>
                      </m:r>
                      <m:r>
                        <m:rPr>
                          <m:sty m:val="bi"/>
                        </m:rPr>
                        <w:rPr>
                          <w:rFonts w:ascii="Cambria Math" w:hAnsi="Cambria Math"/>
                          <w:lang w:val="en-US"/>
                        </w:rPr>
                        <m:t>y-ŷt</m:t>
                      </m:r>
                      <m:r>
                        <m:rPr>
                          <m:sty m:val="bi"/>
                        </m:rPr>
                        <w:rPr>
                          <w:rFonts w:ascii="Cambria Math"/>
                          <w:lang w:val="en-US"/>
                        </w:rPr>
                        <m:t>)</m:t>
                      </m:r>
                      <m:r>
                        <m:rPr>
                          <m:sty m:val="bi"/>
                        </m:rPr>
                        <w:rPr>
                          <w:rFonts w:ascii="Cambria Math" w:hAnsi="Cambria Math"/>
                          <w:lang w:val="en-US"/>
                        </w:rPr>
                        <m:t>2</m:t>
                      </m:r>
                    </m:num>
                    <m:den>
                      <m:r>
                        <m:rPr>
                          <m:sty m:val="bi"/>
                        </m:rPr>
                        <w:rPr>
                          <w:rFonts w:ascii="Cambria Math" w:hAnsi="Cambria Math"/>
                          <w:lang w:val="en-US"/>
                        </w:rPr>
                        <m:t>n-m</m:t>
                      </m:r>
                    </m:den>
                  </m:f>
                </m:e>
              </m:rad>
              <m:r>
                <m:rPr>
                  <m:sty m:val="bi"/>
                </m:rPr>
                <w:rPr>
                  <w:rFonts w:ascii="Cambria Math"/>
                  <w:lang w:val="en-US"/>
                </w:rPr>
                <m:t xml:space="preserve"> </m:t>
              </m:r>
            </m:oMath>
            <w:r w:rsidRPr="00EB1E2F">
              <w:rPr>
                <w:lang w:val="en-US"/>
              </w:rPr>
              <w:t>=</w:t>
            </w:r>
            <m:oMath>
              <m:rad>
                <m:radPr>
                  <m:degHide m:val="on"/>
                  <m:ctrlPr>
                    <w:rPr>
                      <w:rFonts w:ascii="Cambria Math" w:hAnsi="Cambria Math"/>
                      <w:i/>
                      <w:lang w:val="en-US"/>
                    </w:rPr>
                  </m:ctrlPr>
                </m:radPr>
                <m:deg/>
                <m:e>
                  <m:f>
                    <m:fPr>
                      <m:ctrlPr>
                        <w:rPr>
                          <w:rFonts w:ascii="Cambria Math" w:hAnsi="Cambria Math"/>
                          <w:i/>
                          <w:lang w:val="en-US"/>
                        </w:rPr>
                      </m:ctrlPr>
                    </m:fPr>
                    <m:num>
                      <m:r>
                        <w:rPr>
                          <w:rFonts w:ascii="Cambria Math"/>
                          <w:lang w:val="en-US"/>
                        </w:rPr>
                        <m:t>235359,46</m:t>
                      </m:r>
                    </m:num>
                    <m:den>
                      <m:r>
                        <m:rPr>
                          <m:sty m:val="bi"/>
                        </m:rPr>
                        <w:rPr>
                          <w:rFonts w:ascii="Cambria Math" w:hAnsi="Cambria Math"/>
                          <w:lang w:val="en-US"/>
                        </w:rPr>
                        <m:t>5-3</m:t>
                      </m:r>
                    </m:den>
                  </m:f>
                </m:e>
              </m:rad>
              <m:r>
                <m:rPr>
                  <m:sty m:val="bi"/>
                </m:rPr>
                <w:rPr>
                  <w:rFonts w:ascii="Cambria Math"/>
                  <w:lang w:val="en-US"/>
                </w:rPr>
                <m:t xml:space="preserve"> </m:t>
              </m:r>
            </m:oMath>
            <w:r w:rsidRPr="00EB1E2F">
              <w:rPr>
                <w:lang w:val="en-US"/>
              </w:rPr>
              <w:t xml:space="preserve">= </w:t>
            </w:r>
            <w:r w:rsidR="001E37ED" w:rsidRPr="00EB1E2F">
              <w:rPr>
                <w:lang w:val="en-US"/>
              </w:rPr>
              <w:t>280,09</w:t>
            </w:r>
          </w:p>
        </w:tc>
      </w:tr>
      <w:tr w:rsidR="00A53B89" w:rsidRPr="00EB1E2F" w:rsidTr="00C8304E">
        <w:tc>
          <w:tcPr>
            <w:tcW w:w="2235" w:type="dxa"/>
            <w:vAlign w:val="center"/>
          </w:tcPr>
          <w:p w:rsidR="00A53B89" w:rsidRPr="00EB1E2F" w:rsidRDefault="00A53B89" w:rsidP="00C8304E">
            <w:pPr>
              <w:rPr>
                <w:b/>
              </w:rPr>
            </w:pPr>
            <w:r w:rsidRPr="00EB1E2F">
              <w:t>Коэффициент вариации</w:t>
            </w:r>
            <w:r w:rsidRPr="00EB1E2F">
              <w:rPr>
                <w:lang w:val="en-US"/>
              </w:rPr>
              <w:t>,%</w:t>
            </w:r>
          </w:p>
        </w:tc>
        <w:tc>
          <w:tcPr>
            <w:tcW w:w="4161" w:type="dxa"/>
            <w:vAlign w:val="center"/>
          </w:tcPr>
          <w:p w:rsidR="00A53B89" w:rsidRPr="00EB1E2F" w:rsidRDefault="00A53B89" w:rsidP="00916803">
            <w:pPr>
              <w:jc w:val="center"/>
              <w:rPr>
                <w:b/>
              </w:rPr>
            </w:pPr>
            <w:r w:rsidRPr="00EB1E2F">
              <w:rPr>
                <w:lang w:val="en-US"/>
              </w:rPr>
              <w:t>V</w:t>
            </w:r>
            <w:r w:rsidRPr="00EB1E2F">
              <w:t xml:space="preserve"> = </w:t>
            </w:r>
            <m:oMath>
              <m:f>
                <m:fPr>
                  <m:ctrlPr>
                    <w:rPr>
                      <w:rFonts w:ascii="Cambria Math" w:hAnsi="Cambria Math"/>
                      <w:i/>
                      <w:lang w:val="en-US"/>
                    </w:rPr>
                  </m:ctrlPr>
                </m:fPr>
                <m:num>
                  <m:r>
                    <m:rPr>
                      <m:sty m:val="b"/>
                    </m:rPr>
                    <w:rPr>
                      <w:rFonts w:ascii="Cambria Math" w:hAnsi="Cambria Math"/>
                      <w:lang w:val="en-US"/>
                    </w:rPr>
                    <m:t>ϐ</m:t>
                  </m:r>
                  <m:r>
                    <m:rPr>
                      <m:sty m:val="b"/>
                    </m:rPr>
                    <w:rPr>
                      <w:rFonts w:ascii="Cambria Math" w:hAnsi="Cambria Math"/>
                      <w:vertAlign w:val="subscript"/>
                    </w:rPr>
                    <m:t>ȳ</m:t>
                  </m:r>
                  <m:r>
                    <m:rPr>
                      <m:sty m:val="b"/>
                    </m:rPr>
                    <w:rPr>
                      <w:rFonts w:ascii="Cambria Math" w:hAnsi="Cambria Math"/>
                      <w:vertAlign w:val="subscript"/>
                      <w:lang w:val="en-US"/>
                    </w:rPr>
                    <m:t>t</m:t>
                  </m:r>
                </m:num>
                <m:den>
                  <m:r>
                    <m:rPr>
                      <m:sty m:val="bi"/>
                    </m:rPr>
                    <w:rPr>
                      <w:rFonts w:ascii="Cambria Math" w:hAnsi="Cambria Math"/>
                    </w:rPr>
                    <m:t>ȳ</m:t>
                  </m:r>
                </m:den>
              </m:f>
            </m:oMath>
            <w:r w:rsidRPr="00EB1E2F">
              <w:t xml:space="preserve"> × 100% = </w:t>
            </w:r>
            <m:oMath>
              <m:f>
                <m:fPr>
                  <m:ctrlPr>
                    <w:rPr>
                      <w:rFonts w:ascii="Cambria Math" w:hAnsi="Cambria Math"/>
                      <w:i/>
                      <w:lang w:val="en-US"/>
                    </w:rPr>
                  </m:ctrlPr>
                </m:fPr>
                <m:num>
                  <m:r>
                    <w:rPr>
                      <w:rFonts w:ascii="Cambria Math"/>
                    </w:rPr>
                    <m:t>515,94</m:t>
                  </m:r>
                </m:num>
                <m:den>
                  <m:r>
                    <w:rPr>
                      <w:rFonts w:ascii="Cambria Math"/>
                      <w:lang w:val="en-US"/>
                    </w:rPr>
                    <m:t>5361,14</m:t>
                  </m:r>
                </m:den>
              </m:f>
            </m:oMath>
            <w:r w:rsidRPr="00EB1E2F">
              <w:t>×</w:t>
            </w:r>
            <w:r w:rsidR="00916803" w:rsidRPr="00EB1E2F">
              <w:t xml:space="preserve">100 = </w:t>
            </w:r>
            <w:r w:rsidR="0011162A" w:rsidRPr="00EB1E2F">
              <w:t xml:space="preserve">9,62 </w:t>
            </w:r>
            <w:r w:rsidRPr="00EB1E2F">
              <w:t>%</w:t>
            </w:r>
          </w:p>
        </w:tc>
        <w:tc>
          <w:tcPr>
            <w:tcW w:w="3175" w:type="dxa"/>
            <w:vAlign w:val="center"/>
          </w:tcPr>
          <w:p w:rsidR="00A53B89" w:rsidRPr="00EB1E2F" w:rsidRDefault="00A53B89" w:rsidP="001E37ED">
            <w:pPr>
              <w:jc w:val="center"/>
              <w:rPr>
                <w:b/>
              </w:rPr>
            </w:pPr>
            <w:r w:rsidRPr="00EB1E2F">
              <w:rPr>
                <w:lang w:val="en-US"/>
              </w:rPr>
              <w:t>V</w:t>
            </w:r>
            <w:r w:rsidRPr="00EB1E2F">
              <w:t xml:space="preserve"> = </w:t>
            </w:r>
            <m:oMath>
              <m:f>
                <m:fPr>
                  <m:ctrlPr>
                    <w:rPr>
                      <w:rFonts w:ascii="Cambria Math" w:hAnsi="Cambria Math"/>
                      <w:i/>
                      <w:lang w:val="en-US"/>
                    </w:rPr>
                  </m:ctrlPr>
                </m:fPr>
                <m:num>
                  <m:r>
                    <m:rPr>
                      <m:sty m:val="b"/>
                    </m:rPr>
                    <w:rPr>
                      <w:rFonts w:ascii="Cambria Math" w:hAnsi="Cambria Math"/>
                      <w:lang w:val="en-US"/>
                    </w:rPr>
                    <m:t>ϐ</m:t>
                  </m:r>
                  <m:r>
                    <m:rPr>
                      <m:sty m:val="b"/>
                    </m:rPr>
                    <w:rPr>
                      <w:rFonts w:ascii="Cambria Math" w:hAnsi="Cambria Math"/>
                      <w:vertAlign w:val="subscript"/>
                    </w:rPr>
                    <m:t>ȳ</m:t>
                  </m:r>
                  <m:r>
                    <m:rPr>
                      <m:sty m:val="b"/>
                    </m:rPr>
                    <w:rPr>
                      <w:rFonts w:ascii="Cambria Math" w:hAnsi="Cambria Math"/>
                      <w:vertAlign w:val="subscript"/>
                      <w:lang w:val="en-US"/>
                    </w:rPr>
                    <m:t>t</m:t>
                  </m:r>
                </m:num>
                <m:den>
                  <m:r>
                    <m:rPr>
                      <m:sty m:val="bi"/>
                    </m:rPr>
                    <w:rPr>
                      <w:rFonts w:ascii="Cambria Math"/>
                    </w:rPr>
                    <m:t>ȳ</m:t>
                  </m:r>
                </m:den>
              </m:f>
            </m:oMath>
            <w:r w:rsidRPr="00EB1E2F">
              <w:t xml:space="preserve"> × 100% = </w:t>
            </w:r>
            <m:oMath>
              <m:f>
                <m:fPr>
                  <m:ctrlPr>
                    <w:rPr>
                      <w:rFonts w:ascii="Cambria Math" w:hAnsi="Cambria Math"/>
                      <w:i/>
                      <w:lang w:val="en-US"/>
                    </w:rPr>
                  </m:ctrlPr>
                </m:fPr>
                <m:num>
                  <m:r>
                    <w:rPr>
                      <w:rFonts w:ascii="Cambria Math"/>
                    </w:rPr>
                    <m:t>280,09</m:t>
                  </m:r>
                </m:num>
                <m:den>
                  <m:r>
                    <w:rPr>
                      <w:rFonts w:ascii="Cambria Math"/>
                      <w:lang w:val="en-US"/>
                    </w:rPr>
                    <m:t>5361,14</m:t>
                  </m:r>
                </m:den>
              </m:f>
            </m:oMath>
            <w:r w:rsidRPr="00EB1E2F">
              <w:t>×</w:t>
            </w:r>
            <w:r w:rsidR="001E37ED" w:rsidRPr="00EB1E2F">
              <w:t>100 = 5,22</w:t>
            </w:r>
            <w:r w:rsidRPr="00EB1E2F">
              <w:t>%</w:t>
            </w:r>
          </w:p>
        </w:tc>
      </w:tr>
    </w:tbl>
    <w:p w:rsidR="00D87B68" w:rsidRDefault="00D87B68" w:rsidP="00F27A08">
      <w:pPr>
        <w:spacing w:line="360" w:lineRule="auto"/>
        <w:jc w:val="center"/>
        <w:rPr>
          <w:b/>
          <w:sz w:val="32"/>
          <w:szCs w:val="28"/>
        </w:rPr>
      </w:pPr>
    </w:p>
    <w:p w:rsidR="001E37ED" w:rsidRDefault="001E37ED" w:rsidP="001E37ED">
      <w:pPr>
        <w:spacing w:line="360" w:lineRule="auto"/>
        <w:ind w:firstLine="709"/>
        <w:jc w:val="both"/>
        <w:rPr>
          <w:b/>
          <w:sz w:val="28"/>
          <w:szCs w:val="28"/>
        </w:rPr>
      </w:pPr>
      <w:r>
        <w:rPr>
          <w:sz w:val="28"/>
          <w:szCs w:val="28"/>
        </w:rPr>
        <w:t xml:space="preserve">Проанализировав данные таблицы </w:t>
      </w:r>
      <w:r w:rsidR="0008112C">
        <w:rPr>
          <w:sz w:val="28"/>
          <w:szCs w:val="28"/>
        </w:rPr>
        <w:t>4.9</w:t>
      </w:r>
      <w:r>
        <w:rPr>
          <w:sz w:val="28"/>
          <w:szCs w:val="28"/>
        </w:rPr>
        <w:t xml:space="preserve"> можно сделать вывод о том что, так как значения коэффициентов вариации менее 25%, то, следовательно, данные функции можно использовать для прогноза себестоимости 1головы приплода, но так как коэффициент вариации по параболе меньше, чем коэффициент вариации по прямой, то </w:t>
      </w:r>
      <w:r w:rsidRPr="00216E66">
        <w:rPr>
          <w:sz w:val="28"/>
          <w:szCs w:val="28"/>
        </w:rPr>
        <w:t xml:space="preserve">уравнение </w:t>
      </w:r>
      <w:r>
        <w:rPr>
          <w:sz w:val="28"/>
          <w:szCs w:val="28"/>
        </w:rPr>
        <w:t>параболы</w:t>
      </w:r>
      <w:r w:rsidRPr="00216E66">
        <w:rPr>
          <w:sz w:val="28"/>
          <w:szCs w:val="28"/>
        </w:rPr>
        <w:t xml:space="preserve"> более точно опи</w:t>
      </w:r>
      <w:r>
        <w:rPr>
          <w:sz w:val="28"/>
          <w:szCs w:val="28"/>
        </w:rPr>
        <w:t>с</w:t>
      </w:r>
      <w:r w:rsidRPr="00216E66">
        <w:rPr>
          <w:sz w:val="28"/>
          <w:szCs w:val="28"/>
        </w:rPr>
        <w:t>ывает о</w:t>
      </w:r>
      <w:r>
        <w:rPr>
          <w:sz w:val="28"/>
          <w:szCs w:val="28"/>
        </w:rPr>
        <w:t>с</w:t>
      </w:r>
      <w:r w:rsidRPr="00216E66">
        <w:rPr>
          <w:sz w:val="28"/>
          <w:szCs w:val="28"/>
        </w:rPr>
        <w:t xml:space="preserve">новную тенденцию динамики </w:t>
      </w:r>
      <w:r>
        <w:rPr>
          <w:sz w:val="28"/>
          <w:szCs w:val="28"/>
        </w:rPr>
        <w:t xml:space="preserve">себестоимости и для прогноза целесообразно использовать уравнение параболы. Тогда по уравнению параболы в 2015 году прогнозный уровень себестоимости 1 </w:t>
      </w:r>
      <w:r w:rsidR="00E00F55">
        <w:rPr>
          <w:sz w:val="28"/>
          <w:szCs w:val="28"/>
        </w:rPr>
        <w:t xml:space="preserve">головы приплода </w:t>
      </w:r>
      <w:r>
        <w:rPr>
          <w:sz w:val="28"/>
          <w:szCs w:val="28"/>
        </w:rPr>
        <w:t xml:space="preserve">будет составлять  </w:t>
      </w:r>
      <w:r w:rsidR="00E00F55">
        <w:rPr>
          <w:sz w:val="28"/>
          <w:szCs w:val="28"/>
        </w:rPr>
        <w:t>7823,8</w:t>
      </w:r>
      <w:r>
        <w:rPr>
          <w:sz w:val="28"/>
          <w:szCs w:val="28"/>
        </w:rPr>
        <w:t xml:space="preserve"> руб. (при </w:t>
      </w:r>
      <w:r>
        <w:rPr>
          <w:sz w:val="28"/>
          <w:szCs w:val="28"/>
          <w:lang w:val="en-US"/>
        </w:rPr>
        <w:t>t</w:t>
      </w:r>
      <w:r w:rsidRPr="00B7388A">
        <w:rPr>
          <w:sz w:val="28"/>
          <w:szCs w:val="28"/>
        </w:rPr>
        <w:t>=3</w:t>
      </w:r>
      <w:r>
        <w:rPr>
          <w:sz w:val="28"/>
          <w:szCs w:val="28"/>
        </w:rPr>
        <w:t xml:space="preserve">). </w:t>
      </w:r>
    </w:p>
    <w:p w:rsidR="001E37ED" w:rsidRDefault="001E37ED" w:rsidP="001E37ED">
      <w:pPr>
        <w:spacing w:line="360" w:lineRule="auto"/>
        <w:ind w:firstLine="709"/>
        <w:jc w:val="both"/>
        <w:rPr>
          <w:b/>
          <w:sz w:val="28"/>
          <w:szCs w:val="28"/>
        </w:rPr>
      </w:pPr>
      <w:r w:rsidRPr="00E00F55">
        <w:rPr>
          <w:sz w:val="28"/>
          <w:szCs w:val="28"/>
        </w:rPr>
        <w:t xml:space="preserve">Таким образом, по уравнению параболы: </w:t>
      </w:r>
      <w:r w:rsidR="00E00F55" w:rsidRPr="00E00F55">
        <w:rPr>
          <w:sz w:val="28"/>
          <w:szCs w:val="28"/>
        </w:rPr>
        <w:t>ŷ=4957,6+351,5</w:t>
      </w:r>
      <w:r w:rsidR="00E00F55" w:rsidRPr="00E00F55">
        <w:rPr>
          <w:sz w:val="28"/>
          <w:szCs w:val="28"/>
          <w:lang w:val="en-US"/>
        </w:rPr>
        <w:t>t</w:t>
      </w:r>
      <w:r w:rsidR="00E00F55" w:rsidRPr="00E00F55">
        <w:rPr>
          <w:sz w:val="28"/>
          <w:szCs w:val="28"/>
        </w:rPr>
        <w:t>+201,3</w:t>
      </w:r>
      <w:r w:rsidR="00E00F55" w:rsidRPr="00E00F55">
        <w:rPr>
          <w:sz w:val="28"/>
          <w:szCs w:val="28"/>
          <w:lang w:val="en-US"/>
        </w:rPr>
        <w:t>t</w:t>
      </w:r>
      <w:r w:rsidR="00E00F55" w:rsidRPr="00E00F55">
        <w:rPr>
          <w:sz w:val="28"/>
          <w:szCs w:val="28"/>
          <w:vertAlign w:val="superscript"/>
        </w:rPr>
        <w:t xml:space="preserve">2 </w:t>
      </w:r>
      <w:r w:rsidRPr="00E00F55">
        <w:rPr>
          <w:sz w:val="28"/>
          <w:szCs w:val="28"/>
        </w:rPr>
        <w:t>можно</w:t>
      </w:r>
      <w:r>
        <w:rPr>
          <w:sz w:val="28"/>
          <w:szCs w:val="28"/>
        </w:rPr>
        <w:t xml:space="preserve"> сделать вывод, что в ООО «Надежда» за пятилетний период времени с 2010 по 2014 год проявляется четкая тенденция увеличения себестоимости </w:t>
      </w:r>
      <w:r w:rsidR="00E00F55">
        <w:rPr>
          <w:sz w:val="28"/>
          <w:szCs w:val="28"/>
        </w:rPr>
        <w:t xml:space="preserve">1 головы приплода </w:t>
      </w:r>
      <w:r>
        <w:rPr>
          <w:sz w:val="28"/>
          <w:szCs w:val="28"/>
        </w:rPr>
        <w:t xml:space="preserve">со среднегодовым абсолютным приростом </w:t>
      </w:r>
      <w:r w:rsidR="00E00F55">
        <w:rPr>
          <w:sz w:val="28"/>
          <w:szCs w:val="28"/>
        </w:rPr>
        <w:t>351,5</w:t>
      </w:r>
      <w:r>
        <w:rPr>
          <w:sz w:val="28"/>
          <w:szCs w:val="28"/>
        </w:rPr>
        <w:t xml:space="preserve"> руб. и с</w:t>
      </w:r>
      <w:r w:rsidRPr="00C160C8">
        <w:rPr>
          <w:sz w:val="28"/>
          <w:szCs w:val="28"/>
        </w:rPr>
        <w:t>коростью роста</w:t>
      </w:r>
      <w:r>
        <w:rPr>
          <w:sz w:val="28"/>
          <w:szCs w:val="28"/>
        </w:rPr>
        <w:t xml:space="preserve"> </w:t>
      </w:r>
      <w:r w:rsidR="00E00F55">
        <w:rPr>
          <w:sz w:val="28"/>
          <w:szCs w:val="28"/>
        </w:rPr>
        <w:t>201,3</w:t>
      </w:r>
      <w:r>
        <w:rPr>
          <w:sz w:val="28"/>
          <w:szCs w:val="28"/>
        </w:rPr>
        <w:t xml:space="preserve"> руб. </w:t>
      </w:r>
    </w:p>
    <w:p w:rsidR="00E00F55" w:rsidRDefault="00E00F55" w:rsidP="00E00F55">
      <w:pPr>
        <w:spacing w:line="360" w:lineRule="auto"/>
        <w:ind w:firstLine="709"/>
        <w:jc w:val="both"/>
        <w:rPr>
          <w:b/>
          <w:sz w:val="28"/>
          <w:szCs w:val="28"/>
        </w:rPr>
      </w:pPr>
      <w:r w:rsidRPr="00C83791">
        <w:rPr>
          <w:sz w:val="28"/>
          <w:szCs w:val="28"/>
        </w:rPr>
        <w:t>Изобразим данные графиче</w:t>
      </w:r>
      <w:r>
        <w:rPr>
          <w:sz w:val="28"/>
          <w:szCs w:val="28"/>
        </w:rPr>
        <w:t>с</w:t>
      </w:r>
      <w:r w:rsidRPr="00C83791">
        <w:rPr>
          <w:sz w:val="28"/>
          <w:szCs w:val="28"/>
        </w:rPr>
        <w:t>ки:</w:t>
      </w:r>
    </w:p>
    <w:p w:rsidR="00FB6427" w:rsidRDefault="00FB6427" w:rsidP="00F27A08">
      <w:pPr>
        <w:spacing w:line="360" w:lineRule="auto"/>
        <w:jc w:val="center"/>
        <w:rPr>
          <w:b/>
          <w:sz w:val="32"/>
          <w:szCs w:val="28"/>
        </w:rPr>
      </w:pPr>
      <w:r>
        <w:rPr>
          <w:b/>
          <w:noProof/>
          <w:sz w:val="32"/>
          <w:szCs w:val="28"/>
        </w:rPr>
        <w:lastRenderedPageBreak/>
        <w:drawing>
          <wp:inline distT="0" distB="0" distL="0" distR="0">
            <wp:extent cx="5486400" cy="30194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0F55" w:rsidRPr="00414B24" w:rsidRDefault="00E00F55" w:rsidP="00E00F55">
      <w:pPr>
        <w:spacing w:line="360" w:lineRule="auto"/>
        <w:ind w:firstLine="709"/>
        <w:jc w:val="both"/>
        <w:rPr>
          <w:b/>
          <w:sz w:val="28"/>
          <w:szCs w:val="28"/>
        </w:rPr>
      </w:pPr>
      <w:r w:rsidRPr="00414B24">
        <w:rPr>
          <w:b/>
          <w:sz w:val="28"/>
          <w:szCs w:val="28"/>
        </w:rPr>
        <w:t xml:space="preserve">Рисунок </w:t>
      </w:r>
      <w:r w:rsidR="0008112C">
        <w:rPr>
          <w:b/>
          <w:sz w:val="28"/>
          <w:szCs w:val="28"/>
        </w:rPr>
        <w:t>4.</w:t>
      </w:r>
      <w:r w:rsidRPr="00414B24">
        <w:rPr>
          <w:b/>
          <w:sz w:val="28"/>
          <w:szCs w:val="28"/>
        </w:rPr>
        <w:t>2 - Графическое изображение выравнивания динамики себестоимости 1 головы приплода, руб.</w:t>
      </w:r>
    </w:p>
    <w:p w:rsidR="00843B85" w:rsidRDefault="00843B85" w:rsidP="00E00F55">
      <w:pPr>
        <w:spacing w:line="360" w:lineRule="auto"/>
        <w:ind w:firstLine="709"/>
        <w:jc w:val="both"/>
        <w:rPr>
          <w:sz w:val="28"/>
          <w:szCs w:val="28"/>
        </w:rPr>
      </w:pPr>
    </w:p>
    <w:p w:rsidR="00C42492" w:rsidRDefault="00C42492" w:rsidP="00C42492">
      <w:pPr>
        <w:spacing w:line="360" w:lineRule="auto"/>
        <w:ind w:firstLine="709"/>
        <w:jc w:val="both"/>
        <w:rPr>
          <w:sz w:val="28"/>
          <w:szCs w:val="28"/>
        </w:rPr>
      </w:pPr>
      <w:r w:rsidRPr="00ED2952">
        <w:rPr>
          <w:sz w:val="28"/>
          <w:szCs w:val="28"/>
        </w:rPr>
        <w:t>Как видно</w:t>
      </w:r>
      <w:r w:rsidR="00F834FA">
        <w:rPr>
          <w:sz w:val="28"/>
          <w:szCs w:val="28"/>
        </w:rPr>
        <w:t xml:space="preserve"> на рисунке </w:t>
      </w:r>
      <w:r w:rsidR="0008112C">
        <w:rPr>
          <w:sz w:val="28"/>
          <w:szCs w:val="28"/>
        </w:rPr>
        <w:t>4.</w:t>
      </w:r>
      <w:r w:rsidR="00F834FA">
        <w:rPr>
          <w:sz w:val="28"/>
          <w:szCs w:val="28"/>
        </w:rPr>
        <w:t>2 ежегодно</w:t>
      </w:r>
      <w:r w:rsidRPr="00ED2952">
        <w:rPr>
          <w:sz w:val="28"/>
          <w:szCs w:val="28"/>
        </w:rPr>
        <w:t xml:space="preserve"> </w:t>
      </w:r>
      <w:r>
        <w:rPr>
          <w:sz w:val="28"/>
          <w:szCs w:val="28"/>
        </w:rPr>
        <w:t>с</w:t>
      </w:r>
      <w:r w:rsidRPr="00ED2952">
        <w:rPr>
          <w:sz w:val="28"/>
          <w:szCs w:val="28"/>
        </w:rPr>
        <w:t>ебе</w:t>
      </w:r>
      <w:r>
        <w:rPr>
          <w:sz w:val="28"/>
          <w:szCs w:val="28"/>
        </w:rPr>
        <w:t>с</w:t>
      </w:r>
      <w:r w:rsidRPr="00ED2952">
        <w:rPr>
          <w:sz w:val="28"/>
          <w:szCs w:val="28"/>
        </w:rPr>
        <w:t>тоимость</w:t>
      </w:r>
      <w:r>
        <w:rPr>
          <w:sz w:val="28"/>
          <w:szCs w:val="28"/>
        </w:rPr>
        <w:t xml:space="preserve"> 1 головы приплода </w:t>
      </w:r>
      <w:r w:rsidRPr="00ED2952">
        <w:rPr>
          <w:sz w:val="28"/>
          <w:szCs w:val="28"/>
        </w:rPr>
        <w:t>растет довольно быстрыми</w:t>
      </w:r>
      <w:r w:rsidR="00F834FA">
        <w:rPr>
          <w:sz w:val="28"/>
          <w:szCs w:val="28"/>
        </w:rPr>
        <w:t xml:space="preserve"> темпами, наибольший рост приходится на </w:t>
      </w:r>
      <w:r>
        <w:rPr>
          <w:sz w:val="28"/>
          <w:szCs w:val="28"/>
        </w:rPr>
        <w:t>2013 и</w:t>
      </w:r>
      <w:r w:rsidRPr="00ED2952">
        <w:rPr>
          <w:sz w:val="28"/>
          <w:szCs w:val="28"/>
        </w:rPr>
        <w:t xml:space="preserve"> 2014 год. </w:t>
      </w:r>
    </w:p>
    <w:p w:rsidR="00FB6427" w:rsidRDefault="00FB6427" w:rsidP="00F27A08">
      <w:pPr>
        <w:spacing w:line="360" w:lineRule="auto"/>
        <w:jc w:val="center"/>
        <w:rPr>
          <w:b/>
          <w:sz w:val="32"/>
          <w:szCs w:val="28"/>
        </w:rPr>
      </w:pPr>
    </w:p>
    <w:p w:rsidR="00FB6427" w:rsidRPr="008E0204" w:rsidRDefault="00151309" w:rsidP="00F27A08">
      <w:pPr>
        <w:spacing w:line="360" w:lineRule="auto"/>
        <w:jc w:val="center"/>
        <w:rPr>
          <w:b/>
          <w:sz w:val="36"/>
          <w:szCs w:val="28"/>
        </w:rPr>
      </w:pPr>
      <w:r>
        <w:rPr>
          <w:b/>
          <w:spacing w:val="20"/>
          <w:sz w:val="28"/>
          <w:szCs w:val="27"/>
        </w:rPr>
        <w:t>4.4</w:t>
      </w:r>
      <w:r w:rsidR="008E0204" w:rsidRPr="008E0204">
        <w:rPr>
          <w:b/>
          <w:spacing w:val="20"/>
          <w:sz w:val="28"/>
          <w:szCs w:val="27"/>
        </w:rPr>
        <w:t xml:space="preserve"> Анализ выполнения плана себестоимости молока и приплода в организации</w:t>
      </w:r>
    </w:p>
    <w:p w:rsidR="00FB6427" w:rsidRPr="009A2900" w:rsidRDefault="00FB6427" w:rsidP="00F27A08">
      <w:pPr>
        <w:spacing w:line="360" w:lineRule="auto"/>
        <w:jc w:val="center"/>
        <w:rPr>
          <w:sz w:val="28"/>
          <w:szCs w:val="28"/>
        </w:rPr>
      </w:pPr>
    </w:p>
    <w:p w:rsidR="008E0204" w:rsidRPr="00C92F3C" w:rsidRDefault="008E0204" w:rsidP="008E0204">
      <w:pPr>
        <w:pStyle w:val="3"/>
        <w:spacing w:after="0" w:line="360" w:lineRule="auto"/>
        <w:ind w:left="0" w:firstLine="709"/>
        <w:jc w:val="both"/>
        <w:rPr>
          <w:sz w:val="28"/>
        </w:rPr>
      </w:pPr>
      <w:r>
        <w:rPr>
          <w:sz w:val="28"/>
        </w:rPr>
        <w:t>Затраты на производство молока занимают наибольший</w:t>
      </w:r>
      <w:r w:rsidRPr="00C92F3C">
        <w:rPr>
          <w:sz w:val="28"/>
        </w:rPr>
        <w:t xml:space="preserve"> удельный ве</w:t>
      </w:r>
      <w:r>
        <w:rPr>
          <w:sz w:val="28"/>
        </w:rPr>
        <w:t>с</w:t>
      </w:r>
      <w:r w:rsidRPr="00C92F3C">
        <w:rPr>
          <w:sz w:val="28"/>
        </w:rPr>
        <w:t xml:space="preserve"> в затратах животновод</w:t>
      </w:r>
      <w:r>
        <w:rPr>
          <w:sz w:val="28"/>
        </w:rPr>
        <w:t>с</w:t>
      </w:r>
      <w:r w:rsidRPr="00C92F3C">
        <w:rPr>
          <w:sz w:val="28"/>
        </w:rPr>
        <w:t>тва</w:t>
      </w:r>
      <w:r>
        <w:rPr>
          <w:sz w:val="28"/>
        </w:rPr>
        <w:t xml:space="preserve"> ООО «Надежда», так как</w:t>
      </w:r>
      <w:r w:rsidRPr="00C92F3C">
        <w:rPr>
          <w:sz w:val="28"/>
        </w:rPr>
        <w:t xml:space="preserve"> </w:t>
      </w:r>
      <w:r>
        <w:rPr>
          <w:sz w:val="28"/>
        </w:rPr>
        <w:t>с</w:t>
      </w:r>
      <w:r w:rsidRPr="00C92F3C">
        <w:rPr>
          <w:sz w:val="28"/>
        </w:rPr>
        <w:t>пециализирует</w:t>
      </w:r>
      <w:r>
        <w:rPr>
          <w:sz w:val="28"/>
        </w:rPr>
        <w:t>с</w:t>
      </w:r>
      <w:r w:rsidRPr="00C92F3C">
        <w:rPr>
          <w:sz w:val="28"/>
        </w:rPr>
        <w:t xml:space="preserve">я на молочном </w:t>
      </w:r>
      <w:r>
        <w:rPr>
          <w:sz w:val="28"/>
        </w:rPr>
        <w:t>с</w:t>
      </w:r>
      <w:r w:rsidRPr="00C92F3C">
        <w:rPr>
          <w:sz w:val="28"/>
        </w:rPr>
        <w:t>котовод</w:t>
      </w:r>
      <w:r>
        <w:rPr>
          <w:sz w:val="28"/>
        </w:rPr>
        <w:t>с</w:t>
      </w:r>
      <w:r w:rsidRPr="00C92F3C">
        <w:rPr>
          <w:sz w:val="28"/>
        </w:rPr>
        <w:t>тве</w:t>
      </w:r>
      <w:r>
        <w:rPr>
          <w:sz w:val="28"/>
        </w:rPr>
        <w:t>. У</w:t>
      </w:r>
      <w:r w:rsidRPr="00C92F3C">
        <w:rPr>
          <w:sz w:val="28"/>
        </w:rPr>
        <w:t xml:space="preserve">ровень </w:t>
      </w:r>
      <w:r>
        <w:rPr>
          <w:sz w:val="28"/>
        </w:rPr>
        <w:t>с</w:t>
      </w:r>
      <w:r w:rsidRPr="00C92F3C">
        <w:rPr>
          <w:sz w:val="28"/>
        </w:rPr>
        <w:t>ебе</w:t>
      </w:r>
      <w:r>
        <w:rPr>
          <w:sz w:val="28"/>
        </w:rPr>
        <w:t>с</w:t>
      </w:r>
      <w:r w:rsidRPr="00C92F3C">
        <w:rPr>
          <w:sz w:val="28"/>
        </w:rPr>
        <w:t>тоимо</w:t>
      </w:r>
      <w:r>
        <w:rPr>
          <w:sz w:val="28"/>
        </w:rPr>
        <w:t>с</w:t>
      </w:r>
      <w:r w:rsidRPr="00C92F3C">
        <w:rPr>
          <w:sz w:val="28"/>
        </w:rPr>
        <w:t>ти имеет немаловажную значимо</w:t>
      </w:r>
      <w:r>
        <w:rPr>
          <w:sz w:val="28"/>
        </w:rPr>
        <w:t>с</w:t>
      </w:r>
      <w:r w:rsidRPr="00C92F3C">
        <w:rPr>
          <w:sz w:val="28"/>
        </w:rPr>
        <w:t>ть в определении результатов хозяй</w:t>
      </w:r>
      <w:r>
        <w:rPr>
          <w:sz w:val="28"/>
        </w:rPr>
        <w:t>с</w:t>
      </w:r>
      <w:r w:rsidRPr="00C92F3C">
        <w:rPr>
          <w:sz w:val="28"/>
        </w:rPr>
        <w:t>твенной деятельно</w:t>
      </w:r>
      <w:r>
        <w:rPr>
          <w:sz w:val="28"/>
        </w:rPr>
        <w:t>с</w:t>
      </w:r>
      <w:r w:rsidRPr="00C92F3C">
        <w:rPr>
          <w:sz w:val="28"/>
        </w:rPr>
        <w:t>ти.</w:t>
      </w:r>
    </w:p>
    <w:p w:rsidR="008E0204" w:rsidRPr="00BC1E55" w:rsidRDefault="008E0204" w:rsidP="008E0204">
      <w:pPr>
        <w:pStyle w:val="2"/>
        <w:spacing w:after="0" w:line="360" w:lineRule="auto"/>
        <w:ind w:left="0" w:firstLine="709"/>
        <w:jc w:val="both"/>
        <w:rPr>
          <w:sz w:val="28"/>
        </w:rPr>
      </w:pPr>
      <w:r w:rsidRPr="00C92F3C">
        <w:rPr>
          <w:sz w:val="28"/>
        </w:rPr>
        <w:t xml:space="preserve">В </w:t>
      </w:r>
      <w:r>
        <w:rPr>
          <w:sz w:val="28"/>
        </w:rPr>
        <w:t xml:space="preserve">ООО «Надежда» </w:t>
      </w:r>
      <w:r w:rsidRPr="00C92F3C">
        <w:rPr>
          <w:sz w:val="28"/>
        </w:rPr>
        <w:t xml:space="preserve">уровень </w:t>
      </w:r>
      <w:r>
        <w:rPr>
          <w:sz w:val="28"/>
        </w:rPr>
        <w:t>с</w:t>
      </w:r>
      <w:r w:rsidRPr="00C92F3C">
        <w:rPr>
          <w:sz w:val="28"/>
        </w:rPr>
        <w:t>ебе</w:t>
      </w:r>
      <w:r>
        <w:rPr>
          <w:sz w:val="28"/>
        </w:rPr>
        <w:t>с</w:t>
      </w:r>
      <w:r w:rsidRPr="00C92F3C">
        <w:rPr>
          <w:sz w:val="28"/>
        </w:rPr>
        <w:t>тоимо</w:t>
      </w:r>
      <w:r>
        <w:rPr>
          <w:sz w:val="28"/>
        </w:rPr>
        <w:t>с</w:t>
      </w:r>
      <w:r w:rsidRPr="00C92F3C">
        <w:rPr>
          <w:sz w:val="28"/>
        </w:rPr>
        <w:t xml:space="preserve">ти молока </w:t>
      </w:r>
      <w:r>
        <w:rPr>
          <w:sz w:val="28"/>
        </w:rPr>
        <w:t xml:space="preserve">и приплода </w:t>
      </w:r>
      <w:r w:rsidRPr="00C92F3C">
        <w:rPr>
          <w:sz w:val="28"/>
        </w:rPr>
        <w:t>планирует</w:t>
      </w:r>
      <w:r>
        <w:rPr>
          <w:sz w:val="28"/>
        </w:rPr>
        <w:t>с</w:t>
      </w:r>
      <w:r w:rsidRPr="00C92F3C">
        <w:rPr>
          <w:sz w:val="28"/>
        </w:rPr>
        <w:t>я и</w:t>
      </w:r>
      <w:r>
        <w:rPr>
          <w:sz w:val="28"/>
        </w:rPr>
        <w:t>с</w:t>
      </w:r>
      <w:r w:rsidRPr="00C92F3C">
        <w:rPr>
          <w:sz w:val="28"/>
        </w:rPr>
        <w:t xml:space="preserve">ходя из уровня предыдущего года </w:t>
      </w:r>
      <w:r>
        <w:rPr>
          <w:sz w:val="28"/>
        </w:rPr>
        <w:t>с</w:t>
      </w:r>
      <w:r w:rsidRPr="00C92F3C">
        <w:rPr>
          <w:sz w:val="28"/>
        </w:rPr>
        <w:t xml:space="preserve"> учетом различных факторов оказывающих влияние на данный показатель, а так же учитывают в </w:t>
      </w:r>
      <w:r>
        <w:rPr>
          <w:sz w:val="28"/>
        </w:rPr>
        <w:t>с</w:t>
      </w:r>
      <w:r w:rsidRPr="00C92F3C">
        <w:rPr>
          <w:sz w:val="28"/>
        </w:rPr>
        <w:t>реднем  за определенное чи</w:t>
      </w:r>
      <w:r>
        <w:rPr>
          <w:sz w:val="28"/>
        </w:rPr>
        <w:t>с</w:t>
      </w:r>
      <w:r w:rsidRPr="00C92F3C">
        <w:rPr>
          <w:sz w:val="28"/>
        </w:rPr>
        <w:t>ло предыдущих лет. По итогам отчетного года производит</w:t>
      </w:r>
      <w:r>
        <w:rPr>
          <w:sz w:val="28"/>
        </w:rPr>
        <w:t>с</w:t>
      </w:r>
      <w:r w:rsidRPr="00C92F3C">
        <w:rPr>
          <w:sz w:val="28"/>
        </w:rPr>
        <w:t>я анализ выполнения плана по данному показателю.  Ра</w:t>
      </w:r>
      <w:r>
        <w:rPr>
          <w:sz w:val="28"/>
        </w:rPr>
        <w:t>сс</w:t>
      </w:r>
      <w:r w:rsidRPr="00C92F3C">
        <w:rPr>
          <w:sz w:val="28"/>
        </w:rPr>
        <w:t>мотрим произведенные ра</w:t>
      </w:r>
      <w:r>
        <w:rPr>
          <w:sz w:val="28"/>
        </w:rPr>
        <w:t>с</w:t>
      </w:r>
      <w:r w:rsidRPr="00C92F3C">
        <w:rPr>
          <w:sz w:val="28"/>
        </w:rPr>
        <w:t>четы в таблице</w:t>
      </w:r>
      <w:r w:rsidR="0008112C">
        <w:rPr>
          <w:sz w:val="28"/>
        </w:rPr>
        <w:t xml:space="preserve"> 4.10</w:t>
      </w:r>
      <w:r>
        <w:rPr>
          <w:sz w:val="28"/>
        </w:rPr>
        <w:t xml:space="preserve">, </w:t>
      </w:r>
      <w:r w:rsidR="0008112C">
        <w:rPr>
          <w:sz w:val="28"/>
        </w:rPr>
        <w:t xml:space="preserve">4.11 </w:t>
      </w:r>
      <w:r>
        <w:rPr>
          <w:sz w:val="28"/>
        </w:rPr>
        <w:t>и</w:t>
      </w:r>
      <w:r w:rsidR="0008112C">
        <w:rPr>
          <w:sz w:val="28"/>
        </w:rPr>
        <w:t xml:space="preserve"> 4.12</w:t>
      </w:r>
      <w:r>
        <w:rPr>
          <w:sz w:val="28"/>
        </w:rPr>
        <w:t>.</w:t>
      </w:r>
    </w:p>
    <w:p w:rsidR="00EB1E2F" w:rsidRDefault="00EB1E2F" w:rsidP="00843B85">
      <w:pPr>
        <w:spacing w:line="360" w:lineRule="auto"/>
        <w:jc w:val="both"/>
        <w:rPr>
          <w:sz w:val="28"/>
        </w:rPr>
      </w:pPr>
    </w:p>
    <w:p w:rsidR="00951374" w:rsidRPr="00414B24" w:rsidRDefault="00951374" w:rsidP="00843B85">
      <w:pPr>
        <w:spacing w:line="360" w:lineRule="auto"/>
        <w:jc w:val="both"/>
        <w:rPr>
          <w:b/>
          <w:sz w:val="28"/>
        </w:rPr>
      </w:pPr>
      <w:r w:rsidRPr="00414B24">
        <w:rPr>
          <w:b/>
          <w:sz w:val="28"/>
        </w:rPr>
        <w:t xml:space="preserve">Таблица </w:t>
      </w:r>
      <w:r w:rsidR="0008112C">
        <w:rPr>
          <w:b/>
          <w:sz w:val="28"/>
        </w:rPr>
        <w:t>4.10</w:t>
      </w:r>
      <w:r w:rsidR="00EB1E2F" w:rsidRPr="00414B24">
        <w:rPr>
          <w:b/>
          <w:sz w:val="28"/>
        </w:rPr>
        <w:t xml:space="preserve"> - </w:t>
      </w:r>
      <w:r w:rsidRPr="00414B24">
        <w:rPr>
          <w:b/>
          <w:sz w:val="28"/>
        </w:rPr>
        <w:t>Расчет выполнения плана по себестоимости 1 ц молока и 1 головы приплода в ООО «Надежда»</w:t>
      </w:r>
    </w:p>
    <w:tbl>
      <w:tblPr>
        <w:tblW w:w="9656" w:type="dxa"/>
        <w:tblInd w:w="-12" w:type="dxa"/>
        <w:tblLayout w:type="fixed"/>
        <w:tblCellMar>
          <w:left w:w="0" w:type="dxa"/>
          <w:right w:w="0" w:type="dxa"/>
        </w:tblCellMar>
        <w:tblLook w:val="0000"/>
      </w:tblPr>
      <w:tblGrid>
        <w:gridCol w:w="1151"/>
        <w:gridCol w:w="993"/>
        <w:gridCol w:w="1134"/>
        <w:gridCol w:w="850"/>
        <w:gridCol w:w="1701"/>
        <w:gridCol w:w="1134"/>
        <w:gridCol w:w="992"/>
        <w:gridCol w:w="1701"/>
      </w:tblGrid>
      <w:tr w:rsidR="00951374" w:rsidRPr="00913A21" w:rsidTr="00151309">
        <w:trPr>
          <w:trHeight w:val="247"/>
        </w:trPr>
        <w:tc>
          <w:tcPr>
            <w:tcW w:w="1151" w:type="dxa"/>
            <w:vMerge w:val="restart"/>
            <w:tcBorders>
              <w:top w:val="single" w:sz="4" w:space="0" w:color="auto"/>
              <w:left w:val="single" w:sz="4" w:space="0" w:color="auto"/>
              <w:right w:val="single" w:sz="4" w:space="0" w:color="auto"/>
            </w:tcBorders>
            <w:vAlign w:val="center"/>
          </w:tcPr>
          <w:p w:rsidR="00951374" w:rsidRDefault="00951374" w:rsidP="00E7653D">
            <w:pPr>
              <w:jc w:val="center"/>
              <w:rPr>
                <w:b/>
              </w:rPr>
            </w:pPr>
            <w:r>
              <w:t>Вид</w:t>
            </w:r>
          </w:p>
          <w:p w:rsidR="00951374" w:rsidRPr="00BC1E55" w:rsidRDefault="00951374" w:rsidP="00E7653D">
            <w:pPr>
              <w:jc w:val="center"/>
              <w:rPr>
                <w:b/>
              </w:rPr>
            </w:pPr>
            <w:r>
              <w:t>продукции</w:t>
            </w:r>
          </w:p>
        </w:tc>
        <w:tc>
          <w:tcPr>
            <w:tcW w:w="4678" w:type="dxa"/>
            <w:gridSpan w:val="4"/>
            <w:tcBorders>
              <w:top w:val="single" w:sz="4" w:space="0" w:color="auto"/>
              <w:left w:val="single" w:sz="4" w:space="0" w:color="auto"/>
              <w:bottom w:val="single" w:sz="4" w:space="0" w:color="000000"/>
              <w:right w:val="single" w:sz="4" w:space="0" w:color="auto"/>
            </w:tcBorders>
            <w:vAlign w:val="center"/>
          </w:tcPr>
          <w:p w:rsidR="00951374" w:rsidRPr="00BC1E55" w:rsidRDefault="00951374" w:rsidP="00E7653D">
            <w:pPr>
              <w:jc w:val="center"/>
              <w:rPr>
                <w:b/>
              </w:rPr>
            </w:pPr>
            <w:r>
              <w:t>С</w:t>
            </w:r>
            <w:r w:rsidRPr="00BC1E55">
              <w:t>ебе</w:t>
            </w:r>
            <w:r>
              <w:t>с</w:t>
            </w:r>
            <w:r w:rsidRPr="00BC1E55">
              <w:t>тоимо</w:t>
            </w:r>
            <w:r>
              <w:t>с</w:t>
            </w:r>
            <w:r w:rsidRPr="00BC1E55">
              <w:t>ть 1 ц</w:t>
            </w:r>
            <w:r>
              <w:t xml:space="preserve"> (1 головы приплода)</w:t>
            </w:r>
            <w:r w:rsidRPr="00BC1E55">
              <w:t>, руб.</w:t>
            </w:r>
          </w:p>
        </w:tc>
        <w:tc>
          <w:tcPr>
            <w:tcW w:w="3827" w:type="dxa"/>
            <w:gridSpan w:val="3"/>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951374" w:rsidRPr="00BC1E55" w:rsidRDefault="00951374" w:rsidP="00E7653D">
            <w:pPr>
              <w:jc w:val="center"/>
              <w:rPr>
                <w:b/>
              </w:rPr>
            </w:pPr>
            <w:r w:rsidRPr="00BC1E55">
              <w:t>2014 г., %</w:t>
            </w:r>
          </w:p>
        </w:tc>
      </w:tr>
      <w:tr w:rsidR="00951374" w:rsidRPr="00FF047E" w:rsidTr="00151309">
        <w:trPr>
          <w:trHeight w:val="1087"/>
        </w:trPr>
        <w:tc>
          <w:tcPr>
            <w:tcW w:w="1151" w:type="dxa"/>
            <w:vMerge/>
            <w:tcBorders>
              <w:left w:val="single" w:sz="4" w:space="0" w:color="auto"/>
              <w:bottom w:val="single" w:sz="4" w:space="0" w:color="auto"/>
              <w:right w:val="single" w:sz="4" w:space="0" w:color="auto"/>
            </w:tcBorders>
          </w:tcPr>
          <w:p w:rsidR="00951374" w:rsidRDefault="00951374" w:rsidP="00E7653D">
            <w:pPr>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951374" w:rsidRDefault="00951374" w:rsidP="00843B85">
            <w:pPr>
              <w:jc w:val="center"/>
              <w:rPr>
                <w:b/>
              </w:rPr>
            </w:pPr>
            <w:r>
              <w:t>2014 г.</w:t>
            </w:r>
          </w:p>
        </w:tc>
        <w:tc>
          <w:tcPr>
            <w:tcW w:w="1134" w:type="dxa"/>
            <w:tcBorders>
              <w:top w:val="single" w:sz="4" w:space="0" w:color="auto"/>
              <w:left w:val="single" w:sz="4" w:space="0" w:color="auto"/>
              <w:bottom w:val="single" w:sz="4" w:space="0" w:color="000000"/>
              <w:right w:val="single" w:sz="4" w:space="0" w:color="auto"/>
            </w:tcBorders>
            <w:noWrap/>
            <w:vAlign w:val="center"/>
          </w:tcPr>
          <w:p w:rsidR="00951374" w:rsidRDefault="00951374" w:rsidP="00843B85">
            <w:pPr>
              <w:jc w:val="center"/>
              <w:rPr>
                <w:b/>
              </w:rPr>
            </w:pPr>
            <w:r>
              <w:t xml:space="preserve">в среднем </w:t>
            </w:r>
            <w:r w:rsidRPr="003F4D0A">
              <w:t>за 4 предыдущих года</w:t>
            </w:r>
          </w:p>
        </w:tc>
        <w:tc>
          <w:tcPr>
            <w:tcW w:w="85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951374" w:rsidRPr="003F4D0A" w:rsidRDefault="00951374" w:rsidP="00843B85">
            <w:pPr>
              <w:jc w:val="center"/>
              <w:rPr>
                <w:b/>
              </w:rPr>
            </w:pPr>
            <w:r>
              <w:t>2013 г.</w:t>
            </w:r>
          </w:p>
        </w:tc>
        <w:tc>
          <w:tcPr>
            <w:tcW w:w="1701" w:type="dxa"/>
            <w:tcBorders>
              <w:top w:val="single" w:sz="4" w:space="0" w:color="auto"/>
              <w:left w:val="single" w:sz="4" w:space="0" w:color="auto"/>
              <w:bottom w:val="nil"/>
              <w:right w:val="nil"/>
            </w:tcBorders>
            <w:noWrap/>
            <w:tcMar>
              <w:top w:w="17" w:type="dxa"/>
              <w:left w:w="17" w:type="dxa"/>
              <w:bottom w:w="0" w:type="dxa"/>
              <w:right w:w="17" w:type="dxa"/>
            </w:tcMar>
            <w:vAlign w:val="center"/>
          </w:tcPr>
          <w:p w:rsidR="00951374" w:rsidRDefault="00951374" w:rsidP="00843B85">
            <w:pPr>
              <w:jc w:val="center"/>
              <w:rPr>
                <w:b/>
              </w:rPr>
            </w:pPr>
            <w:r>
              <w:t xml:space="preserve">в среднем </w:t>
            </w:r>
            <w:r w:rsidRPr="003F4D0A">
              <w:t>по</w:t>
            </w:r>
          </w:p>
          <w:p w:rsidR="00951374" w:rsidRPr="003F4D0A" w:rsidRDefault="00951374" w:rsidP="00843B85">
            <w:pPr>
              <w:jc w:val="center"/>
              <w:rPr>
                <w:b/>
              </w:rPr>
            </w:pPr>
            <w:r>
              <w:t xml:space="preserve">Дебесскому </w:t>
            </w:r>
            <w:r w:rsidRPr="003F4D0A">
              <w:t>району</w:t>
            </w:r>
            <w:r>
              <w:t xml:space="preserve"> за 2014г.</w:t>
            </w:r>
          </w:p>
        </w:tc>
        <w:tc>
          <w:tcPr>
            <w:tcW w:w="1134"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951374" w:rsidRPr="00D82AA3" w:rsidRDefault="00951374" w:rsidP="00843B85">
            <w:pPr>
              <w:jc w:val="center"/>
              <w:rPr>
                <w:b/>
              </w:rPr>
            </w:pPr>
            <w:r w:rsidRPr="00D82AA3">
              <w:t xml:space="preserve">к </w:t>
            </w:r>
            <w:r>
              <w:t>с</w:t>
            </w:r>
            <w:r w:rsidRPr="00D82AA3">
              <w:t>редней за 4 предыдущих года</w:t>
            </w:r>
          </w:p>
        </w:tc>
        <w:tc>
          <w:tcPr>
            <w:tcW w:w="992" w:type="dxa"/>
            <w:tcBorders>
              <w:top w:val="single" w:sz="4" w:space="0" w:color="auto"/>
              <w:left w:val="nil"/>
              <w:bottom w:val="nil"/>
              <w:right w:val="nil"/>
            </w:tcBorders>
            <w:noWrap/>
            <w:tcMar>
              <w:top w:w="17" w:type="dxa"/>
              <w:left w:w="17" w:type="dxa"/>
              <w:bottom w:w="0" w:type="dxa"/>
              <w:right w:w="17" w:type="dxa"/>
            </w:tcMar>
            <w:vAlign w:val="center"/>
          </w:tcPr>
          <w:p w:rsidR="00951374" w:rsidRPr="00D82AA3" w:rsidRDefault="00951374" w:rsidP="00843B85">
            <w:pPr>
              <w:jc w:val="center"/>
              <w:rPr>
                <w:b/>
              </w:rPr>
            </w:pPr>
            <w:r w:rsidRPr="00D82AA3">
              <w:t>к 2013 г.</w:t>
            </w:r>
          </w:p>
        </w:tc>
        <w:tc>
          <w:tcPr>
            <w:tcW w:w="1701"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951374" w:rsidRDefault="00951374" w:rsidP="00843B85">
            <w:pPr>
              <w:jc w:val="center"/>
              <w:rPr>
                <w:b/>
              </w:rPr>
            </w:pPr>
            <w:r w:rsidRPr="00D82AA3">
              <w:t xml:space="preserve">к </w:t>
            </w:r>
            <w:r>
              <w:t>с</w:t>
            </w:r>
            <w:r w:rsidRPr="00D82AA3">
              <w:t xml:space="preserve">редней по </w:t>
            </w:r>
          </w:p>
          <w:p w:rsidR="00951374" w:rsidRPr="00D82AA3" w:rsidRDefault="00951374" w:rsidP="00843B85">
            <w:pPr>
              <w:jc w:val="center"/>
              <w:rPr>
                <w:b/>
              </w:rPr>
            </w:pPr>
            <w:r>
              <w:t>Дебесскому</w:t>
            </w:r>
            <w:r w:rsidRPr="00D82AA3">
              <w:t xml:space="preserve"> району</w:t>
            </w:r>
            <w:r>
              <w:t xml:space="preserve"> за 2014 г.</w:t>
            </w:r>
          </w:p>
        </w:tc>
      </w:tr>
      <w:tr w:rsidR="00EB1E2F" w:rsidRPr="005F4C21" w:rsidTr="00151309">
        <w:trPr>
          <w:trHeight w:val="283"/>
        </w:trPr>
        <w:tc>
          <w:tcPr>
            <w:tcW w:w="1151" w:type="dxa"/>
            <w:tcBorders>
              <w:top w:val="single" w:sz="4" w:space="0" w:color="auto"/>
              <w:left w:val="single" w:sz="4" w:space="0" w:color="auto"/>
              <w:bottom w:val="single" w:sz="4" w:space="0" w:color="auto"/>
              <w:right w:val="nil"/>
            </w:tcBorders>
            <w:vAlign w:val="center"/>
          </w:tcPr>
          <w:p w:rsidR="00EB1E2F" w:rsidRPr="005F4C21" w:rsidRDefault="00EB1E2F" w:rsidP="00E7653D">
            <w:pPr>
              <w:jc w:val="center"/>
              <w:rPr>
                <w:rFonts w:eastAsia="Arial Unicode MS"/>
              </w:rPr>
            </w:pPr>
            <w:r>
              <w:rPr>
                <w:rFonts w:eastAsia="Arial Unicode MS"/>
              </w:rPr>
              <w:t>1</w:t>
            </w:r>
          </w:p>
        </w:tc>
        <w:tc>
          <w:tcPr>
            <w:tcW w:w="993" w:type="dxa"/>
            <w:tcBorders>
              <w:top w:val="single" w:sz="4" w:space="0" w:color="auto"/>
              <w:left w:val="single" w:sz="4" w:space="0" w:color="auto"/>
              <w:bottom w:val="single" w:sz="4" w:space="0" w:color="auto"/>
              <w:right w:val="nil"/>
            </w:tcBorders>
            <w:vAlign w:val="center"/>
          </w:tcPr>
          <w:p w:rsidR="00EB1E2F" w:rsidRPr="005F4C21" w:rsidRDefault="00EB1E2F" w:rsidP="00E7653D">
            <w:pPr>
              <w:jc w:val="center"/>
              <w:rPr>
                <w:rFonts w:eastAsia="Arial Unicode MS"/>
              </w:rPr>
            </w:pPr>
            <w:r>
              <w:rPr>
                <w:rFonts w:eastAsia="Arial Unicode MS"/>
              </w:rPr>
              <w:t>2</w:t>
            </w:r>
          </w:p>
        </w:tc>
        <w:tc>
          <w:tcPr>
            <w:tcW w:w="1134" w:type="dxa"/>
            <w:tcBorders>
              <w:top w:val="nil"/>
              <w:left w:val="single" w:sz="4" w:space="0" w:color="auto"/>
              <w:bottom w:val="single" w:sz="4" w:space="0" w:color="auto"/>
              <w:right w:val="nil"/>
            </w:tcBorders>
            <w:noWrap/>
            <w:tcMar>
              <w:top w:w="17" w:type="dxa"/>
              <w:left w:w="17" w:type="dxa"/>
              <w:bottom w:w="0" w:type="dxa"/>
              <w:right w:w="17" w:type="dxa"/>
            </w:tcMar>
            <w:vAlign w:val="center"/>
          </w:tcPr>
          <w:p w:rsidR="00EB1E2F" w:rsidRPr="005F4C21" w:rsidRDefault="00EB1E2F" w:rsidP="00E7653D">
            <w:pPr>
              <w:jc w:val="center"/>
              <w:rPr>
                <w:rFonts w:eastAsia="Arial Unicode MS"/>
              </w:rPr>
            </w:pPr>
            <w:r>
              <w:rPr>
                <w:rFonts w:eastAsia="Arial Unicode MS"/>
              </w:rPr>
              <w:t>3</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B1E2F" w:rsidRPr="005F4C21" w:rsidRDefault="00EB1E2F" w:rsidP="00E7653D">
            <w:pPr>
              <w:jc w:val="center"/>
              <w:rPr>
                <w:rFonts w:eastAsia="Arial Unicode MS"/>
              </w:rPr>
            </w:pPr>
            <w:r>
              <w:rPr>
                <w:rFonts w:eastAsia="Arial Unicode MS"/>
              </w:rPr>
              <w:t>4</w:t>
            </w:r>
          </w:p>
        </w:tc>
        <w:tc>
          <w:tcPr>
            <w:tcW w:w="1701"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EB1E2F" w:rsidRPr="005F4C21" w:rsidRDefault="00EB1E2F" w:rsidP="000B7AD0">
            <w:pPr>
              <w:jc w:val="center"/>
              <w:rPr>
                <w:rFonts w:eastAsia="Arial Unicode MS"/>
              </w:rPr>
            </w:pPr>
            <w:r>
              <w:rPr>
                <w:rFonts w:eastAsia="Arial Unicode MS"/>
              </w:rPr>
              <w:t>5</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B1E2F" w:rsidRPr="005F4C21" w:rsidRDefault="00EB1E2F" w:rsidP="00E7653D">
            <w:pPr>
              <w:jc w:val="center"/>
              <w:rPr>
                <w:rFonts w:eastAsia="Arial Unicode MS"/>
              </w:rPr>
            </w:pPr>
            <w:r>
              <w:rPr>
                <w:rFonts w:eastAsia="Arial Unicode MS"/>
              </w:rPr>
              <w:t>6</w:t>
            </w:r>
          </w:p>
        </w:tc>
        <w:tc>
          <w:tcPr>
            <w:tcW w:w="992"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EB1E2F" w:rsidRPr="005F4C21" w:rsidRDefault="00EB1E2F" w:rsidP="000B7AD0">
            <w:pPr>
              <w:jc w:val="center"/>
              <w:rPr>
                <w:rFonts w:eastAsia="Arial Unicode MS"/>
              </w:rPr>
            </w:pPr>
            <w:r>
              <w:rPr>
                <w:rFonts w:eastAsia="Arial Unicode MS"/>
              </w:rPr>
              <w:t>7</w:t>
            </w:r>
          </w:p>
        </w:tc>
        <w:tc>
          <w:tcPr>
            <w:tcW w:w="170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B1E2F" w:rsidRPr="005F4C21" w:rsidRDefault="00EB1E2F" w:rsidP="00E7653D">
            <w:pPr>
              <w:jc w:val="center"/>
              <w:rPr>
                <w:rFonts w:eastAsia="Arial Unicode MS"/>
              </w:rPr>
            </w:pPr>
            <w:r>
              <w:rPr>
                <w:rFonts w:eastAsia="Arial Unicode MS"/>
              </w:rPr>
              <w:t>8</w:t>
            </w:r>
          </w:p>
        </w:tc>
      </w:tr>
      <w:tr w:rsidR="00951374" w:rsidRPr="005F4C21" w:rsidTr="00151309">
        <w:trPr>
          <w:trHeight w:val="283"/>
        </w:trPr>
        <w:tc>
          <w:tcPr>
            <w:tcW w:w="1151" w:type="dxa"/>
            <w:tcBorders>
              <w:top w:val="single" w:sz="4" w:space="0" w:color="auto"/>
              <w:left w:val="single" w:sz="4" w:space="0" w:color="auto"/>
              <w:bottom w:val="single" w:sz="4" w:space="0" w:color="auto"/>
              <w:right w:val="nil"/>
            </w:tcBorders>
            <w:vAlign w:val="center"/>
          </w:tcPr>
          <w:p w:rsidR="00951374" w:rsidRPr="005F4C21" w:rsidRDefault="00951374" w:rsidP="00E7653D">
            <w:pPr>
              <w:jc w:val="center"/>
              <w:rPr>
                <w:rFonts w:eastAsia="Arial Unicode MS"/>
              </w:rPr>
            </w:pPr>
            <w:r w:rsidRPr="005F4C21">
              <w:rPr>
                <w:rFonts w:eastAsia="Arial Unicode MS"/>
              </w:rPr>
              <w:t>Молоко</w:t>
            </w:r>
          </w:p>
        </w:tc>
        <w:tc>
          <w:tcPr>
            <w:tcW w:w="993" w:type="dxa"/>
            <w:tcBorders>
              <w:top w:val="single" w:sz="4" w:space="0" w:color="auto"/>
              <w:left w:val="single" w:sz="4" w:space="0" w:color="auto"/>
              <w:bottom w:val="single" w:sz="4" w:space="0" w:color="auto"/>
              <w:right w:val="nil"/>
            </w:tcBorders>
            <w:vAlign w:val="center"/>
          </w:tcPr>
          <w:p w:rsidR="00951374" w:rsidRPr="005F4C21" w:rsidRDefault="00951374" w:rsidP="00E7653D">
            <w:pPr>
              <w:jc w:val="center"/>
              <w:rPr>
                <w:rFonts w:eastAsia="Arial Unicode MS"/>
              </w:rPr>
            </w:pPr>
            <w:r w:rsidRPr="005F4C21">
              <w:rPr>
                <w:rFonts w:eastAsia="Arial Unicode MS"/>
              </w:rPr>
              <w:t>1418,8</w:t>
            </w:r>
          </w:p>
        </w:tc>
        <w:tc>
          <w:tcPr>
            <w:tcW w:w="1134" w:type="dxa"/>
            <w:tcBorders>
              <w:top w:val="nil"/>
              <w:left w:val="single" w:sz="4" w:space="0" w:color="auto"/>
              <w:bottom w:val="single" w:sz="4" w:space="0" w:color="auto"/>
              <w:right w:val="nil"/>
            </w:tcBorders>
            <w:noWrap/>
            <w:tcMar>
              <w:top w:w="17" w:type="dxa"/>
              <w:left w:w="17" w:type="dxa"/>
              <w:bottom w:w="0" w:type="dxa"/>
              <w:right w:w="17" w:type="dxa"/>
            </w:tcMar>
            <w:vAlign w:val="center"/>
          </w:tcPr>
          <w:p w:rsidR="00951374" w:rsidRPr="005F4C21" w:rsidRDefault="00951374" w:rsidP="00E7653D">
            <w:pPr>
              <w:jc w:val="center"/>
              <w:rPr>
                <w:rFonts w:eastAsia="Arial Unicode MS"/>
              </w:rPr>
            </w:pPr>
            <w:r w:rsidRPr="005F4C21">
              <w:rPr>
                <w:rFonts w:eastAsia="Arial Unicode MS"/>
              </w:rPr>
              <w:t>1075,5</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951374" w:rsidP="00E7653D">
            <w:pPr>
              <w:jc w:val="center"/>
              <w:rPr>
                <w:rFonts w:eastAsia="Arial Unicode MS"/>
              </w:rPr>
            </w:pPr>
            <w:r w:rsidRPr="005F4C21">
              <w:rPr>
                <w:rFonts w:eastAsia="Arial Unicode MS"/>
              </w:rPr>
              <w:t>1143,6</w:t>
            </w:r>
          </w:p>
        </w:tc>
        <w:tc>
          <w:tcPr>
            <w:tcW w:w="1701"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951374" w:rsidRPr="005F4C21" w:rsidRDefault="00951374" w:rsidP="000B7AD0">
            <w:pPr>
              <w:jc w:val="center"/>
              <w:rPr>
                <w:rFonts w:eastAsia="Arial Unicode MS"/>
              </w:rPr>
            </w:pPr>
            <w:r w:rsidRPr="005F4C21">
              <w:rPr>
                <w:rFonts w:eastAsia="Arial Unicode MS"/>
              </w:rPr>
              <w:t>13</w:t>
            </w:r>
            <w:r w:rsidR="000B7AD0" w:rsidRPr="005F4C21">
              <w:rPr>
                <w:rFonts w:eastAsia="Arial Unicode MS"/>
              </w:rPr>
              <w:t>66</w:t>
            </w:r>
            <w:r w:rsidRPr="005F4C21">
              <w:rPr>
                <w:rFonts w:eastAsia="Arial Unicode MS"/>
              </w:rPr>
              <w:t>,00</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951374" w:rsidP="00E7653D">
            <w:pPr>
              <w:jc w:val="center"/>
              <w:rPr>
                <w:rFonts w:eastAsia="Arial Unicode MS"/>
              </w:rPr>
            </w:pPr>
            <w:r w:rsidRPr="005F4C21">
              <w:rPr>
                <w:rFonts w:eastAsia="Arial Unicode MS"/>
              </w:rPr>
              <w:t>1</w:t>
            </w:r>
            <w:r w:rsidR="000B7AD0" w:rsidRPr="005F4C21">
              <w:rPr>
                <w:rFonts w:eastAsia="Arial Unicode MS"/>
              </w:rPr>
              <w:t>31,92</w:t>
            </w:r>
          </w:p>
        </w:tc>
        <w:tc>
          <w:tcPr>
            <w:tcW w:w="992"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951374" w:rsidRPr="005F4C21" w:rsidRDefault="00951374" w:rsidP="000B7AD0">
            <w:pPr>
              <w:jc w:val="center"/>
              <w:rPr>
                <w:rFonts w:eastAsia="Arial Unicode MS"/>
              </w:rPr>
            </w:pPr>
            <w:r w:rsidRPr="005F4C21">
              <w:rPr>
                <w:rFonts w:eastAsia="Arial Unicode MS"/>
              </w:rPr>
              <w:t>1</w:t>
            </w:r>
            <w:r w:rsidR="000B7AD0" w:rsidRPr="005F4C21">
              <w:rPr>
                <w:rFonts w:eastAsia="Arial Unicode MS"/>
              </w:rPr>
              <w:t>24,06</w:t>
            </w:r>
          </w:p>
        </w:tc>
        <w:tc>
          <w:tcPr>
            <w:tcW w:w="170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0B7AD0" w:rsidP="00E7653D">
            <w:pPr>
              <w:jc w:val="center"/>
              <w:rPr>
                <w:rFonts w:eastAsia="Arial Unicode MS"/>
              </w:rPr>
            </w:pPr>
            <w:r w:rsidRPr="005F4C21">
              <w:rPr>
                <w:rFonts w:eastAsia="Arial Unicode MS"/>
              </w:rPr>
              <w:t>103,86</w:t>
            </w:r>
          </w:p>
        </w:tc>
      </w:tr>
      <w:tr w:rsidR="00951374" w:rsidRPr="005F4C21" w:rsidTr="00151309">
        <w:trPr>
          <w:trHeight w:val="283"/>
        </w:trPr>
        <w:tc>
          <w:tcPr>
            <w:tcW w:w="1151" w:type="dxa"/>
            <w:tcBorders>
              <w:top w:val="single" w:sz="4" w:space="0" w:color="auto"/>
              <w:left w:val="single" w:sz="4" w:space="0" w:color="auto"/>
              <w:bottom w:val="single" w:sz="4" w:space="0" w:color="auto"/>
              <w:right w:val="nil"/>
            </w:tcBorders>
            <w:vAlign w:val="center"/>
          </w:tcPr>
          <w:p w:rsidR="00951374" w:rsidRPr="005F4C21" w:rsidRDefault="00951374" w:rsidP="00E7653D">
            <w:pPr>
              <w:jc w:val="center"/>
              <w:rPr>
                <w:rFonts w:eastAsia="Arial Unicode MS"/>
                <w:b/>
              </w:rPr>
            </w:pPr>
            <w:r w:rsidRPr="005F4C21">
              <w:rPr>
                <w:rFonts w:eastAsia="Arial Unicode MS"/>
              </w:rPr>
              <w:t>Приплод</w:t>
            </w:r>
          </w:p>
        </w:tc>
        <w:tc>
          <w:tcPr>
            <w:tcW w:w="993" w:type="dxa"/>
            <w:tcBorders>
              <w:top w:val="single" w:sz="4" w:space="0" w:color="auto"/>
              <w:left w:val="single" w:sz="4" w:space="0" w:color="auto"/>
              <w:bottom w:val="single" w:sz="4" w:space="0" w:color="auto"/>
              <w:right w:val="nil"/>
            </w:tcBorders>
            <w:vAlign w:val="center"/>
          </w:tcPr>
          <w:p w:rsidR="00951374" w:rsidRPr="005F4C21" w:rsidRDefault="00951374" w:rsidP="00E7653D">
            <w:pPr>
              <w:jc w:val="center"/>
              <w:rPr>
                <w:rFonts w:eastAsia="Arial Unicode MS"/>
              </w:rPr>
            </w:pPr>
            <w:r w:rsidRPr="005F4C21">
              <w:rPr>
                <w:rFonts w:eastAsia="Arial Unicode MS"/>
              </w:rPr>
              <w:t>6629,3</w:t>
            </w:r>
          </w:p>
        </w:tc>
        <w:tc>
          <w:tcPr>
            <w:tcW w:w="1134"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951374" w:rsidRPr="005F4C21" w:rsidRDefault="00951374" w:rsidP="00E7653D">
            <w:pPr>
              <w:jc w:val="center"/>
              <w:rPr>
                <w:rFonts w:eastAsia="Arial Unicode MS"/>
              </w:rPr>
            </w:pPr>
            <w:r w:rsidRPr="005F4C21">
              <w:rPr>
                <w:rFonts w:eastAsia="Arial Unicode MS"/>
              </w:rPr>
              <w:t>5044,1</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0B7AD0" w:rsidP="00E7653D">
            <w:pPr>
              <w:jc w:val="center"/>
              <w:rPr>
                <w:rFonts w:eastAsia="Arial Unicode MS"/>
              </w:rPr>
            </w:pPr>
            <w:r w:rsidRPr="005F4C21">
              <w:rPr>
                <w:rFonts w:eastAsia="Arial Unicode MS"/>
              </w:rPr>
              <w:t>5142,3</w:t>
            </w:r>
          </w:p>
        </w:tc>
        <w:tc>
          <w:tcPr>
            <w:tcW w:w="1701"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951374" w:rsidRPr="005F4C21" w:rsidRDefault="005F4C21" w:rsidP="005F4C21">
            <w:pPr>
              <w:jc w:val="center"/>
              <w:rPr>
                <w:rFonts w:eastAsia="Arial Unicode MS"/>
                <w:b/>
              </w:rPr>
            </w:pPr>
            <w:r w:rsidRPr="005F4C21">
              <w:rPr>
                <w:rFonts w:eastAsia="Arial Unicode MS"/>
              </w:rPr>
              <w:t>621</w:t>
            </w:r>
            <w:r w:rsidR="00951374" w:rsidRPr="005F4C21">
              <w:rPr>
                <w:rFonts w:eastAsia="Arial Unicode MS"/>
              </w:rPr>
              <w:t>6,00</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5F4C21" w:rsidP="00E7653D">
            <w:pPr>
              <w:jc w:val="center"/>
              <w:rPr>
                <w:rFonts w:eastAsia="Arial Unicode MS"/>
              </w:rPr>
            </w:pPr>
            <w:r w:rsidRPr="005F4C21">
              <w:rPr>
                <w:rFonts w:eastAsia="Arial Unicode MS"/>
              </w:rPr>
              <w:t>131,42</w:t>
            </w:r>
          </w:p>
        </w:tc>
        <w:tc>
          <w:tcPr>
            <w:tcW w:w="992"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951374" w:rsidRPr="005F4C21" w:rsidRDefault="005F4C21" w:rsidP="00E7653D">
            <w:pPr>
              <w:jc w:val="center"/>
              <w:rPr>
                <w:rFonts w:eastAsia="Arial Unicode MS"/>
              </w:rPr>
            </w:pPr>
            <w:r w:rsidRPr="005F4C21">
              <w:rPr>
                <w:rFonts w:eastAsia="Arial Unicode MS"/>
              </w:rPr>
              <w:t>128,92</w:t>
            </w:r>
          </w:p>
        </w:tc>
        <w:tc>
          <w:tcPr>
            <w:tcW w:w="170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51374" w:rsidRPr="005F4C21" w:rsidRDefault="005F4C21" w:rsidP="00E7653D">
            <w:pPr>
              <w:jc w:val="center"/>
              <w:rPr>
                <w:rFonts w:eastAsia="Arial Unicode MS"/>
              </w:rPr>
            </w:pPr>
            <w:r w:rsidRPr="005F4C21">
              <w:rPr>
                <w:rFonts w:eastAsia="Arial Unicode MS"/>
              </w:rPr>
              <w:t>106,65</w:t>
            </w:r>
          </w:p>
        </w:tc>
      </w:tr>
    </w:tbl>
    <w:p w:rsidR="00843B85" w:rsidRDefault="00843B85" w:rsidP="00706D2F">
      <w:pPr>
        <w:spacing w:line="360" w:lineRule="auto"/>
        <w:ind w:firstLine="708"/>
        <w:jc w:val="both"/>
        <w:rPr>
          <w:sz w:val="28"/>
          <w:szCs w:val="28"/>
        </w:rPr>
      </w:pPr>
    </w:p>
    <w:p w:rsidR="00706D2F" w:rsidRPr="00C92F3C" w:rsidRDefault="005F4C21" w:rsidP="00706D2F">
      <w:pPr>
        <w:spacing w:line="360" w:lineRule="auto"/>
        <w:ind w:firstLine="708"/>
        <w:jc w:val="both"/>
        <w:rPr>
          <w:b/>
          <w:sz w:val="28"/>
        </w:rPr>
      </w:pPr>
      <w:r w:rsidRPr="005F4C21">
        <w:rPr>
          <w:sz w:val="28"/>
          <w:szCs w:val="28"/>
        </w:rPr>
        <w:t xml:space="preserve">Анализ таблицы </w:t>
      </w:r>
      <w:r w:rsidR="0008112C">
        <w:rPr>
          <w:sz w:val="28"/>
          <w:szCs w:val="28"/>
        </w:rPr>
        <w:t>4.10</w:t>
      </w:r>
      <w:r w:rsidRPr="005F4C21">
        <w:rPr>
          <w:sz w:val="28"/>
          <w:szCs w:val="28"/>
        </w:rPr>
        <w:t xml:space="preserve"> показывает, что себестоимость 1 ц молока в 2014 году больше чем в 2013 год</w:t>
      </w:r>
      <w:r>
        <w:rPr>
          <w:sz w:val="28"/>
          <w:szCs w:val="28"/>
        </w:rPr>
        <w:t>у</w:t>
      </w:r>
      <w:r w:rsidRPr="005F4C21">
        <w:rPr>
          <w:sz w:val="28"/>
          <w:szCs w:val="28"/>
        </w:rPr>
        <w:t xml:space="preserve"> на 24,06% и больше средней себестоимости за период с 2010 года по 2013 год на 31,92%.</w:t>
      </w:r>
      <w:r w:rsidR="00706D2F">
        <w:rPr>
          <w:sz w:val="28"/>
          <w:szCs w:val="28"/>
        </w:rPr>
        <w:t xml:space="preserve"> По отношению к средней себестоимости по Дебесскому району увеличение составило всего 3,86%.</w:t>
      </w:r>
      <w:r w:rsidRPr="005F4C21">
        <w:rPr>
          <w:sz w:val="28"/>
          <w:szCs w:val="28"/>
        </w:rPr>
        <w:t xml:space="preserve">  </w:t>
      </w:r>
      <w:r w:rsidR="00706D2F">
        <w:rPr>
          <w:sz w:val="28"/>
          <w:szCs w:val="28"/>
        </w:rPr>
        <w:t xml:space="preserve">Что касается себестоимости 1 головы приплода, то </w:t>
      </w:r>
      <w:r w:rsidR="00706D2F" w:rsidRPr="005F4C21">
        <w:rPr>
          <w:sz w:val="28"/>
          <w:szCs w:val="28"/>
        </w:rPr>
        <w:t>в 2014 году</w:t>
      </w:r>
      <w:r w:rsidR="00706D2F">
        <w:rPr>
          <w:sz w:val="28"/>
          <w:szCs w:val="28"/>
        </w:rPr>
        <w:t xml:space="preserve"> она</w:t>
      </w:r>
      <w:r w:rsidR="00706D2F" w:rsidRPr="005F4C21">
        <w:rPr>
          <w:sz w:val="28"/>
          <w:szCs w:val="28"/>
        </w:rPr>
        <w:t xml:space="preserve"> больше чем в 2013 год</w:t>
      </w:r>
      <w:r w:rsidR="00706D2F">
        <w:rPr>
          <w:sz w:val="28"/>
          <w:szCs w:val="28"/>
        </w:rPr>
        <w:t>у</w:t>
      </w:r>
      <w:r w:rsidR="00706D2F" w:rsidRPr="005F4C21">
        <w:rPr>
          <w:sz w:val="28"/>
          <w:szCs w:val="28"/>
        </w:rPr>
        <w:t xml:space="preserve"> на </w:t>
      </w:r>
      <w:r w:rsidR="00706D2F">
        <w:rPr>
          <w:sz w:val="28"/>
          <w:szCs w:val="28"/>
        </w:rPr>
        <w:t>28,92</w:t>
      </w:r>
      <w:r w:rsidR="00706D2F" w:rsidRPr="005F4C21">
        <w:rPr>
          <w:sz w:val="28"/>
          <w:szCs w:val="28"/>
        </w:rPr>
        <w:t>%</w:t>
      </w:r>
      <w:r w:rsidR="00706D2F">
        <w:rPr>
          <w:sz w:val="28"/>
          <w:szCs w:val="28"/>
        </w:rPr>
        <w:t xml:space="preserve">, а к средней </w:t>
      </w:r>
      <w:r w:rsidR="00706D2F" w:rsidRPr="005F4C21">
        <w:rPr>
          <w:sz w:val="28"/>
          <w:szCs w:val="28"/>
        </w:rPr>
        <w:t>себестоимости за период с 2010 года по 2013 год на 31,</w:t>
      </w:r>
      <w:r w:rsidR="00706D2F">
        <w:rPr>
          <w:sz w:val="28"/>
          <w:szCs w:val="28"/>
        </w:rPr>
        <w:t>4</w:t>
      </w:r>
      <w:r w:rsidR="00706D2F" w:rsidRPr="005F4C21">
        <w:rPr>
          <w:sz w:val="28"/>
          <w:szCs w:val="28"/>
        </w:rPr>
        <w:t>2%</w:t>
      </w:r>
      <w:r w:rsidR="00706D2F">
        <w:rPr>
          <w:sz w:val="28"/>
          <w:szCs w:val="28"/>
        </w:rPr>
        <w:t xml:space="preserve">. По отношению к средней себестоимости 1 головы приплода по Дебесскому району увеличение составило 6,65%. </w:t>
      </w:r>
      <w:r w:rsidR="00706D2F">
        <w:rPr>
          <w:sz w:val="28"/>
        </w:rPr>
        <w:t>В целом можно сказать, что план перевыполнен, что для себестоимости является отрицательной стороной.</w:t>
      </w:r>
    </w:p>
    <w:p w:rsidR="00706D2F" w:rsidRDefault="00706D2F" w:rsidP="00706D2F">
      <w:pPr>
        <w:pStyle w:val="2"/>
        <w:spacing w:after="0" w:line="360" w:lineRule="auto"/>
        <w:ind w:left="0" w:firstLine="709"/>
        <w:jc w:val="both"/>
        <w:rPr>
          <w:sz w:val="28"/>
        </w:rPr>
      </w:pPr>
      <w:r w:rsidRPr="00C92F3C">
        <w:rPr>
          <w:sz w:val="28"/>
        </w:rPr>
        <w:t xml:space="preserve">Имея </w:t>
      </w:r>
      <w:r>
        <w:rPr>
          <w:sz w:val="28"/>
        </w:rPr>
        <w:t>с</w:t>
      </w:r>
      <w:r w:rsidRPr="00C92F3C">
        <w:rPr>
          <w:sz w:val="28"/>
        </w:rPr>
        <w:t>оответ</w:t>
      </w:r>
      <w:r>
        <w:rPr>
          <w:sz w:val="28"/>
        </w:rPr>
        <w:t>с</w:t>
      </w:r>
      <w:r w:rsidRPr="00C92F3C">
        <w:rPr>
          <w:sz w:val="28"/>
        </w:rPr>
        <w:t xml:space="preserve">твующие данные, можно определить изменения уровня </w:t>
      </w:r>
      <w:r>
        <w:rPr>
          <w:sz w:val="28"/>
        </w:rPr>
        <w:t>себестоимости</w:t>
      </w:r>
      <w:r w:rsidRPr="00C92F3C">
        <w:rPr>
          <w:sz w:val="28"/>
        </w:rPr>
        <w:t xml:space="preserve"> 1ц молока</w:t>
      </w:r>
      <w:r>
        <w:rPr>
          <w:sz w:val="28"/>
        </w:rPr>
        <w:t xml:space="preserve"> и 1 головы приплода</w:t>
      </w:r>
      <w:r w:rsidRPr="00C92F3C">
        <w:rPr>
          <w:sz w:val="28"/>
        </w:rPr>
        <w:t xml:space="preserve"> в отчетном периоде.                                                                                  </w:t>
      </w:r>
    </w:p>
    <w:p w:rsidR="00151309" w:rsidRDefault="00151309" w:rsidP="00EB1E2F">
      <w:pPr>
        <w:pStyle w:val="2"/>
        <w:spacing w:after="0" w:line="360" w:lineRule="auto"/>
        <w:ind w:left="0"/>
        <w:rPr>
          <w:sz w:val="28"/>
        </w:rPr>
      </w:pPr>
    </w:p>
    <w:p w:rsidR="00706D2F" w:rsidRPr="00414B24" w:rsidRDefault="00706D2F" w:rsidP="00EB1E2F">
      <w:pPr>
        <w:pStyle w:val="2"/>
        <w:spacing w:after="0" w:line="360" w:lineRule="auto"/>
        <w:ind w:left="0"/>
        <w:rPr>
          <w:b/>
          <w:sz w:val="28"/>
        </w:rPr>
      </w:pPr>
      <w:r w:rsidRPr="00414B24">
        <w:rPr>
          <w:b/>
          <w:sz w:val="28"/>
        </w:rPr>
        <w:t xml:space="preserve">Таблица </w:t>
      </w:r>
      <w:r w:rsidR="0008112C">
        <w:rPr>
          <w:b/>
          <w:sz w:val="28"/>
        </w:rPr>
        <w:t>4.11</w:t>
      </w:r>
      <w:r w:rsidR="00EB1E2F" w:rsidRPr="00414B24">
        <w:rPr>
          <w:b/>
          <w:sz w:val="28"/>
        </w:rPr>
        <w:t xml:space="preserve"> - </w:t>
      </w:r>
      <w:r w:rsidRPr="00414B24">
        <w:rPr>
          <w:b/>
          <w:sz w:val="28"/>
        </w:rPr>
        <w:t>Расчет отклонений себестоимости 1ц молока и 1 головы приплода в ООО «Надежда»</w:t>
      </w:r>
    </w:p>
    <w:tbl>
      <w:tblPr>
        <w:tblW w:w="9656" w:type="dxa"/>
        <w:tblInd w:w="-12" w:type="dxa"/>
        <w:tblLayout w:type="fixed"/>
        <w:tblCellMar>
          <w:left w:w="0" w:type="dxa"/>
          <w:right w:w="0" w:type="dxa"/>
        </w:tblCellMar>
        <w:tblLook w:val="0000"/>
      </w:tblPr>
      <w:tblGrid>
        <w:gridCol w:w="1860"/>
        <w:gridCol w:w="2552"/>
        <w:gridCol w:w="2551"/>
        <w:gridCol w:w="2693"/>
      </w:tblGrid>
      <w:tr w:rsidR="00706D2F" w:rsidRPr="00C92F3C" w:rsidTr="00E7653D">
        <w:trPr>
          <w:cantSplit/>
          <w:trHeight w:val="315"/>
        </w:trPr>
        <w:tc>
          <w:tcPr>
            <w:tcW w:w="1860" w:type="dxa"/>
            <w:vMerge w:val="restart"/>
            <w:tcBorders>
              <w:top w:val="single" w:sz="4" w:space="0" w:color="auto"/>
              <w:left w:val="single" w:sz="4" w:space="0" w:color="auto"/>
              <w:right w:val="single" w:sz="4" w:space="0" w:color="000000"/>
            </w:tcBorders>
            <w:vAlign w:val="center"/>
          </w:tcPr>
          <w:p w:rsidR="00706D2F" w:rsidRDefault="00706D2F" w:rsidP="00843B85">
            <w:pPr>
              <w:jc w:val="center"/>
              <w:rPr>
                <w:b/>
              </w:rPr>
            </w:pPr>
            <w:r>
              <w:t xml:space="preserve">Вид </w:t>
            </w:r>
          </w:p>
          <w:p w:rsidR="00706D2F" w:rsidRPr="00C92F3C" w:rsidRDefault="00706D2F" w:rsidP="00843B85">
            <w:pPr>
              <w:jc w:val="center"/>
              <w:rPr>
                <w:b/>
              </w:rPr>
            </w:pPr>
            <w:r>
              <w:t>продукции</w:t>
            </w:r>
          </w:p>
        </w:tc>
        <w:tc>
          <w:tcPr>
            <w:tcW w:w="7796" w:type="dxa"/>
            <w:gridSpan w:val="3"/>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bottom"/>
          </w:tcPr>
          <w:p w:rsidR="00706D2F" w:rsidRPr="00C92F3C" w:rsidRDefault="00706D2F" w:rsidP="00843B85">
            <w:pPr>
              <w:jc w:val="center"/>
              <w:rPr>
                <w:rFonts w:eastAsia="Arial Unicode MS"/>
                <w:b/>
              </w:rPr>
            </w:pPr>
            <w:r w:rsidRPr="00C92F3C">
              <w:t xml:space="preserve">Отклонения </w:t>
            </w:r>
            <w:r>
              <w:t>с</w:t>
            </w:r>
            <w:r w:rsidRPr="00C92F3C">
              <w:t>ебе</w:t>
            </w:r>
            <w:r>
              <w:t>с</w:t>
            </w:r>
            <w:r w:rsidRPr="00C92F3C">
              <w:t>тоимо</w:t>
            </w:r>
            <w:r>
              <w:t>с</w:t>
            </w:r>
            <w:r w:rsidRPr="00C92F3C">
              <w:t>ти отчетного года на 1</w:t>
            </w:r>
            <w:r>
              <w:t xml:space="preserve"> </w:t>
            </w:r>
            <w:r w:rsidRPr="00C92F3C">
              <w:t>ц</w:t>
            </w:r>
            <w:r>
              <w:t xml:space="preserve"> (1 голову)</w:t>
            </w:r>
            <w:r w:rsidRPr="00C92F3C">
              <w:t>, руб</w:t>
            </w:r>
            <w:r>
              <w:t>.</w:t>
            </w:r>
          </w:p>
        </w:tc>
      </w:tr>
      <w:tr w:rsidR="00706D2F" w:rsidRPr="00C92F3C" w:rsidTr="00843B85">
        <w:trPr>
          <w:cantSplit/>
          <w:trHeight w:val="217"/>
        </w:trPr>
        <w:tc>
          <w:tcPr>
            <w:tcW w:w="1860" w:type="dxa"/>
            <w:vMerge/>
            <w:tcBorders>
              <w:left w:val="single" w:sz="4" w:space="0" w:color="auto"/>
              <w:right w:val="single" w:sz="4" w:space="0" w:color="000000"/>
            </w:tcBorders>
          </w:tcPr>
          <w:p w:rsidR="00706D2F" w:rsidRPr="00C92F3C" w:rsidRDefault="00706D2F" w:rsidP="00843B85">
            <w:pPr>
              <w:jc w:val="center"/>
              <w:rPr>
                <w:b/>
              </w:rPr>
            </w:pPr>
          </w:p>
        </w:tc>
        <w:tc>
          <w:tcPr>
            <w:tcW w:w="7796" w:type="dxa"/>
            <w:gridSpan w:val="3"/>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bottom"/>
          </w:tcPr>
          <w:p w:rsidR="00706D2F" w:rsidRPr="00C92F3C" w:rsidRDefault="00706D2F" w:rsidP="00843B85">
            <w:pPr>
              <w:jc w:val="center"/>
              <w:rPr>
                <w:rFonts w:eastAsia="Arial Unicode MS"/>
                <w:b/>
              </w:rPr>
            </w:pPr>
            <w:r w:rsidRPr="00C92F3C">
              <w:t xml:space="preserve">в </w:t>
            </w:r>
            <w:r>
              <w:t>с</w:t>
            </w:r>
            <w:r w:rsidRPr="00C92F3C">
              <w:t>равнении</w:t>
            </w:r>
          </w:p>
        </w:tc>
      </w:tr>
      <w:tr w:rsidR="00706D2F" w:rsidRPr="007F7E9D" w:rsidTr="00843B85">
        <w:trPr>
          <w:cantSplit/>
          <w:trHeight w:val="448"/>
        </w:trPr>
        <w:tc>
          <w:tcPr>
            <w:tcW w:w="1860" w:type="dxa"/>
            <w:vMerge/>
            <w:tcBorders>
              <w:left w:val="single" w:sz="4" w:space="0" w:color="auto"/>
              <w:bottom w:val="single" w:sz="4" w:space="0" w:color="000000"/>
              <w:right w:val="single" w:sz="4" w:space="0" w:color="000000"/>
            </w:tcBorders>
          </w:tcPr>
          <w:p w:rsidR="00706D2F" w:rsidRPr="00C92F3C" w:rsidRDefault="00706D2F" w:rsidP="00843B85">
            <w:pPr>
              <w:jc w:val="center"/>
              <w:rPr>
                <w:b/>
              </w:rPr>
            </w:pPr>
          </w:p>
        </w:tc>
        <w:tc>
          <w:tcPr>
            <w:tcW w:w="2552" w:type="dxa"/>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706D2F" w:rsidRDefault="00706D2F" w:rsidP="00843B85">
            <w:pPr>
              <w:jc w:val="center"/>
              <w:rPr>
                <w:b/>
              </w:rPr>
            </w:pPr>
            <w:r>
              <w:t>с</w:t>
            </w:r>
            <w:r w:rsidRPr="00C92F3C">
              <w:t xml:space="preserve">о </w:t>
            </w:r>
            <w:r>
              <w:t>с</w:t>
            </w:r>
            <w:r w:rsidRPr="00C92F3C">
              <w:t xml:space="preserve">редней за 4 </w:t>
            </w:r>
          </w:p>
          <w:p w:rsidR="00706D2F" w:rsidRPr="00C92F3C" w:rsidRDefault="00706D2F" w:rsidP="00843B85">
            <w:pPr>
              <w:jc w:val="center"/>
              <w:rPr>
                <w:rFonts w:eastAsia="Arial Unicode MS"/>
                <w:b/>
              </w:rPr>
            </w:pPr>
            <w:r w:rsidRPr="00C92F3C">
              <w:t>предыдущих года</w:t>
            </w:r>
          </w:p>
        </w:tc>
        <w:tc>
          <w:tcPr>
            <w:tcW w:w="2551" w:type="dxa"/>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706D2F" w:rsidRPr="00C92F3C" w:rsidRDefault="00706D2F" w:rsidP="00843B85">
            <w:pPr>
              <w:jc w:val="center"/>
              <w:rPr>
                <w:rFonts w:eastAsia="Arial Unicode MS"/>
                <w:b/>
              </w:rPr>
            </w:pPr>
            <w:r>
              <w:t>с</w:t>
            </w:r>
            <w:r w:rsidRPr="00C92F3C">
              <w:t xml:space="preserve"> плановой</w:t>
            </w:r>
          </w:p>
        </w:tc>
        <w:tc>
          <w:tcPr>
            <w:tcW w:w="2693" w:type="dxa"/>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706D2F" w:rsidRPr="007F7E9D" w:rsidRDefault="00706D2F" w:rsidP="00843B85">
            <w:pPr>
              <w:jc w:val="center"/>
              <w:rPr>
                <w:b/>
              </w:rPr>
            </w:pPr>
            <w:r>
              <w:t>с</w:t>
            </w:r>
            <w:r w:rsidRPr="007F7E9D">
              <w:t xml:space="preserve">о </w:t>
            </w:r>
            <w:r>
              <w:t>с</w:t>
            </w:r>
            <w:r w:rsidRPr="007F7E9D">
              <w:t xml:space="preserve">редней по </w:t>
            </w:r>
          </w:p>
          <w:p w:rsidR="00706D2F" w:rsidRPr="007F7E9D" w:rsidRDefault="00706D2F" w:rsidP="00843B85">
            <w:pPr>
              <w:jc w:val="center"/>
              <w:rPr>
                <w:rFonts w:eastAsia="Arial Unicode MS"/>
                <w:b/>
              </w:rPr>
            </w:pPr>
            <w:r>
              <w:t xml:space="preserve">Дебесскому </w:t>
            </w:r>
            <w:r w:rsidRPr="007F7E9D">
              <w:t>району</w:t>
            </w:r>
          </w:p>
        </w:tc>
      </w:tr>
      <w:tr w:rsidR="00EB1E2F" w:rsidRPr="00C92F3C" w:rsidTr="00E7653D">
        <w:trPr>
          <w:trHeight w:val="315"/>
        </w:trPr>
        <w:tc>
          <w:tcPr>
            <w:tcW w:w="1860" w:type="dxa"/>
            <w:tcBorders>
              <w:top w:val="single" w:sz="4" w:space="0" w:color="auto"/>
              <w:left w:val="single" w:sz="4" w:space="0" w:color="auto"/>
              <w:bottom w:val="single" w:sz="4" w:space="0" w:color="auto"/>
              <w:right w:val="single" w:sz="4" w:space="0" w:color="000000"/>
            </w:tcBorders>
          </w:tcPr>
          <w:p w:rsidR="00EB1E2F" w:rsidRDefault="00EB1E2F" w:rsidP="00843B85">
            <w:pPr>
              <w:jc w:val="center"/>
              <w:rPr>
                <w:rFonts w:eastAsia="Arial Unicode MS"/>
              </w:rPr>
            </w:pPr>
            <w:r>
              <w:rPr>
                <w:rFonts w:eastAsia="Arial Unicode MS"/>
              </w:rPr>
              <w:t>1</w:t>
            </w:r>
          </w:p>
        </w:tc>
        <w:tc>
          <w:tcPr>
            <w:tcW w:w="2552" w:type="dxa"/>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center"/>
          </w:tcPr>
          <w:p w:rsidR="00EB1E2F" w:rsidRPr="00E7653D" w:rsidRDefault="00EB1E2F" w:rsidP="00843B85">
            <w:pPr>
              <w:jc w:val="center"/>
              <w:rPr>
                <w:rFonts w:eastAsia="Arial Unicode MS"/>
              </w:rPr>
            </w:pPr>
            <w:r>
              <w:rPr>
                <w:rFonts w:eastAsia="Arial Unicode MS"/>
              </w:rPr>
              <w:t>2</w:t>
            </w:r>
          </w:p>
        </w:tc>
        <w:tc>
          <w:tcPr>
            <w:tcW w:w="2551"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EB1E2F" w:rsidRPr="00E7653D" w:rsidRDefault="00EB1E2F" w:rsidP="00843B85">
            <w:pPr>
              <w:jc w:val="center"/>
              <w:rPr>
                <w:rFonts w:eastAsia="Arial Unicode MS"/>
              </w:rPr>
            </w:pPr>
            <w:r>
              <w:rPr>
                <w:rFonts w:eastAsia="Arial Unicode MS"/>
              </w:rPr>
              <w:t>3</w:t>
            </w:r>
          </w:p>
        </w:tc>
        <w:tc>
          <w:tcPr>
            <w:tcW w:w="2693"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EB1E2F" w:rsidRPr="00E7653D" w:rsidRDefault="00EB1E2F" w:rsidP="00843B85">
            <w:pPr>
              <w:jc w:val="center"/>
              <w:rPr>
                <w:rFonts w:eastAsia="Arial Unicode MS"/>
              </w:rPr>
            </w:pPr>
            <w:r>
              <w:rPr>
                <w:rFonts w:eastAsia="Arial Unicode MS"/>
              </w:rPr>
              <w:t>4</w:t>
            </w:r>
          </w:p>
        </w:tc>
      </w:tr>
      <w:tr w:rsidR="00706D2F" w:rsidRPr="00C92F3C" w:rsidTr="00151309">
        <w:trPr>
          <w:trHeight w:val="283"/>
        </w:trPr>
        <w:tc>
          <w:tcPr>
            <w:tcW w:w="1860" w:type="dxa"/>
            <w:tcBorders>
              <w:top w:val="single" w:sz="4" w:space="0" w:color="auto"/>
              <w:left w:val="single" w:sz="4" w:space="0" w:color="auto"/>
              <w:bottom w:val="single" w:sz="4" w:space="0" w:color="auto"/>
              <w:right w:val="single" w:sz="4" w:space="0" w:color="000000"/>
            </w:tcBorders>
          </w:tcPr>
          <w:p w:rsidR="00706D2F" w:rsidRDefault="00706D2F" w:rsidP="00843B85">
            <w:pPr>
              <w:jc w:val="center"/>
              <w:rPr>
                <w:rFonts w:eastAsia="Arial Unicode MS"/>
                <w:b/>
              </w:rPr>
            </w:pPr>
            <w:r>
              <w:rPr>
                <w:rFonts w:eastAsia="Arial Unicode MS"/>
              </w:rPr>
              <w:t>Молоко</w:t>
            </w:r>
          </w:p>
        </w:tc>
        <w:tc>
          <w:tcPr>
            <w:tcW w:w="2552" w:type="dxa"/>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343,3</w:t>
            </w:r>
          </w:p>
        </w:tc>
        <w:tc>
          <w:tcPr>
            <w:tcW w:w="2551"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275,2</w:t>
            </w:r>
          </w:p>
        </w:tc>
        <w:tc>
          <w:tcPr>
            <w:tcW w:w="2693"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52,8</w:t>
            </w:r>
          </w:p>
        </w:tc>
      </w:tr>
      <w:tr w:rsidR="00706D2F" w:rsidRPr="00C92F3C" w:rsidTr="00151309">
        <w:trPr>
          <w:trHeight w:val="283"/>
        </w:trPr>
        <w:tc>
          <w:tcPr>
            <w:tcW w:w="1860" w:type="dxa"/>
            <w:tcBorders>
              <w:top w:val="single" w:sz="4" w:space="0" w:color="auto"/>
              <w:left w:val="single" w:sz="4" w:space="0" w:color="auto"/>
              <w:bottom w:val="single" w:sz="4" w:space="0" w:color="auto"/>
              <w:right w:val="single" w:sz="4" w:space="0" w:color="000000"/>
            </w:tcBorders>
          </w:tcPr>
          <w:p w:rsidR="00706D2F" w:rsidRDefault="00706D2F" w:rsidP="00843B85">
            <w:pPr>
              <w:jc w:val="center"/>
              <w:rPr>
                <w:rFonts w:eastAsia="Arial Unicode MS"/>
                <w:b/>
              </w:rPr>
            </w:pPr>
            <w:r>
              <w:rPr>
                <w:rFonts w:eastAsia="Arial Unicode MS"/>
              </w:rPr>
              <w:t>Приплод</w:t>
            </w:r>
          </w:p>
        </w:tc>
        <w:tc>
          <w:tcPr>
            <w:tcW w:w="2552" w:type="dxa"/>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1585,2</w:t>
            </w:r>
          </w:p>
        </w:tc>
        <w:tc>
          <w:tcPr>
            <w:tcW w:w="2551"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1487,0</w:t>
            </w:r>
          </w:p>
        </w:tc>
        <w:tc>
          <w:tcPr>
            <w:tcW w:w="2693"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706D2F" w:rsidRPr="00E7653D" w:rsidRDefault="00E7653D" w:rsidP="00843B85">
            <w:pPr>
              <w:jc w:val="center"/>
              <w:rPr>
                <w:rFonts w:eastAsia="Arial Unicode MS"/>
              </w:rPr>
            </w:pPr>
            <w:r w:rsidRPr="00E7653D">
              <w:rPr>
                <w:rFonts w:eastAsia="Arial Unicode MS"/>
              </w:rPr>
              <w:t>413,3</w:t>
            </w:r>
          </w:p>
        </w:tc>
      </w:tr>
    </w:tbl>
    <w:p w:rsidR="00FB6427" w:rsidRPr="00E7653D" w:rsidRDefault="00E7653D" w:rsidP="00E7653D">
      <w:pPr>
        <w:spacing w:line="360" w:lineRule="auto"/>
        <w:ind w:firstLine="709"/>
        <w:jc w:val="both"/>
        <w:rPr>
          <w:b/>
          <w:sz w:val="28"/>
          <w:szCs w:val="28"/>
        </w:rPr>
      </w:pPr>
      <w:r w:rsidRPr="00E7653D">
        <w:rPr>
          <w:sz w:val="28"/>
          <w:szCs w:val="28"/>
        </w:rPr>
        <w:t xml:space="preserve">Из вышеуказанной таблицы видно, что себестоимость 1 центнера молока в отчетном периоде выше плановой на 275,2 рубля. Рост себестоимости от средней за 4 предыдущих года составил 343,3 рубля, а от средней по </w:t>
      </w:r>
      <w:r w:rsidRPr="00E7653D">
        <w:rPr>
          <w:sz w:val="28"/>
          <w:szCs w:val="28"/>
        </w:rPr>
        <w:lastRenderedPageBreak/>
        <w:t>Дебесскому району на 52,8 рубля</w:t>
      </w:r>
      <w:r w:rsidR="00194B8A">
        <w:rPr>
          <w:sz w:val="28"/>
          <w:szCs w:val="28"/>
        </w:rPr>
        <w:t xml:space="preserve">. Себестоимость 1 головы приплода </w:t>
      </w:r>
      <w:r w:rsidR="00194B8A" w:rsidRPr="00E7653D">
        <w:rPr>
          <w:sz w:val="28"/>
          <w:szCs w:val="28"/>
        </w:rPr>
        <w:t xml:space="preserve">в отчетном периоде выше плановой на </w:t>
      </w:r>
      <w:r w:rsidR="00194B8A">
        <w:rPr>
          <w:sz w:val="28"/>
          <w:szCs w:val="28"/>
        </w:rPr>
        <w:t xml:space="preserve">1487 рублей, в сравнении со средней за 4 предыдущих года 1585,2 рубля, </w:t>
      </w:r>
      <w:r w:rsidR="00194B8A" w:rsidRPr="00E7653D">
        <w:rPr>
          <w:sz w:val="28"/>
          <w:szCs w:val="28"/>
        </w:rPr>
        <w:t xml:space="preserve">а от средней по Дебесскому району на </w:t>
      </w:r>
      <w:r w:rsidR="00194B8A">
        <w:rPr>
          <w:sz w:val="28"/>
          <w:szCs w:val="28"/>
        </w:rPr>
        <w:t>413,3</w:t>
      </w:r>
      <w:r w:rsidR="00194B8A" w:rsidRPr="00E7653D">
        <w:rPr>
          <w:sz w:val="28"/>
          <w:szCs w:val="28"/>
        </w:rPr>
        <w:t xml:space="preserve"> рубля</w:t>
      </w:r>
    </w:p>
    <w:p w:rsidR="00DB1D16" w:rsidRDefault="00DB1D16" w:rsidP="00DB1D16">
      <w:pPr>
        <w:spacing w:line="360" w:lineRule="auto"/>
        <w:jc w:val="both"/>
        <w:rPr>
          <w:sz w:val="28"/>
        </w:rPr>
      </w:pPr>
    </w:p>
    <w:p w:rsidR="00194B8A" w:rsidRPr="00414B24" w:rsidRDefault="00414B24" w:rsidP="00DB1D16">
      <w:pPr>
        <w:spacing w:line="360" w:lineRule="auto"/>
        <w:jc w:val="both"/>
        <w:rPr>
          <w:b/>
          <w:sz w:val="28"/>
        </w:rPr>
      </w:pPr>
      <w:r w:rsidRPr="00414B24">
        <w:rPr>
          <w:b/>
          <w:sz w:val="28"/>
        </w:rPr>
        <w:t xml:space="preserve">Таблица </w:t>
      </w:r>
      <w:r w:rsidR="0008112C">
        <w:rPr>
          <w:b/>
          <w:sz w:val="28"/>
        </w:rPr>
        <w:t>4.12</w:t>
      </w:r>
      <w:r w:rsidR="00DB1D16" w:rsidRPr="00414B24">
        <w:rPr>
          <w:b/>
          <w:sz w:val="28"/>
        </w:rPr>
        <w:t xml:space="preserve"> - </w:t>
      </w:r>
      <w:r w:rsidR="00194B8A" w:rsidRPr="00414B24">
        <w:rPr>
          <w:b/>
          <w:sz w:val="28"/>
        </w:rPr>
        <w:t>Расчет отклонения себестоимости в расчете на валовую продукцию молочного скотоводства в ООО «Надежда»</w:t>
      </w:r>
    </w:p>
    <w:tbl>
      <w:tblPr>
        <w:tblW w:w="9515" w:type="dxa"/>
        <w:tblLayout w:type="fixed"/>
        <w:tblCellMar>
          <w:left w:w="0" w:type="dxa"/>
          <w:right w:w="0" w:type="dxa"/>
        </w:tblCellMar>
        <w:tblLook w:val="0000"/>
      </w:tblPr>
      <w:tblGrid>
        <w:gridCol w:w="1919"/>
        <w:gridCol w:w="2532"/>
        <w:gridCol w:w="2532"/>
        <w:gridCol w:w="2532"/>
      </w:tblGrid>
      <w:tr w:rsidR="00194B8A" w:rsidRPr="00714D43" w:rsidTr="00151309">
        <w:trPr>
          <w:cantSplit/>
          <w:trHeight w:val="394"/>
        </w:trPr>
        <w:tc>
          <w:tcPr>
            <w:tcW w:w="1919"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94B8A" w:rsidRPr="00714D43" w:rsidRDefault="00194B8A" w:rsidP="00D02C9B">
            <w:pPr>
              <w:jc w:val="center"/>
            </w:pPr>
            <w:r w:rsidRPr="00714D43">
              <w:t xml:space="preserve">Валовая       </w:t>
            </w:r>
          </w:p>
          <w:p w:rsidR="00194B8A" w:rsidRPr="00714D43" w:rsidRDefault="00194B8A" w:rsidP="00D02C9B">
            <w:pPr>
              <w:jc w:val="center"/>
            </w:pPr>
            <w:r w:rsidRPr="00714D43">
              <w:t>продукция в</w:t>
            </w:r>
          </w:p>
          <w:p w:rsidR="00194B8A" w:rsidRPr="00714D43" w:rsidRDefault="00194B8A" w:rsidP="00D02C9B">
            <w:pPr>
              <w:jc w:val="center"/>
            </w:pPr>
            <w:r w:rsidRPr="00714D43">
              <w:t xml:space="preserve"> отчетном году, ц (голов)</w:t>
            </w:r>
          </w:p>
        </w:tc>
        <w:tc>
          <w:tcPr>
            <w:tcW w:w="7596" w:type="dxa"/>
            <w:gridSpan w:val="3"/>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t>Отклонения себестоимости отчетного года на всю продукцию, тыс. руб.</w:t>
            </w:r>
          </w:p>
        </w:tc>
      </w:tr>
      <w:tr w:rsidR="00194B8A" w:rsidRPr="00714D43" w:rsidTr="00194B8A">
        <w:trPr>
          <w:cantSplit/>
          <w:trHeight w:val="249"/>
        </w:trPr>
        <w:tc>
          <w:tcPr>
            <w:tcW w:w="1919" w:type="dxa"/>
            <w:vMerge/>
            <w:tcBorders>
              <w:top w:val="single" w:sz="4" w:space="0" w:color="auto"/>
              <w:left w:val="single" w:sz="4" w:space="0" w:color="auto"/>
              <w:bottom w:val="single" w:sz="4" w:space="0" w:color="000000"/>
              <w:right w:val="single" w:sz="4" w:space="0" w:color="auto"/>
            </w:tcBorders>
            <w:vAlign w:val="center"/>
          </w:tcPr>
          <w:p w:rsidR="00194B8A" w:rsidRPr="00714D43" w:rsidRDefault="00194B8A" w:rsidP="00D02C9B">
            <w:pPr>
              <w:jc w:val="center"/>
              <w:rPr>
                <w:rFonts w:eastAsia="Arial Unicode MS"/>
              </w:rPr>
            </w:pPr>
          </w:p>
        </w:tc>
        <w:tc>
          <w:tcPr>
            <w:tcW w:w="7596" w:type="dxa"/>
            <w:gridSpan w:val="3"/>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t>в сравнении</w:t>
            </w:r>
          </w:p>
        </w:tc>
      </w:tr>
      <w:tr w:rsidR="00194B8A" w:rsidRPr="00714D43" w:rsidTr="00194B8A">
        <w:trPr>
          <w:cantSplit/>
          <w:trHeight w:val="713"/>
        </w:trPr>
        <w:tc>
          <w:tcPr>
            <w:tcW w:w="1919" w:type="dxa"/>
            <w:vMerge/>
            <w:tcBorders>
              <w:top w:val="single" w:sz="4" w:space="0" w:color="auto"/>
              <w:left w:val="single" w:sz="4" w:space="0" w:color="auto"/>
              <w:bottom w:val="single" w:sz="4" w:space="0" w:color="000000"/>
              <w:right w:val="single" w:sz="4" w:space="0" w:color="auto"/>
            </w:tcBorders>
            <w:vAlign w:val="center"/>
          </w:tcPr>
          <w:p w:rsidR="00194B8A" w:rsidRPr="00714D43" w:rsidRDefault="00194B8A" w:rsidP="00D02C9B">
            <w:pPr>
              <w:jc w:val="center"/>
              <w:rPr>
                <w:rFonts w:eastAsia="Arial Unicode MS"/>
              </w:rPr>
            </w:pPr>
          </w:p>
        </w:tc>
        <w:tc>
          <w:tcPr>
            <w:tcW w:w="2532" w:type="dxa"/>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194B8A" w:rsidRPr="00714D43" w:rsidRDefault="00194B8A" w:rsidP="00194B8A">
            <w:pPr>
              <w:jc w:val="center"/>
              <w:rPr>
                <w:rFonts w:eastAsia="Arial Unicode MS"/>
              </w:rPr>
            </w:pPr>
            <w:r w:rsidRPr="00714D43">
              <w:t>со средней за 4 предыдущих года</w:t>
            </w:r>
          </w:p>
        </w:tc>
        <w:tc>
          <w:tcPr>
            <w:tcW w:w="2532" w:type="dxa"/>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t>с плановой</w:t>
            </w:r>
          </w:p>
        </w:tc>
        <w:tc>
          <w:tcPr>
            <w:tcW w:w="2532" w:type="dxa"/>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194B8A" w:rsidRPr="00714D43" w:rsidRDefault="00194B8A" w:rsidP="00194B8A">
            <w:pPr>
              <w:jc w:val="center"/>
            </w:pPr>
            <w:r w:rsidRPr="00714D43">
              <w:t xml:space="preserve">со средней по </w:t>
            </w:r>
          </w:p>
          <w:p w:rsidR="00194B8A" w:rsidRPr="00714D43" w:rsidRDefault="00194B8A" w:rsidP="00194B8A">
            <w:pPr>
              <w:jc w:val="center"/>
              <w:rPr>
                <w:rFonts w:eastAsia="Arial Unicode MS"/>
              </w:rPr>
            </w:pPr>
            <w:r w:rsidRPr="00714D43">
              <w:t>Дебесскому району</w:t>
            </w:r>
          </w:p>
        </w:tc>
      </w:tr>
      <w:tr w:rsidR="00194B8A" w:rsidRPr="00714D43" w:rsidTr="009A2900">
        <w:trPr>
          <w:cantSplit/>
          <w:trHeight w:val="276"/>
        </w:trPr>
        <w:tc>
          <w:tcPr>
            <w:tcW w:w="1919" w:type="dxa"/>
            <w:vMerge/>
            <w:tcBorders>
              <w:top w:val="single" w:sz="4" w:space="0" w:color="auto"/>
              <w:left w:val="single" w:sz="4" w:space="0" w:color="auto"/>
              <w:bottom w:val="single" w:sz="4" w:space="0" w:color="000000"/>
              <w:right w:val="single" w:sz="4" w:space="0" w:color="auto"/>
            </w:tcBorders>
            <w:vAlign w:val="center"/>
          </w:tcPr>
          <w:p w:rsidR="00194B8A" w:rsidRPr="00714D43" w:rsidRDefault="00194B8A" w:rsidP="00D02C9B">
            <w:pPr>
              <w:jc w:val="both"/>
              <w:rPr>
                <w:rFonts w:eastAsia="Arial Unicode MS"/>
              </w:rPr>
            </w:pPr>
          </w:p>
        </w:tc>
        <w:tc>
          <w:tcPr>
            <w:tcW w:w="2532" w:type="dxa"/>
            <w:vMerge/>
            <w:tcBorders>
              <w:top w:val="single" w:sz="4" w:space="0" w:color="auto"/>
              <w:left w:val="single" w:sz="4" w:space="0" w:color="auto"/>
              <w:bottom w:val="single" w:sz="4" w:space="0" w:color="000000"/>
              <w:right w:val="single" w:sz="4" w:space="0" w:color="000000"/>
            </w:tcBorders>
            <w:vAlign w:val="center"/>
          </w:tcPr>
          <w:p w:rsidR="00194B8A" w:rsidRPr="00714D43" w:rsidRDefault="00194B8A" w:rsidP="00D02C9B">
            <w:pPr>
              <w:jc w:val="both"/>
              <w:rPr>
                <w:rFonts w:eastAsia="Arial Unicode MS"/>
              </w:rPr>
            </w:pPr>
          </w:p>
        </w:tc>
        <w:tc>
          <w:tcPr>
            <w:tcW w:w="2532" w:type="dxa"/>
            <w:vMerge/>
            <w:tcBorders>
              <w:top w:val="single" w:sz="4" w:space="0" w:color="auto"/>
              <w:left w:val="single" w:sz="4" w:space="0" w:color="auto"/>
              <w:bottom w:val="single" w:sz="4" w:space="0" w:color="000000"/>
              <w:right w:val="single" w:sz="4" w:space="0" w:color="000000"/>
            </w:tcBorders>
            <w:vAlign w:val="center"/>
          </w:tcPr>
          <w:p w:rsidR="00194B8A" w:rsidRPr="00714D43" w:rsidRDefault="00194B8A" w:rsidP="00D02C9B">
            <w:pPr>
              <w:jc w:val="both"/>
              <w:rPr>
                <w:rFonts w:eastAsia="Arial Unicode MS"/>
              </w:rPr>
            </w:pPr>
          </w:p>
        </w:tc>
        <w:tc>
          <w:tcPr>
            <w:tcW w:w="2532" w:type="dxa"/>
            <w:vMerge/>
            <w:tcBorders>
              <w:top w:val="single" w:sz="4" w:space="0" w:color="auto"/>
              <w:left w:val="single" w:sz="4" w:space="0" w:color="auto"/>
              <w:bottom w:val="single" w:sz="4" w:space="0" w:color="000000"/>
              <w:right w:val="single" w:sz="4" w:space="0" w:color="000000"/>
            </w:tcBorders>
            <w:vAlign w:val="center"/>
          </w:tcPr>
          <w:p w:rsidR="00194B8A" w:rsidRPr="00714D43" w:rsidRDefault="00194B8A" w:rsidP="00D02C9B">
            <w:pPr>
              <w:jc w:val="both"/>
              <w:rPr>
                <w:rFonts w:eastAsia="Arial Unicode MS"/>
              </w:rPr>
            </w:pPr>
          </w:p>
        </w:tc>
      </w:tr>
      <w:tr w:rsidR="00DB1D16" w:rsidRPr="00714D43" w:rsidTr="00194B8A">
        <w:trPr>
          <w:trHeight w:val="323"/>
        </w:trPr>
        <w:tc>
          <w:tcPr>
            <w:tcW w:w="1919" w:type="dxa"/>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DB1D16" w:rsidRPr="00714D43" w:rsidRDefault="00DB1D16" w:rsidP="00D02C9B">
            <w:pPr>
              <w:jc w:val="center"/>
              <w:rPr>
                <w:rFonts w:eastAsia="Arial Unicode MS"/>
              </w:rPr>
            </w:pPr>
            <w:r>
              <w:rPr>
                <w:rFonts w:eastAsia="Arial Unicode MS"/>
              </w:rPr>
              <w:t>1</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DB1D16" w:rsidRPr="00714D43" w:rsidRDefault="00DB1D16" w:rsidP="00D02C9B">
            <w:pPr>
              <w:jc w:val="center"/>
              <w:rPr>
                <w:rFonts w:eastAsia="Arial Unicode MS"/>
              </w:rPr>
            </w:pPr>
            <w:r>
              <w:rPr>
                <w:rFonts w:eastAsia="Arial Unicode MS"/>
              </w:rPr>
              <w:t>2</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DB1D16" w:rsidRPr="00714D43" w:rsidRDefault="00DB1D16" w:rsidP="00D02C9B">
            <w:pPr>
              <w:jc w:val="center"/>
              <w:rPr>
                <w:rFonts w:eastAsia="Arial Unicode MS"/>
              </w:rPr>
            </w:pPr>
            <w:r>
              <w:rPr>
                <w:rFonts w:eastAsia="Arial Unicode MS"/>
              </w:rPr>
              <w:t>3</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DB1D16" w:rsidRPr="00714D43" w:rsidRDefault="00DB1D16" w:rsidP="00D02C9B">
            <w:pPr>
              <w:jc w:val="center"/>
              <w:rPr>
                <w:rFonts w:eastAsia="Arial Unicode MS"/>
              </w:rPr>
            </w:pPr>
            <w:r>
              <w:rPr>
                <w:rFonts w:eastAsia="Arial Unicode MS"/>
              </w:rPr>
              <w:t>4</w:t>
            </w:r>
          </w:p>
        </w:tc>
      </w:tr>
      <w:tr w:rsidR="00194B8A" w:rsidRPr="00714D43" w:rsidTr="00194B8A">
        <w:trPr>
          <w:trHeight w:val="323"/>
        </w:trPr>
        <w:tc>
          <w:tcPr>
            <w:tcW w:w="1919" w:type="dxa"/>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rPr>
                <w:rFonts w:eastAsia="Arial Unicode MS"/>
              </w:rPr>
              <w:t>10051</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3450,51</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2766,04</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530,69</w:t>
            </w:r>
          </w:p>
        </w:tc>
      </w:tr>
      <w:tr w:rsidR="00194B8A" w:rsidRPr="00714D43" w:rsidTr="00194B8A">
        <w:trPr>
          <w:trHeight w:val="323"/>
        </w:trPr>
        <w:tc>
          <w:tcPr>
            <w:tcW w:w="1919" w:type="dxa"/>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rPr>
                <w:rFonts w:eastAsia="Arial Unicode MS"/>
              </w:rPr>
              <w:t>239</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378,86</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355,39</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98,78</w:t>
            </w:r>
          </w:p>
        </w:tc>
      </w:tr>
      <w:tr w:rsidR="00194B8A" w:rsidRPr="00714D43" w:rsidTr="00194B8A">
        <w:trPr>
          <w:trHeight w:val="323"/>
        </w:trPr>
        <w:tc>
          <w:tcPr>
            <w:tcW w:w="1919" w:type="dxa"/>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vAlign w:val="center"/>
          </w:tcPr>
          <w:p w:rsidR="00194B8A" w:rsidRPr="00714D43" w:rsidRDefault="00194B8A" w:rsidP="00D02C9B">
            <w:pPr>
              <w:jc w:val="center"/>
              <w:rPr>
                <w:rFonts w:eastAsia="Arial Unicode MS"/>
              </w:rPr>
            </w:pPr>
            <w:r w:rsidRPr="00714D43">
              <w:rPr>
                <w:rFonts w:eastAsia="Arial Unicode MS"/>
              </w:rPr>
              <w:t>Итого</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3829,37</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3121,43</w:t>
            </w:r>
          </w:p>
        </w:tc>
        <w:tc>
          <w:tcPr>
            <w:tcW w:w="2532"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94B8A" w:rsidRPr="00714D43" w:rsidRDefault="006A62C4" w:rsidP="00D02C9B">
            <w:pPr>
              <w:jc w:val="center"/>
              <w:rPr>
                <w:rFonts w:eastAsia="Arial Unicode MS"/>
              </w:rPr>
            </w:pPr>
            <w:r w:rsidRPr="00714D43">
              <w:rPr>
                <w:rFonts w:eastAsia="Arial Unicode MS"/>
              </w:rPr>
              <w:t>629,47</w:t>
            </w:r>
          </w:p>
        </w:tc>
      </w:tr>
    </w:tbl>
    <w:p w:rsidR="00096211" w:rsidRDefault="00096211" w:rsidP="00F27A08">
      <w:pPr>
        <w:spacing w:line="360" w:lineRule="auto"/>
        <w:jc w:val="center"/>
        <w:rPr>
          <w:b/>
          <w:sz w:val="32"/>
          <w:szCs w:val="28"/>
        </w:rPr>
      </w:pPr>
    </w:p>
    <w:p w:rsidR="00096211" w:rsidRDefault="006A62C4" w:rsidP="00DB1D16">
      <w:pPr>
        <w:spacing w:line="360" w:lineRule="auto"/>
        <w:ind w:firstLine="709"/>
        <w:jc w:val="both"/>
        <w:rPr>
          <w:b/>
          <w:sz w:val="32"/>
          <w:szCs w:val="28"/>
        </w:rPr>
      </w:pPr>
      <w:r w:rsidRPr="00C92F3C">
        <w:rPr>
          <w:sz w:val="28"/>
        </w:rPr>
        <w:t>Анализ</w:t>
      </w:r>
      <w:r>
        <w:rPr>
          <w:sz w:val="28"/>
        </w:rPr>
        <w:t xml:space="preserve"> данных</w:t>
      </w:r>
      <w:r w:rsidRPr="00C92F3C">
        <w:rPr>
          <w:sz w:val="28"/>
        </w:rPr>
        <w:t xml:space="preserve"> таблицы</w:t>
      </w:r>
      <w:r w:rsidR="00414B24">
        <w:rPr>
          <w:sz w:val="28"/>
        </w:rPr>
        <w:t xml:space="preserve"> </w:t>
      </w:r>
      <w:r w:rsidR="0008112C">
        <w:rPr>
          <w:sz w:val="28"/>
        </w:rPr>
        <w:t>4.12</w:t>
      </w:r>
      <w:r>
        <w:rPr>
          <w:sz w:val="28"/>
        </w:rPr>
        <w:t xml:space="preserve"> показывает, что отклонение</w:t>
      </w:r>
      <w:r w:rsidRPr="00C92F3C">
        <w:rPr>
          <w:sz w:val="28"/>
        </w:rPr>
        <w:t xml:space="preserve"> </w:t>
      </w:r>
      <w:r>
        <w:rPr>
          <w:sz w:val="28"/>
        </w:rPr>
        <w:t>с</w:t>
      </w:r>
      <w:r w:rsidRPr="00C92F3C">
        <w:rPr>
          <w:sz w:val="28"/>
        </w:rPr>
        <w:t>ебе</w:t>
      </w:r>
      <w:r>
        <w:rPr>
          <w:sz w:val="28"/>
        </w:rPr>
        <w:t>с</w:t>
      </w:r>
      <w:r w:rsidRPr="00C92F3C">
        <w:rPr>
          <w:sz w:val="28"/>
        </w:rPr>
        <w:t>тоимо</w:t>
      </w:r>
      <w:r>
        <w:rPr>
          <w:sz w:val="28"/>
        </w:rPr>
        <w:t>с</w:t>
      </w:r>
      <w:r w:rsidRPr="00C92F3C">
        <w:rPr>
          <w:sz w:val="28"/>
        </w:rPr>
        <w:t>ти</w:t>
      </w:r>
      <w:r>
        <w:rPr>
          <w:sz w:val="28"/>
        </w:rPr>
        <w:t xml:space="preserve"> в расчете на валовую</w:t>
      </w:r>
      <w:r w:rsidRPr="00C92F3C">
        <w:rPr>
          <w:sz w:val="28"/>
        </w:rPr>
        <w:t xml:space="preserve"> продук</w:t>
      </w:r>
      <w:r>
        <w:rPr>
          <w:sz w:val="28"/>
        </w:rPr>
        <w:t xml:space="preserve">цию молочного скотоводства отчетного периода в ООО «Надежда» в отчетном году по сравнению с плановым составило 3 121,43 тысячи рублей. Отклонение себестоимости </w:t>
      </w:r>
      <w:r>
        <w:rPr>
          <w:sz w:val="28"/>
          <w:szCs w:val="28"/>
        </w:rPr>
        <w:t>средней за 4 предыдущих года</w:t>
      </w:r>
      <w:r w:rsidR="00D86485">
        <w:rPr>
          <w:sz w:val="28"/>
          <w:szCs w:val="28"/>
        </w:rPr>
        <w:t xml:space="preserve"> составила 3 829,37 тысяч рублей, а средней по Дебесскому району 629,47 тысяч рублей.</w:t>
      </w:r>
    </w:p>
    <w:p w:rsidR="00096211" w:rsidRDefault="00096211" w:rsidP="00F27A08">
      <w:pPr>
        <w:spacing w:line="360" w:lineRule="auto"/>
        <w:jc w:val="center"/>
        <w:rPr>
          <w:b/>
          <w:sz w:val="32"/>
          <w:szCs w:val="28"/>
        </w:rPr>
      </w:pPr>
    </w:p>
    <w:p w:rsidR="00096211" w:rsidRDefault="00151309" w:rsidP="00F27A08">
      <w:pPr>
        <w:spacing w:line="360" w:lineRule="auto"/>
        <w:jc w:val="center"/>
        <w:rPr>
          <w:b/>
          <w:spacing w:val="20"/>
          <w:sz w:val="28"/>
          <w:szCs w:val="27"/>
        </w:rPr>
      </w:pPr>
      <w:r>
        <w:rPr>
          <w:b/>
          <w:caps/>
          <w:spacing w:val="20"/>
          <w:sz w:val="28"/>
          <w:szCs w:val="27"/>
        </w:rPr>
        <w:t>4.5</w:t>
      </w:r>
      <w:r w:rsidR="00D86485" w:rsidRPr="00D86485">
        <w:rPr>
          <w:b/>
          <w:caps/>
          <w:spacing w:val="20"/>
          <w:sz w:val="28"/>
          <w:szCs w:val="27"/>
        </w:rPr>
        <w:t xml:space="preserve"> Ф</w:t>
      </w:r>
      <w:r w:rsidR="00D86485" w:rsidRPr="00D86485">
        <w:rPr>
          <w:b/>
          <w:spacing w:val="20"/>
          <w:sz w:val="28"/>
          <w:szCs w:val="27"/>
        </w:rPr>
        <w:t>акторный анализ себестоимости продукции молочного скотоводства в организации</w:t>
      </w:r>
    </w:p>
    <w:p w:rsidR="00151309" w:rsidRDefault="00151309" w:rsidP="009A2900">
      <w:pPr>
        <w:spacing w:line="360" w:lineRule="auto"/>
        <w:ind w:firstLine="709"/>
        <w:jc w:val="both"/>
        <w:rPr>
          <w:sz w:val="28"/>
          <w:szCs w:val="28"/>
        </w:rPr>
      </w:pPr>
    </w:p>
    <w:p w:rsidR="009A2900" w:rsidRPr="009A2900" w:rsidRDefault="009A2900" w:rsidP="009A2900">
      <w:pPr>
        <w:spacing w:line="360" w:lineRule="auto"/>
        <w:ind w:firstLine="709"/>
        <w:jc w:val="both"/>
        <w:rPr>
          <w:sz w:val="28"/>
          <w:szCs w:val="28"/>
        </w:rPr>
      </w:pPr>
      <w:r w:rsidRPr="009A2900">
        <w:rPr>
          <w:sz w:val="28"/>
          <w:szCs w:val="28"/>
        </w:rPr>
        <w:t xml:space="preserve">Экономический анализ предполагает определение факторов, влияющих на хозяйственную деятельность предприятия, а также оценку степени их влияния. </w:t>
      </w:r>
    </w:p>
    <w:p w:rsidR="009A2900" w:rsidRPr="009A2900" w:rsidRDefault="009A2900" w:rsidP="009A2900">
      <w:pPr>
        <w:spacing w:line="360" w:lineRule="auto"/>
        <w:ind w:firstLine="709"/>
        <w:jc w:val="both"/>
        <w:rPr>
          <w:sz w:val="28"/>
          <w:szCs w:val="28"/>
        </w:rPr>
      </w:pPr>
      <w:r>
        <w:rPr>
          <w:sz w:val="28"/>
          <w:szCs w:val="28"/>
        </w:rPr>
        <w:t>С</w:t>
      </w:r>
      <w:r w:rsidRPr="009A2900">
        <w:rPr>
          <w:sz w:val="28"/>
          <w:szCs w:val="28"/>
        </w:rPr>
        <w:t>ебе</w:t>
      </w:r>
      <w:r>
        <w:rPr>
          <w:sz w:val="28"/>
          <w:szCs w:val="28"/>
        </w:rPr>
        <w:t>с</w:t>
      </w:r>
      <w:r w:rsidRPr="009A2900">
        <w:rPr>
          <w:sz w:val="28"/>
          <w:szCs w:val="28"/>
        </w:rPr>
        <w:t xml:space="preserve">тоимость молока зависит от двух основных факторов: продуктивности животных и затрат на обслуживание одной головы скота. </w:t>
      </w:r>
      <w:r w:rsidRPr="009A2900">
        <w:rPr>
          <w:sz w:val="28"/>
          <w:szCs w:val="28"/>
        </w:rPr>
        <w:lastRenderedPageBreak/>
        <w:t xml:space="preserve">Проанализируем влияние названых факторов, на уровень </w:t>
      </w:r>
      <w:r>
        <w:rPr>
          <w:sz w:val="28"/>
          <w:szCs w:val="28"/>
        </w:rPr>
        <w:t>с</w:t>
      </w:r>
      <w:r w:rsidRPr="009A2900">
        <w:rPr>
          <w:sz w:val="28"/>
          <w:szCs w:val="28"/>
        </w:rPr>
        <w:t>ебе</w:t>
      </w:r>
      <w:r>
        <w:rPr>
          <w:sz w:val="28"/>
          <w:szCs w:val="28"/>
        </w:rPr>
        <w:t>с</w:t>
      </w:r>
      <w:r w:rsidRPr="009A2900">
        <w:rPr>
          <w:sz w:val="28"/>
          <w:szCs w:val="28"/>
        </w:rPr>
        <w:t>тоимости  молока и приплода методом цепных подстановок.</w:t>
      </w:r>
    </w:p>
    <w:p w:rsidR="00DB1D16" w:rsidRDefault="00DB1D16" w:rsidP="00DB1D16">
      <w:pPr>
        <w:spacing w:line="360" w:lineRule="auto"/>
        <w:jc w:val="both"/>
        <w:rPr>
          <w:sz w:val="28"/>
          <w:szCs w:val="28"/>
        </w:rPr>
      </w:pPr>
    </w:p>
    <w:p w:rsidR="00DB1D16" w:rsidRPr="0025277E" w:rsidRDefault="00D86485" w:rsidP="00DB1D16">
      <w:pPr>
        <w:spacing w:line="360" w:lineRule="auto"/>
        <w:jc w:val="both"/>
        <w:rPr>
          <w:b/>
          <w:sz w:val="28"/>
          <w:szCs w:val="28"/>
        </w:rPr>
      </w:pPr>
      <w:r w:rsidRPr="0025277E">
        <w:rPr>
          <w:b/>
          <w:sz w:val="28"/>
          <w:szCs w:val="28"/>
        </w:rPr>
        <w:t xml:space="preserve">Таблица </w:t>
      </w:r>
      <w:r w:rsidR="0008112C">
        <w:rPr>
          <w:b/>
          <w:sz w:val="28"/>
          <w:szCs w:val="28"/>
        </w:rPr>
        <w:t>4.13</w:t>
      </w:r>
      <w:r w:rsidR="00DB1D16" w:rsidRPr="0025277E">
        <w:rPr>
          <w:b/>
          <w:sz w:val="28"/>
          <w:szCs w:val="28"/>
        </w:rPr>
        <w:t xml:space="preserve"> - Влияния факторов на себестоимость 1 ц молока и 1 головы приплода в </w:t>
      </w:r>
      <w:r w:rsidR="00DB1D16" w:rsidRPr="0025277E">
        <w:rPr>
          <w:b/>
          <w:sz w:val="28"/>
        </w:rPr>
        <w:t xml:space="preserve">ООО «Надежда» </w:t>
      </w:r>
    </w:p>
    <w:tbl>
      <w:tblPr>
        <w:tblpPr w:leftFromText="180" w:rightFromText="180" w:vertAnchor="text" w:horzAnchor="margin" w:tblpY="246"/>
        <w:tblW w:w="9656" w:type="dxa"/>
        <w:tblLayout w:type="fixed"/>
        <w:tblCellMar>
          <w:left w:w="0" w:type="dxa"/>
          <w:right w:w="0" w:type="dxa"/>
        </w:tblCellMar>
        <w:tblLook w:val="0000"/>
      </w:tblPr>
      <w:tblGrid>
        <w:gridCol w:w="1010"/>
        <w:gridCol w:w="850"/>
        <w:gridCol w:w="851"/>
        <w:gridCol w:w="850"/>
        <w:gridCol w:w="851"/>
        <w:gridCol w:w="850"/>
        <w:gridCol w:w="992"/>
        <w:gridCol w:w="851"/>
        <w:gridCol w:w="850"/>
        <w:gridCol w:w="851"/>
        <w:gridCol w:w="850"/>
      </w:tblGrid>
      <w:tr w:rsidR="00DB1D16" w:rsidRPr="00DB1D16" w:rsidTr="00DB1D16">
        <w:trPr>
          <w:trHeight w:val="945"/>
        </w:trPr>
        <w:tc>
          <w:tcPr>
            <w:tcW w:w="1010" w:type="dxa"/>
            <w:vMerge w:val="restart"/>
            <w:tcBorders>
              <w:top w:val="single" w:sz="4" w:space="0" w:color="auto"/>
              <w:left w:val="single" w:sz="4" w:space="0" w:color="auto"/>
              <w:right w:val="single" w:sz="4" w:space="0" w:color="000000"/>
            </w:tcBorders>
            <w:vAlign w:val="center"/>
          </w:tcPr>
          <w:p w:rsidR="00DB1D16" w:rsidRPr="00DB1D16" w:rsidRDefault="00DB1D16" w:rsidP="00DB1D16">
            <w:pPr>
              <w:tabs>
                <w:tab w:val="left" w:pos="567"/>
              </w:tabs>
              <w:jc w:val="center"/>
              <w:rPr>
                <w:b/>
              </w:rPr>
            </w:pPr>
            <w:r w:rsidRPr="00DB1D16">
              <w:t>Вид</w:t>
            </w:r>
          </w:p>
          <w:p w:rsidR="00DB1D16" w:rsidRPr="00DB1D16" w:rsidRDefault="00DB1D16" w:rsidP="00DB1D16">
            <w:pPr>
              <w:tabs>
                <w:tab w:val="left" w:pos="567"/>
              </w:tabs>
              <w:jc w:val="center"/>
              <w:rPr>
                <w:b/>
              </w:rPr>
            </w:pPr>
            <w:r w:rsidRPr="00DB1D16">
              <w:t>продукции</w:t>
            </w:r>
          </w:p>
        </w:tc>
        <w:tc>
          <w:tcPr>
            <w:tcW w:w="1701" w:type="dxa"/>
            <w:gridSpan w:val="2"/>
            <w:tcBorders>
              <w:top w:val="single" w:sz="4" w:space="0" w:color="auto"/>
              <w:left w:val="single" w:sz="4" w:space="0" w:color="auto"/>
              <w:bottom w:val="nil"/>
              <w:right w:val="single" w:sz="4" w:space="0" w:color="000000"/>
            </w:tcBorders>
            <w:tcMar>
              <w:top w:w="17" w:type="dxa"/>
              <w:left w:w="17" w:type="dxa"/>
              <w:bottom w:w="0" w:type="dxa"/>
              <w:right w:w="17" w:type="dxa"/>
            </w:tcMar>
            <w:vAlign w:val="center"/>
          </w:tcPr>
          <w:p w:rsidR="00DB1D16" w:rsidRPr="00DB1D16" w:rsidRDefault="00DB1D16" w:rsidP="00DB1D16">
            <w:pPr>
              <w:tabs>
                <w:tab w:val="left" w:pos="567"/>
              </w:tabs>
              <w:jc w:val="center"/>
              <w:rPr>
                <w:b/>
              </w:rPr>
            </w:pPr>
            <w:r w:rsidRPr="00DB1D16">
              <w:t xml:space="preserve">Затраты на 1 </w:t>
            </w:r>
          </w:p>
          <w:p w:rsidR="00DB1D16" w:rsidRPr="00DB1D16" w:rsidRDefault="00DB1D16" w:rsidP="00DB1D16">
            <w:pPr>
              <w:tabs>
                <w:tab w:val="left" w:pos="567"/>
              </w:tabs>
              <w:jc w:val="center"/>
              <w:rPr>
                <w:rFonts w:eastAsia="Arial Unicode MS"/>
                <w:b/>
              </w:rPr>
            </w:pPr>
            <w:r w:rsidRPr="00DB1D16">
              <w:t xml:space="preserve">среднегодовую голову, руб. </w:t>
            </w:r>
          </w:p>
        </w:tc>
        <w:tc>
          <w:tcPr>
            <w:tcW w:w="1701" w:type="dxa"/>
            <w:gridSpan w:val="2"/>
            <w:tcBorders>
              <w:top w:val="single" w:sz="4" w:space="0" w:color="auto"/>
              <w:left w:val="nil"/>
              <w:bottom w:val="nil"/>
              <w:right w:val="nil"/>
            </w:tcBorders>
            <w:tcMar>
              <w:top w:w="17" w:type="dxa"/>
              <w:left w:w="17" w:type="dxa"/>
              <w:bottom w:w="0" w:type="dxa"/>
              <w:right w:w="17" w:type="dxa"/>
            </w:tcMar>
            <w:vAlign w:val="center"/>
          </w:tcPr>
          <w:p w:rsidR="00DB1D16" w:rsidRPr="00DB1D16" w:rsidRDefault="00DB1D16" w:rsidP="00DB1D16">
            <w:pPr>
              <w:tabs>
                <w:tab w:val="left" w:pos="567"/>
              </w:tabs>
              <w:jc w:val="center"/>
              <w:rPr>
                <w:b/>
              </w:rPr>
            </w:pPr>
            <w:r w:rsidRPr="00DB1D16">
              <w:t>Продук-</w:t>
            </w:r>
          </w:p>
          <w:p w:rsidR="00DB1D16" w:rsidRPr="00DB1D16" w:rsidRDefault="00DB1D16" w:rsidP="00DB1D16">
            <w:pPr>
              <w:tabs>
                <w:tab w:val="left" w:pos="567"/>
              </w:tabs>
              <w:jc w:val="center"/>
              <w:rPr>
                <w:b/>
              </w:rPr>
            </w:pPr>
            <w:r w:rsidRPr="00DB1D16">
              <w:t xml:space="preserve">тивность </w:t>
            </w:r>
          </w:p>
          <w:p w:rsidR="00DB1D16" w:rsidRPr="00DB1D16" w:rsidRDefault="00DB1D16" w:rsidP="00DB1D16">
            <w:pPr>
              <w:tabs>
                <w:tab w:val="left" w:pos="567"/>
              </w:tabs>
              <w:jc w:val="center"/>
              <w:rPr>
                <w:b/>
              </w:rPr>
            </w:pPr>
            <w:r w:rsidRPr="00DB1D16">
              <w:t>1 головы, ц</w:t>
            </w:r>
          </w:p>
          <w:p w:rsidR="00DB1D16" w:rsidRPr="00DB1D16" w:rsidRDefault="00DB1D16" w:rsidP="00DB1D16">
            <w:pPr>
              <w:tabs>
                <w:tab w:val="left" w:pos="567"/>
              </w:tabs>
              <w:jc w:val="center"/>
              <w:rPr>
                <w:rFonts w:eastAsia="Arial Unicode MS"/>
                <w:b/>
              </w:rPr>
            </w:pPr>
            <w:r w:rsidRPr="00DB1D16">
              <w:t xml:space="preserve"> (голов)</w:t>
            </w:r>
          </w:p>
        </w:tc>
        <w:tc>
          <w:tcPr>
            <w:tcW w:w="2693" w:type="dxa"/>
            <w:gridSpan w:val="3"/>
            <w:tcBorders>
              <w:top w:val="single" w:sz="4" w:space="0" w:color="auto"/>
              <w:left w:val="single" w:sz="4" w:space="0" w:color="auto"/>
              <w:bottom w:val="nil"/>
              <w:right w:val="single" w:sz="4" w:space="0" w:color="000000"/>
            </w:tcBorders>
            <w:tcMar>
              <w:top w:w="17" w:type="dxa"/>
              <w:left w:w="17" w:type="dxa"/>
              <w:bottom w:w="0" w:type="dxa"/>
              <w:right w:w="17" w:type="dxa"/>
            </w:tcMar>
            <w:vAlign w:val="center"/>
          </w:tcPr>
          <w:p w:rsidR="00DB1D16" w:rsidRPr="00DB1D16" w:rsidRDefault="00DB1D16" w:rsidP="00DB1D16">
            <w:pPr>
              <w:tabs>
                <w:tab w:val="left" w:pos="567"/>
              </w:tabs>
              <w:jc w:val="center"/>
              <w:rPr>
                <w:b/>
              </w:rPr>
            </w:pPr>
            <w:r w:rsidRPr="00DB1D16">
              <w:t xml:space="preserve">Себестоимость 1 ц </w:t>
            </w:r>
          </w:p>
          <w:p w:rsidR="00DB1D16" w:rsidRPr="00DB1D16" w:rsidRDefault="00DB1D16" w:rsidP="00DB1D16">
            <w:pPr>
              <w:tabs>
                <w:tab w:val="left" w:pos="567"/>
              </w:tabs>
              <w:jc w:val="center"/>
              <w:rPr>
                <w:rFonts w:eastAsia="Arial Unicode MS"/>
                <w:b/>
              </w:rPr>
            </w:pPr>
            <w:r w:rsidRPr="00DB1D16">
              <w:t>(1 головы)., руб.</w:t>
            </w:r>
          </w:p>
        </w:tc>
        <w:tc>
          <w:tcPr>
            <w:tcW w:w="2551" w:type="dxa"/>
            <w:gridSpan w:val="3"/>
            <w:tcBorders>
              <w:top w:val="single" w:sz="4" w:space="0" w:color="auto"/>
              <w:left w:val="nil"/>
              <w:bottom w:val="nil"/>
              <w:right w:val="single" w:sz="4" w:space="0" w:color="000000"/>
            </w:tcBorders>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Отклонение, руб. (+,-)</w:t>
            </w:r>
          </w:p>
        </w:tc>
      </w:tr>
      <w:tr w:rsidR="00DB1D16" w:rsidRPr="00DB1D16" w:rsidTr="00DB1D16">
        <w:trPr>
          <w:cantSplit/>
          <w:trHeight w:val="540"/>
        </w:trPr>
        <w:tc>
          <w:tcPr>
            <w:tcW w:w="1010" w:type="dxa"/>
            <w:vMerge/>
            <w:tcBorders>
              <w:left w:val="single" w:sz="4" w:space="0" w:color="auto"/>
              <w:right w:val="single" w:sz="4" w:space="0" w:color="000000"/>
            </w:tcBorders>
          </w:tcPr>
          <w:p w:rsidR="00DB1D16" w:rsidRPr="00DB1D16" w:rsidRDefault="00DB1D16" w:rsidP="00DB1D16">
            <w:pPr>
              <w:tabs>
                <w:tab w:val="left" w:pos="567"/>
              </w:tabs>
              <w:jc w:val="center"/>
              <w:rPr>
                <w:b/>
              </w:rPr>
            </w:pPr>
          </w:p>
        </w:tc>
        <w:tc>
          <w:tcPr>
            <w:tcW w:w="850" w:type="dxa"/>
            <w:vMerge w:val="restart"/>
            <w:tcBorders>
              <w:top w:val="single" w:sz="4" w:space="0" w:color="auto"/>
              <w:left w:val="single" w:sz="4" w:space="0" w:color="000000"/>
              <w:bottom w:val="single" w:sz="4" w:space="0" w:color="000000"/>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2013 г.</w:t>
            </w:r>
          </w:p>
        </w:tc>
        <w:tc>
          <w:tcPr>
            <w:tcW w:w="851" w:type="dxa"/>
            <w:vMerge w:val="restart"/>
            <w:tcBorders>
              <w:top w:val="single" w:sz="4" w:space="0" w:color="auto"/>
              <w:left w:val="nil"/>
              <w:bottom w:val="single" w:sz="4" w:space="0" w:color="000000"/>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2014 г.</w:t>
            </w:r>
          </w:p>
        </w:tc>
        <w:tc>
          <w:tcPr>
            <w:tcW w:w="850" w:type="dxa"/>
            <w:vMerge w:val="restart"/>
            <w:tcBorders>
              <w:top w:val="single" w:sz="4" w:space="0" w:color="auto"/>
              <w:left w:val="nil"/>
              <w:bottom w:val="single" w:sz="4" w:space="0" w:color="000000"/>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2013 г.</w:t>
            </w:r>
          </w:p>
        </w:tc>
        <w:tc>
          <w:tcPr>
            <w:tcW w:w="851" w:type="dxa"/>
            <w:vMerge w:val="restart"/>
            <w:tcBorders>
              <w:top w:val="single" w:sz="4" w:space="0" w:color="auto"/>
              <w:left w:val="single" w:sz="4" w:space="0" w:color="auto"/>
              <w:bottom w:val="single" w:sz="4" w:space="0" w:color="000000"/>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2014 г.</w:t>
            </w:r>
          </w:p>
        </w:tc>
        <w:tc>
          <w:tcPr>
            <w:tcW w:w="850" w:type="dxa"/>
            <w:vMerge w:val="restart"/>
            <w:tcBorders>
              <w:top w:val="single" w:sz="4" w:space="0" w:color="auto"/>
              <w:left w:val="single" w:sz="4" w:space="0" w:color="auto"/>
              <w:bottom w:val="single" w:sz="4" w:space="0" w:color="000000"/>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2013 г.</w:t>
            </w:r>
          </w:p>
        </w:tc>
        <w:tc>
          <w:tcPr>
            <w:tcW w:w="992" w:type="dxa"/>
            <w:vMerge w:val="restart"/>
            <w:tcBorders>
              <w:top w:val="single" w:sz="4" w:space="0" w:color="auto"/>
              <w:left w:val="single" w:sz="4" w:space="0" w:color="auto"/>
              <w:bottom w:val="single" w:sz="4" w:space="0" w:color="000000"/>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2014 г.</w:t>
            </w:r>
          </w:p>
        </w:tc>
        <w:tc>
          <w:tcPr>
            <w:tcW w:w="851" w:type="dxa"/>
            <w:vMerge w:val="restart"/>
            <w:tcBorders>
              <w:top w:val="single" w:sz="4" w:space="0" w:color="auto"/>
              <w:left w:val="nil"/>
              <w:bottom w:val="single" w:sz="4" w:space="0" w:color="000000"/>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усл.</w:t>
            </w:r>
          </w:p>
        </w:tc>
        <w:tc>
          <w:tcPr>
            <w:tcW w:w="1701" w:type="dxa"/>
            <w:gridSpan w:val="2"/>
            <w:tcBorders>
              <w:top w:val="single" w:sz="4" w:space="0" w:color="auto"/>
              <w:left w:val="nil"/>
              <w:bottom w:val="single" w:sz="4" w:space="0" w:color="auto"/>
              <w:right w:val="nil"/>
            </w:tcBorders>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за счет изменения</w:t>
            </w:r>
          </w:p>
        </w:tc>
        <w:tc>
          <w:tcPr>
            <w:tcW w:w="85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DB1D16" w:rsidRPr="00DB1D16" w:rsidRDefault="00DB1D16" w:rsidP="00DB1D16">
            <w:pPr>
              <w:tabs>
                <w:tab w:val="left" w:pos="567"/>
              </w:tabs>
              <w:ind w:right="-17"/>
              <w:jc w:val="center"/>
              <w:rPr>
                <w:rFonts w:eastAsia="Arial Unicode MS"/>
                <w:b/>
              </w:rPr>
            </w:pPr>
            <w:r w:rsidRPr="00DB1D16">
              <w:t>Всего</w:t>
            </w:r>
          </w:p>
        </w:tc>
      </w:tr>
      <w:tr w:rsidR="00DB1D16" w:rsidRPr="00DB1D16" w:rsidTr="00DB1D16">
        <w:trPr>
          <w:cantSplit/>
          <w:trHeight w:val="630"/>
        </w:trPr>
        <w:tc>
          <w:tcPr>
            <w:tcW w:w="1010" w:type="dxa"/>
            <w:vMerge/>
            <w:tcBorders>
              <w:left w:val="single" w:sz="4" w:space="0" w:color="auto"/>
              <w:bottom w:val="single" w:sz="4" w:space="0" w:color="auto"/>
              <w:right w:val="single" w:sz="4" w:space="0" w:color="000000"/>
            </w:tcBorders>
          </w:tcPr>
          <w:p w:rsidR="00DB1D16" w:rsidRPr="00DB1D16" w:rsidRDefault="00DB1D16" w:rsidP="00DB1D16">
            <w:pPr>
              <w:tabs>
                <w:tab w:val="left" w:pos="567"/>
              </w:tabs>
              <w:jc w:val="center"/>
              <w:rPr>
                <w:rFonts w:eastAsia="Arial Unicode MS"/>
                <w:b/>
              </w:rPr>
            </w:pPr>
          </w:p>
        </w:tc>
        <w:tc>
          <w:tcPr>
            <w:tcW w:w="850" w:type="dxa"/>
            <w:vMerge/>
            <w:tcBorders>
              <w:top w:val="single" w:sz="4" w:space="0" w:color="auto"/>
              <w:left w:val="single" w:sz="4" w:space="0" w:color="000000"/>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c>
          <w:tcPr>
            <w:tcW w:w="851" w:type="dxa"/>
            <w:vMerge/>
            <w:tcBorders>
              <w:top w:val="single" w:sz="4" w:space="0" w:color="auto"/>
              <w:left w:val="nil"/>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c>
          <w:tcPr>
            <w:tcW w:w="850" w:type="dxa"/>
            <w:vMerge/>
            <w:tcBorders>
              <w:top w:val="single" w:sz="4" w:space="0" w:color="auto"/>
              <w:left w:val="nil"/>
              <w:bottom w:val="single" w:sz="4" w:space="0" w:color="auto"/>
              <w:right w:val="nil"/>
            </w:tcBorders>
            <w:vAlign w:val="center"/>
          </w:tcPr>
          <w:p w:rsidR="00DB1D16" w:rsidRPr="00DB1D16" w:rsidRDefault="00DB1D16" w:rsidP="00DB1D16">
            <w:pPr>
              <w:tabs>
                <w:tab w:val="left" w:pos="567"/>
              </w:tabs>
              <w:jc w:val="center"/>
              <w:rPr>
                <w:rFonts w:eastAsia="Arial Unicode MS"/>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c>
          <w:tcPr>
            <w:tcW w:w="850" w:type="dxa"/>
            <w:vMerge/>
            <w:tcBorders>
              <w:top w:val="single" w:sz="4" w:space="0" w:color="auto"/>
              <w:left w:val="single" w:sz="4" w:space="0" w:color="auto"/>
              <w:bottom w:val="single" w:sz="4" w:space="0" w:color="auto"/>
              <w:right w:val="nil"/>
            </w:tcBorders>
            <w:vAlign w:val="center"/>
          </w:tcPr>
          <w:p w:rsidR="00DB1D16" w:rsidRPr="00DB1D16" w:rsidRDefault="00DB1D16" w:rsidP="00DB1D16">
            <w:pPr>
              <w:tabs>
                <w:tab w:val="left" w:pos="567"/>
              </w:tabs>
              <w:jc w:val="center"/>
              <w:rPr>
                <w:rFonts w:eastAsia="Arial Unicode MS"/>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c>
          <w:tcPr>
            <w:tcW w:w="851" w:type="dxa"/>
            <w:vMerge/>
            <w:tcBorders>
              <w:top w:val="single" w:sz="4" w:space="0" w:color="auto"/>
              <w:left w:val="nil"/>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c>
          <w:tcPr>
            <w:tcW w:w="850" w:type="dxa"/>
            <w:tcBorders>
              <w:top w:val="nil"/>
              <w:left w:val="nil"/>
              <w:bottom w:val="single" w:sz="4" w:space="0" w:color="auto"/>
              <w:right w:val="single" w:sz="4" w:space="0" w:color="auto"/>
            </w:tcBorders>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затрат на 1 голову</w:t>
            </w:r>
          </w:p>
        </w:tc>
        <w:tc>
          <w:tcPr>
            <w:tcW w:w="851" w:type="dxa"/>
            <w:tcBorders>
              <w:top w:val="nil"/>
              <w:left w:val="nil"/>
              <w:bottom w:val="single" w:sz="4" w:space="0" w:color="auto"/>
              <w:right w:val="nil"/>
            </w:tcBorders>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b/>
              </w:rPr>
            </w:pPr>
            <w:r w:rsidRPr="00DB1D16">
              <w:t>продуктивности</w:t>
            </w:r>
          </w:p>
        </w:tc>
        <w:tc>
          <w:tcPr>
            <w:tcW w:w="850" w:type="dxa"/>
            <w:vMerge/>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tabs>
                <w:tab w:val="left" w:pos="567"/>
              </w:tabs>
              <w:jc w:val="center"/>
              <w:rPr>
                <w:rFonts w:eastAsia="Arial Unicode MS"/>
                <w:b/>
              </w:rPr>
            </w:pPr>
          </w:p>
        </w:tc>
      </w:tr>
      <w:tr w:rsidR="00DB1D16" w:rsidRPr="00DB1D16" w:rsidTr="00DB1D16">
        <w:trPr>
          <w:trHeight w:val="283"/>
        </w:trPr>
        <w:tc>
          <w:tcPr>
            <w:tcW w:w="1010" w:type="dxa"/>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jc w:val="center"/>
              <w:rPr>
                <w:rFonts w:eastAsia="Arial Unicode MS"/>
              </w:rPr>
            </w:pPr>
            <w:r>
              <w:rPr>
                <w:rFonts w:eastAsia="Arial Unicode MS"/>
              </w:rPr>
              <w:t>1</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Pr>
                <w:rFonts w:eastAsia="Arial Unicode MS"/>
              </w:rPr>
              <w:t>2</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Pr>
                <w:rFonts w:eastAsia="Arial Unicode MS"/>
              </w:rPr>
              <w:t>3</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Pr>
                <w:rFonts w:eastAsia="Arial Unicode MS"/>
              </w:rPr>
              <w:t>4</w:t>
            </w:r>
          </w:p>
        </w:tc>
        <w:tc>
          <w:tcPr>
            <w:tcW w:w="851"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Pr>
                <w:rFonts w:eastAsia="Arial Unicode MS"/>
              </w:rPr>
              <w:t>5</w:t>
            </w:r>
          </w:p>
        </w:tc>
        <w:tc>
          <w:tcPr>
            <w:tcW w:w="850"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color w:val="000000"/>
              </w:rPr>
            </w:pPr>
            <w:r>
              <w:rPr>
                <w:color w:val="000000"/>
              </w:rPr>
              <w:t>7</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Pr>
                <w:rFonts w:eastAsia="Arial Unicode MS"/>
              </w:rPr>
              <w:t>8</w:t>
            </w:r>
          </w:p>
        </w:tc>
        <w:tc>
          <w:tcPr>
            <w:tcW w:w="850"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Pr>
                <w:rFonts w:eastAsia="Arial Unicode MS"/>
              </w:rPr>
              <w:t>9</w:t>
            </w:r>
          </w:p>
        </w:tc>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Pr>
                <w:rFonts w:eastAsia="Arial Unicode MS"/>
              </w:rPr>
              <w:t>10</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Pr>
                <w:rFonts w:eastAsia="Arial Unicode MS"/>
              </w:rPr>
              <w:t>11</w:t>
            </w:r>
          </w:p>
        </w:tc>
      </w:tr>
      <w:tr w:rsidR="00DB1D16" w:rsidRPr="00DB1D16" w:rsidTr="00DB1D16">
        <w:trPr>
          <w:trHeight w:val="397"/>
        </w:trPr>
        <w:tc>
          <w:tcPr>
            <w:tcW w:w="1010" w:type="dxa"/>
            <w:tcBorders>
              <w:top w:val="single" w:sz="4" w:space="0" w:color="auto"/>
              <w:left w:val="single" w:sz="4" w:space="0" w:color="auto"/>
              <w:bottom w:val="nil"/>
              <w:right w:val="single" w:sz="4" w:space="0" w:color="auto"/>
            </w:tcBorders>
            <w:vAlign w:val="center"/>
          </w:tcPr>
          <w:p w:rsidR="00DB1D16" w:rsidRPr="00DB1D16" w:rsidRDefault="00DB1D16" w:rsidP="00DB1D16">
            <w:pPr>
              <w:jc w:val="center"/>
              <w:rPr>
                <w:rFonts w:eastAsia="Arial Unicode MS"/>
                <w:b/>
              </w:rPr>
            </w:pPr>
            <w:r w:rsidRPr="00DB1D16">
              <w:rPr>
                <w:rFonts w:eastAsia="Arial Unicode MS"/>
              </w:rPr>
              <w:t>Молоко</w:t>
            </w:r>
          </w:p>
        </w:tc>
        <w:tc>
          <w:tcPr>
            <w:tcW w:w="85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47112</w:t>
            </w:r>
          </w:p>
        </w:tc>
        <w:tc>
          <w:tcPr>
            <w:tcW w:w="851" w:type="dxa"/>
            <w:tcBorders>
              <w:top w:val="single" w:sz="4" w:space="0" w:color="auto"/>
              <w:left w:val="nil"/>
              <w:bottom w:val="nil"/>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62271</w:t>
            </w:r>
          </w:p>
        </w:tc>
        <w:tc>
          <w:tcPr>
            <w:tcW w:w="850" w:type="dxa"/>
            <w:tcBorders>
              <w:top w:val="single" w:sz="4" w:space="0" w:color="auto"/>
              <w:left w:val="nil"/>
              <w:bottom w:val="nil"/>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41,197</w:t>
            </w:r>
          </w:p>
        </w:tc>
        <w:tc>
          <w:tcPr>
            <w:tcW w:w="851" w:type="dxa"/>
            <w:tcBorders>
              <w:top w:val="single" w:sz="4" w:space="0" w:color="auto"/>
              <w:left w:val="single" w:sz="4" w:space="0" w:color="auto"/>
              <w:bottom w:val="nil"/>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43,891</w:t>
            </w:r>
          </w:p>
        </w:tc>
        <w:tc>
          <w:tcPr>
            <w:tcW w:w="850" w:type="dxa"/>
            <w:tcBorders>
              <w:top w:val="single" w:sz="4" w:space="0" w:color="auto"/>
              <w:left w:val="single" w:sz="4" w:space="0" w:color="auto"/>
              <w:bottom w:val="nil"/>
              <w:right w:val="nil"/>
            </w:tcBorders>
            <w:noWrap/>
            <w:tcMar>
              <w:top w:w="17" w:type="dxa"/>
              <w:left w:w="17" w:type="dxa"/>
              <w:bottom w:w="0" w:type="dxa"/>
              <w:right w:w="17" w:type="dxa"/>
            </w:tcMar>
            <w:vAlign w:val="center"/>
          </w:tcPr>
          <w:p w:rsidR="00DB1D16" w:rsidRPr="00DB1D16" w:rsidRDefault="00DB1D16" w:rsidP="00DB1D16">
            <w:pPr>
              <w:jc w:val="center"/>
              <w:rPr>
                <w:color w:val="000000"/>
              </w:rPr>
            </w:pPr>
            <w:r w:rsidRPr="00DB1D16">
              <w:rPr>
                <w:color w:val="000000"/>
              </w:rPr>
              <w:t>1143,6</w:t>
            </w:r>
          </w:p>
        </w:tc>
        <w:tc>
          <w:tcPr>
            <w:tcW w:w="992"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color w:val="000000"/>
              </w:rPr>
            </w:pPr>
            <w:r w:rsidRPr="00DB1D16">
              <w:rPr>
                <w:color w:val="000000"/>
              </w:rPr>
              <w:t>1418,8</w:t>
            </w:r>
          </w:p>
        </w:tc>
        <w:tc>
          <w:tcPr>
            <w:tcW w:w="851" w:type="dxa"/>
            <w:tcBorders>
              <w:top w:val="single" w:sz="4" w:space="0" w:color="auto"/>
              <w:left w:val="nil"/>
              <w:bottom w:val="nil"/>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1073,4</w:t>
            </w:r>
          </w:p>
        </w:tc>
        <w:tc>
          <w:tcPr>
            <w:tcW w:w="850" w:type="dxa"/>
            <w:tcBorders>
              <w:top w:val="single" w:sz="4" w:space="0" w:color="auto"/>
              <w:left w:val="nil"/>
              <w:bottom w:val="nil"/>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345,4</w:t>
            </w:r>
          </w:p>
        </w:tc>
        <w:tc>
          <w:tcPr>
            <w:tcW w:w="851"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-70,2</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275,2</w:t>
            </w:r>
          </w:p>
        </w:tc>
      </w:tr>
      <w:tr w:rsidR="00DB1D16" w:rsidRPr="00DB1D16" w:rsidTr="00DB1D16">
        <w:trPr>
          <w:trHeight w:val="397"/>
        </w:trPr>
        <w:tc>
          <w:tcPr>
            <w:tcW w:w="1010" w:type="dxa"/>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jc w:val="center"/>
              <w:rPr>
                <w:rFonts w:eastAsia="Arial Unicode MS"/>
                <w:b/>
              </w:rPr>
            </w:pPr>
            <w:r w:rsidRPr="00DB1D16">
              <w:rPr>
                <w:rFonts w:eastAsia="Arial Unicode MS"/>
              </w:rPr>
              <w:t>Приплод</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5233</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6917</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1,018</w:t>
            </w:r>
          </w:p>
        </w:tc>
        <w:tc>
          <w:tcPr>
            <w:tcW w:w="851"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1,043</w:t>
            </w:r>
          </w:p>
        </w:tc>
        <w:tc>
          <w:tcPr>
            <w:tcW w:w="850"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5142,3</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6629,3</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5017,2</w:t>
            </w:r>
          </w:p>
        </w:tc>
        <w:tc>
          <w:tcPr>
            <w:tcW w:w="850"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1612,1</w:t>
            </w:r>
          </w:p>
        </w:tc>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-125,1</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1487,0</w:t>
            </w:r>
          </w:p>
        </w:tc>
      </w:tr>
      <w:tr w:rsidR="00DB1D16" w:rsidRPr="00DB1D16" w:rsidTr="00DB1D16">
        <w:trPr>
          <w:trHeight w:val="397"/>
        </w:trPr>
        <w:tc>
          <w:tcPr>
            <w:tcW w:w="1010" w:type="dxa"/>
            <w:tcBorders>
              <w:top w:val="single" w:sz="4" w:space="0" w:color="auto"/>
              <w:left w:val="single" w:sz="4" w:space="0" w:color="auto"/>
              <w:bottom w:val="single" w:sz="4" w:space="0" w:color="auto"/>
              <w:right w:val="single" w:sz="4" w:space="0" w:color="auto"/>
            </w:tcBorders>
            <w:vAlign w:val="center"/>
          </w:tcPr>
          <w:p w:rsidR="00DB1D16" w:rsidRPr="00DB1D16" w:rsidRDefault="00DB1D16" w:rsidP="00DB1D16">
            <w:pPr>
              <w:jc w:val="center"/>
              <w:rPr>
                <w:rFonts w:eastAsia="Arial Unicode MS"/>
                <w:b/>
              </w:rPr>
            </w:pPr>
            <w:r w:rsidRPr="00DB1D16">
              <w:rPr>
                <w:rFonts w:eastAsia="Arial Unicode MS"/>
              </w:rPr>
              <w:t>Итого</w:t>
            </w:r>
          </w:p>
        </w:tc>
        <w:tc>
          <w:tcPr>
            <w:tcW w:w="85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Х</w:t>
            </w:r>
          </w:p>
        </w:tc>
        <w:tc>
          <w:tcPr>
            <w:tcW w:w="851"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Х</w:t>
            </w:r>
          </w:p>
        </w:tc>
        <w:tc>
          <w:tcPr>
            <w:tcW w:w="850"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Х</w:t>
            </w:r>
          </w:p>
        </w:tc>
        <w:tc>
          <w:tcPr>
            <w:tcW w:w="99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jc w:val="center"/>
              <w:rPr>
                <w:rFonts w:eastAsia="Arial Unicode MS"/>
              </w:rPr>
            </w:pPr>
            <w:r w:rsidRPr="00DB1D16">
              <w:rPr>
                <w:rFonts w:eastAsia="Arial Unicode MS"/>
              </w:rPr>
              <w:t>Х</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Х</w:t>
            </w:r>
          </w:p>
        </w:tc>
        <w:tc>
          <w:tcPr>
            <w:tcW w:w="850" w:type="dxa"/>
            <w:tcBorders>
              <w:top w:val="single" w:sz="4" w:space="0" w:color="auto"/>
              <w:left w:val="nil"/>
              <w:bottom w:val="single" w:sz="4" w:space="0" w:color="auto"/>
              <w:right w:val="nil"/>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Х</w:t>
            </w:r>
          </w:p>
        </w:tc>
        <w:tc>
          <w:tcPr>
            <w:tcW w:w="85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Х</w:t>
            </w:r>
          </w:p>
        </w:tc>
        <w:tc>
          <w:tcPr>
            <w:tcW w:w="85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DB1D16" w:rsidRPr="00DB1D16" w:rsidRDefault="00DB1D16" w:rsidP="00DB1D16">
            <w:pPr>
              <w:tabs>
                <w:tab w:val="left" w:pos="567"/>
              </w:tabs>
              <w:jc w:val="center"/>
              <w:rPr>
                <w:rFonts w:eastAsia="Arial Unicode MS"/>
              </w:rPr>
            </w:pPr>
            <w:r w:rsidRPr="00DB1D16">
              <w:rPr>
                <w:rFonts w:eastAsia="Arial Unicode MS"/>
              </w:rPr>
              <w:t>Х</w:t>
            </w:r>
          </w:p>
        </w:tc>
      </w:tr>
    </w:tbl>
    <w:p w:rsidR="00D86485" w:rsidRDefault="00D86485" w:rsidP="00DB1D16">
      <w:pPr>
        <w:spacing w:line="360" w:lineRule="auto"/>
        <w:jc w:val="both"/>
        <w:rPr>
          <w:sz w:val="28"/>
          <w:szCs w:val="28"/>
        </w:rPr>
      </w:pPr>
    </w:p>
    <w:p w:rsidR="00D2742D" w:rsidRPr="00C92F3C" w:rsidRDefault="00D2742D" w:rsidP="00D2742D">
      <w:pPr>
        <w:pStyle w:val="2"/>
        <w:tabs>
          <w:tab w:val="left" w:pos="567"/>
        </w:tabs>
        <w:spacing w:after="0" w:line="360" w:lineRule="auto"/>
        <w:ind w:left="0" w:firstLine="709"/>
        <w:jc w:val="both"/>
        <w:rPr>
          <w:sz w:val="28"/>
          <w:szCs w:val="28"/>
        </w:rPr>
      </w:pPr>
      <w:r w:rsidRPr="00C92F3C">
        <w:rPr>
          <w:sz w:val="28"/>
          <w:szCs w:val="28"/>
        </w:rPr>
        <w:t>У</w:t>
      </w:r>
      <w:r>
        <w:rPr>
          <w:sz w:val="28"/>
          <w:szCs w:val="28"/>
        </w:rPr>
        <w:t>с</w:t>
      </w:r>
      <w:r w:rsidRPr="00C92F3C">
        <w:rPr>
          <w:sz w:val="28"/>
          <w:szCs w:val="28"/>
        </w:rPr>
        <w:t xml:space="preserve">ловная </w:t>
      </w:r>
      <w:r>
        <w:rPr>
          <w:sz w:val="28"/>
          <w:szCs w:val="28"/>
        </w:rPr>
        <w:t>с</w:t>
      </w:r>
      <w:r w:rsidRPr="00C92F3C">
        <w:rPr>
          <w:sz w:val="28"/>
          <w:szCs w:val="28"/>
        </w:rPr>
        <w:t>ебе</w:t>
      </w:r>
      <w:r>
        <w:rPr>
          <w:sz w:val="28"/>
          <w:szCs w:val="28"/>
        </w:rPr>
        <w:t>с</w:t>
      </w:r>
      <w:r w:rsidRPr="00C92F3C">
        <w:rPr>
          <w:sz w:val="28"/>
          <w:szCs w:val="28"/>
        </w:rPr>
        <w:t>тоимо</w:t>
      </w:r>
      <w:r>
        <w:rPr>
          <w:sz w:val="28"/>
          <w:szCs w:val="28"/>
        </w:rPr>
        <w:t>с</w:t>
      </w:r>
      <w:r w:rsidRPr="00C92F3C">
        <w:rPr>
          <w:sz w:val="28"/>
          <w:szCs w:val="28"/>
        </w:rPr>
        <w:t>ть ра</w:t>
      </w:r>
      <w:r>
        <w:rPr>
          <w:sz w:val="28"/>
          <w:szCs w:val="28"/>
        </w:rPr>
        <w:t>сс</w:t>
      </w:r>
      <w:r w:rsidRPr="00C92F3C">
        <w:rPr>
          <w:sz w:val="28"/>
          <w:szCs w:val="28"/>
        </w:rPr>
        <w:t>читывает</w:t>
      </w:r>
      <w:r>
        <w:rPr>
          <w:sz w:val="28"/>
          <w:szCs w:val="28"/>
        </w:rPr>
        <w:t>с</w:t>
      </w:r>
      <w:r w:rsidRPr="00C92F3C">
        <w:rPr>
          <w:sz w:val="28"/>
          <w:szCs w:val="28"/>
        </w:rPr>
        <w:t>я делением затрат на об</w:t>
      </w:r>
      <w:r>
        <w:rPr>
          <w:sz w:val="28"/>
          <w:szCs w:val="28"/>
        </w:rPr>
        <w:t>с</w:t>
      </w:r>
      <w:r w:rsidRPr="00C92F3C">
        <w:rPr>
          <w:sz w:val="28"/>
          <w:szCs w:val="28"/>
        </w:rPr>
        <w:t>луживание 1 головы бази</w:t>
      </w:r>
      <w:r>
        <w:rPr>
          <w:sz w:val="28"/>
          <w:szCs w:val="28"/>
        </w:rPr>
        <w:t>с</w:t>
      </w:r>
      <w:r w:rsidRPr="00C92F3C">
        <w:rPr>
          <w:sz w:val="28"/>
          <w:szCs w:val="28"/>
        </w:rPr>
        <w:t>ного периода на продуктивно</w:t>
      </w:r>
      <w:r>
        <w:rPr>
          <w:sz w:val="28"/>
          <w:szCs w:val="28"/>
        </w:rPr>
        <w:t>с</w:t>
      </w:r>
      <w:r w:rsidRPr="00C92F3C">
        <w:rPr>
          <w:sz w:val="28"/>
          <w:szCs w:val="28"/>
        </w:rPr>
        <w:t>ть животных в отчетном периоде.</w:t>
      </w:r>
    </w:p>
    <w:p w:rsidR="00DB5AAE" w:rsidRDefault="00D2742D" w:rsidP="005911A6">
      <w:pPr>
        <w:spacing w:line="360" w:lineRule="auto"/>
        <w:ind w:firstLine="709"/>
        <w:jc w:val="both"/>
        <w:rPr>
          <w:sz w:val="28"/>
          <w:szCs w:val="28"/>
        </w:rPr>
      </w:pPr>
      <w:r>
        <w:rPr>
          <w:sz w:val="28"/>
          <w:szCs w:val="28"/>
        </w:rPr>
        <w:t xml:space="preserve">Анализируя таблицу </w:t>
      </w:r>
      <w:r w:rsidR="0008112C">
        <w:rPr>
          <w:sz w:val="28"/>
          <w:szCs w:val="28"/>
        </w:rPr>
        <w:t>4.13</w:t>
      </w:r>
      <w:r>
        <w:rPr>
          <w:sz w:val="28"/>
          <w:szCs w:val="28"/>
        </w:rPr>
        <w:t xml:space="preserve"> можно сделать вывод что себестоимость 1 центнера молока увеличилась на 275,2 рубля за счет изменения затрат на 1 среднегодовую голову в размере 345,4 рубля, и за счет снижения продуктивности 1 центнера молока на 70,2 рубля. Себестоимость 1 головы </w:t>
      </w:r>
      <w:r w:rsidR="00DB5AAE">
        <w:rPr>
          <w:sz w:val="28"/>
          <w:szCs w:val="28"/>
        </w:rPr>
        <w:t>приплода увеличилась на 1487 рублей. Увеличение произошло за счет изменения затрат на 1 среднегодовую голову в размере 1612,1 рубль и за счет снижения продуктивности 1 на 125,1 рубль.</w:t>
      </w:r>
    </w:p>
    <w:p w:rsidR="00DB5AAE" w:rsidRPr="00C92F3C" w:rsidRDefault="00DB5AAE" w:rsidP="00DB5AAE">
      <w:pPr>
        <w:pStyle w:val="2"/>
        <w:tabs>
          <w:tab w:val="left" w:pos="567"/>
        </w:tabs>
        <w:spacing w:after="0" w:line="360" w:lineRule="auto"/>
        <w:ind w:left="0" w:firstLine="709"/>
        <w:jc w:val="both"/>
        <w:rPr>
          <w:sz w:val="28"/>
          <w:szCs w:val="28"/>
        </w:rPr>
      </w:pPr>
      <w:r w:rsidRPr="00C92F3C">
        <w:rPr>
          <w:sz w:val="28"/>
          <w:szCs w:val="28"/>
        </w:rPr>
        <w:t>Важное значение в и</w:t>
      </w:r>
      <w:r>
        <w:rPr>
          <w:sz w:val="28"/>
          <w:szCs w:val="28"/>
        </w:rPr>
        <w:t>сс</w:t>
      </w:r>
      <w:r w:rsidRPr="00C92F3C">
        <w:rPr>
          <w:sz w:val="28"/>
          <w:szCs w:val="28"/>
        </w:rPr>
        <w:t>ледованиях хозяй</w:t>
      </w:r>
      <w:r>
        <w:rPr>
          <w:sz w:val="28"/>
          <w:szCs w:val="28"/>
        </w:rPr>
        <w:t>с</w:t>
      </w:r>
      <w:r w:rsidRPr="00C92F3C">
        <w:rPr>
          <w:sz w:val="28"/>
          <w:szCs w:val="28"/>
        </w:rPr>
        <w:t>твенной деятельно</w:t>
      </w:r>
      <w:r>
        <w:rPr>
          <w:sz w:val="28"/>
          <w:szCs w:val="28"/>
        </w:rPr>
        <w:t>с</w:t>
      </w:r>
      <w:r w:rsidRPr="00C92F3C">
        <w:rPr>
          <w:sz w:val="28"/>
          <w:szCs w:val="28"/>
        </w:rPr>
        <w:t>ти имеет индек</w:t>
      </w:r>
      <w:r>
        <w:rPr>
          <w:sz w:val="28"/>
          <w:szCs w:val="28"/>
        </w:rPr>
        <w:t>с</w:t>
      </w:r>
      <w:r w:rsidRPr="00C92F3C">
        <w:rPr>
          <w:sz w:val="28"/>
          <w:szCs w:val="28"/>
        </w:rPr>
        <w:t>ный метод. Полученные на о</w:t>
      </w:r>
      <w:r>
        <w:rPr>
          <w:sz w:val="28"/>
          <w:szCs w:val="28"/>
        </w:rPr>
        <w:t>с</w:t>
      </w:r>
      <w:r w:rsidRPr="00C92F3C">
        <w:rPr>
          <w:sz w:val="28"/>
          <w:szCs w:val="28"/>
        </w:rPr>
        <w:t>нове этого метода показатели и</w:t>
      </w:r>
      <w:r>
        <w:rPr>
          <w:sz w:val="28"/>
          <w:szCs w:val="28"/>
        </w:rPr>
        <w:t>с</w:t>
      </w:r>
      <w:r w:rsidRPr="00C92F3C">
        <w:rPr>
          <w:sz w:val="28"/>
          <w:szCs w:val="28"/>
        </w:rPr>
        <w:t>пользуют</w:t>
      </w:r>
      <w:r>
        <w:rPr>
          <w:sz w:val="28"/>
          <w:szCs w:val="28"/>
        </w:rPr>
        <w:t>с</w:t>
      </w:r>
      <w:r w:rsidRPr="00C92F3C">
        <w:rPr>
          <w:sz w:val="28"/>
          <w:szCs w:val="28"/>
        </w:rPr>
        <w:t>я для характери</w:t>
      </w:r>
      <w:r>
        <w:rPr>
          <w:sz w:val="28"/>
          <w:szCs w:val="28"/>
        </w:rPr>
        <w:t>с</w:t>
      </w:r>
      <w:r w:rsidRPr="00C92F3C">
        <w:rPr>
          <w:sz w:val="28"/>
          <w:szCs w:val="28"/>
        </w:rPr>
        <w:t xml:space="preserve">тики развития анализируемых показателей во времени, по территории, изучения </w:t>
      </w:r>
      <w:r>
        <w:rPr>
          <w:sz w:val="28"/>
          <w:szCs w:val="28"/>
        </w:rPr>
        <w:t>с</w:t>
      </w:r>
      <w:r w:rsidRPr="00C92F3C">
        <w:rPr>
          <w:sz w:val="28"/>
          <w:szCs w:val="28"/>
        </w:rPr>
        <w:t>труктуры и взаимо</w:t>
      </w:r>
      <w:r>
        <w:rPr>
          <w:sz w:val="28"/>
          <w:szCs w:val="28"/>
        </w:rPr>
        <w:t>с</w:t>
      </w:r>
      <w:r w:rsidRPr="00C92F3C">
        <w:rPr>
          <w:sz w:val="28"/>
          <w:szCs w:val="28"/>
        </w:rPr>
        <w:t xml:space="preserve">вязей, выявление роли факторов в изучении </w:t>
      </w:r>
      <w:r>
        <w:rPr>
          <w:sz w:val="28"/>
          <w:szCs w:val="28"/>
        </w:rPr>
        <w:t>с</w:t>
      </w:r>
      <w:r w:rsidRPr="00C92F3C">
        <w:rPr>
          <w:sz w:val="28"/>
          <w:szCs w:val="28"/>
        </w:rPr>
        <w:t>ложных явлений.</w:t>
      </w:r>
    </w:p>
    <w:p w:rsidR="00DB5AAE" w:rsidRDefault="00DB5AAE" w:rsidP="00DB5AAE">
      <w:pPr>
        <w:pStyle w:val="2"/>
        <w:tabs>
          <w:tab w:val="left" w:pos="567"/>
        </w:tabs>
        <w:spacing w:after="0" w:line="360" w:lineRule="auto"/>
        <w:ind w:left="0" w:firstLine="709"/>
        <w:jc w:val="both"/>
        <w:rPr>
          <w:sz w:val="28"/>
          <w:szCs w:val="28"/>
        </w:rPr>
      </w:pPr>
      <w:r>
        <w:rPr>
          <w:sz w:val="28"/>
          <w:szCs w:val="28"/>
        </w:rPr>
        <w:lastRenderedPageBreak/>
        <w:t xml:space="preserve"> </w:t>
      </w:r>
      <w:r w:rsidRPr="00C92F3C">
        <w:rPr>
          <w:sz w:val="28"/>
          <w:szCs w:val="28"/>
        </w:rPr>
        <w:t>Индек</w:t>
      </w:r>
      <w:r>
        <w:rPr>
          <w:sz w:val="28"/>
          <w:szCs w:val="28"/>
        </w:rPr>
        <w:t>с</w:t>
      </w:r>
      <w:r w:rsidRPr="00C92F3C">
        <w:rPr>
          <w:sz w:val="28"/>
          <w:szCs w:val="28"/>
        </w:rPr>
        <w:t xml:space="preserve">ами в анализе называют </w:t>
      </w:r>
      <w:r>
        <w:rPr>
          <w:sz w:val="28"/>
          <w:szCs w:val="28"/>
        </w:rPr>
        <w:t>с</w:t>
      </w:r>
      <w:r w:rsidRPr="00C92F3C">
        <w:rPr>
          <w:sz w:val="28"/>
          <w:szCs w:val="28"/>
        </w:rPr>
        <w:t xml:space="preserve">ложные показатели, характеризующие </w:t>
      </w:r>
      <w:r>
        <w:rPr>
          <w:sz w:val="28"/>
          <w:szCs w:val="28"/>
        </w:rPr>
        <w:t>с</w:t>
      </w:r>
      <w:r w:rsidRPr="00C92F3C">
        <w:rPr>
          <w:sz w:val="28"/>
          <w:szCs w:val="28"/>
        </w:rPr>
        <w:t xml:space="preserve">реднее изменение явления, </w:t>
      </w:r>
      <w:r>
        <w:rPr>
          <w:sz w:val="28"/>
          <w:szCs w:val="28"/>
        </w:rPr>
        <w:t>с</w:t>
      </w:r>
      <w:r w:rsidRPr="00C92F3C">
        <w:rPr>
          <w:sz w:val="28"/>
          <w:szCs w:val="28"/>
        </w:rPr>
        <w:t>о</w:t>
      </w:r>
      <w:r>
        <w:rPr>
          <w:sz w:val="28"/>
          <w:szCs w:val="28"/>
        </w:rPr>
        <w:t>с</w:t>
      </w:r>
      <w:r w:rsidRPr="00C92F3C">
        <w:rPr>
          <w:sz w:val="28"/>
          <w:szCs w:val="28"/>
        </w:rPr>
        <w:t>тоящего из непо</w:t>
      </w:r>
      <w:r>
        <w:rPr>
          <w:sz w:val="28"/>
          <w:szCs w:val="28"/>
        </w:rPr>
        <w:t>с</w:t>
      </w:r>
      <w:r w:rsidRPr="00C92F3C">
        <w:rPr>
          <w:sz w:val="28"/>
          <w:szCs w:val="28"/>
        </w:rPr>
        <w:t>ред</w:t>
      </w:r>
      <w:r>
        <w:rPr>
          <w:sz w:val="28"/>
          <w:szCs w:val="28"/>
        </w:rPr>
        <w:t>с</w:t>
      </w:r>
      <w:r w:rsidRPr="00C92F3C">
        <w:rPr>
          <w:sz w:val="28"/>
          <w:szCs w:val="28"/>
        </w:rPr>
        <w:t>твенно не</w:t>
      </w:r>
      <w:r>
        <w:rPr>
          <w:sz w:val="28"/>
          <w:szCs w:val="28"/>
        </w:rPr>
        <w:t>с</w:t>
      </w:r>
      <w:r w:rsidRPr="00C92F3C">
        <w:rPr>
          <w:sz w:val="28"/>
          <w:szCs w:val="28"/>
        </w:rPr>
        <w:t>оизмеримых элементов.</w:t>
      </w:r>
      <w:r>
        <w:rPr>
          <w:sz w:val="28"/>
          <w:szCs w:val="28"/>
        </w:rPr>
        <w:t xml:space="preserve"> </w:t>
      </w:r>
      <w:r w:rsidRPr="00C92F3C">
        <w:rPr>
          <w:sz w:val="28"/>
          <w:szCs w:val="28"/>
        </w:rPr>
        <w:t>Для проведения анализа во</w:t>
      </w:r>
      <w:r>
        <w:rPr>
          <w:sz w:val="28"/>
          <w:szCs w:val="28"/>
        </w:rPr>
        <w:t>с</w:t>
      </w:r>
      <w:r w:rsidRPr="00C92F3C">
        <w:rPr>
          <w:sz w:val="28"/>
          <w:szCs w:val="28"/>
        </w:rPr>
        <w:t>пользуем</w:t>
      </w:r>
      <w:r>
        <w:rPr>
          <w:sz w:val="28"/>
          <w:szCs w:val="28"/>
        </w:rPr>
        <w:t>с</w:t>
      </w:r>
      <w:r w:rsidRPr="00C92F3C">
        <w:rPr>
          <w:sz w:val="28"/>
          <w:szCs w:val="28"/>
        </w:rPr>
        <w:t>я и</w:t>
      </w:r>
      <w:r>
        <w:rPr>
          <w:sz w:val="28"/>
          <w:szCs w:val="28"/>
        </w:rPr>
        <w:t>с</w:t>
      </w:r>
      <w:r w:rsidRPr="00C92F3C">
        <w:rPr>
          <w:sz w:val="28"/>
          <w:szCs w:val="28"/>
        </w:rPr>
        <w:t>ходными данными для индек</w:t>
      </w:r>
      <w:r>
        <w:rPr>
          <w:sz w:val="28"/>
          <w:szCs w:val="28"/>
        </w:rPr>
        <w:t>с</w:t>
      </w:r>
      <w:r w:rsidRPr="00C92F3C">
        <w:rPr>
          <w:sz w:val="28"/>
          <w:szCs w:val="28"/>
        </w:rPr>
        <w:t>ного анализа, в котором приведены данные отчетного и бази</w:t>
      </w:r>
      <w:r>
        <w:rPr>
          <w:sz w:val="28"/>
          <w:szCs w:val="28"/>
        </w:rPr>
        <w:t>с</w:t>
      </w:r>
      <w:r w:rsidRPr="00C92F3C">
        <w:rPr>
          <w:sz w:val="28"/>
          <w:szCs w:val="28"/>
        </w:rPr>
        <w:t>ного пе</w:t>
      </w:r>
      <w:r>
        <w:rPr>
          <w:sz w:val="28"/>
          <w:szCs w:val="28"/>
        </w:rPr>
        <w:t xml:space="preserve">риода  в таблице </w:t>
      </w:r>
      <w:r w:rsidR="0008112C">
        <w:rPr>
          <w:sz w:val="28"/>
          <w:szCs w:val="28"/>
        </w:rPr>
        <w:t>4.14</w:t>
      </w:r>
      <w:r>
        <w:rPr>
          <w:sz w:val="28"/>
          <w:szCs w:val="28"/>
        </w:rPr>
        <w:t>.</w:t>
      </w:r>
    </w:p>
    <w:p w:rsidR="00151309" w:rsidRDefault="00151309" w:rsidP="00DB5AAE">
      <w:pPr>
        <w:pStyle w:val="2"/>
        <w:tabs>
          <w:tab w:val="left" w:pos="567"/>
        </w:tabs>
        <w:spacing w:after="0" w:line="360" w:lineRule="auto"/>
        <w:ind w:left="0" w:firstLine="709"/>
        <w:jc w:val="both"/>
        <w:rPr>
          <w:sz w:val="28"/>
          <w:szCs w:val="28"/>
        </w:rPr>
      </w:pPr>
    </w:p>
    <w:p w:rsidR="00F363A1" w:rsidRPr="0025277E" w:rsidRDefault="00F363A1" w:rsidP="0025277E">
      <w:pPr>
        <w:pStyle w:val="2"/>
        <w:tabs>
          <w:tab w:val="left" w:pos="567"/>
        </w:tabs>
        <w:spacing w:after="0" w:line="360" w:lineRule="auto"/>
        <w:ind w:left="0"/>
        <w:jc w:val="both"/>
        <w:rPr>
          <w:b/>
          <w:sz w:val="28"/>
          <w:szCs w:val="28"/>
        </w:rPr>
      </w:pPr>
      <w:r w:rsidRPr="0025277E">
        <w:rPr>
          <w:b/>
          <w:sz w:val="28"/>
          <w:szCs w:val="28"/>
        </w:rPr>
        <w:t xml:space="preserve">Таблица </w:t>
      </w:r>
      <w:r w:rsidR="0008112C">
        <w:rPr>
          <w:b/>
          <w:sz w:val="28"/>
          <w:szCs w:val="28"/>
        </w:rPr>
        <w:t>4.14</w:t>
      </w:r>
      <w:r w:rsidR="00DB1D16" w:rsidRPr="0025277E">
        <w:rPr>
          <w:b/>
          <w:sz w:val="28"/>
          <w:szCs w:val="28"/>
        </w:rPr>
        <w:t xml:space="preserve"> - </w:t>
      </w:r>
      <w:r w:rsidRPr="0025277E">
        <w:rPr>
          <w:b/>
          <w:sz w:val="28"/>
          <w:szCs w:val="28"/>
        </w:rPr>
        <w:t>Исходные данные для индексного анализа затрат на производство продукции молочного скотоводства в организации</w:t>
      </w:r>
    </w:p>
    <w:tbl>
      <w:tblPr>
        <w:tblStyle w:val="a3"/>
        <w:tblW w:w="9639" w:type="dxa"/>
        <w:tblInd w:w="108" w:type="dxa"/>
        <w:tblLayout w:type="fixed"/>
        <w:tblLook w:val="01E0"/>
      </w:tblPr>
      <w:tblGrid>
        <w:gridCol w:w="1418"/>
        <w:gridCol w:w="1276"/>
        <w:gridCol w:w="1275"/>
        <w:gridCol w:w="1134"/>
        <w:gridCol w:w="1134"/>
        <w:gridCol w:w="1134"/>
        <w:gridCol w:w="1134"/>
        <w:gridCol w:w="1134"/>
      </w:tblGrid>
      <w:tr w:rsidR="00F363A1" w:rsidRPr="00DB1D16" w:rsidTr="00D02C9B">
        <w:tc>
          <w:tcPr>
            <w:tcW w:w="1418" w:type="dxa"/>
            <w:vMerge w:val="restart"/>
            <w:vAlign w:val="center"/>
          </w:tcPr>
          <w:p w:rsidR="00F363A1" w:rsidRPr="00DB1D16" w:rsidRDefault="00F363A1" w:rsidP="00D7503D">
            <w:pPr>
              <w:pStyle w:val="ab"/>
            </w:pPr>
            <w:r w:rsidRPr="00DB1D16">
              <w:t>Виды</w:t>
            </w:r>
          </w:p>
          <w:p w:rsidR="00F363A1" w:rsidRPr="00DB1D16" w:rsidRDefault="00F363A1" w:rsidP="00D7503D">
            <w:pPr>
              <w:pStyle w:val="ab"/>
            </w:pPr>
            <w:r w:rsidRPr="00DB1D16">
              <w:t>продукции</w:t>
            </w:r>
          </w:p>
        </w:tc>
        <w:tc>
          <w:tcPr>
            <w:tcW w:w="2551" w:type="dxa"/>
            <w:gridSpan w:val="2"/>
            <w:vAlign w:val="center"/>
          </w:tcPr>
          <w:p w:rsidR="00F363A1" w:rsidRPr="00DB1D16" w:rsidRDefault="00F363A1" w:rsidP="00D7503D">
            <w:pPr>
              <w:pStyle w:val="ab"/>
            </w:pPr>
            <w:r w:rsidRPr="00DB1D16">
              <w:t>Количество произведенной продукции (приплода), ц (голов)</w:t>
            </w:r>
          </w:p>
        </w:tc>
        <w:tc>
          <w:tcPr>
            <w:tcW w:w="2268" w:type="dxa"/>
            <w:gridSpan w:val="2"/>
            <w:vAlign w:val="center"/>
          </w:tcPr>
          <w:p w:rsidR="00F363A1" w:rsidRPr="00DB1D16" w:rsidRDefault="00F363A1" w:rsidP="00D7503D">
            <w:pPr>
              <w:pStyle w:val="ab"/>
            </w:pPr>
            <w:r w:rsidRPr="00DB1D16">
              <w:t>Себестоимость 1ц (1 головы)</w:t>
            </w:r>
          </w:p>
          <w:p w:rsidR="00F363A1" w:rsidRPr="00DB1D16" w:rsidRDefault="00F363A1" w:rsidP="00D7503D">
            <w:pPr>
              <w:pStyle w:val="ab"/>
            </w:pPr>
            <w:r w:rsidRPr="00DB1D16">
              <w:t>продукции, руб.</w:t>
            </w:r>
          </w:p>
        </w:tc>
        <w:tc>
          <w:tcPr>
            <w:tcW w:w="3402" w:type="dxa"/>
            <w:gridSpan w:val="3"/>
            <w:vAlign w:val="center"/>
          </w:tcPr>
          <w:p w:rsidR="00F363A1" w:rsidRPr="00DB1D16" w:rsidRDefault="00F363A1" w:rsidP="00D7503D">
            <w:pPr>
              <w:pStyle w:val="ab"/>
            </w:pPr>
            <w:r w:rsidRPr="00DB1D16">
              <w:t>Затраты на производство продукции, тыс. руб.</w:t>
            </w:r>
          </w:p>
        </w:tc>
      </w:tr>
      <w:tr w:rsidR="00F363A1" w:rsidRPr="00DB1D16" w:rsidTr="00D02C9B">
        <w:tc>
          <w:tcPr>
            <w:tcW w:w="1418" w:type="dxa"/>
            <w:vMerge/>
          </w:tcPr>
          <w:p w:rsidR="00F363A1" w:rsidRPr="00DB1D16" w:rsidRDefault="00F363A1" w:rsidP="00D7503D">
            <w:pPr>
              <w:pStyle w:val="ab"/>
            </w:pPr>
          </w:p>
        </w:tc>
        <w:tc>
          <w:tcPr>
            <w:tcW w:w="1276" w:type="dxa"/>
            <w:vAlign w:val="center"/>
          </w:tcPr>
          <w:p w:rsidR="00F363A1" w:rsidRPr="00DB1D16" w:rsidRDefault="00F363A1" w:rsidP="00D7503D">
            <w:pPr>
              <w:pStyle w:val="ab"/>
            </w:pPr>
            <w:r w:rsidRPr="00DB1D16">
              <w:t>2013 г.</w:t>
            </w:r>
          </w:p>
        </w:tc>
        <w:tc>
          <w:tcPr>
            <w:tcW w:w="1275" w:type="dxa"/>
            <w:vAlign w:val="center"/>
          </w:tcPr>
          <w:p w:rsidR="00F363A1" w:rsidRPr="00DB1D16" w:rsidRDefault="00F363A1" w:rsidP="00D7503D">
            <w:pPr>
              <w:pStyle w:val="ab"/>
            </w:pPr>
            <w:r w:rsidRPr="00DB1D16">
              <w:t>2014 г.</w:t>
            </w:r>
          </w:p>
        </w:tc>
        <w:tc>
          <w:tcPr>
            <w:tcW w:w="1134" w:type="dxa"/>
            <w:vAlign w:val="center"/>
          </w:tcPr>
          <w:p w:rsidR="00F363A1" w:rsidRPr="00DB1D16" w:rsidRDefault="00F363A1" w:rsidP="00D7503D">
            <w:pPr>
              <w:pStyle w:val="ab"/>
            </w:pPr>
            <w:r w:rsidRPr="00DB1D16">
              <w:t>2013 г.</w:t>
            </w:r>
          </w:p>
        </w:tc>
        <w:tc>
          <w:tcPr>
            <w:tcW w:w="1134" w:type="dxa"/>
            <w:vAlign w:val="center"/>
          </w:tcPr>
          <w:p w:rsidR="00F363A1" w:rsidRPr="00DB1D16" w:rsidRDefault="00F363A1" w:rsidP="00D7503D">
            <w:pPr>
              <w:pStyle w:val="ab"/>
            </w:pPr>
            <w:r w:rsidRPr="00DB1D16">
              <w:t>2014 г.</w:t>
            </w:r>
          </w:p>
        </w:tc>
        <w:tc>
          <w:tcPr>
            <w:tcW w:w="1134" w:type="dxa"/>
            <w:vAlign w:val="center"/>
          </w:tcPr>
          <w:p w:rsidR="00F363A1" w:rsidRPr="00DB1D16" w:rsidRDefault="00F363A1" w:rsidP="00D7503D">
            <w:pPr>
              <w:pStyle w:val="ab"/>
            </w:pPr>
            <w:r w:rsidRPr="00DB1D16">
              <w:t>2013 г.</w:t>
            </w:r>
          </w:p>
        </w:tc>
        <w:tc>
          <w:tcPr>
            <w:tcW w:w="1134" w:type="dxa"/>
            <w:vAlign w:val="center"/>
          </w:tcPr>
          <w:p w:rsidR="00F363A1" w:rsidRPr="00DB1D16" w:rsidRDefault="00F363A1" w:rsidP="00D7503D">
            <w:pPr>
              <w:pStyle w:val="ab"/>
            </w:pPr>
            <w:r w:rsidRPr="00DB1D16">
              <w:t>2014 г.</w:t>
            </w:r>
          </w:p>
        </w:tc>
        <w:tc>
          <w:tcPr>
            <w:tcW w:w="1134" w:type="dxa"/>
            <w:vAlign w:val="center"/>
          </w:tcPr>
          <w:p w:rsidR="00F363A1" w:rsidRPr="00DB1D16" w:rsidRDefault="00F363A1" w:rsidP="00D7503D">
            <w:pPr>
              <w:pStyle w:val="ab"/>
            </w:pPr>
            <w:r w:rsidRPr="00DB1D16">
              <w:t>услов.</w:t>
            </w:r>
          </w:p>
        </w:tc>
      </w:tr>
      <w:tr w:rsidR="00DB1D16" w:rsidRPr="00DB1D16" w:rsidTr="00DB1D16">
        <w:trPr>
          <w:trHeight w:val="283"/>
        </w:trPr>
        <w:tc>
          <w:tcPr>
            <w:tcW w:w="1418" w:type="dxa"/>
          </w:tcPr>
          <w:p w:rsidR="00DB1D16" w:rsidRPr="00DB1D16" w:rsidRDefault="00DB1D16" w:rsidP="00D7503D">
            <w:pPr>
              <w:pStyle w:val="ab"/>
            </w:pPr>
            <w:r w:rsidRPr="00DB1D16">
              <w:t>1</w:t>
            </w:r>
          </w:p>
        </w:tc>
        <w:tc>
          <w:tcPr>
            <w:tcW w:w="1276" w:type="dxa"/>
            <w:vAlign w:val="center"/>
          </w:tcPr>
          <w:p w:rsidR="00DB1D16" w:rsidRPr="00DB1D16" w:rsidRDefault="00DB1D16" w:rsidP="00D7503D">
            <w:pPr>
              <w:pStyle w:val="ab"/>
            </w:pPr>
            <w:r w:rsidRPr="00DB1D16">
              <w:t>2</w:t>
            </w:r>
          </w:p>
        </w:tc>
        <w:tc>
          <w:tcPr>
            <w:tcW w:w="1275" w:type="dxa"/>
            <w:vAlign w:val="center"/>
          </w:tcPr>
          <w:p w:rsidR="00DB1D16" w:rsidRPr="00DB1D16" w:rsidRDefault="00DB1D16" w:rsidP="00D7503D">
            <w:pPr>
              <w:pStyle w:val="ab"/>
            </w:pPr>
            <w:r w:rsidRPr="00DB1D16">
              <w:t>3</w:t>
            </w:r>
          </w:p>
        </w:tc>
        <w:tc>
          <w:tcPr>
            <w:tcW w:w="1134" w:type="dxa"/>
            <w:vAlign w:val="center"/>
          </w:tcPr>
          <w:p w:rsidR="00DB1D16" w:rsidRPr="00DB1D16" w:rsidRDefault="00DB1D16" w:rsidP="00D7503D">
            <w:pPr>
              <w:pStyle w:val="ab"/>
            </w:pPr>
            <w:r w:rsidRPr="00DB1D16">
              <w:t>4</w:t>
            </w:r>
          </w:p>
        </w:tc>
        <w:tc>
          <w:tcPr>
            <w:tcW w:w="1134" w:type="dxa"/>
            <w:vAlign w:val="center"/>
          </w:tcPr>
          <w:p w:rsidR="00DB1D16" w:rsidRPr="00DB1D16" w:rsidRDefault="00DB1D16" w:rsidP="00D7503D">
            <w:pPr>
              <w:pStyle w:val="ab"/>
            </w:pPr>
            <w:r w:rsidRPr="00DB1D16">
              <w:t>5</w:t>
            </w:r>
          </w:p>
        </w:tc>
        <w:tc>
          <w:tcPr>
            <w:tcW w:w="1134" w:type="dxa"/>
            <w:vAlign w:val="center"/>
          </w:tcPr>
          <w:p w:rsidR="00DB1D16" w:rsidRPr="00DB1D16" w:rsidRDefault="00DB1D16" w:rsidP="00D7503D">
            <w:pPr>
              <w:pStyle w:val="ab"/>
            </w:pPr>
            <w:r w:rsidRPr="00DB1D16">
              <w:t>6</w:t>
            </w:r>
          </w:p>
        </w:tc>
        <w:tc>
          <w:tcPr>
            <w:tcW w:w="1134" w:type="dxa"/>
            <w:vAlign w:val="center"/>
          </w:tcPr>
          <w:p w:rsidR="00DB1D16" w:rsidRPr="00DB1D16" w:rsidRDefault="00DB1D16" w:rsidP="00D7503D">
            <w:pPr>
              <w:pStyle w:val="ab"/>
            </w:pPr>
            <w:r w:rsidRPr="00DB1D16">
              <w:t>7</w:t>
            </w:r>
          </w:p>
        </w:tc>
        <w:tc>
          <w:tcPr>
            <w:tcW w:w="1134" w:type="dxa"/>
            <w:vAlign w:val="center"/>
          </w:tcPr>
          <w:p w:rsidR="00DB1D16" w:rsidRPr="00DB1D16" w:rsidRDefault="00DB1D16" w:rsidP="00D7503D">
            <w:pPr>
              <w:pStyle w:val="ab"/>
            </w:pPr>
            <w:r w:rsidRPr="00DB1D16">
              <w:t>8</w:t>
            </w:r>
          </w:p>
        </w:tc>
      </w:tr>
      <w:tr w:rsidR="00F363A1" w:rsidRPr="00DB1D16" w:rsidTr="00DB1D16">
        <w:trPr>
          <w:trHeight w:val="397"/>
        </w:trPr>
        <w:tc>
          <w:tcPr>
            <w:tcW w:w="1418" w:type="dxa"/>
            <w:vAlign w:val="center"/>
          </w:tcPr>
          <w:p w:rsidR="00F363A1" w:rsidRPr="00DB1D16" w:rsidRDefault="00F363A1" w:rsidP="00D7503D">
            <w:pPr>
              <w:pStyle w:val="ab"/>
            </w:pPr>
            <w:r w:rsidRPr="00DB1D16">
              <w:t>Символы</w:t>
            </w:r>
          </w:p>
        </w:tc>
        <w:tc>
          <w:tcPr>
            <w:tcW w:w="1276" w:type="dxa"/>
            <w:vAlign w:val="center"/>
          </w:tcPr>
          <w:p w:rsidR="00F363A1" w:rsidRPr="00DB1D16" w:rsidRDefault="00F363A1" w:rsidP="00D7503D">
            <w:pPr>
              <w:pStyle w:val="ab"/>
              <w:rPr>
                <w:vertAlign w:val="subscript"/>
                <w:lang w:val="en-US"/>
              </w:rPr>
            </w:pPr>
            <w:r w:rsidRPr="00DB1D16">
              <w:rPr>
                <w:lang w:val="en-US"/>
              </w:rPr>
              <w:t>q</w:t>
            </w:r>
            <w:r w:rsidRPr="00DB1D16">
              <w:rPr>
                <w:vertAlign w:val="subscript"/>
                <w:lang w:val="en-US"/>
              </w:rPr>
              <w:t>0</w:t>
            </w:r>
          </w:p>
        </w:tc>
        <w:tc>
          <w:tcPr>
            <w:tcW w:w="1275" w:type="dxa"/>
            <w:vAlign w:val="center"/>
          </w:tcPr>
          <w:p w:rsidR="00F363A1" w:rsidRPr="00DB1D16" w:rsidRDefault="00F363A1" w:rsidP="00D7503D">
            <w:pPr>
              <w:pStyle w:val="ab"/>
              <w:rPr>
                <w:vertAlign w:val="subscript"/>
                <w:lang w:val="en-US"/>
              </w:rPr>
            </w:pPr>
            <w:r w:rsidRPr="00DB1D16">
              <w:rPr>
                <w:lang w:val="en-US"/>
              </w:rPr>
              <w:t>q</w:t>
            </w:r>
            <w:r w:rsidRPr="00DB1D16">
              <w:rPr>
                <w:vertAlign w:val="subscript"/>
                <w:lang w:val="en-US"/>
              </w:rPr>
              <w:t>1</w:t>
            </w:r>
          </w:p>
        </w:tc>
        <w:tc>
          <w:tcPr>
            <w:tcW w:w="1134" w:type="dxa"/>
            <w:vAlign w:val="center"/>
          </w:tcPr>
          <w:p w:rsidR="00F363A1" w:rsidRPr="00DB1D16" w:rsidRDefault="00F363A1" w:rsidP="00D7503D">
            <w:pPr>
              <w:pStyle w:val="ab"/>
              <w:rPr>
                <w:vertAlign w:val="subscript"/>
                <w:lang w:val="en-US"/>
              </w:rPr>
            </w:pPr>
            <w:r w:rsidRPr="00DB1D16">
              <w:rPr>
                <w:lang w:val="en-US"/>
              </w:rPr>
              <w:t>z</w:t>
            </w:r>
            <w:r w:rsidRPr="00DB1D16">
              <w:rPr>
                <w:vertAlign w:val="subscript"/>
                <w:lang w:val="en-US"/>
              </w:rPr>
              <w:t>0</w:t>
            </w:r>
          </w:p>
        </w:tc>
        <w:tc>
          <w:tcPr>
            <w:tcW w:w="1134" w:type="dxa"/>
            <w:vAlign w:val="center"/>
          </w:tcPr>
          <w:p w:rsidR="00F363A1" w:rsidRPr="00DB1D16" w:rsidRDefault="00F363A1" w:rsidP="00D7503D">
            <w:pPr>
              <w:pStyle w:val="ab"/>
              <w:rPr>
                <w:vertAlign w:val="subscript"/>
                <w:lang w:val="en-US"/>
              </w:rPr>
            </w:pPr>
            <w:r w:rsidRPr="00DB1D16">
              <w:rPr>
                <w:lang w:val="en-US"/>
              </w:rPr>
              <w:t>z</w:t>
            </w:r>
            <w:r w:rsidRPr="00DB1D16">
              <w:rPr>
                <w:vertAlign w:val="subscript"/>
                <w:lang w:val="en-US"/>
              </w:rPr>
              <w:t>1</w:t>
            </w:r>
          </w:p>
        </w:tc>
        <w:tc>
          <w:tcPr>
            <w:tcW w:w="1134" w:type="dxa"/>
            <w:vAlign w:val="center"/>
          </w:tcPr>
          <w:p w:rsidR="00F363A1" w:rsidRPr="00DB1D16" w:rsidRDefault="00F363A1" w:rsidP="00D7503D">
            <w:pPr>
              <w:pStyle w:val="ab"/>
            </w:pPr>
            <w:r w:rsidRPr="00DB1D16">
              <w:rPr>
                <w:lang w:val="en-US"/>
              </w:rPr>
              <w:t>q</w:t>
            </w:r>
            <w:r w:rsidRPr="00DB1D16">
              <w:rPr>
                <w:vertAlign w:val="subscript"/>
                <w:lang w:val="en-US"/>
              </w:rPr>
              <w:t>0</w:t>
            </w:r>
            <w:r w:rsidRPr="00DB1D16">
              <w:rPr>
                <w:lang w:val="en-US"/>
              </w:rPr>
              <w:t xml:space="preserve"> z</w:t>
            </w:r>
            <w:r w:rsidRPr="00DB1D16">
              <w:rPr>
                <w:vertAlign w:val="subscript"/>
                <w:lang w:val="en-US"/>
              </w:rPr>
              <w:t>0</w:t>
            </w:r>
          </w:p>
        </w:tc>
        <w:tc>
          <w:tcPr>
            <w:tcW w:w="1134" w:type="dxa"/>
            <w:vAlign w:val="center"/>
          </w:tcPr>
          <w:p w:rsidR="00F363A1" w:rsidRPr="00DB1D16" w:rsidRDefault="00F363A1" w:rsidP="00D7503D">
            <w:pPr>
              <w:pStyle w:val="ab"/>
            </w:pPr>
            <w:r w:rsidRPr="00DB1D16">
              <w:rPr>
                <w:lang w:val="en-US"/>
              </w:rPr>
              <w:t>q</w:t>
            </w:r>
            <w:r w:rsidRPr="00DB1D16">
              <w:rPr>
                <w:vertAlign w:val="subscript"/>
                <w:lang w:val="en-US"/>
              </w:rPr>
              <w:t>1</w:t>
            </w:r>
            <w:r w:rsidRPr="00DB1D16">
              <w:rPr>
                <w:lang w:val="en-US"/>
              </w:rPr>
              <w:t xml:space="preserve"> z</w:t>
            </w:r>
            <w:r w:rsidRPr="00DB1D16">
              <w:rPr>
                <w:vertAlign w:val="subscript"/>
                <w:lang w:val="en-US"/>
              </w:rPr>
              <w:t>1</w:t>
            </w:r>
          </w:p>
        </w:tc>
        <w:tc>
          <w:tcPr>
            <w:tcW w:w="1134" w:type="dxa"/>
            <w:vAlign w:val="center"/>
          </w:tcPr>
          <w:p w:rsidR="00F363A1" w:rsidRPr="00DB1D16" w:rsidRDefault="00F363A1" w:rsidP="00D7503D">
            <w:pPr>
              <w:pStyle w:val="ab"/>
            </w:pPr>
            <w:r w:rsidRPr="00DB1D16">
              <w:rPr>
                <w:lang w:val="en-US"/>
              </w:rPr>
              <w:t>q</w:t>
            </w:r>
            <w:r w:rsidRPr="00DB1D16">
              <w:rPr>
                <w:vertAlign w:val="subscript"/>
                <w:lang w:val="en-US"/>
              </w:rPr>
              <w:t>1</w:t>
            </w:r>
            <w:r w:rsidRPr="00DB1D16">
              <w:rPr>
                <w:lang w:val="en-US"/>
              </w:rPr>
              <w:t xml:space="preserve"> z</w:t>
            </w:r>
            <w:r w:rsidRPr="00DB1D16">
              <w:rPr>
                <w:vertAlign w:val="subscript"/>
                <w:lang w:val="en-US"/>
              </w:rPr>
              <w:t>0</w:t>
            </w:r>
          </w:p>
        </w:tc>
      </w:tr>
      <w:tr w:rsidR="005240A4" w:rsidRPr="00DB1D16" w:rsidTr="00DB1D16">
        <w:trPr>
          <w:trHeight w:val="397"/>
        </w:trPr>
        <w:tc>
          <w:tcPr>
            <w:tcW w:w="1418" w:type="dxa"/>
            <w:vAlign w:val="center"/>
          </w:tcPr>
          <w:p w:rsidR="005240A4" w:rsidRPr="00DB1D16" w:rsidRDefault="005240A4" w:rsidP="00D7503D">
            <w:pPr>
              <w:pStyle w:val="ab"/>
            </w:pPr>
            <w:r w:rsidRPr="00DB1D16">
              <w:t>Молоко</w:t>
            </w:r>
          </w:p>
        </w:tc>
        <w:tc>
          <w:tcPr>
            <w:tcW w:w="1276" w:type="dxa"/>
            <w:vAlign w:val="center"/>
          </w:tcPr>
          <w:p w:rsidR="005240A4" w:rsidRPr="00DB1D16" w:rsidRDefault="005240A4" w:rsidP="00D7503D">
            <w:pPr>
              <w:pStyle w:val="ab"/>
            </w:pPr>
            <w:r w:rsidRPr="00DB1D16">
              <w:t>9187</w:t>
            </w:r>
          </w:p>
        </w:tc>
        <w:tc>
          <w:tcPr>
            <w:tcW w:w="1275" w:type="dxa"/>
            <w:vAlign w:val="center"/>
          </w:tcPr>
          <w:p w:rsidR="005240A4" w:rsidRPr="00DB1D16" w:rsidRDefault="005240A4" w:rsidP="00D7503D">
            <w:pPr>
              <w:pStyle w:val="ab"/>
            </w:pPr>
            <w:r w:rsidRPr="00DB1D16">
              <w:t>10051</w:t>
            </w:r>
          </w:p>
        </w:tc>
        <w:tc>
          <w:tcPr>
            <w:tcW w:w="1134" w:type="dxa"/>
            <w:vAlign w:val="center"/>
          </w:tcPr>
          <w:p w:rsidR="005240A4" w:rsidRPr="00DB1D16" w:rsidRDefault="005240A4" w:rsidP="00DB1D16">
            <w:pPr>
              <w:jc w:val="center"/>
              <w:rPr>
                <w:color w:val="000000"/>
              </w:rPr>
            </w:pPr>
            <w:r w:rsidRPr="00DB1D16">
              <w:rPr>
                <w:color w:val="000000"/>
              </w:rPr>
              <w:t>1143,6</w:t>
            </w:r>
          </w:p>
        </w:tc>
        <w:tc>
          <w:tcPr>
            <w:tcW w:w="1134" w:type="dxa"/>
            <w:vAlign w:val="center"/>
          </w:tcPr>
          <w:p w:rsidR="005240A4" w:rsidRPr="00DB1D16" w:rsidRDefault="005240A4" w:rsidP="00DB1D16">
            <w:pPr>
              <w:jc w:val="center"/>
              <w:rPr>
                <w:color w:val="000000"/>
              </w:rPr>
            </w:pPr>
            <w:r w:rsidRPr="00DB1D16">
              <w:rPr>
                <w:color w:val="000000"/>
              </w:rPr>
              <w:t>1418,8</w:t>
            </w:r>
          </w:p>
        </w:tc>
        <w:tc>
          <w:tcPr>
            <w:tcW w:w="1134" w:type="dxa"/>
            <w:vAlign w:val="center"/>
          </w:tcPr>
          <w:p w:rsidR="005240A4" w:rsidRPr="00DB1D16" w:rsidRDefault="005240A4" w:rsidP="00D7503D">
            <w:pPr>
              <w:pStyle w:val="ab"/>
            </w:pPr>
            <w:r w:rsidRPr="00DB1D16">
              <w:t>10506</w:t>
            </w:r>
          </w:p>
        </w:tc>
        <w:tc>
          <w:tcPr>
            <w:tcW w:w="1134" w:type="dxa"/>
            <w:vAlign w:val="center"/>
          </w:tcPr>
          <w:p w:rsidR="005240A4" w:rsidRPr="00DB1D16" w:rsidRDefault="005240A4" w:rsidP="00D7503D">
            <w:pPr>
              <w:pStyle w:val="ab"/>
            </w:pPr>
            <w:r w:rsidRPr="00DB1D16">
              <w:t>14260</w:t>
            </w:r>
          </w:p>
        </w:tc>
        <w:tc>
          <w:tcPr>
            <w:tcW w:w="1134" w:type="dxa"/>
            <w:vAlign w:val="center"/>
          </w:tcPr>
          <w:p w:rsidR="005240A4" w:rsidRPr="00DB1D16" w:rsidRDefault="005240A4" w:rsidP="00D7503D">
            <w:pPr>
              <w:pStyle w:val="ab"/>
            </w:pPr>
            <w:r w:rsidRPr="00DB1D16">
              <w:t>11494</w:t>
            </w:r>
          </w:p>
        </w:tc>
      </w:tr>
      <w:tr w:rsidR="005240A4" w:rsidRPr="00DB1D16" w:rsidTr="00DB1D16">
        <w:trPr>
          <w:trHeight w:val="397"/>
        </w:trPr>
        <w:tc>
          <w:tcPr>
            <w:tcW w:w="1418" w:type="dxa"/>
            <w:vAlign w:val="center"/>
          </w:tcPr>
          <w:p w:rsidR="005240A4" w:rsidRPr="00DB1D16" w:rsidRDefault="005240A4" w:rsidP="00D7503D">
            <w:pPr>
              <w:pStyle w:val="ab"/>
            </w:pPr>
            <w:r w:rsidRPr="00DB1D16">
              <w:t>Приплод</w:t>
            </w:r>
          </w:p>
        </w:tc>
        <w:tc>
          <w:tcPr>
            <w:tcW w:w="1276" w:type="dxa"/>
            <w:vAlign w:val="center"/>
          </w:tcPr>
          <w:p w:rsidR="005240A4" w:rsidRPr="00DB1D16" w:rsidRDefault="005240A4" w:rsidP="00D7503D">
            <w:pPr>
              <w:pStyle w:val="ab"/>
            </w:pPr>
            <w:r w:rsidRPr="00DB1D16">
              <w:t>227</w:t>
            </w:r>
          </w:p>
        </w:tc>
        <w:tc>
          <w:tcPr>
            <w:tcW w:w="1275" w:type="dxa"/>
            <w:vAlign w:val="center"/>
          </w:tcPr>
          <w:p w:rsidR="005240A4" w:rsidRPr="00DB1D16" w:rsidRDefault="005240A4" w:rsidP="00D7503D">
            <w:pPr>
              <w:pStyle w:val="ab"/>
            </w:pPr>
            <w:r w:rsidRPr="00DB1D16">
              <w:t>239</w:t>
            </w:r>
          </w:p>
        </w:tc>
        <w:tc>
          <w:tcPr>
            <w:tcW w:w="1134" w:type="dxa"/>
            <w:vAlign w:val="center"/>
          </w:tcPr>
          <w:p w:rsidR="005240A4" w:rsidRPr="00DB1D16" w:rsidRDefault="005240A4" w:rsidP="00DB1D16">
            <w:pPr>
              <w:jc w:val="center"/>
              <w:rPr>
                <w:rFonts w:eastAsia="Arial Unicode MS"/>
              </w:rPr>
            </w:pPr>
            <w:r w:rsidRPr="00DB1D16">
              <w:rPr>
                <w:rFonts w:eastAsia="Arial Unicode MS"/>
              </w:rPr>
              <w:t>5142,3</w:t>
            </w:r>
          </w:p>
        </w:tc>
        <w:tc>
          <w:tcPr>
            <w:tcW w:w="1134" w:type="dxa"/>
            <w:vAlign w:val="center"/>
          </w:tcPr>
          <w:p w:rsidR="005240A4" w:rsidRPr="00DB1D16" w:rsidRDefault="005240A4" w:rsidP="00DB1D16">
            <w:pPr>
              <w:jc w:val="center"/>
              <w:rPr>
                <w:rFonts w:eastAsia="Arial Unicode MS"/>
              </w:rPr>
            </w:pPr>
            <w:r w:rsidRPr="00DB1D16">
              <w:rPr>
                <w:rFonts w:eastAsia="Arial Unicode MS"/>
              </w:rPr>
              <w:t>6629,3</w:t>
            </w:r>
          </w:p>
        </w:tc>
        <w:tc>
          <w:tcPr>
            <w:tcW w:w="1134" w:type="dxa"/>
            <w:vAlign w:val="center"/>
          </w:tcPr>
          <w:p w:rsidR="005240A4" w:rsidRPr="00DB1D16" w:rsidRDefault="005240A4" w:rsidP="00D7503D">
            <w:pPr>
              <w:pStyle w:val="ab"/>
            </w:pPr>
            <w:r w:rsidRPr="00DB1D16">
              <w:t>1167</w:t>
            </w:r>
          </w:p>
        </w:tc>
        <w:tc>
          <w:tcPr>
            <w:tcW w:w="1134" w:type="dxa"/>
            <w:vAlign w:val="center"/>
          </w:tcPr>
          <w:p w:rsidR="005240A4" w:rsidRPr="00DB1D16" w:rsidRDefault="005240A4" w:rsidP="00D7503D">
            <w:pPr>
              <w:pStyle w:val="ab"/>
            </w:pPr>
            <w:r w:rsidRPr="00DB1D16">
              <w:t>1584</w:t>
            </w:r>
          </w:p>
        </w:tc>
        <w:tc>
          <w:tcPr>
            <w:tcW w:w="1134" w:type="dxa"/>
            <w:vAlign w:val="center"/>
          </w:tcPr>
          <w:p w:rsidR="005240A4" w:rsidRPr="00DB1D16" w:rsidRDefault="005240A4" w:rsidP="00D7503D">
            <w:pPr>
              <w:pStyle w:val="ab"/>
            </w:pPr>
            <w:r w:rsidRPr="00DB1D16">
              <w:t>1229</w:t>
            </w:r>
          </w:p>
        </w:tc>
      </w:tr>
      <w:tr w:rsidR="00F363A1" w:rsidRPr="00DB1D16" w:rsidTr="00DB1D16">
        <w:trPr>
          <w:trHeight w:val="397"/>
        </w:trPr>
        <w:tc>
          <w:tcPr>
            <w:tcW w:w="1418" w:type="dxa"/>
            <w:vAlign w:val="center"/>
          </w:tcPr>
          <w:p w:rsidR="00F363A1" w:rsidRPr="00DB1D16" w:rsidRDefault="00F363A1" w:rsidP="00D7503D">
            <w:pPr>
              <w:pStyle w:val="ab"/>
            </w:pPr>
            <w:r w:rsidRPr="00DB1D16">
              <w:t>Итого</w:t>
            </w:r>
          </w:p>
        </w:tc>
        <w:tc>
          <w:tcPr>
            <w:tcW w:w="1276" w:type="dxa"/>
            <w:vAlign w:val="center"/>
          </w:tcPr>
          <w:p w:rsidR="00F363A1" w:rsidRPr="00DB1D16" w:rsidRDefault="00F363A1" w:rsidP="00D7503D">
            <w:pPr>
              <w:pStyle w:val="ab"/>
              <w:rPr>
                <w:lang w:val="en-US"/>
              </w:rPr>
            </w:pPr>
            <w:r w:rsidRPr="00DB1D16">
              <w:rPr>
                <w:lang w:val="en-US"/>
              </w:rPr>
              <w:t>x</w:t>
            </w:r>
          </w:p>
        </w:tc>
        <w:tc>
          <w:tcPr>
            <w:tcW w:w="1275" w:type="dxa"/>
            <w:vAlign w:val="center"/>
          </w:tcPr>
          <w:p w:rsidR="00F363A1" w:rsidRPr="00DB1D16" w:rsidRDefault="00F363A1" w:rsidP="00D7503D">
            <w:pPr>
              <w:pStyle w:val="ab"/>
            </w:pPr>
            <w:r w:rsidRPr="00DB1D16">
              <w:t>х</w:t>
            </w:r>
          </w:p>
        </w:tc>
        <w:tc>
          <w:tcPr>
            <w:tcW w:w="1134" w:type="dxa"/>
            <w:vAlign w:val="center"/>
          </w:tcPr>
          <w:p w:rsidR="00F363A1" w:rsidRPr="00DB1D16" w:rsidRDefault="00F363A1" w:rsidP="00D7503D">
            <w:pPr>
              <w:pStyle w:val="ab"/>
            </w:pPr>
            <w:r w:rsidRPr="00DB1D16">
              <w:t>х</w:t>
            </w:r>
          </w:p>
        </w:tc>
        <w:tc>
          <w:tcPr>
            <w:tcW w:w="1134" w:type="dxa"/>
            <w:vAlign w:val="center"/>
          </w:tcPr>
          <w:p w:rsidR="00F363A1" w:rsidRPr="00DB1D16" w:rsidRDefault="00F363A1" w:rsidP="00D7503D">
            <w:pPr>
              <w:pStyle w:val="ab"/>
            </w:pPr>
            <w:r w:rsidRPr="00DB1D16">
              <w:t>х</w:t>
            </w:r>
          </w:p>
        </w:tc>
        <w:tc>
          <w:tcPr>
            <w:tcW w:w="1134" w:type="dxa"/>
            <w:vAlign w:val="center"/>
          </w:tcPr>
          <w:p w:rsidR="00F363A1" w:rsidRPr="00DB1D16" w:rsidRDefault="005240A4" w:rsidP="00D7503D">
            <w:pPr>
              <w:pStyle w:val="ab"/>
            </w:pPr>
            <w:r w:rsidRPr="00DB1D16">
              <w:t>11673</w:t>
            </w:r>
          </w:p>
        </w:tc>
        <w:tc>
          <w:tcPr>
            <w:tcW w:w="1134" w:type="dxa"/>
            <w:vAlign w:val="center"/>
          </w:tcPr>
          <w:p w:rsidR="00F363A1" w:rsidRPr="00DB1D16" w:rsidRDefault="005240A4" w:rsidP="00D7503D">
            <w:pPr>
              <w:pStyle w:val="ab"/>
            </w:pPr>
            <w:r w:rsidRPr="00DB1D16">
              <w:t>15844</w:t>
            </w:r>
          </w:p>
        </w:tc>
        <w:tc>
          <w:tcPr>
            <w:tcW w:w="1134" w:type="dxa"/>
            <w:vAlign w:val="center"/>
          </w:tcPr>
          <w:p w:rsidR="00F363A1" w:rsidRPr="00DB1D16" w:rsidRDefault="005240A4" w:rsidP="00D7503D">
            <w:pPr>
              <w:pStyle w:val="ab"/>
            </w:pPr>
            <w:r w:rsidRPr="00DB1D16">
              <w:t>12723</w:t>
            </w:r>
          </w:p>
        </w:tc>
      </w:tr>
    </w:tbl>
    <w:p w:rsidR="00D86485" w:rsidRDefault="00D86485" w:rsidP="00F27A08">
      <w:pPr>
        <w:spacing w:line="360" w:lineRule="auto"/>
        <w:jc w:val="center"/>
        <w:rPr>
          <w:b/>
          <w:sz w:val="32"/>
          <w:szCs w:val="28"/>
        </w:rPr>
      </w:pPr>
    </w:p>
    <w:p w:rsidR="004F1C64" w:rsidRDefault="004F1C64" w:rsidP="004F1C64">
      <w:pPr>
        <w:pStyle w:val="2"/>
        <w:tabs>
          <w:tab w:val="left" w:pos="567"/>
        </w:tabs>
        <w:spacing w:after="0" w:line="360" w:lineRule="auto"/>
        <w:ind w:left="0" w:firstLine="709"/>
        <w:jc w:val="both"/>
        <w:rPr>
          <w:sz w:val="28"/>
          <w:szCs w:val="28"/>
        </w:rPr>
      </w:pPr>
      <w:r>
        <w:rPr>
          <w:sz w:val="28"/>
          <w:szCs w:val="28"/>
        </w:rPr>
        <w:t>Н</w:t>
      </w:r>
      <w:r w:rsidRPr="00816653">
        <w:rPr>
          <w:sz w:val="28"/>
          <w:szCs w:val="28"/>
        </w:rPr>
        <w:t>а о</w:t>
      </w:r>
      <w:r>
        <w:rPr>
          <w:sz w:val="28"/>
          <w:szCs w:val="28"/>
        </w:rPr>
        <w:t>с</w:t>
      </w:r>
      <w:r w:rsidRPr="00816653">
        <w:rPr>
          <w:sz w:val="28"/>
          <w:szCs w:val="28"/>
        </w:rPr>
        <w:t>новании данных табли</w:t>
      </w:r>
      <w:r>
        <w:rPr>
          <w:sz w:val="28"/>
          <w:szCs w:val="28"/>
        </w:rPr>
        <w:t>ц</w:t>
      </w:r>
      <w:r w:rsidRPr="00816653">
        <w:rPr>
          <w:sz w:val="28"/>
          <w:szCs w:val="28"/>
        </w:rPr>
        <w:t>ы можно определить общие индек</w:t>
      </w:r>
      <w:r>
        <w:rPr>
          <w:sz w:val="28"/>
          <w:szCs w:val="28"/>
        </w:rPr>
        <w:t>с</w:t>
      </w:r>
      <w:r w:rsidRPr="00816653">
        <w:rPr>
          <w:sz w:val="28"/>
          <w:szCs w:val="28"/>
        </w:rPr>
        <w:t>ы и аб</w:t>
      </w:r>
      <w:r>
        <w:rPr>
          <w:sz w:val="28"/>
          <w:szCs w:val="28"/>
        </w:rPr>
        <w:t>с</w:t>
      </w:r>
      <w:r w:rsidRPr="00816653">
        <w:rPr>
          <w:sz w:val="28"/>
          <w:szCs w:val="28"/>
        </w:rPr>
        <w:t>олютные изменения</w:t>
      </w:r>
      <w:r>
        <w:rPr>
          <w:sz w:val="28"/>
          <w:szCs w:val="28"/>
        </w:rPr>
        <w:t>. Расчеты представлены ниже:</w:t>
      </w:r>
    </w:p>
    <w:p w:rsidR="004F1C64" w:rsidRPr="00101AF0" w:rsidRDefault="004F1C64" w:rsidP="004F1C64">
      <w:pPr>
        <w:pStyle w:val="2"/>
        <w:numPr>
          <w:ilvl w:val="0"/>
          <w:numId w:val="9"/>
        </w:numPr>
        <w:tabs>
          <w:tab w:val="left" w:pos="567"/>
        </w:tabs>
        <w:spacing w:after="0" w:line="360" w:lineRule="auto"/>
        <w:ind w:left="0" w:firstLine="709"/>
        <w:jc w:val="both"/>
        <w:rPr>
          <w:sz w:val="28"/>
          <w:szCs w:val="28"/>
        </w:rPr>
      </w:pPr>
      <w:r>
        <w:rPr>
          <w:sz w:val="28"/>
          <w:szCs w:val="28"/>
        </w:rPr>
        <w:t>Изменение затрат на производство продукции молочного скотоводства (в относительном и абсолютном выражениях):</w:t>
      </w:r>
    </w:p>
    <w:p w:rsidR="004F1C64" w:rsidRDefault="005651BD" w:rsidP="004F1C64">
      <w:pPr>
        <w:pStyle w:val="2"/>
        <w:tabs>
          <w:tab w:val="left" w:pos="567"/>
        </w:tabs>
        <w:spacing w:after="0" w:line="360" w:lineRule="auto"/>
        <w:ind w:left="0" w:firstLine="709"/>
        <w:jc w:val="center"/>
        <w:rPr>
          <w:position w:val="-20"/>
          <w:sz w:val="48"/>
          <w:szCs w:val="48"/>
        </w:rPr>
      </w:pPr>
      <w:r w:rsidRPr="005651BD">
        <w:rPr>
          <w:noProof/>
          <w:position w:val="-38"/>
          <w:sz w:val="28"/>
          <w:szCs w:val="28"/>
        </w:rPr>
        <w:pict>
          <v:shape id="_x0000_s1075" type="#_x0000_t75" style="position:absolute;left:0;text-align:left;margin-left:161.25pt;margin-top:.1pt;width:148pt;height:35pt;z-index:251675648">
            <v:imagedata r:id="rId15" o:title=""/>
            <w10:wrap type="square" side="right"/>
          </v:shape>
          <o:OLEObject Type="Embed" ProgID="Equation.3" ShapeID="_x0000_s1075" DrawAspect="Content" ObjectID="_1584190321" r:id="rId16"/>
        </w:pict>
      </w:r>
      <w:r w:rsidR="004F1C64">
        <w:rPr>
          <w:sz w:val="28"/>
          <w:szCs w:val="28"/>
        </w:rPr>
        <w:br w:type="textWrapping" w:clear="all"/>
      </w:r>
      <w:r w:rsidR="000E011B" w:rsidRPr="008F3172">
        <w:rPr>
          <w:position w:val="-18"/>
        </w:rPr>
        <w:object w:dxaOrig="5240" w:dyaOrig="420">
          <v:shape id="_x0000_i1029" type="#_x0000_t75" style="width:302.25pt;height:21.75pt" o:ole="">
            <v:imagedata r:id="rId17" o:title=""/>
          </v:shape>
          <o:OLEObject Type="Embed" ProgID="Equation.3" ShapeID="_x0000_i1029" DrawAspect="Content" ObjectID="_1584190315" r:id="rId18"/>
        </w:object>
      </w:r>
    </w:p>
    <w:p w:rsidR="004F1C64" w:rsidRPr="003B0434" w:rsidRDefault="004F1C64" w:rsidP="000E011B">
      <w:pPr>
        <w:pStyle w:val="2"/>
        <w:numPr>
          <w:ilvl w:val="0"/>
          <w:numId w:val="9"/>
        </w:numPr>
        <w:tabs>
          <w:tab w:val="left" w:pos="567"/>
        </w:tabs>
        <w:spacing w:after="0" w:line="360" w:lineRule="auto"/>
        <w:ind w:left="0" w:firstLine="709"/>
        <w:jc w:val="both"/>
        <w:rPr>
          <w:position w:val="-20"/>
          <w:sz w:val="28"/>
          <w:szCs w:val="28"/>
        </w:rPr>
      </w:pPr>
      <w:r>
        <w:rPr>
          <w:position w:val="-20"/>
          <w:sz w:val="28"/>
          <w:szCs w:val="28"/>
        </w:rPr>
        <w:t>Изменение затрат на производство продукции за счет изменения себестоимости 1 ц (1головы) продукции молочного скотоводства (в относительном и абсолютном выражениях):</w:t>
      </w:r>
    </w:p>
    <w:p w:rsidR="004F1C64" w:rsidRPr="00C92F3C" w:rsidRDefault="000E011B" w:rsidP="004F1C64">
      <w:pPr>
        <w:pStyle w:val="2"/>
        <w:tabs>
          <w:tab w:val="left" w:pos="567"/>
        </w:tabs>
        <w:spacing w:after="0" w:line="360" w:lineRule="auto"/>
        <w:ind w:left="0"/>
        <w:jc w:val="center"/>
        <w:rPr>
          <w:sz w:val="28"/>
          <w:szCs w:val="28"/>
        </w:rPr>
      </w:pPr>
      <w:r w:rsidRPr="000E011B">
        <w:rPr>
          <w:position w:val="-30"/>
          <w:sz w:val="28"/>
          <w:szCs w:val="28"/>
        </w:rPr>
        <w:object w:dxaOrig="2900" w:dyaOrig="700">
          <v:shape id="_x0000_i1030" type="#_x0000_t75" style="width:196.75pt;height:34.35pt" o:ole="">
            <v:imagedata r:id="rId19" o:title=""/>
          </v:shape>
          <o:OLEObject Type="Embed" ProgID="Equation.3" ShapeID="_x0000_i1030" DrawAspect="Content" ObjectID="_1584190316" r:id="rId20"/>
        </w:object>
      </w:r>
    </w:p>
    <w:p w:rsidR="004F1C64" w:rsidRDefault="005651BD" w:rsidP="004F1C64">
      <w:pPr>
        <w:pStyle w:val="2"/>
        <w:tabs>
          <w:tab w:val="left" w:pos="567"/>
        </w:tabs>
        <w:spacing w:after="0" w:line="360" w:lineRule="auto"/>
        <w:ind w:left="720"/>
        <w:jc w:val="both"/>
        <w:rPr>
          <w:sz w:val="28"/>
          <w:szCs w:val="28"/>
        </w:rPr>
      </w:pPr>
      <w:r w:rsidRPr="005651BD">
        <w:rPr>
          <w:noProof/>
          <w:position w:val="-20"/>
          <w:sz w:val="28"/>
          <w:szCs w:val="28"/>
        </w:rPr>
        <w:lastRenderedPageBreak/>
        <w:pict>
          <v:shape id="_x0000_s1076" type="#_x0000_t75" style="position:absolute;left:0;text-align:left;margin-left:62.7pt;margin-top:9.25pt;width:272.6pt;height:22pt;z-index:251676672">
            <v:imagedata r:id="rId21" o:title=""/>
            <w10:wrap type="square" side="right"/>
          </v:shape>
          <o:OLEObject Type="Embed" ProgID="Equation.3" ShapeID="_x0000_s1076" DrawAspect="Content" ObjectID="_1584190322" r:id="rId22"/>
        </w:pict>
      </w:r>
    </w:p>
    <w:p w:rsidR="004F1C64" w:rsidRPr="00FF1276" w:rsidRDefault="004F1C64" w:rsidP="004F1C64">
      <w:pPr>
        <w:pStyle w:val="2"/>
        <w:tabs>
          <w:tab w:val="left" w:pos="567"/>
        </w:tabs>
        <w:spacing w:after="0" w:line="360" w:lineRule="auto"/>
        <w:jc w:val="both"/>
        <w:rPr>
          <w:sz w:val="28"/>
          <w:szCs w:val="28"/>
        </w:rPr>
      </w:pPr>
    </w:p>
    <w:p w:rsidR="004F1C64" w:rsidRPr="00C92F3C" w:rsidRDefault="004F1C64" w:rsidP="004F1C64">
      <w:pPr>
        <w:pStyle w:val="2"/>
        <w:numPr>
          <w:ilvl w:val="0"/>
          <w:numId w:val="9"/>
        </w:numPr>
        <w:tabs>
          <w:tab w:val="left" w:pos="567"/>
        </w:tabs>
        <w:spacing w:after="0" w:line="360" w:lineRule="auto"/>
        <w:jc w:val="both"/>
        <w:rPr>
          <w:sz w:val="28"/>
          <w:szCs w:val="28"/>
        </w:rPr>
      </w:pPr>
      <w:r>
        <w:rPr>
          <w:sz w:val="28"/>
          <w:szCs w:val="28"/>
        </w:rPr>
        <w:t>Изменение затрат на производство за счет изменения количества произведенной продукции (в относительном и абсолютном выражениях):</w:t>
      </w:r>
    </w:p>
    <w:p w:rsidR="004F1C64" w:rsidRPr="00C92F3C" w:rsidRDefault="00D51A7D" w:rsidP="004F1C64">
      <w:pPr>
        <w:pStyle w:val="2"/>
        <w:tabs>
          <w:tab w:val="left" w:pos="567"/>
        </w:tabs>
        <w:spacing w:after="0" w:line="360" w:lineRule="auto"/>
        <w:ind w:left="0" w:firstLine="709"/>
        <w:jc w:val="center"/>
        <w:rPr>
          <w:sz w:val="28"/>
          <w:szCs w:val="28"/>
        </w:rPr>
      </w:pPr>
      <w:r w:rsidRPr="00D51A7D">
        <w:rPr>
          <w:position w:val="-36"/>
          <w:sz w:val="28"/>
          <w:szCs w:val="28"/>
        </w:rPr>
        <w:object w:dxaOrig="2820" w:dyaOrig="859">
          <v:shape id="_x0000_i1031" type="#_x0000_t75" style="width:141.5pt;height:41.85pt" o:ole="">
            <v:imagedata r:id="rId23" o:title=""/>
          </v:shape>
          <o:OLEObject Type="Embed" ProgID="Equation.3" ShapeID="_x0000_i1031" DrawAspect="Content" ObjectID="_1584190317" r:id="rId24"/>
        </w:object>
      </w:r>
    </w:p>
    <w:p w:rsidR="004F1C64" w:rsidRDefault="00D51A7D" w:rsidP="004F1C64">
      <w:pPr>
        <w:pStyle w:val="2"/>
        <w:tabs>
          <w:tab w:val="left" w:pos="567"/>
        </w:tabs>
        <w:spacing w:after="0" w:line="360" w:lineRule="auto"/>
        <w:ind w:left="0" w:firstLine="709"/>
        <w:jc w:val="center"/>
        <w:rPr>
          <w:position w:val="-12"/>
          <w:sz w:val="28"/>
          <w:szCs w:val="28"/>
        </w:rPr>
      </w:pPr>
      <w:r w:rsidRPr="008747E5">
        <w:rPr>
          <w:position w:val="-12"/>
          <w:sz w:val="28"/>
          <w:szCs w:val="28"/>
        </w:rPr>
        <w:object w:dxaOrig="5120" w:dyaOrig="360">
          <v:shape id="_x0000_i1032" type="#_x0000_t75" style="width:256.2pt;height:18.4pt" o:ole="">
            <v:imagedata r:id="rId25" o:title=""/>
          </v:shape>
          <o:OLEObject Type="Embed" ProgID="Equation.3" ShapeID="_x0000_i1032" DrawAspect="Content" ObjectID="_1584190318" r:id="rId26"/>
        </w:object>
      </w:r>
    </w:p>
    <w:p w:rsidR="004F1C64" w:rsidRDefault="004F1C64" w:rsidP="004F1C64">
      <w:pPr>
        <w:pStyle w:val="2"/>
        <w:tabs>
          <w:tab w:val="left" w:pos="567"/>
        </w:tabs>
        <w:spacing w:after="0" w:line="360" w:lineRule="auto"/>
        <w:ind w:left="0" w:firstLine="709"/>
        <w:jc w:val="both"/>
        <w:rPr>
          <w:sz w:val="28"/>
          <w:szCs w:val="28"/>
        </w:rPr>
      </w:pPr>
      <w:r w:rsidRPr="00417B6B">
        <w:rPr>
          <w:sz w:val="28"/>
          <w:szCs w:val="28"/>
        </w:rPr>
        <w:t>Между данными индек</w:t>
      </w:r>
      <w:r>
        <w:rPr>
          <w:sz w:val="28"/>
          <w:szCs w:val="28"/>
        </w:rPr>
        <w:t>с</w:t>
      </w:r>
      <w:r w:rsidRPr="00417B6B">
        <w:rPr>
          <w:sz w:val="28"/>
          <w:szCs w:val="28"/>
        </w:rPr>
        <w:t xml:space="preserve">ами </w:t>
      </w:r>
      <w:r>
        <w:rPr>
          <w:sz w:val="28"/>
          <w:szCs w:val="28"/>
        </w:rPr>
        <w:t>с</w:t>
      </w:r>
      <w:r w:rsidRPr="00417B6B">
        <w:rPr>
          <w:sz w:val="28"/>
          <w:szCs w:val="28"/>
        </w:rPr>
        <w:t>уще</w:t>
      </w:r>
      <w:r>
        <w:rPr>
          <w:sz w:val="28"/>
          <w:szCs w:val="28"/>
        </w:rPr>
        <w:t>с</w:t>
      </w:r>
      <w:r w:rsidRPr="00417B6B">
        <w:rPr>
          <w:sz w:val="28"/>
          <w:szCs w:val="28"/>
        </w:rPr>
        <w:t>твует определенная взаимо</w:t>
      </w:r>
      <w:r>
        <w:rPr>
          <w:sz w:val="28"/>
          <w:szCs w:val="28"/>
        </w:rPr>
        <w:t>с</w:t>
      </w:r>
      <w:r w:rsidRPr="00417B6B">
        <w:rPr>
          <w:sz w:val="28"/>
          <w:szCs w:val="28"/>
        </w:rPr>
        <w:t>вязь: индек</w:t>
      </w:r>
      <w:r>
        <w:rPr>
          <w:sz w:val="28"/>
          <w:szCs w:val="28"/>
        </w:rPr>
        <w:t>с</w:t>
      </w:r>
      <w:r w:rsidRPr="00417B6B">
        <w:rPr>
          <w:sz w:val="28"/>
          <w:szCs w:val="28"/>
        </w:rPr>
        <w:t xml:space="preserve"> затрат на производ</w:t>
      </w:r>
      <w:r>
        <w:rPr>
          <w:sz w:val="28"/>
          <w:szCs w:val="28"/>
        </w:rPr>
        <w:t>с</w:t>
      </w:r>
      <w:r w:rsidRPr="00417B6B">
        <w:rPr>
          <w:sz w:val="28"/>
          <w:szCs w:val="28"/>
        </w:rPr>
        <w:t>тво равен произведению индек</w:t>
      </w:r>
      <w:r>
        <w:rPr>
          <w:sz w:val="28"/>
          <w:szCs w:val="28"/>
        </w:rPr>
        <w:t>с</w:t>
      </w:r>
      <w:r w:rsidRPr="00417B6B">
        <w:rPr>
          <w:sz w:val="28"/>
          <w:szCs w:val="28"/>
        </w:rPr>
        <w:t xml:space="preserve">а </w:t>
      </w:r>
      <w:r>
        <w:rPr>
          <w:sz w:val="28"/>
          <w:szCs w:val="28"/>
        </w:rPr>
        <w:t>с</w:t>
      </w:r>
      <w:r w:rsidRPr="00417B6B">
        <w:rPr>
          <w:sz w:val="28"/>
          <w:szCs w:val="28"/>
        </w:rPr>
        <w:t>ебе</w:t>
      </w:r>
      <w:r>
        <w:rPr>
          <w:sz w:val="28"/>
          <w:szCs w:val="28"/>
        </w:rPr>
        <w:t>с</w:t>
      </w:r>
      <w:r w:rsidRPr="00417B6B">
        <w:rPr>
          <w:sz w:val="28"/>
          <w:szCs w:val="28"/>
        </w:rPr>
        <w:t>тоимо</w:t>
      </w:r>
      <w:r>
        <w:rPr>
          <w:sz w:val="28"/>
          <w:szCs w:val="28"/>
        </w:rPr>
        <w:t>с</w:t>
      </w:r>
      <w:r w:rsidRPr="00417B6B">
        <w:rPr>
          <w:sz w:val="28"/>
          <w:szCs w:val="28"/>
        </w:rPr>
        <w:t>ти на индек</w:t>
      </w:r>
      <w:r>
        <w:rPr>
          <w:sz w:val="28"/>
          <w:szCs w:val="28"/>
        </w:rPr>
        <w:t>с</w:t>
      </w:r>
      <w:r w:rsidRPr="00417B6B">
        <w:rPr>
          <w:sz w:val="28"/>
          <w:szCs w:val="28"/>
        </w:rPr>
        <w:t xml:space="preserve"> количе</w:t>
      </w:r>
      <w:r>
        <w:rPr>
          <w:sz w:val="28"/>
          <w:szCs w:val="28"/>
        </w:rPr>
        <w:t>с</w:t>
      </w:r>
      <w:r w:rsidRPr="00417B6B">
        <w:rPr>
          <w:sz w:val="28"/>
          <w:szCs w:val="28"/>
        </w:rPr>
        <w:t xml:space="preserve">тва продукции. Аналогичная </w:t>
      </w:r>
      <w:r>
        <w:rPr>
          <w:sz w:val="28"/>
          <w:szCs w:val="28"/>
        </w:rPr>
        <w:t>с</w:t>
      </w:r>
      <w:r w:rsidRPr="00417B6B">
        <w:rPr>
          <w:sz w:val="28"/>
          <w:szCs w:val="28"/>
        </w:rPr>
        <w:t xml:space="preserve">вязь </w:t>
      </w:r>
      <w:r>
        <w:rPr>
          <w:sz w:val="28"/>
          <w:szCs w:val="28"/>
        </w:rPr>
        <w:t>с</w:t>
      </w:r>
      <w:r w:rsidRPr="00417B6B">
        <w:rPr>
          <w:sz w:val="28"/>
          <w:szCs w:val="28"/>
        </w:rPr>
        <w:t>уще</w:t>
      </w:r>
      <w:r>
        <w:rPr>
          <w:sz w:val="28"/>
          <w:szCs w:val="28"/>
        </w:rPr>
        <w:t>с</w:t>
      </w:r>
      <w:r w:rsidRPr="00417B6B">
        <w:rPr>
          <w:sz w:val="28"/>
          <w:szCs w:val="28"/>
        </w:rPr>
        <w:t>твует и в аб</w:t>
      </w:r>
      <w:r>
        <w:rPr>
          <w:sz w:val="28"/>
          <w:szCs w:val="28"/>
        </w:rPr>
        <w:t>с</w:t>
      </w:r>
      <w:r w:rsidRPr="00417B6B">
        <w:rPr>
          <w:sz w:val="28"/>
          <w:szCs w:val="28"/>
        </w:rPr>
        <w:t>олютных изменениях: изменение производ</w:t>
      </w:r>
      <w:r>
        <w:rPr>
          <w:sz w:val="28"/>
          <w:szCs w:val="28"/>
        </w:rPr>
        <w:t>с</w:t>
      </w:r>
      <w:r w:rsidRPr="00417B6B">
        <w:rPr>
          <w:sz w:val="28"/>
          <w:szCs w:val="28"/>
        </w:rPr>
        <w:t xml:space="preserve">твенных затрат равно </w:t>
      </w:r>
      <w:r>
        <w:rPr>
          <w:sz w:val="28"/>
          <w:szCs w:val="28"/>
        </w:rPr>
        <w:t>с</w:t>
      </w:r>
      <w:r w:rsidRPr="00417B6B">
        <w:rPr>
          <w:sz w:val="28"/>
          <w:szCs w:val="28"/>
        </w:rPr>
        <w:t>умме аб</w:t>
      </w:r>
      <w:r>
        <w:rPr>
          <w:sz w:val="28"/>
          <w:szCs w:val="28"/>
        </w:rPr>
        <w:t>с</w:t>
      </w:r>
      <w:r w:rsidRPr="00417B6B">
        <w:rPr>
          <w:sz w:val="28"/>
          <w:szCs w:val="28"/>
        </w:rPr>
        <w:t xml:space="preserve">олютных изменений за </w:t>
      </w:r>
      <w:r>
        <w:rPr>
          <w:sz w:val="28"/>
          <w:szCs w:val="28"/>
        </w:rPr>
        <w:t>с</w:t>
      </w:r>
      <w:r w:rsidRPr="00417B6B">
        <w:rPr>
          <w:sz w:val="28"/>
          <w:szCs w:val="28"/>
        </w:rPr>
        <w:t xml:space="preserve">чет </w:t>
      </w:r>
      <w:r>
        <w:rPr>
          <w:sz w:val="28"/>
          <w:szCs w:val="28"/>
        </w:rPr>
        <w:t>с</w:t>
      </w:r>
      <w:r w:rsidRPr="00417B6B">
        <w:rPr>
          <w:sz w:val="28"/>
          <w:szCs w:val="28"/>
        </w:rPr>
        <w:t>ебе</w:t>
      </w:r>
      <w:r>
        <w:rPr>
          <w:sz w:val="28"/>
          <w:szCs w:val="28"/>
        </w:rPr>
        <w:t>с</w:t>
      </w:r>
      <w:r w:rsidRPr="00417B6B">
        <w:rPr>
          <w:sz w:val="28"/>
          <w:szCs w:val="28"/>
        </w:rPr>
        <w:t>тоимо</w:t>
      </w:r>
      <w:r>
        <w:rPr>
          <w:sz w:val="28"/>
          <w:szCs w:val="28"/>
        </w:rPr>
        <w:t>с</w:t>
      </w:r>
      <w:r w:rsidRPr="00417B6B">
        <w:rPr>
          <w:sz w:val="28"/>
          <w:szCs w:val="28"/>
        </w:rPr>
        <w:t xml:space="preserve">ти и за </w:t>
      </w:r>
      <w:r>
        <w:rPr>
          <w:sz w:val="28"/>
          <w:szCs w:val="28"/>
        </w:rPr>
        <w:t>с</w:t>
      </w:r>
      <w:r w:rsidRPr="00417B6B">
        <w:rPr>
          <w:sz w:val="28"/>
          <w:szCs w:val="28"/>
        </w:rPr>
        <w:t>чет количе</w:t>
      </w:r>
      <w:r>
        <w:rPr>
          <w:sz w:val="28"/>
          <w:szCs w:val="28"/>
        </w:rPr>
        <w:t>с</w:t>
      </w:r>
      <w:r w:rsidRPr="00417B6B">
        <w:rPr>
          <w:sz w:val="28"/>
          <w:szCs w:val="28"/>
        </w:rPr>
        <w:t>тва продукции.</w:t>
      </w:r>
      <w:r>
        <w:rPr>
          <w:sz w:val="28"/>
          <w:szCs w:val="28"/>
        </w:rPr>
        <w:t xml:space="preserve"> Основываясь на этом можно проверить правильность расчетов, что продемонстрировано ниже.</w:t>
      </w:r>
    </w:p>
    <w:p w:rsidR="004F1C64" w:rsidRPr="00C92F3C" w:rsidRDefault="00EA47FA" w:rsidP="004F1C64">
      <w:pPr>
        <w:pStyle w:val="2"/>
        <w:tabs>
          <w:tab w:val="left" w:pos="567"/>
          <w:tab w:val="left" w:pos="5233"/>
        </w:tabs>
        <w:spacing w:after="0" w:line="360" w:lineRule="auto"/>
        <w:ind w:left="0" w:firstLine="709"/>
        <w:jc w:val="center"/>
        <w:rPr>
          <w:sz w:val="28"/>
          <w:szCs w:val="28"/>
        </w:rPr>
      </w:pPr>
      <w:r w:rsidRPr="00EA47FA">
        <w:rPr>
          <w:position w:val="-14"/>
          <w:sz w:val="28"/>
          <w:szCs w:val="28"/>
        </w:rPr>
        <w:object w:dxaOrig="3320" w:dyaOrig="380">
          <v:shape id="_x0000_i1033" type="#_x0000_t75" style="width:208.45pt;height:19.25pt" o:ole="">
            <v:imagedata r:id="rId27" o:title=""/>
          </v:shape>
          <o:OLEObject Type="Embed" ProgID="Equation.3" ShapeID="_x0000_i1033" DrawAspect="Content" ObjectID="_1584190319" r:id="rId28"/>
        </w:object>
      </w:r>
    </w:p>
    <w:p w:rsidR="004F1C64" w:rsidRDefault="004F1C64" w:rsidP="004F1C64">
      <w:pPr>
        <w:pStyle w:val="2"/>
        <w:tabs>
          <w:tab w:val="left" w:pos="567"/>
        </w:tabs>
        <w:spacing w:after="0" w:line="360" w:lineRule="auto"/>
        <w:ind w:left="0" w:firstLine="709"/>
        <w:jc w:val="both"/>
        <w:rPr>
          <w:position w:val="-10"/>
          <w:sz w:val="28"/>
          <w:szCs w:val="28"/>
        </w:rPr>
      </w:pPr>
      <w:r w:rsidRPr="00C92F3C">
        <w:rPr>
          <w:sz w:val="28"/>
          <w:szCs w:val="28"/>
        </w:rPr>
        <w:t xml:space="preserve">                    </w:t>
      </w:r>
      <w:r w:rsidR="00EA47FA" w:rsidRPr="00EA47FA">
        <w:rPr>
          <w:position w:val="-10"/>
          <w:sz w:val="28"/>
          <w:szCs w:val="28"/>
        </w:rPr>
        <w:object w:dxaOrig="4540" w:dyaOrig="320">
          <v:shape id="_x0000_i1034" type="#_x0000_t75" style="width:269.6pt;height:18.4pt" o:ole="">
            <v:imagedata r:id="rId29" o:title=""/>
          </v:shape>
          <o:OLEObject Type="Embed" ProgID="Equation.3" ShapeID="_x0000_i1034" DrawAspect="Content" ObjectID="_1584190320" r:id="rId30"/>
        </w:object>
      </w:r>
    </w:p>
    <w:p w:rsidR="004F1C64" w:rsidRDefault="004F1C64" w:rsidP="004F1C64">
      <w:pPr>
        <w:pStyle w:val="2"/>
        <w:tabs>
          <w:tab w:val="left" w:pos="567"/>
        </w:tabs>
        <w:spacing w:after="0" w:line="360" w:lineRule="auto"/>
        <w:ind w:left="0" w:firstLine="709"/>
        <w:jc w:val="both"/>
        <w:rPr>
          <w:sz w:val="28"/>
          <w:szCs w:val="28"/>
        </w:rPr>
      </w:pPr>
      <w:r w:rsidRPr="00C92F3C">
        <w:rPr>
          <w:sz w:val="28"/>
          <w:szCs w:val="28"/>
        </w:rPr>
        <w:t xml:space="preserve">Таким образом, </w:t>
      </w:r>
      <w:r w:rsidR="00EA47FA">
        <w:rPr>
          <w:sz w:val="28"/>
          <w:szCs w:val="28"/>
        </w:rPr>
        <w:t xml:space="preserve">объем </w:t>
      </w:r>
      <w:r w:rsidRPr="00C92F3C">
        <w:rPr>
          <w:sz w:val="28"/>
          <w:szCs w:val="28"/>
        </w:rPr>
        <w:t xml:space="preserve">затрат на </w:t>
      </w:r>
      <w:r w:rsidR="00EA47FA" w:rsidRPr="00C92F3C">
        <w:rPr>
          <w:sz w:val="28"/>
          <w:szCs w:val="28"/>
        </w:rPr>
        <w:t>производ</w:t>
      </w:r>
      <w:r w:rsidR="00EA47FA">
        <w:rPr>
          <w:sz w:val="28"/>
          <w:szCs w:val="28"/>
        </w:rPr>
        <w:t>с</w:t>
      </w:r>
      <w:r w:rsidR="00EA47FA" w:rsidRPr="00C92F3C">
        <w:rPr>
          <w:sz w:val="28"/>
          <w:szCs w:val="28"/>
        </w:rPr>
        <w:t>тво</w:t>
      </w:r>
      <w:r>
        <w:rPr>
          <w:sz w:val="28"/>
          <w:szCs w:val="28"/>
        </w:rPr>
        <w:t xml:space="preserve"> продукции молочного </w:t>
      </w:r>
      <w:r w:rsidR="00EA47FA">
        <w:rPr>
          <w:sz w:val="28"/>
          <w:szCs w:val="28"/>
        </w:rPr>
        <w:t>скотоводства ООО «Надежда»</w:t>
      </w:r>
      <w:r w:rsidRPr="00C92F3C">
        <w:rPr>
          <w:sz w:val="28"/>
          <w:szCs w:val="28"/>
        </w:rPr>
        <w:t xml:space="preserve"> в </w:t>
      </w:r>
      <w:r>
        <w:rPr>
          <w:sz w:val="28"/>
          <w:szCs w:val="28"/>
        </w:rPr>
        <w:t>2014</w:t>
      </w:r>
      <w:r w:rsidRPr="00C92F3C">
        <w:rPr>
          <w:sz w:val="28"/>
          <w:szCs w:val="28"/>
        </w:rPr>
        <w:t xml:space="preserve"> году по </w:t>
      </w:r>
      <w:r w:rsidR="00EA47FA">
        <w:rPr>
          <w:sz w:val="28"/>
          <w:szCs w:val="28"/>
        </w:rPr>
        <w:t>с</w:t>
      </w:r>
      <w:r w:rsidR="00EA47FA" w:rsidRPr="00C92F3C">
        <w:rPr>
          <w:sz w:val="28"/>
          <w:szCs w:val="28"/>
        </w:rPr>
        <w:t>равнению</w:t>
      </w:r>
      <w:r w:rsidRPr="00C92F3C">
        <w:rPr>
          <w:sz w:val="28"/>
          <w:szCs w:val="28"/>
        </w:rPr>
        <w:t xml:space="preserve"> </w:t>
      </w:r>
      <w:r w:rsidR="00EA47FA">
        <w:rPr>
          <w:sz w:val="28"/>
          <w:szCs w:val="28"/>
        </w:rPr>
        <w:t>с</w:t>
      </w:r>
      <w:r w:rsidRPr="00C92F3C">
        <w:rPr>
          <w:sz w:val="28"/>
          <w:szCs w:val="28"/>
        </w:rPr>
        <w:t xml:space="preserve"> </w:t>
      </w:r>
      <w:r>
        <w:rPr>
          <w:sz w:val="28"/>
          <w:szCs w:val="28"/>
        </w:rPr>
        <w:t>2013 годом</w:t>
      </w:r>
      <w:r w:rsidRPr="00C92F3C">
        <w:rPr>
          <w:sz w:val="28"/>
          <w:szCs w:val="28"/>
        </w:rPr>
        <w:t xml:space="preserve"> </w:t>
      </w:r>
      <w:r w:rsidR="00EA47FA" w:rsidRPr="00C92F3C">
        <w:rPr>
          <w:sz w:val="28"/>
          <w:szCs w:val="28"/>
        </w:rPr>
        <w:t>увеличила</w:t>
      </w:r>
      <w:r w:rsidR="00EA47FA">
        <w:rPr>
          <w:sz w:val="28"/>
          <w:szCs w:val="28"/>
        </w:rPr>
        <w:t>с</w:t>
      </w:r>
      <w:r w:rsidR="00EA47FA" w:rsidRPr="00C92F3C">
        <w:rPr>
          <w:sz w:val="28"/>
          <w:szCs w:val="28"/>
        </w:rPr>
        <w:t>ь</w:t>
      </w:r>
      <w:r w:rsidRPr="00C92F3C">
        <w:rPr>
          <w:sz w:val="28"/>
          <w:szCs w:val="28"/>
        </w:rPr>
        <w:t xml:space="preserve"> на</w:t>
      </w:r>
      <w:r>
        <w:rPr>
          <w:sz w:val="28"/>
          <w:szCs w:val="28"/>
        </w:rPr>
        <w:t xml:space="preserve"> </w:t>
      </w:r>
      <w:r w:rsidR="00EA47FA">
        <w:rPr>
          <w:sz w:val="28"/>
          <w:szCs w:val="28"/>
        </w:rPr>
        <w:t>35,7</w:t>
      </w:r>
      <w:r>
        <w:rPr>
          <w:sz w:val="28"/>
          <w:szCs w:val="28"/>
        </w:rPr>
        <w:t xml:space="preserve">%, что в </w:t>
      </w:r>
      <w:r w:rsidR="00EA47FA">
        <w:rPr>
          <w:sz w:val="28"/>
          <w:szCs w:val="28"/>
        </w:rPr>
        <w:t>абсолютном</w:t>
      </w:r>
      <w:r>
        <w:rPr>
          <w:sz w:val="28"/>
          <w:szCs w:val="28"/>
        </w:rPr>
        <w:t xml:space="preserve"> выражении </w:t>
      </w:r>
      <w:r w:rsidR="00EA47FA">
        <w:rPr>
          <w:sz w:val="28"/>
          <w:szCs w:val="28"/>
        </w:rPr>
        <w:t>составляет</w:t>
      </w:r>
      <w:r w:rsidRPr="00C92F3C">
        <w:rPr>
          <w:sz w:val="28"/>
          <w:szCs w:val="28"/>
        </w:rPr>
        <w:t xml:space="preserve">  </w:t>
      </w:r>
      <w:r w:rsidR="00EA47FA">
        <w:rPr>
          <w:sz w:val="28"/>
          <w:szCs w:val="28"/>
        </w:rPr>
        <w:t>4171</w:t>
      </w:r>
      <w:r w:rsidRPr="00C92F3C">
        <w:rPr>
          <w:color w:val="000000"/>
          <w:sz w:val="28"/>
          <w:szCs w:val="28"/>
        </w:rPr>
        <w:t xml:space="preserve"> </w:t>
      </w:r>
      <w:r w:rsidR="00EA47FA" w:rsidRPr="00C92F3C">
        <w:rPr>
          <w:color w:val="000000"/>
          <w:sz w:val="28"/>
          <w:szCs w:val="28"/>
        </w:rPr>
        <w:t>ты</w:t>
      </w:r>
      <w:r w:rsidR="00EA47FA">
        <w:rPr>
          <w:color w:val="000000"/>
          <w:sz w:val="28"/>
          <w:szCs w:val="28"/>
        </w:rPr>
        <w:t xml:space="preserve">сяч </w:t>
      </w:r>
      <w:r w:rsidRPr="00C92F3C">
        <w:rPr>
          <w:color w:val="000000"/>
          <w:sz w:val="28"/>
          <w:szCs w:val="28"/>
        </w:rPr>
        <w:t>руб</w:t>
      </w:r>
      <w:r w:rsidR="00EA47FA">
        <w:rPr>
          <w:color w:val="000000"/>
          <w:sz w:val="28"/>
          <w:szCs w:val="28"/>
        </w:rPr>
        <w:t>лей, в</w:t>
      </w:r>
      <w:r w:rsidRPr="00C92F3C">
        <w:rPr>
          <w:sz w:val="28"/>
          <w:szCs w:val="28"/>
        </w:rPr>
        <w:t xml:space="preserve"> том </w:t>
      </w:r>
      <w:r w:rsidR="00EA47FA" w:rsidRPr="00C92F3C">
        <w:rPr>
          <w:sz w:val="28"/>
          <w:szCs w:val="28"/>
        </w:rPr>
        <w:t>чи</w:t>
      </w:r>
      <w:r w:rsidR="00EA47FA">
        <w:rPr>
          <w:sz w:val="28"/>
          <w:szCs w:val="28"/>
        </w:rPr>
        <w:t>с</w:t>
      </w:r>
      <w:r w:rsidR="00EA47FA" w:rsidRPr="00C92F3C">
        <w:rPr>
          <w:sz w:val="28"/>
          <w:szCs w:val="28"/>
        </w:rPr>
        <w:t>ле</w:t>
      </w:r>
      <w:r w:rsidRPr="00C92F3C">
        <w:rPr>
          <w:sz w:val="28"/>
          <w:szCs w:val="28"/>
        </w:rPr>
        <w:t xml:space="preserve">, </w:t>
      </w:r>
      <w:r>
        <w:rPr>
          <w:sz w:val="28"/>
          <w:szCs w:val="28"/>
        </w:rPr>
        <w:t xml:space="preserve">за </w:t>
      </w:r>
      <w:r w:rsidR="00EA47FA">
        <w:rPr>
          <w:sz w:val="28"/>
          <w:szCs w:val="28"/>
        </w:rPr>
        <w:t>счет</w:t>
      </w:r>
      <w:r w:rsidRPr="00C92F3C">
        <w:rPr>
          <w:sz w:val="28"/>
          <w:szCs w:val="28"/>
        </w:rPr>
        <w:t xml:space="preserve"> увеличения </w:t>
      </w:r>
      <w:r w:rsidR="00EA47FA">
        <w:rPr>
          <w:sz w:val="28"/>
          <w:szCs w:val="28"/>
        </w:rPr>
        <w:t>с</w:t>
      </w:r>
      <w:r w:rsidR="00EA47FA" w:rsidRPr="00C92F3C">
        <w:rPr>
          <w:sz w:val="28"/>
          <w:szCs w:val="28"/>
        </w:rPr>
        <w:t>е</w:t>
      </w:r>
      <w:r w:rsidR="00EA47FA">
        <w:rPr>
          <w:sz w:val="28"/>
          <w:szCs w:val="28"/>
        </w:rPr>
        <w:t>бестоимости</w:t>
      </w:r>
      <w:r>
        <w:rPr>
          <w:sz w:val="28"/>
          <w:szCs w:val="28"/>
        </w:rPr>
        <w:t xml:space="preserve"> 1 ц</w:t>
      </w:r>
      <w:r w:rsidR="00E8782A">
        <w:rPr>
          <w:sz w:val="28"/>
          <w:szCs w:val="28"/>
        </w:rPr>
        <w:t>ентнера (1 головы)</w:t>
      </w:r>
      <w:r>
        <w:rPr>
          <w:sz w:val="28"/>
          <w:szCs w:val="28"/>
        </w:rPr>
        <w:t xml:space="preserve"> продукции затраты на </w:t>
      </w:r>
      <w:r w:rsidR="00EA47FA">
        <w:rPr>
          <w:sz w:val="28"/>
          <w:szCs w:val="28"/>
        </w:rPr>
        <w:t>производство продукции молочного скотоводства</w:t>
      </w:r>
      <w:r>
        <w:rPr>
          <w:sz w:val="28"/>
          <w:szCs w:val="28"/>
        </w:rPr>
        <w:t xml:space="preserve"> </w:t>
      </w:r>
      <w:r w:rsidR="00EA47FA">
        <w:rPr>
          <w:sz w:val="28"/>
          <w:szCs w:val="28"/>
        </w:rPr>
        <w:t>возросли</w:t>
      </w:r>
      <w:r>
        <w:rPr>
          <w:sz w:val="28"/>
          <w:szCs w:val="28"/>
        </w:rPr>
        <w:t xml:space="preserve"> на </w:t>
      </w:r>
      <w:r w:rsidR="00EA47FA">
        <w:rPr>
          <w:sz w:val="28"/>
          <w:szCs w:val="28"/>
        </w:rPr>
        <w:t>24,5</w:t>
      </w:r>
      <w:r>
        <w:rPr>
          <w:sz w:val="28"/>
          <w:szCs w:val="28"/>
        </w:rPr>
        <w:t xml:space="preserve">%  или на </w:t>
      </w:r>
      <w:r w:rsidR="00E8782A">
        <w:rPr>
          <w:sz w:val="28"/>
          <w:szCs w:val="28"/>
        </w:rPr>
        <w:t>3121</w:t>
      </w:r>
      <w:r>
        <w:rPr>
          <w:sz w:val="28"/>
          <w:szCs w:val="28"/>
        </w:rPr>
        <w:t xml:space="preserve"> </w:t>
      </w:r>
      <w:r w:rsidR="00EA47FA">
        <w:rPr>
          <w:sz w:val="28"/>
          <w:szCs w:val="28"/>
        </w:rPr>
        <w:t>тыс</w:t>
      </w:r>
      <w:r w:rsidR="00E8782A">
        <w:rPr>
          <w:sz w:val="28"/>
          <w:szCs w:val="28"/>
        </w:rPr>
        <w:t>яч рублей</w:t>
      </w:r>
      <w:r>
        <w:rPr>
          <w:sz w:val="28"/>
          <w:szCs w:val="28"/>
        </w:rPr>
        <w:t>.  В</w:t>
      </w:r>
      <w:r w:rsidR="00E8782A">
        <w:rPr>
          <w:sz w:val="28"/>
          <w:szCs w:val="28"/>
        </w:rPr>
        <w:t xml:space="preserve"> результате </w:t>
      </w:r>
      <w:r>
        <w:rPr>
          <w:sz w:val="28"/>
          <w:szCs w:val="28"/>
        </w:rPr>
        <w:t>повышения</w:t>
      </w:r>
      <w:r w:rsidRPr="00C92F3C">
        <w:rPr>
          <w:sz w:val="28"/>
          <w:szCs w:val="28"/>
        </w:rPr>
        <w:t xml:space="preserve"> </w:t>
      </w:r>
      <w:r w:rsidR="00EA47FA" w:rsidRPr="00C92F3C">
        <w:rPr>
          <w:sz w:val="28"/>
          <w:szCs w:val="28"/>
        </w:rPr>
        <w:t>произ</w:t>
      </w:r>
      <w:r w:rsidR="00EA47FA">
        <w:rPr>
          <w:sz w:val="28"/>
          <w:szCs w:val="28"/>
        </w:rPr>
        <w:t>водства</w:t>
      </w:r>
      <w:r>
        <w:rPr>
          <w:sz w:val="28"/>
          <w:szCs w:val="28"/>
        </w:rPr>
        <w:t xml:space="preserve"> молока на </w:t>
      </w:r>
      <w:r w:rsidR="00E8782A">
        <w:rPr>
          <w:sz w:val="28"/>
          <w:szCs w:val="28"/>
        </w:rPr>
        <w:t>864</w:t>
      </w:r>
      <w:r>
        <w:rPr>
          <w:sz w:val="28"/>
          <w:szCs w:val="28"/>
        </w:rPr>
        <w:t xml:space="preserve"> ц</w:t>
      </w:r>
      <w:r w:rsidR="00E8782A">
        <w:rPr>
          <w:sz w:val="28"/>
          <w:szCs w:val="28"/>
        </w:rPr>
        <w:t>ентнер</w:t>
      </w:r>
      <w:r>
        <w:rPr>
          <w:sz w:val="28"/>
          <w:szCs w:val="28"/>
        </w:rPr>
        <w:t xml:space="preserve"> и </w:t>
      </w:r>
      <w:r w:rsidR="00E8782A">
        <w:rPr>
          <w:sz w:val="28"/>
          <w:szCs w:val="28"/>
        </w:rPr>
        <w:t xml:space="preserve">роста </w:t>
      </w:r>
      <w:r w:rsidR="00EA47FA">
        <w:rPr>
          <w:sz w:val="28"/>
          <w:szCs w:val="28"/>
        </w:rPr>
        <w:t>количества</w:t>
      </w:r>
      <w:r>
        <w:rPr>
          <w:sz w:val="28"/>
          <w:szCs w:val="28"/>
        </w:rPr>
        <w:t xml:space="preserve"> приплода за год на </w:t>
      </w:r>
      <w:r w:rsidR="00E8782A">
        <w:rPr>
          <w:sz w:val="28"/>
          <w:szCs w:val="28"/>
        </w:rPr>
        <w:t>12</w:t>
      </w:r>
      <w:r>
        <w:rPr>
          <w:sz w:val="28"/>
          <w:szCs w:val="28"/>
        </w:rPr>
        <w:t xml:space="preserve"> голов</w:t>
      </w:r>
      <w:r w:rsidRPr="00C92F3C">
        <w:rPr>
          <w:sz w:val="28"/>
          <w:szCs w:val="28"/>
        </w:rPr>
        <w:t xml:space="preserve">, величина затрат на </w:t>
      </w:r>
      <w:r w:rsidR="00EA47FA" w:rsidRPr="00C92F3C">
        <w:rPr>
          <w:sz w:val="28"/>
          <w:szCs w:val="28"/>
        </w:rPr>
        <w:t>производ</w:t>
      </w:r>
      <w:r w:rsidR="00EA47FA">
        <w:rPr>
          <w:sz w:val="28"/>
          <w:szCs w:val="28"/>
        </w:rPr>
        <w:t>с</w:t>
      </w:r>
      <w:r w:rsidR="00EA47FA" w:rsidRPr="00C92F3C">
        <w:rPr>
          <w:sz w:val="28"/>
          <w:szCs w:val="28"/>
        </w:rPr>
        <w:t>тво</w:t>
      </w:r>
      <w:r w:rsidR="00EA47FA">
        <w:rPr>
          <w:sz w:val="28"/>
          <w:szCs w:val="28"/>
        </w:rPr>
        <w:t xml:space="preserve"> продукции молочного скотоводства</w:t>
      </w:r>
      <w:r w:rsidRPr="00C92F3C">
        <w:rPr>
          <w:sz w:val="28"/>
          <w:szCs w:val="28"/>
        </w:rPr>
        <w:t xml:space="preserve"> </w:t>
      </w:r>
      <w:r w:rsidR="00EA47FA">
        <w:rPr>
          <w:sz w:val="28"/>
          <w:szCs w:val="28"/>
        </w:rPr>
        <w:t>увеличилась</w:t>
      </w:r>
      <w:r w:rsidRPr="00C92F3C">
        <w:rPr>
          <w:sz w:val="28"/>
          <w:szCs w:val="28"/>
        </w:rPr>
        <w:t xml:space="preserve"> на </w:t>
      </w:r>
      <w:r w:rsidR="00E8782A">
        <w:rPr>
          <w:sz w:val="28"/>
          <w:szCs w:val="28"/>
        </w:rPr>
        <w:t>1050</w:t>
      </w:r>
      <w:r w:rsidRPr="00C92F3C">
        <w:rPr>
          <w:color w:val="000000"/>
          <w:sz w:val="28"/>
          <w:szCs w:val="28"/>
        </w:rPr>
        <w:t xml:space="preserve"> </w:t>
      </w:r>
      <w:r w:rsidR="00EA47FA" w:rsidRPr="00C92F3C">
        <w:rPr>
          <w:color w:val="000000"/>
          <w:sz w:val="28"/>
          <w:szCs w:val="28"/>
        </w:rPr>
        <w:t>ты</w:t>
      </w:r>
      <w:r w:rsidR="00EA47FA">
        <w:rPr>
          <w:color w:val="000000"/>
          <w:sz w:val="28"/>
          <w:szCs w:val="28"/>
        </w:rPr>
        <w:t>с</w:t>
      </w:r>
      <w:r w:rsidR="00EA47FA" w:rsidRPr="00C92F3C">
        <w:rPr>
          <w:color w:val="000000"/>
          <w:sz w:val="28"/>
          <w:szCs w:val="28"/>
        </w:rPr>
        <w:t>.</w:t>
      </w:r>
      <w:r w:rsidRPr="00C92F3C">
        <w:rPr>
          <w:color w:val="000000"/>
          <w:sz w:val="28"/>
          <w:szCs w:val="28"/>
        </w:rPr>
        <w:t xml:space="preserve"> руб.</w:t>
      </w:r>
      <w:r w:rsidRPr="00C92F3C">
        <w:rPr>
          <w:sz w:val="28"/>
          <w:szCs w:val="28"/>
        </w:rPr>
        <w:t xml:space="preserve">     </w:t>
      </w:r>
    </w:p>
    <w:p w:rsidR="00C3598B" w:rsidRDefault="00C3598B" w:rsidP="00F27A08">
      <w:pPr>
        <w:spacing w:line="360" w:lineRule="auto"/>
        <w:jc w:val="center"/>
        <w:rPr>
          <w:b/>
          <w:caps/>
          <w:spacing w:val="20"/>
          <w:sz w:val="28"/>
          <w:szCs w:val="27"/>
        </w:rPr>
      </w:pPr>
    </w:p>
    <w:p w:rsidR="00C3598B" w:rsidRDefault="00C3598B" w:rsidP="00F27A08">
      <w:pPr>
        <w:spacing w:line="360" w:lineRule="auto"/>
        <w:jc w:val="center"/>
        <w:rPr>
          <w:b/>
          <w:caps/>
          <w:spacing w:val="20"/>
          <w:sz w:val="28"/>
          <w:szCs w:val="27"/>
        </w:rPr>
      </w:pPr>
    </w:p>
    <w:p w:rsidR="00C3598B" w:rsidRDefault="00C3598B" w:rsidP="00F27A08">
      <w:pPr>
        <w:spacing w:line="360" w:lineRule="auto"/>
        <w:jc w:val="center"/>
        <w:rPr>
          <w:b/>
          <w:caps/>
          <w:spacing w:val="20"/>
          <w:sz w:val="28"/>
          <w:szCs w:val="27"/>
        </w:rPr>
      </w:pPr>
    </w:p>
    <w:p w:rsidR="00C3598B" w:rsidRDefault="00C3598B" w:rsidP="00F27A08">
      <w:pPr>
        <w:spacing w:line="360" w:lineRule="auto"/>
        <w:jc w:val="center"/>
        <w:rPr>
          <w:b/>
          <w:caps/>
          <w:spacing w:val="20"/>
          <w:sz w:val="28"/>
          <w:szCs w:val="27"/>
        </w:rPr>
      </w:pPr>
    </w:p>
    <w:p w:rsidR="00D86485" w:rsidRDefault="001F7E6D" w:rsidP="00F27A08">
      <w:pPr>
        <w:spacing w:line="360" w:lineRule="auto"/>
        <w:jc w:val="center"/>
        <w:rPr>
          <w:b/>
          <w:spacing w:val="20"/>
          <w:sz w:val="28"/>
          <w:szCs w:val="27"/>
        </w:rPr>
      </w:pPr>
      <w:r w:rsidRPr="001F7E6D">
        <w:rPr>
          <w:b/>
          <w:caps/>
          <w:spacing w:val="20"/>
          <w:sz w:val="28"/>
          <w:szCs w:val="27"/>
        </w:rPr>
        <w:lastRenderedPageBreak/>
        <w:t>4.</w:t>
      </w:r>
      <w:r w:rsidR="00151309">
        <w:rPr>
          <w:b/>
          <w:caps/>
          <w:spacing w:val="20"/>
          <w:sz w:val="28"/>
          <w:szCs w:val="27"/>
        </w:rPr>
        <w:t>6</w:t>
      </w:r>
      <w:r w:rsidRPr="001F7E6D">
        <w:rPr>
          <w:b/>
          <w:caps/>
          <w:spacing w:val="20"/>
          <w:sz w:val="28"/>
          <w:szCs w:val="27"/>
        </w:rPr>
        <w:t xml:space="preserve"> Р</w:t>
      </w:r>
      <w:r w:rsidRPr="001F7E6D">
        <w:rPr>
          <w:b/>
          <w:spacing w:val="20"/>
          <w:sz w:val="28"/>
          <w:szCs w:val="27"/>
        </w:rPr>
        <w:t>езерв снижения затрат на производство продукции молочного скотоводства в организации</w:t>
      </w:r>
    </w:p>
    <w:p w:rsidR="00EB5693" w:rsidRPr="00C3598B" w:rsidRDefault="00EB5693" w:rsidP="00F27A08">
      <w:pPr>
        <w:spacing w:line="360" w:lineRule="auto"/>
        <w:jc w:val="center"/>
        <w:rPr>
          <w:b/>
          <w:sz w:val="28"/>
          <w:szCs w:val="28"/>
        </w:rPr>
      </w:pPr>
    </w:p>
    <w:p w:rsidR="00EB5693" w:rsidRPr="00452992" w:rsidRDefault="00EB5693" w:rsidP="00EB5693">
      <w:pPr>
        <w:tabs>
          <w:tab w:val="left" w:pos="726"/>
        </w:tabs>
        <w:spacing w:line="360" w:lineRule="auto"/>
        <w:ind w:firstLine="709"/>
        <w:jc w:val="both"/>
        <w:rPr>
          <w:sz w:val="28"/>
          <w:szCs w:val="28"/>
        </w:rPr>
      </w:pPr>
      <w:r w:rsidRPr="00452992">
        <w:rPr>
          <w:sz w:val="28"/>
          <w:szCs w:val="28"/>
        </w:rPr>
        <w:t xml:space="preserve">Чтобы успешно справиться с задачами дальнейшего увеличения производства продукции животноводства необходимо своевременно выявить и использовать резервы его роста. Резервы увеличения производства продукции состоят в повышении продуктивности скота, а также росте поголовья. Важнейшее из них: укрепление кормовой базы, улучшение породного состава скота, сокращения яловости коров, своевременное покрытие телок, ликвидация падежа животных, улучшение структуры стада, повышение удельного веса маточного поголовья, повышения уровня механизации рабочих процессов на животноводческих фермах, устранение внепланового забоя скота на внутрихозяйственные нужды, улучшение уровня зоотехнического и ветеринарного обслуживания животных, улучшение условий содержания скота. </w:t>
      </w:r>
      <w:r w:rsidRPr="00FA1E7F">
        <w:rPr>
          <w:sz w:val="28"/>
          <w:szCs w:val="28"/>
        </w:rPr>
        <w:t>[</w:t>
      </w:r>
      <w:r w:rsidR="00FA1E7F" w:rsidRPr="00FA1E7F">
        <w:rPr>
          <w:sz w:val="28"/>
          <w:szCs w:val="28"/>
        </w:rPr>
        <w:t>30</w:t>
      </w:r>
      <w:r w:rsidRPr="00FA1E7F">
        <w:rPr>
          <w:sz w:val="28"/>
          <w:szCs w:val="28"/>
        </w:rPr>
        <w:t>, с.16].</w:t>
      </w:r>
    </w:p>
    <w:p w:rsidR="00D91ADF" w:rsidRDefault="00D91ADF" w:rsidP="00D91ADF">
      <w:pPr>
        <w:pStyle w:val="2"/>
        <w:spacing w:after="0" w:line="360" w:lineRule="auto"/>
        <w:ind w:left="0" w:firstLine="720"/>
        <w:jc w:val="both"/>
        <w:rPr>
          <w:sz w:val="28"/>
          <w:szCs w:val="28"/>
        </w:rPr>
      </w:pPr>
      <w:r w:rsidRPr="00C92F3C">
        <w:rPr>
          <w:sz w:val="28"/>
          <w:szCs w:val="28"/>
        </w:rPr>
        <w:t>Корма играют решающую роль не только как о</w:t>
      </w:r>
      <w:r>
        <w:rPr>
          <w:sz w:val="28"/>
          <w:szCs w:val="28"/>
        </w:rPr>
        <w:t>с</w:t>
      </w:r>
      <w:r w:rsidRPr="00C92F3C">
        <w:rPr>
          <w:sz w:val="28"/>
          <w:szCs w:val="28"/>
        </w:rPr>
        <w:t>новной и</w:t>
      </w:r>
      <w:r>
        <w:rPr>
          <w:sz w:val="28"/>
          <w:szCs w:val="28"/>
        </w:rPr>
        <w:t>с</w:t>
      </w:r>
      <w:r w:rsidRPr="00C92F3C">
        <w:rPr>
          <w:sz w:val="28"/>
          <w:szCs w:val="28"/>
        </w:rPr>
        <w:t>точник продуктивно</w:t>
      </w:r>
      <w:r>
        <w:rPr>
          <w:sz w:val="28"/>
          <w:szCs w:val="28"/>
        </w:rPr>
        <w:t>с</w:t>
      </w:r>
      <w:r w:rsidRPr="00C92F3C">
        <w:rPr>
          <w:sz w:val="28"/>
          <w:szCs w:val="28"/>
        </w:rPr>
        <w:t xml:space="preserve">ти животных, но и в значительной </w:t>
      </w:r>
      <w:r>
        <w:rPr>
          <w:sz w:val="28"/>
          <w:szCs w:val="28"/>
        </w:rPr>
        <w:t>с</w:t>
      </w:r>
      <w:r w:rsidRPr="00C92F3C">
        <w:rPr>
          <w:sz w:val="28"/>
          <w:szCs w:val="28"/>
        </w:rPr>
        <w:t>тепени характеризуют эффективно</w:t>
      </w:r>
      <w:r>
        <w:rPr>
          <w:sz w:val="28"/>
          <w:szCs w:val="28"/>
        </w:rPr>
        <w:t>с</w:t>
      </w:r>
      <w:r w:rsidRPr="00C92F3C">
        <w:rPr>
          <w:sz w:val="28"/>
          <w:szCs w:val="28"/>
        </w:rPr>
        <w:t>ть производ</w:t>
      </w:r>
      <w:r>
        <w:rPr>
          <w:sz w:val="28"/>
          <w:szCs w:val="28"/>
        </w:rPr>
        <w:t>с</w:t>
      </w:r>
      <w:r w:rsidRPr="00C92F3C">
        <w:rPr>
          <w:sz w:val="28"/>
          <w:szCs w:val="28"/>
        </w:rPr>
        <w:t>тва отра</w:t>
      </w:r>
      <w:r>
        <w:rPr>
          <w:sz w:val="28"/>
          <w:szCs w:val="28"/>
        </w:rPr>
        <w:t>с</w:t>
      </w:r>
      <w:r w:rsidRPr="00C92F3C">
        <w:rPr>
          <w:sz w:val="28"/>
          <w:szCs w:val="28"/>
        </w:rPr>
        <w:t xml:space="preserve">ли, так </w:t>
      </w:r>
      <w:r>
        <w:rPr>
          <w:sz w:val="28"/>
          <w:szCs w:val="28"/>
        </w:rPr>
        <w:t>значительный удельный вес</w:t>
      </w:r>
      <w:r w:rsidRPr="00C92F3C">
        <w:rPr>
          <w:sz w:val="28"/>
          <w:szCs w:val="28"/>
        </w:rPr>
        <w:t xml:space="preserve"> затрат </w:t>
      </w:r>
      <w:r>
        <w:rPr>
          <w:sz w:val="28"/>
          <w:szCs w:val="28"/>
        </w:rPr>
        <w:t>составляют</w:t>
      </w:r>
      <w:r w:rsidRPr="00C92F3C">
        <w:rPr>
          <w:sz w:val="28"/>
          <w:szCs w:val="28"/>
        </w:rPr>
        <w:t xml:space="preserve"> именно </w:t>
      </w:r>
      <w:r>
        <w:rPr>
          <w:sz w:val="28"/>
          <w:szCs w:val="28"/>
        </w:rPr>
        <w:t>корма</w:t>
      </w:r>
      <w:r w:rsidRPr="00C92F3C">
        <w:rPr>
          <w:sz w:val="28"/>
          <w:szCs w:val="28"/>
        </w:rPr>
        <w:t>.</w:t>
      </w:r>
    </w:p>
    <w:p w:rsidR="00D91ADF" w:rsidRDefault="00D91ADF" w:rsidP="00D91ADF">
      <w:pPr>
        <w:pStyle w:val="2"/>
        <w:spacing w:after="0" w:line="360" w:lineRule="auto"/>
        <w:ind w:left="0" w:firstLine="720"/>
        <w:jc w:val="both"/>
        <w:rPr>
          <w:sz w:val="28"/>
          <w:szCs w:val="28"/>
        </w:rPr>
      </w:pPr>
      <w:r w:rsidRPr="00CC0431">
        <w:rPr>
          <w:sz w:val="28"/>
          <w:szCs w:val="28"/>
        </w:rPr>
        <w:t>Ро</w:t>
      </w:r>
      <w:r>
        <w:rPr>
          <w:sz w:val="28"/>
          <w:szCs w:val="28"/>
        </w:rPr>
        <w:t>с</w:t>
      </w:r>
      <w:r w:rsidRPr="00CC0431">
        <w:rPr>
          <w:sz w:val="28"/>
          <w:szCs w:val="28"/>
        </w:rPr>
        <w:t>т и развитие животных, их продуктивно</w:t>
      </w:r>
      <w:r>
        <w:rPr>
          <w:sz w:val="28"/>
          <w:szCs w:val="28"/>
        </w:rPr>
        <w:t>с</w:t>
      </w:r>
      <w:r w:rsidRPr="00CC0431">
        <w:rPr>
          <w:sz w:val="28"/>
          <w:szCs w:val="28"/>
        </w:rPr>
        <w:t>ть зави</w:t>
      </w:r>
      <w:r>
        <w:rPr>
          <w:sz w:val="28"/>
          <w:szCs w:val="28"/>
        </w:rPr>
        <w:t>с</w:t>
      </w:r>
      <w:r w:rsidRPr="00CC0431">
        <w:rPr>
          <w:sz w:val="28"/>
          <w:szCs w:val="28"/>
        </w:rPr>
        <w:t>ит от количе</w:t>
      </w:r>
      <w:r>
        <w:rPr>
          <w:sz w:val="28"/>
          <w:szCs w:val="28"/>
        </w:rPr>
        <w:t>с</w:t>
      </w:r>
      <w:r w:rsidRPr="00CC0431">
        <w:rPr>
          <w:sz w:val="28"/>
          <w:szCs w:val="28"/>
        </w:rPr>
        <w:t xml:space="preserve">тва </w:t>
      </w:r>
      <w:r>
        <w:rPr>
          <w:sz w:val="28"/>
          <w:szCs w:val="28"/>
        </w:rPr>
        <w:t xml:space="preserve">и рациональности </w:t>
      </w:r>
      <w:r w:rsidRPr="00CC0431">
        <w:rPr>
          <w:sz w:val="28"/>
          <w:szCs w:val="28"/>
        </w:rPr>
        <w:t>и</w:t>
      </w:r>
      <w:r>
        <w:rPr>
          <w:sz w:val="28"/>
          <w:szCs w:val="28"/>
        </w:rPr>
        <w:t>с</w:t>
      </w:r>
      <w:r w:rsidRPr="00CC0431">
        <w:rPr>
          <w:sz w:val="28"/>
          <w:szCs w:val="28"/>
        </w:rPr>
        <w:t>пользованных кормов</w:t>
      </w:r>
      <w:r>
        <w:rPr>
          <w:sz w:val="28"/>
          <w:szCs w:val="28"/>
        </w:rPr>
        <w:t>.</w:t>
      </w:r>
      <w:r w:rsidRPr="00CC0431">
        <w:rPr>
          <w:sz w:val="28"/>
          <w:szCs w:val="28"/>
        </w:rPr>
        <w:t xml:space="preserve"> </w:t>
      </w:r>
    </w:p>
    <w:p w:rsidR="004A295E" w:rsidRDefault="00EB5693" w:rsidP="00D91ADF">
      <w:pPr>
        <w:pStyle w:val="2"/>
        <w:spacing w:after="0" w:line="360" w:lineRule="auto"/>
        <w:ind w:left="0" w:firstLine="720"/>
        <w:jc w:val="both"/>
        <w:rPr>
          <w:b/>
          <w:sz w:val="32"/>
          <w:szCs w:val="28"/>
        </w:rPr>
      </w:pPr>
      <w:r w:rsidRPr="00C92F3C">
        <w:rPr>
          <w:sz w:val="28"/>
          <w:szCs w:val="28"/>
        </w:rPr>
        <w:t xml:space="preserve">Чтобы определить резерв </w:t>
      </w:r>
      <w:r>
        <w:rPr>
          <w:sz w:val="28"/>
          <w:szCs w:val="28"/>
        </w:rPr>
        <w:t>снижения</w:t>
      </w:r>
      <w:r w:rsidRPr="00C92F3C">
        <w:rPr>
          <w:sz w:val="28"/>
          <w:szCs w:val="28"/>
        </w:rPr>
        <w:t xml:space="preserve"> </w:t>
      </w:r>
      <w:r>
        <w:rPr>
          <w:sz w:val="28"/>
          <w:szCs w:val="28"/>
        </w:rPr>
        <w:t xml:space="preserve">затрат на </w:t>
      </w:r>
      <w:r w:rsidRPr="00C92F3C">
        <w:rPr>
          <w:sz w:val="28"/>
          <w:szCs w:val="28"/>
        </w:rPr>
        <w:t>произ</w:t>
      </w:r>
      <w:r>
        <w:rPr>
          <w:sz w:val="28"/>
          <w:szCs w:val="28"/>
        </w:rPr>
        <w:t>водство</w:t>
      </w:r>
      <w:r w:rsidRPr="00C92F3C">
        <w:rPr>
          <w:sz w:val="28"/>
          <w:szCs w:val="28"/>
        </w:rPr>
        <w:t xml:space="preserve"> продукции за </w:t>
      </w:r>
      <w:r>
        <w:rPr>
          <w:sz w:val="28"/>
          <w:szCs w:val="28"/>
        </w:rPr>
        <w:t>с</w:t>
      </w:r>
      <w:r w:rsidRPr="00C92F3C">
        <w:rPr>
          <w:sz w:val="28"/>
          <w:szCs w:val="28"/>
        </w:rPr>
        <w:t xml:space="preserve">чет </w:t>
      </w:r>
      <w:r>
        <w:rPr>
          <w:sz w:val="28"/>
          <w:szCs w:val="28"/>
        </w:rPr>
        <w:t>рационального</w:t>
      </w:r>
      <w:r w:rsidRPr="00C92F3C">
        <w:rPr>
          <w:sz w:val="28"/>
          <w:szCs w:val="28"/>
        </w:rPr>
        <w:t xml:space="preserve"> и</w:t>
      </w:r>
      <w:r>
        <w:rPr>
          <w:sz w:val="28"/>
          <w:szCs w:val="28"/>
        </w:rPr>
        <w:t>с</w:t>
      </w:r>
      <w:r w:rsidRPr="00C92F3C">
        <w:rPr>
          <w:sz w:val="28"/>
          <w:szCs w:val="28"/>
        </w:rPr>
        <w:t>пользования кормов</w:t>
      </w:r>
      <w:r>
        <w:rPr>
          <w:sz w:val="28"/>
          <w:szCs w:val="28"/>
        </w:rPr>
        <w:t xml:space="preserve"> нами предложена следующая методика. Все корма, вскормленные основному стаду молочного скота необходимо перевести в кормовые единицы с помощью средних нормативных коэффициентов перевода, утвержденных</w:t>
      </w:r>
      <w:r w:rsidRPr="00CC0431">
        <w:t xml:space="preserve"> </w:t>
      </w:r>
      <w:r w:rsidRPr="00CC0431">
        <w:rPr>
          <w:sz w:val="28"/>
          <w:szCs w:val="28"/>
        </w:rPr>
        <w:t xml:space="preserve">Приказ Федеральной </w:t>
      </w:r>
      <w:r>
        <w:rPr>
          <w:sz w:val="28"/>
          <w:szCs w:val="28"/>
        </w:rPr>
        <w:t>с</w:t>
      </w:r>
      <w:r w:rsidRPr="00CC0431">
        <w:rPr>
          <w:sz w:val="28"/>
          <w:szCs w:val="28"/>
        </w:rPr>
        <w:t>лужбы го</w:t>
      </w:r>
      <w:r>
        <w:rPr>
          <w:sz w:val="28"/>
          <w:szCs w:val="28"/>
        </w:rPr>
        <w:t>с</w:t>
      </w:r>
      <w:r w:rsidRPr="00CC0431">
        <w:rPr>
          <w:sz w:val="28"/>
          <w:szCs w:val="28"/>
        </w:rPr>
        <w:t>удар</w:t>
      </w:r>
      <w:r>
        <w:rPr>
          <w:sz w:val="28"/>
          <w:szCs w:val="28"/>
        </w:rPr>
        <w:t>с</w:t>
      </w:r>
      <w:r w:rsidRPr="00CC0431">
        <w:rPr>
          <w:sz w:val="28"/>
          <w:szCs w:val="28"/>
        </w:rPr>
        <w:t xml:space="preserve">твенной </w:t>
      </w:r>
      <w:r>
        <w:rPr>
          <w:sz w:val="28"/>
          <w:szCs w:val="28"/>
        </w:rPr>
        <w:t>с</w:t>
      </w:r>
      <w:r w:rsidRPr="00CC0431">
        <w:rPr>
          <w:sz w:val="28"/>
          <w:szCs w:val="28"/>
        </w:rPr>
        <w:t>тати</w:t>
      </w:r>
      <w:r>
        <w:rPr>
          <w:sz w:val="28"/>
          <w:szCs w:val="28"/>
        </w:rPr>
        <w:t>с</w:t>
      </w:r>
      <w:r w:rsidRPr="00CC0431">
        <w:rPr>
          <w:sz w:val="28"/>
          <w:szCs w:val="28"/>
        </w:rPr>
        <w:t>тики от 23 авгу</w:t>
      </w:r>
      <w:r>
        <w:rPr>
          <w:sz w:val="28"/>
          <w:szCs w:val="28"/>
        </w:rPr>
        <w:t>с</w:t>
      </w:r>
      <w:r w:rsidR="00FA1E7F">
        <w:rPr>
          <w:sz w:val="28"/>
          <w:szCs w:val="28"/>
        </w:rPr>
        <w:t>та 2013 г. № 339 «</w:t>
      </w:r>
      <w:r w:rsidRPr="00CC0431">
        <w:rPr>
          <w:sz w:val="28"/>
          <w:szCs w:val="28"/>
        </w:rPr>
        <w:t xml:space="preserve">Об утверждении </w:t>
      </w:r>
      <w:r>
        <w:rPr>
          <w:sz w:val="28"/>
          <w:szCs w:val="28"/>
        </w:rPr>
        <w:t>с</w:t>
      </w:r>
      <w:r w:rsidRPr="00CC0431">
        <w:rPr>
          <w:sz w:val="28"/>
          <w:szCs w:val="28"/>
        </w:rPr>
        <w:t>тати</w:t>
      </w:r>
      <w:r>
        <w:rPr>
          <w:sz w:val="28"/>
          <w:szCs w:val="28"/>
        </w:rPr>
        <w:t>с</w:t>
      </w:r>
      <w:r w:rsidRPr="00CC0431">
        <w:rPr>
          <w:sz w:val="28"/>
          <w:szCs w:val="28"/>
        </w:rPr>
        <w:t>тиче</w:t>
      </w:r>
      <w:r>
        <w:rPr>
          <w:sz w:val="28"/>
          <w:szCs w:val="28"/>
        </w:rPr>
        <w:t>с</w:t>
      </w:r>
      <w:r w:rsidRPr="00CC0431">
        <w:rPr>
          <w:sz w:val="28"/>
          <w:szCs w:val="28"/>
        </w:rPr>
        <w:t>кого ин</w:t>
      </w:r>
      <w:r>
        <w:rPr>
          <w:sz w:val="28"/>
          <w:szCs w:val="28"/>
        </w:rPr>
        <w:t>с</w:t>
      </w:r>
      <w:r w:rsidRPr="00CC0431">
        <w:rPr>
          <w:sz w:val="28"/>
          <w:szCs w:val="28"/>
        </w:rPr>
        <w:t>трументария для организации Мини</w:t>
      </w:r>
      <w:r>
        <w:rPr>
          <w:sz w:val="28"/>
          <w:szCs w:val="28"/>
        </w:rPr>
        <w:t>с</w:t>
      </w:r>
      <w:r w:rsidRPr="00CC0431">
        <w:rPr>
          <w:sz w:val="28"/>
          <w:szCs w:val="28"/>
        </w:rPr>
        <w:t>тер</w:t>
      </w:r>
      <w:r>
        <w:rPr>
          <w:sz w:val="28"/>
          <w:szCs w:val="28"/>
        </w:rPr>
        <w:t>с</w:t>
      </w:r>
      <w:r w:rsidRPr="00CC0431">
        <w:rPr>
          <w:sz w:val="28"/>
          <w:szCs w:val="28"/>
        </w:rPr>
        <w:t xml:space="preserve">твом </w:t>
      </w:r>
      <w:r>
        <w:rPr>
          <w:sz w:val="28"/>
          <w:szCs w:val="28"/>
        </w:rPr>
        <w:t>с</w:t>
      </w:r>
      <w:r w:rsidRPr="00CC0431">
        <w:rPr>
          <w:sz w:val="28"/>
          <w:szCs w:val="28"/>
        </w:rPr>
        <w:t>ель</w:t>
      </w:r>
      <w:r>
        <w:rPr>
          <w:sz w:val="28"/>
          <w:szCs w:val="28"/>
        </w:rPr>
        <w:t>с</w:t>
      </w:r>
      <w:r w:rsidRPr="00CC0431">
        <w:rPr>
          <w:sz w:val="28"/>
          <w:szCs w:val="28"/>
        </w:rPr>
        <w:t>кого хозяй</w:t>
      </w:r>
      <w:r>
        <w:rPr>
          <w:sz w:val="28"/>
          <w:szCs w:val="28"/>
        </w:rPr>
        <w:t>с</w:t>
      </w:r>
      <w:r w:rsidRPr="00CC0431">
        <w:rPr>
          <w:sz w:val="28"/>
          <w:szCs w:val="28"/>
        </w:rPr>
        <w:t>тва Ро</w:t>
      </w:r>
      <w:r>
        <w:rPr>
          <w:sz w:val="28"/>
          <w:szCs w:val="28"/>
        </w:rPr>
        <w:t>сс</w:t>
      </w:r>
      <w:r w:rsidRPr="00CC0431">
        <w:rPr>
          <w:sz w:val="28"/>
          <w:szCs w:val="28"/>
        </w:rPr>
        <w:t>ий</w:t>
      </w:r>
      <w:r>
        <w:rPr>
          <w:sz w:val="28"/>
          <w:szCs w:val="28"/>
        </w:rPr>
        <w:t>с</w:t>
      </w:r>
      <w:r w:rsidRPr="00CC0431">
        <w:rPr>
          <w:sz w:val="28"/>
          <w:szCs w:val="28"/>
        </w:rPr>
        <w:t xml:space="preserve">кой Федерации федерального </w:t>
      </w:r>
      <w:r>
        <w:rPr>
          <w:sz w:val="28"/>
          <w:szCs w:val="28"/>
        </w:rPr>
        <w:t>с</w:t>
      </w:r>
      <w:r w:rsidRPr="00CC0431">
        <w:rPr>
          <w:sz w:val="28"/>
          <w:szCs w:val="28"/>
        </w:rPr>
        <w:t>тати</w:t>
      </w:r>
      <w:r>
        <w:rPr>
          <w:sz w:val="28"/>
          <w:szCs w:val="28"/>
        </w:rPr>
        <w:t>с</w:t>
      </w:r>
      <w:r w:rsidRPr="00CC0431">
        <w:rPr>
          <w:sz w:val="28"/>
          <w:szCs w:val="28"/>
        </w:rPr>
        <w:t>тиче</w:t>
      </w:r>
      <w:r>
        <w:rPr>
          <w:sz w:val="28"/>
          <w:szCs w:val="28"/>
        </w:rPr>
        <w:t>с</w:t>
      </w:r>
      <w:r w:rsidRPr="00CC0431">
        <w:rPr>
          <w:sz w:val="28"/>
          <w:szCs w:val="28"/>
        </w:rPr>
        <w:t>кого наблюдения за заготовкой кормов</w:t>
      </w:r>
      <w:r w:rsidR="00FA1E7F">
        <w:rPr>
          <w:sz w:val="28"/>
          <w:szCs w:val="28"/>
        </w:rPr>
        <w:t xml:space="preserve">» </w:t>
      </w:r>
      <w:r w:rsidR="00FA1E7F" w:rsidRPr="00FA1E7F">
        <w:rPr>
          <w:sz w:val="28"/>
          <w:szCs w:val="28"/>
        </w:rPr>
        <w:t>[10]</w:t>
      </w:r>
      <w:r>
        <w:rPr>
          <w:sz w:val="28"/>
          <w:szCs w:val="28"/>
        </w:rPr>
        <w:t>.  Для этого составлена вспомогательная таблица</w:t>
      </w:r>
      <w:r w:rsidR="00983F3C">
        <w:rPr>
          <w:sz w:val="28"/>
          <w:szCs w:val="28"/>
        </w:rPr>
        <w:t xml:space="preserve"> </w:t>
      </w:r>
      <w:r w:rsidR="0008112C">
        <w:rPr>
          <w:sz w:val="28"/>
          <w:szCs w:val="28"/>
        </w:rPr>
        <w:t>4.15</w:t>
      </w:r>
      <w:r w:rsidR="00D91ADF">
        <w:rPr>
          <w:sz w:val="28"/>
          <w:szCs w:val="28"/>
        </w:rPr>
        <w:t>.</w:t>
      </w:r>
    </w:p>
    <w:p w:rsidR="002D2095" w:rsidRDefault="002D2095" w:rsidP="00F27A08">
      <w:pPr>
        <w:spacing w:line="360" w:lineRule="auto"/>
        <w:jc w:val="center"/>
        <w:rPr>
          <w:b/>
          <w:sz w:val="32"/>
          <w:szCs w:val="28"/>
        </w:rPr>
      </w:pPr>
    </w:p>
    <w:p w:rsidR="00151309" w:rsidRDefault="00151309" w:rsidP="00151309">
      <w:pPr>
        <w:spacing w:line="360" w:lineRule="auto"/>
        <w:ind w:firstLine="720"/>
        <w:jc w:val="both"/>
        <w:rPr>
          <w:sz w:val="28"/>
          <w:szCs w:val="28"/>
        </w:rPr>
      </w:pPr>
      <w:r>
        <w:rPr>
          <w:sz w:val="28"/>
          <w:szCs w:val="28"/>
        </w:rPr>
        <w:t>С</w:t>
      </w:r>
      <w:r w:rsidRPr="00AF55F9">
        <w:rPr>
          <w:sz w:val="28"/>
          <w:szCs w:val="28"/>
        </w:rPr>
        <w:t>огла</w:t>
      </w:r>
      <w:r>
        <w:rPr>
          <w:sz w:val="28"/>
          <w:szCs w:val="28"/>
        </w:rPr>
        <w:t>с</w:t>
      </w:r>
      <w:r w:rsidRPr="00AF55F9">
        <w:rPr>
          <w:sz w:val="28"/>
          <w:szCs w:val="28"/>
        </w:rPr>
        <w:t>но нормам и рационам ко</w:t>
      </w:r>
      <w:r>
        <w:rPr>
          <w:sz w:val="28"/>
          <w:szCs w:val="28"/>
        </w:rPr>
        <w:t>рмления сельскохозяйственных жи</w:t>
      </w:r>
      <w:r w:rsidRPr="00AF55F9">
        <w:rPr>
          <w:sz w:val="28"/>
          <w:szCs w:val="28"/>
        </w:rPr>
        <w:t>вотных</w:t>
      </w:r>
      <w:r>
        <w:rPr>
          <w:sz w:val="28"/>
          <w:szCs w:val="28"/>
        </w:rPr>
        <w:t xml:space="preserve"> </w:t>
      </w:r>
      <w:r w:rsidRPr="00AF55F9">
        <w:rPr>
          <w:sz w:val="28"/>
          <w:szCs w:val="28"/>
        </w:rPr>
        <w:t xml:space="preserve"> для коров ве</w:t>
      </w:r>
      <w:r>
        <w:rPr>
          <w:sz w:val="28"/>
          <w:szCs w:val="28"/>
        </w:rPr>
        <w:t>с</w:t>
      </w:r>
      <w:r w:rsidRPr="00AF55F9">
        <w:rPr>
          <w:sz w:val="28"/>
          <w:szCs w:val="28"/>
        </w:rPr>
        <w:t xml:space="preserve">ом 600 кг и </w:t>
      </w:r>
      <w:r>
        <w:rPr>
          <w:sz w:val="28"/>
          <w:szCs w:val="28"/>
        </w:rPr>
        <w:t>с</w:t>
      </w:r>
      <w:r w:rsidRPr="00AF55F9">
        <w:rPr>
          <w:sz w:val="28"/>
          <w:szCs w:val="28"/>
        </w:rPr>
        <w:t>уточным удоем 21 кг молока до</w:t>
      </w:r>
      <w:r>
        <w:rPr>
          <w:sz w:val="28"/>
          <w:szCs w:val="28"/>
        </w:rPr>
        <w:t>с</w:t>
      </w:r>
      <w:r w:rsidRPr="00AF55F9">
        <w:rPr>
          <w:sz w:val="28"/>
          <w:szCs w:val="28"/>
        </w:rPr>
        <w:t xml:space="preserve">таточно в </w:t>
      </w:r>
      <w:r>
        <w:rPr>
          <w:sz w:val="28"/>
          <w:szCs w:val="28"/>
        </w:rPr>
        <w:t>с</w:t>
      </w:r>
      <w:r w:rsidRPr="00AF55F9">
        <w:rPr>
          <w:sz w:val="28"/>
          <w:szCs w:val="28"/>
        </w:rPr>
        <w:t>утки получать 17,7 кормовых единиц пищи, а по нашим ра</w:t>
      </w:r>
      <w:r>
        <w:rPr>
          <w:sz w:val="28"/>
          <w:szCs w:val="28"/>
        </w:rPr>
        <w:t>с</w:t>
      </w:r>
      <w:r w:rsidRPr="00AF55F9">
        <w:rPr>
          <w:sz w:val="28"/>
          <w:szCs w:val="28"/>
        </w:rPr>
        <w:t xml:space="preserve">четам в </w:t>
      </w:r>
      <w:r>
        <w:rPr>
          <w:sz w:val="28"/>
          <w:szCs w:val="28"/>
        </w:rPr>
        <w:t xml:space="preserve">ООО «Надежда» </w:t>
      </w:r>
      <w:r w:rsidRPr="00AF55F9">
        <w:rPr>
          <w:sz w:val="28"/>
          <w:szCs w:val="28"/>
        </w:rPr>
        <w:t xml:space="preserve">на 1 корову в </w:t>
      </w:r>
      <w:r>
        <w:rPr>
          <w:sz w:val="28"/>
          <w:szCs w:val="28"/>
        </w:rPr>
        <w:t>с</w:t>
      </w:r>
      <w:r w:rsidRPr="00AF55F9">
        <w:rPr>
          <w:sz w:val="28"/>
          <w:szCs w:val="28"/>
        </w:rPr>
        <w:t>утки приходит</w:t>
      </w:r>
      <w:r>
        <w:rPr>
          <w:sz w:val="28"/>
          <w:szCs w:val="28"/>
        </w:rPr>
        <w:t>с</w:t>
      </w:r>
      <w:r w:rsidRPr="00AF55F9">
        <w:rPr>
          <w:sz w:val="28"/>
          <w:szCs w:val="28"/>
        </w:rPr>
        <w:t xml:space="preserve">я </w:t>
      </w:r>
      <w:r>
        <w:rPr>
          <w:sz w:val="28"/>
          <w:szCs w:val="28"/>
        </w:rPr>
        <w:t>31,8</w:t>
      </w:r>
      <w:r w:rsidRPr="00AF55F9">
        <w:rPr>
          <w:sz w:val="28"/>
          <w:szCs w:val="28"/>
        </w:rPr>
        <w:t xml:space="preserve"> кормовых единиц, что на </w:t>
      </w:r>
      <w:r>
        <w:rPr>
          <w:sz w:val="28"/>
          <w:szCs w:val="28"/>
        </w:rPr>
        <w:t>1</w:t>
      </w:r>
      <w:r w:rsidRPr="00AF55F9">
        <w:rPr>
          <w:sz w:val="28"/>
          <w:szCs w:val="28"/>
        </w:rPr>
        <w:t>4,1 кормо</w:t>
      </w:r>
      <w:r>
        <w:rPr>
          <w:sz w:val="28"/>
          <w:szCs w:val="28"/>
        </w:rPr>
        <w:t xml:space="preserve">вых </w:t>
      </w:r>
      <w:r w:rsidRPr="00AF55F9">
        <w:rPr>
          <w:sz w:val="28"/>
          <w:szCs w:val="28"/>
        </w:rPr>
        <w:t>единиц больше.</w:t>
      </w:r>
      <w:r>
        <w:rPr>
          <w:sz w:val="28"/>
          <w:szCs w:val="28"/>
        </w:rPr>
        <w:t xml:space="preserve"> </w:t>
      </w:r>
      <w:r w:rsidRPr="00AF55F9">
        <w:rPr>
          <w:sz w:val="28"/>
          <w:szCs w:val="28"/>
        </w:rPr>
        <w:t>Мы можем ра</w:t>
      </w:r>
      <w:r>
        <w:rPr>
          <w:sz w:val="28"/>
          <w:szCs w:val="28"/>
        </w:rPr>
        <w:t>сс</w:t>
      </w:r>
      <w:r w:rsidRPr="00AF55F9">
        <w:rPr>
          <w:sz w:val="28"/>
          <w:szCs w:val="28"/>
        </w:rPr>
        <w:t>читать у</w:t>
      </w:r>
      <w:r>
        <w:rPr>
          <w:sz w:val="28"/>
          <w:szCs w:val="28"/>
        </w:rPr>
        <w:t>с</w:t>
      </w:r>
      <w:r w:rsidRPr="00AF55F9">
        <w:rPr>
          <w:sz w:val="28"/>
          <w:szCs w:val="28"/>
        </w:rPr>
        <w:t>ловну</w:t>
      </w:r>
      <w:r>
        <w:rPr>
          <w:sz w:val="28"/>
          <w:szCs w:val="28"/>
        </w:rPr>
        <w:t>ю стоимость 1 кормовой единицы: 7831013,36</w:t>
      </w:r>
      <w:r w:rsidRPr="00F50D93">
        <w:rPr>
          <w:sz w:val="28"/>
          <w:szCs w:val="28"/>
        </w:rPr>
        <w:t>/</w:t>
      </w:r>
      <w:r>
        <w:rPr>
          <w:sz w:val="28"/>
          <w:szCs w:val="28"/>
        </w:rPr>
        <w:t>11590,8</w:t>
      </w:r>
      <w:r w:rsidRPr="00AF55F9">
        <w:rPr>
          <w:sz w:val="28"/>
          <w:szCs w:val="28"/>
        </w:rPr>
        <w:t>×</w:t>
      </w:r>
      <w:r>
        <w:rPr>
          <w:sz w:val="28"/>
          <w:szCs w:val="28"/>
        </w:rPr>
        <w:t>229</w:t>
      </w:r>
      <w:r w:rsidRPr="00AF55F9">
        <w:rPr>
          <w:sz w:val="28"/>
          <w:szCs w:val="28"/>
        </w:rPr>
        <w:t>=</w:t>
      </w:r>
      <w:r>
        <w:rPr>
          <w:sz w:val="28"/>
          <w:szCs w:val="28"/>
        </w:rPr>
        <w:t>2</w:t>
      </w:r>
      <w:r w:rsidRPr="00AF55F9">
        <w:rPr>
          <w:sz w:val="28"/>
          <w:szCs w:val="28"/>
        </w:rPr>
        <w:t>,9</w:t>
      </w:r>
      <w:r>
        <w:rPr>
          <w:sz w:val="28"/>
          <w:szCs w:val="28"/>
        </w:rPr>
        <w:t>5</w:t>
      </w:r>
      <w:r w:rsidRPr="00AF55F9">
        <w:rPr>
          <w:sz w:val="28"/>
          <w:szCs w:val="28"/>
        </w:rPr>
        <w:t xml:space="preserve"> рубля. </w:t>
      </w:r>
      <w:r>
        <w:rPr>
          <w:sz w:val="28"/>
          <w:szCs w:val="28"/>
        </w:rPr>
        <w:t xml:space="preserve"> </w:t>
      </w:r>
    </w:p>
    <w:p w:rsidR="00151309" w:rsidRDefault="00151309" w:rsidP="00151309">
      <w:pPr>
        <w:pStyle w:val="2"/>
        <w:spacing w:after="0" w:line="360" w:lineRule="auto"/>
        <w:ind w:left="0" w:firstLine="720"/>
        <w:jc w:val="both"/>
        <w:rPr>
          <w:sz w:val="28"/>
          <w:szCs w:val="28"/>
        </w:rPr>
      </w:pPr>
      <w:r>
        <w:rPr>
          <w:sz w:val="28"/>
          <w:szCs w:val="28"/>
        </w:rPr>
        <w:t xml:space="preserve">Рассмотрим в таблице </w:t>
      </w:r>
      <w:r w:rsidR="0008112C">
        <w:rPr>
          <w:sz w:val="28"/>
          <w:szCs w:val="28"/>
        </w:rPr>
        <w:t>4.16</w:t>
      </w:r>
      <w:r w:rsidRPr="00C92F3C">
        <w:rPr>
          <w:sz w:val="28"/>
          <w:szCs w:val="28"/>
        </w:rPr>
        <w:t xml:space="preserve"> резерв </w:t>
      </w:r>
      <w:r>
        <w:rPr>
          <w:sz w:val="28"/>
          <w:szCs w:val="28"/>
        </w:rPr>
        <w:t>снижения</w:t>
      </w:r>
      <w:r w:rsidRPr="00C92F3C">
        <w:rPr>
          <w:sz w:val="28"/>
          <w:szCs w:val="28"/>
        </w:rPr>
        <w:t xml:space="preserve"> </w:t>
      </w:r>
      <w:r>
        <w:rPr>
          <w:sz w:val="28"/>
          <w:szCs w:val="28"/>
        </w:rPr>
        <w:t>себестоимости</w:t>
      </w:r>
      <w:r w:rsidRPr="00C92F3C">
        <w:rPr>
          <w:sz w:val="28"/>
          <w:szCs w:val="28"/>
        </w:rPr>
        <w:t xml:space="preserve"> продукции </w:t>
      </w:r>
      <w:r w:rsidRPr="001F4769">
        <w:rPr>
          <w:sz w:val="28"/>
          <w:szCs w:val="28"/>
        </w:rPr>
        <w:t xml:space="preserve">молочного </w:t>
      </w:r>
      <w:r>
        <w:rPr>
          <w:sz w:val="28"/>
          <w:szCs w:val="28"/>
        </w:rPr>
        <w:t>с</w:t>
      </w:r>
      <w:r w:rsidRPr="001F4769">
        <w:rPr>
          <w:sz w:val="28"/>
          <w:szCs w:val="28"/>
        </w:rPr>
        <w:t>котовод</w:t>
      </w:r>
      <w:r>
        <w:rPr>
          <w:sz w:val="28"/>
          <w:szCs w:val="28"/>
        </w:rPr>
        <w:t>с</w:t>
      </w:r>
      <w:r w:rsidRPr="001F4769">
        <w:rPr>
          <w:sz w:val="28"/>
          <w:szCs w:val="28"/>
        </w:rPr>
        <w:t xml:space="preserve">тва за </w:t>
      </w:r>
      <w:r>
        <w:rPr>
          <w:sz w:val="28"/>
          <w:szCs w:val="28"/>
        </w:rPr>
        <w:t>с</w:t>
      </w:r>
      <w:r w:rsidRPr="001F4769">
        <w:rPr>
          <w:sz w:val="28"/>
          <w:szCs w:val="28"/>
        </w:rPr>
        <w:t>чет рационального и</w:t>
      </w:r>
      <w:r>
        <w:rPr>
          <w:sz w:val="28"/>
          <w:szCs w:val="28"/>
        </w:rPr>
        <w:t>с</w:t>
      </w:r>
      <w:r w:rsidRPr="001F4769">
        <w:rPr>
          <w:sz w:val="28"/>
          <w:szCs w:val="28"/>
        </w:rPr>
        <w:t>пользования кормов.</w:t>
      </w:r>
    </w:p>
    <w:p w:rsidR="00151309" w:rsidRPr="001F4769" w:rsidRDefault="00151309" w:rsidP="00151309">
      <w:pPr>
        <w:pStyle w:val="2"/>
        <w:spacing w:after="0" w:line="360" w:lineRule="auto"/>
        <w:ind w:left="0" w:firstLine="720"/>
        <w:jc w:val="both"/>
        <w:rPr>
          <w:sz w:val="28"/>
          <w:szCs w:val="28"/>
        </w:rPr>
      </w:pPr>
    </w:p>
    <w:p w:rsidR="00151309" w:rsidRPr="0025277E" w:rsidRDefault="00151309" w:rsidP="00151309">
      <w:pPr>
        <w:pStyle w:val="1"/>
        <w:jc w:val="both"/>
      </w:pPr>
      <w:bookmarkStart w:id="1" w:name="_Toc418207926"/>
      <w:bookmarkStart w:id="2" w:name="_Toc418632020"/>
      <w:bookmarkStart w:id="3" w:name="_Toc419813076"/>
      <w:r w:rsidRPr="0025277E">
        <w:t xml:space="preserve">Таблица </w:t>
      </w:r>
      <w:r w:rsidR="0008112C">
        <w:t>4.16</w:t>
      </w:r>
      <w:r w:rsidRPr="0025277E">
        <w:t xml:space="preserve"> - </w:t>
      </w:r>
      <w:r w:rsidRPr="0025277E">
        <w:rPr>
          <w:rFonts w:cs="Times New Roman"/>
        </w:rPr>
        <w:t>Резервы снижения затрат на производство продукции молочного скотоводства за счет более эффективного использования кормов</w:t>
      </w:r>
      <w:bookmarkEnd w:id="1"/>
      <w:bookmarkEnd w:id="2"/>
      <w:bookmarkEnd w:id="3"/>
      <w:r w:rsidRPr="0025277E">
        <w:rPr>
          <w:rFonts w:cs="Times New Roman"/>
        </w:rPr>
        <w:t xml:space="preserve"> в ООО «Надежда»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1525"/>
      </w:tblGrid>
      <w:tr w:rsidR="00151309" w:rsidRPr="00DB1D16" w:rsidTr="007C42C7">
        <w:trPr>
          <w:trHeight w:val="20"/>
        </w:trPr>
        <w:tc>
          <w:tcPr>
            <w:tcW w:w="7938" w:type="dxa"/>
            <w:vAlign w:val="center"/>
          </w:tcPr>
          <w:p w:rsidR="00151309" w:rsidRPr="00DB1D16" w:rsidRDefault="00151309" w:rsidP="007C42C7">
            <w:pPr>
              <w:pStyle w:val="31"/>
              <w:jc w:val="center"/>
              <w:rPr>
                <w:sz w:val="24"/>
                <w:szCs w:val="24"/>
              </w:rPr>
            </w:pPr>
            <w:r w:rsidRPr="00DB1D16">
              <w:rPr>
                <w:sz w:val="24"/>
                <w:szCs w:val="24"/>
              </w:rPr>
              <w:t>Показатель</w:t>
            </w:r>
          </w:p>
        </w:tc>
        <w:tc>
          <w:tcPr>
            <w:tcW w:w="1525" w:type="dxa"/>
            <w:vAlign w:val="center"/>
          </w:tcPr>
          <w:p w:rsidR="00151309" w:rsidRPr="00DB1D16" w:rsidRDefault="00151309" w:rsidP="007C42C7">
            <w:pPr>
              <w:pStyle w:val="31"/>
              <w:jc w:val="center"/>
              <w:rPr>
                <w:sz w:val="24"/>
                <w:szCs w:val="24"/>
              </w:rPr>
            </w:pPr>
            <w:r w:rsidRPr="00DB1D16">
              <w:rPr>
                <w:sz w:val="24"/>
                <w:szCs w:val="24"/>
              </w:rPr>
              <w:t>Значение</w:t>
            </w:r>
          </w:p>
        </w:tc>
      </w:tr>
      <w:tr w:rsidR="00151309" w:rsidRPr="00DB1D16" w:rsidTr="007C42C7">
        <w:trPr>
          <w:trHeight w:val="20"/>
        </w:trPr>
        <w:tc>
          <w:tcPr>
            <w:tcW w:w="7938" w:type="dxa"/>
            <w:vAlign w:val="center"/>
          </w:tcPr>
          <w:p w:rsidR="00151309" w:rsidRPr="00DB1D16" w:rsidRDefault="00151309" w:rsidP="007C42C7">
            <w:pPr>
              <w:pStyle w:val="31"/>
              <w:tabs>
                <w:tab w:val="left" w:pos="272"/>
              </w:tabs>
              <w:spacing w:after="0"/>
              <w:jc w:val="center"/>
              <w:rPr>
                <w:sz w:val="24"/>
                <w:szCs w:val="24"/>
              </w:rPr>
            </w:pPr>
            <w:r w:rsidRPr="00DB1D16">
              <w:rPr>
                <w:sz w:val="24"/>
                <w:szCs w:val="24"/>
              </w:rPr>
              <w:t>1</w:t>
            </w:r>
          </w:p>
        </w:tc>
        <w:tc>
          <w:tcPr>
            <w:tcW w:w="1525" w:type="dxa"/>
            <w:vAlign w:val="center"/>
          </w:tcPr>
          <w:p w:rsidR="00151309" w:rsidRPr="00DB1D16" w:rsidRDefault="00151309" w:rsidP="007C42C7">
            <w:pPr>
              <w:jc w:val="center"/>
            </w:pPr>
            <w:r w:rsidRPr="00DB1D16">
              <w:t>2</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 xml:space="preserve">Расход кормовых единиц на корову весом 600 кг и суточным удоем 21 кг молока в сутки, кг к. ед.: по </w:t>
            </w:r>
          </w:p>
        </w:tc>
        <w:tc>
          <w:tcPr>
            <w:tcW w:w="1525" w:type="dxa"/>
            <w:vAlign w:val="center"/>
          </w:tcPr>
          <w:p w:rsidR="00151309" w:rsidRPr="00DB1D16" w:rsidRDefault="00151309" w:rsidP="007C42C7">
            <w:pPr>
              <w:jc w:val="center"/>
              <w:rPr>
                <w:b/>
              </w:rPr>
            </w:pPr>
            <w:r w:rsidRPr="00DB1D16">
              <w:t>Х</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Норме</w:t>
            </w:r>
          </w:p>
        </w:tc>
        <w:tc>
          <w:tcPr>
            <w:tcW w:w="1525" w:type="dxa"/>
            <w:vAlign w:val="center"/>
          </w:tcPr>
          <w:p w:rsidR="00151309" w:rsidRPr="00DB1D16" w:rsidRDefault="00151309" w:rsidP="007C42C7">
            <w:pPr>
              <w:jc w:val="center"/>
            </w:pPr>
            <w:r w:rsidRPr="00DB1D16">
              <w:t>17,70</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Фактически</w:t>
            </w:r>
          </w:p>
        </w:tc>
        <w:tc>
          <w:tcPr>
            <w:tcW w:w="1525" w:type="dxa"/>
            <w:vAlign w:val="center"/>
          </w:tcPr>
          <w:p w:rsidR="00151309" w:rsidRPr="00DB1D16" w:rsidRDefault="00151309" w:rsidP="007C42C7">
            <w:pPr>
              <w:jc w:val="center"/>
            </w:pPr>
            <w:r w:rsidRPr="00DB1D16">
              <w:t>31,8</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Перерасход кормовых единиц на корову в сутки, кг корм. ед.</w:t>
            </w:r>
          </w:p>
        </w:tc>
        <w:tc>
          <w:tcPr>
            <w:tcW w:w="1525" w:type="dxa"/>
            <w:vAlign w:val="center"/>
          </w:tcPr>
          <w:p w:rsidR="00151309" w:rsidRPr="00DB1D16" w:rsidRDefault="00151309" w:rsidP="007C42C7">
            <w:pPr>
              <w:jc w:val="center"/>
            </w:pPr>
            <w:r w:rsidRPr="00DB1D16">
              <w:t>14,1</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Количество голов основного молочного стада, гол.</w:t>
            </w:r>
          </w:p>
        </w:tc>
        <w:tc>
          <w:tcPr>
            <w:tcW w:w="1525" w:type="dxa"/>
            <w:vAlign w:val="center"/>
          </w:tcPr>
          <w:p w:rsidR="00151309" w:rsidRPr="00DB1D16" w:rsidRDefault="00151309" w:rsidP="007C42C7">
            <w:pPr>
              <w:jc w:val="center"/>
            </w:pPr>
            <w:r w:rsidRPr="00DB1D16">
              <w:t>229</w:t>
            </w:r>
          </w:p>
        </w:tc>
      </w:tr>
      <w:tr w:rsidR="00151309" w:rsidRPr="00DB1D16" w:rsidTr="007C42C7">
        <w:trPr>
          <w:trHeight w:val="20"/>
        </w:trPr>
        <w:tc>
          <w:tcPr>
            <w:tcW w:w="7938" w:type="dxa"/>
          </w:tcPr>
          <w:p w:rsidR="00151309" w:rsidRPr="00DB1D16" w:rsidRDefault="00151309" w:rsidP="007C42C7">
            <w:pPr>
              <w:pStyle w:val="31"/>
              <w:tabs>
                <w:tab w:val="left" w:pos="272"/>
              </w:tabs>
              <w:spacing w:after="0"/>
              <w:jc w:val="both"/>
              <w:rPr>
                <w:sz w:val="24"/>
                <w:szCs w:val="24"/>
              </w:rPr>
            </w:pPr>
            <w:r w:rsidRPr="00DB1D16">
              <w:rPr>
                <w:sz w:val="24"/>
                <w:szCs w:val="24"/>
              </w:rPr>
              <w:t>Перерасход  кормов на все стадо за год, кг к. ед.</w:t>
            </w:r>
          </w:p>
        </w:tc>
        <w:tc>
          <w:tcPr>
            <w:tcW w:w="1525" w:type="dxa"/>
            <w:vAlign w:val="center"/>
          </w:tcPr>
          <w:p w:rsidR="00151309" w:rsidRPr="00DB1D16" w:rsidRDefault="00151309" w:rsidP="007C42C7">
            <w:pPr>
              <w:jc w:val="center"/>
              <w:rPr>
                <w:lang w:val="en-US"/>
              </w:rPr>
            </w:pPr>
            <w:r w:rsidRPr="00DB1D16">
              <w:rPr>
                <w:lang w:val="en-US"/>
              </w:rPr>
              <w:t>1 178 548,5</w:t>
            </w:r>
          </w:p>
        </w:tc>
      </w:tr>
      <w:tr w:rsidR="00151309" w:rsidRPr="00DB1D16" w:rsidTr="007C42C7">
        <w:trPr>
          <w:trHeight w:val="20"/>
        </w:trPr>
        <w:tc>
          <w:tcPr>
            <w:tcW w:w="7938" w:type="dxa"/>
          </w:tcPr>
          <w:p w:rsidR="00151309" w:rsidRPr="00DB1D16" w:rsidRDefault="00151309" w:rsidP="007C42C7">
            <w:pPr>
              <w:pStyle w:val="31"/>
              <w:tabs>
                <w:tab w:val="left" w:pos="285"/>
              </w:tabs>
              <w:spacing w:after="0"/>
              <w:jc w:val="both"/>
              <w:rPr>
                <w:sz w:val="24"/>
                <w:szCs w:val="24"/>
              </w:rPr>
            </w:pPr>
            <w:r w:rsidRPr="00DB1D16">
              <w:rPr>
                <w:sz w:val="24"/>
                <w:szCs w:val="24"/>
              </w:rPr>
              <w:t>Резерв сокращения затрат на производство продукции молочного скотоводства, руб.</w:t>
            </w:r>
          </w:p>
        </w:tc>
        <w:tc>
          <w:tcPr>
            <w:tcW w:w="1525" w:type="dxa"/>
            <w:vAlign w:val="center"/>
          </w:tcPr>
          <w:p w:rsidR="00151309" w:rsidRPr="00DB1D16" w:rsidRDefault="00151309" w:rsidP="007C42C7">
            <w:pPr>
              <w:jc w:val="center"/>
              <w:rPr>
                <w:lang w:val="en-US"/>
              </w:rPr>
            </w:pPr>
            <w:r w:rsidRPr="00DB1D16">
              <w:rPr>
                <w:lang w:val="en-US"/>
              </w:rPr>
              <w:t>3 476 718,1</w:t>
            </w:r>
          </w:p>
        </w:tc>
      </w:tr>
    </w:tbl>
    <w:p w:rsidR="00151309" w:rsidRDefault="00151309" w:rsidP="00F27A08">
      <w:pPr>
        <w:spacing w:line="360" w:lineRule="auto"/>
        <w:jc w:val="center"/>
        <w:rPr>
          <w:b/>
          <w:sz w:val="32"/>
          <w:szCs w:val="28"/>
        </w:rPr>
      </w:pPr>
    </w:p>
    <w:p w:rsidR="00151309" w:rsidRDefault="00151309" w:rsidP="00151309">
      <w:pPr>
        <w:pStyle w:val="2"/>
        <w:spacing w:after="0" w:line="360" w:lineRule="auto"/>
        <w:ind w:left="0" w:firstLine="720"/>
        <w:jc w:val="both"/>
        <w:rPr>
          <w:sz w:val="28"/>
          <w:szCs w:val="28"/>
        </w:rPr>
      </w:pPr>
      <w:r>
        <w:rPr>
          <w:sz w:val="28"/>
          <w:szCs w:val="28"/>
        </w:rPr>
        <w:t xml:space="preserve">Из </w:t>
      </w:r>
      <w:r w:rsidRPr="00C86719">
        <w:rPr>
          <w:sz w:val="28"/>
          <w:szCs w:val="28"/>
        </w:rPr>
        <w:t xml:space="preserve">этого </w:t>
      </w:r>
      <w:r>
        <w:rPr>
          <w:sz w:val="28"/>
          <w:szCs w:val="28"/>
        </w:rPr>
        <w:t>с</w:t>
      </w:r>
      <w:r w:rsidRPr="00C86719">
        <w:rPr>
          <w:sz w:val="28"/>
          <w:szCs w:val="28"/>
        </w:rPr>
        <w:t xml:space="preserve">ледует, что резерв </w:t>
      </w:r>
      <w:r>
        <w:rPr>
          <w:sz w:val="28"/>
          <w:szCs w:val="28"/>
        </w:rPr>
        <w:t>с</w:t>
      </w:r>
      <w:r w:rsidRPr="00C86719">
        <w:rPr>
          <w:sz w:val="28"/>
          <w:szCs w:val="28"/>
        </w:rPr>
        <w:t>нижения затрат на производ</w:t>
      </w:r>
      <w:r>
        <w:rPr>
          <w:sz w:val="28"/>
          <w:szCs w:val="28"/>
        </w:rPr>
        <w:t>с</w:t>
      </w:r>
      <w:r w:rsidRPr="00C86719">
        <w:rPr>
          <w:sz w:val="28"/>
          <w:szCs w:val="28"/>
        </w:rPr>
        <w:t xml:space="preserve">тво продукции молочного </w:t>
      </w:r>
      <w:r>
        <w:rPr>
          <w:sz w:val="28"/>
          <w:szCs w:val="28"/>
        </w:rPr>
        <w:t>с</w:t>
      </w:r>
      <w:r w:rsidRPr="00C86719">
        <w:rPr>
          <w:sz w:val="28"/>
          <w:szCs w:val="28"/>
        </w:rPr>
        <w:t>котовод</w:t>
      </w:r>
      <w:r>
        <w:rPr>
          <w:sz w:val="28"/>
          <w:szCs w:val="28"/>
        </w:rPr>
        <w:t>с</w:t>
      </w:r>
      <w:r w:rsidRPr="00C86719">
        <w:rPr>
          <w:sz w:val="28"/>
          <w:szCs w:val="28"/>
        </w:rPr>
        <w:t xml:space="preserve">тва </w:t>
      </w:r>
      <w:r>
        <w:rPr>
          <w:sz w:val="28"/>
          <w:szCs w:val="28"/>
        </w:rPr>
        <w:t>сос</w:t>
      </w:r>
      <w:r w:rsidRPr="00C86719">
        <w:rPr>
          <w:sz w:val="28"/>
          <w:szCs w:val="28"/>
        </w:rPr>
        <w:t>тавляет:</w:t>
      </w:r>
      <w:r>
        <w:rPr>
          <w:sz w:val="28"/>
          <w:szCs w:val="28"/>
        </w:rPr>
        <w:t xml:space="preserve"> 14,1×2,95×365×22</w:t>
      </w:r>
      <w:r w:rsidRPr="00C86719">
        <w:rPr>
          <w:sz w:val="28"/>
          <w:szCs w:val="28"/>
        </w:rPr>
        <w:t>9</w:t>
      </w:r>
      <w:r>
        <w:rPr>
          <w:sz w:val="28"/>
          <w:szCs w:val="28"/>
        </w:rPr>
        <w:t xml:space="preserve"> = 3 476 718,1 руб</w:t>
      </w:r>
      <w:r w:rsidRPr="00C86719">
        <w:rPr>
          <w:sz w:val="28"/>
          <w:szCs w:val="28"/>
        </w:rPr>
        <w:t>. Ра</w:t>
      </w:r>
      <w:r>
        <w:rPr>
          <w:sz w:val="28"/>
          <w:szCs w:val="28"/>
        </w:rPr>
        <w:t>с</w:t>
      </w:r>
      <w:r w:rsidRPr="00C86719">
        <w:rPr>
          <w:sz w:val="28"/>
          <w:szCs w:val="28"/>
        </w:rPr>
        <w:t xml:space="preserve">четы показывают, что правильно </w:t>
      </w:r>
      <w:r>
        <w:rPr>
          <w:sz w:val="28"/>
          <w:szCs w:val="28"/>
        </w:rPr>
        <w:t>с</w:t>
      </w:r>
      <w:r w:rsidRPr="00C86719">
        <w:rPr>
          <w:sz w:val="28"/>
          <w:szCs w:val="28"/>
        </w:rPr>
        <w:t>о</w:t>
      </w:r>
      <w:r>
        <w:rPr>
          <w:sz w:val="28"/>
          <w:szCs w:val="28"/>
        </w:rPr>
        <w:t>с</w:t>
      </w:r>
      <w:r w:rsidRPr="00C86719">
        <w:rPr>
          <w:sz w:val="28"/>
          <w:szCs w:val="28"/>
        </w:rPr>
        <w:t xml:space="preserve">тавленный рацион значительно </w:t>
      </w:r>
      <w:r>
        <w:rPr>
          <w:sz w:val="28"/>
          <w:szCs w:val="28"/>
        </w:rPr>
        <w:t>с</w:t>
      </w:r>
      <w:r w:rsidRPr="00C86719">
        <w:rPr>
          <w:sz w:val="28"/>
          <w:szCs w:val="28"/>
        </w:rPr>
        <w:t>ократит</w:t>
      </w:r>
      <w:r>
        <w:rPr>
          <w:sz w:val="28"/>
          <w:szCs w:val="28"/>
        </w:rPr>
        <w:t xml:space="preserve"> </w:t>
      </w:r>
      <w:r w:rsidRPr="00C86719">
        <w:rPr>
          <w:sz w:val="28"/>
          <w:szCs w:val="28"/>
        </w:rPr>
        <w:t>затраты на производ</w:t>
      </w:r>
      <w:r>
        <w:rPr>
          <w:sz w:val="28"/>
          <w:szCs w:val="28"/>
        </w:rPr>
        <w:t>с</w:t>
      </w:r>
      <w:r w:rsidRPr="00C86719">
        <w:rPr>
          <w:sz w:val="28"/>
          <w:szCs w:val="28"/>
        </w:rPr>
        <w:t xml:space="preserve">тво продукции молочного </w:t>
      </w:r>
      <w:r>
        <w:rPr>
          <w:sz w:val="28"/>
          <w:szCs w:val="28"/>
        </w:rPr>
        <w:t>с</w:t>
      </w:r>
      <w:r w:rsidRPr="00C86719">
        <w:rPr>
          <w:sz w:val="28"/>
          <w:szCs w:val="28"/>
        </w:rPr>
        <w:t>котовод</w:t>
      </w:r>
      <w:r>
        <w:rPr>
          <w:sz w:val="28"/>
          <w:szCs w:val="28"/>
        </w:rPr>
        <w:t>с</w:t>
      </w:r>
      <w:r w:rsidRPr="00C86719">
        <w:rPr>
          <w:sz w:val="28"/>
          <w:szCs w:val="28"/>
        </w:rPr>
        <w:t>тва, что в по</w:t>
      </w:r>
      <w:r>
        <w:rPr>
          <w:sz w:val="28"/>
          <w:szCs w:val="28"/>
        </w:rPr>
        <w:t>с</w:t>
      </w:r>
      <w:r w:rsidRPr="00C86719">
        <w:rPr>
          <w:sz w:val="28"/>
          <w:szCs w:val="28"/>
        </w:rPr>
        <w:t>ледующем значительно повлияет на размер</w:t>
      </w:r>
      <w:r>
        <w:rPr>
          <w:sz w:val="28"/>
          <w:szCs w:val="28"/>
        </w:rPr>
        <w:t xml:space="preserve"> </w:t>
      </w:r>
      <w:r w:rsidRPr="00C86719">
        <w:rPr>
          <w:sz w:val="28"/>
          <w:szCs w:val="28"/>
        </w:rPr>
        <w:t>прибы</w:t>
      </w:r>
      <w:r>
        <w:rPr>
          <w:sz w:val="28"/>
          <w:szCs w:val="28"/>
        </w:rPr>
        <w:t>ли, остающейся в распоряжении ор</w:t>
      </w:r>
      <w:r w:rsidRPr="00C86719">
        <w:rPr>
          <w:sz w:val="28"/>
          <w:szCs w:val="28"/>
        </w:rPr>
        <w:t>ганизации.</w:t>
      </w:r>
    </w:p>
    <w:p w:rsidR="00151309" w:rsidRDefault="00151309" w:rsidP="00F27A08">
      <w:pPr>
        <w:spacing w:line="360" w:lineRule="auto"/>
        <w:jc w:val="center"/>
        <w:rPr>
          <w:b/>
          <w:sz w:val="32"/>
          <w:szCs w:val="28"/>
        </w:rPr>
        <w:sectPr w:rsidR="00151309" w:rsidSect="006D4F42">
          <w:headerReference w:type="default" r:id="rId31"/>
          <w:pgSz w:w="11906" w:h="16838"/>
          <w:pgMar w:top="1134" w:right="567" w:bottom="1134" w:left="1701" w:header="170" w:footer="170" w:gutter="0"/>
          <w:cols w:space="708"/>
          <w:docGrid w:linePitch="360"/>
        </w:sectPr>
      </w:pPr>
    </w:p>
    <w:tbl>
      <w:tblPr>
        <w:tblpPr w:leftFromText="180" w:rightFromText="180" w:vertAnchor="page" w:horzAnchor="margin" w:tblpY="1546"/>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559"/>
        <w:gridCol w:w="1870"/>
        <w:gridCol w:w="1417"/>
        <w:gridCol w:w="1418"/>
        <w:gridCol w:w="1559"/>
        <w:gridCol w:w="1843"/>
      </w:tblGrid>
      <w:tr w:rsidR="002D2095" w:rsidRPr="00714D43" w:rsidTr="004A295E">
        <w:trPr>
          <w:trHeight w:val="1098"/>
        </w:trPr>
        <w:tc>
          <w:tcPr>
            <w:tcW w:w="5495" w:type="dxa"/>
            <w:shd w:val="clear" w:color="000000" w:fill="FFFFFF"/>
            <w:vAlign w:val="center"/>
            <w:hideMark/>
          </w:tcPr>
          <w:p w:rsidR="002D2095" w:rsidRPr="00714D43" w:rsidRDefault="002D2095" w:rsidP="00C43E63">
            <w:pPr>
              <w:ind w:firstLineChars="100" w:firstLine="220"/>
              <w:jc w:val="center"/>
            </w:pPr>
            <w:r w:rsidRPr="00714D43">
              <w:lastRenderedPageBreak/>
              <w:t>Корма</w:t>
            </w:r>
          </w:p>
        </w:tc>
        <w:tc>
          <w:tcPr>
            <w:tcW w:w="1559" w:type="dxa"/>
            <w:shd w:val="clear" w:color="000000" w:fill="FFFFFF"/>
            <w:vAlign w:val="center"/>
            <w:hideMark/>
          </w:tcPr>
          <w:p w:rsidR="002D2095" w:rsidRPr="00714D43" w:rsidRDefault="002D2095" w:rsidP="004A295E">
            <w:pPr>
              <w:jc w:val="center"/>
            </w:pPr>
            <w:r w:rsidRPr="00714D43">
              <w:t>Стоимость</w:t>
            </w:r>
          </w:p>
          <w:p w:rsidR="002D2095" w:rsidRPr="00714D43" w:rsidRDefault="002D2095" w:rsidP="004A295E">
            <w:pPr>
              <w:jc w:val="center"/>
            </w:pPr>
            <w:r w:rsidRPr="00714D43">
              <w:t>кормов, руб.</w:t>
            </w:r>
          </w:p>
        </w:tc>
        <w:tc>
          <w:tcPr>
            <w:tcW w:w="1870" w:type="dxa"/>
            <w:shd w:val="clear" w:color="000000" w:fill="FFFFFF"/>
            <w:noWrap/>
            <w:vAlign w:val="center"/>
            <w:hideMark/>
          </w:tcPr>
          <w:p w:rsidR="002D2095" w:rsidRPr="00714D43" w:rsidRDefault="002D2095" w:rsidP="004A295E">
            <w:pPr>
              <w:jc w:val="center"/>
              <w:rPr>
                <w:color w:val="000000"/>
              </w:rPr>
            </w:pPr>
            <w:r w:rsidRPr="00714D43">
              <w:rPr>
                <w:color w:val="000000"/>
              </w:rPr>
              <w:t>Себестоимость</w:t>
            </w:r>
          </w:p>
          <w:p w:rsidR="002D2095" w:rsidRPr="00714D43" w:rsidRDefault="002D2095" w:rsidP="004A295E">
            <w:pPr>
              <w:jc w:val="center"/>
              <w:rPr>
                <w:color w:val="000000"/>
              </w:rPr>
            </w:pPr>
            <w:r w:rsidRPr="00714D43">
              <w:rPr>
                <w:color w:val="000000"/>
              </w:rPr>
              <w:t>1 кг, руб.</w:t>
            </w:r>
          </w:p>
        </w:tc>
        <w:tc>
          <w:tcPr>
            <w:tcW w:w="1417" w:type="dxa"/>
            <w:shd w:val="clear" w:color="auto" w:fill="auto"/>
            <w:noWrap/>
            <w:vAlign w:val="center"/>
            <w:hideMark/>
          </w:tcPr>
          <w:p w:rsidR="002D2095" w:rsidRPr="00714D43" w:rsidRDefault="002D2095" w:rsidP="004A295E">
            <w:pPr>
              <w:jc w:val="center"/>
              <w:rPr>
                <w:color w:val="000000"/>
              </w:rPr>
            </w:pPr>
            <w:r w:rsidRPr="00714D43">
              <w:rPr>
                <w:color w:val="000000"/>
              </w:rPr>
              <w:t>Количество</w:t>
            </w:r>
          </w:p>
          <w:p w:rsidR="002D2095" w:rsidRPr="00714D43" w:rsidRDefault="002D2095" w:rsidP="004A295E">
            <w:pPr>
              <w:jc w:val="center"/>
              <w:rPr>
                <w:color w:val="000000"/>
              </w:rPr>
            </w:pPr>
            <w:r w:rsidRPr="00714D43">
              <w:rPr>
                <w:color w:val="000000"/>
              </w:rPr>
              <w:t>кормов, кг</w:t>
            </w:r>
          </w:p>
        </w:tc>
        <w:tc>
          <w:tcPr>
            <w:tcW w:w="1418" w:type="dxa"/>
            <w:shd w:val="clear" w:color="auto" w:fill="auto"/>
            <w:vAlign w:val="center"/>
            <w:hideMark/>
          </w:tcPr>
          <w:p w:rsidR="002D2095" w:rsidRPr="00714D43" w:rsidRDefault="002D2095" w:rsidP="004A295E">
            <w:pPr>
              <w:jc w:val="center"/>
              <w:rPr>
                <w:color w:val="000000"/>
              </w:rPr>
            </w:pPr>
            <w:r w:rsidRPr="00714D43">
              <w:rPr>
                <w:color w:val="000000"/>
              </w:rPr>
              <w:t>Расход</w:t>
            </w:r>
          </w:p>
          <w:p w:rsidR="002D2095" w:rsidRPr="00714D43" w:rsidRDefault="002D2095" w:rsidP="004A295E">
            <w:pPr>
              <w:jc w:val="center"/>
              <w:rPr>
                <w:color w:val="000000"/>
              </w:rPr>
            </w:pPr>
            <w:r w:rsidRPr="00714D43">
              <w:rPr>
                <w:color w:val="000000"/>
              </w:rPr>
              <w:t>кормов на 1 корову</w:t>
            </w:r>
          </w:p>
          <w:p w:rsidR="002D2095" w:rsidRPr="00714D43" w:rsidRDefault="002D2095" w:rsidP="004A295E">
            <w:pPr>
              <w:jc w:val="center"/>
              <w:rPr>
                <w:color w:val="000000"/>
              </w:rPr>
            </w:pPr>
            <w:r w:rsidRPr="00714D43">
              <w:rPr>
                <w:color w:val="000000"/>
              </w:rPr>
              <w:t>в год, кг</w:t>
            </w:r>
          </w:p>
        </w:tc>
        <w:tc>
          <w:tcPr>
            <w:tcW w:w="1559" w:type="dxa"/>
            <w:shd w:val="clear" w:color="auto" w:fill="auto"/>
            <w:vAlign w:val="center"/>
            <w:hideMark/>
          </w:tcPr>
          <w:p w:rsidR="002D2095" w:rsidRPr="00714D43" w:rsidRDefault="002D2095" w:rsidP="004A295E">
            <w:pPr>
              <w:jc w:val="center"/>
              <w:rPr>
                <w:color w:val="000000"/>
              </w:rPr>
            </w:pPr>
            <w:r w:rsidRPr="00714D43">
              <w:rPr>
                <w:color w:val="000000"/>
              </w:rPr>
              <w:t>Содержание кормовых</w:t>
            </w:r>
          </w:p>
          <w:p w:rsidR="002D2095" w:rsidRPr="00714D43" w:rsidRDefault="002D2095" w:rsidP="004A295E">
            <w:pPr>
              <w:jc w:val="center"/>
              <w:rPr>
                <w:color w:val="000000"/>
              </w:rPr>
            </w:pPr>
            <w:r w:rsidRPr="00714D43">
              <w:rPr>
                <w:color w:val="000000"/>
              </w:rPr>
              <w:t>единиц в 1 кг корма, кг</w:t>
            </w:r>
          </w:p>
        </w:tc>
        <w:tc>
          <w:tcPr>
            <w:tcW w:w="1843" w:type="dxa"/>
            <w:shd w:val="clear" w:color="auto" w:fill="auto"/>
            <w:vAlign w:val="center"/>
            <w:hideMark/>
          </w:tcPr>
          <w:p w:rsidR="002D2095" w:rsidRPr="00714D43" w:rsidRDefault="002D2095" w:rsidP="004A295E">
            <w:pPr>
              <w:jc w:val="center"/>
              <w:rPr>
                <w:color w:val="000000"/>
              </w:rPr>
            </w:pPr>
            <w:r w:rsidRPr="00714D43">
              <w:rPr>
                <w:color w:val="000000"/>
              </w:rPr>
              <w:t>Количество</w:t>
            </w:r>
          </w:p>
          <w:p w:rsidR="002D2095" w:rsidRPr="00714D43" w:rsidRDefault="002D2095" w:rsidP="004A295E">
            <w:pPr>
              <w:jc w:val="center"/>
              <w:rPr>
                <w:color w:val="000000"/>
              </w:rPr>
            </w:pPr>
            <w:r w:rsidRPr="00714D43">
              <w:rPr>
                <w:color w:val="000000"/>
              </w:rPr>
              <w:t>кормовых</w:t>
            </w:r>
          </w:p>
          <w:p w:rsidR="002D2095" w:rsidRPr="00714D43" w:rsidRDefault="002D2095" w:rsidP="004A295E">
            <w:pPr>
              <w:jc w:val="center"/>
              <w:rPr>
                <w:color w:val="000000"/>
              </w:rPr>
            </w:pPr>
            <w:r w:rsidRPr="00714D43">
              <w:rPr>
                <w:color w:val="000000"/>
              </w:rPr>
              <w:t>единиц в год на 1 корову, кг</w:t>
            </w:r>
          </w:p>
        </w:tc>
      </w:tr>
      <w:tr w:rsidR="002D2095" w:rsidRPr="00714D43" w:rsidTr="004A295E">
        <w:trPr>
          <w:trHeight w:val="285"/>
        </w:trPr>
        <w:tc>
          <w:tcPr>
            <w:tcW w:w="5495" w:type="dxa"/>
            <w:shd w:val="clear" w:color="000000" w:fill="FFFFFF"/>
            <w:hideMark/>
          </w:tcPr>
          <w:p w:rsidR="00963154" w:rsidRPr="00714D43" w:rsidRDefault="002D2095" w:rsidP="004A295E">
            <w:r w:rsidRPr="00714D43">
              <w:t xml:space="preserve">Корма </w:t>
            </w:r>
            <w:r w:rsidR="00D91ADF" w:rsidRPr="00714D43">
              <w:t>собственного</w:t>
            </w:r>
            <w:r w:rsidRPr="00714D43">
              <w:t xml:space="preserve"> </w:t>
            </w:r>
            <w:r w:rsidR="00D91ADF" w:rsidRPr="00714D43">
              <w:t>производства</w:t>
            </w:r>
            <w:r w:rsidRPr="00714D43">
              <w:t xml:space="preserve"> </w:t>
            </w:r>
          </w:p>
          <w:p w:rsidR="002D2095" w:rsidRPr="00714D43" w:rsidRDefault="002D2095" w:rsidP="004A295E">
            <w:r w:rsidRPr="00714D43">
              <w:t>(</w:t>
            </w:r>
            <w:r w:rsidR="00D91ADF" w:rsidRPr="00714D43">
              <w:t>счет</w:t>
            </w:r>
            <w:r w:rsidRPr="00714D43">
              <w:t xml:space="preserve"> 10.13.1):</w:t>
            </w:r>
          </w:p>
        </w:tc>
        <w:tc>
          <w:tcPr>
            <w:tcW w:w="1559" w:type="dxa"/>
            <w:shd w:val="clear" w:color="000000" w:fill="FFFFFF"/>
            <w:vAlign w:val="center"/>
            <w:hideMark/>
          </w:tcPr>
          <w:p w:rsidR="002D2095" w:rsidRPr="00714D43" w:rsidRDefault="004A295E" w:rsidP="004A295E">
            <w:pPr>
              <w:jc w:val="center"/>
              <w:rPr>
                <w:bCs/>
                <w:color w:val="000000"/>
              </w:rPr>
            </w:pPr>
            <w:r w:rsidRPr="00714D43">
              <w:rPr>
                <w:bCs/>
                <w:color w:val="000000"/>
              </w:rPr>
              <w:t>5 188 953,2</w:t>
            </w:r>
          </w:p>
        </w:tc>
        <w:tc>
          <w:tcPr>
            <w:tcW w:w="1870" w:type="dxa"/>
            <w:shd w:val="clear" w:color="000000" w:fill="FFFFFF"/>
            <w:noWrap/>
            <w:vAlign w:val="center"/>
            <w:hideMark/>
          </w:tcPr>
          <w:p w:rsidR="002D2095" w:rsidRPr="00714D43" w:rsidRDefault="002D2095" w:rsidP="004A295E">
            <w:pPr>
              <w:jc w:val="center"/>
              <w:rPr>
                <w:color w:val="000000"/>
              </w:rPr>
            </w:pPr>
          </w:p>
        </w:tc>
        <w:tc>
          <w:tcPr>
            <w:tcW w:w="1417" w:type="dxa"/>
            <w:shd w:val="clear" w:color="000000" w:fill="FFFFFF"/>
            <w:noWrap/>
            <w:vAlign w:val="center"/>
            <w:hideMark/>
          </w:tcPr>
          <w:p w:rsidR="002D2095" w:rsidRPr="00714D43" w:rsidRDefault="002D2095" w:rsidP="004A295E">
            <w:pPr>
              <w:jc w:val="center"/>
              <w:rPr>
                <w:color w:val="000000"/>
              </w:rPr>
            </w:pPr>
          </w:p>
        </w:tc>
        <w:tc>
          <w:tcPr>
            <w:tcW w:w="1418" w:type="dxa"/>
            <w:shd w:val="clear" w:color="000000" w:fill="FFFFFF"/>
            <w:noWrap/>
            <w:vAlign w:val="center"/>
            <w:hideMark/>
          </w:tcPr>
          <w:p w:rsidR="002D2095" w:rsidRPr="00714D43" w:rsidRDefault="002D2095" w:rsidP="004A295E">
            <w:pPr>
              <w:jc w:val="center"/>
              <w:rPr>
                <w:color w:val="000000"/>
              </w:rPr>
            </w:pPr>
          </w:p>
        </w:tc>
        <w:tc>
          <w:tcPr>
            <w:tcW w:w="1559" w:type="dxa"/>
            <w:shd w:val="clear" w:color="000000" w:fill="FFFFFF"/>
            <w:vAlign w:val="center"/>
            <w:hideMark/>
          </w:tcPr>
          <w:p w:rsidR="002D2095" w:rsidRPr="00714D43" w:rsidRDefault="002D2095" w:rsidP="004A295E">
            <w:pPr>
              <w:jc w:val="center"/>
              <w:rPr>
                <w:color w:val="000000"/>
              </w:rPr>
            </w:pPr>
          </w:p>
        </w:tc>
        <w:tc>
          <w:tcPr>
            <w:tcW w:w="1843" w:type="dxa"/>
            <w:shd w:val="clear" w:color="000000" w:fill="FFFFFF"/>
            <w:noWrap/>
            <w:vAlign w:val="center"/>
            <w:hideMark/>
          </w:tcPr>
          <w:p w:rsidR="002D2095" w:rsidRPr="00714D43" w:rsidRDefault="002D2095" w:rsidP="004A295E">
            <w:pPr>
              <w:jc w:val="center"/>
              <w:rPr>
                <w:color w:val="000000"/>
              </w:rPr>
            </w:pPr>
          </w:p>
        </w:tc>
      </w:tr>
      <w:tr w:rsidR="004A295E" w:rsidRPr="00714D43" w:rsidTr="004A295E">
        <w:trPr>
          <w:trHeight w:val="285"/>
        </w:trPr>
        <w:tc>
          <w:tcPr>
            <w:tcW w:w="5495" w:type="dxa"/>
            <w:shd w:val="clear" w:color="auto" w:fill="auto"/>
            <w:hideMark/>
          </w:tcPr>
          <w:p w:rsidR="004A295E" w:rsidRPr="00714D43" w:rsidRDefault="00D91ADF" w:rsidP="004A295E">
            <w:pPr>
              <w:rPr>
                <w:color w:val="000000"/>
              </w:rPr>
            </w:pPr>
            <w:r w:rsidRPr="00714D43">
              <w:rPr>
                <w:color w:val="000000"/>
              </w:rPr>
              <w:t>посыпка</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293 215,9</w:t>
            </w:r>
          </w:p>
        </w:tc>
        <w:tc>
          <w:tcPr>
            <w:tcW w:w="1870" w:type="dxa"/>
            <w:shd w:val="clear" w:color="auto" w:fill="auto"/>
            <w:noWrap/>
            <w:vAlign w:val="bottom"/>
            <w:hideMark/>
          </w:tcPr>
          <w:p w:rsidR="004A295E" w:rsidRPr="00714D43" w:rsidRDefault="004A295E" w:rsidP="004A295E">
            <w:pPr>
              <w:jc w:val="center"/>
            </w:pPr>
            <w:r w:rsidRPr="00714D43">
              <w:t>4,25</w:t>
            </w:r>
          </w:p>
        </w:tc>
        <w:tc>
          <w:tcPr>
            <w:tcW w:w="1417" w:type="dxa"/>
            <w:shd w:val="clear" w:color="auto" w:fill="auto"/>
            <w:noWrap/>
            <w:vAlign w:val="bottom"/>
            <w:hideMark/>
          </w:tcPr>
          <w:p w:rsidR="004A295E" w:rsidRPr="00714D43" w:rsidRDefault="004A295E" w:rsidP="004A295E">
            <w:pPr>
              <w:jc w:val="center"/>
            </w:pPr>
            <w:r w:rsidRPr="00714D43">
              <w:t>68992,0</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301,28</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0,95</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286,2</w:t>
            </w:r>
          </w:p>
        </w:tc>
      </w:tr>
      <w:tr w:rsidR="004A295E" w:rsidRPr="00714D43" w:rsidTr="004A295E">
        <w:trPr>
          <w:trHeight w:val="285"/>
        </w:trPr>
        <w:tc>
          <w:tcPr>
            <w:tcW w:w="5495" w:type="dxa"/>
            <w:shd w:val="clear" w:color="auto" w:fill="auto"/>
            <w:hideMark/>
          </w:tcPr>
          <w:p w:rsidR="004A295E" w:rsidRPr="00714D43" w:rsidRDefault="004A295E" w:rsidP="00D91ADF">
            <w:pPr>
              <w:rPr>
                <w:color w:val="000000"/>
              </w:rPr>
            </w:pPr>
            <w:r w:rsidRPr="00714D43">
              <w:rPr>
                <w:color w:val="000000"/>
              </w:rPr>
              <w:t>зеленая ма</w:t>
            </w:r>
            <w:r w:rsidR="00D91ADF" w:rsidRPr="00714D43">
              <w:rPr>
                <w:color w:val="000000"/>
              </w:rPr>
              <w:t>сс</w:t>
            </w:r>
            <w:r w:rsidRPr="00714D43">
              <w:rPr>
                <w:color w:val="000000"/>
              </w:rPr>
              <w:t>а</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2 917 033,5</w:t>
            </w:r>
          </w:p>
        </w:tc>
        <w:tc>
          <w:tcPr>
            <w:tcW w:w="1870" w:type="dxa"/>
            <w:shd w:val="clear" w:color="auto" w:fill="auto"/>
            <w:noWrap/>
            <w:vAlign w:val="bottom"/>
            <w:hideMark/>
          </w:tcPr>
          <w:p w:rsidR="004A295E" w:rsidRPr="00714D43" w:rsidRDefault="004A295E" w:rsidP="004A295E">
            <w:pPr>
              <w:jc w:val="center"/>
            </w:pPr>
            <w:r w:rsidRPr="00714D43">
              <w:t>0,56</w:t>
            </w:r>
          </w:p>
        </w:tc>
        <w:tc>
          <w:tcPr>
            <w:tcW w:w="1417" w:type="dxa"/>
            <w:shd w:val="clear" w:color="auto" w:fill="auto"/>
            <w:noWrap/>
            <w:vAlign w:val="bottom"/>
            <w:hideMark/>
          </w:tcPr>
          <w:p w:rsidR="004A295E" w:rsidRPr="00714D43" w:rsidRDefault="004A295E" w:rsidP="004A295E">
            <w:pPr>
              <w:jc w:val="center"/>
            </w:pPr>
            <w:r w:rsidRPr="00714D43">
              <w:t>5208988,4</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22746,67</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0,32</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7278,9</w:t>
            </w:r>
          </w:p>
        </w:tc>
      </w:tr>
      <w:tr w:rsidR="004A295E" w:rsidRPr="00714D43" w:rsidTr="004A295E">
        <w:trPr>
          <w:trHeight w:val="285"/>
        </w:trPr>
        <w:tc>
          <w:tcPr>
            <w:tcW w:w="5495" w:type="dxa"/>
            <w:shd w:val="clear" w:color="auto" w:fill="auto"/>
            <w:hideMark/>
          </w:tcPr>
          <w:p w:rsidR="004A295E" w:rsidRPr="00714D43" w:rsidRDefault="00D91ADF" w:rsidP="004A295E">
            <w:pPr>
              <w:rPr>
                <w:color w:val="000000"/>
              </w:rPr>
            </w:pPr>
            <w:r w:rsidRPr="00714D43">
              <w:rPr>
                <w:color w:val="000000"/>
              </w:rPr>
              <w:t>сенаж</w:t>
            </w:r>
            <w:r w:rsidR="004A295E" w:rsidRPr="00714D43">
              <w:rPr>
                <w:color w:val="000000"/>
              </w:rPr>
              <w:t xml:space="preserve">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946 919,1</w:t>
            </w:r>
          </w:p>
        </w:tc>
        <w:tc>
          <w:tcPr>
            <w:tcW w:w="1870" w:type="dxa"/>
            <w:shd w:val="clear" w:color="auto" w:fill="auto"/>
            <w:noWrap/>
            <w:vAlign w:val="bottom"/>
            <w:hideMark/>
          </w:tcPr>
          <w:p w:rsidR="004A295E" w:rsidRPr="00714D43" w:rsidRDefault="004A295E" w:rsidP="004A295E">
            <w:pPr>
              <w:jc w:val="center"/>
            </w:pPr>
            <w:r w:rsidRPr="00714D43">
              <w:t>0,75</w:t>
            </w:r>
          </w:p>
        </w:tc>
        <w:tc>
          <w:tcPr>
            <w:tcW w:w="1417" w:type="dxa"/>
            <w:shd w:val="clear" w:color="auto" w:fill="auto"/>
            <w:noWrap/>
            <w:vAlign w:val="bottom"/>
            <w:hideMark/>
          </w:tcPr>
          <w:p w:rsidR="004A295E" w:rsidRPr="00714D43" w:rsidRDefault="004A295E" w:rsidP="004A295E">
            <w:pPr>
              <w:jc w:val="center"/>
            </w:pPr>
            <w:r w:rsidRPr="00714D43">
              <w:t>1262558,7</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5513,36</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0,36</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1984,8</w:t>
            </w:r>
          </w:p>
        </w:tc>
      </w:tr>
      <w:tr w:rsidR="004A295E" w:rsidRPr="00714D43" w:rsidTr="004A295E">
        <w:trPr>
          <w:trHeight w:val="270"/>
        </w:trPr>
        <w:tc>
          <w:tcPr>
            <w:tcW w:w="5495" w:type="dxa"/>
            <w:shd w:val="clear" w:color="auto" w:fill="auto"/>
            <w:hideMark/>
          </w:tcPr>
          <w:p w:rsidR="004A295E" w:rsidRPr="00714D43" w:rsidRDefault="00D91ADF" w:rsidP="004A295E">
            <w:pPr>
              <w:rPr>
                <w:color w:val="000000"/>
              </w:rPr>
            </w:pPr>
            <w:r w:rsidRPr="00714D43">
              <w:rPr>
                <w:color w:val="000000"/>
              </w:rPr>
              <w:t>сено</w:t>
            </w:r>
            <w:r w:rsidR="004A295E" w:rsidRPr="00714D43">
              <w:rPr>
                <w:color w:val="000000"/>
              </w:rPr>
              <w:t xml:space="preserve">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315 714,7</w:t>
            </w:r>
          </w:p>
        </w:tc>
        <w:tc>
          <w:tcPr>
            <w:tcW w:w="1870" w:type="dxa"/>
            <w:shd w:val="clear" w:color="auto" w:fill="auto"/>
            <w:noWrap/>
            <w:vAlign w:val="bottom"/>
            <w:hideMark/>
          </w:tcPr>
          <w:p w:rsidR="004A295E" w:rsidRPr="00714D43" w:rsidRDefault="004A295E" w:rsidP="004A295E">
            <w:pPr>
              <w:jc w:val="center"/>
            </w:pPr>
            <w:r w:rsidRPr="00714D43">
              <w:t>1,34</w:t>
            </w:r>
          </w:p>
        </w:tc>
        <w:tc>
          <w:tcPr>
            <w:tcW w:w="1417" w:type="dxa"/>
            <w:shd w:val="clear" w:color="auto" w:fill="auto"/>
            <w:noWrap/>
            <w:vAlign w:val="bottom"/>
            <w:hideMark/>
          </w:tcPr>
          <w:p w:rsidR="004A295E" w:rsidRPr="00714D43" w:rsidRDefault="004A295E" w:rsidP="004A295E">
            <w:pPr>
              <w:jc w:val="center"/>
            </w:pPr>
            <w:r w:rsidRPr="00714D43">
              <w:t>235608,0</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1028,86</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0,52</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535,0</w:t>
            </w:r>
          </w:p>
        </w:tc>
      </w:tr>
      <w:tr w:rsidR="004A295E" w:rsidRPr="00714D43" w:rsidTr="004A295E">
        <w:trPr>
          <w:trHeight w:val="300"/>
        </w:trPr>
        <w:tc>
          <w:tcPr>
            <w:tcW w:w="5495" w:type="dxa"/>
            <w:shd w:val="clear" w:color="auto" w:fill="auto"/>
            <w:hideMark/>
          </w:tcPr>
          <w:p w:rsidR="004A295E" w:rsidRPr="00714D43" w:rsidRDefault="00D91ADF" w:rsidP="004A295E">
            <w:pPr>
              <w:rPr>
                <w:color w:val="000000"/>
              </w:rPr>
            </w:pPr>
            <w:r w:rsidRPr="00714D43">
              <w:rPr>
                <w:color w:val="000000"/>
              </w:rPr>
              <w:t>силос</w:t>
            </w:r>
            <w:r w:rsidR="004A295E" w:rsidRPr="00714D43">
              <w:rPr>
                <w:color w:val="000000"/>
              </w:rPr>
              <w:t xml:space="preserve">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283 191,7</w:t>
            </w:r>
          </w:p>
        </w:tc>
        <w:tc>
          <w:tcPr>
            <w:tcW w:w="1870" w:type="dxa"/>
            <w:shd w:val="clear" w:color="auto" w:fill="auto"/>
            <w:noWrap/>
            <w:vAlign w:val="bottom"/>
            <w:hideMark/>
          </w:tcPr>
          <w:p w:rsidR="004A295E" w:rsidRPr="00714D43" w:rsidRDefault="004A295E" w:rsidP="004A295E">
            <w:pPr>
              <w:jc w:val="center"/>
            </w:pPr>
            <w:r w:rsidRPr="00714D43">
              <w:t>0,58</w:t>
            </w:r>
          </w:p>
        </w:tc>
        <w:tc>
          <w:tcPr>
            <w:tcW w:w="1417" w:type="dxa"/>
            <w:shd w:val="clear" w:color="auto" w:fill="auto"/>
            <w:noWrap/>
            <w:vAlign w:val="bottom"/>
            <w:hideMark/>
          </w:tcPr>
          <w:p w:rsidR="004A295E" w:rsidRPr="00714D43" w:rsidRDefault="004A295E" w:rsidP="004A295E">
            <w:pPr>
              <w:jc w:val="center"/>
            </w:pPr>
            <w:r w:rsidRPr="00714D43">
              <w:t>488261,6</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2132,15</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0,22</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469,1</w:t>
            </w:r>
          </w:p>
        </w:tc>
      </w:tr>
      <w:tr w:rsidR="004A295E" w:rsidRPr="00714D43" w:rsidTr="004A295E">
        <w:trPr>
          <w:trHeight w:val="240"/>
        </w:trPr>
        <w:tc>
          <w:tcPr>
            <w:tcW w:w="5495" w:type="dxa"/>
            <w:shd w:val="clear" w:color="auto" w:fill="auto"/>
            <w:hideMark/>
          </w:tcPr>
          <w:p w:rsidR="004A295E" w:rsidRPr="00714D43" w:rsidRDefault="00D91ADF" w:rsidP="004A295E">
            <w:pPr>
              <w:rPr>
                <w:color w:val="000000"/>
              </w:rPr>
            </w:pPr>
            <w:r w:rsidRPr="00714D43">
              <w:rPr>
                <w:color w:val="000000"/>
              </w:rPr>
              <w:t>солома</w:t>
            </w:r>
            <w:r w:rsidR="004A295E" w:rsidRPr="00714D43">
              <w:rPr>
                <w:color w:val="000000"/>
              </w:rPr>
              <w:t xml:space="preserve">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32 701,0</w:t>
            </w:r>
          </w:p>
        </w:tc>
        <w:tc>
          <w:tcPr>
            <w:tcW w:w="1870" w:type="dxa"/>
            <w:shd w:val="clear" w:color="auto" w:fill="auto"/>
            <w:noWrap/>
            <w:vAlign w:val="bottom"/>
            <w:hideMark/>
          </w:tcPr>
          <w:p w:rsidR="004A295E" w:rsidRPr="00714D43" w:rsidRDefault="004A295E" w:rsidP="004A295E">
            <w:pPr>
              <w:jc w:val="center"/>
            </w:pPr>
            <w:r w:rsidRPr="00714D43">
              <w:t>0,71</w:t>
            </w:r>
          </w:p>
        </w:tc>
        <w:tc>
          <w:tcPr>
            <w:tcW w:w="1417" w:type="dxa"/>
            <w:shd w:val="clear" w:color="auto" w:fill="auto"/>
            <w:noWrap/>
            <w:vAlign w:val="bottom"/>
            <w:hideMark/>
          </w:tcPr>
          <w:p w:rsidR="004A295E" w:rsidRPr="00714D43" w:rsidRDefault="004A295E" w:rsidP="004A295E">
            <w:pPr>
              <w:jc w:val="center"/>
            </w:pPr>
            <w:r w:rsidRPr="00714D43">
              <w:t>46057,8</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201,13</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0,21</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42,2</w:t>
            </w:r>
          </w:p>
        </w:tc>
      </w:tr>
      <w:tr w:rsidR="004A295E" w:rsidRPr="00714D43" w:rsidTr="004A295E">
        <w:trPr>
          <w:trHeight w:val="270"/>
        </w:trPr>
        <w:tc>
          <w:tcPr>
            <w:tcW w:w="5495" w:type="dxa"/>
            <w:shd w:val="clear" w:color="auto" w:fill="auto"/>
            <w:hideMark/>
          </w:tcPr>
          <w:p w:rsidR="004A295E" w:rsidRPr="00714D43" w:rsidRDefault="004A295E" w:rsidP="004A295E">
            <w:pPr>
              <w:rPr>
                <w:color w:val="000000"/>
              </w:rPr>
            </w:pPr>
            <w:r w:rsidRPr="00714D43">
              <w:rPr>
                <w:color w:val="000000"/>
              </w:rPr>
              <w:t xml:space="preserve">зернофураж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400 177,3</w:t>
            </w:r>
          </w:p>
        </w:tc>
        <w:tc>
          <w:tcPr>
            <w:tcW w:w="1870" w:type="dxa"/>
            <w:shd w:val="clear" w:color="auto" w:fill="auto"/>
            <w:noWrap/>
            <w:vAlign w:val="bottom"/>
            <w:hideMark/>
          </w:tcPr>
          <w:p w:rsidR="004A295E" w:rsidRPr="00714D43" w:rsidRDefault="004A295E" w:rsidP="004A295E">
            <w:pPr>
              <w:jc w:val="center"/>
            </w:pPr>
            <w:r w:rsidRPr="00714D43">
              <w:t>5,91</w:t>
            </w:r>
          </w:p>
        </w:tc>
        <w:tc>
          <w:tcPr>
            <w:tcW w:w="1417" w:type="dxa"/>
            <w:shd w:val="clear" w:color="auto" w:fill="auto"/>
            <w:noWrap/>
            <w:vAlign w:val="bottom"/>
            <w:hideMark/>
          </w:tcPr>
          <w:p w:rsidR="004A295E" w:rsidRPr="00714D43" w:rsidRDefault="004A295E" w:rsidP="004A295E">
            <w:pPr>
              <w:jc w:val="center"/>
            </w:pPr>
            <w:r w:rsidRPr="00714D43">
              <w:t>67711,9</w:t>
            </w:r>
          </w:p>
        </w:tc>
        <w:tc>
          <w:tcPr>
            <w:tcW w:w="1418" w:type="dxa"/>
            <w:shd w:val="clear" w:color="auto" w:fill="auto"/>
            <w:noWrap/>
            <w:vAlign w:val="bottom"/>
            <w:hideMark/>
          </w:tcPr>
          <w:p w:rsidR="004A295E" w:rsidRPr="00714D43" w:rsidRDefault="004A295E" w:rsidP="004A295E">
            <w:pPr>
              <w:jc w:val="center"/>
              <w:rPr>
                <w:color w:val="000000"/>
              </w:rPr>
            </w:pPr>
            <w:r w:rsidRPr="00714D43">
              <w:rPr>
                <w:color w:val="000000"/>
              </w:rPr>
              <w:t>295,69</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0,28</w:t>
            </w:r>
          </w:p>
        </w:tc>
        <w:tc>
          <w:tcPr>
            <w:tcW w:w="1843" w:type="dxa"/>
            <w:shd w:val="clear" w:color="auto" w:fill="auto"/>
            <w:noWrap/>
            <w:vAlign w:val="bottom"/>
            <w:hideMark/>
          </w:tcPr>
          <w:p w:rsidR="004A295E" w:rsidRPr="00714D43" w:rsidRDefault="004A295E" w:rsidP="004A295E">
            <w:pPr>
              <w:jc w:val="center"/>
              <w:rPr>
                <w:color w:val="000000"/>
              </w:rPr>
            </w:pPr>
            <w:r w:rsidRPr="00714D43">
              <w:rPr>
                <w:color w:val="000000"/>
              </w:rPr>
              <w:t>82,8</w:t>
            </w:r>
          </w:p>
        </w:tc>
      </w:tr>
      <w:tr w:rsidR="002D2095" w:rsidRPr="00714D43" w:rsidTr="004A295E">
        <w:trPr>
          <w:trHeight w:val="397"/>
        </w:trPr>
        <w:tc>
          <w:tcPr>
            <w:tcW w:w="5495" w:type="dxa"/>
            <w:shd w:val="clear" w:color="000000" w:fill="FFFFFF"/>
            <w:hideMark/>
          </w:tcPr>
          <w:p w:rsidR="002D2095" w:rsidRPr="00714D43" w:rsidRDefault="002D2095" w:rsidP="004A295E">
            <w:r w:rsidRPr="00714D43">
              <w:t>Покупные корма (</w:t>
            </w:r>
            <w:r w:rsidR="00D91ADF" w:rsidRPr="00714D43">
              <w:t>счет</w:t>
            </w:r>
            <w:r w:rsidRPr="00714D43">
              <w:t xml:space="preserve"> 10.13.2):</w:t>
            </w:r>
          </w:p>
        </w:tc>
        <w:tc>
          <w:tcPr>
            <w:tcW w:w="1559" w:type="dxa"/>
            <w:shd w:val="clear" w:color="000000" w:fill="FFFFFF"/>
            <w:vAlign w:val="center"/>
            <w:hideMark/>
          </w:tcPr>
          <w:p w:rsidR="002D2095" w:rsidRPr="00714D43" w:rsidRDefault="004A295E" w:rsidP="004A295E">
            <w:pPr>
              <w:jc w:val="center"/>
              <w:rPr>
                <w:bCs/>
                <w:color w:val="000000"/>
              </w:rPr>
            </w:pPr>
            <w:r w:rsidRPr="00714D43">
              <w:rPr>
                <w:bCs/>
                <w:color w:val="000000"/>
              </w:rPr>
              <w:t>2 642 060,15</w:t>
            </w:r>
          </w:p>
        </w:tc>
        <w:tc>
          <w:tcPr>
            <w:tcW w:w="1870" w:type="dxa"/>
            <w:shd w:val="clear" w:color="000000" w:fill="FFFFFF"/>
            <w:noWrap/>
            <w:vAlign w:val="center"/>
            <w:hideMark/>
          </w:tcPr>
          <w:p w:rsidR="002D2095" w:rsidRPr="00714D43" w:rsidRDefault="002D2095" w:rsidP="004A295E">
            <w:pPr>
              <w:jc w:val="center"/>
              <w:rPr>
                <w:color w:val="000000"/>
              </w:rPr>
            </w:pPr>
            <w:r w:rsidRPr="00714D43">
              <w:rPr>
                <w:color w:val="000000"/>
              </w:rPr>
              <w:t> </w:t>
            </w:r>
          </w:p>
        </w:tc>
        <w:tc>
          <w:tcPr>
            <w:tcW w:w="1417" w:type="dxa"/>
            <w:shd w:val="clear" w:color="000000" w:fill="FFFFFF"/>
            <w:noWrap/>
            <w:vAlign w:val="center"/>
            <w:hideMark/>
          </w:tcPr>
          <w:p w:rsidR="002D2095" w:rsidRPr="00714D43" w:rsidRDefault="002D2095" w:rsidP="004A295E">
            <w:pPr>
              <w:jc w:val="center"/>
              <w:rPr>
                <w:color w:val="000000"/>
              </w:rPr>
            </w:pPr>
            <w:r w:rsidRPr="00714D43">
              <w:rPr>
                <w:color w:val="000000"/>
              </w:rPr>
              <w:t> </w:t>
            </w:r>
          </w:p>
        </w:tc>
        <w:tc>
          <w:tcPr>
            <w:tcW w:w="1418" w:type="dxa"/>
            <w:shd w:val="clear" w:color="000000" w:fill="FFFFFF"/>
            <w:noWrap/>
            <w:vAlign w:val="center"/>
            <w:hideMark/>
          </w:tcPr>
          <w:p w:rsidR="002D2095" w:rsidRPr="00714D43" w:rsidRDefault="002D2095" w:rsidP="004A295E">
            <w:pPr>
              <w:jc w:val="center"/>
              <w:rPr>
                <w:color w:val="000000"/>
              </w:rPr>
            </w:pPr>
            <w:r w:rsidRPr="00714D43">
              <w:rPr>
                <w:color w:val="000000"/>
              </w:rPr>
              <w:t> </w:t>
            </w:r>
          </w:p>
        </w:tc>
        <w:tc>
          <w:tcPr>
            <w:tcW w:w="1559" w:type="dxa"/>
            <w:shd w:val="clear" w:color="000000" w:fill="FFFFFF"/>
            <w:noWrap/>
            <w:vAlign w:val="center"/>
            <w:hideMark/>
          </w:tcPr>
          <w:p w:rsidR="002D2095" w:rsidRPr="00714D43" w:rsidRDefault="002D2095" w:rsidP="004A295E">
            <w:pPr>
              <w:jc w:val="center"/>
              <w:rPr>
                <w:color w:val="000000"/>
              </w:rPr>
            </w:pPr>
            <w:r w:rsidRPr="00714D43">
              <w:rPr>
                <w:color w:val="000000"/>
              </w:rPr>
              <w:t> </w:t>
            </w:r>
          </w:p>
        </w:tc>
        <w:tc>
          <w:tcPr>
            <w:tcW w:w="1843" w:type="dxa"/>
            <w:shd w:val="clear" w:color="000000" w:fill="FFFFFF"/>
            <w:noWrap/>
            <w:vAlign w:val="center"/>
            <w:hideMark/>
          </w:tcPr>
          <w:p w:rsidR="002D2095" w:rsidRPr="00714D43" w:rsidRDefault="002D2095" w:rsidP="004A295E">
            <w:pPr>
              <w:jc w:val="center"/>
              <w:rPr>
                <w:color w:val="000000"/>
              </w:rPr>
            </w:pPr>
            <w:r w:rsidRPr="00714D43">
              <w:rPr>
                <w:color w:val="000000"/>
              </w:rPr>
              <w:t> </w:t>
            </w:r>
          </w:p>
        </w:tc>
      </w:tr>
      <w:tr w:rsidR="004A295E" w:rsidRPr="00714D43" w:rsidTr="004A295E">
        <w:trPr>
          <w:trHeight w:val="324"/>
        </w:trPr>
        <w:tc>
          <w:tcPr>
            <w:tcW w:w="5495" w:type="dxa"/>
            <w:shd w:val="clear" w:color="auto" w:fill="auto"/>
            <w:hideMark/>
          </w:tcPr>
          <w:p w:rsidR="004A295E" w:rsidRPr="00714D43" w:rsidRDefault="00D91ADF" w:rsidP="004A295E">
            <w:pPr>
              <w:rPr>
                <w:color w:val="000000"/>
              </w:rPr>
            </w:pPr>
            <w:r w:rsidRPr="00714D43">
              <w:rPr>
                <w:color w:val="000000"/>
              </w:rPr>
              <w:t>посыпка</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1 092 000,00</w:t>
            </w:r>
          </w:p>
        </w:tc>
        <w:tc>
          <w:tcPr>
            <w:tcW w:w="1870" w:type="dxa"/>
            <w:shd w:val="clear" w:color="auto" w:fill="auto"/>
            <w:noWrap/>
            <w:vAlign w:val="bottom"/>
            <w:hideMark/>
          </w:tcPr>
          <w:p w:rsidR="004A295E" w:rsidRPr="00714D43" w:rsidRDefault="004A295E" w:rsidP="004A295E">
            <w:pPr>
              <w:jc w:val="center"/>
              <w:rPr>
                <w:color w:val="000000"/>
              </w:rPr>
            </w:pPr>
            <w:r w:rsidRPr="00714D43">
              <w:rPr>
                <w:color w:val="000000"/>
              </w:rPr>
              <w:t>6,5</w:t>
            </w:r>
          </w:p>
        </w:tc>
        <w:tc>
          <w:tcPr>
            <w:tcW w:w="1417" w:type="dxa"/>
            <w:shd w:val="clear" w:color="auto" w:fill="auto"/>
            <w:noWrap/>
            <w:vAlign w:val="bottom"/>
            <w:hideMark/>
          </w:tcPr>
          <w:p w:rsidR="004A295E" w:rsidRPr="00714D43" w:rsidRDefault="004A295E" w:rsidP="004A295E">
            <w:pPr>
              <w:jc w:val="center"/>
              <w:rPr>
                <w:color w:val="000000"/>
              </w:rPr>
            </w:pPr>
            <w:r w:rsidRPr="00714D43">
              <w:rPr>
                <w:color w:val="000000"/>
              </w:rPr>
              <w:t>168000</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733,6</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0,95</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696,9</w:t>
            </w:r>
          </w:p>
        </w:tc>
      </w:tr>
      <w:tr w:rsidR="004A295E" w:rsidRPr="00714D43" w:rsidTr="004A295E">
        <w:trPr>
          <w:trHeight w:val="324"/>
        </w:trPr>
        <w:tc>
          <w:tcPr>
            <w:tcW w:w="5495" w:type="dxa"/>
            <w:shd w:val="clear" w:color="auto" w:fill="auto"/>
            <w:hideMark/>
          </w:tcPr>
          <w:p w:rsidR="004A295E" w:rsidRPr="00714D43" w:rsidRDefault="00D91ADF" w:rsidP="004A295E">
            <w:pPr>
              <w:rPr>
                <w:color w:val="000000"/>
              </w:rPr>
            </w:pPr>
            <w:r w:rsidRPr="00714D43">
              <w:rPr>
                <w:color w:val="000000"/>
              </w:rPr>
              <w:t>с</w:t>
            </w:r>
            <w:r w:rsidR="004A295E" w:rsidRPr="00714D43">
              <w:rPr>
                <w:color w:val="000000"/>
              </w:rPr>
              <w:t>оль кормовая</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20 590,94</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3,1</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6642,24</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29,0</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 xml:space="preserve">картофель кормовой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269 983,70</w:t>
            </w:r>
          </w:p>
        </w:tc>
        <w:tc>
          <w:tcPr>
            <w:tcW w:w="1870" w:type="dxa"/>
            <w:shd w:val="clear" w:color="auto" w:fill="auto"/>
            <w:noWrap/>
            <w:vAlign w:val="bottom"/>
            <w:hideMark/>
          </w:tcPr>
          <w:p w:rsidR="004A295E" w:rsidRPr="00714D43" w:rsidRDefault="004A295E" w:rsidP="004A295E">
            <w:pPr>
              <w:jc w:val="center"/>
              <w:rPr>
                <w:color w:val="000000"/>
              </w:rPr>
            </w:pPr>
            <w:r w:rsidRPr="00714D43">
              <w:rPr>
                <w:color w:val="000000"/>
              </w:rPr>
              <w:t>7</w:t>
            </w:r>
          </w:p>
        </w:tc>
        <w:tc>
          <w:tcPr>
            <w:tcW w:w="1417" w:type="dxa"/>
            <w:shd w:val="clear" w:color="auto" w:fill="auto"/>
            <w:noWrap/>
            <w:vAlign w:val="bottom"/>
            <w:hideMark/>
          </w:tcPr>
          <w:p w:rsidR="004A295E" w:rsidRPr="00714D43" w:rsidRDefault="004A295E" w:rsidP="004A295E">
            <w:pPr>
              <w:jc w:val="center"/>
              <w:rPr>
                <w:color w:val="000000"/>
              </w:rPr>
            </w:pPr>
            <w:r w:rsidRPr="00714D43">
              <w:rPr>
                <w:color w:val="000000"/>
              </w:rPr>
              <w:t>38569,1</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168,4</w:t>
            </w:r>
          </w:p>
        </w:tc>
        <w:tc>
          <w:tcPr>
            <w:tcW w:w="1559" w:type="dxa"/>
            <w:shd w:val="clear" w:color="auto" w:fill="auto"/>
            <w:noWrap/>
            <w:vAlign w:val="bottom"/>
            <w:hideMark/>
          </w:tcPr>
          <w:p w:rsidR="004A295E" w:rsidRPr="00714D43" w:rsidRDefault="004A295E" w:rsidP="004A295E">
            <w:pPr>
              <w:jc w:val="center"/>
              <w:rPr>
                <w:color w:val="000000"/>
              </w:rPr>
            </w:pPr>
            <w:r w:rsidRPr="00714D43">
              <w:rPr>
                <w:color w:val="000000"/>
              </w:rPr>
              <w:t>0,3</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50,5</w:t>
            </w:r>
          </w:p>
        </w:tc>
      </w:tr>
      <w:tr w:rsidR="004A295E" w:rsidRPr="00714D43" w:rsidTr="004A295E">
        <w:trPr>
          <w:trHeight w:val="324"/>
        </w:trPr>
        <w:tc>
          <w:tcPr>
            <w:tcW w:w="5495" w:type="dxa"/>
            <w:shd w:val="clear" w:color="auto" w:fill="auto"/>
            <w:hideMark/>
          </w:tcPr>
          <w:p w:rsidR="004A295E" w:rsidRPr="00714D43" w:rsidRDefault="00D91ADF" w:rsidP="004A295E">
            <w:pPr>
              <w:rPr>
                <w:color w:val="000000"/>
              </w:rPr>
            </w:pPr>
            <w:r w:rsidRPr="00714D43">
              <w:rPr>
                <w:color w:val="000000"/>
              </w:rPr>
              <w:t>меласс</w:t>
            </w:r>
            <w:r w:rsidR="004A295E" w:rsidRPr="00714D43">
              <w:rPr>
                <w:color w:val="000000"/>
              </w:rPr>
              <w:t xml:space="preserve">а </w:t>
            </w:r>
            <w:r w:rsidRPr="00714D43">
              <w:rPr>
                <w:color w:val="000000"/>
              </w:rPr>
              <w:t>свекловичная</w:t>
            </w:r>
            <w:r w:rsidR="004A295E" w:rsidRPr="00714D43">
              <w:rPr>
                <w:color w:val="000000"/>
              </w:rPr>
              <w:t xml:space="preserve"> (патока)</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100 430,00</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9,13</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11000</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48,0</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0,77</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36,99</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 xml:space="preserve">мел комбикормовый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10 489,11</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3,14</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3340,48</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14,6</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r>
      <w:tr w:rsidR="004A295E" w:rsidRPr="00714D43" w:rsidTr="004A295E">
        <w:trPr>
          <w:trHeight w:val="324"/>
        </w:trPr>
        <w:tc>
          <w:tcPr>
            <w:tcW w:w="5495" w:type="dxa"/>
            <w:shd w:val="clear" w:color="auto" w:fill="auto"/>
            <w:hideMark/>
          </w:tcPr>
          <w:p w:rsidR="004A295E" w:rsidRPr="00714D43" w:rsidRDefault="00D91ADF" w:rsidP="004A295E">
            <w:pPr>
              <w:rPr>
                <w:color w:val="000000"/>
              </w:rPr>
            </w:pPr>
            <w:r w:rsidRPr="00714D43">
              <w:rPr>
                <w:color w:val="000000"/>
              </w:rPr>
              <w:t>премикс</w:t>
            </w:r>
            <w:r w:rsidR="004A295E" w:rsidRPr="00714D43">
              <w:rPr>
                <w:color w:val="000000"/>
              </w:rPr>
              <w:t xml:space="preserve"> </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70 538,00</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54,26</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1300</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5,7</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Панто Минерал"</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179 975,53</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183,48</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980,9</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4,3</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0,07</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0,3</w:t>
            </w:r>
          </w:p>
        </w:tc>
      </w:tr>
      <w:tr w:rsidR="004A295E" w:rsidRPr="00714D43" w:rsidTr="004A295E">
        <w:trPr>
          <w:trHeight w:val="324"/>
        </w:trPr>
        <w:tc>
          <w:tcPr>
            <w:tcW w:w="5495" w:type="dxa"/>
            <w:shd w:val="clear" w:color="auto" w:fill="auto"/>
            <w:hideMark/>
          </w:tcPr>
          <w:p w:rsidR="004A295E" w:rsidRPr="00714D43" w:rsidRDefault="00D91ADF" w:rsidP="004A295E">
            <w:pPr>
              <w:rPr>
                <w:color w:val="000000"/>
              </w:rPr>
            </w:pPr>
            <w:r w:rsidRPr="00714D43">
              <w:rPr>
                <w:color w:val="000000"/>
              </w:rPr>
              <w:t>Трикальций фос</w:t>
            </w:r>
            <w:r w:rsidR="004A295E" w:rsidRPr="00714D43">
              <w:rPr>
                <w:color w:val="000000"/>
              </w:rPr>
              <w:t>фат</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22 230,91</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22,58</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984,54</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4,3</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комбикорм КК-60,61</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315 992,32</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9,41</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33580,48</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146,6</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0,85</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124,64</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кормовая добавка "ЛипоЛад"</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176 554,28</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201,19</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877,55</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3,8</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0,08</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0,31</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БВМК для дойных коров</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76 972,57</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37,15</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2071,94</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9,0</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0,21</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1,90</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пропиленгликоль сухой</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259 360,00</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162,1</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1600</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7,0</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w:t>
            </w:r>
          </w:p>
        </w:tc>
      </w:tr>
      <w:tr w:rsidR="004A295E" w:rsidRPr="00714D43" w:rsidTr="004A295E">
        <w:trPr>
          <w:trHeight w:val="324"/>
        </w:trPr>
        <w:tc>
          <w:tcPr>
            <w:tcW w:w="5495" w:type="dxa"/>
            <w:shd w:val="clear" w:color="auto" w:fill="auto"/>
            <w:hideMark/>
          </w:tcPr>
          <w:p w:rsidR="004A295E" w:rsidRPr="00714D43" w:rsidRDefault="004A295E" w:rsidP="004A295E">
            <w:pPr>
              <w:rPr>
                <w:color w:val="000000"/>
              </w:rPr>
            </w:pPr>
            <w:r w:rsidRPr="00714D43">
              <w:rPr>
                <w:color w:val="000000"/>
              </w:rPr>
              <w:t>премикс Экорпит</w:t>
            </w:r>
          </w:p>
        </w:tc>
        <w:tc>
          <w:tcPr>
            <w:tcW w:w="1559" w:type="dxa"/>
            <w:shd w:val="clear" w:color="auto" w:fill="auto"/>
            <w:vAlign w:val="bottom"/>
            <w:hideMark/>
          </w:tcPr>
          <w:p w:rsidR="004A295E" w:rsidRPr="00714D43" w:rsidRDefault="004A295E" w:rsidP="004A295E">
            <w:pPr>
              <w:jc w:val="center"/>
              <w:rPr>
                <w:color w:val="000000"/>
              </w:rPr>
            </w:pPr>
            <w:r w:rsidRPr="00714D43">
              <w:rPr>
                <w:color w:val="000000"/>
              </w:rPr>
              <w:t>46 942,78</w:t>
            </w:r>
          </w:p>
        </w:tc>
        <w:tc>
          <w:tcPr>
            <w:tcW w:w="1870" w:type="dxa"/>
            <w:shd w:val="clear" w:color="auto" w:fill="auto"/>
            <w:noWrap/>
            <w:vAlign w:val="center"/>
            <w:hideMark/>
          </w:tcPr>
          <w:p w:rsidR="004A295E" w:rsidRPr="00714D43" w:rsidRDefault="004A295E" w:rsidP="004A295E">
            <w:pPr>
              <w:jc w:val="center"/>
              <w:rPr>
                <w:color w:val="000000"/>
              </w:rPr>
            </w:pPr>
            <w:r w:rsidRPr="00714D43">
              <w:rPr>
                <w:color w:val="000000"/>
              </w:rPr>
              <w:t>171,7</w:t>
            </w:r>
          </w:p>
        </w:tc>
        <w:tc>
          <w:tcPr>
            <w:tcW w:w="1417" w:type="dxa"/>
            <w:shd w:val="clear" w:color="auto" w:fill="auto"/>
            <w:noWrap/>
            <w:vAlign w:val="center"/>
            <w:hideMark/>
          </w:tcPr>
          <w:p w:rsidR="004A295E" w:rsidRPr="00714D43" w:rsidRDefault="004A295E" w:rsidP="004A295E">
            <w:pPr>
              <w:jc w:val="center"/>
              <w:rPr>
                <w:color w:val="000000"/>
              </w:rPr>
            </w:pPr>
            <w:r w:rsidRPr="00714D43">
              <w:rPr>
                <w:color w:val="000000"/>
              </w:rPr>
              <w:t>273,4</w:t>
            </w:r>
          </w:p>
        </w:tc>
        <w:tc>
          <w:tcPr>
            <w:tcW w:w="1418" w:type="dxa"/>
            <w:shd w:val="clear" w:color="auto" w:fill="auto"/>
            <w:noWrap/>
            <w:vAlign w:val="center"/>
            <w:hideMark/>
          </w:tcPr>
          <w:p w:rsidR="004A295E" w:rsidRPr="00714D43" w:rsidRDefault="004A295E" w:rsidP="004A295E">
            <w:pPr>
              <w:jc w:val="center"/>
              <w:rPr>
                <w:color w:val="000000"/>
              </w:rPr>
            </w:pPr>
            <w:r w:rsidRPr="00714D43">
              <w:rPr>
                <w:color w:val="000000"/>
              </w:rPr>
              <w:t>1,2</w:t>
            </w:r>
          </w:p>
        </w:tc>
        <w:tc>
          <w:tcPr>
            <w:tcW w:w="1559" w:type="dxa"/>
            <w:shd w:val="clear" w:color="auto" w:fill="auto"/>
            <w:noWrap/>
            <w:vAlign w:val="center"/>
            <w:hideMark/>
          </w:tcPr>
          <w:p w:rsidR="004A295E" w:rsidRPr="00714D43" w:rsidRDefault="004A295E" w:rsidP="004A295E">
            <w:pPr>
              <w:jc w:val="center"/>
              <w:rPr>
                <w:color w:val="000000"/>
              </w:rPr>
            </w:pPr>
            <w:r w:rsidRPr="00714D43">
              <w:rPr>
                <w:color w:val="000000"/>
              </w:rPr>
              <w:t>0,12</w:t>
            </w:r>
          </w:p>
        </w:tc>
        <w:tc>
          <w:tcPr>
            <w:tcW w:w="1843" w:type="dxa"/>
            <w:shd w:val="clear" w:color="auto" w:fill="auto"/>
            <w:noWrap/>
            <w:vAlign w:val="center"/>
            <w:hideMark/>
          </w:tcPr>
          <w:p w:rsidR="004A295E" w:rsidRPr="00714D43" w:rsidRDefault="004A295E" w:rsidP="004A295E">
            <w:pPr>
              <w:jc w:val="center"/>
              <w:rPr>
                <w:color w:val="000000"/>
              </w:rPr>
            </w:pPr>
            <w:r w:rsidRPr="00714D43">
              <w:rPr>
                <w:color w:val="000000"/>
              </w:rPr>
              <w:t>0,14</w:t>
            </w:r>
          </w:p>
        </w:tc>
      </w:tr>
      <w:tr w:rsidR="002D2095" w:rsidRPr="00714D43" w:rsidTr="004A295E">
        <w:trPr>
          <w:trHeight w:val="330"/>
        </w:trPr>
        <w:tc>
          <w:tcPr>
            <w:tcW w:w="5495" w:type="dxa"/>
            <w:shd w:val="clear" w:color="auto" w:fill="auto"/>
            <w:hideMark/>
          </w:tcPr>
          <w:p w:rsidR="002D2095" w:rsidRPr="00714D43" w:rsidRDefault="002D2095" w:rsidP="004A295E">
            <w:pPr>
              <w:jc w:val="both"/>
            </w:pPr>
            <w:r w:rsidRPr="00714D43">
              <w:t>Итого:</w:t>
            </w:r>
          </w:p>
        </w:tc>
        <w:tc>
          <w:tcPr>
            <w:tcW w:w="1559" w:type="dxa"/>
            <w:shd w:val="clear" w:color="auto" w:fill="auto"/>
            <w:noWrap/>
            <w:vAlign w:val="center"/>
            <w:hideMark/>
          </w:tcPr>
          <w:p w:rsidR="002D2095" w:rsidRPr="00714D43" w:rsidRDefault="004A295E" w:rsidP="004A295E">
            <w:pPr>
              <w:jc w:val="center"/>
              <w:rPr>
                <w:color w:val="000000"/>
              </w:rPr>
            </w:pPr>
            <w:r w:rsidRPr="00714D43">
              <w:rPr>
                <w:color w:val="000000"/>
              </w:rPr>
              <w:t>7 831 013,36</w:t>
            </w:r>
          </w:p>
        </w:tc>
        <w:tc>
          <w:tcPr>
            <w:tcW w:w="1870" w:type="dxa"/>
            <w:shd w:val="clear" w:color="auto" w:fill="auto"/>
            <w:noWrap/>
            <w:vAlign w:val="center"/>
            <w:hideMark/>
          </w:tcPr>
          <w:p w:rsidR="002D2095" w:rsidRPr="00714D43" w:rsidRDefault="002D2095" w:rsidP="004A295E">
            <w:pPr>
              <w:jc w:val="center"/>
              <w:rPr>
                <w:color w:val="000000"/>
              </w:rPr>
            </w:pPr>
            <w:r w:rsidRPr="00714D43">
              <w:rPr>
                <w:color w:val="000000"/>
              </w:rPr>
              <w:t>х</w:t>
            </w:r>
          </w:p>
        </w:tc>
        <w:tc>
          <w:tcPr>
            <w:tcW w:w="1417" w:type="dxa"/>
            <w:shd w:val="clear" w:color="auto" w:fill="auto"/>
            <w:noWrap/>
            <w:vAlign w:val="center"/>
            <w:hideMark/>
          </w:tcPr>
          <w:p w:rsidR="002D2095" w:rsidRPr="00714D43" w:rsidRDefault="002D2095" w:rsidP="004A295E">
            <w:pPr>
              <w:jc w:val="center"/>
              <w:rPr>
                <w:color w:val="000000"/>
              </w:rPr>
            </w:pPr>
            <w:r w:rsidRPr="00714D43">
              <w:rPr>
                <w:color w:val="000000"/>
              </w:rPr>
              <w:t>х</w:t>
            </w:r>
          </w:p>
        </w:tc>
        <w:tc>
          <w:tcPr>
            <w:tcW w:w="1418" w:type="dxa"/>
            <w:shd w:val="clear" w:color="auto" w:fill="auto"/>
            <w:noWrap/>
            <w:vAlign w:val="center"/>
            <w:hideMark/>
          </w:tcPr>
          <w:p w:rsidR="002D2095" w:rsidRPr="00714D43" w:rsidRDefault="002D2095" w:rsidP="004A295E">
            <w:pPr>
              <w:jc w:val="center"/>
              <w:rPr>
                <w:color w:val="000000"/>
              </w:rPr>
            </w:pPr>
            <w:r w:rsidRPr="00714D43">
              <w:rPr>
                <w:color w:val="000000"/>
              </w:rPr>
              <w:t>х</w:t>
            </w:r>
          </w:p>
        </w:tc>
        <w:tc>
          <w:tcPr>
            <w:tcW w:w="1559" w:type="dxa"/>
            <w:shd w:val="clear" w:color="auto" w:fill="auto"/>
            <w:noWrap/>
            <w:vAlign w:val="center"/>
            <w:hideMark/>
          </w:tcPr>
          <w:p w:rsidR="002D2095" w:rsidRPr="00714D43" w:rsidRDefault="002D2095" w:rsidP="004A295E">
            <w:pPr>
              <w:jc w:val="center"/>
              <w:rPr>
                <w:color w:val="000000"/>
              </w:rPr>
            </w:pPr>
            <w:r w:rsidRPr="00714D43">
              <w:rPr>
                <w:color w:val="000000"/>
              </w:rPr>
              <w:t>х</w:t>
            </w:r>
          </w:p>
        </w:tc>
        <w:tc>
          <w:tcPr>
            <w:tcW w:w="1843" w:type="dxa"/>
            <w:shd w:val="clear" w:color="auto" w:fill="auto"/>
            <w:noWrap/>
            <w:vAlign w:val="center"/>
            <w:hideMark/>
          </w:tcPr>
          <w:p w:rsidR="002D2095" w:rsidRPr="00714D43" w:rsidRDefault="00EB5693" w:rsidP="00EB5693">
            <w:pPr>
              <w:jc w:val="center"/>
              <w:rPr>
                <w:color w:val="000000"/>
              </w:rPr>
            </w:pPr>
            <w:r w:rsidRPr="00714D43">
              <w:rPr>
                <w:color w:val="000000"/>
              </w:rPr>
              <w:t>11590,8</w:t>
            </w:r>
          </w:p>
        </w:tc>
      </w:tr>
    </w:tbl>
    <w:p w:rsidR="004A295E" w:rsidRPr="0025277E" w:rsidRDefault="0008112C" w:rsidP="00DB1D16">
      <w:pPr>
        <w:pStyle w:val="a5"/>
        <w:rPr>
          <w:b/>
          <w:sz w:val="28"/>
          <w:szCs w:val="28"/>
        </w:rPr>
      </w:pPr>
      <w:r>
        <w:rPr>
          <w:b/>
          <w:sz w:val="28"/>
          <w:szCs w:val="28"/>
        </w:rPr>
        <w:t>Таблица 4.15</w:t>
      </w:r>
      <w:r w:rsidR="004A295E" w:rsidRPr="0025277E">
        <w:rPr>
          <w:b/>
          <w:sz w:val="28"/>
          <w:szCs w:val="28"/>
        </w:rPr>
        <w:t xml:space="preserve"> </w:t>
      </w:r>
      <w:r w:rsidR="00DB1D16" w:rsidRPr="0025277E">
        <w:rPr>
          <w:b/>
          <w:sz w:val="28"/>
          <w:szCs w:val="28"/>
        </w:rPr>
        <w:t xml:space="preserve">- </w:t>
      </w:r>
      <w:r w:rsidR="004A295E" w:rsidRPr="0025277E">
        <w:rPr>
          <w:b/>
          <w:sz w:val="28"/>
          <w:szCs w:val="28"/>
        </w:rPr>
        <w:t>Расчет количества кормовых единиц в год на 1 корову в ООО «Надежда»</w:t>
      </w:r>
    </w:p>
    <w:p w:rsidR="004A295E" w:rsidRPr="0025277E" w:rsidRDefault="004A295E" w:rsidP="00F27A08">
      <w:pPr>
        <w:spacing w:line="360" w:lineRule="auto"/>
        <w:jc w:val="center"/>
        <w:rPr>
          <w:b/>
          <w:sz w:val="28"/>
          <w:szCs w:val="28"/>
        </w:rPr>
        <w:sectPr w:rsidR="004A295E" w:rsidRPr="0025277E" w:rsidSect="002D2095">
          <w:headerReference w:type="default" r:id="rId32"/>
          <w:pgSz w:w="16838" w:h="11906" w:orient="landscape"/>
          <w:pgMar w:top="567" w:right="1134" w:bottom="1701" w:left="1134" w:header="170" w:footer="170" w:gutter="0"/>
          <w:cols w:space="708"/>
          <w:docGrid w:linePitch="360"/>
        </w:sectPr>
      </w:pPr>
    </w:p>
    <w:p w:rsidR="002D2095" w:rsidRDefault="00897F80" w:rsidP="00897F80">
      <w:pPr>
        <w:spacing w:line="360" w:lineRule="auto"/>
        <w:ind w:firstLine="709"/>
        <w:jc w:val="both"/>
        <w:rPr>
          <w:b/>
          <w:sz w:val="32"/>
          <w:szCs w:val="28"/>
        </w:rPr>
      </w:pPr>
      <w:r w:rsidRPr="00C92F3C">
        <w:rPr>
          <w:sz w:val="28"/>
          <w:szCs w:val="28"/>
        </w:rPr>
        <w:lastRenderedPageBreak/>
        <w:t>Из таблицы</w:t>
      </w:r>
      <w:r w:rsidRPr="00897F80">
        <w:rPr>
          <w:sz w:val="28"/>
          <w:szCs w:val="28"/>
        </w:rPr>
        <w:t xml:space="preserve"> </w:t>
      </w:r>
      <w:r w:rsidR="00983F3C">
        <w:rPr>
          <w:sz w:val="28"/>
          <w:szCs w:val="28"/>
        </w:rPr>
        <w:t>4.16</w:t>
      </w:r>
      <w:r w:rsidRPr="00C92F3C">
        <w:rPr>
          <w:sz w:val="28"/>
          <w:szCs w:val="28"/>
        </w:rPr>
        <w:t xml:space="preserve"> видно, что за </w:t>
      </w:r>
      <w:r>
        <w:rPr>
          <w:sz w:val="28"/>
          <w:szCs w:val="28"/>
        </w:rPr>
        <w:t>с</w:t>
      </w:r>
      <w:r w:rsidRPr="00C92F3C">
        <w:rPr>
          <w:sz w:val="28"/>
          <w:szCs w:val="28"/>
        </w:rPr>
        <w:t>чет более эффективного и</w:t>
      </w:r>
      <w:r>
        <w:rPr>
          <w:sz w:val="28"/>
          <w:szCs w:val="28"/>
        </w:rPr>
        <w:t>с</w:t>
      </w:r>
      <w:r w:rsidRPr="00C92F3C">
        <w:rPr>
          <w:sz w:val="28"/>
          <w:szCs w:val="28"/>
        </w:rPr>
        <w:t xml:space="preserve">пользования кормов резерв </w:t>
      </w:r>
      <w:r>
        <w:rPr>
          <w:sz w:val="28"/>
          <w:szCs w:val="28"/>
        </w:rPr>
        <w:t xml:space="preserve">снижения затрат на производство </w:t>
      </w:r>
      <w:r w:rsidRPr="00C92F3C">
        <w:rPr>
          <w:sz w:val="28"/>
          <w:szCs w:val="28"/>
        </w:rPr>
        <w:t xml:space="preserve">молока </w:t>
      </w:r>
      <w:r>
        <w:rPr>
          <w:sz w:val="28"/>
          <w:szCs w:val="28"/>
        </w:rPr>
        <w:t>составляет 3 476,7 тысяч рублей, что приведет к снижению себестоимости</w:t>
      </w:r>
      <w:r w:rsidR="00F4605D">
        <w:rPr>
          <w:sz w:val="28"/>
          <w:szCs w:val="28"/>
        </w:rPr>
        <w:t xml:space="preserve"> 1 ц молока на 311,3</w:t>
      </w:r>
      <w:r>
        <w:rPr>
          <w:sz w:val="28"/>
          <w:szCs w:val="28"/>
        </w:rPr>
        <w:t xml:space="preserve"> рублей и </w:t>
      </w:r>
      <w:r w:rsidR="00F4605D">
        <w:rPr>
          <w:sz w:val="28"/>
          <w:szCs w:val="28"/>
        </w:rPr>
        <w:t>снижению</w:t>
      </w:r>
      <w:r>
        <w:rPr>
          <w:sz w:val="28"/>
          <w:szCs w:val="28"/>
        </w:rPr>
        <w:t xml:space="preserve"> </w:t>
      </w:r>
      <w:r w:rsidR="00F4605D">
        <w:rPr>
          <w:sz w:val="28"/>
          <w:szCs w:val="28"/>
        </w:rPr>
        <w:t>себестоимости</w:t>
      </w:r>
      <w:r>
        <w:rPr>
          <w:sz w:val="28"/>
          <w:szCs w:val="28"/>
        </w:rPr>
        <w:t xml:space="preserve"> 1 головы приплода на </w:t>
      </w:r>
      <w:r w:rsidR="00F4605D">
        <w:rPr>
          <w:sz w:val="28"/>
          <w:szCs w:val="28"/>
        </w:rPr>
        <w:t>1454,7</w:t>
      </w:r>
      <w:r>
        <w:rPr>
          <w:sz w:val="28"/>
          <w:szCs w:val="28"/>
        </w:rPr>
        <w:t xml:space="preserve"> руб.</w:t>
      </w:r>
    </w:p>
    <w:p w:rsidR="00F4605D" w:rsidRPr="003A5DF8" w:rsidRDefault="00F4605D" w:rsidP="00151309">
      <w:pPr>
        <w:pStyle w:val="2"/>
        <w:spacing w:after="0" w:line="360" w:lineRule="auto"/>
        <w:ind w:left="0" w:firstLine="709"/>
        <w:jc w:val="both"/>
        <w:rPr>
          <w:sz w:val="28"/>
          <w:szCs w:val="28"/>
        </w:rPr>
      </w:pPr>
      <w:r w:rsidRPr="003A5DF8">
        <w:rPr>
          <w:sz w:val="28"/>
          <w:szCs w:val="28"/>
        </w:rPr>
        <w:t xml:space="preserve">Таким образом, в </w:t>
      </w:r>
      <w:r>
        <w:rPr>
          <w:sz w:val="28"/>
          <w:szCs w:val="28"/>
        </w:rPr>
        <w:t>ходе</w:t>
      </w:r>
      <w:r w:rsidRPr="003A5DF8">
        <w:rPr>
          <w:sz w:val="28"/>
          <w:szCs w:val="28"/>
        </w:rPr>
        <w:t xml:space="preserve"> анализа </w:t>
      </w:r>
      <w:r>
        <w:rPr>
          <w:sz w:val="28"/>
          <w:szCs w:val="28"/>
        </w:rPr>
        <w:t xml:space="preserve">себестоимости </w:t>
      </w:r>
      <w:r w:rsidRPr="003A5DF8">
        <w:rPr>
          <w:sz w:val="28"/>
          <w:szCs w:val="28"/>
        </w:rPr>
        <w:t xml:space="preserve">продукции молочного </w:t>
      </w:r>
      <w:r>
        <w:rPr>
          <w:sz w:val="28"/>
          <w:szCs w:val="28"/>
        </w:rPr>
        <w:t>с</w:t>
      </w:r>
      <w:r w:rsidRPr="003A5DF8">
        <w:rPr>
          <w:sz w:val="28"/>
          <w:szCs w:val="28"/>
        </w:rPr>
        <w:t>котовод</w:t>
      </w:r>
      <w:r>
        <w:rPr>
          <w:sz w:val="28"/>
          <w:szCs w:val="28"/>
        </w:rPr>
        <w:t>с</w:t>
      </w:r>
      <w:r w:rsidRPr="003A5DF8">
        <w:rPr>
          <w:sz w:val="28"/>
          <w:szCs w:val="28"/>
        </w:rPr>
        <w:t>тва</w:t>
      </w:r>
      <w:r>
        <w:rPr>
          <w:sz w:val="28"/>
          <w:szCs w:val="28"/>
        </w:rPr>
        <w:t xml:space="preserve"> в ООО «Надежда» </w:t>
      </w:r>
      <w:r w:rsidRPr="003A5DF8">
        <w:rPr>
          <w:sz w:val="28"/>
          <w:szCs w:val="28"/>
        </w:rPr>
        <w:t xml:space="preserve">были </w:t>
      </w:r>
      <w:r>
        <w:rPr>
          <w:sz w:val="28"/>
          <w:szCs w:val="28"/>
        </w:rPr>
        <w:t>выявлены</w:t>
      </w:r>
      <w:r w:rsidRPr="003A5DF8">
        <w:rPr>
          <w:sz w:val="28"/>
          <w:szCs w:val="28"/>
        </w:rPr>
        <w:t xml:space="preserve">: </w:t>
      </w:r>
    </w:p>
    <w:p w:rsidR="00F4605D" w:rsidRDefault="00F4605D" w:rsidP="00151309">
      <w:pPr>
        <w:pStyle w:val="ae"/>
        <w:numPr>
          <w:ilvl w:val="0"/>
          <w:numId w:val="10"/>
        </w:numPr>
        <w:spacing w:after="0" w:line="360" w:lineRule="auto"/>
        <w:ind w:left="0" w:firstLine="0"/>
        <w:jc w:val="both"/>
        <w:rPr>
          <w:sz w:val="28"/>
          <w:szCs w:val="28"/>
        </w:rPr>
      </w:pPr>
      <w:r>
        <w:rPr>
          <w:sz w:val="28"/>
          <w:szCs w:val="28"/>
        </w:rPr>
        <w:t>с</w:t>
      </w:r>
      <w:r w:rsidRPr="00C92F3C">
        <w:rPr>
          <w:sz w:val="28"/>
          <w:szCs w:val="28"/>
        </w:rPr>
        <w:t>о</w:t>
      </w:r>
      <w:r>
        <w:rPr>
          <w:sz w:val="28"/>
          <w:szCs w:val="28"/>
        </w:rPr>
        <w:t>с</w:t>
      </w:r>
      <w:r w:rsidRPr="00C92F3C">
        <w:rPr>
          <w:sz w:val="28"/>
          <w:szCs w:val="28"/>
        </w:rPr>
        <w:t xml:space="preserve">тав и </w:t>
      </w:r>
      <w:r>
        <w:rPr>
          <w:sz w:val="28"/>
          <w:szCs w:val="28"/>
        </w:rPr>
        <w:t>с</w:t>
      </w:r>
      <w:r w:rsidRPr="00C92F3C">
        <w:rPr>
          <w:sz w:val="28"/>
          <w:szCs w:val="28"/>
        </w:rPr>
        <w:t>труктура затрат</w:t>
      </w:r>
      <w:r>
        <w:rPr>
          <w:sz w:val="28"/>
          <w:szCs w:val="28"/>
        </w:rPr>
        <w:t xml:space="preserve"> на производство продукции молочного скотоводства, и состав и структура себестоимости 1 ц молока и 1 головы приплода</w:t>
      </w:r>
      <w:r w:rsidRPr="00C92F3C">
        <w:rPr>
          <w:sz w:val="28"/>
          <w:szCs w:val="28"/>
        </w:rPr>
        <w:t>;</w:t>
      </w:r>
    </w:p>
    <w:p w:rsidR="00F4605D" w:rsidRDefault="00F4605D" w:rsidP="00151309">
      <w:pPr>
        <w:pStyle w:val="ae"/>
        <w:numPr>
          <w:ilvl w:val="0"/>
          <w:numId w:val="10"/>
        </w:numPr>
        <w:spacing w:after="0" w:line="360" w:lineRule="auto"/>
        <w:ind w:left="0" w:firstLine="0"/>
        <w:jc w:val="both"/>
        <w:rPr>
          <w:sz w:val="28"/>
          <w:szCs w:val="28"/>
        </w:rPr>
      </w:pPr>
      <w:r>
        <w:rPr>
          <w:sz w:val="28"/>
          <w:szCs w:val="28"/>
        </w:rPr>
        <w:t>отдельные факторы, влияющие</w:t>
      </w:r>
      <w:r w:rsidRPr="008F22BC">
        <w:rPr>
          <w:sz w:val="28"/>
          <w:szCs w:val="28"/>
        </w:rPr>
        <w:t xml:space="preserve"> на изменение затрат по </w:t>
      </w:r>
      <w:r>
        <w:rPr>
          <w:sz w:val="28"/>
          <w:szCs w:val="28"/>
        </w:rPr>
        <w:t>с</w:t>
      </w:r>
      <w:r w:rsidRPr="008F22BC">
        <w:rPr>
          <w:sz w:val="28"/>
          <w:szCs w:val="28"/>
        </w:rPr>
        <w:t xml:space="preserve">татье «оплата труда </w:t>
      </w:r>
      <w:r>
        <w:rPr>
          <w:sz w:val="28"/>
          <w:szCs w:val="28"/>
        </w:rPr>
        <w:t>с</w:t>
      </w:r>
      <w:r w:rsidRPr="008F22BC">
        <w:rPr>
          <w:sz w:val="28"/>
          <w:szCs w:val="28"/>
        </w:rPr>
        <w:t xml:space="preserve"> отчи</w:t>
      </w:r>
      <w:r>
        <w:rPr>
          <w:sz w:val="28"/>
          <w:szCs w:val="28"/>
        </w:rPr>
        <w:t>с</w:t>
      </w:r>
      <w:r w:rsidRPr="008F22BC">
        <w:rPr>
          <w:sz w:val="28"/>
          <w:szCs w:val="28"/>
        </w:rPr>
        <w:t xml:space="preserve">лениями на </w:t>
      </w:r>
      <w:r>
        <w:rPr>
          <w:sz w:val="28"/>
          <w:szCs w:val="28"/>
        </w:rPr>
        <w:t>с</w:t>
      </w:r>
      <w:r w:rsidRPr="008F22BC">
        <w:rPr>
          <w:sz w:val="28"/>
          <w:szCs w:val="28"/>
        </w:rPr>
        <w:t xml:space="preserve">оциальные нужды»; </w:t>
      </w:r>
    </w:p>
    <w:p w:rsidR="00F4605D" w:rsidRDefault="00F4605D" w:rsidP="00151309">
      <w:pPr>
        <w:pStyle w:val="ae"/>
        <w:numPr>
          <w:ilvl w:val="0"/>
          <w:numId w:val="10"/>
        </w:numPr>
        <w:spacing w:after="0" w:line="360" w:lineRule="auto"/>
        <w:ind w:left="0" w:firstLine="0"/>
        <w:jc w:val="both"/>
        <w:rPr>
          <w:sz w:val="28"/>
          <w:szCs w:val="28"/>
        </w:rPr>
      </w:pPr>
      <w:r>
        <w:rPr>
          <w:sz w:val="28"/>
          <w:szCs w:val="28"/>
        </w:rPr>
        <w:t>динамика себестоимости молока;</w:t>
      </w:r>
    </w:p>
    <w:p w:rsidR="00F4605D" w:rsidRPr="001A69EB" w:rsidRDefault="00F4605D" w:rsidP="00151309">
      <w:pPr>
        <w:pStyle w:val="ae"/>
        <w:numPr>
          <w:ilvl w:val="0"/>
          <w:numId w:val="10"/>
        </w:numPr>
        <w:spacing w:after="0" w:line="360" w:lineRule="auto"/>
        <w:ind w:left="0" w:firstLine="0"/>
        <w:jc w:val="both"/>
        <w:rPr>
          <w:sz w:val="28"/>
          <w:szCs w:val="28"/>
        </w:rPr>
      </w:pPr>
      <w:r w:rsidRPr="001A69EB">
        <w:rPr>
          <w:sz w:val="28"/>
          <w:szCs w:val="28"/>
        </w:rPr>
        <w:t xml:space="preserve">факторы, влияющие на </w:t>
      </w:r>
      <w:r>
        <w:rPr>
          <w:sz w:val="28"/>
          <w:szCs w:val="28"/>
        </w:rPr>
        <w:t xml:space="preserve">себестоимость </w:t>
      </w:r>
      <w:r w:rsidRPr="001A69EB">
        <w:rPr>
          <w:sz w:val="28"/>
          <w:szCs w:val="28"/>
        </w:rPr>
        <w:t xml:space="preserve">1 ц молока и влияние </w:t>
      </w:r>
      <w:r>
        <w:rPr>
          <w:sz w:val="28"/>
          <w:szCs w:val="28"/>
        </w:rPr>
        <w:t>себестоимости</w:t>
      </w:r>
      <w:r w:rsidRPr="001A69EB">
        <w:rPr>
          <w:sz w:val="28"/>
          <w:szCs w:val="28"/>
        </w:rPr>
        <w:t xml:space="preserve"> и количе</w:t>
      </w:r>
      <w:r>
        <w:rPr>
          <w:sz w:val="28"/>
          <w:szCs w:val="28"/>
        </w:rPr>
        <w:t>с</w:t>
      </w:r>
      <w:r w:rsidRPr="001A69EB">
        <w:rPr>
          <w:sz w:val="28"/>
          <w:szCs w:val="28"/>
        </w:rPr>
        <w:t>тва произведенной продукции на общие затраты на производ</w:t>
      </w:r>
      <w:r>
        <w:rPr>
          <w:sz w:val="28"/>
          <w:szCs w:val="28"/>
        </w:rPr>
        <w:t>с</w:t>
      </w:r>
      <w:r w:rsidRPr="001A69EB">
        <w:rPr>
          <w:sz w:val="28"/>
          <w:szCs w:val="28"/>
        </w:rPr>
        <w:t xml:space="preserve">тво продукции молочного </w:t>
      </w:r>
      <w:r>
        <w:rPr>
          <w:sz w:val="28"/>
          <w:szCs w:val="28"/>
        </w:rPr>
        <w:t>с</w:t>
      </w:r>
      <w:r w:rsidRPr="001A69EB">
        <w:rPr>
          <w:sz w:val="28"/>
          <w:szCs w:val="28"/>
        </w:rPr>
        <w:t>котовод</w:t>
      </w:r>
      <w:r>
        <w:rPr>
          <w:sz w:val="28"/>
          <w:szCs w:val="28"/>
        </w:rPr>
        <w:t>с</w:t>
      </w:r>
      <w:r w:rsidRPr="001A69EB">
        <w:rPr>
          <w:sz w:val="28"/>
          <w:szCs w:val="28"/>
        </w:rPr>
        <w:t>тва;</w:t>
      </w:r>
    </w:p>
    <w:p w:rsidR="00F4605D" w:rsidRDefault="00F4605D" w:rsidP="00151309">
      <w:pPr>
        <w:pStyle w:val="ae"/>
        <w:numPr>
          <w:ilvl w:val="0"/>
          <w:numId w:val="10"/>
        </w:numPr>
        <w:spacing w:after="0" w:line="360" w:lineRule="auto"/>
        <w:ind w:left="0" w:firstLine="0"/>
        <w:jc w:val="both"/>
        <w:rPr>
          <w:sz w:val="28"/>
          <w:szCs w:val="28"/>
        </w:rPr>
      </w:pPr>
      <w:r>
        <w:rPr>
          <w:sz w:val="28"/>
          <w:szCs w:val="28"/>
        </w:rPr>
        <w:t>отклонения от плана по себестоимости 1 ц молока;</w:t>
      </w:r>
    </w:p>
    <w:p w:rsidR="00F4605D" w:rsidRPr="007E1D0D" w:rsidRDefault="00F4605D" w:rsidP="00151309">
      <w:pPr>
        <w:pStyle w:val="ae"/>
        <w:numPr>
          <w:ilvl w:val="0"/>
          <w:numId w:val="10"/>
        </w:numPr>
        <w:spacing w:after="0" w:line="360" w:lineRule="auto"/>
        <w:ind w:left="0" w:firstLine="0"/>
        <w:jc w:val="both"/>
        <w:rPr>
          <w:sz w:val="28"/>
          <w:szCs w:val="28"/>
        </w:rPr>
      </w:pPr>
      <w:r w:rsidRPr="007E1D0D">
        <w:rPr>
          <w:sz w:val="28"/>
          <w:szCs w:val="28"/>
        </w:rPr>
        <w:t xml:space="preserve">резерв </w:t>
      </w:r>
      <w:r>
        <w:rPr>
          <w:sz w:val="28"/>
          <w:szCs w:val="28"/>
        </w:rPr>
        <w:t>с</w:t>
      </w:r>
      <w:r w:rsidRPr="007E1D0D">
        <w:rPr>
          <w:sz w:val="28"/>
          <w:szCs w:val="28"/>
        </w:rPr>
        <w:t>нижения затрат на производ</w:t>
      </w:r>
      <w:r>
        <w:rPr>
          <w:sz w:val="28"/>
          <w:szCs w:val="28"/>
        </w:rPr>
        <w:t>с</w:t>
      </w:r>
      <w:r w:rsidRPr="007E1D0D">
        <w:rPr>
          <w:sz w:val="28"/>
          <w:szCs w:val="28"/>
        </w:rPr>
        <w:t xml:space="preserve">тво продукции молочного </w:t>
      </w:r>
      <w:r>
        <w:rPr>
          <w:sz w:val="28"/>
          <w:szCs w:val="28"/>
        </w:rPr>
        <w:t>с</w:t>
      </w:r>
      <w:r w:rsidRPr="007E1D0D">
        <w:rPr>
          <w:sz w:val="28"/>
          <w:szCs w:val="28"/>
        </w:rPr>
        <w:t>котовод</w:t>
      </w:r>
      <w:r>
        <w:rPr>
          <w:sz w:val="28"/>
          <w:szCs w:val="28"/>
        </w:rPr>
        <w:t>с</w:t>
      </w:r>
      <w:r w:rsidRPr="007E1D0D">
        <w:rPr>
          <w:sz w:val="28"/>
          <w:szCs w:val="28"/>
        </w:rPr>
        <w:t xml:space="preserve">тва за </w:t>
      </w:r>
      <w:r>
        <w:rPr>
          <w:sz w:val="28"/>
          <w:szCs w:val="28"/>
        </w:rPr>
        <w:t>с</w:t>
      </w:r>
      <w:r w:rsidRPr="007E1D0D">
        <w:rPr>
          <w:sz w:val="28"/>
          <w:szCs w:val="28"/>
        </w:rPr>
        <w:t>чет более рационального и</w:t>
      </w:r>
      <w:r>
        <w:rPr>
          <w:sz w:val="28"/>
          <w:szCs w:val="28"/>
        </w:rPr>
        <w:t>с</w:t>
      </w:r>
      <w:r w:rsidRPr="007E1D0D">
        <w:rPr>
          <w:sz w:val="28"/>
          <w:szCs w:val="28"/>
        </w:rPr>
        <w:t>пользования кормов.</w:t>
      </w: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Pr="00151309" w:rsidRDefault="003B5799" w:rsidP="00F27A08">
      <w:pPr>
        <w:spacing w:line="360" w:lineRule="auto"/>
        <w:jc w:val="center"/>
        <w:rPr>
          <w:b/>
          <w:sz w:val="28"/>
          <w:szCs w:val="27"/>
        </w:rPr>
      </w:pPr>
      <w:r w:rsidRPr="00151309">
        <w:rPr>
          <w:b/>
          <w:sz w:val="28"/>
          <w:szCs w:val="27"/>
        </w:rPr>
        <w:lastRenderedPageBreak/>
        <w:t>ВЫВОДЫ И ПРЕДЛОЖЕНИЯ</w:t>
      </w:r>
    </w:p>
    <w:p w:rsidR="003B5799" w:rsidRPr="00151309" w:rsidRDefault="003B5799" w:rsidP="00F27A08">
      <w:pPr>
        <w:spacing w:line="360" w:lineRule="auto"/>
        <w:jc w:val="center"/>
        <w:rPr>
          <w:b/>
          <w:sz w:val="28"/>
          <w:szCs w:val="28"/>
        </w:rPr>
      </w:pPr>
    </w:p>
    <w:p w:rsidR="003B5799" w:rsidRPr="00A33E03" w:rsidRDefault="003B5799" w:rsidP="003B5799">
      <w:pPr>
        <w:tabs>
          <w:tab w:val="left" w:pos="726"/>
        </w:tabs>
        <w:spacing w:line="360" w:lineRule="auto"/>
        <w:ind w:firstLine="709"/>
        <w:jc w:val="both"/>
        <w:rPr>
          <w:noProof/>
          <w:sz w:val="28"/>
          <w:szCs w:val="28"/>
        </w:rPr>
      </w:pPr>
      <w:r>
        <w:rPr>
          <w:noProof/>
          <w:sz w:val="28"/>
          <w:szCs w:val="28"/>
        </w:rPr>
        <w:t>П</w:t>
      </w:r>
      <w:r w:rsidRPr="00A33E03">
        <w:rPr>
          <w:noProof/>
          <w:sz w:val="28"/>
          <w:szCs w:val="28"/>
        </w:rPr>
        <w:t xml:space="preserve">ри выполнении данной </w:t>
      </w:r>
      <w:r w:rsidRPr="00A33E03">
        <w:rPr>
          <w:sz w:val="28"/>
          <w:szCs w:val="28"/>
        </w:rPr>
        <w:t>выпускной квалификационной (дипломной)</w:t>
      </w:r>
      <w:r w:rsidRPr="00703E2A">
        <w:rPr>
          <w:b/>
          <w:sz w:val="28"/>
          <w:szCs w:val="28"/>
        </w:rPr>
        <w:t xml:space="preserve"> </w:t>
      </w:r>
      <w:r w:rsidRPr="00A33E03">
        <w:rPr>
          <w:noProof/>
          <w:sz w:val="28"/>
          <w:szCs w:val="28"/>
        </w:rPr>
        <w:t>работы</w:t>
      </w:r>
      <w:r>
        <w:rPr>
          <w:noProof/>
          <w:sz w:val="28"/>
          <w:szCs w:val="28"/>
        </w:rPr>
        <w:t>,</w:t>
      </w:r>
      <w:r w:rsidRPr="00A33E03">
        <w:rPr>
          <w:noProof/>
          <w:sz w:val="28"/>
          <w:szCs w:val="28"/>
        </w:rPr>
        <w:t xml:space="preserve"> </w:t>
      </w:r>
      <w:r>
        <w:rPr>
          <w:noProof/>
          <w:sz w:val="28"/>
          <w:szCs w:val="28"/>
        </w:rPr>
        <w:t>н</w:t>
      </w:r>
      <w:r w:rsidRPr="00A33E03">
        <w:rPr>
          <w:noProof/>
          <w:sz w:val="28"/>
          <w:szCs w:val="28"/>
        </w:rPr>
        <w:t>а основании проведенного анализа у</w:t>
      </w:r>
      <w:r w:rsidRPr="00A33E03">
        <w:rPr>
          <w:sz w:val="28"/>
          <w:szCs w:val="28"/>
        </w:rPr>
        <w:t>чета затрат на производство и исчисление себестоимости продукции молочного скотоводства,</w:t>
      </w:r>
      <w:r>
        <w:rPr>
          <w:sz w:val="28"/>
          <w:szCs w:val="28"/>
        </w:rPr>
        <w:t xml:space="preserve"> мною</w:t>
      </w:r>
      <w:r w:rsidRPr="00A33E03">
        <w:rPr>
          <w:noProof/>
          <w:sz w:val="28"/>
          <w:szCs w:val="28"/>
        </w:rPr>
        <w:t xml:space="preserve"> были сделаны следующие выводы:</w:t>
      </w:r>
    </w:p>
    <w:p w:rsidR="003B5799" w:rsidRPr="00452992" w:rsidRDefault="003B5799" w:rsidP="003B5799">
      <w:pPr>
        <w:tabs>
          <w:tab w:val="left" w:pos="726"/>
        </w:tabs>
        <w:spacing w:line="360" w:lineRule="auto"/>
        <w:ind w:firstLine="709"/>
        <w:jc w:val="both"/>
        <w:rPr>
          <w:sz w:val="28"/>
          <w:szCs w:val="28"/>
        </w:rPr>
      </w:pPr>
      <w:r w:rsidRPr="00452992">
        <w:rPr>
          <w:noProof/>
          <w:sz w:val="28"/>
          <w:szCs w:val="28"/>
        </w:rPr>
        <w:t xml:space="preserve">Общество с ограниченной ответственностью «Надежда» Дебесского района Удмуртской Республики </w:t>
      </w:r>
      <w:r w:rsidRPr="00452992">
        <w:rPr>
          <w:sz w:val="28"/>
          <w:szCs w:val="28"/>
        </w:rPr>
        <w:t>является средн</w:t>
      </w:r>
      <w:r>
        <w:rPr>
          <w:sz w:val="28"/>
          <w:szCs w:val="28"/>
        </w:rPr>
        <w:t>ей</w:t>
      </w:r>
      <w:r w:rsidRPr="00452992">
        <w:rPr>
          <w:sz w:val="28"/>
          <w:szCs w:val="28"/>
        </w:rPr>
        <w:t xml:space="preserve"> сельскохозяйственн</w:t>
      </w:r>
      <w:r>
        <w:rPr>
          <w:sz w:val="28"/>
          <w:szCs w:val="28"/>
        </w:rPr>
        <w:t>ой</w:t>
      </w:r>
      <w:r w:rsidRPr="00452992">
        <w:rPr>
          <w:sz w:val="28"/>
          <w:szCs w:val="28"/>
        </w:rPr>
        <w:t xml:space="preserve"> </w:t>
      </w:r>
      <w:r>
        <w:rPr>
          <w:sz w:val="28"/>
          <w:szCs w:val="28"/>
        </w:rPr>
        <w:t>организацией</w:t>
      </w:r>
      <w:r w:rsidRPr="00452992">
        <w:rPr>
          <w:sz w:val="28"/>
          <w:szCs w:val="28"/>
        </w:rPr>
        <w:t xml:space="preserve"> с площадью сельскохозяйственных угодий 2122 га, в том числе 2122 га пашни. Почвенный покров представлен в основном дерново-подзолистыми почвами, которые нуждаются во внесении органических удобрений, известковании.</w:t>
      </w:r>
    </w:p>
    <w:p w:rsidR="003B5799" w:rsidRPr="00452992" w:rsidRDefault="003B5799" w:rsidP="003B5799">
      <w:pPr>
        <w:spacing w:line="360" w:lineRule="auto"/>
        <w:ind w:firstLine="709"/>
        <w:jc w:val="both"/>
        <w:rPr>
          <w:sz w:val="28"/>
          <w:szCs w:val="28"/>
        </w:rPr>
      </w:pPr>
      <w:r w:rsidRPr="00452992">
        <w:rPr>
          <w:sz w:val="28"/>
          <w:szCs w:val="28"/>
        </w:rPr>
        <w:t xml:space="preserve">Стоимость валовой продукции в динамике имеет тенденцию к увеличению. За три года данный показатель увеличился на 41,5 % и составил в 2014 году 23334 тыс. руб. </w:t>
      </w:r>
      <w:r w:rsidR="00A921D2">
        <w:rPr>
          <w:sz w:val="28"/>
          <w:szCs w:val="28"/>
        </w:rPr>
        <w:t>в том числе с</w:t>
      </w:r>
      <w:r w:rsidR="00A921D2" w:rsidRPr="00452992">
        <w:rPr>
          <w:noProof/>
          <w:sz w:val="28"/>
          <w:szCs w:val="28"/>
        </w:rPr>
        <w:t>тоимость валовой продукции животноводства выросла на 6553 тыс. руб.</w:t>
      </w:r>
      <w:r w:rsidR="00A921D2">
        <w:rPr>
          <w:noProof/>
          <w:sz w:val="28"/>
          <w:szCs w:val="28"/>
        </w:rPr>
        <w:t xml:space="preserve"> </w:t>
      </w:r>
      <w:r w:rsidRPr="00452992">
        <w:rPr>
          <w:sz w:val="28"/>
          <w:szCs w:val="28"/>
        </w:rPr>
        <w:t>Стоимость товарной продукции сельского хозяйства увеличилась (на 55,3%) до</w:t>
      </w:r>
      <w:r w:rsidR="00E31FD3">
        <w:rPr>
          <w:sz w:val="28"/>
          <w:szCs w:val="28"/>
        </w:rPr>
        <w:t xml:space="preserve"> 21098 тыс. руб., что в 1,8 раз</w:t>
      </w:r>
      <w:r w:rsidRPr="00452992">
        <w:rPr>
          <w:sz w:val="28"/>
          <w:szCs w:val="28"/>
        </w:rPr>
        <w:t xml:space="preserve"> больше, чем в 2012 году.</w:t>
      </w:r>
    </w:p>
    <w:p w:rsidR="00E31FD3" w:rsidRDefault="003B5799" w:rsidP="003B5799">
      <w:pPr>
        <w:spacing w:line="360" w:lineRule="auto"/>
        <w:ind w:firstLine="709"/>
        <w:jc w:val="both"/>
        <w:rPr>
          <w:sz w:val="28"/>
          <w:szCs w:val="28"/>
        </w:rPr>
      </w:pPr>
      <w:r w:rsidRPr="00452992">
        <w:rPr>
          <w:sz w:val="28"/>
          <w:szCs w:val="28"/>
        </w:rPr>
        <w:t>В хозяйстве за анализируемый период возросла</w:t>
      </w:r>
      <w:r w:rsidR="00E31FD3" w:rsidRPr="00E31FD3">
        <w:rPr>
          <w:sz w:val="28"/>
          <w:szCs w:val="28"/>
        </w:rPr>
        <w:t xml:space="preserve"> </w:t>
      </w:r>
      <w:r w:rsidR="00E31FD3" w:rsidRPr="00452992">
        <w:rPr>
          <w:sz w:val="28"/>
          <w:szCs w:val="28"/>
        </w:rPr>
        <w:t>в 2 раза</w:t>
      </w:r>
      <w:r w:rsidRPr="00452992">
        <w:rPr>
          <w:sz w:val="28"/>
          <w:szCs w:val="28"/>
        </w:rPr>
        <w:t xml:space="preserve"> стоимость основных фондов, и </w:t>
      </w:r>
      <w:r w:rsidR="00E31FD3" w:rsidRPr="00452992">
        <w:rPr>
          <w:sz w:val="28"/>
          <w:szCs w:val="28"/>
        </w:rPr>
        <w:t xml:space="preserve">в 2014 году </w:t>
      </w:r>
      <w:r w:rsidRPr="00452992">
        <w:rPr>
          <w:sz w:val="28"/>
          <w:szCs w:val="28"/>
        </w:rPr>
        <w:t>составила 20646 тыс. руб.</w:t>
      </w:r>
      <w:r w:rsidR="00E31FD3">
        <w:rPr>
          <w:sz w:val="28"/>
          <w:szCs w:val="28"/>
        </w:rPr>
        <w:t xml:space="preserve"> рост показателя вызван тем, что было </w:t>
      </w:r>
      <w:r w:rsidR="00E31FD3" w:rsidRPr="0089486F">
        <w:rPr>
          <w:color w:val="000000"/>
          <w:sz w:val="28"/>
          <w:szCs w:val="28"/>
        </w:rPr>
        <w:t>построено здание телятника, куплен раздатчик кормов и доильная установка.</w:t>
      </w:r>
      <w:r w:rsidR="00E31FD3" w:rsidRPr="00E31FD3">
        <w:rPr>
          <w:sz w:val="28"/>
          <w:szCs w:val="28"/>
        </w:rPr>
        <w:t xml:space="preserve"> </w:t>
      </w:r>
    </w:p>
    <w:p w:rsidR="00E31FD3" w:rsidRDefault="00E31FD3" w:rsidP="00E31FD3">
      <w:pPr>
        <w:spacing w:line="360" w:lineRule="auto"/>
        <w:ind w:firstLine="709"/>
        <w:jc w:val="both"/>
        <w:rPr>
          <w:sz w:val="28"/>
          <w:szCs w:val="28"/>
        </w:rPr>
      </w:pPr>
      <w:r w:rsidRPr="00452992">
        <w:rPr>
          <w:sz w:val="28"/>
          <w:szCs w:val="28"/>
        </w:rPr>
        <w:t>По итогам 2014 года среднегодовой надой молока на 1 фуражную корову составил 43,9 ц</w:t>
      </w:r>
      <w:r>
        <w:rPr>
          <w:sz w:val="28"/>
          <w:szCs w:val="28"/>
        </w:rPr>
        <w:t>ентнер</w:t>
      </w:r>
      <w:r w:rsidRPr="00452992">
        <w:rPr>
          <w:sz w:val="28"/>
          <w:szCs w:val="28"/>
        </w:rPr>
        <w:t>, что на 17,4% больше чем в 2012</w:t>
      </w:r>
      <w:r>
        <w:rPr>
          <w:sz w:val="28"/>
          <w:szCs w:val="28"/>
        </w:rPr>
        <w:t xml:space="preserve"> году</w:t>
      </w:r>
      <w:r w:rsidRPr="00452992">
        <w:rPr>
          <w:sz w:val="28"/>
          <w:szCs w:val="28"/>
        </w:rPr>
        <w:t xml:space="preserve">, </w:t>
      </w:r>
      <w:r w:rsidRPr="00982ECA">
        <w:rPr>
          <w:sz w:val="28"/>
        </w:rPr>
        <w:t>рост обусловлен тем что организация закупает более питательные корма и витаминно-минеральные комплексы для улучшения рациона животных</w:t>
      </w:r>
      <w:r>
        <w:rPr>
          <w:sz w:val="28"/>
        </w:rPr>
        <w:t>, а так же покупает племенных коров с более высокими надоями молока. П</w:t>
      </w:r>
      <w:r w:rsidR="00542452">
        <w:rPr>
          <w:sz w:val="28"/>
          <w:szCs w:val="28"/>
        </w:rPr>
        <w:t>риплод составил 105 телят</w:t>
      </w:r>
      <w:r w:rsidRPr="00452992">
        <w:rPr>
          <w:sz w:val="28"/>
          <w:szCs w:val="28"/>
        </w:rPr>
        <w:t xml:space="preserve"> на 100 коров, что на 15 голов (16,7%) больше чем в 2012</w:t>
      </w:r>
      <w:r>
        <w:rPr>
          <w:sz w:val="28"/>
          <w:szCs w:val="28"/>
        </w:rPr>
        <w:t xml:space="preserve"> году</w:t>
      </w:r>
      <w:r w:rsidRPr="00452992">
        <w:rPr>
          <w:sz w:val="28"/>
          <w:szCs w:val="28"/>
        </w:rPr>
        <w:t>.</w:t>
      </w:r>
      <w:r w:rsidRPr="00E31FD3">
        <w:rPr>
          <w:sz w:val="28"/>
          <w:szCs w:val="28"/>
        </w:rPr>
        <w:t xml:space="preserve"> </w:t>
      </w:r>
    </w:p>
    <w:p w:rsidR="00E31FD3" w:rsidRDefault="00E31FD3" w:rsidP="00E31FD3">
      <w:pPr>
        <w:spacing w:line="360" w:lineRule="auto"/>
        <w:ind w:firstLine="709"/>
        <w:jc w:val="both"/>
        <w:rPr>
          <w:sz w:val="28"/>
          <w:szCs w:val="28"/>
        </w:rPr>
      </w:pPr>
      <w:r w:rsidRPr="00452992">
        <w:rPr>
          <w:sz w:val="28"/>
          <w:szCs w:val="28"/>
        </w:rPr>
        <w:lastRenderedPageBreak/>
        <w:t>Численность работников в 2014 году сократилась к 2012 году на 6,4 % и стала составлять 29 человек, из них 29 человек занято в сельскохозяйственном производстве.</w:t>
      </w:r>
    </w:p>
    <w:p w:rsidR="004405EC" w:rsidRDefault="00542452" w:rsidP="003B5799">
      <w:pPr>
        <w:spacing w:line="360" w:lineRule="auto"/>
        <w:ind w:firstLine="709"/>
        <w:jc w:val="both"/>
        <w:rPr>
          <w:sz w:val="28"/>
          <w:szCs w:val="28"/>
        </w:rPr>
      </w:pPr>
      <w:r>
        <w:rPr>
          <w:sz w:val="28"/>
          <w:szCs w:val="28"/>
        </w:rPr>
        <w:t xml:space="preserve">Ежегодно </w:t>
      </w:r>
      <w:r w:rsidRPr="00452992">
        <w:rPr>
          <w:sz w:val="28"/>
          <w:szCs w:val="28"/>
        </w:rPr>
        <w:t>ООО «Надежда»</w:t>
      </w:r>
      <w:r>
        <w:rPr>
          <w:sz w:val="28"/>
          <w:szCs w:val="28"/>
        </w:rPr>
        <w:t xml:space="preserve"> увеличивает свою чистую прибыль. С 2012</w:t>
      </w:r>
      <w:r w:rsidR="004405EC">
        <w:rPr>
          <w:sz w:val="28"/>
          <w:szCs w:val="28"/>
        </w:rPr>
        <w:t xml:space="preserve"> года</w:t>
      </w:r>
      <w:r>
        <w:rPr>
          <w:sz w:val="28"/>
          <w:szCs w:val="28"/>
        </w:rPr>
        <w:t xml:space="preserve"> по 2014 год рост показателя составил </w:t>
      </w:r>
      <w:r w:rsidR="003B5799" w:rsidRPr="00452992">
        <w:rPr>
          <w:sz w:val="28"/>
          <w:szCs w:val="28"/>
        </w:rPr>
        <w:t xml:space="preserve"> </w:t>
      </w:r>
      <w:r>
        <w:rPr>
          <w:sz w:val="28"/>
          <w:szCs w:val="28"/>
        </w:rPr>
        <w:t>3581</w:t>
      </w:r>
      <w:r w:rsidRPr="00542452">
        <w:rPr>
          <w:sz w:val="28"/>
          <w:szCs w:val="28"/>
        </w:rPr>
        <w:t xml:space="preserve"> </w:t>
      </w:r>
      <w:r w:rsidRPr="00452992">
        <w:rPr>
          <w:sz w:val="28"/>
          <w:szCs w:val="28"/>
        </w:rPr>
        <w:t>тыс. руб.</w:t>
      </w:r>
      <w:r w:rsidR="004405EC">
        <w:rPr>
          <w:sz w:val="28"/>
          <w:szCs w:val="28"/>
        </w:rPr>
        <w:t xml:space="preserve"> (99,2%)</w:t>
      </w:r>
      <w:r>
        <w:rPr>
          <w:sz w:val="28"/>
          <w:szCs w:val="28"/>
        </w:rPr>
        <w:t xml:space="preserve"> и в 2014 году ее </w:t>
      </w:r>
      <w:r w:rsidR="003B5799" w:rsidRPr="00452992">
        <w:rPr>
          <w:sz w:val="28"/>
          <w:szCs w:val="28"/>
        </w:rPr>
        <w:t>размер</w:t>
      </w:r>
      <w:r>
        <w:rPr>
          <w:sz w:val="28"/>
          <w:szCs w:val="28"/>
        </w:rPr>
        <w:t xml:space="preserve"> состав</w:t>
      </w:r>
      <w:r w:rsidR="004405EC">
        <w:rPr>
          <w:sz w:val="28"/>
          <w:szCs w:val="28"/>
        </w:rPr>
        <w:t>ил</w:t>
      </w:r>
      <w:r>
        <w:rPr>
          <w:sz w:val="28"/>
          <w:szCs w:val="28"/>
        </w:rPr>
        <w:t xml:space="preserve"> 7191 тыс. руб.</w:t>
      </w:r>
      <w:r w:rsidR="004405EC">
        <w:rPr>
          <w:sz w:val="28"/>
          <w:szCs w:val="28"/>
        </w:rPr>
        <w:t xml:space="preserve"> На рост показателя повлияла </w:t>
      </w:r>
      <w:r w:rsidR="004405EC" w:rsidRPr="00452992">
        <w:rPr>
          <w:sz w:val="28"/>
          <w:szCs w:val="28"/>
        </w:rPr>
        <w:t xml:space="preserve">выручка от реализации </w:t>
      </w:r>
      <w:r w:rsidR="004405EC">
        <w:rPr>
          <w:sz w:val="28"/>
          <w:szCs w:val="28"/>
        </w:rPr>
        <w:t xml:space="preserve">сельскохозяйственной </w:t>
      </w:r>
      <w:r w:rsidR="004405EC" w:rsidRPr="00452992">
        <w:rPr>
          <w:sz w:val="28"/>
          <w:szCs w:val="28"/>
        </w:rPr>
        <w:t xml:space="preserve">продукции, </w:t>
      </w:r>
      <w:r w:rsidR="004405EC">
        <w:rPr>
          <w:sz w:val="28"/>
          <w:szCs w:val="28"/>
        </w:rPr>
        <w:t xml:space="preserve">которая за три последних года увеличилась </w:t>
      </w:r>
      <w:r w:rsidR="004405EC" w:rsidRPr="00452992">
        <w:rPr>
          <w:sz w:val="28"/>
          <w:szCs w:val="28"/>
        </w:rPr>
        <w:t xml:space="preserve">на 59,3%. Рост выручки </w:t>
      </w:r>
      <w:r w:rsidR="004405EC">
        <w:rPr>
          <w:sz w:val="28"/>
          <w:szCs w:val="28"/>
        </w:rPr>
        <w:t xml:space="preserve">в свою очередь </w:t>
      </w:r>
      <w:r w:rsidR="004405EC" w:rsidRPr="00452992">
        <w:rPr>
          <w:sz w:val="28"/>
          <w:szCs w:val="28"/>
        </w:rPr>
        <w:t>вызван увеличением объема реализации молок</w:t>
      </w:r>
      <w:r w:rsidR="004405EC">
        <w:rPr>
          <w:sz w:val="28"/>
          <w:szCs w:val="28"/>
        </w:rPr>
        <w:t>а.</w:t>
      </w:r>
    </w:p>
    <w:p w:rsidR="004405EC" w:rsidRPr="00FA4977" w:rsidRDefault="004405EC" w:rsidP="004405EC">
      <w:pPr>
        <w:spacing w:line="360" w:lineRule="auto"/>
        <w:ind w:firstLine="720"/>
        <w:jc w:val="both"/>
        <w:rPr>
          <w:b/>
          <w:sz w:val="28"/>
          <w:szCs w:val="28"/>
        </w:rPr>
      </w:pPr>
      <w:r w:rsidRPr="00FA4977">
        <w:rPr>
          <w:sz w:val="28"/>
          <w:szCs w:val="28"/>
        </w:rPr>
        <w:t>В общем можно подве</w:t>
      </w:r>
      <w:r>
        <w:rPr>
          <w:sz w:val="28"/>
          <w:szCs w:val="28"/>
        </w:rPr>
        <w:t>с</w:t>
      </w:r>
      <w:r w:rsidRPr="00FA4977">
        <w:rPr>
          <w:sz w:val="28"/>
          <w:szCs w:val="28"/>
        </w:rPr>
        <w:t>ти</w:t>
      </w:r>
      <w:r w:rsidR="00E24BD1">
        <w:rPr>
          <w:sz w:val="28"/>
          <w:szCs w:val="28"/>
        </w:rPr>
        <w:t xml:space="preserve"> итог </w:t>
      </w:r>
      <w:r w:rsidRPr="00FA4977">
        <w:rPr>
          <w:sz w:val="28"/>
          <w:szCs w:val="28"/>
        </w:rPr>
        <w:t xml:space="preserve">что </w:t>
      </w:r>
      <w:r w:rsidR="00E24BD1">
        <w:rPr>
          <w:sz w:val="28"/>
          <w:szCs w:val="28"/>
        </w:rPr>
        <w:t xml:space="preserve">ООО «Надежда» Дебесского </w:t>
      </w:r>
      <w:r w:rsidRPr="00FA4977">
        <w:rPr>
          <w:sz w:val="28"/>
          <w:szCs w:val="28"/>
        </w:rPr>
        <w:t>района являет</w:t>
      </w:r>
      <w:r>
        <w:rPr>
          <w:sz w:val="28"/>
          <w:szCs w:val="28"/>
        </w:rPr>
        <w:t>с</w:t>
      </w:r>
      <w:r w:rsidRPr="00FA4977">
        <w:rPr>
          <w:sz w:val="28"/>
          <w:szCs w:val="28"/>
        </w:rPr>
        <w:t>я</w:t>
      </w:r>
      <w:r w:rsidR="00E24BD1">
        <w:rPr>
          <w:sz w:val="28"/>
          <w:szCs w:val="28"/>
        </w:rPr>
        <w:t xml:space="preserve"> рентабельной</w:t>
      </w:r>
      <w:r w:rsidRPr="00FA4977">
        <w:rPr>
          <w:sz w:val="28"/>
          <w:szCs w:val="28"/>
        </w:rPr>
        <w:t xml:space="preserve"> организацией.</w:t>
      </w:r>
    </w:p>
    <w:p w:rsidR="00263169" w:rsidRDefault="004405EC" w:rsidP="00263169">
      <w:pPr>
        <w:tabs>
          <w:tab w:val="left" w:pos="726"/>
        </w:tabs>
        <w:spacing w:line="360" w:lineRule="auto"/>
        <w:ind w:firstLine="709"/>
        <w:jc w:val="both"/>
        <w:rPr>
          <w:color w:val="000000"/>
          <w:sz w:val="28"/>
          <w:szCs w:val="28"/>
        </w:rPr>
      </w:pPr>
      <w:r w:rsidRPr="00FA4977">
        <w:rPr>
          <w:sz w:val="28"/>
          <w:szCs w:val="28"/>
        </w:rPr>
        <w:t xml:space="preserve">Анализ коэффициентов </w:t>
      </w:r>
      <w:r>
        <w:rPr>
          <w:sz w:val="28"/>
          <w:szCs w:val="28"/>
        </w:rPr>
        <w:t>с</w:t>
      </w:r>
      <w:r w:rsidRPr="00FA4977">
        <w:rPr>
          <w:sz w:val="28"/>
          <w:szCs w:val="28"/>
        </w:rPr>
        <w:t>видетель</w:t>
      </w:r>
      <w:r w:rsidR="00E24BD1">
        <w:rPr>
          <w:sz w:val="28"/>
          <w:szCs w:val="28"/>
        </w:rPr>
        <w:t>с</w:t>
      </w:r>
      <w:r w:rsidRPr="00FA4977">
        <w:rPr>
          <w:sz w:val="28"/>
          <w:szCs w:val="28"/>
        </w:rPr>
        <w:t xml:space="preserve">твует о </w:t>
      </w:r>
      <w:r w:rsidR="00E24BD1" w:rsidRPr="00FA4977">
        <w:rPr>
          <w:sz w:val="28"/>
          <w:szCs w:val="28"/>
        </w:rPr>
        <w:t>финан</w:t>
      </w:r>
      <w:r w:rsidR="00E24BD1">
        <w:rPr>
          <w:sz w:val="28"/>
          <w:szCs w:val="28"/>
        </w:rPr>
        <w:t>с</w:t>
      </w:r>
      <w:r w:rsidR="00E24BD1" w:rsidRPr="00FA4977">
        <w:rPr>
          <w:sz w:val="28"/>
          <w:szCs w:val="28"/>
        </w:rPr>
        <w:t>овой</w:t>
      </w:r>
      <w:r w:rsidRPr="00FA4977">
        <w:rPr>
          <w:sz w:val="28"/>
          <w:szCs w:val="28"/>
        </w:rPr>
        <w:t xml:space="preserve"> </w:t>
      </w:r>
      <w:r w:rsidR="00E24BD1">
        <w:rPr>
          <w:sz w:val="28"/>
          <w:szCs w:val="28"/>
        </w:rPr>
        <w:t>не</w:t>
      </w:r>
      <w:r w:rsidR="00E24BD1" w:rsidRPr="00FA4977">
        <w:rPr>
          <w:sz w:val="28"/>
          <w:szCs w:val="28"/>
        </w:rPr>
        <w:t>у</w:t>
      </w:r>
      <w:r w:rsidR="00E24BD1">
        <w:rPr>
          <w:sz w:val="28"/>
          <w:szCs w:val="28"/>
        </w:rPr>
        <w:t>с</w:t>
      </w:r>
      <w:r w:rsidR="00E24BD1" w:rsidRPr="00FA4977">
        <w:rPr>
          <w:sz w:val="28"/>
          <w:szCs w:val="28"/>
        </w:rPr>
        <w:t>тойчиво</w:t>
      </w:r>
      <w:r w:rsidR="00E24BD1">
        <w:rPr>
          <w:sz w:val="28"/>
          <w:szCs w:val="28"/>
        </w:rPr>
        <w:t>с</w:t>
      </w:r>
      <w:r w:rsidR="00E24BD1" w:rsidRPr="00FA4977">
        <w:rPr>
          <w:sz w:val="28"/>
          <w:szCs w:val="28"/>
        </w:rPr>
        <w:t>ти</w:t>
      </w:r>
      <w:r w:rsidRPr="00FA4977">
        <w:rPr>
          <w:sz w:val="28"/>
          <w:szCs w:val="28"/>
        </w:rPr>
        <w:t xml:space="preserve"> организации</w:t>
      </w:r>
      <w:r w:rsidR="00E24BD1">
        <w:rPr>
          <w:sz w:val="28"/>
          <w:szCs w:val="28"/>
        </w:rPr>
        <w:t xml:space="preserve"> в краткосрочный период</w:t>
      </w:r>
      <w:r w:rsidRPr="00FA4977">
        <w:rPr>
          <w:sz w:val="28"/>
          <w:szCs w:val="28"/>
        </w:rPr>
        <w:t xml:space="preserve">. </w:t>
      </w:r>
      <w:r w:rsidR="00E24BD1">
        <w:rPr>
          <w:sz w:val="28"/>
          <w:szCs w:val="28"/>
        </w:rPr>
        <w:t xml:space="preserve">На это указывает </w:t>
      </w:r>
      <w:r w:rsidR="00E24BD1">
        <w:rPr>
          <w:color w:val="000000"/>
          <w:sz w:val="28"/>
          <w:szCs w:val="28"/>
        </w:rPr>
        <w:t>уровень коэффициента абсолютной ликвидности, который находится на очень низком уровне (менее 0,2).</w:t>
      </w:r>
      <w:r w:rsidR="00470F88">
        <w:rPr>
          <w:color w:val="000000"/>
          <w:sz w:val="28"/>
          <w:szCs w:val="28"/>
        </w:rPr>
        <w:t xml:space="preserve"> Данный коэффициент показывает, что о</w:t>
      </w:r>
      <w:r w:rsidR="00E24BD1">
        <w:rPr>
          <w:color w:val="000000"/>
          <w:sz w:val="28"/>
          <w:szCs w:val="28"/>
        </w:rPr>
        <w:t xml:space="preserve">рганизация не сможет реально погасить в ближайшее время краткосрочную задолженность за счет денежных средств. </w:t>
      </w:r>
      <w:r w:rsidR="00470F88">
        <w:rPr>
          <w:color w:val="000000"/>
          <w:sz w:val="28"/>
          <w:szCs w:val="28"/>
        </w:rPr>
        <w:t xml:space="preserve">По остальным коэффициентам </w:t>
      </w:r>
      <w:r w:rsidR="00263169">
        <w:rPr>
          <w:color w:val="000000"/>
          <w:sz w:val="28"/>
          <w:szCs w:val="28"/>
        </w:rPr>
        <w:t>значения</w:t>
      </w:r>
      <w:r w:rsidR="00263169" w:rsidRPr="00263169">
        <w:rPr>
          <w:color w:val="000000"/>
          <w:sz w:val="28"/>
          <w:szCs w:val="28"/>
        </w:rPr>
        <w:t xml:space="preserve"> </w:t>
      </w:r>
      <w:r w:rsidR="00263169">
        <w:rPr>
          <w:color w:val="000000"/>
          <w:sz w:val="28"/>
          <w:szCs w:val="28"/>
        </w:rPr>
        <w:t>соответствуют нормативу. Таким образом, финансовое положение ООО «Надежда» является платежеспособным, считается устойчивым, так как оно покрывает собственными средствами не менее половины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w:t>
      </w:r>
    </w:p>
    <w:p w:rsidR="00263169" w:rsidRDefault="00263169" w:rsidP="00263169">
      <w:pPr>
        <w:pStyle w:val="3"/>
        <w:tabs>
          <w:tab w:val="num" w:pos="1609"/>
        </w:tabs>
        <w:spacing w:after="0" w:line="360" w:lineRule="auto"/>
        <w:ind w:left="0" w:firstLine="709"/>
        <w:jc w:val="both"/>
        <w:rPr>
          <w:sz w:val="28"/>
          <w:szCs w:val="28"/>
        </w:rPr>
      </w:pPr>
      <w:r>
        <w:rPr>
          <w:sz w:val="28"/>
          <w:szCs w:val="28"/>
        </w:rPr>
        <w:t>В</w:t>
      </w:r>
      <w:r w:rsidRPr="009F011C">
        <w:rPr>
          <w:sz w:val="28"/>
          <w:szCs w:val="28"/>
        </w:rPr>
        <w:t xml:space="preserve"> </w:t>
      </w:r>
      <w:r>
        <w:rPr>
          <w:sz w:val="28"/>
          <w:szCs w:val="28"/>
        </w:rPr>
        <w:t xml:space="preserve">организации </w:t>
      </w:r>
      <w:r w:rsidRPr="009F011C">
        <w:rPr>
          <w:sz w:val="28"/>
          <w:szCs w:val="28"/>
        </w:rPr>
        <w:t xml:space="preserve">применяется автоматизированная форма учета с использованием бухгалтерских программ «1С: Сельхозпредприятие. ЕСХН » и </w:t>
      </w:r>
    </w:p>
    <w:p w:rsidR="00263169" w:rsidRDefault="00263169" w:rsidP="00263169">
      <w:pPr>
        <w:pStyle w:val="3"/>
        <w:tabs>
          <w:tab w:val="num" w:pos="1609"/>
        </w:tabs>
        <w:spacing w:after="0" w:line="360" w:lineRule="auto"/>
        <w:ind w:left="0"/>
        <w:jc w:val="both"/>
        <w:rPr>
          <w:sz w:val="28"/>
          <w:szCs w:val="28"/>
        </w:rPr>
      </w:pPr>
      <w:r w:rsidRPr="009F011C">
        <w:rPr>
          <w:sz w:val="28"/>
          <w:szCs w:val="28"/>
        </w:rPr>
        <w:t>«КАМИН: Расчет заработной платы».</w:t>
      </w:r>
    </w:p>
    <w:p w:rsidR="006C0A08" w:rsidRPr="00FA4977" w:rsidRDefault="006C0A08" w:rsidP="006C0A08">
      <w:pPr>
        <w:spacing w:line="360" w:lineRule="auto"/>
        <w:ind w:firstLine="720"/>
        <w:jc w:val="both"/>
        <w:rPr>
          <w:b/>
          <w:sz w:val="28"/>
          <w:szCs w:val="28"/>
        </w:rPr>
      </w:pPr>
      <w:r w:rsidRPr="00FA4977">
        <w:rPr>
          <w:sz w:val="28"/>
          <w:szCs w:val="28"/>
        </w:rPr>
        <w:t>Аналитиче</w:t>
      </w:r>
      <w:r>
        <w:rPr>
          <w:sz w:val="28"/>
          <w:szCs w:val="28"/>
        </w:rPr>
        <w:t>с</w:t>
      </w:r>
      <w:r w:rsidRPr="00FA4977">
        <w:rPr>
          <w:sz w:val="28"/>
          <w:szCs w:val="28"/>
        </w:rPr>
        <w:t xml:space="preserve">кий учет затрат в </w:t>
      </w:r>
      <w:r>
        <w:rPr>
          <w:sz w:val="28"/>
          <w:szCs w:val="28"/>
        </w:rPr>
        <w:t>ООО «Надежда» Дебесского</w:t>
      </w:r>
      <w:r w:rsidRPr="00FA4977">
        <w:rPr>
          <w:sz w:val="28"/>
          <w:szCs w:val="28"/>
        </w:rPr>
        <w:t xml:space="preserve"> района ведут </w:t>
      </w:r>
      <w:r>
        <w:rPr>
          <w:sz w:val="28"/>
          <w:szCs w:val="28"/>
        </w:rPr>
        <w:t>в разрезе</w:t>
      </w:r>
      <w:r w:rsidRPr="00FA4977">
        <w:rPr>
          <w:sz w:val="28"/>
          <w:szCs w:val="28"/>
        </w:rPr>
        <w:t xml:space="preserve"> </w:t>
      </w:r>
      <w:r>
        <w:rPr>
          <w:sz w:val="28"/>
          <w:szCs w:val="28"/>
        </w:rPr>
        <w:t>статей</w:t>
      </w:r>
      <w:r w:rsidRPr="00FA4977">
        <w:rPr>
          <w:sz w:val="28"/>
          <w:szCs w:val="28"/>
        </w:rPr>
        <w:t xml:space="preserve"> затрат. </w:t>
      </w:r>
    </w:p>
    <w:p w:rsidR="00224A29" w:rsidRDefault="006C0A08" w:rsidP="00224A29">
      <w:pPr>
        <w:tabs>
          <w:tab w:val="left" w:pos="0"/>
        </w:tabs>
        <w:spacing w:line="348" w:lineRule="auto"/>
        <w:ind w:firstLine="709"/>
        <w:jc w:val="both"/>
        <w:rPr>
          <w:sz w:val="28"/>
          <w:szCs w:val="28"/>
        </w:rPr>
      </w:pPr>
      <w:r>
        <w:rPr>
          <w:sz w:val="28"/>
          <w:szCs w:val="28"/>
        </w:rPr>
        <w:lastRenderedPageBreak/>
        <w:t>С</w:t>
      </w:r>
      <w:r w:rsidRPr="00FA4977">
        <w:rPr>
          <w:sz w:val="28"/>
          <w:szCs w:val="28"/>
        </w:rPr>
        <w:t>интетиче</w:t>
      </w:r>
      <w:r>
        <w:rPr>
          <w:sz w:val="28"/>
          <w:szCs w:val="28"/>
        </w:rPr>
        <w:t>с</w:t>
      </w:r>
      <w:r w:rsidRPr="00FA4977">
        <w:rPr>
          <w:sz w:val="28"/>
          <w:szCs w:val="28"/>
        </w:rPr>
        <w:t>кий учет затрат на о</w:t>
      </w:r>
      <w:r>
        <w:rPr>
          <w:sz w:val="28"/>
          <w:szCs w:val="28"/>
        </w:rPr>
        <w:t>с</w:t>
      </w:r>
      <w:r w:rsidRPr="00FA4977">
        <w:rPr>
          <w:sz w:val="28"/>
          <w:szCs w:val="28"/>
        </w:rPr>
        <w:t>новное производ</w:t>
      </w:r>
      <w:r>
        <w:rPr>
          <w:sz w:val="28"/>
          <w:szCs w:val="28"/>
        </w:rPr>
        <w:t>с</w:t>
      </w:r>
      <w:r w:rsidRPr="00FA4977">
        <w:rPr>
          <w:sz w:val="28"/>
          <w:szCs w:val="28"/>
        </w:rPr>
        <w:t xml:space="preserve">тво ведут на </w:t>
      </w:r>
      <w:r>
        <w:rPr>
          <w:sz w:val="28"/>
          <w:szCs w:val="28"/>
        </w:rPr>
        <w:t>с</w:t>
      </w:r>
      <w:r w:rsidRPr="00FA4977">
        <w:rPr>
          <w:sz w:val="28"/>
          <w:szCs w:val="28"/>
        </w:rPr>
        <w:t>чете 20 «О</w:t>
      </w:r>
      <w:r>
        <w:rPr>
          <w:sz w:val="28"/>
          <w:szCs w:val="28"/>
        </w:rPr>
        <w:t>с</w:t>
      </w:r>
      <w:r w:rsidRPr="00FA4977">
        <w:rPr>
          <w:sz w:val="28"/>
          <w:szCs w:val="28"/>
        </w:rPr>
        <w:t>новное производ</w:t>
      </w:r>
      <w:r>
        <w:rPr>
          <w:sz w:val="28"/>
          <w:szCs w:val="28"/>
        </w:rPr>
        <w:t>с</w:t>
      </w:r>
      <w:r w:rsidRPr="00FA4977">
        <w:rPr>
          <w:sz w:val="28"/>
          <w:szCs w:val="28"/>
        </w:rPr>
        <w:t>тво» в р</w:t>
      </w:r>
      <w:r>
        <w:rPr>
          <w:sz w:val="28"/>
          <w:szCs w:val="28"/>
        </w:rPr>
        <w:t>азрезе следующих субсчетов: 20.01.1 «</w:t>
      </w:r>
      <w:r w:rsidRPr="006A4812">
        <w:rPr>
          <w:sz w:val="28"/>
          <w:szCs w:val="28"/>
        </w:rPr>
        <w:t>Растениеводство</w:t>
      </w:r>
      <w:r>
        <w:rPr>
          <w:sz w:val="28"/>
          <w:szCs w:val="28"/>
        </w:rPr>
        <w:t>»; 20.01.2 «</w:t>
      </w:r>
      <w:r w:rsidRPr="006A4812">
        <w:rPr>
          <w:sz w:val="28"/>
          <w:szCs w:val="28"/>
        </w:rPr>
        <w:t>Животноводство</w:t>
      </w:r>
      <w:r>
        <w:rPr>
          <w:sz w:val="28"/>
          <w:szCs w:val="28"/>
        </w:rPr>
        <w:t>»; 20.01.3 «</w:t>
      </w:r>
      <w:r w:rsidRPr="006A4812">
        <w:rPr>
          <w:sz w:val="28"/>
          <w:szCs w:val="28"/>
        </w:rPr>
        <w:t>Промышленное производство</w:t>
      </w:r>
      <w:r>
        <w:rPr>
          <w:sz w:val="28"/>
          <w:szCs w:val="28"/>
        </w:rPr>
        <w:t>».</w:t>
      </w:r>
      <w:r w:rsidR="00224A29">
        <w:rPr>
          <w:sz w:val="28"/>
          <w:szCs w:val="28"/>
        </w:rPr>
        <w:t xml:space="preserve"> В свою очередь каждый субсчет подразделяется еще на номенклатурные группы. Например, 20.01.2 «</w:t>
      </w:r>
      <w:r w:rsidR="00224A29" w:rsidRPr="006A4812">
        <w:rPr>
          <w:sz w:val="28"/>
          <w:szCs w:val="28"/>
        </w:rPr>
        <w:t>Животноводство</w:t>
      </w:r>
      <w:r w:rsidR="00224A29">
        <w:rPr>
          <w:sz w:val="28"/>
          <w:szCs w:val="28"/>
        </w:rPr>
        <w:t>»:</w:t>
      </w:r>
    </w:p>
    <w:p w:rsidR="00224A29" w:rsidRDefault="00224A29" w:rsidP="00224A29">
      <w:pPr>
        <w:tabs>
          <w:tab w:val="left" w:pos="0"/>
        </w:tabs>
        <w:spacing w:line="348" w:lineRule="auto"/>
        <w:ind w:firstLine="709"/>
        <w:jc w:val="both"/>
        <w:rPr>
          <w:sz w:val="28"/>
          <w:szCs w:val="28"/>
        </w:rPr>
      </w:pPr>
      <w:r>
        <w:rPr>
          <w:sz w:val="28"/>
          <w:szCs w:val="28"/>
        </w:rPr>
        <w:t>- Молодняк КРС</w:t>
      </w:r>
    </w:p>
    <w:p w:rsidR="00224A29" w:rsidRDefault="00224A29" w:rsidP="00224A29">
      <w:pPr>
        <w:tabs>
          <w:tab w:val="left" w:pos="0"/>
        </w:tabs>
        <w:spacing w:line="348" w:lineRule="auto"/>
        <w:ind w:firstLine="709"/>
        <w:jc w:val="both"/>
        <w:rPr>
          <w:sz w:val="28"/>
          <w:szCs w:val="28"/>
        </w:rPr>
      </w:pPr>
      <w:r>
        <w:rPr>
          <w:sz w:val="28"/>
          <w:szCs w:val="28"/>
        </w:rPr>
        <w:t>- Молодняк лошадей</w:t>
      </w:r>
    </w:p>
    <w:p w:rsidR="00224A29" w:rsidRDefault="00224A29" w:rsidP="00224A29">
      <w:pPr>
        <w:tabs>
          <w:tab w:val="left" w:pos="0"/>
        </w:tabs>
        <w:spacing w:line="348" w:lineRule="auto"/>
        <w:ind w:firstLine="709"/>
        <w:jc w:val="both"/>
        <w:rPr>
          <w:sz w:val="28"/>
          <w:szCs w:val="28"/>
        </w:rPr>
      </w:pPr>
      <w:r>
        <w:rPr>
          <w:sz w:val="28"/>
          <w:szCs w:val="28"/>
        </w:rPr>
        <w:t>- Молочное стадо</w:t>
      </w:r>
    </w:p>
    <w:p w:rsidR="00224A29" w:rsidRDefault="00224A29" w:rsidP="00224A29">
      <w:pPr>
        <w:tabs>
          <w:tab w:val="left" w:pos="0"/>
        </w:tabs>
        <w:spacing w:line="348" w:lineRule="auto"/>
        <w:ind w:firstLine="709"/>
        <w:jc w:val="both"/>
        <w:rPr>
          <w:sz w:val="28"/>
          <w:szCs w:val="28"/>
        </w:rPr>
      </w:pPr>
      <w:r>
        <w:rPr>
          <w:sz w:val="28"/>
          <w:szCs w:val="28"/>
        </w:rPr>
        <w:t xml:space="preserve">Анализ структуры затрат показал что </w:t>
      </w:r>
      <w:r>
        <w:rPr>
          <w:sz w:val="28"/>
        </w:rPr>
        <w:t>наибольший удельный вес в затратах на производство продукции молочного скотоводства занимают</w:t>
      </w:r>
      <w:r w:rsidRPr="00DC32D6">
        <w:rPr>
          <w:sz w:val="28"/>
        </w:rPr>
        <w:t xml:space="preserve"> </w:t>
      </w:r>
      <w:r>
        <w:rPr>
          <w:sz w:val="28"/>
        </w:rPr>
        <w:t>материальные затраты, на втором месте - затраты на оплату труда, на третьем – амортизация, далее отчисления на социальные нужды и на последнем месте занимают прочие затраты.</w:t>
      </w:r>
    </w:p>
    <w:p w:rsidR="003B5799" w:rsidRPr="00452992" w:rsidRDefault="003B5799" w:rsidP="003B5799">
      <w:pPr>
        <w:spacing w:line="360" w:lineRule="auto"/>
        <w:ind w:firstLine="709"/>
        <w:jc w:val="both"/>
        <w:rPr>
          <w:sz w:val="28"/>
          <w:szCs w:val="28"/>
        </w:rPr>
      </w:pPr>
      <w:r w:rsidRPr="00C926E0">
        <w:rPr>
          <w:sz w:val="28"/>
          <w:szCs w:val="28"/>
        </w:rPr>
        <w:t xml:space="preserve">Для определения себестоимости молока и приплода </w:t>
      </w:r>
      <w:r>
        <w:rPr>
          <w:sz w:val="28"/>
          <w:szCs w:val="28"/>
        </w:rPr>
        <w:t xml:space="preserve">в организации </w:t>
      </w:r>
      <w:r w:rsidRPr="00C926E0">
        <w:rPr>
          <w:sz w:val="28"/>
          <w:szCs w:val="28"/>
        </w:rPr>
        <w:t>применяется комбинированный метод калькуляции</w:t>
      </w:r>
      <w:r>
        <w:rPr>
          <w:sz w:val="28"/>
          <w:szCs w:val="28"/>
        </w:rPr>
        <w:t>.</w:t>
      </w:r>
      <w:r w:rsidR="00181408">
        <w:rPr>
          <w:sz w:val="28"/>
          <w:szCs w:val="28"/>
        </w:rPr>
        <w:t xml:space="preserve"> О</w:t>
      </w:r>
      <w:r w:rsidR="00181408" w:rsidRPr="0050468E">
        <w:rPr>
          <w:sz w:val="28"/>
          <w:szCs w:val="28"/>
        </w:rPr>
        <w:t>бъектом калькуляции по о</w:t>
      </w:r>
      <w:r w:rsidR="00181408">
        <w:rPr>
          <w:sz w:val="28"/>
          <w:szCs w:val="28"/>
        </w:rPr>
        <w:t>с</w:t>
      </w:r>
      <w:r w:rsidR="00181408" w:rsidRPr="0050468E">
        <w:rPr>
          <w:sz w:val="28"/>
          <w:szCs w:val="28"/>
        </w:rPr>
        <w:t xml:space="preserve">новному </w:t>
      </w:r>
      <w:r w:rsidR="00181408">
        <w:rPr>
          <w:sz w:val="28"/>
          <w:szCs w:val="28"/>
        </w:rPr>
        <w:t>с</w:t>
      </w:r>
      <w:r w:rsidR="00181408" w:rsidRPr="0050468E">
        <w:rPr>
          <w:sz w:val="28"/>
          <w:szCs w:val="28"/>
        </w:rPr>
        <w:t>таду являет</w:t>
      </w:r>
      <w:r w:rsidR="00181408">
        <w:rPr>
          <w:sz w:val="28"/>
          <w:szCs w:val="28"/>
        </w:rPr>
        <w:t>с</w:t>
      </w:r>
      <w:r w:rsidR="00181408" w:rsidRPr="0050468E">
        <w:rPr>
          <w:sz w:val="28"/>
          <w:szCs w:val="28"/>
        </w:rPr>
        <w:t>я молоко и приплод, калькуляционная единица 1центнер молока и 1 голова приплода.</w:t>
      </w:r>
    </w:p>
    <w:p w:rsidR="003B5799" w:rsidRPr="00452992" w:rsidRDefault="003B5799" w:rsidP="003B5799">
      <w:pPr>
        <w:tabs>
          <w:tab w:val="left" w:pos="726"/>
        </w:tabs>
        <w:spacing w:line="360" w:lineRule="auto"/>
        <w:ind w:firstLine="709"/>
        <w:jc w:val="both"/>
        <w:rPr>
          <w:sz w:val="28"/>
          <w:szCs w:val="28"/>
        </w:rPr>
      </w:pPr>
      <w:r w:rsidRPr="00452992">
        <w:rPr>
          <w:sz w:val="28"/>
          <w:szCs w:val="28"/>
        </w:rPr>
        <w:t>Из представленных выше выводов, можно сделать предложения:</w:t>
      </w:r>
    </w:p>
    <w:p w:rsidR="003B5799" w:rsidRPr="00452992" w:rsidRDefault="003B5799" w:rsidP="003B5799">
      <w:pPr>
        <w:spacing w:line="360" w:lineRule="auto"/>
        <w:ind w:firstLine="709"/>
        <w:jc w:val="both"/>
        <w:rPr>
          <w:sz w:val="28"/>
          <w:szCs w:val="28"/>
        </w:rPr>
      </w:pPr>
      <w:r w:rsidRPr="00452992">
        <w:rPr>
          <w:sz w:val="28"/>
          <w:szCs w:val="28"/>
        </w:rPr>
        <w:t>Организации ООО «Надежда», чтобы повысить производства молока и говядины необходимо повышение уровня кормления скота путём значительного увеличения в рационе питания животных доли концентрированных кормов, соломы, а также овощей (кормовой свеклы, кормовой моркови, также возможно включать в корм отходы овощеводства), корма животного происхождения (костная мука, мясокостная мука, минеральные вещества, поваренная соль, витамины группы A, D, E1, B1, B2, B4, B5, B12) и необходимо правильно организовать питание - утром и днем скармливаются зерновые и сочные корма, с добавлением грубого корма. Первым дают концентрированные корма, затем сочные и грубые</w:t>
      </w:r>
      <w:r>
        <w:rPr>
          <w:sz w:val="28"/>
          <w:szCs w:val="28"/>
        </w:rPr>
        <w:t>. П</w:t>
      </w:r>
      <w:r w:rsidRPr="00C86719">
        <w:rPr>
          <w:sz w:val="28"/>
          <w:szCs w:val="28"/>
        </w:rPr>
        <w:t xml:space="preserve">равильно </w:t>
      </w:r>
      <w:r>
        <w:rPr>
          <w:sz w:val="28"/>
          <w:szCs w:val="28"/>
        </w:rPr>
        <w:t>с</w:t>
      </w:r>
      <w:r w:rsidRPr="00C86719">
        <w:rPr>
          <w:sz w:val="28"/>
          <w:szCs w:val="28"/>
        </w:rPr>
        <w:t>о</w:t>
      </w:r>
      <w:r>
        <w:rPr>
          <w:sz w:val="28"/>
          <w:szCs w:val="28"/>
        </w:rPr>
        <w:t>с</w:t>
      </w:r>
      <w:r w:rsidRPr="00C86719">
        <w:rPr>
          <w:sz w:val="28"/>
          <w:szCs w:val="28"/>
        </w:rPr>
        <w:t xml:space="preserve">тавленный рацион значительно </w:t>
      </w:r>
      <w:r>
        <w:rPr>
          <w:sz w:val="28"/>
          <w:szCs w:val="28"/>
        </w:rPr>
        <w:t>с</w:t>
      </w:r>
      <w:r w:rsidRPr="00C86719">
        <w:rPr>
          <w:sz w:val="28"/>
          <w:szCs w:val="28"/>
        </w:rPr>
        <w:t>ократит</w:t>
      </w:r>
      <w:r>
        <w:rPr>
          <w:sz w:val="28"/>
          <w:szCs w:val="28"/>
        </w:rPr>
        <w:t xml:space="preserve"> </w:t>
      </w:r>
      <w:r w:rsidRPr="00C86719">
        <w:rPr>
          <w:sz w:val="28"/>
          <w:szCs w:val="28"/>
        </w:rPr>
        <w:t>затраты на производ</w:t>
      </w:r>
      <w:r>
        <w:rPr>
          <w:sz w:val="28"/>
          <w:szCs w:val="28"/>
        </w:rPr>
        <w:t>с</w:t>
      </w:r>
      <w:r w:rsidRPr="00C86719">
        <w:rPr>
          <w:sz w:val="28"/>
          <w:szCs w:val="28"/>
        </w:rPr>
        <w:t xml:space="preserve">тво </w:t>
      </w:r>
      <w:r w:rsidRPr="00C86719">
        <w:rPr>
          <w:sz w:val="28"/>
          <w:szCs w:val="28"/>
        </w:rPr>
        <w:lastRenderedPageBreak/>
        <w:t xml:space="preserve">продукции молочного </w:t>
      </w:r>
      <w:r>
        <w:rPr>
          <w:sz w:val="28"/>
          <w:szCs w:val="28"/>
        </w:rPr>
        <w:t>с</w:t>
      </w:r>
      <w:r w:rsidRPr="00C86719">
        <w:rPr>
          <w:sz w:val="28"/>
          <w:szCs w:val="28"/>
        </w:rPr>
        <w:t>котовод</w:t>
      </w:r>
      <w:r>
        <w:rPr>
          <w:sz w:val="28"/>
          <w:szCs w:val="28"/>
        </w:rPr>
        <w:t>с</w:t>
      </w:r>
      <w:r w:rsidRPr="00C86719">
        <w:rPr>
          <w:sz w:val="28"/>
          <w:szCs w:val="28"/>
        </w:rPr>
        <w:t>тва, что в по</w:t>
      </w:r>
      <w:r>
        <w:rPr>
          <w:sz w:val="28"/>
          <w:szCs w:val="28"/>
        </w:rPr>
        <w:t>с</w:t>
      </w:r>
      <w:r w:rsidRPr="00C86719">
        <w:rPr>
          <w:sz w:val="28"/>
          <w:szCs w:val="28"/>
        </w:rPr>
        <w:t>ледующем значительно повлияет на размер</w:t>
      </w:r>
      <w:r>
        <w:rPr>
          <w:sz w:val="28"/>
          <w:szCs w:val="28"/>
        </w:rPr>
        <w:t xml:space="preserve"> </w:t>
      </w:r>
      <w:r w:rsidR="00100BDB">
        <w:rPr>
          <w:sz w:val="28"/>
          <w:szCs w:val="28"/>
        </w:rPr>
        <w:t>пр.</w:t>
      </w:r>
    </w:p>
    <w:p w:rsidR="003B5799" w:rsidRPr="00452992" w:rsidRDefault="003B5799" w:rsidP="003B5799">
      <w:pPr>
        <w:spacing w:line="360" w:lineRule="auto"/>
        <w:ind w:firstLine="709"/>
        <w:jc w:val="both"/>
        <w:rPr>
          <w:sz w:val="28"/>
          <w:szCs w:val="28"/>
        </w:rPr>
      </w:pPr>
      <w:r w:rsidRPr="00452992">
        <w:rPr>
          <w:sz w:val="28"/>
          <w:szCs w:val="28"/>
        </w:rPr>
        <w:t>Улучшение породного и возрастного состава стада. Тёлки старше 2-х лет способны участвовать в повышении поголовья. Поэтому необходимо, чтобы в стаде присутствовала большая их доля. Хозяйство может значительно увеличить производство молока путём систематического улучшения возрастного состава дойного стада коров.</w:t>
      </w:r>
    </w:p>
    <w:p w:rsidR="003B5799" w:rsidRPr="00452992" w:rsidRDefault="003B5799" w:rsidP="003B5799">
      <w:pPr>
        <w:spacing w:line="360" w:lineRule="auto"/>
        <w:ind w:firstLine="709"/>
        <w:jc w:val="both"/>
        <w:rPr>
          <w:sz w:val="28"/>
          <w:szCs w:val="28"/>
        </w:rPr>
      </w:pPr>
      <w:r w:rsidRPr="00452992">
        <w:rPr>
          <w:sz w:val="28"/>
          <w:szCs w:val="28"/>
        </w:rPr>
        <w:t>Предотвращение падежа скота. Падеж скота может быть по вине хозяйства, по болезни животных, некачественное или неполноценное кормление. Поэтому для сокращения гибели животных необходимо: соблюдать правила санитарии в животноводческих помещениях, проводить регулярное ветеринарное обследование животных.</w:t>
      </w:r>
    </w:p>
    <w:p w:rsidR="003B5799" w:rsidRDefault="003B5799" w:rsidP="003B5799">
      <w:pPr>
        <w:spacing w:line="360" w:lineRule="auto"/>
        <w:ind w:firstLine="709"/>
        <w:jc w:val="both"/>
        <w:rPr>
          <w:sz w:val="28"/>
          <w:szCs w:val="28"/>
        </w:rPr>
      </w:pPr>
      <w:r w:rsidRPr="00452992">
        <w:rPr>
          <w:sz w:val="28"/>
          <w:szCs w:val="28"/>
        </w:rPr>
        <w:t>Хозяйство не имеет в пользовании современных животноводческих помещений, необходимых для нормального содержания скота, производства продукции животноводства. Получение таких помещений требует дополнительных денежных средств, которых у хозяйства нет. Поэтому обеспечение хозяйства лучшими животноводческими помещениями является одним из направлений повышения продуктивности животных, т.к. содержание животных в благоприятных условиях способствует повышению выхода продукции животноводства.</w:t>
      </w:r>
    </w:p>
    <w:p w:rsidR="00974D40" w:rsidRPr="00974D40" w:rsidRDefault="00974D40" w:rsidP="003B5799">
      <w:pPr>
        <w:spacing w:line="360" w:lineRule="auto"/>
        <w:ind w:firstLine="709"/>
        <w:jc w:val="both"/>
        <w:rPr>
          <w:sz w:val="28"/>
          <w:szCs w:val="28"/>
        </w:rPr>
      </w:pPr>
      <w:r w:rsidRPr="00974D40">
        <w:rPr>
          <w:sz w:val="28"/>
          <w:szCs w:val="28"/>
        </w:rPr>
        <w:t xml:space="preserve">Руководителю организации следует ужесточить контроль </w:t>
      </w:r>
      <w:r w:rsidRPr="00974D40">
        <w:rPr>
          <w:rFonts w:eastAsiaTheme="minorHAnsi"/>
          <w:sz w:val="28"/>
          <w:szCs w:val="28"/>
          <w:lang w:eastAsia="en-US"/>
        </w:rPr>
        <w:t>первичных документов в части подписей материально-ответственных лиц и в дальнейшем в документах не допускать внесение</w:t>
      </w:r>
      <w:r>
        <w:rPr>
          <w:rFonts w:eastAsiaTheme="minorHAnsi"/>
          <w:sz w:val="28"/>
          <w:szCs w:val="28"/>
          <w:lang w:eastAsia="en-US"/>
        </w:rPr>
        <w:t xml:space="preserve"> карандашных записей. </w:t>
      </w:r>
      <w:r w:rsidR="00FD3DC5">
        <w:rPr>
          <w:rFonts w:eastAsiaTheme="minorHAnsi"/>
          <w:sz w:val="28"/>
          <w:szCs w:val="28"/>
          <w:lang w:eastAsia="en-US"/>
        </w:rPr>
        <w:t xml:space="preserve">Работникам организации при </w:t>
      </w:r>
      <w:r>
        <w:rPr>
          <w:rFonts w:eastAsiaTheme="minorHAnsi"/>
          <w:sz w:val="28"/>
          <w:szCs w:val="28"/>
          <w:lang w:eastAsia="en-US"/>
        </w:rPr>
        <w:t xml:space="preserve">составлении первичных документов </w:t>
      </w:r>
      <w:r w:rsidR="00FD3DC5">
        <w:rPr>
          <w:rFonts w:eastAsiaTheme="minorHAnsi"/>
          <w:sz w:val="28"/>
          <w:szCs w:val="28"/>
          <w:lang w:eastAsia="en-US"/>
        </w:rPr>
        <w:t>руководствоваться</w:t>
      </w:r>
      <w:r>
        <w:rPr>
          <w:rFonts w:eastAsiaTheme="minorHAnsi"/>
          <w:sz w:val="28"/>
          <w:szCs w:val="28"/>
          <w:lang w:eastAsia="en-US"/>
        </w:rPr>
        <w:t xml:space="preserve"> </w:t>
      </w:r>
      <w:r w:rsidR="00FD3DC5" w:rsidRPr="00094D0B">
        <w:rPr>
          <w:rFonts w:eastAsiaTheme="minorHAnsi"/>
          <w:sz w:val="28"/>
          <w:szCs w:val="28"/>
          <w:lang w:eastAsia="en-US"/>
        </w:rPr>
        <w:t>стать</w:t>
      </w:r>
      <w:r w:rsidR="00FD3DC5">
        <w:rPr>
          <w:rFonts w:eastAsiaTheme="minorHAnsi"/>
          <w:sz w:val="28"/>
          <w:szCs w:val="28"/>
          <w:lang w:eastAsia="en-US"/>
        </w:rPr>
        <w:t>ей</w:t>
      </w:r>
      <w:r w:rsidR="00FD3DC5" w:rsidRPr="00094D0B">
        <w:rPr>
          <w:rFonts w:eastAsiaTheme="minorHAnsi"/>
          <w:sz w:val="28"/>
          <w:szCs w:val="28"/>
          <w:lang w:eastAsia="en-US"/>
        </w:rPr>
        <w:t xml:space="preserve"> 9 пункта 2 Федерального закона № 402-ФЗ «О бухгалтерском учете»</w:t>
      </w:r>
      <w:r w:rsidR="00FD3DC5">
        <w:rPr>
          <w:rFonts w:eastAsiaTheme="minorHAnsi"/>
          <w:sz w:val="28"/>
          <w:szCs w:val="28"/>
          <w:lang w:eastAsia="en-US"/>
        </w:rPr>
        <w:t>.</w:t>
      </w:r>
    </w:p>
    <w:p w:rsidR="003B5799" w:rsidRDefault="003B5799" w:rsidP="003B5799">
      <w:pPr>
        <w:spacing w:line="360" w:lineRule="auto"/>
        <w:ind w:firstLine="709"/>
        <w:jc w:val="both"/>
        <w:rPr>
          <w:sz w:val="28"/>
          <w:szCs w:val="28"/>
        </w:rPr>
      </w:pPr>
      <w:r>
        <w:rPr>
          <w:sz w:val="28"/>
          <w:szCs w:val="28"/>
        </w:rPr>
        <w:t>П</w:t>
      </w:r>
      <w:r w:rsidRPr="002543E6">
        <w:rPr>
          <w:sz w:val="28"/>
          <w:szCs w:val="28"/>
        </w:rPr>
        <w:t>редлагается калькулировать молоко, не только исходя из его физического веса, но и из его качественных признаков (процентное содержание жирности в молоке).</w:t>
      </w:r>
    </w:p>
    <w:p w:rsidR="003B5799" w:rsidRDefault="003B5799" w:rsidP="00F27A08">
      <w:pPr>
        <w:spacing w:line="360" w:lineRule="auto"/>
        <w:jc w:val="center"/>
        <w:rPr>
          <w:b/>
          <w:sz w:val="32"/>
          <w:szCs w:val="28"/>
        </w:rPr>
      </w:pPr>
    </w:p>
    <w:p w:rsidR="002D2095" w:rsidRDefault="002D2095" w:rsidP="00F27A08">
      <w:pPr>
        <w:spacing w:line="360" w:lineRule="auto"/>
        <w:jc w:val="center"/>
        <w:rPr>
          <w:b/>
          <w:sz w:val="32"/>
          <w:szCs w:val="28"/>
        </w:rPr>
      </w:pPr>
    </w:p>
    <w:p w:rsidR="003B5799" w:rsidRPr="00151309" w:rsidRDefault="003B5799" w:rsidP="003B5799">
      <w:pPr>
        <w:jc w:val="center"/>
        <w:rPr>
          <w:b/>
          <w:sz w:val="28"/>
          <w:szCs w:val="28"/>
        </w:rPr>
      </w:pPr>
      <w:r w:rsidRPr="00151309">
        <w:rPr>
          <w:b/>
          <w:sz w:val="28"/>
          <w:szCs w:val="28"/>
        </w:rPr>
        <w:lastRenderedPageBreak/>
        <w:t>СПИСОК ИСПОЛЬЗОВАННОЙ ЛИТЕРАТУРЫ</w:t>
      </w:r>
    </w:p>
    <w:p w:rsidR="003B5799" w:rsidRDefault="003B5799" w:rsidP="003B5799">
      <w:pPr>
        <w:jc w:val="center"/>
        <w:rPr>
          <w:sz w:val="28"/>
          <w:szCs w:val="28"/>
        </w:rPr>
      </w:pPr>
    </w:p>
    <w:p w:rsidR="000D62B4" w:rsidRPr="00B40753" w:rsidRDefault="005F3269" w:rsidP="000D62B4">
      <w:pPr>
        <w:pStyle w:val="a4"/>
        <w:widowControl w:val="0"/>
        <w:spacing w:line="360" w:lineRule="auto"/>
        <w:ind w:left="0"/>
        <w:jc w:val="both"/>
        <w:rPr>
          <w:spacing w:val="-6"/>
          <w:sz w:val="28"/>
          <w:szCs w:val="28"/>
        </w:rPr>
      </w:pPr>
      <w:r>
        <w:rPr>
          <w:rStyle w:val="blk"/>
          <w:sz w:val="28"/>
        </w:rPr>
        <w:t xml:space="preserve">1. </w:t>
      </w:r>
      <w:r w:rsidR="000D62B4" w:rsidRPr="000D62B4">
        <w:rPr>
          <w:rStyle w:val="blk"/>
          <w:sz w:val="28"/>
        </w:rPr>
        <w:t>Гражданский кодекс Российской Федерации (часть первая) от 30.11.1994</w:t>
      </w:r>
      <w:r w:rsidR="000D62B4">
        <w:rPr>
          <w:rStyle w:val="blk"/>
          <w:sz w:val="28"/>
        </w:rPr>
        <w:t xml:space="preserve"> г.</w:t>
      </w:r>
      <w:r w:rsidR="000D62B4" w:rsidRPr="000D62B4">
        <w:rPr>
          <w:rStyle w:val="blk"/>
          <w:sz w:val="28"/>
        </w:rPr>
        <w:t xml:space="preserve"> </w:t>
      </w:r>
      <w:r w:rsidR="000D62B4">
        <w:rPr>
          <w:rStyle w:val="blk"/>
          <w:sz w:val="28"/>
        </w:rPr>
        <w:t>№</w:t>
      </w:r>
      <w:r w:rsidR="000D62B4" w:rsidRPr="000D62B4">
        <w:rPr>
          <w:rStyle w:val="blk"/>
          <w:sz w:val="28"/>
        </w:rPr>
        <w:t xml:space="preserve"> 51-ФЗ (ред. от 31.01.2016)</w:t>
      </w:r>
      <w:r w:rsidR="00197AB8">
        <w:rPr>
          <w:rStyle w:val="blk"/>
          <w:sz w:val="28"/>
        </w:rPr>
        <w:t>.</w:t>
      </w:r>
      <w:r w:rsidR="000D62B4">
        <w:rPr>
          <w:rStyle w:val="blk"/>
          <w:sz w:val="28"/>
        </w:rPr>
        <w:t xml:space="preserve"> </w:t>
      </w:r>
    </w:p>
    <w:p w:rsidR="005F3269" w:rsidRPr="00452992" w:rsidRDefault="005F3269" w:rsidP="005F3269">
      <w:pPr>
        <w:tabs>
          <w:tab w:val="left" w:pos="726"/>
        </w:tabs>
        <w:spacing w:line="360" w:lineRule="auto"/>
        <w:jc w:val="both"/>
        <w:rPr>
          <w:sz w:val="28"/>
          <w:szCs w:val="28"/>
        </w:rPr>
      </w:pPr>
      <w:r>
        <w:rPr>
          <w:sz w:val="28"/>
          <w:szCs w:val="28"/>
        </w:rPr>
        <w:t xml:space="preserve">2. </w:t>
      </w:r>
      <w:r w:rsidRPr="00452992">
        <w:rPr>
          <w:sz w:val="28"/>
          <w:szCs w:val="28"/>
        </w:rPr>
        <w:t>Налоговый Кодекс Российской Федерации (Часть Первая). Федеральный закон от 31 июля 1998 года № 146-ФЗ (принят ГД ФС РФ 17.07.1998)</w:t>
      </w:r>
      <w:r>
        <w:rPr>
          <w:sz w:val="28"/>
          <w:szCs w:val="28"/>
        </w:rPr>
        <w:t>;</w:t>
      </w:r>
    </w:p>
    <w:p w:rsidR="005F3269" w:rsidRDefault="005F3269" w:rsidP="005F3269">
      <w:pPr>
        <w:tabs>
          <w:tab w:val="left" w:pos="726"/>
        </w:tabs>
        <w:spacing w:line="360" w:lineRule="auto"/>
        <w:jc w:val="both"/>
        <w:rPr>
          <w:sz w:val="28"/>
          <w:szCs w:val="28"/>
        </w:rPr>
      </w:pPr>
      <w:r>
        <w:rPr>
          <w:sz w:val="28"/>
          <w:szCs w:val="28"/>
        </w:rPr>
        <w:t xml:space="preserve">3. </w:t>
      </w:r>
      <w:r w:rsidRPr="00452992">
        <w:rPr>
          <w:sz w:val="28"/>
          <w:szCs w:val="28"/>
        </w:rPr>
        <w:t>Налоговый Кодекс Российской Федерации (Часть Вторая). Федеральный закон от 05.08.2000 N 117-ФЗ (принят ГД ФС РФ 19.07.2000) (ред. от 29.12.2000)</w:t>
      </w:r>
      <w:r>
        <w:rPr>
          <w:sz w:val="28"/>
          <w:szCs w:val="28"/>
        </w:rPr>
        <w:t>;</w:t>
      </w:r>
    </w:p>
    <w:p w:rsidR="003B5799" w:rsidRPr="00452992" w:rsidRDefault="005F3269" w:rsidP="003B5799">
      <w:pPr>
        <w:spacing w:line="360" w:lineRule="auto"/>
        <w:jc w:val="both"/>
        <w:rPr>
          <w:sz w:val="28"/>
          <w:szCs w:val="28"/>
        </w:rPr>
      </w:pPr>
      <w:r>
        <w:rPr>
          <w:sz w:val="28"/>
          <w:szCs w:val="28"/>
        </w:rPr>
        <w:t xml:space="preserve">4. </w:t>
      </w:r>
      <w:r w:rsidR="003B5799" w:rsidRPr="00452992">
        <w:rPr>
          <w:sz w:val="28"/>
          <w:szCs w:val="28"/>
        </w:rPr>
        <w:t>Трудовой кодекс Российской Федерации (в редакции ФЗ от 30.06.2006 №90-ФЗ) по состоянию на 20 ноября 2006г. - М.: Издательство ЭЛИТ, 2006г.- 08с</w:t>
      </w:r>
      <w:r>
        <w:rPr>
          <w:sz w:val="28"/>
          <w:szCs w:val="28"/>
        </w:rPr>
        <w:t>;</w:t>
      </w:r>
      <w:r w:rsidR="003B5799" w:rsidRPr="00452992">
        <w:rPr>
          <w:sz w:val="28"/>
          <w:szCs w:val="28"/>
        </w:rPr>
        <w:t xml:space="preserve"> </w:t>
      </w:r>
    </w:p>
    <w:p w:rsidR="00C455F2" w:rsidRPr="005F3269" w:rsidRDefault="00C455F2" w:rsidP="00C455F2">
      <w:pPr>
        <w:tabs>
          <w:tab w:val="left" w:pos="726"/>
        </w:tabs>
        <w:spacing w:line="360" w:lineRule="auto"/>
        <w:jc w:val="both"/>
        <w:rPr>
          <w:sz w:val="28"/>
          <w:szCs w:val="28"/>
        </w:rPr>
      </w:pPr>
      <w:r>
        <w:rPr>
          <w:sz w:val="28"/>
        </w:rPr>
        <w:t xml:space="preserve">5. </w:t>
      </w:r>
      <w:r w:rsidRPr="005F3269">
        <w:rPr>
          <w:spacing w:val="-6"/>
          <w:sz w:val="28"/>
          <w:szCs w:val="28"/>
        </w:rPr>
        <w:t>Федеральный закон от 06.12.2011 № 402-ФЗ «О бухгалтерском учете» (ред. от 04.11.2014)</w:t>
      </w:r>
    </w:p>
    <w:p w:rsidR="004C4AB1" w:rsidRPr="005F3269" w:rsidRDefault="00C455F2" w:rsidP="00C455F2">
      <w:pPr>
        <w:pStyle w:val="a4"/>
        <w:tabs>
          <w:tab w:val="left" w:pos="0"/>
        </w:tabs>
        <w:spacing w:line="360" w:lineRule="auto"/>
        <w:ind w:left="0"/>
        <w:jc w:val="both"/>
        <w:rPr>
          <w:sz w:val="28"/>
        </w:rPr>
      </w:pPr>
      <w:r>
        <w:rPr>
          <w:sz w:val="28"/>
        </w:rPr>
        <w:t xml:space="preserve">6. </w:t>
      </w:r>
      <w:r w:rsidR="004C4AB1" w:rsidRPr="005F3269">
        <w:rPr>
          <w:sz w:val="28"/>
        </w:rPr>
        <w:t>План счетов бухгалтерского учета финансово-хозяйственной деятельности организаций и Инструкции по его применению. Утверждено приказом Министерства финансов Российской Федерации от 31 октября 2000 г. № 94н (ред. от 08.11.2010);</w:t>
      </w:r>
    </w:p>
    <w:p w:rsidR="005F3269" w:rsidRPr="005F3269" w:rsidRDefault="00C455F2" w:rsidP="005F3269">
      <w:pPr>
        <w:tabs>
          <w:tab w:val="left" w:pos="726"/>
        </w:tabs>
        <w:spacing w:line="360" w:lineRule="auto"/>
        <w:jc w:val="both"/>
        <w:rPr>
          <w:sz w:val="28"/>
          <w:szCs w:val="28"/>
        </w:rPr>
      </w:pPr>
      <w:r>
        <w:rPr>
          <w:spacing w:val="-6"/>
          <w:sz w:val="28"/>
          <w:szCs w:val="28"/>
        </w:rPr>
        <w:t xml:space="preserve">7. </w:t>
      </w:r>
      <w:hyperlink r:id="rId33" w:history="1">
        <w:r w:rsidR="005F3269" w:rsidRPr="005F3269">
          <w:rPr>
            <w:sz w:val="28"/>
            <w:szCs w:val="28"/>
          </w:rPr>
          <w:t>Положение</w:t>
        </w:r>
      </w:hyperlink>
      <w:r w:rsidR="005F3269" w:rsidRPr="005F3269">
        <w:rPr>
          <w:sz w:val="28"/>
          <w:szCs w:val="28"/>
        </w:rPr>
        <w:t xml:space="preserve"> по бухгалтерскому учету «Доходы организации» (ПБУ 9/99), утверждено Приказом Министерства финансов Российской Федерации от 6 мая 1999 г. № 32н </w:t>
      </w:r>
      <w:r w:rsidR="005F3269" w:rsidRPr="005F3269">
        <w:rPr>
          <w:rStyle w:val="blk"/>
          <w:sz w:val="28"/>
        </w:rPr>
        <w:t>(ред. от 06.04.2015)</w:t>
      </w:r>
    </w:p>
    <w:p w:rsidR="003B5799" w:rsidRPr="005F3269" w:rsidRDefault="00C455F2" w:rsidP="003B5799">
      <w:pPr>
        <w:tabs>
          <w:tab w:val="left" w:pos="726"/>
        </w:tabs>
        <w:spacing w:line="360" w:lineRule="auto"/>
        <w:jc w:val="both"/>
        <w:rPr>
          <w:sz w:val="28"/>
          <w:szCs w:val="28"/>
        </w:rPr>
      </w:pPr>
      <w:r>
        <w:rPr>
          <w:sz w:val="28"/>
          <w:szCs w:val="28"/>
        </w:rPr>
        <w:t xml:space="preserve">8. </w:t>
      </w:r>
      <w:r w:rsidR="003B5799" w:rsidRPr="005F3269">
        <w:rPr>
          <w:rFonts w:eastAsiaTheme="minorHAnsi"/>
          <w:sz w:val="28"/>
          <w:szCs w:val="28"/>
        </w:rPr>
        <w:t xml:space="preserve">Положение по бухгалтерскому учету «Расходы организации» </w:t>
      </w:r>
      <w:r w:rsidR="004C4AB1" w:rsidRPr="005F3269">
        <w:rPr>
          <w:rFonts w:eastAsiaTheme="minorHAnsi"/>
          <w:sz w:val="28"/>
          <w:szCs w:val="28"/>
        </w:rPr>
        <w:t>(</w:t>
      </w:r>
      <w:r w:rsidR="003B5799" w:rsidRPr="005F3269">
        <w:rPr>
          <w:rFonts w:eastAsiaTheme="minorHAnsi"/>
          <w:sz w:val="28"/>
          <w:szCs w:val="28"/>
        </w:rPr>
        <w:t>ПБУ 10/99</w:t>
      </w:r>
      <w:r w:rsidR="004C4AB1" w:rsidRPr="005F3269">
        <w:rPr>
          <w:rFonts w:eastAsiaTheme="minorHAnsi"/>
          <w:sz w:val="28"/>
          <w:szCs w:val="28"/>
        </w:rPr>
        <w:t>)</w:t>
      </w:r>
      <w:r w:rsidR="003B5799" w:rsidRPr="005F3269">
        <w:rPr>
          <w:rFonts w:eastAsiaTheme="minorHAnsi"/>
          <w:sz w:val="28"/>
          <w:szCs w:val="28"/>
        </w:rPr>
        <w:t>, утверждено П</w:t>
      </w:r>
      <w:r w:rsidR="004C4AB1" w:rsidRPr="005F3269">
        <w:rPr>
          <w:rFonts w:eastAsiaTheme="minorHAnsi"/>
          <w:sz w:val="28"/>
          <w:szCs w:val="28"/>
        </w:rPr>
        <w:t xml:space="preserve">риказом Минфина России от 06 мая </w:t>
      </w:r>
      <w:r w:rsidR="003B5799" w:rsidRPr="005F3269">
        <w:rPr>
          <w:rFonts w:eastAsiaTheme="minorHAnsi"/>
          <w:sz w:val="28"/>
          <w:szCs w:val="28"/>
        </w:rPr>
        <w:t xml:space="preserve">1999 </w:t>
      </w:r>
      <w:r w:rsidR="004C4AB1" w:rsidRPr="005F3269">
        <w:rPr>
          <w:rFonts w:eastAsiaTheme="minorHAnsi"/>
          <w:sz w:val="28"/>
          <w:szCs w:val="28"/>
        </w:rPr>
        <w:t xml:space="preserve">г. </w:t>
      </w:r>
      <w:r w:rsidR="003B5799" w:rsidRPr="005F3269">
        <w:rPr>
          <w:rFonts w:eastAsiaTheme="minorHAnsi"/>
          <w:sz w:val="28"/>
          <w:szCs w:val="28"/>
        </w:rPr>
        <w:t>№33н.</w:t>
      </w:r>
      <w:r w:rsidR="00883B54" w:rsidRPr="005F3269">
        <w:rPr>
          <w:rFonts w:eastAsiaTheme="minorHAnsi"/>
          <w:sz w:val="28"/>
          <w:szCs w:val="28"/>
        </w:rPr>
        <w:t xml:space="preserve"> </w:t>
      </w:r>
      <w:r w:rsidR="004C4AB1" w:rsidRPr="005F3269">
        <w:rPr>
          <w:rStyle w:val="blk"/>
          <w:sz w:val="28"/>
        </w:rPr>
        <w:t>(ред. от 06.04.2015)</w:t>
      </w:r>
    </w:p>
    <w:p w:rsidR="00C455F2" w:rsidRDefault="00C455F2" w:rsidP="00C455F2">
      <w:pPr>
        <w:pStyle w:val="2"/>
        <w:spacing w:after="0" w:line="360" w:lineRule="auto"/>
        <w:ind w:left="0"/>
        <w:jc w:val="both"/>
      </w:pPr>
      <w:r>
        <w:t xml:space="preserve">9. </w:t>
      </w:r>
      <w:r w:rsidRPr="000D62B4">
        <w:rPr>
          <w:rStyle w:val="blk"/>
          <w:sz w:val="28"/>
        </w:rPr>
        <w:t>Приказ Минс</w:t>
      </w:r>
      <w:r>
        <w:rPr>
          <w:rStyle w:val="blk"/>
          <w:sz w:val="28"/>
        </w:rPr>
        <w:t>ельхоза РФ от 06.06.2003 г. № 792 «</w:t>
      </w:r>
      <w:r w:rsidRPr="000D62B4">
        <w:rPr>
          <w:rStyle w:val="blk"/>
          <w:sz w:val="28"/>
        </w:rPr>
        <w:t>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r>
        <w:rPr>
          <w:rStyle w:val="blk"/>
          <w:sz w:val="28"/>
        </w:rPr>
        <w:t>»</w:t>
      </w:r>
    </w:p>
    <w:p w:rsidR="00883B54" w:rsidRDefault="00C455F2" w:rsidP="00C455F2">
      <w:pPr>
        <w:pStyle w:val="2"/>
        <w:spacing w:after="0" w:line="360" w:lineRule="auto"/>
        <w:ind w:left="0"/>
        <w:jc w:val="both"/>
        <w:rPr>
          <w:b/>
          <w:sz w:val="32"/>
          <w:szCs w:val="28"/>
        </w:rPr>
      </w:pPr>
      <w:r>
        <w:rPr>
          <w:sz w:val="28"/>
          <w:szCs w:val="28"/>
        </w:rPr>
        <w:t xml:space="preserve">10. </w:t>
      </w:r>
      <w:r w:rsidR="00883B54" w:rsidRPr="00CC0431">
        <w:rPr>
          <w:sz w:val="28"/>
          <w:szCs w:val="28"/>
        </w:rPr>
        <w:t xml:space="preserve">Приказ Федеральной </w:t>
      </w:r>
      <w:r w:rsidR="00B71902">
        <w:rPr>
          <w:sz w:val="28"/>
          <w:szCs w:val="28"/>
        </w:rPr>
        <w:t>с</w:t>
      </w:r>
      <w:r w:rsidR="00883B54" w:rsidRPr="00CC0431">
        <w:rPr>
          <w:sz w:val="28"/>
          <w:szCs w:val="28"/>
        </w:rPr>
        <w:t>лужбы го</w:t>
      </w:r>
      <w:r w:rsidR="00B71902">
        <w:rPr>
          <w:sz w:val="28"/>
          <w:szCs w:val="28"/>
        </w:rPr>
        <w:t>с</w:t>
      </w:r>
      <w:r w:rsidR="00883B54" w:rsidRPr="00CC0431">
        <w:rPr>
          <w:sz w:val="28"/>
          <w:szCs w:val="28"/>
        </w:rPr>
        <w:t>удар</w:t>
      </w:r>
      <w:r w:rsidR="00B71902">
        <w:rPr>
          <w:sz w:val="28"/>
          <w:szCs w:val="28"/>
        </w:rPr>
        <w:t>с</w:t>
      </w:r>
      <w:r w:rsidR="00883B54" w:rsidRPr="00CC0431">
        <w:rPr>
          <w:sz w:val="28"/>
          <w:szCs w:val="28"/>
        </w:rPr>
        <w:t xml:space="preserve">твенной </w:t>
      </w:r>
      <w:r w:rsidR="00B71902">
        <w:rPr>
          <w:sz w:val="28"/>
          <w:szCs w:val="28"/>
        </w:rPr>
        <w:t>с</w:t>
      </w:r>
      <w:r w:rsidR="00883B54" w:rsidRPr="00CC0431">
        <w:rPr>
          <w:sz w:val="28"/>
          <w:szCs w:val="28"/>
        </w:rPr>
        <w:t>тати</w:t>
      </w:r>
      <w:r w:rsidR="00B71902">
        <w:rPr>
          <w:sz w:val="28"/>
          <w:szCs w:val="28"/>
        </w:rPr>
        <w:t>с</w:t>
      </w:r>
      <w:r w:rsidR="00883B54" w:rsidRPr="00CC0431">
        <w:rPr>
          <w:sz w:val="28"/>
          <w:szCs w:val="28"/>
        </w:rPr>
        <w:t>тики от 23 авгу</w:t>
      </w:r>
      <w:r w:rsidR="00B71902">
        <w:rPr>
          <w:sz w:val="28"/>
          <w:szCs w:val="28"/>
        </w:rPr>
        <w:t>с</w:t>
      </w:r>
      <w:r w:rsidR="004C4AB1">
        <w:rPr>
          <w:sz w:val="28"/>
          <w:szCs w:val="28"/>
        </w:rPr>
        <w:t>та 2013 г. №</w:t>
      </w:r>
      <w:r w:rsidR="00883B54">
        <w:rPr>
          <w:sz w:val="28"/>
          <w:szCs w:val="28"/>
        </w:rPr>
        <w:t xml:space="preserve"> 339 «</w:t>
      </w:r>
      <w:r w:rsidR="00883B54" w:rsidRPr="00CC0431">
        <w:rPr>
          <w:sz w:val="28"/>
          <w:szCs w:val="28"/>
        </w:rPr>
        <w:t xml:space="preserve">Об утверждении </w:t>
      </w:r>
      <w:r w:rsidR="00B71902">
        <w:rPr>
          <w:sz w:val="28"/>
          <w:szCs w:val="28"/>
        </w:rPr>
        <w:t>с</w:t>
      </w:r>
      <w:r w:rsidR="00883B54" w:rsidRPr="00CC0431">
        <w:rPr>
          <w:sz w:val="28"/>
          <w:szCs w:val="28"/>
        </w:rPr>
        <w:t>тати</w:t>
      </w:r>
      <w:r w:rsidR="00B71902">
        <w:rPr>
          <w:sz w:val="28"/>
          <w:szCs w:val="28"/>
        </w:rPr>
        <w:t>с</w:t>
      </w:r>
      <w:r w:rsidR="00883B54" w:rsidRPr="00CC0431">
        <w:rPr>
          <w:sz w:val="28"/>
          <w:szCs w:val="28"/>
        </w:rPr>
        <w:t>тиче</w:t>
      </w:r>
      <w:r w:rsidR="00B71902">
        <w:rPr>
          <w:sz w:val="28"/>
          <w:szCs w:val="28"/>
        </w:rPr>
        <w:t>с</w:t>
      </w:r>
      <w:r w:rsidR="00883B54" w:rsidRPr="00CC0431">
        <w:rPr>
          <w:sz w:val="28"/>
          <w:szCs w:val="28"/>
        </w:rPr>
        <w:t>кого ин</w:t>
      </w:r>
      <w:r w:rsidR="00B71902">
        <w:rPr>
          <w:sz w:val="28"/>
          <w:szCs w:val="28"/>
        </w:rPr>
        <w:t>с</w:t>
      </w:r>
      <w:r w:rsidR="00883B54" w:rsidRPr="00CC0431">
        <w:rPr>
          <w:sz w:val="28"/>
          <w:szCs w:val="28"/>
        </w:rPr>
        <w:t>трументария для организации Мини</w:t>
      </w:r>
      <w:r w:rsidR="00B71902">
        <w:rPr>
          <w:sz w:val="28"/>
          <w:szCs w:val="28"/>
        </w:rPr>
        <w:t>с</w:t>
      </w:r>
      <w:r w:rsidR="00883B54" w:rsidRPr="00CC0431">
        <w:rPr>
          <w:sz w:val="28"/>
          <w:szCs w:val="28"/>
        </w:rPr>
        <w:t>тер</w:t>
      </w:r>
      <w:r w:rsidR="00B71902">
        <w:rPr>
          <w:sz w:val="28"/>
          <w:szCs w:val="28"/>
        </w:rPr>
        <w:t>с</w:t>
      </w:r>
      <w:r w:rsidR="00883B54" w:rsidRPr="00CC0431">
        <w:rPr>
          <w:sz w:val="28"/>
          <w:szCs w:val="28"/>
        </w:rPr>
        <w:t xml:space="preserve">твом </w:t>
      </w:r>
      <w:r w:rsidR="00B71902">
        <w:rPr>
          <w:sz w:val="28"/>
          <w:szCs w:val="28"/>
        </w:rPr>
        <w:t>с</w:t>
      </w:r>
      <w:r w:rsidR="00883B54" w:rsidRPr="00CC0431">
        <w:rPr>
          <w:sz w:val="28"/>
          <w:szCs w:val="28"/>
        </w:rPr>
        <w:t>ель</w:t>
      </w:r>
      <w:r w:rsidR="00B71902">
        <w:rPr>
          <w:sz w:val="28"/>
          <w:szCs w:val="28"/>
        </w:rPr>
        <w:t>с</w:t>
      </w:r>
      <w:r w:rsidR="00883B54" w:rsidRPr="00CC0431">
        <w:rPr>
          <w:sz w:val="28"/>
          <w:szCs w:val="28"/>
        </w:rPr>
        <w:t>кого хозяй</w:t>
      </w:r>
      <w:r w:rsidR="00B71902">
        <w:rPr>
          <w:sz w:val="28"/>
          <w:szCs w:val="28"/>
        </w:rPr>
        <w:t>с</w:t>
      </w:r>
      <w:r w:rsidR="00883B54" w:rsidRPr="00CC0431">
        <w:rPr>
          <w:sz w:val="28"/>
          <w:szCs w:val="28"/>
        </w:rPr>
        <w:t>тва Ро</w:t>
      </w:r>
      <w:r w:rsidR="00B71902">
        <w:rPr>
          <w:sz w:val="28"/>
          <w:szCs w:val="28"/>
        </w:rPr>
        <w:t>сс</w:t>
      </w:r>
      <w:r w:rsidR="00883B54" w:rsidRPr="00CC0431">
        <w:rPr>
          <w:sz w:val="28"/>
          <w:szCs w:val="28"/>
        </w:rPr>
        <w:t>ий</w:t>
      </w:r>
      <w:r w:rsidR="00B71902">
        <w:rPr>
          <w:sz w:val="28"/>
          <w:szCs w:val="28"/>
        </w:rPr>
        <w:t>с</w:t>
      </w:r>
      <w:r w:rsidR="00883B54" w:rsidRPr="00CC0431">
        <w:rPr>
          <w:sz w:val="28"/>
          <w:szCs w:val="28"/>
        </w:rPr>
        <w:t xml:space="preserve">кой Федерации федерального </w:t>
      </w:r>
      <w:r w:rsidR="00B71902">
        <w:rPr>
          <w:sz w:val="28"/>
          <w:szCs w:val="28"/>
        </w:rPr>
        <w:t>с</w:t>
      </w:r>
      <w:r w:rsidR="00883B54" w:rsidRPr="00CC0431">
        <w:rPr>
          <w:sz w:val="28"/>
          <w:szCs w:val="28"/>
        </w:rPr>
        <w:t>тати</w:t>
      </w:r>
      <w:r w:rsidR="00B71902">
        <w:rPr>
          <w:sz w:val="28"/>
          <w:szCs w:val="28"/>
        </w:rPr>
        <w:t>с</w:t>
      </w:r>
      <w:r w:rsidR="00883B54" w:rsidRPr="00CC0431">
        <w:rPr>
          <w:sz w:val="28"/>
          <w:szCs w:val="28"/>
        </w:rPr>
        <w:t>тиче</w:t>
      </w:r>
      <w:r w:rsidR="00B71902">
        <w:rPr>
          <w:sz w:val="28"/>
          <w:szCs w:val="28"/>
        </w:rPr>
        <w:t>с</w:t>
      </w:r>
      <w:r w:rsidR="00883B54" w:rsidRPr="00CC0431">
        <w:rPr>
          <w:sz w:val="28"/>
          <w:szCs w:val="28"/>
        </w:rPr>
        <w:t>кого наблюдения за заготовкой кормов</w:t>
      </w:r>
      <w:r w:rsidR="00883B54">
        <w:rPr>
          <w:sz w:val="28"/>
          <w:szCs w:val="28"/>
        </w:rPr>
        <w:t>»</w:t>
      </w:r>
    </w:p>
    <w:p w:rsidR="003B5799" w:rsidRPr="00452992" w:rsidRDefault="00C455F2" w:rsidP="003B5799">
      <w:pPr>
        <w:pStyle w:val="2"/>
        <w:spacing w:after="0" w:line="360" w:lineRule="auto"/>
        <w:ind w:left="0"/>
        <w:jc w:val="both"/>
        <w:rPr>
          <w:sz w:val="28"/>
          <w:szCs w:val="28"/>
        </w:rPr>
      </w:pPr>
      <w:r>
        <w:rPr>
          <w:sz w:val="28"/>
          <w:szCs w:val="28"/>
        </w:rPr>
        <w:lastRenderedPageBreak/>
        <w:t xml:space="preserve">11. </w:t>
      </w:r>
      <w:r w:rsidR="003B5799" w:rsidRPr="00452992">
        <w:rPr>
          <w:sz w:val="28"/>
          <w:szCs w:val="28"/>
        </w:rPr>
        <w:t>Устав Общества с ограниченной ответственностью «Надежда» Дебесского района УР от 1 января 2006 года.</w:t>
      </w:r>
    </w:p>
    <w:p w:rsidR="00883B54" w:rsidRPr="00452992" w:rsidRDefault="00C455F2" w:rsidP="00883B54">
      <w:pPr>
        <w:pStyle w:val="2"/>
        <w:spacing w:after="0" w:line="360" w:lineRule="auto"/>
        <w:ind w:left="0"/>
        <w:jc w:val="both"/>
        <w:rPr>
          <w:spacing w:val="-6"/>
          <w:sz w:val="28"/>
          <w:szCs w:val="28"/>
        </w:rPr>
      </w:pPr>
      <w:r>
        <w:rPr>
          <w:spacing w:val="-6"/>
          <w:sz w:val="28"/>
          <w:szCs w:val="28"/>
        </w:rPr>
        <w:t xml:space="preserve">12. </w:t>
      </w:r>
      <w:r w:rsidR="00883B54" w:rsidRPr="00452992">
        <w:rPr>
          <w:spacing w:val="-6"/>
          <w:sz w:val="28"/>
          <w:szCs w:val="28"/>
        </w:rPr>
        <w:t>Форма отчетности о финансово – экономическом состоянии товаропроизводителей агропромышленного комплекса – годовая бухгалтерская отчетность за 201</w:t>
      </w:r>
      <w:r w:rsidR="00883B54">
        <w:rPr>
          <w:spacing w:val="-6"/>
          <w:sz w:val="28"/>
          <w:szCs w:val="28"/>
        </w:rPr>
        <w:t>0</w:t>
      </w:r>
      <w:r w:rsidR="00883B54" w:rsidRPr="00452992">
        <w:rPr>
          <w:spacing w:val="-6"/>
          <w:sz w:val="28"/>
          <w:szCs w:val="28"/>
        </w:rPr>
        <w:t xml:space="preserve"> год ООО «Надежда» Дебесского района УР</w:t>
      </w:r>
    </w:p>
    <w:p w:rsidR="00883B54" w:rsidRPr="00452992" w:rsidRDefault="00C455F2" w:rsidP="00883B54">
      <w:pPr>
        <w:pStyle w:val="2"/>
        <w:spacing w:after="0" w:line="360" w:lineRule="auto"/>
        <w:ind w:left="0"/>
        <w:jc w:val="both"/>
        <w:rPr>
          <w:spacing w:val="-6"/>
          <w:sz w:val="28"/>
          <w:szCs w:val="28"/>
        </w:rPr>
      </w:pPr>
      <w:r>
        <w:rPr>
          <w:spacing w:val="-6"/>
          <w:sz w:val="28"/>
          <w:szCs w:val="28"/>
        </w:rPr>
        <w:t xml:space="preserve">13. </w:t>
      </w:r>
      <w:r w:rsidR="00883B54" w:rsidRPr="00452992">
        <w:rPr>
          <w:spacing w:val="-6"/>
          <w:sz w:val="28"/>
          <w:szCs w:val="28"/>
        </w:rPr>
        <w:t>Форма отчетности о финансово – экономическом состоянии товаропроизводителей агропромышленного комплекса – годовая бухгалтерская отчетность за 201</w:t>
      </w:r>
      <w:r w:rsidR="00883B54">
        <w:rPr>
          <w:spacing w:val="-6"/>
          <w:sz w:val="28"/>
          <w:szCs w:val="28"/>
        </w:rPr>
        <w:t>1</w:t>
      </w:r>
      <w:r w:rsidR="00883B54" w:rsidRPr="00452992">
        <w:rPr>
          <w:spacing w:val="-6"/>
          <w:sz w:val="28"/>
          <w:szCs w:val="28"/>
        </w:rPr>
        <w:t xml:space="preserve"> год ООО «Надежда» Дебесского района УР</w:t>
      </w:r>
    </w:p>
    <w:p w:rsidR="003B5799" w:rsidRPr="00452992" w:rsidRDefault="00C455F2" w:rsidP="003B5799">
      <w:pPr>
        <w:pStyle w:val="2"/>
        <w:spacing w:after="0" w:line="360" w:lineRule="auto"/>
        <w:ind w:left="0"/>
        <w:jc w:val="both"/>
        <w:rPr>
          <w:spacing w:val="-6"/>
          <w:sz w:val="28"/>
          <w:szCs w:val="28"/>
        </w:rPr>
      </w:pPr>
      <w:r>
        <w:rPr>
          <w:spacing w:val="-6"/>
          <w:sz w:val="28"/>
          <w:szCs w:val="28"/>
        </w:rPr>
        <w:t xml:space="preserve">14. </w:t>
      </w:r>
      <w:r w:rsidR="003B5799" w:rsidRPr="00452992">
        <w:rPr>
          <w:spacing w:val="-6"/>
          <w:sz w:val="28"/>
          <w:szCs w:val="28"/>
        </w:rPr>
        <w:t>Форма отчетности о финансово – экономическом состоянии товаропроизводителей агропромышленного комплекса – годовая бухгалтерская отчетность за 2012 год ООО «Надежда» Дебесского района УР</w:t>
      </w:r>
    </w:p>
    <w:p w:rsidR="003B5799" w:rsidRPr="00452992" w:rsidRDefault="00C455F2" w:rsidP="003B5799">
      <w:pPr>
        <w:pStyle w:val="2"/>
        <w:spacing w:after="0" w:line="360" w:lineRule="auto"/>
        <w:ind w:left="0"/>
        <w:jc w:val="both"/>
        <w:rPr>
          <w:spacing w:val="-6"/>
          <w:sz w:val="28"/>
          <w:szCs w:val="28"/>
        </w:rPr>
      </w:pPr>
      <w:r>
        <w:rPr>
          <w:spacing w:val="-6"/>
          <w:sz w:val="28"/>
          <w:szCs w:val="28"/>
        </w:rPr>
        <w:t xml:space="preserve">15. </w:t>
      </w:r>
      <w:r w:rsidR="003B5799" w:rsidRPr="00452992">
        <w:rPr>
          <w:spacing w:val="-6"/>
          <w:sz w:val="28"/>
          <w:szCs w:val="28"/>
        </w:rPr>
        <w:t>Форма отчетности о финансово – экономическом состоянии товаропроизводителей агропромышленного комплекса – годовая бухгалтерская отчетность за 2013 год ООО «Надежда» Дебесского района УР</w:t>
      </w:r>
    </w:p>
    <w:p w:rsidR="003B5799" w:rsidRPr="00452992" w:rsidRDefault="00C455F2" w:rsidP="003B5799">
      <w:pPr>
        <w:pStyle w:val="2"/>
        <w:spacing w:after="0" w:line="360" w:lineRule="auto"/>
        <w:ind w:left="0"/>
        <w:jc w:val="both"/>
        <w:rPr>
          <w:spacing w:val="-6"/>
          <w:sz w:val="28"/>
          <w:szCs w:val="28"/>
        </w:rPr>
      </w:pPr>
      <w:r>
        <w:rPr>
          <w:spacing w:val="-6"/>
          <w:sz w:val="28"/>
          <w:szCs w:val="28"/>
        </w:rPr>
        <w:t xml:space="preserve">16. </w:t>
      </w:r>
      <w:r w:rsidR="003B5799" w:rsidRPr="00452992">
        <w:rPr>
          <w:spacing w:val="-6"/>
          <w:sz w:val="28"/>
          <w:szCs w:val="28"/>
        </w:rPr>
        <w:t>Форма отчетности о финансово – экономическом состоянии товаропроизводителей агропромышленного комплекса – годовая бухгалтерская отчетность за 2014 год ООО «Надежда» Дебесского района УР</w:t>
      </w:r>
    </w:p>
    <w:p w:rsidR="00C455F2" w:rsidRDefault="00887446" w:rsidP="00887446">
      <w:pPr>
        <w:spacing w:line="360" w:lineRule="auto"/>
        <w:rPr>
          <w:sz w:val="28"/>
          <w:szCs w:val="28"/>
        </w:rPr>
      </w:pPr>
      <w:r>
        <w:rPr>
          <w:sz w:val="28"/>
          <w:szCs w:val="28"/>
        </w:rPr>
        <w:t xml:space="preserve">17. </w:t>
      </w:r>
      <w:r w:rsidR="00C455F2" w:rsidRPr="00C926E0">
        <w:rPr>
          <w:sz w:val="28"/>
          <w:szCs w:val="28"/>
        </w:rPr>
        <w:t>Азрилян</w:t>
      </w:r>
      <w:r w:rsidR="00C455F2" w:rsidRPr="00E169BC">
        <w:rPr>
          <w:sz w:val="28"/>
          <w:szCs w:val="28"/>
        </w:rPr>
        <w:t xml:space="preserve"> </w:t>
      </w:r>
      <w:r w:rsidR="00C455F2" w:rsidRPr="00C926E0">
        <w:rPr>
          <w:sz w:val="28"/>
          <w:szCs w:val="28"/>
        </w:rPr>
        <w:t>А.Н.</w:t>
      </w:r>
      <w:r w:rsidR="00C455F2">
        <w:rPr>
          <w:sz w:val="28"/>
          <w:szCs w:val="28"/>
        </w:rPr>
        <w:t xml:space="preserve"> </w:t>
      </w:r>
      <w:r w:rsidR="00C455F2" w:rsidRPr="00C926E0">
        <w:rPr>
          <w:sz w:val="28"/>
          <w:szCs w:val="28"/>
        </w:rPr>
        <w:t>Большой бухгалтерский словарь / под ред.</w:t>
      </w:r>
      <w:r w:rsidR="00C455F2" w:rsidRPr="00E169BC">
        <w:rPr>
          <w:sz w:val="28"/>
          <w:szCs w:val="28"/>
        </w:rPr>
        <w:t xml:space="preserve"> </w:t>
      </w:r>
      <w:r w:rsidR="00C455F2" w:rsidRPr="00C926E0">
        <w:rPr>
          <w:sz w:val="28"/>
          <w:szCs w:val="28"/>
        </w:rPr>
        <w:t>Азриляна</w:t>
      </w:r>
      <w:r w:rsidR="00C455F2" w:rsidRPr="00E169BC">
        <w:rPr>
          <w:sz w:val="28"/>
          <w:szCs w:val="28"/>
        </w:rPr>
        <w:t xml:space="preserve"> </w:t>
      </w:r>
      <w:r w:rsidR="00C455F2" w:rsidRPr="00C926E0">
        <w:rPr>
          <w:sz w:val="28"/>
          <w:szCs w:val="28"/>
        </w:rPr>
        <w:t>А.Н.</w:t>
      </w:r>
      <w:r w:rsidR="00C455F2">
        <w:rPr>
          <w:sz w:val="28"/>
          <w:szCs w:val="28"/>
        </w:rPr>
        <w:t xml:space="preserve"> </w:t>
      </w:r>
      <w:r w:rsidR="00C455F2" w:rsidRPr="00C926E0">
        <w:rPr>
          <w:sz w:val="28"/>
          <w:szCs w:val="28"/>
        </w:rPr>
        <w:t>- М.: Институт новой экономики, 1999. -</w:t>
      </w:r>
      <w:r w:rsidR="00C455F2">
        <w:rPr>
          <w:sz w:val="28"/>
          <w:szCs w:val="28"/>
        </w:rPr>
        <w:t xml:space="preserve"> 574 с.</w:t>
      </w:r>
    </w:p>
    <w:p w:rsidR="000660D2" w:rsidRDefault="00887446" w:rsidP="000660D2">
      <w:pPr>
        <w:spacing w:line="360" w:lineRule="auto"/>
        <w:jc w:val="both"/>
        <w:rPr>
          <w:sz w:val="28"/>
          <w:szCs w:val="28"/>
        </w:rPr>
      </w:pPr>
      <w:r>
        <w:rPr>
          <w:sz w:val="28"/>
          <w:szCs w:val="28"/>
        </w:rPr>
        <w:t>18. Б</w:t>
      </w:r>
      <w:r w:rsidR="000660D2" w:rsidRPr="00D6756B">
        <w:rPr>
          <w:sz w:val="28"/>
          <w:szCs w:val="28"/>
        </w:rPr>
        <w:t>абаев Ю.А., Бородин В.А.</w:t>
      </w:r>
      <w:r w:rsidR="000660D2">
        <w:rPr>
          <w:sz w:val="28"/>
          <w:szCs w:val="28"/>
        </w:rPr>
        <w:t xml:space="preserve">, </w:t>
      </w:r>
      <w:r w:rsidR="000660D2" w:rsidRPr="00D6756B">
        <w:rPr>
          <w:sz w:val="28"/>
          <w:szCs w:val="28"/>
        </w:rPr>
        <w:t>Комиссарова И.П. /</w:t>
      </w:r>
      <w:r w:rsidR="000660D2">
        <w:rPr>
          <w:sz w:val="28"/>
          <w:szCs w:val="28"/>
        </w:rPr>
        <w:t xml:space="preserve"> </w:t>
      </w:r>
      <w:r w:rsidR="000660D2" w:rsidRPr="00D6756B">
        <w:rPr>
          <w:sz w:val="28"/>
          <w:szCs w:val="28"/>
        </w:rPr>
        <w:t>Бухгалтерский</w:t>
      </w:r>
      <w:r w:rsidR="000660D2">
        <w:rPr>
          <w:sz w:val="28"/>
          <w:szCs w:val="28"/>
        </w:rPr>
        <w:t xml:space="preserve"> </w:t>
      </w:r>
      <w:r w:rsidR="000660D2" w:rsidRPr="00D6756B">
        <w:rPr>
          <w:sz w:val="28"/>
          <w:szCs w:val="28"/>
        </w:rPr>
        <w:t>учет:</w:t>
      </w:r>
      <w:r w:rsidR="000660D2">
        <w:rPr>
          <w:sz w:val="28"/>
          <w:szCs w:val="28"/>
        </w:rPr>
        <w:t xml:space="preserve"> </w:t>
      </w:r>
      <w:r w:rsidR="000660D2" w:rsidRPr="00D6756B">
        <w:rPr>
          <w:sz w:val="28"/>
          <w:szCs w:val="28"/>
        </w:rPr>
        <w:t>Учебник</w:t>
      </w:r>
      <w:r w:rsidR="000660D2">
        <w:rPr>
          <w:sz w:val="28"/>
          <w:szCs w:val="28"/>
        </w:rPr>
        <w:t xml:space="preserve"> </w:t>
      </w:r>
      <w:r w:rsidR="000660D2" w:rsidRPr="00D6756B">
        <w:rPr>
          <w:sz w:val="28"/>
          <w:szCs w:val="28"/>
        </w:rPr>
        <w:t>для</w:t>
      </w:r>
      <w:r w:rsidR="000660D2">
        <w:rPr>
          <w:sz w:val="28"/>
          <w:szCs w:val="28"/>
        </w:rPr>
        <w:t xml:space="preserve"> </w:t>
      </w:r>
      <w:r w:rsidR="000660D2" w:rsidRPr="00D6756B">
        <w:rPr>
          <w:sz w:val="28"/>
          <w:szCs w:val="28"/>
        </w:rPr>
        <w:t>студентов</w:t>
      </w:r>
      <w:r w:rsidR="000660D2">
        <w:rPr>
          <w:sz w:val="28"/>
          <w:szCs w:val="28"/>
        </w:rPr>
        <w:t xml:space="preserve"> </w:t>
      </w:r>
      <w:r w:rsidR="000660D2" w:rsidRPr="00D6756B">
        <w:rPr>
          <w:sz w:val="28"/>
          <w:szCs w:val="28"/>
        </w:rPr>
        <w:t>вузов; Подред.проф. Ю</w:t>
      </w:r>
      <w:r w:rsidR="000660D2">
        <w:rPr>
          <w:sz w:val="28"/>
          <w:szCs w:val="28"/>
        </w:rPr>
        <w:t>.</w:t>
      </w:r>
      <w:r w:rsidR="000660D2" w:rsidRPr="00D6756B">
        <w:rPr>
          <w:sz w:val="28"/>
          <w:szCs w:val="28"/>
        </w:rPr>
        <w:t>А</w:t>
      </w:r>
      <w:r w:rsidR="000660D2">
        <w:rPr>
          <w:sz w:val="28"/>
          <w:szCs w:val="28"/>
        </w:rPr>
        <w:t xml:space="preserve">. </w:t>
      </w:r>
      <w:r w:rsidR="000660D2" w:rsidRPr="00D6756B">
        <w:rPr>
          <w:sz w:val="28"/>
          <w:szCs w:val="28"/>
        </w:rPr>
        <w:t>Бабаева, проф. И.П.</w:t>
      </w:r>
      <w:r w:rsidR="000660D2">
        <w:rPr>
          <w:sz w:val="28"/>
          <w:szCs w:val="28"/>
        </w:rPr>
        <w:t xml:space="preserve"> </w:t>
      </w:r>
      <w:r w:rsidR="000660D2" w:rsidRPr="00D6756B">
        <w:rPr>
          <w:sz w:val="28"/>
          <w:szCs w:val="28"/>
        </w:rPr>
        <w:t>Комиссаровой.—2-еизд., перераб.</w:t>
      </w:r>
      <w:r w:rsidR="000660D2">
        <w:rPr>
          <w:sz w:val="28"/>
          <w:szCs w:val="28"/>
        </w:rPr>
        <w:t xml:space="preserve"> </w:t>
      </w:r>
      <w:r w:rsidR="000660D2" w:rsidRPr="00D6756B">
        <w:rPr>
          <w:sz w:val="28"/>
          <w:szCs w:val="28"/>
        </w:rPr>
        <w:t>и доп.—М.:ЮНИТИ-ДАНА,</w:t>
      </w:r>
      <w:r w:rsidR="000660D2">
        <w:rPr>
          <w:sz w:val="28"/>
          <w:szCs w:val="28"/>
        </w:rPr>
        <w:t xml:space="preserve"> </w:t>
      </w:r>
      <w:r w:rsidR="000660D2" w:rsidRPr="00D6756B">
        <w:rPr>
          <w:sz w:val="28"/>
          <w:szCs w:val="28"/>
        </w:rPr>
        <w:t>2005.-527</w:t>
      </w:r>
      <w:r w:rsidR="000660D2">
        <w:rPr>
          <w:sz w:val="28"/>
          <w:szCs w:val="28"/>
        </w:rPr>
        <w:t xml:space="preserve"> </w:t>
      </w:r>
      <w:r w:rsidR="000660D2" w:rsidRPr="00D6756B">
        <w:rPr>
          <w:sz w:val="28"/>
          <w:szCs w:val="28"/>
        </w:rPr>
        <w:t>с.</w:t>
      </w:r>
    </w:p>
    <w:p w:rsidR="006C53CE" w:rsidRPr="006C53CE" w:rsidRDefault="00887446" w:rsidP="00C455F2">
      <w:pPr>
        <w:spacing w:line="360" w:lineRule="auto"/>
        <w:jc w:val="both"/>
        <w:rPr>
          <w:sz w:val="28"/>
          <w:szCs w:val="28"/>
        </w:rPr>
      </w:pPr>
      <w:r w:rsidRPr="006C53CE">
        <w:rPr>
          <w:sz w:val="28"/>
          <w:szCs w:val="28"/>
        </w:rPr>
        <w:t>19.</w:t>
      </w:r>
      <w:r w:rsidR="006C53CE" w:rsidRPr="006C53CE">
        <w:rPr>
          <w:sz w:val="28"/>
          <w:szCs w:val="28"/>
        </w:rPr>
        <w:t xml:space="preserve"> Баканов, М. И. Теория экономического анализа. Учебное пособие / М.И. Баканов, А.Д. Шеремет. - М.: финансы и статистика, </w:t>
      </w:r>
      <w:r w:rsidR="006C53CE" w:rsidRPr="006C53CE">
        <w:rPr>
          <w:rStyle w:val="a9"/>
          <w:b w:val="0"/>
          <w:sz w:val="28"/>
          <w:szCs w:val="28"/>
        </w:rPr>
        <w:t>2012</w:t>
      </w:r>
      <w:r w:rsidR="006C53CE" w:rsidRPr="006C53CE">
        <w:rPr>
          <w:sz w:val="28"/>
          <w:szCs w:val="28"/>
        </w:rPr>
        <w:t>. - 264 c.</w:t>
      </w:r>
      <w:r w:rsidRPr="006C53CE">
        <w:rPr>
          <w:sz w:val="28"/>
          <w:szCs w:val="28"/>
        </w:rPr>
        <w:t xml:space="preserve"> </w:t>
      </w:r>
    </w:p>
    <w:p w:rsidR="00197AB8" w:rsidRPr="00197AB8" w:rsidRDefault="00197AB8" w:rsidP="00C455F2">
      <w:pPr>
        <w:spacing w:line="360" w:lineRule="auto"/>
        <w:jc w:val="both"/>
        <w:rPr>
          <w:sz w:val="32"/>
        </w:rPr>
      </w:pPr>
      <w:r w:rsidRPr="00197AB8">
        <w:rPr>
          <w:sz w:val="28"/>
        </w:rPr>
        <w:t>20. Бахрушина М.А. Бухгалтерский управленческий учет: Учебник</w:t>
      </w:r>
      <w:r w:rsidR="00596F2A">
        <w:rPr>
          <w:sz w:val="28"/>
        </w:rPr>
        <w:t xml:space="preserve"> </w:t>
      </w:r>
      <w:r w:rsidRPr="00197AB8">
        <w:rPr>
          <w:sz w:val="28"/>
        </w:rPr>
        <w:t>для</w:t>
      </w:r>
      <w:r w:rsidR="00596F2A">
        <w:rPr>
          <w:sz w:val="28"/>
        </w:rPr>
        <w:t xml:space="preserve"> </w:t>
      </w:r>
      <w:r w:rsidRPr="00197AB8">
        <w:rPr>
          <w:sz w:val="28"/>
        </w:rPr>
        <w:t>вузов. М.А. Бахрушина. — 6-е изд., испр. — Москва: Омега-Л, 2007. — 570 с. - (Высшее финансовое образование)</w:t>
      </w:r>
      <w:r w:rsidR="00596F2A">
        <w:rPr>
          <w:sz w:val="28"/>
        </w:rPr>
        <w:t>.</w:t>
      </w:r>
    </w:p>
    <w:p w:rsidR="00197AB8" w:rsidRPr="00197AB8" w:rsidRDefault="00197AB8" w:rsidP="00C455F2">
      <w:pPr>
        <w:spacing w:line="360" w:lineRule="auto"/>
        <w:jc w:val="both"/>
        <w:rPr>
          <w:sz w:val="28"/>
        </w:rPr>
      </w:pPr>
      <w:r w:rsidRPr="00197AB8">
        <w:rPr>
          <w:sz w:val="28"/>
        </w:rPr>
        <w:t>21. Бердникова, Т.Б. Анализ и диагностика финансово-хозяйственной деятельности предприятия: Учебное пособие / Т.Б. Бердникова. - М.: ИНФРА-М, 2013. - 215 c.</w:t>
      </w:r>
    </w:p>
    <w:p w:rsidR="00C455F2" w:rsidRPr="00197AB8" w:rsidRDefault="00197AB8" w:rsidP="00C455F2">
      <w:pPr>
        <w:spacing w:line="360" w:lineRule="auto"/>
        <w:jc w:val="both"/>
        <w:rPr>
          <w:sz w:val="32"/>
          <w:szCs w:val="28"/>
        </w:rPr>
      </w:pPr>
      <w:r w:rsidRPr="00197AB8">
        <w:rPr>
          <w:sz w:val="28"/>
        </w:rPr>
        <w:lastRenderedPageBreak/>
        <w:t>22. Волков Н.Г. Практическое пособие по бухгалтерскому учету. - М.: Изд-во «Бухгалтерский учет», 2002 г. - 247 с.</w:t>
      </w:r>
    </w:p>
    <w:p w:rsidR="00517FB7" w:rsidRDefault="00887446" w:rsidP="00517FB7">
      <w:pPr>
        <w:spacing w:line="360" w:lineRule="auto"/>
        <w:jc w:val="both"/>
        <w:rPr>
          <w:sz w:val="28"/>
          <w:szCs w:val="28"/>
        </w:rPr>
      </w:pPr>
      <w:r>
        <w:rPr>
          <w:sz w:val="28"/>
          <w:szCs w:val="28"/>
        </w:rPr>
        <w:t xml:space="preserve">23. </w:t>
      </w:r>
      <w:r w:rsidR="00517FB7">
        <w:rPr>
          <w:sz w:val="28"/>
          <w:szCs w:val="28"/>
        </w:rPr>
        <w:t>Герасимова Е.Б., Мельник В.М. Анализ финансово-хозяйственной деятельности предприятия: Учебное пос</w:t>
      </w:r>
      <w:r w:rsidR="00500325">
        <w:rPr>
          <w:sz w:val="28"/>
          <w:szCs w:val="28"/>
        </w:rPr>
        <w:t>обие. – М.: ФОРУМ: ИНФРА-М, 2013</w:t>
      </w:r>
      <w:r w:rsidR="00517FB7">
        <w:rPr>
          <w:sz w:val="28"/>
          <w:szCs w:val="28"/>
        </w:rPr>
        <w:t xml:space="preserve">. – 192 с. </w:t>
      </w:r>
    </w:p>
    <w:p w:rsidR="00C455F2" w:rsidRDefault="00887446" w:rsidP="00C455F2">
      <w:pPr>
        <w:spacing w:line="360" w:lineRule="auto"/>
        <w:jc w:val="both"/>
        <w:rPr>
          <w:b/>
          <w:sz w:val="32"/>
          <w:szCs w:val="28"/>
        </w:rPr>
      </w:pPr>
      <w:r>
        <w:rPr>
          <w:sz w:val="28"/>
          <w:szCs w:val="28"/>
        </w:rPr>
        <w:t xml:space="preserve">24. </w:t>
      </w:r>
      <w:r w:rsidR="00C455F2" w:rsidRPr="00C926E0">
        <w:rPr>
          <w:sz w:val="28"/>
          <w:szCs w:val="28"/>
        </w:rPr>
        <w:t>Гинзбург</w:t>
      </w:r>
      <w:r w:rsidR="00C455F2">
        <w:rPr>
          <w:sz w:val="28"/>
          <w:szCs w:val="28"/>
        </w:rPr>
        <w:t xml:space="preserve"> </w:t>
      </w:r>
      <w:r w:rsidR="00C455F2" w:rsidRPr="00C926E0">
        <w:rPr>
          <w:sz w:val="28"/>
          <w:szCs w:val="28"/>
        </w:rPr>
        <w:t xml:space="preserve">А. Экономический анализ: Учебник для вузов. </w:t>
      </w:r>
      <w:r w:rsidR="00500325">
        <w:rPr>
          <w:sz w:val="28"/>
          <w:szCs w:val="28"/>
        </w:rPr>
        <w:t>3</w:t>
      </w:r>
      <w:r w:rsidR="00C455F2" w:rsidRPr="00C926E0">
        <w:rPr>
          <w:sz w:val="28"/>
          <w:szCs w:val="28"/>
        </w:rPr>
        <w:t>-е изд., переработанное и дополненно</w:t>
      </w:r>
      <w:r w:rsidR="006C53CE">
        <w:rPr>
          <w:sz w:val="28"/>
          <w:szCs w:val="28"/>
        </w:rPr>
        <w:t>е / - Издательство: Питер »- 448</w:t>
      </w:r>
      <w:r w:rsidR="00C455F2" w:rsidRPr="00C926E0">
        <w:rPr>
          <w:sz w:val="28"/>
          <w:szCs w:val="28"/>
        </w:rPr>
        <w:t xml:space="preserve"> стр., 20</w:t>
      </w:r>
      <w:r w:rsidR="00500325">
        <w:rPr>
          <w:sz w:val="28"/>
          <w:szCs w:val="28"/>
        </w:rPr>
        <w:t>11</w:t>
      </w:r>
      <w:r w:rsidR="00C455F2" w:rsidRPr="00C926E0">
        <w:rPr>
          <w:sz w:val="28"/>
          <w:szCs w:val="28"/>
        </w:rPr>
        <w:t>.</w:t>
      </w:r>
      <w:r w:rsidR="00C455F2" w:rsidRPr="00C455F2">
        <w:rPr>
          <w:sz w:val="28"/>
          <w:szCs w:val="28"/>
        </w:rPr>
        <w:t xml:space="preserve"> </w:t>
      </w:r>
    </w:p>
    <w:p w:rsidR="00C455F2" w:rsidRDefault="00887446" w:rsidP="00C455F2">
      <w:pPr>
        <w:spacing w:line="360" w:lineRule="auto"/>
        <w:jc w:val="both"/>
        <w:rPr>
          <w:b/>
          <w:sz w:val="32"/>
          <w:szCs w:val="28"/>
        </w:rPr>
      </w:pPr>
      <w:r>
        <w:rPr>
          <w:bCs/>
          <w:sz w:val="28"/>
          <w:szCs w:val="28"/>
        </w:rPr>
        <w:t xml:space="preserve">25. </w:t>
      </w:r>
      <w:r w:rsidR="00C455F2" w:rsidRPr="00B40753">
        <w:rPr>
          <w:bCs/>
          <w:sz w:val="28"/>
          <w:szCs w:val="28"/>
        </w:rPr>
        <w:t xml:space="preserve">Ефремова А. А. </w:t>
      </w:r>
      <w:r w:rsidR="00C455F2">
        <w:rPr>
          <w:bCs/>
          <w:sz w:val="28"/>
          <w:szCs w:val="28"/>
        </w:rPr>
        <w:t>С</w:t>
      </w:r>
      <w:r w:rsidR="00C455F2" w:rsidRPr="00B40753">
        <w:rPr>
          <w:bCs/>
          <w:sz w:val="28"/>
          <w:szCs w:val="28"/>
        </w:rPr>
        <w:t>ебе</w:t>
      </w:r>
      <w:r w:rsidR="00C455F2">
        <w:rPr>
          <w:bCs/>
          <w:sz w:val="28"/>
          <w:szCs w:val="28"/>
        </w:rPr>
        <w:t>с</w:t>
      </w:r>
      <w:r w:rsidR="00C455F2" w:rsidRPr="00B40753">
        <w:rPr>
          <w:bCs/>
          <w:sz w:val="28"/>
          <w:szCs w:val="28"/>
        </w:rPr>
        <w:t>тоимо</w:t>
      </w:r>
      <w:r w:rsidR="00C455F2">
        <w:rPr>
          <w:bCs/>
          <w:sz w:val="28"/>
          <w:szCs w:val="28"/>
        </w:rPr>
        <w:t>с</w:t>
      </w:r>
      <w:r w:rsidR="00C455F2" w:rsidRPr="00B40753">
        <w:rPr>
          <w:bCs/>
          <w:sz w:val="28"/>
          <w:szCs w:val="28"/>
        </w:rPr>
        <w:t>ть: от управленче</w:t>
      </w:r>
      <w:r w:rsidR="00C455F2">
        <w:rPr>
          <w:bCs/>
          <w:sz w:val="28"/>
          <w:szCs w:val="28"/>
        </w:rPr>
        <w:t>с</w:t>
      </w:r>
      <w:r w:rsidR="00C455F2" w:rsidRPr="00B40753">
        <w:rPr>
          <w:bCs/>
          <w:sz w:val="28"/>
          <w:szCs w:val="28"/>
        </w:rPr>
        <w:t>кого учета затрат до бухгалтер</w:t>
      </w:r>
      <w:r w:rsidR="00C455F2">
        <w:rPr>
          <w:bCs/>
          <w:sz w:val="28"/>
          <w:szCs w:val="28"/>
        </w:rPr>
        <w:t>с</w:t>
      </w:r>
      <w:r w:rsidR="00C455F2" w:rsidRPr="00B40753">
        <w:rPr>
          <w:bCs/>
          <w:sz w:val="28"/>
          <w:szCs w:val="28"/>
        </w:rPr>
        <w:t>кого учета ра</w:t>
      </w:r>
      <w:r w:rsidR="00C455F2">
        <w:rPr>
          <w:bCs/>
          <w:sz w:val="28"/>
          <w:szCs w:val="28"/>
        </w:rPr>
        <w:t>с</w:t>
      </w:r>
      <w:r w:rsidR="00C455F2" w:rsidRPr="00B40753">
        <w:rPr>
          <w:bCs/>
          <w:sz w:val="28"/>
          <w:szCs w:val="28"/>
        </w:rPr>
        <w:t>ходов</w:t>
      </w:r>
      <w:r w:rsidR="00C455F2">
        <w:rPr>
          <w:bCs/>
          <w:sz w:val="28"/>
          <w:szCs w:val="28"/>
        </w:rPr>
        <w:t>. – М.</w:t>
      </w:r>
      <w:r w:rsidR="00C455F2" w:rsidRPr="00B40753">
        <w:rPr>
          <w:bCs/>
          <w:sz w:val="28"/>
          <w:szCs w:val="28"/>
        </w:rPr>
        <w:t xml:space="preserve">: Вершина, 2006. - 204 </w:t>
      </w:r>
      <w:r w:rsidR="00C455F2">
        <w:rPr>
          <w:bCs/>
          <w:sz w:val="28"/>
          <w:szCs w:val="28"/>
        </w:rPr>
        <w:t>с</w:t>
      </w:r>
      <w:r w:rsidR="00C455F2" w:rsidRPr="00B40753">
        <w:rPr>
          <w:bCs/>
          <w:sz w:val="28"/>
          <w:szCs w:val="28"/>
        </w:rPr>
        <w:t>.;</w:t>
      </w:r>
    </w:p>
    <w:p w:rsidR="00C455F2" w:rsidRPr="00C926E0" w:rsidRDefault="00887446" w:rsidP="00C455F2">
      <w:pPr>
        <w:spacing w:line="360" w:lineRule="auto"/>
        <w:jc w:val="both"/>
        <w:rPr>
          <w:sz w:val="28"/>
          <w:szCs w:val="28"/>
        </w:rPr>
      </w:pPr>
      <w:r>
        <w:rPr>
          <w:sz w:val="28"/>
          <w:szCs w:val="28"/>
        </w:rPr>
        <w:t xml:space="preserve">26. </w:t>
      </w:r>
      <w:r w:rsidR="000660D2">
        <w:rPr>
          <w:sz w:val="28"/>
          <w:szCs w:val="28"/>
        </w:rPr>
        <w:t>Захаров И.В. Бухгалтерский учет и анализ: учебник для академического бакалавриата/ И.В. Захаров, О.Н. Калачева; под ред. И.М. Дмитриевой. – М.: Издательство Юрайт, 2015. – 423 с. – Серия: Бакалавр. Академический курс.</w:t>
      </w:r>
    </w:p>
    <w:p w:rsidR="000660D2" w:rsidRPr="00C11B66" w:rsidRDefault="00887446" w:rsidP="000660D2">
      <w:pPr>
        <w:suppressAutoHyphens/>
        <w:autoSpaceDE w:val="0"/>
        <w:autoSpaceDN w:val="0"/>
        <w:adjustRightInd w:val="0"/>
        <w:spacing w:line="360" w:lineRule="auto"/>
        <w:jc w:val="both"/>
        <w:rPr>
          <w:sz w:val="28"/>
          <w:szCs w:val="28"/>
        </w:rPr>
      </w:pPr>
      <w:r>
        <w:rPr>
          <w:sz w:val="28"/>
          <w:szCs w:val="28"/>
        </w:rPr>
        <w:t xml:space="preserve">27. </w:t>
      </w:r>
      <w:r w:rsidR="000660D2">
        <w:rPr>
          <w:sz w:val="28"/>
          <w:szCs w:val="28"/>
        </w:rPr>
        <w:t xml:space="preserve">Зубков Б.В. </w:t>
      </w:r>
      <w:r w:rsidR="000660D2" w:rsidRPr="00C926E0">
        <w:rPr>
          <w:sz w:val="28"/>
          <w:szCs w:val="28"/>
        </w:rPr>
        <w:t>«Энциклопедический словарь юного техника», 2-е издание, Под ред. Б.В. Зубкова, С.В. Чумакова, Изд-во: «Педагогика»,1987, 464 стр.</w:t>
      </w:r>
    </w:p>
    <w:p w:rsidR="00197AB8" w:rsidRPr="00197AB8" w:rsidRDefault="00197AB8" w:rsidP="000660D2">
      <w:pPr>
        <w:spacing w:line="360" w:lineRule="auto"/>
        <w:jc w:val="both"/>
        <w:rPr>
          <w:sz w:val="32"/>
        </w:rPr>
      </w:pPr>
      <w:r w:rsidRPr="00197AB8">
        <w:rPr>
          <w:sz w:val="28"/>
        </w:rPr>
        <w:t>28. Коваленко Н.Я., Романов А.Н., Моисеева О.А., Петранёва Г.А. Экономика сельского хозяйства: Учебник / под р</w:t>
      </w:r>
      <w:r w:rsidR="003D1621">
        <w:rPr>
          <w:sz w:val="28"/>
        </w:rPr>
        <w:t>ед. проф. Г.А. Петранёвой. — М.</w:t>
      </w:r>
      <w:r w:rsidRPr="00197AB8">
        <w:rPr>
          <w:sz w:val="28"/>
        </w:rPr>
        <w:t>: Альфа-М: ИНФРА-М, 2012. - 288 с. - (ПРОФИль).</w:t>
      </w:r>
    </w:p>
    <w:p w:rsidR="00197AB8" w:rsidRPr="00197AB8" w:rsidRDefault="00197AB8" w:rsidP="000660D2">
      <w:pPr>
        <w:spacing w:line="360" w:lineRule="auto"/>
        <w:jc w:val="both"/>
        <w:rPr>
          <w:sz w:val="32"/>
          <w:szCs w:val="28"/>
        </w:rPr>
      </w:pPr>
      <w:r w:rsidRPr="00197AB8">
        <w:rPr>
          <w:sz w:val="28"/>
        </w:rPr>
        <w:t>29. Кондраков Н. П. Бухгалтерский (финансовый, управленческий) учет: учебник: 3-е изд., перераб. и доп. Учебники и учеб. пособ.д/ высшей школы(ВУЗы) 2015. – 492 с.</w:t>
      </w:r>
    </w:p>
    <w:p w:rsidR="000660D2" w:rsidRDefault="00887446" w:rsidP="000660D2">
      <w:pPr>
        <w:spacing w:line="360" w:lineRule="auto"/>
        <w:jc w:val="both"/>
        <w:rPr>
          <w:b/>
          <w:sz w:val="32"/>
          <w:szCs w:val="28"/>
        </w:rPr>
      </w:pPr>
      <w:r>
        <w:rPr>
          <w:sz w:val="28"/>
          <w:szCs w:val="28"/>
        </w:rPr>
        <w:t xml:space="preserve">30. </w:t>
      </w:r>
      <w:r w:rsidR="000660D2" w:rsidRPr="00452992">
        <w:rPr>
          <w:sz w:val="28"/>
          <w:szCs w:val="28"/>
        </w:rPr>
        <w:t xml:space="preserve">Костерин Е., </w:t>
      </w:r>
      <w:r w:rsidR="000660D2">
        <w:rPr>
          <w:sz w:val="28"/>
          <w:szCs w:val="28"/>
        </w:rPr>
        <w:t>«</w:t>
      </w:r>
      <w:r w:rsidR="000660D2" w:rsidRPr="00452992">
        <w:rPr>
          <w:sz w:val="28"/>
          <w:szCs w:val="28"/>
        </w:rPr>
        <w:t>Пути увеличения производства мяса крупного рогатого скота и повышения его эффективности в се</w:t>
      </w:r>
      <w:r w:rsidR="000660D2">
        <w:rPr>
          <w:sz w:val="28"/>
          <w:szCs w:val="28"/>
        </w:rPr>
        <w:t>льскохозяйственных предприятиях»</w:t>
      </w:r>
      <w:r w:rsidR="000660D2" w:rsidRPr="00452992">
        <w:rPr>
          <w:sz w:val="28"/>
          <w:szCs w:val="28"/>
        </w:rPr>
        <w:t>: Международный сельскохозяйственный журнал, №4/2010г. с.15-16</w:t>
      </w:r>
    </w:p>
    <w:p w:rsidR="00197AB8" w:rsidRPr="00197AB8" w:rsidRDefault="00197AB8" w:rsidP="000660D2">
      <w:pPr>
        <w:spacing w:line="360" w:lineRule="auto"/>
        <w:jc w:val="both"/>
        <w:rPr>
          <w:sz w:val="32"/>
          <w:szCs w:val="28"/>
        </w:rPr>
      </w:pPr>
      <w:r w:rsidRPr="00197AB8">
        <w:rPr>
          <w:sz w:val="28"/>
        </w:rPr>
        <w:t>31. Лисович Г. М. Бухгалтерский финансовый учет в сельском хозяйстве: учебник для вузов / Г.М. Лисович. – М.: Изд-во ИНФРА-М, 2015. – 288 с.</w:t>
      </w:r>
    </w:p>
    <w:p w:rsidR="000660D2" w:rsidRPr="00210298" w:rsidRDefault="00887446" w:rsidP="000660D2">
      <w:pPr>
        <w:spacing w:line="360" w:lineRule="auto"/>
        <w:jc w:val="both"/>
        <w:rPr>
          <w:sz w:val="28"/>
          <w:szCs w:val="28"/>
        </w:rPr>
      </w:pPr>
      <w:r>
        <w:rPr>
          <w:sz w:val="28"/>
          <w:szCs w:val="28"/>
        </w:rPr>
        <w:t xml:space="preserve">32. </w:t>
      </w:r>
      <w:r w:rsidR="000660D2" w:rsidRPr="00210298">
        <w:rPr>
          <w:sz w:val="28"/>
          <w:szCs w:val="28"/>
        </w:rPr>
        <w:t xml:space="preserve">Мансуров П. М. Управленческий учет: учебное пособие/ П. М. Мансуров. – </w:t>
      </w:r>
    </w:p>
    <w:p w:rsidR="000660D2" w:rsidRDefault="000660D2" w:rsidP="000660D2">
      <w:pPr>
        <w:spacing w:line="360" w:lineRule="auto"/>
        <w:jc w:val="both"/>
        <w:rPr>
          <w:sz w:val="28"/>
          <w:szCs w:val="28"/>
        </w:rPr>
      </w:pPr>
      <w:r w:rsidRPr="00210298">
        <w:rPr>
          <w:sz w:val="28"/>
          <w:szCs w:val="28"/>
        </w:rPr>
        <w:t>Ульяновск: УлГТУ, 2010. – 175 с. ISBN 978-5-9795-0635-7</w:t>
      </w:r>
    </w:p>
    <w:p w:rsidR="00197AB8" w:rsidRPr="00197AB8" w:rsidRDefault="00197AB8" w:rsidP="000660D2">
      <w:pPr>
        <w:spacing w:line="360" w:lineRule="auto"/>
        <w:jc w:val="both"/>
        <w:rPr>
          <w:sz w:val="32"/>
          <w:szCs w:val="28"/>
        </w:rPr>
      </w:pPr>
      <w:r w:rsidRPr="00197AB8">
        <w:rPr>
          <w:sz w:val="28"/>
        </w:rPr>
        <w:t xml:space="preserve">33. Одинцов В. А., Анализ финансово-хозяйственной деятельности предприятия: практикум: учебник для студентов учреждений среднего </w:t>
      </w:r>
      <w:r w:rsidRPr="00197AB8">
        <w:rPr>
          <w:sz w:val="28"/>
        </w:rPr>
        <w:lastRenderedPageBreak/>
        <w:t>профессионального образования / В.А. Одинцов. - 2-е изд., стер. - М.: Академия, 2014. - 237 с.</w:t>
      </w:r>
    </w:p>
    <w:p w:rsidR="000660D2" w:rsidRPr="0030445C" w:rsidRDefault="00887446" w:rsidP="000660D2">
      <w:pPr>
        <w:spacing w:line="360" w:lineRule="auto"/>
        <w:jc w:val="both"/>
        <w:rPr>
          <w:sz w:val="28"/>
          <w:szCs w:val="28"/>
        </w:rPr>
      </w:pPr>
      <w:r>
        <w:rPr>
          <w:sz w:val="28"/>
          <w:szCs w:val="28"/>
        </w:rPr>
        <w:t xml:space="preserve">34. </w:t>
      </w:r>
      <w:r w:rsidR="000660D2" w:rsidRPr="0030445C">
        <w:rPr>
          <w:sz w:val="28"/>
          <w:szCs w:val="28"/>
        </w:rPr>
        <w:t>Платонова Н. Формирование себестоимости в системах учета затрат // Финансовая газета. – 2005. - № 42.</w:t>
      </w:r>
    </w:p>
    <w:p w:rsidR="000660D2" w:rsidRDefault="00887446" w:rsidP="000660D2">
      <w:pPr>
        <w:spacing w:line="360" w:lineRule="auto"/>
        <w:jc w:val="both"/>
        <w:rPr>
          <w:sz w:val="28"/>
          <w:szCs w:val="28"/>
        </w:rPr>
      </w:pPr>
      <w:r>
        <w:rPr>
          <w:sz w:val="28"/>
          <w:szCs w:val="28"/>
        </w:rPr>
        <w:t xml:space="preserve">35. </w:t>
      </w:r>
      <w:r w:rsidR="000660D2">
        <w:rPr>
          <w:sz w:val="28"/>
          <w:szCs w:val="28"/>
        </w:rPr>
        <w:t>Савицкая Г.В. Анализ хозяйственной деятельности предприятия: Учебник. – 5-е изд., перераб и доп. – М.: ИНФРА-М, 2009. – 536 с. – (Высшее образование)</w:t>
      </w:r>
    </w:p>
    <w:p w:rsidR="00197AB8" w:rsidRPr="00197AB8" w:rsidRDefault="00197AB8" w:rsidP="003B5799">
      <w:pPr>
        <w:spacing w:line="360" w:lineRule="auto"/>
        <w:jc w:val="both"/>
        <w:rPr>
          <w:sz w:val="32"/>
          <w:szCs w:val="28"/>
        </w:rPr>
      </w:pPr>
      <w:r w:rsidRPr="00197AB8">
        <w:rPr>
          <w:sz w:val="28"/>
        </w:rPr>
        <w:t>36. Сафронов, Н.А. Экономика организации (предприятия): Учебник для ср. спец. учебных заведений – 2-e изд., с изм. - М.: Магистр: НИЦ ИНФРА-М, 2014. - 256 с</w:t>
      </w:r>
      <w:r>
        <w:rPr>
          <w:sz w:val="28"/>
        </w:rPr>
        <w:t>.</w:t>
      </w:r>
    </w:p>
    <w:p w:rsidR="003B5799" w:rsidRDefault="00305571" w:rsidP="003B5799">
      <w:pPr>
        <w:spacing w:line="360" w:lineRule="auto"/>
        <w:jc w:val="both"/>
        <w:rPr>
          <w:sz w:val="28"/>
          <w:szCs w:val="28"/>
        </w:rPr>
      </w:pPr>
      <w:r w:rsidRPr="00305571">
        <w:rPr>
          <w:sz w:val="28"/>
          <w:szCs w:val="28"/>
        </w:rPr>
        <w:t>37</w:t>
      </w:r>
      <w:r>
        <w:rPr>
          <w:sz w:val="28"/>
          <w:szCs w:val="28"/>
        </w:rPr>
        <w:t xml:space="preserve">. </w:t>
      </w:r>
      <w:r w:rsidR="003B5799" w:rsidRPr="000D2A8E">
        <w:rPr>
          <w:sz w:val="28"/>
          <w:szCs w:val="28"/>
        </w:rPr>
        <w:t>Чечевицына Л.Н.</w:t>
      </w:r>
      <w:r w:rsidR="003B5799">
        <w:rPr>
          <w:sz w:val="28"/>
          <w:szCs w:val="28"/>
        </w:rPr>
        <w:t xml:space="preserve"> </w:t>
      </w:r>
      <w:r w:rsidR="003B5799" w:rsidRPr="000D2A8E">
        <w:rPr>
          <w:sz w:val="28"/>
          <w:szCs w:val="28"/>
        </w:rPr>
        <w:t>Анализ финансово-хозяйственной деятельности:</w:t>
      </w:r>
      <w:r w:rsidR="003B5799">
        <w:rPr>
          <w:sz w:val="28"/>
          <w:szCs w:val="28"/>
        </w:rPr>
        <w:t xml:space="preserve"> </w:t>
      </w:r>
      <w:r w:rsidR="003B5799" w:rsidRPr="000D2A8E">
        <w:rPr>
          <w:sz w:val="28"/>
          <w:szCs w:val="28"/>
        </w:rPr>
        <w:t>учебник / Л. Н. Чечевицына, К. В. Чечевицын. — Изд.</w:t>
      </w:r>
      <w:r w:rsidR="003B5799">
        <w:rPr>
          <w:sz w:val="28"/>
          <w:szCs w:val="28"/>
        </w:rPr>
        <w:t xml:space="preserve"> </w:t>
      </w:r>
      <w:r w:rsidR="003B5799" w:rsidRPr="000D2A8E">
        <w:rPr>
          <w:sz w:val="28"/>
          <w:szCs w:val="28"/>
        </w:rPr>
        <w:t>6-е, перераб. — Ростов н /Д : Феникс, 2013. — 368 с. —</w:t>
      </w:r>
      <w:r w:rsidR="003B5799">
        <w:rPr>
          <w:sz w:val="28"/>
          <w:szCs w:val="28"/>
        </w:rPr>
        <w:t xml:space="preserve"> </w:t>
      </w:r>
      <w:r w:rsidR="003B5799" w:rsidRPr="000D2A8E">
        <w:rPr>
          <w:sz w:val="28"/>
          <w:szCs w:val="28"/>
        </w:rPr>
        <w:t>(Среднее профессиональное образование).</w:t>
      </w:r>
    </w:p>
    <w:p w:rsidR="003B5799" w:rsidRPr="00452992" w:rsidRDefault="00887446" w:rsidP="003B5799">
      <w:pPr>
        <w:spacing w:line="360" w:lineRule="auto"/>
        <w:jc w:val="both"/>
        <w:rPr>
          <w:sz w:val="28"/>
          <w:szCs w:val="28"/>
        </w:rPr>
      </w:pPr>
      <w:r>
        <w:rPr>
          <w:sz w:val="28"/>
          <w:szCs w:val="28"/>
        </w:rPr>
        <w:t>3</w:t>
      </w:r>
      <w:r w:rsidR="00305571">
        <w:rPr>
          <w:sz w:val="28"/>
          <w:szCs w:val="28"/>
        </w:rPr>
        <w:t>8</w:t>
      </w:r>
      <w:r>
        <w:rPr>
          <w:sz w:val="28"/>
          <w:szCs w:val="28"/>
        </w:rPr>
        <w:t xml:space="preserve">. </w:t>
      </w:r>
      <w:r w:rsidR="003B5799" w:rsidRPr="00452992">
        <w:rPr>
          <w:sz w:val="28"/>
          <w:szCs w:val="28"/>
        </w:rPr>
        <w:t>Шакиров Ф.К., Грядов С.И., Тушканов М.П. и др. Организация производства на предприятиях АПК/; Под ред.Ф.К. Шакирова. - М.: КолоС, 2007. - 520с.</w:t>
      </w:r>
    </w:p>
    <w:p w:rsidR="00197AB8" w:rsidRPr="00197AB8" w:rsidRDefault="00197AB8" w:rsidP="00517FB7">
      <w:pPr>
        <w:spacing w:line="360" w:lineRule="auto"/>
        <w:rPr>
          <w:sz w:val="32"/>
          <w:szCs w:val="28"/>
        </w:rPr>
      </w:pPr>
      <w:r w:rsidRPr="00197AB8">
        <w:rPr>
          <w:sz w:val="28"/>
        </w:rPr>
        <w:t>39. Шеремет А.Д. Комплексный анализ хозяйственной деятельности: Учебник/ А.Д. Шеремет. - М.: ИЦ РИОР, 2010. - 255 c.</w:t>
      </w:r>
    </w:p>
    <w:p w:rsidR="00197AB8" w:rsidRPr="00197AB8" w:rsidRDefault="00197AB8" w:rsidP="006C624D">
      <w:pPr>
        <w:spacing w:line="360" w:lineRule="auto"/>
        <w:jc w:val="both"/>
        <w:rPr>
          <w:sz w:val="32"/>
        </w:rPr>
      </w:pPr>
      <w:r w:rsidRPr="00197AB8">
        <w:rPr>
          <w:sz w:val="28"/>
        </w:rPr>
        <w:t>40. Шеремет А.Д., Бухгалтерский учет и анализ: Учебник/ Под общ. ред. А.Д. Шеремета. - 2-e изд., испр. и доп. - М.: НИЦ ИНФРА-М, 2014. - 426 с</w:t>
      </w:r>
      <w:r>
        <w:rPr>
          <w:sz w:val="28"/>
        </w:rPr>
        <w:t>.</w:t>
      </w:r>
    </w:p>
    <w:p w:rsidR="006C624D" w:rsidRDefault="00887446" w:rsidP="006C624D">
      <w:pPr>
        <w:spacing w:line="360" w:lineRule="auto"/>
        <w:jc w:val="both"/>
        <w:rPr>
          <w:sz w:val="28"/>
        </w:rPr>
      </w:pPr>
      <w:r>
        <w:rPr>
          <w:sz w:val="28"/>
        </w:rPr>
        <w:t>4</w:t>
      </w:r>
      <w:r w:rsidR="00305571">
        <w:rPr>
          <w:sz w:val="28"/>
        </w:rPr>
        <w:t>1</w:t>
      </w:r>
      <w:r>
        <w:rPr>
          <w:sz w:val="28"/>
        </w:rPr>
        <w:t xml:space="preserve">. </w:t>
      </w:r>
      <w:r w:rsidR="006C624D" w:rsidRPr="000B7AD0">
        <w:rPr>
          <w:sz w:val="28"/>
        </w:rPr>
        <w:t>Показатели развития отрасли / Стат.данныеМинистерства сельского хозяйства и продовольствия УР. – Электронный доступ: http://udmapk.ru/</w:t>
      </w:r>
    </w:p>
    <w:p w:rsidR="006C624D" w:rsidRPr="000B7AD0" w:rsidRDefault="00305571" w:rsidP="006C624D">
      <w:pPr>
        <w:spacing w:line="360" w:lineRule="auto"/>
        <w:jc w:val="both"/>
        <w:rPr>
          <w:sz w:val="28"/>
        </w:rPr>
      </w:pPr>
      <w:r>
        <w:rPr>
          <w:sz w:val="28"/>
        </w:rPr>
        <w:t>42</w:t>
      </w:r>
      <w:r w:rsidR="00887446">
        <w:rPr>
          <w:sz w:val="28"/>
        </w:rPr>
        <w:t xml:space="preserve">. </w:t>
      </w:r>
      <w:r w:rsidR="006C624D" w:rsidRPr="000B7AD0">
        <w:rPr>
          <w:sz w:val="28"/>
        </w:rPr>
        <w:t xml:space="preserve">Статистические данные по себестоимости и рентабельности / Министерство </w:t>
      </w:r>
      <w:r w:rsidR="006C624D" w:rsidRPr="000B7AD0">
        <w:rPr>
          <w:sz w:val="28"/>
        </w:rPr>
        <w:br/>
        <w:t>экономики УР. – Электронный доступ: http://e</w:t>
      </w:r>
      <w:r w:rsidR="006C624D">
        <w:rPr>
          <w:sz w:val="28"/>
        </w:rPr>
        <w:t>c</w:t>
      </w:r>
      <w:r w:rsidR="006C624D" w:rsidRPr="000B7AD0">
        <w:rPr>
          <w:sz w:val="28"/>
        </w:rPr>
        <w:t xml:space="preserve">onomy.udmurt.ru/ </w:t>
      </w:r>
      <w:r w:rsidR="006C624D" w:rsidRPr="000B7AD0">
        <w:rPr>
          <w:sz w:val="28"/>
        </w:rPr>
        <w:br/>
      </w:r>
    </w:p>
    <w:p w:rsidR="006C624D" w:rsidRDefault="006C624D" w:rsidP="00F50D93">
      <w:pPr>
        <w:shd w:val="clear" w:color="auto" w:fill="FFFFFF"/>
        <w:spacing w:line="360" w:lineRule="auto"/>
        <w:jc w:val="right"/>
        <w:rPr>
          <w:sz w:val="28"/>
          <w:szCs w:val="28"/>
        </w:rPr>
      </w:pPr>
    </w:p>
    <w:p w:rsidR="006C624D" w:rsidRDefault="006C624D" w:rsidP="00F50D93">
      <w:pPr>
        <w:shd w:val="clear" w:color="auto" w:fill="FFFFFF"/>
        <w:spacing w:line="360" w:lineRule="auto"/>
        <w:jc w:val="right"/>
        <w:rPr>
          <w:sz w:val="28"/>
          <w:szCs w:val="28"/>
        </w:rPr>
      </w:pPr>
    </w:p>
    <w:p w:rsidR="006C624D" w:rsidRDefault="006C624D" w:rsidP="00F50D93">
      <w:pPr>
        <w:shd w:val="clear" w:color="auto" w:fill="FFFFFF"/>
        <w:spacing w:line="360" w:lineRule="auto"/>
        <w:jc w:val="right"/>
        <w:rPr>
          <w:sz w:val="28"/>
          <w:szCs w:val="28"/>
        </w:rPr>
      </w:pPr>
    </w:p>
    <w:p w:rsidR="006C53CE" w:rsidRDefault="006C53CE" w:rsidP="00F50D93">
      <w:pPr>
        <w:shd w:val="clear" w:color="auto" w:fill="FFFFFF"/>
        <w:spacing w:line="360" w:lineRule="auto"/>
        <w:jc w:val="right"/>
        <w:rPr>
          <w:sz w:val="28"/>
          <w:szCs w:val="28"/>
        </w:rPr>
      </w:pPr>
    </w:p>
    <w:p w:rsidR="006C53CE" w:rsidRDefault="006C53CE" w:rsidP="00F50D93">
      <w:pPr>
        <w:shd w:val="clear" w:color="auto" w:fill="FFFFFF"/>
        <w:spacing w:line="360" w:lineRule="auto"/>
        <w:jc w:val="right"/>
        <w:rPr>
          <w:sz w:val="28"/>
          <w:szCs w:val="28"/>
        </w:rPr>
      </w:pPr>
    </w:p>
    <w:p w:rsidR="006C624D" w:rsidRDefault="006C624D" w:rsidP="00F50D93">
      <w:pPr>
        <w:shd w:val="clear" w:color="auto" w:fill="FFFFFF"/>
        <w:spacing w:line="360" w:lineRule="auto"/>
        <w:jc w:val="right"/>
        <w:rPr>
          <w:sz w:val="28"/>
          <w:szCs w:val="28"/>
        </w:rPr>
      </w:pPr>
    </w:p>
    <w:p w:rsidR="00F50D93" w:rsidRDefault="00F50D93" w:rsidP="00F50D93">
      <w:pPr>
        <w:shd w:val="clear" w:color="auto" w:fill="FFFFFF"/>
        <w:spacing w:line="360" w:lineRule="auto"/>
        <w:jc w:val="right"/>
        <w:rPr>
          <w:b/>
          <w:sz w:val="28"/>
          <w:szCs w:val="28"/>
        </w:rPr>
      </w:pPr>
      <w:r>
        <w:rPr>
          <w:sz w:val="28"/>
          <w:szCs w:val="28"/>
        </w:rPr>
        <w:lastRenderedPageBreak/>
        <w:t xml:space="preserve">Приложение </w:t>
      </w:r>
      <w:r w:rsidR="00FF5572">
        <w:rPr>
          <w:sz w:val="28"/>
          <w:szCs w:val="28"/>
        </w:rPr>
        <w:t>14</w:t>
      </w:r>
    </w:p>
    <w:tbl>
      <w:tblPr>
        <w:tblW w:w="5000" w:type="pct"/>
        <w:tblCellMar>
          <w:top w:w="15" w:type="dxa"/>
          <w:left w:w="15" w:type="dxa"/>
          <w:bottom w:w="15" w:type="dxa"/>
          <w:right w:w="15" w:type="dxa"/>
        </w:tblCellMar>
        <w:tblLook w:val="04A0"/>
      </w:tblPr>
      <w:tblGrid>
        <w:gridCol w:w="9780"/>
      </w:tblGrid>
      <w:tr w:rsidR="00F50D93" w:rsidRPr="00AC1AE6" w:rsidTr="00F50D93">
        <w:tc>
          <w:tcPr>
            <w:tcW w:w="0" w:type="auto"/>
            <w:tcBorders>
              <w:top w:val="nil"/>
              <w:left w:val="nil"/>
              <w:bottom w:val="nil"/>
              <w:right w:val="nil"/>
            </w:tcBorders>
            <w:tcMar>
              <w:top w:w="29" w:type="dxa"/>
              <w:left w:w="71" w:type="dxa"/>
              <w:bottom w:w="29" w:type="dxa"/>
              <w:right w:w="71" w:type="dxa"/>
            </w:tcMar>
            <w:hideMark/>
          </w:tcPr>
          <w:p w:rsidR="00F50D93" w:rsidRPr="00AC1AE6" w:rsidRDefault="00F50D93" w:rsidP="00F50D93">
            <w:pPr>
              <w:jc w:val="center"/>
              <w:rPr>
                <w:b/>
              </w:rPr>
            </w:pPr>
            <w:r w:rsidRPr="00AC1AE6">
              <w:t>Калькуляционный ли</w:t>
            </w:r>
            <w:r>
              <w:t>с</w:t>
            </w:r>
            <w:r w:rsidRPr="00AC1AE6">
              <w:t xml:space="preserve">т № </w:t>
            </w:r>
            <w:r>
              <w:t>1</w:t>
            </w:r>
          </w:p>
        </w:tc>
      </w:tr>
      <w:tr w:rsidR="00F50D93" w:rsidRPr="00AC1AE6" w:rsidTr="00F50D93">
        <w:tc>
          <w:tcPr>
            <w:tcW w:w="0" w:type="auto"/>
            <w:tcBorders>
              <w:top w:val="nil"/>
              <w:left w:val="nil"/>
              <w:bottom w:val="nil"/>
              <w:right w:val="nil"/>
            </w:tcBorders>
            <w:tcMar>
              <w:top w:w="29" w:type="dxa"/>
              <w:left w:w="71" w:type="dxa"/>
              <w:bottom w:w="29" w:type="dxa"/>
              <w:right w:w="71" w:type="dxa"/>
            </w:tcMar>
            <w:hideMark/>
          </w:tcPr>
          <w:p w:rsidR="00747586" w:rsidRDefault="00F50D93" w:rsidP="00F50D93">
            <w:pPr>
              <w:jc w:val="center"/>
            </w:pPr>
            <w:r w:rsidRPr="00AC1AE6">
              <w:t>и</w:t>
            </w:r>
            <w:r w:rsidR="00B71902">
              <w:t>с</w:t>
            </w:r>
            <w:r w:rsidRPr="00AC1AE6">
              <w:t>чи</w:t>
            </w:r>
            <w:r w:rsidR="00B71902">
              <w:t>с</w:t>
            </w:r>
            <w:r w:rsidRPr="00AC1AE6">
              <w:t xml:space="preserve">ления </w:t>
            </w:r>
            <w:r w:rsidR="00747586" w:rsidRPr="00AC1AE6">
              <w:t>фактиче</w:t>
            </w:r>
            <w:r w:rsidR="00747586">
              <w:t>с</w:t>
            </w:r>
            <w:r w:rsidR="00747586" w:rsidRPr="00AC1AE6">
              <w:t>кой</w:t>
            </w:r>
            <w:r w:rsidRPr="00AC1AE6">
              <w:t xml:space="preserve"> </w:t>
            </w:r>
            <w:r w:rsidR="00B71902">
              <w:t>с</w:t>
            </w:r>
            <w:r w:rsidRPr="00AC1AE6">
              <w:t>ебе</w:t>
            </w:r>
            <w:r w:rsidR="00B71902">
              <w:t>с</w:t>
            </w:r>
            <w:r w:rsidRPr="00AC1AE6">
              <w:t>тоимо</w:t>
            </w:r>
            <w:r w:rsidR="00B71902">
              <w:t>с</w:t>
            </w:r>
            <w:r w:rsidRPr="00AC1AE6">
              <w:t>ти</w:t>
            </w:r>
          </w:p>
          <w:p w:rsidR="00F50D93" w:rsidRPr="00AC1AE6" w:rsidRDefault="00747586" w:rsidP="00F50D93">
            <w:pPr>
              <w:jc w:val="center"/>
              <w:rPr>
                <w:b/>
              </w:rPr>
            </w:pPr>
            <w:r>
              <w:t>в ООО «Надежда» Дебесского района УР</w:t>
            </w:r>
            <w:r w:rsidR="00F50D93" w:rsidRPr="00AC1AE6">
              <w:t xml:space="preserve"> </w:t>
            </w:r>
          </w:p>
        </w:tc>
      </w:tr>
      <w:tr w:rsidR="00F50D93" w:rsidRPr="00AC1AE6" w:rsidTr="00F50D93">
        <w:tc>
          <w:tcPr>
            <w:tcW w:w="0" w:type="auto"/>
            <w:tcBorders>
              <w:top w:val="nil"/>
              <w:left w:val="nil"/>
              <w:bottom w:val="nil"/>
              <w:right w:val="nil"/>
            </w:tcBorders>
            <w:tcMar>
              <w:top w:w="29" w:type="dxa"/>
              <w:left w:w="71" w:type="dxa"/>
              <w:bottom w:w="29" w:type="dxa"/>
              <w:right w:w="71" w:type="dxa"/>
            </w:tcMar>
            <w:hideMark/>
          </w:tcPr>
          <w:p w:rsidR="00F50D93" w:rsidRPr="00AC1AE6" w:rsidRDefault="00F50D93" w:rsidP="00F50D93">
            <w:pPr>
              <w:jc w:val="center"/>
              <w:rPr>
                <w:b/>
              </w:rPr>
            </w:pPr>
            <w:r w:rsidRPr="00AC1AE6">
              <w:t xml:space="preserve">(для продукции молочного </w:t>
            </w:r>
            <w:r w:rsidR="00B71902">
              <w:t>с</w:t>
            </w:r>
            <w:r w:rsidRPr="00AC1AE6">
              <w:t>котовод</w:t>
            </w:r>
            <w:r w:rsidR="00B71902">
              <w:t>с</w:t>
            </w:r>
            <w:r w:rsidRPr="00AC1AE6">
              <w:t xml:space="preserve">тва) </w:t>
            </w:r>
          </w:p>
        </w:tc>
      </w:tr>
      <w:tr w:rsidR="00F50D93" w:rsidRPr="00AC1AE6" w:rsidTr="00F50D93">
        <w:tc>
          <w:tcPr>
            <w:tcW w:w="0" w:type="auto"/>
            <w:tcBorders>
              <w:top w:val="outset" w:sz="2" w:space="0" w:color="auto"/>
              <w:left w:val="outset" w:sz="2" w:space="0" w:color="auto"/>
              <w:bottom w:val="single" w:sz="6" w:space="0" w:color="333333"/>
              <w:right w:val="outset" w:sz="2" w:space="0" w:color="auto"/>
            </w:tcBorders>
            <w:tcMar>
              <w:top w:w="29" w:type="dxa"/>
              <w:left w:w="71" w:type="dxa"/>
              <w:bottom w:w="29" w:type="dxa"/>
              <w:right w:w="71" w:type="dxa"/>
            </w:tcMar>
            <w:hideMark/>
          </w:tcPr>
          <w:p w:rsidR="00F50D93" w:rsidRPr="00AC1AE6" w:rsidRDefault="00F50D93" w:rsidP="00F50D93">
            <w:pPr>
              <w:jc w:val="center"/>
              <w:rPr>
                <w:b/>
              </w:rPr>
            </w:pPr>
            <w:r w:rsidRPr="00AC1AE6">
              <w:t>молока и приплода </w:t>
            </w:r>
          </w:p>
        </w:tc>
      </w:tr>
      <w:tr w:rsidR="00F50D93" w:rsidRPr="00AC1AE6" w:rsidTr="00F50D93">
        <w:tc>
          <w:tcPr>
            <w:tcW w:w="0" w:type="auto"/>
            <w:tcBorders>
              <w:top w:val="single" w:sz="6" w:space="0" w:color="333333"/>
              <w:left w:val="outset" w:sz="2" w:space="0" w:color="auto"/>
              <w:bottom w:val="outset" w:sz="2" w:space="0" w:color="auto"/>
              <w:right w:val="outset" w:sz="2" w:space="0" w:color="auto"/>
            </w:tcBorders>
            <w:tcMar>
              <w:top w:w="29" w:type="dxa"/>
              <w:left w:w="71" w:type="dxa"/>
              <w:bottom w:w="29" w:type="dxa"/>
              <w:right w:w="71" w:type="dxa"/>
            </w:tcMar>
            <w:hideMark/>
          </w:tcPr>
          <w:p w:rsidR="00F50D93" w:rsidRPr="00AC1AE6" w:rsidRDefault="00F50D93" w:rsidP="00F50D93">
            <w:pPr>
              <w:jc w:val="center"/>
              <w:rPr>
                <w:b/>
              </w:rPr>
            </w:pPr>
            <w:r w:rsidRPr="00AC1AE6">
              <w:t xml:space="preserve">(наименование продукции, работ, </w:t>
            </w:r>
            <w:r w:rsidR="00747586" w:rsidRPr="00AC1AE6">
              <w:t>у</w:t>
            </w:r>
            <w:r w:rsidR="00747586">
              <w:t>с</w:t>
            </w:r>
            <w:r w:rsidR="00747586" w:rsidRPr="00AC1AE6">
              <w:t>луг</w:t>
            </w:r>
            <w:r w:rsidRPr="00AC1AE6">
              <w:t xml:space="preserve">) </w:t>
            </w:r>
          </w:p>
        </w:tc>
      </w:tr>
      <w:tr w:rsidR="00F50D93" w:rsidRPr="00AC1AE6" w:rsidTr="00F50D93">
        <w:tc>
          <w:tcPr>
            <w:tcW w:w="0" w:type="auto"/>
            <w:tcBorders>
              <w:top w:val="nil"/>
              <w:left w:val="nil"/>
              <w:bottom w:val="nil"/>
              <w:right w:val="nil"/>
            </w:tcBorders>
            <w:tcMar>
              <w:top w:w="29" w:type="dxa"/>
              <w:left w:w="71" w:type="dxa"/>
              <w:bottom w:w="29" w:type="dxa"/>
              <w:right w:w="71" w:type="dxa"/>
            </w:tcMar>
            <w:hideMark/>
          </w:tcPr>
          <w:p w:rsidR="00F50D93" w:rsidRPr="00AC1AE6" w:rsidRDefault="00F50D93" w:rsidP="00F50D93">
            <w:pPr>
              <w:jc w:val="center"/>
              <w:rPr>
                <w:b/>
              </w:rPr>
            </w:pPr>
            <w:r w:rsidRPr="00AC1AE6">
              <w:t>за 01.01-31.12 2014 г.</w:t>
            </w:r>
          </w:p>
        </w:tc>
      </w:tr>
      <w:tr w:rsidR="00F50D93" w:rsidRPr="00AC1AE6" w:rsidTr="00F50D93">
        <w:tc>
          <w:tcPr>
            <w:tcW w:w="0" w:type="auto"/>
            <w:tcBorders>
              <w:top w:val="nil"/>
              <w:left w:val="nil"/>
              <w:bottom w:val="nil"/>
              <w:right w:val="nil"/>
            </w:tcBorders>
            <w:tcMar>
              <w:top w:w="29" w:type="dxa"/>
              <w:left w:w="71" w:type="dxa"/>
              <w:bottom w:w="29" w:type="dxa"/>
              <w:right w:w="71" w:type="dxa"/>
            </w:tcMar>
            <w:hideMark/>
          </w:tcPr>
          <w:p w:rsidR="00F50D93" w:rsidRPr="00AC1AE6" w:rsidRDefault="00F50D93" w:rsidP="00F50D93">
            <w:pPr>
              <w:jc w:val="center"/>
              <w:rPr>
                <w:b/>
              </w:rPr>
            </w:pPr>
            <w:r w:rsidRPr="00AC1AE6">
              <w:t xml:space="preserve">(отчетный период) </w:t>
            </w:r>
          </w:p>
        </w:tc>
      </w:tr>
    </w:tbl>
    <w:p w:rsidR="00F50D93" w:rsidRPr="00AC1AE6" w:rsidRDefault="00F50D93" w:rsidP="00F50D93">
      <w:pPr>
        <w:rPr>
          <w:b/>
        </w:rPr>
      </w:pPr>
    </w:p>
    <w:p w:rsidR="00F50D93" w:rsidRPr="00AC1AE6" w:rsidRDefault="00F50D93" w:rsidP="00F50D93">
      <w:pPr>
        <w:rPr>
          <w:b/>
          <w:u w:val="single"/>
        </w:rPr>
      </w:pPr>
      <w:r w:rsidRPr="00AC1AE6">
        <w:t xml:space="preserve">Объект учета                          </w:t>
      </w:r>
      <w:r>
        <w:t xml:space="preserve">                         </w:t>
      </w:r>
      <w:r w:rsidRPr="00AC1AE6">
        <w:t xml:space="preserve">Вид животных   </w:t>
      </w:r>
      <w:r w:rsidRPr="00AC1AE6">
        <w:rPr>
          <w:u w:val="single"/>
        </w:rPr>
        <w:t>Молочный крупный ро</w:t>
      </w:r>
      <w:r>
        <w:rPr>
          <w:u w:val="single"/>
        </w:rPr>
        <w:t>гатый с</w:t>
      </w:r>
      <w:r w:rsidRPr="00AC1AE6">
        <w:rPr>
          <w:u w:val="single"/>
        </w:rPr>
        <w:t>кот</w:t>
      </w:r>
    </w:p>
    <w:p w:rsidR="00F50D93" w:rsidRPr="00AC1AE6" w:rsidRDefault="00F50D93" w:rsidP="00F50D93">
      <w:pPr>
        <w:rPr>
          <w:b/>
        </w:rPr>
      </w:pPr>
      <w:r w:rsidRPr="00AC1AE6">
        <w:t xml:space="preserve">затрат </w:t>
      </w:r>
      <w:r w:rsidR="00747586" w:rsidRPr="00AC1AE6">
        <w:rPr>
          <w:u w:val="single"/>
        </w:rPr>
        <w:t>О</w:t>
      </w:r>
      <w:r w:rsidR="00747586">
        <w:rPr>
          <w:u w:val="single"/>
        </w:rPr>
        <w:t>с</w:t>
      </w:r>
      <w:r w:rsidR="00747586" w:rsidRPr="00AC1AE6">
        <w:rPr>
          <w:u w:val="single"/>
        </w:rPr>
        <w:t>новное</w:t>
      </w:r>
      <w:r w:rsidRPr="00AC1AE6">
        <w:rPr>
          <w:u w:val="single"/>
        </w:rPr>
        <w:t xml:space="preserve"> </w:t>
      </w:r>
      <w:r w:rsidR="00747586">
        <w:rPr>
          <w:u w:val="single"/>
        </w:rPr>
        <w:t>с</w:t>
      </w:r>
      <w:r w:rsidR="00747586" w:rsidRPr="00AC1AE6">
        <w:rPr>
          <w:u w:val="single"/>
        </w:rPr>
        <w:t>тадо</w:t>
      </w:r>
      <w:r w:rsidRPr="00AC1AE6">
        <w:rPr>
          <w:u w:val="single"/>
        </w:rPr>
        <w:t xml:space="preserve"> молочного </w:t>
      </w:r>
      <w:r w:rsidR="00747586">
        <w:rPr>
          <w:u w:val="single"/>
        </w:rPr>
        <w:t>с</w:t>
      </w:r>
      <w:r w:rsidR="00747586" w:rsidRPr="00AC1AE6">
        <w:rPr>
          <w:u w:val="single"/>
        </w:rPr>
        <w:t>кота</w:t>
      </w:r>
      <w:r w:rsidRPr="00AC1AE6">
        <w:t xml:space="preserve">     </w:t>
      </w:r>
      <w:r>
        <w:t xml:space="preserve"> </w:t>
      </w:r>
      <w:r w:rsidRPr="00AC1AE6">
        <w:t>Количе</w:t>
      </w:r>
      <w:r>
        <w:t>с</w:t>
      </w:r>
      <w:r w:rsidRPr="00AC1AE6">
        <w:t xml:space="preserve">тво голов  </w:t>
      </w:r>
      <w:r>
        <w:rPr>
          <w:u w:val="single"/>
        </w:rPr>
        <w:t>_______229</w:t>
      </w:r>
      <w:r w:rsidRPr="00AC1AE6">
        <w:rPr>
          <w:u w:val="single"/>
        </w:rPr>
        <w:t>_________</w:t>
      </w:r>
      <w:r w:rsidRPr="00AC1AE6">
        <w:t>голов(а)</w:t>
      </w:r>
    </w:p>
    <w:p w:rsidR="00F50D93" w:rsidRPr="00AC1AE6" w:rsidRDefault="005651BD" w:rsidP="00F50D93">
      <w:pPr>
        <w:rPr>
          <w:b/>
        </w:rPr>
      </w:pPr>
      <w:r>
        <w:rPr>
          <w:b/>
          <w:noProof/>
        </w:rPr>
        <w:pict>
          <v:shapetype id="_x0000_t32" coordsize="21600,21600" o:spt="32" o:oned="t" path="m,l21600,21600e" filled="f">
            <v:path arrowok="t" fillok="f" o:connecttype="none"/>
            <o:lock v:ext="edit" shapetype="t"/>
          </v:shapetype>
          <v:shape id="AutoShape 221" o:spid="_x0000_s1078" type="#_x0000_t32" style="position:absolute;margin-left:261.65pt;margin-top:5.5pt;width:142.45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9MIAIAAD0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"/>
        </w:pict>
      </w:r>
      <w:r w:rsidR="00F50D93" w:rsidRPr="00AC1AE6">
        <w:t xml:space="preserve">                                                </w:t>
      </w:r>
      <w:r w:rsidR="00F50D93">
        <w:t xml:space="preserve">                          </w:t>
      </w:r>
      <w:r w:rsidR="00F50D93" w:rsidRPr="00AC1AE6">
        <w:t>Падеж __________________</w:t>
      </w:r>
      <w:r w:rsidR="00F50D93" w:rsidRPr="00AC1AE6">
        <w:rPr>
          <w:u w:val="single"/>
        </w:rPr>
        <w:t>_</w:t>
      </w:r>
      <w:r w:rsidR="00F50D93" w:rsidRPr="00AC1AE6">
        <w:t>___</w:t>
      </w:r>
      <w:r w:rsidR="00F50D93" w:rsidRPr="00AC1AE6">
        <w:softHyphen/>
        <w:t>_______голов</w:t>
      </w:r>
    </w:p>
    <w:p w:rsidR="00F50D93" w:rsidRPr="00AC1AE6" w:rsidRDefault="00F50D93" w:rsidP="00F50D93">
      <w:pPr>
        <w:rPr>
          <w:b/>
        </w:rPr>
      </w:pPr>
      <w:r w:rsidRPr="00AC1AE6">
        <w:t xml:space="preserve">                                                                         </w:t>
      </w:r>
      <w:r>
        <w:t xml:space="preserve"> </w:t>
      </w:r>
      <w:r w:rsidRPr="00AC1AE6">
        <w:t xml:space="preserve">Получено продукции:  </w:t>
      </w:r>
    </w:p>
    <w:p w:rsidR="00F50D93" w:rsidRPr="00AC1AE6" w:rsidRDefault="00F50D93" w:rsidP="00F50D93">
      <w:pPr>
        <w:rPr>
          <w:b/>
        </w:rPr>
      </w:pPr>
      <w:r w:rsidRPr="00AC1AE6">
        <w:t xml:space="preserve">                                                 </w:t>
      </w:r>
      <w:r>
        <w:t xml:space="preserve">                         </w:t>
      </w:r>
      <w:r w:rsidRPr="00AC1AE6">
        <w:t xml:space="preserve">молоко </w:t>
      </w:r>
      <w:r w:rsidR="000631B6" w:rsidRPr="000631B6">
        <w:rPr>
          <w:u w:val="single"/>
        </w:rPr>
        <w:t>10051</w:t>
      </w:r>
      <w:r w:rsidRPr="00AC1AE6">
        <w:t xml:space="preserve"> ц (</w:t>
      </w:r>
      <w:r w:rsidR="00747586">
        <w:t xml:space="preserve">9768 </w:t>
      </w:r>
      <w:r w:rsidRPr="00AC1AE6">
        <w:t>литров)</w:t>
      </w:r>
    </w:p>
    <w:p w:rsidR="00F50D93" w:rsidRPr="00AC1AE6" w:rsidRDefault="00F50D93" w:rsidP="00F50D93">
      <w:pPr>
        <w:rPr>
          <w:b/>
        </w:rPr>
      </w:pPr>
      <w:r w:rsidRPr="00AC1AE6">
        <w:t xml:space="preserve">                                                   </w:t>
      </w:r>
      <w:r w:rsidR="00747586">
        <w:t xml:space="preserve">                       приплод </w:t>
      </w:r>
      <w:r w:rsidR="00747586" w:rsidRPr="00747586">
        <w:rPr>
          <w:u w:val="single"/>
        </w:rPr>
        <w:t>239</w:t>
      </w:r>
      <w:r w:rsidRPr="00AC1AE6">
        <w:t xml:space="preserve"> головы</w:t>
      </w:r>
    </w:p>
    <w:p w:rsidR="00AB7290" w:rsidRDefault="00F50D93" w:rsidP="00F50D93">
      <w:r w:rsidRPr="00AC1AE6">
        <w:t xml:space="preserve">                                                                     </w:t>
      </w:r>
      <w:r>
        <w:t xml:space="preserve">     </w:t>
      </w:r>
      <w:r w:rsidRPr="00AC1AE6">
        <w:t xml:space="preserve">Получено </w:t>
      </w:r>
      <w:r w:rsidR="00747586">
        <w:t>с</w:t>
      </w:r>
      <w:r w:rsidR="00747586" w:rsidRPr="00AC1AE6">
        <w:t>опряженной</w:t>
      </w:r>
      <w:r w:rsidRPr="00AC1AE6">
        <w:t xml:space="preserve"> (побочной) продукции:</w:t>
      </w:r>
    </w:p>
    <w:p w:rsidR="00F50D93" w:rsidRPr="00AC1AE6" w:rsidRDefault="005651BD" w:rsidP="00F50D93">
      <w:pPr>
        <w:rPr>
          <w:b/>
        </w:rPr>
      </w:pPr>
      <w:r>
        <w:rPr>
          <w:b/>
          <w:noProof/>
        </w:rPr>
        <w:pict>
          <v:shape id="AutoShape 220" o:spid="_x0000_s1077" type="#_x0000_t32" style="position:absolute;margin-left:223.3pt;margin-top:5.65pt;width:89.2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Jf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"/>
        </w:pict>
      </w:r>
      <w:r w:rsidR="00F50D93" w:rsidRPr="00AC1AE6">
        <w:t xml:space="preserve">                                                        </w:t>
      </w:r>
      <w:r w:rsidR="00F50D93">
        <w:t xml:space="preserve">                  </w:t>
      </w:r>
    </w:p>
    <w:p w:rsidR="00F50D93" w:rsidRPr="00AC1AE6" w:rsidRDefault="00F50D93" w:rsidP="00F50D93">
      <w:pPr>
        <w:pStyle w:val="a4"/>
        <w:numPr>
          <w:ilvl w:val="0"/>
          <w:numId w:val="11"/>
        </w:numPr>
      </w:pPr>
      <w:r w:rsidRPr="00AC1AE6">
        <w:t>Затраты на производ</w:t>
      </w:r>
      <w:r>
        <w:t>с</w:t>
      </w:r>
      <w:r w:rsidRPr="00AC1AE6">
        <w:t xml:space="preserve">тво      </w:t>
      </w:r>
    </w:p>
    <w:p w:rsidR="00F50D93" w:rsidRPr="00AC1AE6" w:rsidRDefault="00F50D93" w:rsidP="00F50D93">
      <w:pPr>
        <w:pStyle w:val="a4"/>
        <w:ind w:left="825"/>
        <w:rPr>
          <w:highlight w:val="yellow"/>
        </w:rPr>
      </w:pPr>
      <w:r w:rsidRPr="00AC1AE6">
        <w:rPr>
          <w:highlight w:val="yellow"/>
        </w:rPr>
        <w:t xml:space="preserve">                </w:t>
      </w:r>
    </w:p>
    <w:tbl>
      <w:tblPr>
        <w:tblW w:w="5000" w:type="pct"/>
        <w:tblInd w:w="-56" w:type="dxa"/>
        <w:tblCellMar>
          <w:top w:w="15" w:type="dxa"/>
          <w:left w:w="15" w:type="dxa"/>
          <w:bottom w:w="15" w:type="dxa"/>
          <w:right w:w="15" w:type="dxa"/>
        </w:tblCellMar>
        <w:tblLook w:val="04A0"/>
      </w:tblPr>
      <w:tblGrid>
        <w:gridCol w:w="505"/>
        <w:gridCol w:w="4722"/>
        <w:gridCol w:w="4441"/>
      </w:tblGrid>
      <w:tr w:rsidR="00F50D93" w:rsidRPr="00C3494C" w:rsidTr="00F50D93">
        <w:trPr>
          <w:trHeight w:val="816"/>
        </w:trPr>
        <w:tc>
          <w:tcPr>
            <w:tcW w:w="0" w:type="auto"/>
            <w:tcBorders>
              <w:top w:val="single" w:sz="4" w:space="0" w:color="auto"/>
              <w:left w:val="single" w:sz="6" w:space="0" w:color="333333"/>
              <w:bottom w:val="outset" w:sz="2" w:space="0" w:color="auto"/>
              <w:right w:val="single" w:sz="6" w:space="0" w:color="333333"/>
            </w:tcBorders>
            <w:vAlign w:val="center"/>
            <w:hideMark/>
          </w:tcPr>
          <w:p w:rsidR="00F50D93" w:rsidRPr="00C3494C" w:rsidRDefault="00F50D93" w:rsidP="00F50D93">
            <w:pPr>
              <w:jc w:val="center"/>
              <w:rPr>
                <w:b/>
              </w:rPr>
            </w:pPr>
            <w:r w:rsidRPr="00C3494C">
              <w:t>№</w:t>
            </w:r>
          </w:p>
          <w:p w:rsidR="00F50D93" w:rsidRPr="00C3494C" w:rsidRDefault="00F50D93" w:rsidP="00F50D93">
            <w:pPr>
              <w:jc w:val="center"/>
              <w:rPr>
                <w:b/>
              </w:rPr>
            </w:pPr>
            <w:r w:rsidRPr="00C3494C">
              <w:t>п/п</w:t>
            </w:r>
          </w:p>
        </w:tc>
        <w:tc>
          <w:tcPr>
            <w:tcW w:w="2442" w:type="pct"/>
            <w:tcBorders>
              <w:top w:val="single" w:sz="4" w:space="0" w:color="auto"/>
              <w:left w:val="single" w:sz="6" w:space="0" w:color="333333"/>
              <w:right w:val="single" w:sz="6" w:space="0" w:color="333333"/>
            </w:tcBorders>
            <w:vAlign w:val="center"/>
            <w:hideMark/>
          </w:tcPr>
          <w:p w:rsidR="00F50D93" w:rsidRPr="00C3494C" w:rsidRDefault="00747586" w:rsidP="00F50D93">
            <w:pPr>
              <w:jc w:val="center"/>
              <w:rPr>
                <w:b/>
              </w:rPr>
            </w:pPr>
            <w:r>
              <w:t>С</w:t>
            </w:r>
            <w:r w:rsidRPr="00C3494C">
              <w:t>татьи</w:t>
            </w:r>
            <w:r w:rsidR="00F50D93" w:rsidRPr="00C3494C">
              <w:t xml:space="preserve"> затрат</w:t>
            </w:r>
          </w:p>
        </w:tc>
        <w:tc>
          <w:tcPr>
            <w:tcW w:w="2297" w:type="pct"/>
            <w:tcBorders>
              <w:top w:val="single" w:sz="4" w:space="0" w:color="auto"/>
              <w:right w:val="single" w:sz="4" w:space="0" w:color="auto"/>
            </w:tcBorders>
            <w:shd w:val="clear" w:color="auto" w:fill="auto"/>
            <w:vAlign w:val="center"/>
          </w:tcPr>
          <w:p w:rsidR="00F50D93" w:rsidRPr="00C3494C" w:rsidRDefault="00747586" w:rsidP="00F50D93">
            <w:pPr>
              <w:jc w:val="center"/>
              <w:rPr>
                <w:b/>
                <w:lang w:val="en-US"/>
              </w:rPr>
            </w:pPr>
            <w:r w:rsidRPr="00C3494C">
              <w:t>Фактиче</w:t>
            </w:r>
            <w:r>
              <w:t>с</w:t>
            </w:r>
            <w:r w:rsidRPr="00C3494C">
              <w:t>кие</w:t>
            </w:r>
            <w:r w:rsidR="00F50D93" w:rsidRPr="00C3494C">
              <w:t xml:space="preserve"> затраты, </w:t>
            </w:r>
            <w:r w:rsidR="004176BD">
              <w:t>тыс.</w:t>
            </w:r>
            <w:r w:rsidRPr="00C3494C">
              <w:t>руб</w:t>
            </w:r>
            <w:r w:rsidRPr="00C3494C">
              <w:rPr>
                <w:lang w:val="en-US"/>
              </w:rPr>
              <w:t>.</w:t>
            </w:r>
          </w:p>
        </w:tc>
      </w:tr>
      <w:tr w:rsidR="00F50D93" w:rsidRPr="00C3494C" w:rsidTr="00F50D93">
        <w:tc>
          <w:tcPr>
            <w:tcW w:w="0" w:type="auto"/>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1. </w:t>
            </w:r>
          </w:p>
        </w:tc>
        <w:tc>
          <w:tcPr>
            <w:tcW w:w="2442" w:type="pct"/>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Материальные </w:t>
            </w:r>
            <w:r w:rsidR="00747586" w:rsidRPr="00C3494C">
              <w:t>ре</w:t>
            </w:r>
            <w:r w:rsidR="00747586">
              <w:t>с</w:t>
            </w:r>
            <w:r w:rsidR="00747586" w:rsidRPr="00C3494C">
              <w:t>ур</w:t>
            </w:r>
            <w:r w:rsidR="00747586">
              <w:t>с</w:t>
            </w:r>
            <w:r w:rsidR="00747586" w:rsidRPr="00C3494C">
              <w:t>ы</w:t>
            </w:r>
            <w:r w:rsidRPr="00C3494C">
              <w:t xml:space="preserve">, в том </w:t>
            </w:r>
            <w:r w:rsidR="00747586" w:rsidRPr="00C3494C">
              <w:t>чи</w:t>
            </w:r>
            <w:r w:rsidR="00747586">
              <w:t>с</w:t>
            </w:r>
            <w:r w:rsidR="00747586" w:rsidRPr="00C3494C">
              <w:t>ле</w:t>
            </w:r>
            <w:r w:rsidRPr="00C3494C">
              <w:t xml:space="preserve">: </w:t>
            </w:r>
          </w:p>
        </w:tc>
        <w:tc>
          <w:tcPr>
            <w:tcW w:w="2297" w:type="pct"/>
            <w:tcBorders>
              <w:top w:val="single" w:sz="6" w:space="0" w:color="333333"/>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9667</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 корма </w:t>
            </w:r>
            <w:r w:rsidR="00747586">
              <w:t>с</w:t>
            </w:r>
            <w:r w:rsidR="00747586" w:rsidRPr="00C3494C">
              <w:t>об</w:t>
            </w:r>
            <w:r w:rsidR="00747586">
              <w:t>с</w:t>
            </w:r>
            <w:r w:rsidR="00747586" w:rsidRPr="00C3494C">
              <w:t>твенного</w:t>
            </w:r>
            <w:r w:rsidRPr="00C3494C">
              <w:t xml:space="preserve"> </w:t>
            </w:r>
            <w:r w:rsidR="00747586" w:rsidRPr="00C3494C">
              <w:t>производ</w:t>
            </w:r>
            <w:r w:rsidR="00747586">
              <w:t>с</w:t>
            </w:r>
            <w:r w:rsidR="00747586" w:rsidRPr="00C3494C">
              <w:t>тва</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5189</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корма покупные</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2642</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lang w:val="en-US"/>
              </w:rPr>
            </w:pPr>
            <w:bookmarkStart w:id="4" w:name="l409"/>
            <w:bookmarkEnd w:id="4"/>
            <w:r w:rsidRPr="00C3494C">
              <w:t>- нефтепродукты</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1016</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 </w:t>
            </w:r>
            <w:r w:rsidR="00747586" w:rsidRPr="00C3494C">
              <w:t>запча</w:t>
            </w:r>
            <w:r w:rsidR="00747586">
              <w:t>с</w:t>
            </w:r>
            <w:r w:rsidR="00747586" w:rsidRPr="00C3494C">
              <w:t>ти</w:t>
            </w:r>
            <w:r w:rsidRPr="00C3494C">
              <w:t xml:space="preserve"> и </w:t>
            </w:r>
            <w:r w:rsidR="00747586">
              <w:t>с</w:t>
            </w:r>
            <w:r w:rsidR="00747586" w:rsidRPr="00C3494C">
              <w:t>тройматериалы</w:t>
            </w:r>
            <w:r w:rsidRPr="00C3494C">
              <w:t xml:space="preserve"> для ремонта О</w:t>
            </w:r>
            <w:r w:rsidR="00747586">
              <w:t>С</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480</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 </w:t>
            </w:r>
            <w:r w:rsidR="00747586">
              <w:t>с</w:t>
            </w:r>
            <w:r w:rsidR="00747586" w:rsidRPr="00C3494C">
              <w:t>ред</w:t>
            </w:r>
            <w:r w:rsidR="00747586">
              <w:t>с</w:t>
            </w:r>
            <w:r w:rsidR="00747586" w:rsidRPr="00C3494C">
              <w:t>тва</w:t>
            </w:r>
            <w:r w:rsidRPr="00C3494C">
              <w:t xml:space="preserve"> защиты </w:t>
            </w:r>
            <w:r w:rsidR="00747586" w:rsidRPr="00C3494C">
              <w:t>ра</w:t>
            </w:r>
            <w:r w:rsidR="00747586">
              <w:t>с</w:t>
            </w:r>
            <w:r w:rsidR="00747586" w:rsidRPr="00C3494C">
              <w:t>тений</w:t>
            </w:r>
            <w:r w:rsidRPr="00C3494C">
              <w:t xml:space="preserve"> и животных</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191</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 </w:t>
            </w:r>
            <w:r w:rsidR="00747586" w:rsidRPr="00C3494C">
              <w:t>электро</w:t>
            </w:r>
            <w:r w:rsidR="00747586">
              <w:t>с</w:t>
            </w:r>
            <w:r w:rsidR="00747586" w:rsidRPr="00C3494C">
              <w:t>набжение</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149</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2.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Оплата труда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747586" w:rsidP="00F50D93">
            <w:pPr>
              <w:jc w:val="center"/>
            </w:pPr>
            <w:r w:rsidRPr="00151309">
              <w:t>3271</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3.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747586" w:rsidP="00F50D93">
            <w:pPr>
              <w:rPr>
                <w:b/>
              </w:rPr>
            </w:pPr>
            <w:r w:rsidRPr="00C3494C">
              <w:t>Отчи</w:t>
            </w:r>
            <w:r>
              <w:t>с</w:t>
            </w:r>
            <w:r w:rsidRPr="00C3494C">
              <w:t>ления</w:t>
            </w:r>
            <w:r w:rsidR="00F50D93" w:rsidRPr="00C3494C">
              <w:t xml:space="preserve"> на </w:t>
            </w:r>
            <w:r>
              <w:t>с</w:t>
            </w:r>
            <w:r w:rsidRPr="00C3494C">
              <w:t>оциальные</w:t>
            </w:r>
            <w:r w:rsidR="00F50D93" w:rsidRPr="00C3494C">
              <w:t xml:space="preserve"> нужды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747586" w:rsidP="00F50D93">
            <w:pPr>
              <w:jc w:val="center"/>
            </w:pPr>
            <w:r w:rsidRPr="00151309">
              <w:t>914</w:t>
            </w:r>
          </w:p>
        </w:tc>
      </w:tr>
      <w:tr w:rsidR="00F50D93" w:rsidRPr="00C3494C" w:rsidTr="00F50D93">
        <w:trPr>
          <w:trHeight w:val="380"/>
        </w:trPr>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4.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Амортизация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vAlign w:val="bottom"/>
            <w:hideMark/>
          </w:tcPr>
          <w:p w:rsidR="00F50D93" w:rsidRPr="00151309" w:rsidRDefault="004176BD" w:rsidP="00F50D93">
            <w:pPr>
              <w:jc w:val="center"/>
              <w:rPr>
                <w:color w:val="000000"/>
              </w:rPr>
            </w:pPr>
            <w:r w:rsidRPr="00151309">
              <w:rPr>
                <w:color w:val="000000"/>
              </w:rPr>
              <w:t>1328</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4176BD" w:rsidP="00F50D93">
            <w:pPr>
              <w:rPr>
                <w:b/>
              </w:rPr>
            </w:pPr>
            <w:r>
              <w:t>5</w:t>
            </w:r>
            <w:r w:rsidR="00F50D93" w:rsidRPr="00C3494C">
              <w:t xml:space="preserve">.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Работы и </w:t>
            </w:r>
            <w:r w:rsidR="00747586" w:rsidRPr="00C3494C">
              <w:t>у</w:t>
            </w:r>
            <w:r w:rsidR="00747586">
              <w:t>с</w:t>
            </w:r>
            <w:r w:rsidR="00747586" w:rsidRPr="00C3494C">
              <w:t>луги</w:t>
            </w:r>
            <w:r w:rsidRPr="00C3494C">
              <w:t xml:space="preserve"> </w:t>
            </w:r>
            <w:r w:rsidR="00747586">
              <w:t>с</w:t>
            </w:r>
            <w:r w:rsidR="00747586" w:rsidRPr="00C3494C">
              <w:t>торонних</w:t>
            </w:r>
            <w:r w:rsidRPr="00C3494C">
              <w:t xml:space="preserve"> организаций и прочие материальные затраты</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4176BD">
            <w:pPr>
              <w:jc w:val="center"/>
            </w:pPr>
            <w:r w:rsidRPr="00151309">
              <w:t>670</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4176BD" w:rsidP="00F50D93">
            <w:pPr>
              <w:rPr>
                <w:b/>
              </w:rPr>
            </w:pPr>
            <w:r>
              <w:t>6</w:t>
            </w:r>
            <w:r w:rsidR="00F50D93" w:rsidRPr="00C3494C">
              <w:t xml:space="preserve">.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xml:space="preserve">Прочие затраты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4176BD">
            <w:pPr>
              <w:jc w:val="center"/>
            </w:pPr>
            <w:r w:rsidRPr="00151309">
              <w:t>80</w:t>
            </w:r>
          </w:p>
        </w:tc>
      </w:tr>
      <w:tr w:rsidR="00F50D93" w:rsidRPr="00C3494C" w:rsidTr="00F50D93">
        <w:tc>
          <w:tcPr>
            <w:tcW w:w="0" w:type="auto"/>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F50D93" w:rsidP="00F50D93">
            <w:pPr>
              <w:rPr>
                <w:b/>
              </w:rPr>
            </w:pPr>
            <w:r w:rsidRPr="00C3494C">
              <w:t> </w:t>
            </w:r>
          </w:p>
        </w:tc>
        <w:tc>
          <w:tcPr>
            <w:tcW w:w="2442"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C3494C" w:rsidRDefault="00747586" w:rsidP="00F50D93">
            <w:pPr>
              <w:rPr>
                <w:b/>
              </w:rPr>
            </w:pPr>
            <w:r w:rsidRPr="00C3494C">
              <w:t>В</w:t>
            </w:r>
            <w:r>
              <w:t>с</w:t>
            </w:r>
            <w:r w:rsidRPr="00C3494C">
              <w:t>его</w:t>
            </w:r>
            <w:r w:rsidR="00F50D93" w:rsidRPr="00C3494C">
              <w:t xml:space="preserve"> </w:t>
            </w:r>
          </w:p>
        </w:tc>
        <w:tc>
          <w:tcPr>
            <w:tcW w:w="2297" w:type="pct"/>
            <w:tcBorders>
              <w:top w:val="outset" w:sz="2" w:space="0" w:color="auto"/>
              <w:left w:val="single" w:sz="6" w:space="0" w:color="333333"/>
              <w:bottom w:val="outset" w:sz="2" w:space="0" w:color="auto"/>
              <w:right w:val="single" w:sz="6" w:space="0" w:color="333333"/>
            </w:tcBorders>
            <w:tcMar>
              <w:top w:w="29" w:type="dxa"/>
              <w:left w:w="71" w:type="dxa"/>
              <w:bottom w:w="29" w:type="dxa"/>
              <w:right w:w="71" w:type="dxa"/>
            </w:tcMar>
            <w:hideMark/>
          </w:tcPr>
          <w:p w:rsidR="00F50D93" w:rsidRPr="00151309" w:rsidRDefault="004176BD" w:rsidP="00F50D93">
            <w:pPr>
              <w:jc w:val="center"/>
            </w:pPr>
            <w:r w:rsidRPr="00151309">
              <w:t>15867</w:t>
            </w:r>
          </w:p>
        </w:tc>
      </w:tr>
    </w:tbl>
    <w:p w:rsidR="00F50D93" w:rsidRDefault="00F50D93" w:rsidP="00F50D93">
      <w:pPr>
        <w:pStyle w:val="a4"/>
        <w:rPr>
          <w:highlight w:val="yellow"/>
        </w:rPr>
      </w:pPr>
    </w:p>
    <w:p w:rsidR="00F50D93" w:rsidRDefault="00F50D93" w:rsidP="00F50D93">
      <w:pPr>
        <w:pStyle w:val="a4"/>
        <w:rPr>
          <w:highlight w:val="yellow"/>
        </w:rPr>
      </w:pPr>
    </w:p>
    <w:p w:rsidR="00F50D93" w:rsidRDefault="00F50D93" w:rsidP="00F50D93">
      <w:pPr>
        <w:pStyle w:val="a4"/>
        <w:rPr>
          <w:highlight w:val="yellow"/>
        </w:rPr>
      </w:pPr>
    </w:p>
    <w:p w:rsidR="00F50D93" w:rsidRDefault="00F50D93" w:rsidP="00F50D93">
      <w:pPr>
        <w:pStyle w:val="a4"/>
        <w:rPr>
          <w:highlight w:val="yellow"/>
        </w:rPr>
      </w:pPr>
    </w:p>
    <w:p w:rsidR="00F50D93" w:rsidRDefault="00F50D93" w:rsidP="00F50D93">
      <w:pPr>
        <w:pStyle w:val="a4"/>
        <w:rPr>
          <w:highlight w:val="yellow"/>
        </w:rPr>
      </w:pPr>
    </w:p>
    <w:p w:rsidR="004176BD" w:rsidRDefault="004176BD" w:rsidP="00F50D93">
      <w:pPr>
        <w:pStyle w:val="a4"/>
        <w:rPr>
          <w:highlight w:val="yellow"/>
        </w:rPr>
      </w:pPr>
    </w:p>
    <w:p w:rsidR="004176BD" w:rsidRDefault="004176BD" w:rsidP="00F50D93">
      <w:pPr>
        <w:pStyle w:val="a4"/>
        <w:rPr>
          <w:highlight w:val="yellow"/>
        </w:rPr>
      </w:pPr>
    </w:p>
    <w:p w:rsidR="00F50D93" w:rsidRDefault="00F50D93" w:rsidP="00F50D93">
      <w:pPr>
        <w:pStyle w:val="a4"/>
        <w:rPr>
          <w:highlight w:val="yellow"/>
        </w:rPr>
      </w:pPr>
    </w:p>
    <w:p w:rsidR="00F50D93" w:rsidRDefault="00F50D93" w:rsidP="00747586">
      <w:pPr>
        <w:pStyle w:val="a4"/>
        <w:jc w:val="right"/>
        <w:rPr>
          <w:sz w:val="28"/>
          <w:szCs w:val="28"/>
        </w:rPr>
      </w:pPr>
      <w:bookmarkStart w:id="5" w:name="_GoBack"/>
      <w:bookmarkEnd w:id="5"/>
      <w:r>
        <w:rPr>
          <w:sz w:val="28"/>
          <w:szCs w:val="28"/>
        </w:rPr>
        <w:lastRenderedPageBreak/>
        <w:t xml:space="preserve">Продолжение </w:t>
      </w:r>
      <w:r w:rsidR="00747586">
        <w:rPr>
          <w:sz w:val="28"/>
          <w:szCs w:val="28"/>
        </w:rPr>
        <w:t xml:space="preserve">приложения </w:t>
      </w:r>
      <w:r w:rsidR="00FF5572">
        <w:rPr>
          <w:sz w:val="28"/>
          <w:szCs w:val="28"/>
        </w:rPr>
        <w:t>14</w:t>
      </w:r>
    </w:p>
    <w:p w:rsidR="00F50D93" w:rsidRPr="00AC1AE6" w:rsidRDefault="00F50D93" w:rsidP="00F50D93">
      <w:pPr>
        <w:pStyle w:val="a4"/>
        <w:jc w:val="right"/>
        <w:rPr>
          <w:sz w:val="28"/>
          <w:szCs w:val="28"/>
        </w:rPr>
      </w:pPr>
    </w:p>
    <w:p w:rsidR="00F50D93" w:rsidRPr="00C3494C" w:rsidRDefault="004176BD" w:rsidP="00F50D93">
      <w:pPr>
        <w:pStyle w:val="a4"/>
        <w:numPr>
          <w:ilvl w:val="0"/>
          <w:numId w:val="11"/>
        </w:numPr>
        <w:spacing w:after="200" w:line="360" w:lineRule="auto"/>
      </w:pPr>
      <w:r w:rsidRPr="00C3494C">
        <w:rPr>
          <w:color w:val="000000"/>
        </w:rPr>
        <w:t>Ра</w:t>
      </w:r>
      <w:r>
        <w:rPr>
          <w:color w:val="000000"/>
        </w:rPr>
        <w:t>с</w:t>
      </w:r>
      <w:r w:rsidRPr="00C3494C">
        <w:rPr>
          <w:color w:val="000000"/>
        </w:rPr>
        <w:t>чет</w:t>
      </w:r>
      <w:r w:rsidR="00F50D93" w:rsidRPr="00C3494C">
        <w:rPr>
          <w:color w:val="000000"/>
        </w:rPr>
        <w:t xml:space="preserve"> </w:t>
      </w:r>
      <w:r>
        <w:rPr>
          <w:color w:val="000000"/>
        </w:rPr>
        <w:t>с</w:t>
      </w:r>
      <w:r w:rsidRPr="00C3494C">
        <w:rPr>
          <w:color w:val="000000"/>
        </w:rPr>
        <w:t>ебе</w:t>
      </w:r>
      <w:r>
        <w:rPr>
          <w:color w:val="000000"/>
        </w:rPr>
        <w:t>с</w:t>
      </w:r>
      <w:r w:rsidRPr="00C3494C">
        <w:rPr>
          <w:color w:val="000000"/>
        </w:rPr>
        <w:t>тоимо</w:t>
      </w:r>
      <w:r>
        <w:rPr>
          <w:color w:val="000000"/>
        </w:rPr>
        <w:t>с</w:t>
      </w:r>
      <w:r w:rsidRPr="00C3494C">
        <w:rPr>
          <w:color w:val="000000"/>
        </w:rPr>
        <w:t>ти</w:t>
      </w:r>
      <w:r w:rsidR="00F50D93" w:rsidRPr="00C3494C">
        <w:rPr>
          <w:color w:val="000000"/>
        </w:rPr>
        <w:t xml:space="preserve"> калькуляционного объекта и калькуляционной единиц:</w:t>
      </w:r>
    </w:p>
    <w:p w:rsidR="00F50D93" w:rsidRDefault="003C2C77" w:rsidP="00F50D93">
      <w:pPr>
        <w:spacing w:line="360" w:lineRule="auto"/>
      </w:pPr>
      <w:r>
        <w:t>15867 тыс.</w:t>
      </w:r>
      <w:r w:rsidRPr="00C3494C">
        <w:t xml:space="preserve"> р</w:t>
      </w:r>
      <w:r w:rsidR="00F50D93" w:rsidRPr="00C3494C">
        <w:t xml:space="preserve">уб. – </w:t>
      </w:r>
      <w:r w:rsidR="004176BD" w:rsidRPr="00C3494C">
        <w:t>фактиче</w:t>
      </w:r>
      <w:r w:rsidR="004176BD">
        <w:t>с</w:t>
      </w:r>
      <w:r w:rsidR="004176BD" w:rsidRPr="00C3494C">
        <w:t>кие</w:t>
      </w:r>
      <w:r w:rsidR="00F50D93" w:rsidRPr="00C3494C">
        <w:t xml:space="preserve"> затраты на </w:t>
      </w:r>
      <w:r w:rsidR="004176BD" w:rsidRPr="00C3494C">
        <w:t>производ</w:t>
      </w:r>
      <w:r w:rsidR="004176BD">
        <w:t>с</w:t>
      </w:r>
      <w:r w:rsidR="004176BD" w:rsidRPr="00C3494C">
        <w:t>тво</w:t>
      </w:r>
      <w:r w:rsidR="00F50D93" w:rsidRPr="00C3494C">
        <w:t xml:space="preserve"> продукции молочного </w:t>
      </w:r>
      <w:r>
        <w:t>с</w:t>
      </w:r>
      <w:r w:rsidRPr="00C3494C">
        <w:t>котовод</w:t>
      </w:r>
      <w:r>
        <w:t>с</w:t>
      </w:r>
      <w:r w:rsidRPr="00C3494C">
        <w:t>тва</w:t>
      </w:r>
    </w:p>
    <w:p w:rsidR="003C2C77" w:rsidRPr="00C3494C" w:rsidRDefault="003C2C77" w:rsidP="00F50D93">
      <w:pPr>
        <w:spacing w:line="360" w:lineRule="auto"/>
        <w:rPr>
          <w:b/>
        </w:rPr>
      </w:pPr>
      <w:r>
        <w:t>15867 – 23 тыс.</w:t>
      </w:r>
      <w:r w:rsidRPr="00C3494C">
        <w:t xml:space="preserve"> руб.</w:t>
      </w:r>
      <w:r>
        <w:t xml:space="preserve"> (побочная продукции) = 15844 тыс.</w:t>
      </w:r>
      <w:r w:rsidRPr="00C3494C">
        <w:t xml:space="preserve"> руб.</w:t>
      </w:r>
    </w:p>
    <w:p w:rsidR="00F50D93" w:rsidRPr="00C3494C" w:rsidRDefault="003C2C77" w:rsidP="00F50D93">
      <w:pPr>
        <w:spacing w:line="360" w:lineRule="auto"/>
        <w:rPr>
          <w:b/>
        </w:rPr>
      </w:pPr>
      <w:r>
        <w:t xml:space="preserve">15844 </w:t>
      </w:r>
      <w:r w:rsidR="00F50D93" w:rsidRPr="00C3494C">
        <w:t xml:space="preserve">× 0,9 = </w:t>
      </w:r>
      <w:r>
        <w:t>14260 тыс.</w:t>
      </w:r>
      <w:r w:rsidRPr="00C3494C">
        <w:t xml:space="preserve"> руб.</w:t>
      </w:r>
      <w:r w:rsidR="00F50D93" w:rsidRPr="00C3494C">
        <w:t xml:space="preserve"> – </w:t>
      </w:r>
      <w:r w:rsidR="004176BD" w:rsidRPr="00C3494C">
        <w:t>фактиче</w:t>
      </w:r>
      <w:r w:rsidR="004176BD">
        <w:t>с</w:t>
      </w:r>
      <w:r w:rsidR="004176BD" w:rsidRPr="00C3494C">
        <w:t>кие</w:t>
      </w:r>
      <w:r w:rsidR="00F50D93" w:rsidRPr="00C3494C">
        <w:t xml:space="preserve"> затраты, </w:t>
      </w:r>
      <w:r w:rsidR="004176BD" w:rsidRPr="00C3494C">
        <w:t>приходящие</w:t>
      </w:r>
      <w:r w:rsidR="004176BD">
        <w:t>с</w:t>
      </w:r>
      <w:r w:rsidR="004176BD" w:rsidRPr="00C3494C">
        <w:t>я</w:t>
      </w:r>
      <w:r w:rsidR="00F50D93" w:rsidRPr="00C3494C">
        <w:t xml:space="preserve"> на </w:t>
      </w:r>
      <w:r w:rsidR="004176BD" w:rsidRPr="00C3494C">
        <w:t>производ</w:t>
      </w:r>
      <w:r w:rsidR="004176BD">
        <w:t>с</w:t>
      </w:r>
      <w:r w:rsidR="004176BD" w:rsidRPr="00C3494C">
        <w:t>тво</w:t>
      </w:r>
      <w:r w:rsidR="00F50D93" w:rsidRPr="00C3494C">
        <w:t xml:space="preserve"> молока</w:t>
      </w:r>
    </w:p>
    <w:p w:rsidR="00F50D93" w:rsidRPr="00C3494C" w:rsidRDefault="003C2C77" w:rsidP="00F50D93">
      <w:pPr>
        <w:spacing w:line="360" w:lineRule="auto"/>
        <w:rPr>
          <w:b/>
        </w:rPr>
      </w:pPr>
      <w:r>
        <w:t xml:space="preserve">15844 </w:t>
      </w:r>
      <w:r w:rsidR="00F50D93" w:rsidRPr="00C3494C">
        <w:t xml:space="preserve">× 0,1 = </w:t>
      </w:r>
      <w:r>
        <w:t>1584</w:t>
      </w:r>
      <w:r w:rsidR="00ED0EE9">
        <w:t>,4</w:t>
      </w:r>
      <w:r>
        <w:t xml:space="preserve"> тыс.</w:t>
      </w:r>
      <w:r w:rsidRPr="00C3494C">
        <w:t xml:space="preserve"> руб.</w:t>
      </w:r>
      <w:r w:rsidR="00F50D93" w:rsidRPr="00C3494C">
        <w:t xml:space="preserve">  – </w:t>
      </w:r>
      <w:r w:rsidR="004176BD" w:rsidRPr="00C3494C">
        <w:t>фактиче</w:t>
      </w:r>
      <w:r w:rsidR="004176BD">
        <w:t>с</w:t>
      </w:r>
      <w:r w:rsidR="004176BD" w:rsidRPr="00C3494C">
        <w:t>кие</w:t>
      </w:r>
      <w:r w:rsidR="00F50D93" w:rsidRPr="00C3494C">
        <w:t xml:space="preserve"> затраты, </w:t>
      </w:r>
      <w:r w:rsidR="004176BD" w:rsidRPr="00C3494C">
        <w:t>приходящие</w:t>
      </w:r>
      <w:r w:rsidR="004176BD">
        <w:t>с</w:t>
      </w:r>
      <w:r w:rsidR="004176BD" w:rsidRPr="00C3494C">
        <w:t>я</w:t>
      </w:r>
      <w:r w:rsidR="00F50D93" w:rsidRPr="00C3494C">
        <w:t xml:space="preserve"> на приплод</w:t>
      </w:r>
    </w:p>
    <w:p w:rsidR="00F50D93" w:rsidRPr="00C3494C" w:rsidRDefault="003C2C77" w:rsidP="00F50D93">
      <w:pPr>
        <w:spacing w:line="360" w:lineRule="auto"/>
        <w:rPr>
          <w:b/>
        </w:rPr>
      </w:pPr>
      <w:r>
        <w:t>14</w:t>
      </w:r>
      <w:r w:rsidR="00ED0EE9">
        <w:t xml:space="preserve"> </w:t>
      </w:r>
      <w:r>
        <w:t>260</w:t>
      </w:r>
      <w:r w:rsidR="00ED0EE9">
        <w:t xml:space="preserve"> 000 </w:t>
      </w:r>
      <w:r w:rsidR="00F50D93" w:rsidRPr="00C3494C">
        <w:t xml:space="preserve">÷ </w:t>
      </w:r>
      <w:r w:rsidR="00ED0EE9">
        <w:t>10051</w:t>
      </w:r>
      <w:r w:rsidR="00F50D93" w:rsidRPr="00C3494C">
        <w:t xml:space="preserve"> = 1</w:t>
      </w:r>
      <w:r w:rsidR="00ED0EE9">
        <w:t>418,76</w:t>
      </w:r>
      <w:r w:rsidR="00F50D93" w:rsidRPr="00C3494C">
        <w:t xml:space="preserve"> руб. – </w:t>
      </w:r>
      <w:r>
        <w:t>с</w:t>
      </w:r>
      <w:r w:rsidRPr="00C3494C">
        <w:t>ебе</w:t>
      </w:r>
      <w:r>
        <w:t>с</w:t>
      </w:r>
      <w:r w:rsidRPr="00C3494C">
        <w:t>тоимо</w:t>
      </w:r>
      <w:r>
        <w:t>с</w:t>
      </w:r>
      <w:r w:rsidRPr="00C3494C">
        <w:t>ть</w:t>
      </w:r>
      <w:r w:rsidR="00F50D93" w:rsidRPr="00C3494C">
        <w:t xml:space="preserve"> 1 ц молока</w:t>
      </w:r>
    </w:p>
    <w:p w:rsidR="00F50D93" w:rsidRDefault="00ED0EE9" w:rsidP="00F50D93">
      <w:pPr>
        <w:spacing w:line="360" w:lineRule="auto"/>
        <w:rPr>
          <w:b/>
        </w:rPr>
      </w:pPr>
      <w:r>
        <w:t xml:space="preserve">1 584 400 </w:t>
      </w:r>
      <w:r w:rsidR="00F50D93" w:rsidRPr="00C3494C">
        <w:t xml:space="preserve">÷ </w:t>
      </w:r>
      <w:r>
        <w:t>239</w:t>
      </w:r>
      <w:r w:rsidR="00F50D93" w:rsidRPr="00C3494C">
        <w:t xml:space="preserve"> = </w:t>
      </w:r>
      <w:r>
        <w:t>6629,28</w:t>
      </w:r>
      <w:r w:rsidR="00F50D93" w:rsidRPr="00C3494C">
        <w:t xml:space="preserve"> руб. – </w:t>
      </w:r>
      <w:r w:rsidR="003C2C77">
        <w:t>с</w:t>
      </w:r>
      <w:r w:rsidR="003C2C77" w:rsidRPr="00C3494C">
        <w:t>ебе</w:t>
      </w:r>
      <w:r w:rsidR="003C2C77">
        <w:t>с</w:t>
      </w:r>
      <w:r w:rsidR="003C2C77" w:rsidRPr="00C3494C">
        <w:t>тоимо</w:t>
      </w:r>
      <w:r w:rsidR="003C2C77">
        <w:t>с</w:t>
      </w:r>
      <w:r w:rsidR="003C2C77" w:rsidRPr="00C3494C">
        <w:t>ть</w:t>
      </w:r>
      <w:r w:rsidR="00F50D93" w:rsidRPr="00C3494C">
        <w:t xml:space="preserve"> 1 головы приплода</w:t>
      </w:r>
    </w:p>
    <w:p w:rsidR="00F50D93" w:rsidRDefault="00F50D93" w:rsidP="00F50D93">
      <w:pPr>
        <w:spacing w:line="360" w:lineRule="auto"/>
        <w:rPr>
          <w:b/>
        </w:rPr>
      </w:pPr>
    </w:p>
    <w:p w:rsidR="00F50D93" w:rsidRPr="00C3494C" w:rsidRDefault="00F50D93" w:rsidP="00F50D93">
      <w:pPr>
        <w:spacing w:line="360" w:lineRule="auto"/>
        <w:rPr>
          <w:b/>
        </w:rPr>
      </w:pPr>
    </w:p>
    <w:tbl>
      <w:tblPr>
        <w:tblStyle w:val="a3"/>
        <w:tblW w:w="0" w:type="auto"/>
        <w:tblLook w:val="04A0"/>
      </w:tblPr>
      <w:tblGrid>
        <w:gridCol w:w="4503"/>
        <w:gridCol w:w="1783"/>
        <w:gridCol w:w="1784"/>
        <w:gridCol w:w="1784"/>
      </w:tblGrid>
      <w:tr w:rsidR="00F50D93" w:rsidRPr="00151309" w:rsidTr="00F50D93">
        <w:trPr>
          <w:trHeight w:val="315"/>
        </w:trPr>
        <w:tc>
          <w:tcPr>
            <w:tcW w:w="4503" w:type="dxa"/>
            <w:vAlign w:val="center"/>
          </w:tcPr>
          <w:p w:rsidR="00F50D93" w:rsidRPr="00151309" w:rsidRDefault="00F50D93" w:rsidP="00F50D93">
            <w:pPr>
              <w:jc w:val="center"/>
            </w:pPr>
            <w:r w:rsidRPr="00151309">
              <w:t>Показатели</w:t>
            </w:r>
          </w:p>
        </w:tc>
        <w:tc>
          <w:tcPr>
            <w:tcW w:w="1783" w:type="dxa"/>
            <w:vAlign w:val="center"/>
          </w:tcPr>
          <w:p w:rsidR="00F50D93" w:rsidRPr="00151309" w:rsidRDefault="004176BD" w:rsidP="00F50D93">
            <w:pPr>
              <w:jc w:val="center"/>
            </w:pPr>
            <w:r w:rsidRPr="00151309">
              <w:t>Количество</w:t>
            </w:r>
          </w:p>
          <w:p w:rsidR="00F50D93" w:rsidRPr="00151309" w:rsidRDefault="00F50D93" w:rsidP="00F50D93">
            <w:pPr>
              <w:jc w:val="center"/>
            </w:pPr>
            <w:r w:rsidRPr="00151309">
              <w:t xml:space="preserve"> (в единицах</w:t>
            </w:r>
          </w:p>
          <w:p w:rsidR="00F50D93" w:rsidRPr="00151309" w:rsidRDefault="00F50D93" w:rsidP="00F50D93">
            <w:pPr>
              <w:jc w:val="center"/>
            </w:pPr>
            <w:r w:rsidRPr="00151309">
              <w:t xml:space="preserve"> измерения)</w:t>
            </w:r>
          </w:p>
        </w:tc>
        <w:tc>
          <w:tcPr>
            <w:tcW w:w="1784" w:type="dxa"/>
            <w:vAlign w:val="center"/>
          </w:tcPr>
          <w:p w:rsidR="00F50D93" w:rsidRPr="00151309" w:rsidRDefault="00F50D93" w:rsidP="00F50D93">
            <w:pPr>
              <w:jc w:val="center"/>
            </w:pPr>
            <w:r w:rsidRPr="00151309">
              <w:t>Затраты, ты</w:t>
            </w:r>
            <w:r w:rsidR="00B71902" w:rsidRPr="00151309">
              <w:t>с</w:t>
            </w:r>
            <w:r w:rsidRPr="00151309">
              <w:t>.руб.</w:t>
            </w:r>
          </w:p>
        </w:tc>
        <w:tc>
          <w:tcPr>
            <w:tcW w:w="1784" w:type="dxa"/>
            <w:vAlign w:val="center"/>
          </w:tcPr>
          <w:p w:rsidR="00F50D93" w:rsidRPr="00151309" w:rsidRDefault="00ED0EE9" w:rsidP="00F50D93">
            <w:pPr>
              <w:jc w:val="center"/>
            </w:pPr>
            <w:r w:rsidRPr="00151309">
              <w:t>Себестоимость</w:t>
            </w:r>
            <w:r w:rsidR="00F50D93" w:rsidRPr="00151309">
              <w:t xml:space="preserve"> единицы </w:t>
            </w:r>
          </w:p>
          <w:p w:rsidR="00F50D93" w:rsidRPr="00151309" w:rsidRDefault="00F50D93" w:rsidP="00F50D93">
            <w:pPr>
              <w:jc w:val="center"/>
            </w:pPr>
            <w:r w:rsidRPr="00151309">
              <w:t>продукции, руб.</w:t>
            </w:r>
          </w:p>
        </w:tc>
      </w:tr>
      <w:tr w:rsidR="00F50D93" w:rsidRPr="00151309" w:rsidTr="00F50D93">
        <w:trPr>
          <w:trHeight w:val="165"/>
        </w:trPr>
        <w:tc>
          <w:tcPr>
            <w:tcW w:w="4503" w:type="dxa"/>
          </w:tcPr>
          <w:p w:rsidR="00F50D93" w:rsidRPr="00151309" w:rsidRDefault="00F50D93" w:rsidP="00ED0EE9">
            <w:pPr>
              <w:pStyle w:val="a4"/>
              <w:ind w:left="0"/>
              <w:jc w:val="both"/>
            </w:pPr>
            <w:r w:rsidRPr="00151309">
              <w:t xml:space="preserve">Затраты на </w:t>
            </w:r>
            <w:r w:rsidR="004176BD" w:rsidRPr="00151309">
              <w:t>производство</w:t>
            </w:r>
            <w:r w:rsidRPr="00151309">
              <w:t xml:space="preserve"> в молочном </w:t>
            </w:r>
            <w:r w:rsidR="00ED0EE9" w:rsidRPr="00151309">
              <w:t>с</w:t>
            </w:r>
            <w:r w:rsidRPr="00151309">
              <w:t>котовод</w:t>
            </w:r>
            <w:r w:rsidR="00ED0EE9" w:rsidRPr="00151309">
              <w:t>с</w:t>
            </w:r>
            <w:r w:rsidRPr="00151309">
              <w:t xml:space="preserve">тве - </w:t>
            </w:r>
            <w:r w:rsidR="00ED0EE9" w:rsidRPr="00151309">
              <w:t>всего</w:t>
            </w:r>
          </w:p>
        </w:tc>
        <w:tc>
          <w:tcPr>
            <w:tcW w:w="1783" w:type="dxa"/>
            <w:vAlign w:val="center"/>
          </w:tcPr>
          <w:p w:rsidR="00F50D93" w:rsidRPr="00151309" w:rsidRDefault="00F50D93" w:rsidP="00F50D93">
            <w:pPr>
              <w:jc w:val="center"/>
            </w:pPr>
            <w:r w:rsidRPr="00151309">
              <w:t>-</w:t>
            </w:r>
          </w:p>
        </w:tc>
        <w:tc>
          <w:tcPr>
            <w:tcW w:w="1784" w:type="dxa"/>
            <w:vAlign w:val="center"/>
          </w:tcPr>
          <w:p w:rsidR="00F50D93" w:rsidRPr="00151309" w:rsidRDefault="00ED0EE9" w:rsidP="00F50D93">
            <w:pPr>
              <w:jc w:val="center"/>
            </w:pPr>
            <w:r w:rsidRPr="00151309">
              <w:t>15844</w:t>
            </w:r>
          </w:p>
        </w:tc>
        <w:tc>
          <w:tcPr>
            <w:tcW w:w="1784" w:type="dxa"/>
            <w:vAlign w:val="center"/>
          </w:tcPr>
          <w:p w:rsidR="00F50D93" w:rsidRPr="00151309" w:rsidRDefault="00F50D93" w:rsidP="00F50D93">
            <w:pPr>
              <w:jc w:val="center"/>
            </w:pPr>
            <w:r w:rsidRPr="00151309">
              <w:t>-</w:t>
            </w:r>
          </w:p>
        </w:tc>
      </w:tr>
      <w:tr w:rsidR="00F50D93" w:rsidRPr="00151309" w:rsidTr="00F50D93">
        <w:tc>
          <w:tcPr>
            <w:tcW w:w="4503" w:type="dxa"/>
          </w:tcPr>
          <w:p w:rsidR="00F50D93" w:rsidRPr="00151309" w:rsidRDefault="00F50D93" w:rsidP="00F50D93">
            <w:pPr>
              <w:jc w:val="both"/>
            </w:pPr>
            <w:r w:rsidRPr="00151309">
              <w:t>Получено за год:</w:t>
            </w:r>
          </w:p>
          <w:p w:rsidR="00F50D93" w:rsidRPr="00151309" w:rsidRDefault="00F50D93" w:rsidP="00F50D93">
            <w:pPr>
              <w:jc w:val="both"/>
            </w:pPr>
            <w:r w:rsidRPr="00151309">
              <w:t>- молоко, ц</w:t>
            </w:r>
          </w:p>
          <w:p w:rsidR="00F50D93" w:rsidRPr="00151309" w:rsidRDefault="00F50D93" w:rsidP="00F50D93">
            <w:pPr>
              <w:jc w:val="both"/>
            </w:pPr>
            <w:r w:rsidRPr="00151309">
              <w:t>- приплод, голов</w:t>
            </w:r>
          </w:p>
        </w:tc>
        <w:tc>
          <w:tcPr>
            <w:tcW w:w="1783" w:type="dxa"/>
            <w:vAlign w:val="center"/>
          </w:tcPr>
          <w:p w:rsidR="00F50D93" w:rsidRPr="00151309" w:rsidRDefault="00F50D93" w:rsidP="00F50D93">
            <w:pPr>
              <w:jc w:val="center"/>
            </w:pPr>
          </w:p>
          <w:p w:rsidR="00F50D93" w:rsidRPr="00151309" w:rsidRDefault="00ED0EE9" w:rsidP="00F50D93">
            <w:pPr>
              <w:jc w:val="center"/>
            </w:pPr>
            <w:r w:rsidRPr="00151309">
              <w:t>10051</w:t>
            </w:r>
          </w:p>
          <w:p w:rsidR="00F50D93" w:rsidRPr="00151309" w:rsidRDefault="00ED0EE9" w:rsidP="00F50D93">
            <w:pPr>
              <w:jc w:val="center"/>
            </w:pPr>
            <w:r w:rsidRPr="00151309">
              <w:t>239</w:t>
            </w:r>
          </w:p>
        </w:tc>
        <w:tc>
          <w:tcPr>
            <w:tcW w:w="1784" w:type="dxa"/>
            <w:vAlign w:val="center"/>
          </w:tcPr>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c>
          <w:tcPr>
            <w:tcW w:w="1784" w:type="dxa"/>
            <w:vAlign w:val="center"/>
          </w:tcPr>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r>
      <w:tr w:rsidR="00F50D93" w:rsidRPr="00151309" w:rsidTr="00F50D93">
        <w:tc>
          <w:tcPr>
            <w:tcW w:w="4503" w:type="dxa"/>
          </w:tcPr>
          <w:p w:rsidR="00F50D93" w:rsidRPr="00151309" w:rsidRDefault="00F50D93" w:rsidP="00F50D93">
            <w:pPr>
              <w:jc w:val="both"/>
            </w:pPr>
            <w:r w:rsidRPr="00151309">
              <w:t xml:space="preserve">Затраты на </w:t>
            </w:r>
            <w:r w:rsidR="004176BD" w:rsidRPr="00151309">
              <w:t>производство</w:t>
            </w:r>
            <w:r w:rsidRPr="00151309">
              <w:t xml:space="preserve"> в молочном </w:t>
            </w:r>
            <w:r w:rsidR="00ED0EE9" w:rsidRPr="00151309">
              <w:t>скотоводстве</w:t>
            </w:r>
            <w:r w:rsidRPr="00151309">
              <w:t>:</w:t>
            </w:r>
          </w:p>
          <w:p w:rsidR="00F50D93" w:rsidRPr="00151309" w:rsidRDefault="00F50D93" w:rsidP="00F50D93">
            <w:pPr>
              <w:jc w:val="both"/>
            </w:pPr>
            <w:r w:rsidRPr="00151309">
              <w:t>- молоко (90%)</w:t>
            </w:r>
          </w:p>
          <w:p w:rsidR="00F50D93" w:rsidRPr="00151309" w:rsidRDefault="00F50D93" w:rsidP="00F50D93">
            <w:pPr>
              <w:jc w:val="both"/>
            </w:pPr>
            <w:r w:rsidRPr="00151309">
              <w:t>- приплод (10%)</w:t>
            </w:r>
          </w:p>
        </w:tc>
        <w:tc>
          <w:tcPr>
            <w:tcW w:w="1783" w:type="dxa"/>
            <w:vAlign w:val="center"/>
          </w:tcPr>
          <w:p w:rsidR="00F50D93" w:rsidRPr="00151309" w:rsidRDefault="00F50D93" w:rsidP="00F50D93">
            <w:pPr>
              <w:jc w:val="center"/>
            </w:pPr>
          </w:p>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c>
          <w:tcPr>
            <w:tcW w:w="1784" w:type="dxa"/>
            <w:vAlign w:val="center"/>
          </w:tcPr>
          <w:p w:rsidR="00F50D93" w:rsidRPr="00151309" w:rsidRDefault="00F50D93" w:rsidP="00F50D93">
            <w:pPr>
              <w:jc w:val="center"/>
            </w:pPr>
          </w:p>
          <w:p w:rsidR="00F50D93" w:rsidRPr="00151309" w:rsidRDefault="00F50D93" w:rsidP="00F50D93">
            <w:pPr>
              <w:jc w:val="center"/>
            </w:pPr>
          </w:p>
          <w:p w:rsidR="00F50D93" w:rsidRPr="00151309" w:rsidRDefault="00ED0EE9" w:rsidP="00F50D93">
            <w:pPr>
              <w:jc w:val="center"/>
            </w:pPr>
            <w:r w:rsidRPr="00151309">
              <w:t>14260</w:t>
            </w:r>
          </w:p>
          <w:p w:rsidR="00F50D93" w:rsidRPr="00151309" w:rsidRDefault="00ED0EE9" w:rsidP="00F50D93">
            <w:pPr>
              <w:jc w:val="center"/>
            </w:pPr>
            <w:r w:rsidRPr="00151309">
              <w:t>1584</w:t>
            </w:r>
          </w:p>
        </w:tc>
        <w:tc>
          <w:tcPr>
            <w:tcW w:w="1784" w:type="dxa"/>
            <w:vAlign w:val="center"/>
          </w:tcPr>
          <w:p w:rsidR="00F50D93" w:rsidRPr="00151309" w:rsidRDefault="00F50D93" w:rsidP="00F50D93">
            <w:pPr>
              <w:jc w:val="center"/>
            </w:pPr>
          </w:p>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r>
      <w:tr w:rsidR="00F50D93" w:rsidRPr="00151309" w:rsidTr="00F50D93">
        <w:tc>
          <w:tcPr>
            <w:tcW w:w="4503" w:type="dxa"/>
          </w:tcPr>
          <w:p w:rsidR="00F50D93" w:rsidRPr="00151309" w:rsidRDefault="00ED0EE9" w:rsidP="00F50D93">
            <w:pPr>
              <w:jc w:val="both"/>
            </w:pPr>
            <w:r w:rsidRPr="00151309">
              <w:t>Себестоимость</w:t>
            </w:r>
            <w:r w:rsidR="00F50D93" w:rsidRPr="00151309">
              <w:t>:</w:t>
            </w:r>
          </w:p>
          <w:p w:rsidR="00F50D93" w:rsidRPr="00151309" w:rsidRDefault="00F50D93" w:rsidP="00F50D93">
            <w:pPr>
              <w:jc w:val="both"/>
            </w:pPr>
            <w:r w:rsidRPr="00151309">
              <w:t>- 1 центнера молока</w:t>
            </w:r>
          </w:p>
          <w:p w:rsidR="00F50D93" w:rsidRPr="00151309" w:rsidRDefault="00F50D93" w:rsidP="00F50D93">
            <w:pPr>
              <w:jc w:val="both"/>
            </w:pPr>
            <w:r w:rsidRPr="00151309">
              <w:t>- 1 головы приплода</w:t>
            </w:r>
          </w:p>
        </w:tc>
        <w:tc>
          <w:tcPr>
            <w:tcW w:w="1783" w:type="dxa"/>
            <w:vAlign w:val="center"/>
          </w:tcPr>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c>
          <w:tcPr>
            <w:tcW w:w="1784" w:type="dxa"/>
            <w:vAlign w:val="center"/>
          </w:tcPr>
          <w:p w:rsidR="00F50D93" w:rsidRPr="00151309" w:rsidRDefault="00F50D93" w:rsidP="00F50D93">
            <w:pPr>
              <w:jc w:val="center"/>
            </w:pPr>
          </w:p>
          <w:p w:rsidR="00F50D93" w:rsidRPr="00151309" w:rsidRDefault="00F50D93" w:rsidP="00F50D93">
            <w:pPr>
              <w:jc w:val="center"/>
            </w:pPr>
            <w:r w:rsidRPr="00151309">
              <w:t>-</w:t>
            </w:r>
          </w:p>
          <w:p w:rsidR="00F50D93" w:rsidRPr="00151309" w:rsidRDefault="00F50D93" w:rsidP="00F50D93">
            <w:pPr>
              <w:jc w:val="center"/>
            </w:pPr>
            <w:r w:rsidRPr="00151309">
              <w:t>-</w:t>
            </w:r>
          </w:p>
        </w:tc>
        <w:tc>
          <w:tcPr>
            <w:tcW w:w="1784" w:type="dxa"/>
            <w:vAlign w:val="center"/>
          </w:tcPr>
          <w:p w:rsidR="00F50D93" w:rsidRPr="00151309" w:rsidRDefault="00ED0EE9" w:rsidP="00F50D93">
            <w:pPr>
              <w:jc w:val="center"/>
            </w:pPr>
            <w:r w:rsidRPr="00151309">
              <w:t>1418,76</w:t>
            </w:r>
          </w:p>
          <w:p w:rsidR="00F50D93" w:rsidRPr="00151309" w:rsidRDefault="00ED0EE9" w:rsidP="00F50D93">
            <w:pPr>
              <w:jc w:val="center"/>
            </w:pPr>
            <w:r w:rsidRPr="00151309">
              <w:t>6629,28</w:t>
            </w:r>
          </w:p>
        </w:tc>
      </w:tr>
    </w:tbl>
    <w:p w:rsidR="00F50D93" w:rsidRDefault="00F50D93" w:rsidP="00F50D93">
      <w:pPr>
        <w:shd w:val="clear" w:color="auto" w:fill="FFFFFF"/>
        <w:spacing w:line="360" w:lineRule="auto"/>
        <w:jc w:val="both"/>
        <w:rPr>
          <w:b/>
        </w:rPr>
      </w:pPr>
    </w:p>
    <w:p w:rsidR="00F50D93" w:rsidRPr="00C3494C" w:rsidRDefault="00F50D93" w:rsidP="00F50D93">
      <w:pPr>
        <w:shd w:val="clear" w:color="auto" w:fill="FFFFFF"/>
        <w:spacing w:line="360" w:lineRule="auto"/>
        <w:jc w:val="both"/>
        <w:rPr>
          <w:b/>
        </w:rPr>
      </w:pPr>
    </w:p>
    <w:p w:rsidR="00F50D93" w:rsidRDefault="00F50D93" w:rsidP="00F50D93">
      <w:pPr>
        <w:pStyle w:val="a4"/>
        <w:numPr>
          <w:ilvl w:val="0"/>
          <w:numId w:val="11"/>
        </w:numPr>
        <w:shd w:val="clear" w:color="auto" w:fill="FFFFFF"/>
        <w:spacing w:line="257" w:lineRule="atLeast"/>
        <w:textAlignment w:val="top"/>
        <w:rPr>
          <w:color w:val="000000"/>
        </w:rPr>
      </w:pPr>
      <w:r w:rsidRPr="00C3494C">
        <w:rPr>
          <w:color w:val="000000"/>
        </w:rPr>
        <w:t xml:space="preserve">Корректирование плановой </w:t>
      </w:r>
      <w:r w:rsidR="006A3948">
        <w:rPr>
          <w:color w:val="000000"/>
        </w:rPr>
        <w:t>с</w:t>
      </w:r>
      <w:r w:rsidR="006A3948" w:rsidRPr="00C3494C">
        <w:rPr>
          <w:color w:val="000000"/>
        </w:rPr>
        <w:t>ебе</w:t>
      </w:r>
      <w:r w:rsidR="006A3948">
        <w:rPr>
          <w:color w:val="000000"/>
        </w:rPr>
        <w:t>с</w:t>
      </w:r>
      <w:r w:rsidR="006A3948" w:rsidRPr="00C3494C">
        <w:rPr>
          <w:color w:val="000000"/>
        </w:rPr>
        <w:t>тоимо</w:t>
      </w:r>
      <w:r w:rsidR="006A3948">
        <w:rPr>
          <w:color w:val="000000"/>
        </w:rPr>
        <w:t>с</w:t>
      </w:r>
      <w:r w:rsidR="006A3948" w:rsidRPr="00C3494C">
        <w:rPr>
          <w:color w:val="000000"/>
        </w:rPr>
        <w:t>ти</w:t>
      </w:r>
      <w:r w:rsidRPr="00C3494C">
        <w:rPr>
          <w:color w:val="000000"/>
        </w:rPr>
        <w:t xml:space="preserve"> продукции до уровня </w:t>
      </w:r>
      <w:r w:rsidR="004176BD" w:rsidRPr="00C3494C">
        <w:rPr>
          <w:color w:val="000000"/>
        </w:rPr>
        <w:t>факти</w:t>
      </w:r>
      <w:r w:rsidR="004176BD">
        <w:rPr>
          <w:color w:val="000000"/>
        </w:rPr>
        <w:t>ческой</w:t>
      </w:r>
    </w:p>
    <w:p w:rsidR="00F50D93" w:rsidRPr="00C3494C" w:rsidRDefault="00F50D93" w:rsidP="00F50D93">
      <w:pPr>
        <w:pStyle w:val="a4"/>
        <w:shd w:val="clear" w:color="auto" w:fill="FFFFFF"/>
        <w:spacing w:line="257" w:lineRule="atLeast"/>
        <w:ind w:left="825"/>
        <w:textAlignment w:val="top"/>
        <w:rPr>
          <w:color w:val="000000"/>
        </w:rPr>
      </w:pPr>
      <w:r w:rsidRPr="00C3494C">
        <w:rPr>
          <w:color w:val="000000"/>
        </w:rPr>
        <w:br/>
        <w:t> </w:t>
      </w:r>
    </w:p>
    <w:tbl>
      <w:tblPr>
        <w:tblW w:w="5000" w:type="pct"/>
        <w:tblLayout w:type="fixed"/>
        <w:tblCellMar>
          <w:top w:w="15" w:type="dxa"/>
          <w:left w:w="15" w:type="dxa"/>
          <w:bottom w:w="15" w:type="dxa"/>
          <w:right w:w="15" w:type="dxa"/>
        </w:tblCellMar>
        <w:tblLook w:val="04A0"/>
      </w:tblPr>
      <w:tblGrid>
        <w:gridCol w:w="496"/>
        <w:gridCol w:w="1561"/>
        <w:gridCol w:w="1133"/>
        <w:gridCol w:w="1418"/>
        <w:gridCol w:w="1133"/>
        <w:gridCol w:w="1283"/>
        <w:gridCol w:w="446"/>
        <w:gridCol w:w="1160"/>
        <w:gridCol w:w="1150"/>
      </w:tblGrid>
      <w:tr w:rsidR="00F50D93" w:rsidRPr="00151309" w:rsidTr="00F50D93">
        <w:tc>
          <w:tcPr>
            <w:tcW w:w="254" w:type="pct"/>
            <w:vMerge w:val="restar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bookmarkStart w:id="6" w:name="l412"/>
            <w:bookmarkEnd w:id="6"/>
            <w:r w:rsidRPr="00151309">
              <w:rPr>
                <w:sz w:val="20"/>
                <w:szCs w:val="20"/>
              </w:rPr>
              <w:t>№</w:t>
            </w:r>
          </w:p>
          <w:p w:rsidR="00F50D93" w:rsidRPr="00151309" w:rsidRDefault="00F50D93" w:rsidP="00F50D93">
            <w:pPr>
              <w:jc w:val="center"/>
              <w:rPr>
                <w:sz w:val="20"/>
                <w:szCs w:val="20"/>
              </w:rPr>
            </w:pPr>
            <w:r w:rsidRPr="00151309">
              <w:rPr>
                <w:sz w:val="20"/>
                <w:szCs w:val="20"/>
              </w:rPr>
              <w:t>п/п</w:t>
            </w:r>
          </w:p>
        </w:tc>
        <w:tc>
          <w:tcPr>
            <w:tcW w:w="798" w:type="pct"/>
            <w:vMerge w:val="restart"/>
            <w:tcBorders>
              <w:top w:val="single" w:sz="6" w:space="0" w:color="333333"/>
              <w:left w:val="single" w:sz="6" w:space="0" w:color="333333"/>
              <w:bottom w:val="single" w:sz="6" w:space="0" w:color="333333"/>
              <w:right w:val="single" w:sz="4" w:space="0" w:color="auto"/>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 xml:space="preserve">Наименование </w:t>
            </w:r>
          </w:p>
          <w:p w:rsidR="00F50D93" w:rsidRPr="00151309" w:rsidRDefault="00F50D93" w:rsidP="00F50D93">
            <w:pPr>
              <w:jc w:val="center"/>
              <w:rPr>
                <w:sz w:val="20"/>
                <w:szCs w:val="20"/>
              </w:rPr>
            </w:pPr>
            <w:r w:rsidRPr="00151309">
              <w:rPr>
                <w:sz w:val="20"/>
                <w:szCs w:val="20"/>
              </w:rPr>
              <w:t>продукции</w:t>
            </w:r>
          </w:p>
        </w:tc>
        <w:tc>
          <w:tcPr>
            <w:tcW w:w="1304" w:type="pct"/>
            <w:gridSpan w:val="2"/>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6A3948" w:rsidP="00F50D93">
            <w:pPr>
              <w:jc w:val="center"/>
              <w:rPr>
                <w:sz w:val="20"/>
                <w:szCs w:val="20"/>
              </w:rPr>
            </w:pPr>
            <w:r w:rsidRPr="00151309">
              <w:rPr>
                <w:sz w:val="20"/>
                <w:szCs w:val="20"/>
              </w:rPr>
              <w:t>Фактическая</w:t>
            </w:r>
          </w:p>
          <w:p w:rsidR="00F50D93" w:rsidRPr="00151309" w:rsidRDefault="00F50D93" w:rsidP="006A3948">
            <w:pPr>
              <w:jc w:val="center"/>
              <w:rPr>
                <w:sz w:val="20"/>
                <w:szCs w:val="20"/>
              </w:rPr>
            </w:pPr>
            <w:r w:rsidRPr="00151309">
              <w:rPr>
                <w:sz w:val="20"/>
                <w:szCs w:val="20"/>
              </w:rPr>
              <w:t xml:space="preserve"> </w:t>
            </w:r>
            <w:r w:rsidR="006A3948" w:rsidRPr="00151309">
              <w:rPr>
                <w:sz w:val="20"/>
                <w:szCs w:val="20"/>
              </w:rPr>
              <w:t>себестоимость</w:t>
            </w:r>
            <w:r w:rsidRPr="00151309">
              <w:rPr>
                <w:sz w:val="20"/>
                <w:szCs w:val="20"/>
              </w:rPr>
              <w:t>, руб.</w:t>
            </w:r>
          </w:p>
        </w:tc>
        <w:tc>
          <w:tcPr>
            <w:tcW w:w="1235" w:type="pct"/>
            <w:gridSpan w:val="2"/>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6A3948" w:rsidP="00F50D93">
            <w:pPr>
              <w:jc w:val="center"/>
              <w:rPr>
                <w:sz w:val="20"/>
                <w:szCs w:val="20"/>
              </w:rPr>
            </w:pPr>
            <w:r w:rsidRPr="00151309">
              <w:rPr>
                <w:sz w:val="20"/>
                <w:szCs w:val="20"/>
              </w:rPr>
              <w:t>Себестоимость</w:t>
            </w:r>
            <w:r w:rsidR="00F50D93" w:rsidRPr="00151309">
              <w:rPr>
                <w:sz w:val="20"/>
                <w:szCs w:val="20"/>
              </w:rPr>
              <w:t xml:space="preserve"> в </w:t>
            </w:r>
          </w:p>
          <w:p w:rsidR="00F50D93" w:rsidRPr="00151309" w:rsidRDefault="00F50D93" w:rsidP="00F50D93">
            <w:pPr>
              <w:jc w:val="center"/>
              <w:rPr>
                <w:sz w:val="20"/>
                <w:szCs w:val="20"/>
              </w:rPr>
            </w:pPr>
            <w:r w:rsidRPr="00151309">
              <w:rPr>
                <w:sz w:val="20"/>
                <w:szCs w:val="20"/>
              </w:rPr>
              <w:t>плановой оценке, руб.</w:t>
            </w:r>
          </w:p>
        </w:tc>
        <w:tc>
          <w:tcPr>
            <w:tcW w:w="1409" w:type="pct"/>
            <w:gridSpan w:val="3"/>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6A3948" w:rsidP="00F50D93">
            <w:pPr>
              <w:jc w:val="center"/>
              <w:rPr>
                <w:sz w:val="20"/>
                <w:szCs w:val="20"/>
              </w:rPr>
            </w:pPr>
            <w:r w:rsidRPr="00151309">
              <w:rPr>
                <w:sz w:val="20"/>
                <w:szCs w:val="20"/>
              </w:rPr>
              <w:t>Сумма</w:t>
            </w:r>
            <w:r w:rsidR="00F50D93" w:rsidRPr="00151309">
              <w:rPr>
                <w:sz w:val="20"/>
                <w:szCs w:val="20"/>
              </w:rPr>
              <w:t xml:space="preserve"> корректива </w:t>
            </w:r>
          </w:p>
          <w:p w:rsidR="00F50D93" w:rsidRPr="00151309" w:rsidRDefault="006A3948" w:rsidP="006A3948">
            <w:pPr>
              <w:jc w:val="center"/>
              <w:rPr>
                <w:sz w:val="20"/>
                <w:szCs w:val="20"/>
              </w:rPr>
            </w:pPr>
            <w:r w:rsidRPr="00151309">
              <w:rPr>
                <w:sz w:val="20"/>
                <w:szCs w:val="20"/>
              </w:rPr>
              <w:t>Себестоимости,</w:t>
            </w:r>
            <w:r w:rsidR="00F50D93" w:rsidRPr="00151309">
              <w:rPr>
                <w:sz w:val="20"/>
                <w:szCs w:val="20"/>
              </w:rPr>
              <w:t xml:space="preserve"> руб.</w:t>
            </w:r>
          </w:p>
        </w:tc>
      </w:tr>
      <w:tr w:rsidR="00F50D93" w:rsidRPr="00151309" w:rsidTr="00F50D93">
        <w:tc>
          <w:tcPr>
            <w:tcW w:w="254" w:type="pct"/>
            <w:vMerge/>
            <w:tcBorders>
              <w:top w:val="single" w:sz="6" w:space="0" w:color="333333"/>
              <w:left w:val="single" w:sz="6" w:space="0" w:color="333333"/>
              <w:bottom w:val="single" w:sz="6" w:space="0" w:color="333333"/>
              <w:right w:val="single" w:sz="6" w:space="0" w:color="333333"/>
            </w:tcBorders>
            <w:vAlign w:val="center"/>
            <w:hideMark/>
          </w:tcPr>
          <w:p w:rsidR="00F50D93" w:rsidRPr="00151309" w:rsidRDefault="00F50D93" w:rsidP="00F50D93">
            <w:pPr>
              <w:jc w:val="center"/>
              <w:rPr>
                <w:sz w:val="20"/>
                <w:szCs w:val="20"/>
              </w:rPr>
            </w:pPr>
          </w:p>
        </w:tc>
        <w:tc>
          <w:tcPr>
            <w:tcW w:w="798" w:type="pct"/>
            <w:vMerge/>
            <w:tcBorders>
              <w:top w:val="single" w:sz="6" w:space="0" w:color="333333"/>
              <w:left w:val="single" w:sz="6" w:space="0" w:color="333333"/>
              <w:bottom w:val="single" w:sz="6" w:space="0" w:color="333333"/>
              <w:right w:val="single" w:sz="4" w:space="0" w:color="auto"/>
            </w:tcBorders>
            <w:vAlign w:val="center"/>
            <w:hideMark/>
          </w:tcPr>
          <w:p w:rsidR="00F50D93" w:rsidRPr="00151309" w:rsidRDefault="00F50D93" w:rsidP="00F50D93">
            <w:pPr>
              <w:jc w:val="center"/>
              <w:rPr>
                <w:sz w:val="20"/>
                <w:szCs w:val="20"/>
              </w:rPr>
            </w:pP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Единицы продукции</w:t>
            </w:r>
          </w:p>
        </w:tc>
        <w:tc>
          <w:tcPr>
            <w:tcW w:w="725"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В</w:t>
            </w:r>
            <w:r w:rsidR="006A3948" w:rsidRPr="00151309">
              <w:rPr>
                <w:sz w:val="20"/>
                <w:szCs w:val="20"/>
              </w:rPr>
              <w:t>с</w:t>
            </w:r>
            <w:r w:rsidRPr="00151309">
              <w:rPr>
                <w:sz w:val="20"/>
                <w:szCs w:val="20"/>
              </w:rPr>
              <w:t xml:space="preserve">ей </w:t>
            </w:r>
          </w:p>
          <w:p w:rsidR="00F50D93" w:rsidRPr="00151309" w:rsidRDefault="00F50D93" w:rsidP="00F50D93">
            <w:pPr>
              <w:jc w:val="center"/>
              <w:rPr>
                <w:sz w:val="20"/>
                <w:szCs w:val="20"/>
              </w:rPr>
            </w:pPr>
            <w:r w:rsidRPr="00151309">
              <w:rPr>
                <w:sz w:val="20"/>
                <w:szCs w:val="20"/>
              </w:rPr>
              <w:t>продукции</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Единицы продукции</w:t>
            </w:r>
          </w:p>
        </w:tc>
        <w:tc>
          <w:tcPr>
            <w:tcW w:w="656"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В</w:t>
            </w:r>
            <w:r w:rsidR="006A3948" w:rsidRPr="00151309">
              <w:rPr>
                <w:sz w:val="20"/>
                <w:szCs w:val="20"/>
              </w:rPr>
              <w:t>с</w:t>
            </w:r>
            <w:r w:rsidRPr="00151309">
              <w:rPr>
                <w:sz w:val="20"/>
                <w:szCs w:val="20"/>
              </w:rPr>
              <w:t>ей</w:t>
            </w:r>
          </w:p>
          <w:p w:rsidR="00F50D93" w:rsidRPr="00151309" w:rsidRDefault="00F50D93" w:rsidP="00F50D93">
            <w:pPr>
              <w:jc w:val="center"/>
              <w:rPr>
                <w:sz w:val="20"/>
                <w:szCs w:val="20"/>
              </w:rPr>
            </w:pPr>
            <w:r w:rsidRPr="00151309">
              <w:rPr>
                <w:sz w:val="20"/>
                <w:szCs w:val="20"/>
              </w:rPr>
              <w:t xml:space="preserve"> продукции</w:t>
            </w:r>
          </w:p>
        </w:tc>
        <w:tc>
          <w:tcPr>
            <w:tcW w:w="22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 "-"</w:t>
            </w:r>
          </w:p>
        </w:tc>
        <w:tc>
          <w:tcPr>
            <w:tcW w:w="593"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Единицы продукции</w:t>
            </w:r>
          </w:p>
        </w:tc>
        <w:tc>
          <w:tcPr>
            <w:tcW w:w="58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6A3948">
            <w:pPr>
              <w:jc w:val="center"/>
              <w:rPr>
                <w:sz w:val="20"/>
                <w:szCs w:val="20"/>
              </w:rPr>
            </w:pPr>
            <w:r w:rsidRPr="00151309">
              <w:rPr>
                <w:sz w:val="20"/>
                <w:szCs w:val="20"/>
              </w:rPr>
              <w:t>В</w:t>
            </w:r>
            <w:r w:rsidR="006A3948" w:rsidRPr="00151309">
              <w:rPr>
                <w:sz w:val="20"/>
                <w:szCs w:val="20"/>
              </w:rPr>
              <w:t>с</w:t>
            </w:r>
            <w:r w:rsidRPr="00151309">
              <w:rPr>
                <w:sz w:val="20"/>
                <w:szCs w:val="20"/>
              </w:rPr>
              <w:t>ей продукции</w:t>
            </w:r>
          </w:p>
        </w:tc>
      </w:tr>
      <w:tr w:rsidR="00F50D93" w:rsidRPr="00151309" w:rsidTr="00F50D93">
        <w:tc>
          <w:tcPr>
            <w:tcW w:w="254"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rPr>
                <w:sz w:val="20"/>
                <w:szCs w:val="20"/>
              </w:rPr>
            </w:pPr>
            <w:r w:rsidRPr="00151309">
              <w:rPr>
                <w:sz w:val="20"/>
                <w:szCs w:val="20"/>
              </w:rPr>
              <w:t xml:space="preserve">1. </w:t>
            </w:r>
          </w:p>
        </w:tc>
        <w:tc>
          <w:tcPr>
            <w:tcW w:w="798" w:type="pct"/>
            <w:tcBorders>
              <w:top w:val="single" w:sz="6" w:space="0" w:color="333333"/>
              <w:left w:val="single" w:sz="6" w:space="0" w:color="333333"/>
              <w:bottom w:val="single" w:sz="6" w:space="0" w:color="333333"/>
              <w:right w:val="single" w:sz="4" w:space="0" w:color="auto"/>
            </w:tcBorders>
            <w:tcMar>
              <w:top w:w="29" w:type="dxa"/>
              <w:left w:w="71" w:type="dxa"/>
              <w:bottom w:w="29" w:type="dxa"/>
              <w:right w:w="71" w:type="dxa"/>
            </w:tcMar>
            <w:hideMark/>
          </w:tcPr>
          <w:p w:rsidR="00F50D93" w:rsidRPr="00151309" w:rsidRDefault="00F50D93" w:rsidP="00F50D93">
            <w:pPr>
              <w:rPr>
                <w:sz w:val="20"/>
                <w:szCs w:val="20"/>
              </w:rPr>
            </w:pPr>
            <w:r w:rsidRPr="00151309">
              <w:rPr>
                <w:sz w:val="20"/>
                <w:szCs w:val="20"/>
              </w:rPr>
              <w:t>Молоко, ц (л)</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1418,8</w:t>
            </w:r>
          </w:p>
        </w:tc>
        <w:tc>
          <w:tcPr>
            <w:tcW w:w="725"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14 260 000</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1143,6</w:t>
            </w:r>
          </w:p>
        </w:tc>
        <w:tc>
          <w:tcPr>
            <w:tcW w:w="656"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11 494 300</w:t>
            </w:r>
          </w:p>
        </w:tc>
        <w:tc>
          <w:tcPr>
            <w:tcW w:w="22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w:t>
            </w:r>
          </w:p>
        </w:tc>
        <w:tc>
          <w:tcPr>
            <w:tcW w:w="593"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275,2</w:t>
            </w:r>
          </w:p>
        </w:tc>
        <w:tc>
          <w:tcPr>
            <w:tcW w:w="58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AE197E">
            <w:pPr>
              <w:jc w:val="center"/>
              <w:rPr>
                <w:spacing w:val="-20"/>
                <w:sz w:val="20"/>
                <w:szCs w:val="20"/>
              </w:rPr>
            </w:pPr>
            <w:r w:rsidRPr="00151309">
              <w:rPr>
                <w:spacing w:val="-20"/>
                <w:sz w:val="20"/>
                <w:szCs w:val="20"/>
              </w:rPr>
              <w:t>2 76</w:t>
            </w:r>
            <w:r w:rsidR="00AE197E" w:rsidRPr="00151309">
              <w:rPr>
                <w:spacing w:val="-20"/>
                <w:sz w:val="20"/>
                <w:szCs w:val="20"/>
              </w:rPr>
              <w:t>5</w:t>
            </w:r>
            <w:r w:rsidRPr="00151309">
              <w:rPr>
                <w:spacing w:val="-20"/>
                <w:sz w:val="20"/>
                <w:szCs w:val="20"/>
              </w:rPr>
              <w:t xml:space="preserve"> </w:t>
            </w:r>
            <w:r w:rsidR="00AE197E" w:rsidRPr="00151309">
              <w:rPr>
                <w:spacing w:val="-20"/>
                <w:sz w:val="20"/>
                <w:szCs w:val="20"/>
              </w:rPr>
              <w:t>7</w:t>
            </w:r>
            <w:r w:rsidRPr="00151309">
              <w:rPr>
                <w:spacing w:val="-20"/>
                <w:sz w:val="20"/>
                <w:szCs w:val="20"/>
              </w:rPr>
              <w:t>00</w:t>
            </w:r>
          </w:p>
        </w:tc>
      </w:tr>
      <w:tr w:rsidR="00F50D93" w:rsidRPr="00151309" w:rsidTr="00F50D93">
        <w:tc>
          <w:tcPr>
            <w:tcW w:w="254"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rPr>
                <w:sz w:val="20"/>
                <w:szCs w:val="20"/>
              </w:rPr>
            </w:pPr>
            <w:r w:rsidRPr="00151309">
              <w:rPr>
                <w:sz w:val="20"/>
                <w:szCs w:val="20"/>
              </w:rPr>
              <w:t xml:space="preserve">2. </w:t>
            </w:r>
          </w:p>
        </w:tc>
        <w:tc>
          <w:tcPr>
            <w:tcW w:w="798" w:type="pct"/>
            <w:tcBorders>
              <w:top w:val="single" w:sz="6" w:space="0" w:color="333333"/>
              <w:left w:val="single" w:sz="6" w:space="0" w:color="333333"/>
              <w:bottom w:val="single" w:sz="6" w:space="0" w:color="333333"/>
              <w:right w:val="single" w:sz="4" w:space="0" w:color="auto"/>
            </w:tcBorders>
            <w:tcMar>
              <w:top w:w="29" w:type="dxa"/>
              <w:left w:w="71" w:type="dxa"/>
              <w:bottom w:w="29" w:type="dxa"/>
              <w:right w:w="71" w:type="dxa"/>
            </w:tcMar>
            <w:hideMark/>
          </w:tcPr>
          <w:p w:rsidR="00F50D93" w:rsidRPr="00151309" w:rsidRDefault="00F50D93" w:rsidP="00F50D93">
            <w:pPr>
              <w:rPr>
                <w:sz w:val="20"/>
                <w:szCs w:val="20"/>
              </w:rPr>
            </w:pPr>
            <w:r w:rsidRPr="00151309">
              <w:rPr>
                <w:sz w:val="20"/>
                <w:szCs w:val="20"/>
              </w:rPr>
              <w:t>Приплод, голов</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6629,3</w:t>
            </w:r>
          </w:p>
        </w:tc>
        <w:tc>
          <w:tcPr>
            <w:tcW w:w="725"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1 584 400</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5142,3</w:t>
            </w:r>
          </w:p>
        </w:tc>
        <w:tc>
          <w:tcPr>
            <w:tcW w:w="656"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1 229 000</w:t>
            </w:r>
          </w:p>
        </w:tc>
        <w:tc>
          <w:tcPr>
            <w:tcW w:w="22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w:t>
            </w:r>
          </w:p>
        </w:tc>
        <w:tc>
          <w:tcPr>
            <w:tcW w:w="593"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1487</w:t>
            </w:r>
          </w:p>
        </w:tc>
        <w:tc>
          <w:tcPr>
            <w:tcW w:w="58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355 400</w:t>
            </w:r>
          </w:p>
        </w:tc>
      </w:tr>
      <w:tr w:rsidR="00F50D93" w:rsidRPr="00151309" w:rsidTr="00F50D93">
        <w:tc>
          <w:tcPr>
            <w:tcW w:w="254"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rPr>
                <w:sz w:val="20"/>
                <w:szCs w:val="20"/>
              </w:rPr>
            </w:pPr>
            <w:r w:rsidRPr="00151309">
              <w:rPr>
                <w:sz w:val="20"/>
                <w:szCs w:val="20"/>
              </w:rPr>
              <w:t>В</w:t>
            </w:r>
            <w:r w:rsidR="00B71902" w:rsidRPr="00151309">
              <w:rPr>
                <w:sz w:val="20"/>
                <w:szCs w:val="20"/>
              </w:rPr>
              <w:t>с</w:t>
            </w:r>
            <w:r w:rsidRPr="00151309">
              <w:rPr>
                <w:sz w:val="20"/>
                <w:szCs w:val="20"/>
              </w:rPr>
              <w:t>его</w:t>
            </w:r>
          </w:p>
        </w:tc>
        <w:tc>
          <w:tcPr>
            <w:tcW w:w="798" w:type="pct"/>
            <w:tcBorders>
              <w:top w:val="single" w:sz="6" w:space="0" w:color="333333"/>
              <w:left w:val="single" w:sz="6" w:space="0" w:color="333333"/>
              <w:bottom w:val="single" w:sz="6" w:space="0" w:color="333333"/>
              <w:right w:val="single" w:sz="4" w:space="0" w:color="auto"/>
            </w:tcBorders>
            <w:tcMar>
              <w:top w:w="29" w:type="dxa"/>
              <w:left w:w="71" w:type="dxa"/>
              <w:bottom w:w="29" w:type="dxa"/>
              <w:right w:w="71" w:type="dxa"/>
            </w:tcMar>
            <w:hideMark/>
          </w:tcPr>
          <w:p w:rsidR="00F50D93" w:rsidRPr="00151309" w:rsidRDefault="00F50D93" w:rsidP="00F50D93">
            <w:pPr>
              <w:jc w:val="center"/>
              <w:rPr>
                <w:sz w:val="20"/>
                <w:szCs w:val="20"/>
              </w:rPr>
            </w:pPr>
            <w:r w:rsidRPr="00151309">
              <w:rPr>
                <w:sz w:val="20"/>
                <w:szCs w:val="20"/>
              </w:rPr>
              <w:t>Х</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Х</w:t>
            </w:r>
          </w:p>
        </w:tc>
        <w:tc>
          <w:tcPr>
            <w:tcW w:w="725"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15844400</w:t>
            </w:r>
          </w:p>
        </w:tc>
        <w:tc>
          <w:tcPr>
            <w:tcW w:w="579"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X</w:t>
            </w:r>
          </w:p>
        </w:tc>
        <w:tc>
          <w:tcPr>
            <w:tcW w:w="656"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z w:val="20"/>
                <w:szCs w:val="20"/>
              </w:rPr>
            </w:pPr>
            <w:r w:rsidRPr="00151309">
              <w:rPr>
                <w:sz w:val="20"/>
                <w:szCs w:val="20"/>
              </w:rPr>
              <w:t>12 723 300</w:t>
            </w:r>
          </w:p>
        </w:tc>
        <w:tc>
          <w:tcPr>
            <w:tcW w:w="22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X</w:t>
            </w:r>
          </w:p>
        </w:tc>
        <w:tc>
          <w:tcPr>
            <w:tcW w:w="593"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rPr>
                <w:sz w:val="20"/>
                <w:szCs w:val="20"/>
              </w:rPr>
            </w:pPr>
            <w:r w:rsidRPr="00151309">
              <w:rPr>
                <w:sz w:val="20"/>
                <w:szCs w:val="20"/>
              </w:rPr>
              <w:t>Х</w:t>
            </w:r>
          </w:p>
        </w:tc>
        <w:tc>
          <w:tcPr>
            <w:tcW w:w="588" w:type="pct"/>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846A27" w:rsidP="00F50D93">
            <w:pPr>
              <w:jc w:val="center"/>
              <w:rPr>
                <w:spacing w:val="-8"/>
                <w:sz w:val="20"/>
                <w:szCs w:val="20"/>
              </w:rPr>
            </w:pPr>
            <w:r w:rsidRPr="00151309">
              <w:rPr>
                <w:spacing w:val="-8"/>
                <w:sz w:val="20"/>
                <w:szCs w:val="20"/>
              </w:rPr>
              <w:t>3 121 100</w:t>
            </w:r>
          </w:p>
        </w:tc>
      </w:tr>
    </w:tbl>
    <w:p w:rsidR="00F50D93" w:rsidRPr="00C3494C" w:rsidRDefault="00F50D93" w:rsidP="00F50D93">
      <w:pPr>
        <w:rPr>
          <w:rFonts w:ascii="Arial" w:hAnsi="Arial" w:cs="Arial"/>
          <w:color w:val="000000"/>
        </w:rPr>
      </w:pPr>
    </w:p>
    <w:p w:rsidR="00F50D93" w:rsidRDefault="00F50D93" w:rsidP="00F50D93">
      <w:pPr>
        <w:rPr>
          <w:b/>
          <w:color w:val="000000"/>
        </w:rPr>
      </w:pPr>
      <w:r>
        <w:rPr>
          <w:color w:val="000000"/>
        </w:rPr>
        <w:br w:type="page"/>
      </w:r>
    </w:p>
    <w:p w:rsidR="00F50D93" w:rsidRPr="00C3494C" w:rsidRDefault="00F50D93" w:rsidP="006A3948">
      <w:pPr>
        <w:pStyle w:val="a4"/>
        <w:shd w:val="clear" w:color="auto" w:fill="FFFFFF"/>
        <w:spacing w:line="257" w:lineRule="atLeast"/>
        <w:ind w:left="825"/>
        <w:jc w:val="right"/>
        <w:textAlignment w:val="top"/>
        <w:rPr>
          <w:color w:val="000000"/>
          <w:sz w:val="28"/>
          <w:szCs w:val="28"/>
        </w:rPr>
      </w:pPr>
      <w:r w:rsidRPr="00C3494C">
        <w:rPr>
          <w:color w:val="000000"/>
          <w:sz w:val="28"/>
          <w:szCs w:val="28"/>
        </w:rPr>
        <w:lastRenderedPageBreak/>
        <w:t>П</w:t>
      </w:r>
      <w:r w:rsidR="006A3948">
        <w:rPr>
          <w:color w:val="000000"/>
          <w:sz w:val="28"/>
          <w:szCs w:val="28"/>
        </w:rPr>
        <w:t xml:space="preserve">родолжение приложения </w:t>
      </w:r>
      <w:r w:rsidR="00FF5572">
        <w:rPr>
          <w:color w:val="000000"/>
          <w:sz w:val="28"/>
          <w:szCs w:val="28"/>
        </w:rPr>
        <w:t>14</w:t>
      </w:r>
    </w:p>
    <w:p w:rsidR="00F50D93" w:rsidRPr="00C3494C" w:rsidRDefault="006A3948" w:rsidP="00F50D93">
      <w:pPr>
        <w:pStyle w:val="a4"/>
        <w:numPr>
          <w:ilvl w:val="0"/>
          <w:numId w:val="11"/>
        </w:numPr>
        <w:shd w:val="clear" w:color="auto" w:fill="FFFFFF"/>
        <w:spacing w:line="257" w:lineRule="atLeast"/>
        <w:textAlignment w:val="top"/>
        <w:rPr>
          <w:color w:val="000000"/>
        </w:rPr>
      </w:pPr>
      <w:r>
        <w:rPr>
          <w:color w:val="000000"/>
        </w:rPr>
        <w:t>С</w:t>
      </w:r>
      <w:r w:rsidRPr="00C3494C">
        <w:rPr>
          <w:color w:val="000000"/>
        </w:rPr>
        <w:t>пи</w:t>
      </w:r>
      <w:r>
        <w:rPr>
          <w:color w:val="000000"/>
        </w:rPr>
        <w:t>с</w:t>
      </w:r>
      <w:r w:rsidRPr="00C3494C">
        <w:rPr>
          <w:color w:val="000000"/>
        </w:rPr>
        <w:t>ание</w:t>
      </w:r>
      <w:r w:rsidR="00F50D93" w:rsidRPr="00C3494C">
        <w:rPr>
          <w:color w:val="000000"/>
        </w:rPr>
        <w:t xml:space="preserve"> калькуляционной разницы </w:t>
      </w:r>
      <w:r w:rsidR="00F50D93" w:rsidRPr="00C3494C">
        <w:rPr>
          <w:color w:val="000000"/>
        </w:rPr>
        <w:br/>
        <w:t> </w:t>
      </w:r>
    </w:p>
    <w:tbl>
      <w:tblPr>
        <w:tblW w:w="5000" w:type="pct"/>
        <w:tblCellMar>
          <w:top w:w="15" w:type="dxa"/>
          <w:left w:w="15" w:type="dxa"/>
          <w:bottom w:w="15" w:type="dxa"/>
          <w:right w:w="15" w:type="dxa"/>
        </w:tblCellMar>
        <w:tblLook w:val="04A0"/>
      </w:tblPr>
      <w:tblGrid>
        <w:gridCol w:w="499"/>
        <w:gridCol w:w="2842"/>
        <w:gridCol w:w="1343"/>
        <w:gridCol w:w="2645"/>
        <w:gridCol w:w="2451"/>
      </w:tblGrid>
      <w:tr w:rsidR="00F50D93" w:rsidRPr="00151309" w:rsidTr="00F50D93">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bookmarkStart w:id="7" w:name="l414"/>
            <w:bookmarkEnd w:id="7"/>
            <w:r w:rsidRPr="00151309">
              <w:t xml:space="preserve">N п/п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r w:rsidRPr="00151309">
              <w:t xml:space="preserve">Направления </w:t>
            </w:r>
            <w:r w:rsidR="006A3948" w:rsidRPr="00151309">
              <w:t>использования</w:t>
            </w:r>
            <w:r w:rsidRPr="00151309">
              <w:t xml:space="preserve"> продукции, включая ее </w:t>
            </w:r>
            <w:r w:rsidR="006A3948" w:rsidRPr="00151309">
              <w:t>остаток</w:t>
            </w:r>
            <w:r w:rsidRPr="00151309">
              <w:t xml:space="preserve"> (выполнения работ, оказания </w:t>
            </w:r>
            <w:r w:rsidR="006A3948" w:rsidRPr="00151309">
              <w:t>услуг</w:t>
            </w:r>
            <w:r w:rsidRPr="00151309">
              <w:t xml:space="preserve">)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6A3948" w:rsidP="00F50D93">
            <w:pPr>
              <w:jc w:val="center"/>
            </w:pPr>
            <w:r w:rsidRPr="00151309">
              <w:t>Количество</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pPr>
            <w:r w:rsidRPr="00151309">
              <w:t xml:space="preserve">Калькуляционная разница ("+" дооценка "-" </w:t>
            </w:r>
            <w:r w:rsidR="006A3948" w:rsidRPr="00151309">
              <w:t>сторнирование</w:t>
            </w:r>
            <w:r w:rsidRPr="00151309">
              <w:t>)</w:t>
            </w:r>
            <w:r w:rsidR="00FC542D" w:rsidRPr="00151309">
              <w:t>, руб.</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6A3948" w:rsidP="00F50D93">
            <w:pPr>
              <w:jc w:val="center"/>
            </w:pPr>
            <w:r w:rsidRPr="00151309">
              <w:t>Корреспондирующий</w:t>
            </w:r>
            <w:r w:rsidR="00F50D93" w:rsidRPr="00151309">
              <w:t xml:space="preserve"> дебет</w:t>
            </w:r>
          </w:p>
        </w:tc>
      </w:tr>
      <w:tr w:rsidR="00F50D93" w:rsidRPr="00151309" w:rsidTr="00F50D93">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 xml:space="preserve">1.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Продано молока</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2A3A5D" w:rsidP="00F50D93">
            <w:pPr>
              <w:jc w:val="center"/>
            </w:pPr>
            <w:r w:rsidRPr="00151309">
              <w:t>9176</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2A3A5D">
            <w:pPr>
              <w:jc w:val="center"/>
            </w:pPr>
            <w:r w:rsidRPr="00151309">
              <w:t xml:space="preserve">+ </w:t>
            </w:r>
            <w:r w:rsidR="002A3A5D" w:rsidRPr="00151309">
              <w:t xml:space="preserve">2 525 </w:t>
            </w:r>
            <w:r w:rsidR="00FC542D" w:rsidRPr="00151309">
              <w:t>0</w:t>
            </w:r>
            <w:r w:rsidR="002A3A5D" w:rsidRPr="00151309">
              <w:t>00</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r w:rsidRPr="00151309">
              <w:t>90.02</w:t>
            </w:r>
          </w:p>
        </w:tc>
      </w:tr>
      <w:tr w:rsidR="00F50D93" w:rsidRPr="00151309" w:rsidTr="00F50D93">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2.</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6A3948" w:rsidP="00F50D93">
            <w:r w:rsidRPr="00151309">
              <w:t>Скормлено</w:t>
            </w:r>
            <w:r w:rsidR="00F50D93" w:rsidRPr="00151309">
              <w:t xml:space="preserve"> телятам молока</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2A3A5D" w:rsidP="00F50D93">
            <w:pPr>
              <w:jc w:val="center"/>
            </w:pPr>
            <w:r w:rsidRPr="00151309">
              <w:t>875</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2A3A5D">
            <w:pPr>
              <w:jc w:val="center"/>
            </w:pPr>
            <w:r w:rsidRPr="00151309">
              <w:t>+</w:t>
            </w:r>
            <w:r w:rsidR="002A3A5D" w:rsidRPr="00151309">
              <w:t xml:space="preserve"> 240 </w:t>
            </w:r>
            <w:r w:rsidR="00FC542D" w:rsidRPr="00151309">
              <w:t>7</w:t>
            </w:r>
            <w:r w:rsidR="002A3A5D" w:rsidRPr="00151309">
              <w:t>00</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r w:rsidRPr="00151309">
              <w:t>20.01.2 «Молодняк КР</w:t>
            </w:r>
            <w:r w:rsidR="00B71902" w:rsidRPr="00151309">
              <w:t>С</w:t>
            </w:r>
            <w:r w:rsidRPr="00151309">
              <w:t>»</w:t>
            </w:r>
          </w:p>
        </w:tc>
      </w:tr>
      <w:tr w:rsidR="00F50D93" w:rsidRPr="00151309" w:rsidTr="00F50D93">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 xml:space="preserve">4.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 xml:space="preserve">Приплод </w:t>
            </w:r>
            <w:r w:rsidR="006A3948" w:rsidRPr="00151309">
              <w:t>оставлен</w:t>
            </w:r>
            <w:r w:rsidRPr="00151309">
              <w:t xml:space="preserve"> на доращивание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2A3A5D" w:rsidP="00F50D93">
            <w:pPr>
              <w:jc w:val="center"/>
            </w:pPr>
            <w:r w:rsidRPr="00151309">
              <w:t>239</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2A3A5D">
            <w:pPr>
              <w:jc w:val="center"/>
            </w:pPr>
            <w:r w:rsidRPr="00151309">
              <w:t xml:space="preserve">+ </w:t>
            </w:r>
            <w:r w:rsidR="002A3A5D" w:rsidRPr="00151309">
              <w:t>355 400</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vAlign w:val="center"/>
            <w:hideMark/>
          </w:tcPr>
          <w:p w:rsidR="00F50D93" w:rsidRPr="00151309" w:rsidRDefault="00F50D93" w:rsidP="00F50D93">
            <w:pPr>
              <w:jc w:val="center"/>
            </w:pPr>
            <w:r w:rsidRPr="00151309">
              <w:t>11.01</w:t>
            </w:r>
          </w:p>
        </w:tc>
      </w:tr>
      <w:tr w:rsidR="00F50D93" w:rsidRPr="00151309" w:rsidTr="00F50D93">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 xml:space="preserve">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r w:rsidRPr="00151309">
              <w:t xml:space="preserve">Итого </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r w:rsidRPr="00151309">
              <w:t>Х</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C542D" w:rsidP="00F50D93">
            <w:pPr>
              <w:jc w:val="center"/>
            </w:pPr>
            <w:r w:rsidRPr="00151309">
              <w:t>3 121 100</w:t>
            </w:r>
          </w:p>
        </w:tc>
        <w:tc>
          <w:tcPr>
            <w:tcW w:w="0" w:type="auto"/>
            <w:tcBorders>
              <w:top w:val="single" w:sz="6" w:space="0" w:color="333333"/>
              <w:left w:val="single" w:sz="6" w:space="0" w:color="333333"/>
              <w:bottom w:val="single" w:sz="6" w:space="0" w:color="333333"/>
              <w:right w:val="single" w:sz="6" w:space="0" w:color="333333"/>
            </w:tcBorders>
            <w:tcMar>
              <w:top w:w="29" w:type="dxa"/>
              <w:left w:w="71" w:type="dxa"/>
              <w:bottom w:w="29" w:type="dxa"/>
              <w:right w:w="71" w:type="dxa"/>
            </w:tcMar>
            <w:hideMark/>
          </w:tcPr>
          <w:p w:rsidR="00F50D93" w:rsidRPr="00151309" w:rsidRDefault="00F50D93" w:rsidP="00F50D93">
            <w:pPr>
              <w:jc w:val="center"/>
            </w:pPr>
            <w:r w:rsidRPr="00151309">
              <w:t>Х</w:t>
            </w:r>
          </w:p>
        </w:tc>
      </w:tr>
    </w:tbl>
    <w:p w:rsidR="00F50D93" w:rsidRPr="00C3494C" w:rsidRDefault="00F50D93" w:rsidP="00F50D93">
      <w:pPr>
        <w:rPr>
          <w:lang w:val="en-US"/>
        </w:rPr>
      </w:pPr>
    </w:p>
    <w:p w:rsidR="00F50D93" w:rsidRPr="00C3494C" w:rsidRDefault="00F50D93" w:rsidP="00F50D93">
      <w:pPr>
        <w:pStyle w:val="a4"/>
        <w:ind w:left="825"/>
        <w:rPr>
          <w:lang w:val="en-US"/>
        </w:rPr>
      </w:pPr>
    </w:p>
    <w:p w:rsidR="00FC542D" w:rsidRPr="00C3494C" w:rsidRDefault="00FC542D" w:rsidP="00F50D93">
      <w:pPr>
        <w:shd w:val="clear" w:color="auto" w:fill="FFFFFF"/>
        <w:spacing w:line="360" w:lineRule="auto"/>
        <w:jc w:val="both"/>
        <w:rPr>
          <w:b/>
        </w:rPr>
      </w:pPr>
    </w:p>
    <w:p w:rsidR="00F50D93" w:rsidRDefault="00FC542D" w:rsidP="00FC542D">
      <w:pPr>
        <w:spacing w:line="360" w:lineRule="auto"/>
        <w:rPr>
          <w:szCs w:val="28"/>
        </w:rPr>
      </w:pPr>
      <w:r w:rsidRPr="00FC542D">
        <w:rPr>
          <w:szCs w:val="28"/>
        </w:rPr>
        <w:t>Руководитель ________ Хохряков Александр Анатольевич</w:t>
      </w:r>
    </w:p>
    <w:p w:rsidR="00FC542D" w:rsidRPr="00FC542D" w:rsidRDefault="00FC542D" w:rsidP="00FC542D">
      <w:pPr>
        <w:spacing w:line="360" w:lineRule="auto"/>
        <w:rPr>
          <w:szCs w:val="28"/>
        </w:rPr>
      </w:pPr>
    </w:p>
    <w:p w:rsidR="002D2095" w:rsidRPr="00FC542D" w:rsidRDefault="00FC542D" w:rsidP="00FC542D">
      <w:pPr>
        <w:spacing w:line="360" w:lineRule="auto"/>
        <w:rPr>
          <w:szCs w:val="28"/>
        </w:rPr>
      </w:pPr>
      <w:r w:rsidRPr="00FC542D">
        <w:rPr>
          <w:szCs w:val="28"/>
        </w:rPr>
        <w:t>Главный бухгалтер _______</w:t>
      </w:r>
      <w:r w:rsidRPr="00FC542D">
        <w:rPr>
          <w:sz w:val="20"/>
        </w:rPr>
        <w:t xml:space="preserve"> </w:t>
      </w:r>
      <w:r w:rsidRPr="00FC542D">
        <w:rPr>
          <w:szCs w:val="28"/>
        </w:rPr>
        <w:t>Хохрякова Надежда Александровна</w:t>
      </w: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Default="002D2095" w:rsidP="00F27A08">
      <w:pPr>
        <w:spacing w:line="360" w:lineRule="auto"/>
        <w:jc w:val="center"/>
        <w:rPr>
          <w:b/>
          <w:sz w:val="32"/>
          <w:szCs w:val="28"/>
        </w:rPr>
      </w:pPr>
    </w:p>
    <w:p w:rsidR="002D2095" w:rsidRPr="00F27A08" w:rsidRDefault="002D2095" w:rsidP="00F27A08">
      <w:pPr>
        <w:spacing w:line="360" w:lineRule="auto"/>
        <w:jc w:val="center"/>
        <w:rPr>
          <w:b/>
          <w:sz w:val="32"/>
          <w:szCs w:val="28"/>
        </w:rPr>
      </w:pPr>
    </w:p>
    <w:sectPr w:rsidR="002D2095" w:rsidRPr="00F27A08" w:rsidSect="004A295E">
      <w:pgSz w:w="11906" w:h="16838"/>
      <w:pgMar w:top="1134" w:right="567" w:bottom="1134" w:left="170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42" w:rsidRDefault="00B17342" w:rsidP="00501F01">
      <w:r>
        <w:separator/>
      </w:r>
    </w:p>
  </w:endnote>
  <w:endnote w:type="continuationSeparator" w:id="1">
    <w:p w:rsidR="00B17342" w:rsidRDefault="00B17342" w:rsidP="00501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42" w:rsidRDefault="00B17342" w:rsidP="00501F01">
      <w:r>
        <w:separator/>
      </w:r>
    </w:p>
  </w:footnote>
  <w:footnote w:type="continuationSeparator" w:id="1">
    <w:p w:rsidR="00B17342" w:rsidRDefault="00B17342" w:rsidP="00501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271642"/>
      <w:docPartObj>
        <w:docPartGallery w:val="Page Numbers (Top of Page)"/>
        <w:docPartUnique/>
      </w:docPartObj>
    </w:sdtPr>
    <w:sdtContent>
      <w:p w:rsidR="00E45C65" w:rsidRDefault="005651BD">
        <w:pPr>
          <w:pStyle w:val="a5"/>
          <w:jc w:val="right"/>
        </w:pPr>
        <w:fldSimple w:instr="PAGE   \* MERGEFORMAT">
          <w:r w:rsidR="00C43E63">
            <w:rPr>
              <w:noProof/>
            </w:rPr>
            <w:t>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9082"/>
      <w:docPartObj>
        <w:docPartGallery w:val="Page Numbers (Top of Page)"/>
        <w:docPartUnique/>
      </w:docPartObj>
    </w:sdtPr>
    <w:sdtContent>
      <w:p w:rsidR="00E45C65" w:rsidRDefault="005651BD">
        <w:pPr>
          <w:pStyle w:val="a5"/>
          <w:jc w:val="right"/>
        </w:pPr>
        <w:fldSimple w:instr="PAGE   \* MERGEFORMAT">
          <w:r w:rsidR="00C43E63">
            <w:rPr>
              <w:noProof/>
            </w:rPr>
            <w:t>84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2477"/>
    <w:multiLevelType w:val="hybridMultilevel"/>
    <w:tmpl w:val="E0E44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D26A8E"/>
    <w:multiLevelType w:val="hybridMultilevel"/>
    <w:tmpl w:val="6BE845AE"/>
    <w:lvl w:ilvl="0" w:tplc="60C60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2B127D"/>
    <w:multiLevelType w:val="hybridMultilevel"/>
    <w:tmpl w:val="5CA24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95B7F"/>
    <w:multiLevelType w:val="hybridMultilevel"/>
    <w:tmpl w:val="BCCEAB96"/>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E6348A"/>
    <w:multiLevelType w:val="hybridMultilevel"/>
    <w:tmpl w:val="7AB62DB4"/>
    <w:lvl w:ilvl="0" w:tplc="04190011">
      <w:start w:val="1"/>
      <w:numFmt w:val="decimal"/>
      <w:lvlText w:val="%1)"/>
      <w:lvlJc w:val="left"/>
      <w:pPr>
        <w:tabs>
          <w:tab w:val="num" w:pos="1429"/>
        </w:tabs>
        <w:ind w:left="1429" w:hanging="360"/>
      </w:pPr>
      <w:rPr>
        <w:rFonts w:cs="Times New Roman"/>
      </w:rPr>
    </w:lvl>
    <w:lvl w:ilvl="1" w:tplc="04190017">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EE82EBA"/>
    <w:multiLevelType w:val="hybridMultilevel"/>
    <w:tmpl w:val="944CABDC"/>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C08C7"/>
    <w:multiLevelType w:val="hybridMultilevel"/>
    <w:tmpl w:val="D6D0A3F2"/>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0B4FFD"/>
    <w:multiLevelType w:val="hybridMultilevel"/>
    <w:tmpl w:val="AB9269E6"/>
    <w:lvl w:ilvl="0" w:tplc="0419000F">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8">
    <w:nsid w:val="446C2BA3"/>
    <w:multiLevelType w:val="hybridMultilevel"/>
    <w:tmpl w:val="19985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83007E"/>
    <w:multiLevelType w:val="hybridMultilevel"/>
    <w:tmpl w:val="10CEE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EE3906"/>
    <w:multiLevelType w:val="hybridMultilevel"/>
    <w:tmpl w:val="13700D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B0523"/>
    <w:multiLevelType w:val="hybridMultilevel"/>
    <w:tmpl w:val="88D836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F945E4"/>
    <w:multiLevelType w:val="hybridMultilevel"/>
    <w:tmpl w:val="F0D4BC10"/>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EA3ED5"/>
    <w:multiLevelType w:val="hybridMultilevel"/>
    <w:tmpl w:val="4EA6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16050"/>
    <w:multiLevelType w:val="hybridMultilevel"/>
    <w:tmpl w:val="41AA9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0A5926"/>
    <w:multiLevelType w:val="hybridMultilevel"/>
    <w:tmpl w:val="BCB0366E"/>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187BF2"/>
    <w:multiLevelType w:val="multilevel"/>
    <w:tmpl w:val="B062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894C6C"/>
    <w:multiLevelType w:val="hybridMultilevel"/>
    <w:tmpl w:val="194A6A80"/>
    <w:lvl w:ilvl="0" w:tplc="FE6E5638">
      <w:start w:val="1"/>
      <w:numFmt w:val="upperRoman"/>
      <w:lvlText w:val="%1."/>
      <w:lvlJc w:val="left"/>
      <w:pPr>
        <w:ind w:left="825" w:hanging="72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6E9E0413"/>
    <w:multiLevelType w:val="hybridMultilevel"/>
    <w:tmpl w:val="945E73D6"/>
    <w:lvl w:ilvl="0" w:tplc="52EED63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1F5CB2"/>
    <w:multiLevelType w:val="hybridMultilevel"/>
    <w:tmpl w:val="E48AFE20"/>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0"/>
  </w:num>
  <w:num w:numId="4">
    <w:abstractNumId w:val="9"/>
  </w:num>
  <w:num w:numId="5">
    <w:abstractNumId w:val="4"/>
  </w:num>
  <w:num w:numId="6">
    <w:abstractNumId w:val="11"/>
  </w:num>
  <w:num w:numId="7">
    <w:abstractNumId w:val="1"/>
  </w:num>
  <w:num w:numId="8">
    <w:abstractNumId w:val="7"/>
  </w:num>
  <w:num w:numId="9">
    <w:abstractNumId w:val="2"/>
  </w:num>
  <w:num w:numId="10">
    <w:abstractNumId w:val="5"/>
  </w:num>
  <w:num w:numId="11">
    <w:abstractNumId w:val="17"/>
  </w:num>
  <w:num w:numId="12">
    <w:abstractNumId w:val="13"/>
  </w:num>
  <w:num w:numId="13">
    <w:abstractNumId w:val="6"/>
  </w:num>
  <w:num w:numId="14">
    <w:abstractNumId w:val="3"/>
  </w:num>
  <w:num w:numId="15">
    <w:abstractNumId w:val="12"/>
  </w:num>
  <w:num w:numId="16">
    <w:abstractNumId w:val="8"/>
  </w:num>
  <w:num w:numId="17">
    <w:abstractNumId w:val="10"/>
  </w:num>
  <w:num w:numId="18">
    <w:abstractNumId w:val="15"/>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908E5"/>
    <w:rsid w:val="000005FC"/>
    <w:rsid w:val="000013E9"/>
    <w:rsid w:val="00001A34"/>
    <w:rsid w:val="00003CCF"/>
    <w:rsid w:val="00010C63"/>
    <w:rsid w:val="00013A4A"/>
    <w:rsid w:val="00014045"/>
    <w:rsid w:val="00037018"/>
    <w:rsid w:val="000427ED"/>
    <w:rsid w:val="00046727"/>
    <w:rsid w:val="000500E6"/>
    <w:rsid w:val="00060FBC"/>
    <w:rsid w:val="000631B6"/>
    <w:rsid w:val="000660D2"/>
    <w:rsid w:val="0008112C"/>
    <w:rsid w:val="00082F72"/>
    <w:rsid w:val="00085FE9"/>
    <w:rsid w:val="00094D0B"/>
    <w:rsid w:val="00096211"/>
    <w:rsid w:val="000A55AE"/>
    <w:rsid w:val="000A5865"/>
    <w:rsid w:val="000A5B3B"/>
    <w:rsid w:val="000B0BD2"/>
    <w:rsid w:val="000B7AD0"/>
    <w:rsid w:val="000C069D"/>
    <w:rsid w:val="000C3D80"/>
    <w:rsid w:val="000C5BA5"/>
    <w:rsid w:val="000D2278"/>
    <w:rsid w:val="000D2A8E"/>
    <w:rsid w:val="000D62B4"/>
    <w:rsid w:val="000E011B"/>
    <w:rsid w:val="000E0761"/>
    <w:rsid w:val="000E0E31"/>
    <w:rsid w:val="000E2319"/>
    <w:rsid w:val="000E45AF"/>
    <w:rsid w:val="000F3D80"/>
    <w:rsid w:val="000F7F23"/>
    <w:rsid w:val="00100BDB"/>
    <w:rsid w:val="001049EF"/>
    <w:rsid w:val="0011162A"/>
    <w:rsid w:val="00113B81"/>
    <w:rsid w:val="00125E07"/>
    <w:rsid w:val="001323C8"/>
    <w:rsid w:val="00142D68"/>
    <w:rsid w:val="00151309"/>
    <w:rsid w:val="00163CB3"/>
    <w:rsid w:val="00165E79"/>
    <w:rsid w:val="0016653A"/>
    <w:rsid w:val="00172812"/>
    <w:rsid w:val="00174DB9"/>
    <w:rsid w:val="00181408"/>
    <w:rsid w:val="00183CC3"/>
    <w:rsid w:val="001908E5"/>
    <w:rsid w:val="00194B8A"/>
    <w:rsid w:val="00197443"/>
    <w:rsid w:val="00197AB8"/>
    <w:rsid w:val="001B17AD"/>
    <w:rsid w:val="001B4C97"/>
    <w:rsid w:val="001C2145"/>
    <w:rsid w:val="001C572D"/>
    <w:rsid w:val="001C57B1"/>
    <w:rsid w:val="001D041C"/>
    <w:rsid w:val="001E37ED"/>
    <w:rsid w:val="001F09D8"/>
    <w:rsid w:val="001F1A35"/>
    <w:rsid w:val="001F1D18"/>
    <w:rsid w:val="001F227D"/>
    <w:rsid w:val="001F55C3"/>
    <w:rsid w:val="001F6F02"/>
    <w:rsid w:val="001F7E6D"/>
    <w:rsid w:val="00210298"/>
    <w:rsid w:val="002114AB"/>
    <w:rsid w:val="00213B27"/>
    <w:rsid w:val="00215F45"/>
    <w:rsid w:val="00222915"/>
    <w:rsid w:val="00223B54"/>
    <w:rsid w:val="00224A29"/>
    <w:rsid w:val="002333C1"/>
    <w:rsid w:val="0024170F"/>
    <w:rsid w:val="0025277E"/>
    <w:rsid w:val="002535A2"/>
    <w:rsid w:val="002621D4"/>
    <w:rsid w:val="00262516"/>
    <w:rsid w:val="00262E1B"/>
    <w:rsid w:val="00263169"/>
    <w:rsid w:val="002644FB"/>
    <w:rsid w:val="002724A5"/>
    <w:rsid w:val="00282E29"/>
    <w:rsid w:val="00286C1E"/>
    <w:rsid w:val="00287C8B"/>
    <w:rsid w:val="002A35AB"/>
    <w:rsid w:val="002A3A5D"/>
    <w:rsid w:val="002B2B5C"/>
    <w:rsid w:val="002C3961"/>
    <w:rsid w:val="002C63C7"/>
    <w:rsid w:val="002D2095"/>
    <w:rsid w:val="002E3008"/>
    <w:rsid w:val="002E47E7"/>
    <w:rsid w:val="002E7F22"/>
    <w:rsid w:val="002F0B37"/>
    <w:rsid w:val="002F12BA"/>
    <w:rsid w:val="002F73AC"/>
    <w:rsid w:val="0030445C"/>
    <w:rsid w:val="00305571"/>
    <w:rsid w:val="00306790"/>
    <w:rsid w:val="00311B1C"/>
    <w:rsid w:val="003121DF"/>
    <w:rsid w:val="00313E4F"/>
    <w:rsid w:val="00314B31"/>
    <w:rsid w:val="003425A8"/>
    <w:rsid w:val="00345651"/>
    <w:rsid w:val="003547D4"/>
    <w:rsid w:val="00357F61"/>
    <w:rsid w:val="00362EB6"/>
    <w:rsid w:val="00365872"/>
    <w:rsid w:val="00372C85"/>
    <w:rsid w:val="00374FAA"/>
    <w:rsid w:val="003952C2"/>
    <w:rsid w:val="003B5799"/>
    <w:rsid w:val="003B6ECF"/>
    <w:rsid w:val="003C2C77"/>
    <w:rsid w:val="003D1621"/>
    <w:rsid w:val="003D4F57"/>
    <w:rsid w:val="003D7453"/>
    <w:rsid w:val="003E3F73"/>
    <w:rsid w:val="003E799A"/>
    <w:rsid w:val="003F70AB"/>
    <w:rsid w:val="003F7BD2"/>
    <w:rsid w:val="00402258"/>
    <w:rsid w:val="004022E4"/>
    <w:rsid w:val="00403E28"/>
    <w:rsid w:val="00410506"/>
    <w:rsid w:val="004135E7"/>
    <w:rsid w:val="004143B3"/>
    <w:rsid w:val="00414B24"/>
    <w:rsid w:val="00415A15"/>
    <w:rsid w:val="004176BD"/>
    <w:rsid w:val="004205EE"/>
    <w:rsid w:val="00423C2F"/>
    <w:rsid w:val="0043321B"/>
    <w:rsid w:val="004405EC"/>
    <w:rsid w:val="00442BDA"/>
    <w:rsid w:val="00444A86"/>
    <w:rsid w:val="0044701A"/>
    <w:rsid w:val="0045190F"/>
    <w:rsid w:val="00454F11"/>
    <w:rsid w:val="00461F26"/>
    <w:rsid w:val="00470F88"/>
    <w:rsid w:val="0048504D"/>
    <w:rsid w:val="004948CD"/>
    <w:rsid w:val="004A295E"/>
    <w:rsid w:val="004A36C1"/>
    <w:rsid w:val="004A3D7E"/>
    <w:rsid w:val="004A5BF9"/>
    <w:rsid w:val="004B67A5"/>
    <w:rsid w:val="004C45A4"/>
    <w:rsid w:val="004C4AB1"/>
    <w:rsid w:val="004D7B97"/>
    <w:rsid w:val="004F1597"/>
    <w:rsid w:val="004F1C64"/>
    <w:rsid w:val="004F6288"/>
    <w:rsid w:val="004F7683"/>
    <w:rsid w:val="00500325"/>
    <w:rsid w:val="00501F01"/>
    <w:rsid w:val="00515D4A"/>
    <w:rsid w:val="00517FB7"/>
    <w:rsid w:val="005240A4"/>
    <w:rsid w:val="0052447E"/>
    <w:rsid w:val="00524563"/>
    <w:rsid w:val="00536C61"/>
    <w:rsid w:val="00537442"/>
    <w:rsid w:val="00542452"/>
    <w:rsid w:val="0055206C"/>
    <w:rsid w:val="00555016"/>
    <w:rsid w:val="00556087"/>
    <w:rsid w:val="00560198"/>
    <w:rsid w:val="0056333D"/>
    <w:rsid w:val="005651BD"/>
    <w:rsid w:val="00576397"/>
    <w:rsid w:val="00580861"/>
    <w:rsid w:val="005911A6"/>
    <w:rsid w:val="00596F2A"/>
    <w:rsid w:val="005A232F"/>
    <w:rsid w:val="005B2505"/>
    <w:rsid w:val="005B471F"/>
    <w:rsid w:val="005B7E1C"/>
    <w:rsid w:val="005C47CE"/>
    <w:rsid w:val="005C7D02"/>
    <w:rsid w:val="005D132B"/>
    <w:rsid w:val="005D543E"/>
    <w:rsid w:val="005E3C43"/>
    <w:rsid w:val="005E56B8"/>
    <w:rsid w:val="005F0AE7"/>
    <w:rsid w:val="005F3269"/>
    <w:rsid w:val="005F36C1"/>
    <w:rsid w:val="005F4C21"/>
    <w:rsid w:val="005F59E2"/>
    <w:rsid w:val="005F6016"/>
    <w:rsid w:val="00603E54"/>
    <w:rsid w:val="00613B3E"/>
    <w:rsid w:val="00615A9E"/>
    <w:rsid w:val="00620E5F"/>
    <w:rsid w:val="00626DC0"/>
    <w:rsid w:val="00633F66"/>
    <w:rsid w:val="00634BE8"/>
    <w:rsid w:val="0064461D"/>
    <w:rsid w:val="006451AA"/>
    <w:rsid w:val="00651AC8"/>
    <w:rsid w:val="006535D0"/>
    <w:rsid w:val="00655F2B"/>
    <w:rsid w:val="006571EF"/>
    <w:rsid w:val="00657E04"/>
    <w:rsid w:val="00664A9D"/>
    <w:rsid w:val="00665B8B"/>
    <w:rsid w:val="0067578B"/>
    <w:rsid w:val="006765EA"/>
    <w:rsid w:val="00684871"/>
    <w:rsid w:val="00687984"/>
    <w:rsid w:val="006941AA"/>
    <w:rsid w:val="0069436B"/>
    <w:rsid w:val="00694CBC"/>
    <w:rsid w:val="006963E1"/>
    <w:rsid w:val="006A3948"/>
    <w:rsid w:val="006A50F4"/>
    <w:rsid w:val="006A527B"/>
    <w:rsid w:val="006A62C4"/>
    <w:rsid w:val="006B039C"/>
    <w:rsid w:val="006C0A08"/>
    <w:rsid w:val="006C0F25"/>
    <w:rsid w:val="006C2614"/>
    <w:rsid w:val="006C44E5"/>
    <w:rsid w:val="006C53CE"/>
    <w:rsid w:val="006C624D"/>
    <w:rsid w:val="006D0645"/>
    <w:rsid w:val="006D30F0"/>
    <w:rsid w:val="006D40FB"/>
    <w:rsid w:val="006D4F42"/>
    <w:rsid w:val="006E265F"/>
    <w:rsid w:val="006E70FD"/>
    <w:rsid w:val="006F25A7"/>
    <w:rsid w:val="00701256"/>
    <w:rsid w:val="00706D2F"/>
    <w:rsid w:val="00712574"/>
    <w:rsid w:val="00714D43"/>
    <w:rsid w:val="007227EF"/>
    <w:rsid w:val="00735D50"/>
    <w:rsid w:val="00743138"/>
    <w:rsid w:val="00747586"/>
    <w:rsid w:val="00752E6D"/>
    <w:rsid w:val="00761A7B"/>
    <w:rsid w:val="00765F5C"/>
    <w:rsid w:val="00765F87"/>
    <w:rsid w:val="00767BCC"/>
    <w:rsid w:val="00774B0B"/>
    <w:rsid w:val="00775EB4"/>
    <w:rsid w:val="0077613C"/>
    <w:rsid w:val="00777712"/>
    <w:rsid w:val="00790F9E"/>
    <w:rsid w:val="007A35FD"/>
    <w:rsid w:val="007A6E3A"/>
    <w:rsid w:val="007C0EDE"/>
    <w:rsid w:val="007C2450"/>
    <w:rsid w:val="007C42C7"/>
    <w:rsid w:val="007C4F72"/>
    <w:rsid w:val="007E1B88"/>
    <w:rsid w:val="007E3C01"/>
    <w:rsid w:val="007E7870"/>
    <w:rsid w:val="007F1BBD"/>
    <w:rsid w:val="00801E11"/>
    <w:rsid w:val="0081749D"/>
    <w:rsid w:val="0082025F"/>
    <w:rsid w:val="008209F7"/>
    <w:rsid w:val="00825C63"/>
    <w:rsid w:val="00832E61"/>
    <w:rsid w:val="008350C2"/>
    <w:rsid w:val="0083531D"/>
    <w:rsid w:val="00843B85"/>
    <w:rsid w:val="0084468C"/>
    <w:rsid w:val="00846A27"/>
    <w:rsid w:val="008541A2"/>
    <w:rsid w:val="00861FA1"/>
    <w:rsid w:val="0086406B"/>
    <w:rsid w:val="008668FE"/>
    <w:rsid w:val="00871B53"/>
    <w:rsid w:val="00873B93"/>
    <w:rsid w:val="00880079"/>
    <w:rsid w:val="00881AAA"/>
    <w:rsid w:val="00883B54"/>
    <w:rsid w:val="00887446"/>
    <w:rsid w:val="008927B1"/>
    <w:rsid w:val="008931FE"/>
    <w:rsid w:val="00895A72"/>
    <w:rsid w:val="00896843"/>
    <w:rsid w:val="00897F80"/>
    <w:rsid w:val="008A64B7"/>
    <w:rsid w:val="008A749E"/>
    <w:rsid w:val="008B4E70"/>
    <w:rsid w:val="008C1DF1"/>
    <w:rsid w:val="008C3489"/>
    <w:rsid w:val="008C432E"/>
    <w:rsid w:val="008C6A82"/>
    <w:rsid w:val="008C7DE7"/>
    <w:rsid w:val="008D5D92"/>
    <w:rsid w:val="008E0204"/>
    <w:rsid w:val="008E3F83"/>
    <w:rsid w:val="008F3219"/>
    <w:rsid w:val="00903C82"/>
    <w:rsid w:val="009164E9"/>
    <w:rsid w:val="00916803"/>
    <w:rsid w:val="00932C22"/>
    <w:rsid w:val="0093652B"/>
    <w:rsid w:val="00941655"/>
    <w:rsid w:val="0094572D"/>
    <w:rsid w:val="00950E4A"/>
    <w:rsid w:val="00951374"/>
    <w:rsid w:val="00953CA8"/>
    <w:rsid w:val="00955F59"/>
    <w:rsid w:val="00956787"/>
    <w:rsid w:val="009624D2"/>
    <w:rsid w:val="00963154"/>
    <w:rsid w:val="0096372A"/>
    <w:rsid w:val="00963E0D"/>
    <w:rsid w:val="0097221D"/>
    <w:rsid w:val="00974A08"/>
    <w:rsid w:val="00974D40"/>
    <w:rsid w:val="00980B84"/>
    <w:rsid w:val="00982ECA"/>
    <w:rsid w:val="00983F3C"/>
    <w:rsid w:val="00997A98"/>
    <w:rsid w:val="009A2900"/>
    <w:rsid w:val="009A37B0"/>
    <w:rsid w:val="009C4F31"/>
    <w:rsid w:val="009C6478"/>
    <w:rsid w:val="009D1EC7"/>
    <w:rsid w:val="009D56D9"/>
    <w:rsid w:val="009E17D6"/>
    <w:rsid w:val="009E49C2"/>
    <w:rsid w:val="009F172D"/>
    <w:rsid w:val="00A03E47"/>
    <w:rsid w:val="00A15BF5"/>
    <w:rsid w:val="00A16508"/>
    <w:rsid w:val="00A2016B"/>
    <w:rsid w:val="00A22A93"/>
    <w:rsid w:val="00A23911"/>
    <w:rsid w:val="00A320D3"/>
    <w:rsid w:val="00A33E03"/>
    <w:rsid w:val="00A44CA5"/>
    <w:rsid w:val="00A47B4B"/>
    <w:rsid w:val="00A51A63"/>
    <w:rsid w:val="00A53B89"/>
    <w:rsid w:val="00A53C74"/>
    <w:rsid w:val="00A54AA5"/>
    <w:rsid w:val="00A6168F"/>
    <w:rsid w:val="00A67A71"/>
    <w:rsid w:val="00A9091F"/>
    <w:rsid w:val="00A921D2"/>
    <w:rsid w:val="00A971A6"/>
    <w:rsid w:val="00AA47DC"/>
    <w:rsid w:val="00AB1C9C"/>
    <w:rsid w:val="00AB7290"/>
    <w:rsid w:val="00AB759B"/>
    <w:rsid w:val="00AC5CC2"/>
    <w:rsid w:val="00AE197E"/>
    <w:rsid w:val="00B17342"/>
    <w:rsid w:val="00B2410F"/>
    <w:rsid w:val="00B336C3"/>
    <w:rsid w:val="00B359F6"/>
    <w:rsid w:val="00B70C60"/>
    <w:rsid w:val="00B71902"/>
    <w:rsid w:val="00B74FB8"/>
    <w:rsid w:val="00B9222D"/>
    <w:rsid w:val="00B9354B"/>
    <w:rsid w:val="00B96FA1"/>
    <w:rsid w:val="00B97ED5"/>
    <w:rsid w:val="00BA4D54"/>
    <w:rsid w:val="00BA6B05"/>
    <w:rsid w:val="00BB0DED"/>
    <w:rsid w:val="00BB5917"/>
    <w:rsid w:val="00BC783A"/>
    <w:rsid w:val="00BD4DEF"/>
    <w:rsid w:val="00BE5D20"/>
    <w:rsid w:val="00BF377F"/>
    <w:rsid w:val="00BF6209"/>
    <w:rsid w:val="00BF6779"/>
    <w:rsid w:val="00BF7AD7"/>
    <w:rsid w:val="00C02C04"/>
    <w:rsid w:val="00C10E03"/>
    <w:rsid w:val="00C13E2A"/>
    <w:rsid w:val="00C17CB7"/>
    <w:rsid w:val="00C21F9B"/>
    <w:rsid w:val="00C3166E"/>
    <w:rsid w:val="00C32BFB"/>
    <w:rsid w:val="00C3598B"/>
    <w:rsid w:val="00C42492"/>
    <w:rsid w:val="00C43E63"/>
    <w:rsid w:val="00C455F2"/>
    <w:rsid w:val="00C46364"/>
    <w:rsid w:val="00C46B09"/>
    <w:rsid w:val="00C46B83"/>
    <w:rsid w:val="00C566D3"/>
    <w:rsid w:val="00C6517D"/>
    <w:rsid w:val="00C72741"/>
    <w:rsid w:val="00C73821"/>
    <w:rsid w:val="00C75FF7"/>
    <w:rsid w:val="00C815F2"/>
    <w:rsid w:val="00C8304E"/>
    <w:rsid w:val="00C86B4D"/>
    <w:rsid w:val="00C93D18"/>
    <w:rsid w:val="00CA4742"/>
    <w:rsid w:val="00CB0CB8"/>
    <w:rsid w:val="00CB1E10"/>
    <w:rsid w:val="00CC6085"/>
    <w:rsid w:val="00CC7C1B"/>
    <w:rsid w:val="00CD2010"/>
    <w:rsid w:val="00CD25B0"/>
    <w:rsid w:val="00CD4606"/>
    <w:rsid w:val="00CF0160"/>
    <w:rsid w:val="00CF460D"/>
    <w:rsid w:val="00CF50FC"/>
    <w:rsid w:val="00D02C9B"/>
    <w:rsid w:val="00D043B0"/>
    <w:rsid w:val="00D068DF"/>
    <w:rsid w:val="00D2069F"/>
    <w:rsid w:val="00D2742D"/>
    <w:rsid w:val="00D33471"/>
    <w:rsid w:val="00D43152"/>
    <w:rsid w:val="00D43DB1"/>
    <w:rsid w:val="00D51A7D"/>
    <w:rsid w:val="00D52652"/>
    <w:rsid w:val="00D53538"/>
    <w:rsid w:val="00D53C1C"/>
    <w:rsid w:val="00D67053"/>
    <w:rsid w:val="00D6756B"/>
    <w:rsid w:val="00D718E6"/>
    <w:rsid w:val="00D7503D"/>
    <w:rsid w:val="00D86485"/>
    <w:rsid w:val="00D87B68"/>
    <w:rsid w:val="00D91ADF"/>
    <w:rsid w:val="00DA00F8"/>
    <w:rsid w:val="00DA271A"/>
    <w:rsid w:val="00DA3059"/>
    <w:rsid w:val="00DA36A1"/>
    <w:rsid w:val="00DA3F0B"/>
    <w:rsid w:val="00DA6E37"/>
    <w:rsid w:val="00DB1D16"/>
    <w:rsid w:val="00DB5347"/>
    <w:rsid w:val="00DB5AAE"/>
    <w:rsid w:val="00DC4BBD"/>
    <w:rsid w:val="00DD0050"/>
    <w:rsid w:val="00DE042F"/>
    <w:rsid w:val="00DE1448"/>
    <w:rsid w:val="00DE37A9"/>
    <w:rsid w:val="00DF3BA9"/>
    <w:rsid w:val="00DF639A"/>
    <w:rsid w:val="00E00F55"/>
    <w:rsid w:val="00E04C0B"/>
    <w:rsid w:val="00E15BB9"/>
    <w:rsid w:val="00E169BC"/>
    <w:rsid w:val="00E24BD1"/>
    <w:rsid w:val="00E31FD3"/>
    <w:rsid w:val="00E36D19"/>
    <w:rsid w:val="00E45C65"/>
    <w:rsid w:val="00E511AC"/>
    <w:rsid w:val="00E5175B"/>
    <w:rsid w:val="00E5507C"/>
    <w:rsid w:val="00E56A5C"/>
    <w:rsid w:val="00E71A0F"/>
    <w:rsid w:val="00E7581F"/>
    <w:rsid w:val="00E7653D"/>
    <w:rsid w:val="00E82871"/>
    <w:rsid w:val="00E83FA8"/>
    <w:rsid w:val="00E85073"/>
    <w:rsid w:val="00E8782A"/>
    <w:rsid w:val="00EA47FA"/>
    <w:rsid w:val="00EA480E"/>
    <w:rsid w:val="00EA5A13"/>
    <w:rsid w:val="00EB1E2F"/>
    <w:rsid w:val="00EB2CD7"/>
    <w:rsid w:val="00EB5693"/>
    <w:rsid w:val="00EB69BE"/>
    <w:rsid w:val="00EC0EF5"/>
    <w:rsid w:val="00EC6D94"/>
    <w:rsid w:val="00ED0EE9"/>
    <w:rsid w:val="00ED2952"/>
    <w:rsid w:val="00EE3B4A"/>
    <w:rsid w:val="00EE5BBA"/>
    <w:rsid w:val="00EF16B5"/>
    <w:rsid w:val="00F0231E"/>
    <w:rsid w:val="00F04827"/>
    <w:rsid w:val="00F0502E"/>
    <w:rsid w:val="00F05CBC"/>
    <w:rsid w:val="00F10DA1"/>
    <w:rsid w:val="00F11555"/>
    <w:rsid w:val="00F12A98"/>
    <w:rsid w:val="00F27A08"/>
    <w:rsid w:val="00F363A1"/>
    <w:rsid w:val="00F41283"/>
    <w:rsid w:val="00F4605D"/>
    <w:rsid w:val="00F50D93"/>
    <w:rsid w:val="00F57B6F"/>
    <w:rsid w:val="00F6788D"/>
    <w:rsid w:val="00F7121E"/>
    <w:rsid w:val="00F72A64"/>
    <w:rsid w:val="00F751AC"/>
    <w:rsid w:val="00F7524D"/>
    <w:rsid w:val="00F81D7C"/>
    <w:rsid w:val="00F834FA"/>
    <w:rsid w:val="00F93361"/>
    <w:rsid w:val="00F93A13"/>
    <w:rsid w:val="00F97150"/>
    <w:rsid w:val="00FA1E7F"/>
    <w:rsid w:val="00FA1FB8"/>
    <w:rsid w:val="00FA4D8B"/>
    <w:rsid w:val="00FB42F6"/>
    <w:rsid w:val="00FB6427"/>
    <w:rsid w:val="00FC4702"/>
    <w:rsid w:val="00FC524E"/>
    <w:rsid w:val="00FC542D"/>
    <w:rsid w:val="00FD3DC5"/>
    <w:rsid w:val="00FE2BAC"/>
    <w:rsid w:val="00FE571B"/>
    <w:rsid w:val="00FE5968"/>
    <w:rsid w:val="00FF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AutoShape 221"/>
        <o:r id="V:Rule4" type="connector" idref="#AutoShape 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A7B"/>
    <w:pPr>
      <w:keepNext/>
      <w:keepLines/>
      <w:spacing w:line="360" w:lineRule="auto"/>
      <w:jc w:val="center"/>
      <w:outlineLvl w:val="0"/>
    </w:pPr>
    <w:rPr>
      <w:rFonts w:eastAsiaTheme="majorEastAsia" w:cstheme="majorBidi"/>
      <w:b/>
      <w:bCs/>
      <w:sz w:val="28"/>
      <w:szCs w:val="28"/>
    </w:rPr>
  </w:style>
  <w:style w:type="paragraph" w:styleId="4">
    <w:name w:val="heading 4"/>
    <w:basedOn w:val="a"/>
    <w:next w:val="a"/>
    <w:link w:val="40"/>
    <w:uiPriority w:val="9"/>
    <w:semiHidden/>
    <w:unhideWhenUsed/>
    <w:qFormat/>
    <w:rsid w:val="00626D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4">
    <w:name w:val="С2.14 б ОТ"/>
    <w:basedOn w:val="a"/>
    <w:rsid w:val="000E2319"/>
    <w:pPr>
      <w:widowControl w:val="0"/>
    </w:pPr>
    <w:rPr>
      <w:sz w:val="28"/>
    </w:rPr>
  </w:style>
  <w:style w:type="paragraph" w:styleId="3">
    <w:name w:val="Body Text Indent 3"/>
    <w:basedOn w:val="a"/>
    <w:link w:val="30"/>
    <w:uiPriority w:val="99"/>
    <w:unhideWhenUsed/>
    <w:rsid w:val="00560198"/>
    <w:pPr>
      <w:spacing w:after="120"/>
      <w:ind w:left="283"/>
    </w:pPr>
    <w:rPr>
      <w:sz w:val="16"/>
      <w:szCs w:val="16"/>
    </w:rPr>
  </w:style>
  <w:style w:type="character" w:customStyle="1" w:styleId="30">
    <w:name w:val="Основной текст с отступом 3 Знак"/>
    <w:basedOn w:val="a0"/>
    <w:link w:val="3"/>
    <w:uiPriority w:val="99"/>
    <w:semiHidden/>
    <w:rsid w:val="00560198"/>
    <w:rPr>
      <w:rFonts w:ascii="Times New Roman" w:eastAsia="Times New Roman" w:hAnsi="Times New Roman" w:cs="Times New Roman"/>
      <w:sz w:val="16"/>
      <w:szCs w:val="16"/>
      <w:lang w:eastAsia="ru-RU"/>
    </w:rPr>
  </w:style>
  <w:style w:type="paragraph" w:styleId="2">
    <w:name w:val="Body Text Indent 2"/>
    <w:basedOn w:val="a"/>
    <w:link w:val="20"/>
    <w:uiPriority w:val="99"/>
    <w:rsid w:val="004A36C1"/>
    <w:pPr>
      <w:spacing w:after="120" w:line="480" w:lineRule="auto"/>
      <w:ind w:left="283"/>
    </w:pPr>
  </w:style>
  <w:style w:type="character" w:customStyle="1" w:styleId="20">
    <w:name w:val="Основной текст с отступом 2 Знак"/>
    <w:basedOn w:val="a0"/>
    <w:link w:val="2"/>
    <w:uiPriority w:val="99"/>
    <w:rsid w:val="004A36C1"/>
    <w:rPr>
      <w:rFonts w:ascii="Times New Roman" w:eastAsia="Times New Roman" w:hAnsi="Times New Roman" w:cs="Times New Roman"/>
      <w:sz w:val="24"/>
      <w:szCs w:val="24"/>
      <w:lang w:eastAsia="ru-RU"/>
    </w:rPr>
  </w:style>
  <w:style w:type="character" w:customStyle="1" w:styleId="apple-style-span">
    <w:name w:val="apple-style-span"/>
    <w:basedOn w:val="a0"/>
    <w:rsid w:val="006765EA"/>
  </w:style>
  <w:style w:type="character" w:customStyle="1" w:styleId="apple-converted-space">
    <w:name w:val="apple-converted-space"/>
    <w:basedOn w:val="a0"/>
    <w:rsid w:val="006765EA"/>
  </w:style>
  <w:style w:type="table" w:styleId="a3">
    <w:name w:val="Table Grid"/>
    <w:basedOn w:val="a1"/>
    <w:rsid w:val="000F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basedOn w:val="a0"/>
    <w:uiPriority w:val="99"/>
    <w:rsid w:val="00E83FA8"/>
    <w:rPr>
      <w:rFonts w:ascii="Times New Roman" w:hAnsi="Times New Roman" w:cs="Times New Roman"/>
      <w:sz w:val="24"/>
      <w:szCs w:val="24"/>
    </w:rPr>
  </w:style>
  <w:style w:type="paragraph" w:styleId="a4">
    <w:name w:val="List Paragraph"/>
    <w:basedOn w:val="a"/>
    <w:uiPriority w:val="34"/>
    <w:qFormat/>
    <w:rsid w:val="00D6756B"/>
    <w:pPr>
      <w:ind w:left="720"/>
      <w:contextualSpacing/>
    </w:pPr>
  </w:style>
  <w:style w:type="paragraph" w:styleId="a5">
    <w:name w:val="header"/>
    <w:basedOn w:val="a"/>
    <w:link w:val="a6"/>
    <w:uiPriority w:val="99"/>
    <w:unhideWhenUsed/>
    <w:rsid w:val="00501F01"/>
    <w:pPr>
      <w:tabs>
        <w:tab w:val="center" w:pos="4677"/>
        <w:tab w:val="right" w:pos="9355"/>
      </w:tabs>
    </w:pPr>
  </w:style>
  <w:style w:type="character" w:customStyle="1" w:styleId="a6">
    <w:name w:val="Верхний колонтитул Знак"/>
    <w:basedOn w:val="a0"/>
    <w:link w:val="a5"/>
    <w:uiPriority w:val="99"/>
    <w:rsid w:val="00501F0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1F01"/>
    <w:pPr>
      <w:tabs>
        <w:tab w:val="center" w:pos="4677"/>
        <w:tab w:val="right" w:pos="9355"/>
      </w:tabs>
    </w:pPr>
  </w:style>
  <w:style w:type="character" w:customStyle="1" w:styleId="a8">
    <w:name w:val="Нижний колонтитул Знак"/>
    <w:basedOn w:val="a0"/>
    <w:link w:val="a7"/>
    <w:uiPriority w:val="99"/>
    <w:rsid w:val="00501F01"/>
    <w:rPr>
      <w:rFonts w:ascii="Times New Roman" w:eastAsia="Times New Roman" w:hAnsi="Times New Roman" w:cs="Times New Roman"/>
      <w:sz w:val="24"/>
      <w:szCs w:val="24"/>
      <w:lang w:eastAsia="ru-RU"/>
    </w:rPr>
  </w:style>
  <w:style w:type="character" w:styleId="a9">
    <w:name w:val="Strong"/>
    <w:basedOn w:val="a0"/>
    <w:uiPriority w:val="22"/>
    <w:qFormat/>
    <w:rsid w:val="00082F72"/>
    <w:rPr>
      <w:b/>
      <w:bCs/>
    </w:rPr>
  </w:style>
  <w:style w:type="paragraph" w:styleId="aa">
    <w:name w:val="Normal (Web)"/>
    <w:aliases w:val="Обычный (Web)"/>
    <w:basedOn w:val="a"/>
    <w:unhideWhenUsed/>
    <w:qFormat/>
    <w:rsid w:val="00306790"/>
    <w:pPr>
      <w:spacing w:before="100" w:beforeAutospacing="1" w:after="100" w:afterAutospacing="1"/>
    </w:pPr>
  </w:style>
  <w:style w:type="character" w:customStyle="1" w:styleId="10">
    <w:name w:val="Заголовок 1 Знак"/>
    <w:basedOn w:val="a0"/>
    <w:link w:val="1"/>
    <w:uiPriority w:val="9"/>
    <w:rsid w:val="00761A7B"/>
    <w:rPr>
      <w:rFonts w:ascii="Times New Roman" w:eastAsiaTheme="majorEastAsia" w:hAnsi="Times New Roman" w:cstheme="majorBidi"/>
      <w:b/>
      <w:bCs/>
      <w:sz w:val="28"/>
      <w:szCs w:val="28"/>
      <w:lang w:eastAsia="ru-RU"/>
    </w:rPr>
  </w:style>
  <w:style w:type="paragraph" w:customStyle="1" w:styleId="ConsTitle">
    <w:name w:val="ConsTitle"/>
    <w:rsid w:val="00C651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3"/>
    <w:rsid w:val="00F7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CC6085"/>
    <w:pPr>
      <w:spacing w:after="120"/>
    </w:pPr>
    <w:rPr>
      <w:sz w:val="16"/>
      <w:szCs w:val="16"/>
    </w:rPr>
  </w:style>
  <w:style w:type="character" w:customStyle="1" w:styleId="32">
    <w:name w:val="Основной текст 3 Знак"/>
    <w:basedOn w:val="a0"/>
    <w:link w:val="31"/>
    <w:uiPriority w:val="99"/>
    <w:semiHidden/>
    <w:rsid w:val="00CC6085"/>
    <w:rPr>
      <w:rFonts w:ascii="Times New Roman" w:eastAsia="Times New Roman" w:hAnsi="Times New Roman" w:cs="Times New Roman"/>
      <w:sz w:val="16"/>
      <w:szCs w:val="16"/>
      <w:lang w:eastAsia="ru-RU"/>
    </w:rPr>
  </w:style>
  <w:style w:type="paragraph" w:customStyle="1" w:styleId="ab">
    <w:name w:val="ТАБЛИЦА"/>
    <w:next w:val="a"/>
    <w:autoRedefine/>
    <w:uiPriority w:val="99"/>
    <w:rsid w:val="00D7503D"/>
    <w:pPr>
      <w:spacing w:after="0" w:line="240" w:lineRule="auto"/>
      <w:ind w:left="-108" w:right="-88"/>
      <w:jc w:val="center"/>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D87B68"/>
    <w:rPr>
      <w:rFonts w:ascii="Tahoma" w:hAnsi="Tahoma" w:cs="Tahoma"/>
      <w:sz w:val="16"/>
      <w:szCs w:val="16"/>
    </w:rPr>
  </w:style>
  <w:style w:type="character" w:customStyle="1" w:styleId="ad">
    <w:name w:val="Текст выноски Знак"/>
    <w:basedOn w:val="a0"/>
    <w:link w:val="ac"/>
    <w:uiPriority w:val="99"/>
    <w:semiHidden/>
    <w:rsid w:val="00D87B68"/>
    <w:rPr>
      <w:rFonts w:ascii="Tahoma" w:eastAsia="Times New Roman" w:hAnsi="Tahoma" w:cs="Tahoma"/>
      <w:sz w:val="16"/>
      <w:szCs w:val="16"/>
      <w:lang w:eastAsia="ru-RU"/>
    </w:rPr>
  </w:style>
  <w:style w:type="paragraph" w:styleId="ae">
    <w:name w:val="Body Text"/>
    <w:basedOn w:val="a"/>
    <w:link w:val="af"/>
    <w:uiPriority w:val="99"/>
    <w:semiHidden/>
    <w:unhideWhenUsed/>
    <w:rsid w:val="00F4605D"/>
    <w:pPr>
      <w:spacing w:after="120"/>
    </w:pPr>
  </w:style>
  <w:style w:type="character" w:customStyle="1" w:styleId="af">
    <w:name w:val="Основной текст Знак"/>
    <w:basedOn w:val="a0"/>
    <w:link w:val="ae"/>
    <w:uiPriority w:val="99"/>
    <w:semiHidden/>
    <w:rsid w:val="00F4605D"/>
    <w:rPr>
      <w:rFonts w:ascii="Times New Roman" w:eastAsia="Times New Roman" w:hAnsi="Times New Roman" w:cs="Times New Roman"/>
      <w:sz w:val="24"/>
      <w:szCs w:val="24"/>
      <w:lang w:eastAsia="ru-RU"/>
    </w:rPr>
  </w:style>
  <w:style w:type="character" w:customStyle="1" w:styleId="blk">
    <w:name w:val="blk"/>
    <w:basedOn w:val="a0"/>
    <w:rsid w:val="004C4AB1"/>
  </w:style>
  <w:style w:type="paragraph" w:styleId="af0">
    <w:name w:val="TOC Heading"/>
    <w:basedOn w:val="1"/>
    <w:next w:val="a"/>
    <w:uiPriority w:val="39"/>
    <w:unhideWhenUsed/>
    <w:qFormat/>
    <w:rsid w:val="006C0A08"/>
    <w:pPr>
      <w:spacing w:line="276" w:lineRule="auto"/>
      <w:outlineLvl w:val="9"/>
    </w:pPr>
    <w:rPr>
      <w:b w:val="0"/>
      <w:lang w:eastAsia="en-US"/>
    </w:rPr>
  </w:style>
  <w:style w:type="character" w:customStyle="1" w:styleId="b">
    <w:name w:val="b"/>
    <w:basedOn w:val="a0"/>
    <w:rsid w:val="00DA271A"/>
  </w:style>
  <w:style w:type="character" w:styleId="af1">
    <w:name w:val="Emphasis"/>
    <w:basedOn w:val="a0"/>
    <w:uiPriority w:val="20"/>
    <w:qFormat/>
    <w:rsid w:val="008C6A82"/>
    <w:rPr>
      <w:i/>
      <w:iCs/>
    </w:rPr>
  </w:style>
  <w:style w:type="character" w:styleId="af2">
    <w:name w:val="Hyperlink"/>
    <w:basedOn w:val="a0"/>
    <w:uiPriority w:val="99"/>
    <w:semiHidden/>
    <w:unhideWhenUsed/>
    <w:rsid w:val="00E15BB9"/>
    <w:rPr>
      <w:color w:val="0000FF"/>
      <w:u w:val="single"/>
    </w:rPr>
  </w:style>
  <w:style w:type="character" w:customStyle="1" w:styleId="40">
    <w:name w:val="Заголовок 4 Знак"/>
    <w:basedOn w:val="a0"/>
    <w:link w:val="4"/>
    <w:uiPriority w:val="9"/>
    <w:semiHidden/>
    <w:rsid w:val="00626DC0"/>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F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A7B"/>
    <w:pPr>
      <w:keepNext/>
      <w:keepLines/>
      <w:spacing w:line="360" w:lineRule="auto"/>
      <w:jc w:val="center"/>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4">
    <w:name w:val="С2.14 б ОТ"/>
    <w:basedOn w:val="a"/>
    <w:rsid w:val="000E2319"/>
    <w:pPr>
      <w:widowControl w:val="0"/>
    </w:pPr>
    <w:rPr>
      <w:sz w:val="28"/>
    </w:rPr>
  </w:style>
  <w:style w:type="paragraph" w:styleId="3">
    <w:name w:val="Body Text Indent 3"/>
    <w:basedOn w:val="a"/>
    <w:link w:val="30"/>
    <w:uiPriority w:val="99"/>
    <w:unhideWhenUsed/>
    <w:rsid w:val="00560198"/>
    <w:pPr>
      <w:spacing w:after="120"/>
      <w:ind w:left="283"/>
    </w:pPr>
    <w:rPr>
      <w:sz w:val="16"/>
      <w:szCs w:val="16"/>
    </w:rPr>
  </w:style>
  <w:style w:type="character" w:customStyle="1" w:styleId="30">
    <w:name w:val="Основной текст с отступом 3 Знак"/>
    <w:basedOn w:val="a0"/>
    <w:link w:val="3"/>
    <w:uiPriority w:val="99"/>
    <w:semiHidden/>
    <w:rsid w:val="00560198"/>
    <w:rPr>
      <w:rFonts w:ascii="Times New Roman" w:eastAsia="Times New Roman" w:hAnsi="Times New Roman" w:cs="Times New Roman"/>
      <w:sz w:val="16"/>
      <w:szCs w:val="16"/>
      <w:lang w:eastAsia="ru-RU"/>
    </w:rPr>
  </w:style>
  <w:style w:type="paragraph" w:styleId="2">
    <w:name w:val="Body Text Indent 2"/>
    <w:basedOn w:val="a"/>
    <w:link w:val="20"/>
    <w:uiPriority w:val="99"/>
    <w:rsid w:val="004A36C1"/>
    <w:pPr>
      <w:spacing w:after="120" w:line="480" w:lineRule="auto"/>
      <w:ind w:left="283"/>
    </w:pPr>
  </w:style>
  <w:style w:type="character" w:customStyle="1" w:styleId="20">
    <w:name w:val="Основной текст с отступом 2 Знак"/>
    <w:basedOn w:val="a0"/>
    <w:link w:val="2"/>
    <w:uiPriority w:val="99"/>
    <w:rsid w:val="004A36C1"/>
    <w:rPr>
      <w:rFonts w:ascii="Times New Roman" w:eastAsia="Times New Roman" w:hAnsi="Times New Roman" w:cs="Times New Roman"/>
      <w:sz w:val="24"/>
      <w:szCs w:val="24"/>
      <w:lang w:eastAsia="ru-RU"/>
    </w:rPr>
  </w:style>
  <w:style w:type="character" w:customStyle="1" w:styleId="apple-style-span">
    <w:name w:val="apple-style-span"/>
    <w:basedOn w:val="a0"/>
    <w:rsid w:val="006765EA"/>
  </w:style>
  <w:style w:type="character" w:customStyle="1" w:styleId="apple-converted-space">
    <w:name w:val="apple-converted-space"/>
    <w:basedOn w:val="a0"/>
    <w:rsid w:val="006765EA"/>
  </w:style>
  <w:style w:type="table" w:styleId="a3">
    <w:name w:val="Table Grid"/>
    <w:basedOn w:val="a1"/>
    <w:rsid w:val="000F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basedOn w:val="a0"/>
    <w:uiPriority w:val="99"/>
    <w:rsid w:val="00E83FA8"/>
    <w:rPr>
      <w:rFonts w:ascii="Times New Roman" w:hAnsi="Times New Roman" w:cs="Times New Roman"/>
      <w:sz w:val="24"/>
      <w:szCs w:val="24"/>
    </w:rPr>
  </w:style>
  <w:style w:type="paragraph" w:styleId="a4">
    <w:name w:val="List Paragraph"/>
    <w:basedOn w:val="a"/>
    <w:uiPriority w:val="34"/>
    <w:qFormat/>
    <w:rsid w:val="00D6756B"/>
    <w:pPr>
      <w:ind w:left="720"/>
      <w:contextualSpacing/>
    </w:pPr>
  </w:style>
  <w:style w:type="paragraph" w:styleId="a5">
    <w:name w:val="header"/>
    <w:basedOn w:val="a"/>
    <w:link w:val="a6"/>
    <w:uiPriority w:val="99"/>
    <w:unhideWhenUsed/>
    <w:rsid w:val="00501F01"/>
    <w:pPr>
      <w:tabs>
        <w:tab w:val="center" w:pos="4677"/>
        <w:tab w:val="right" w:pos="9355"/>
      </w:tabs>
    </w:pPr>
  </w:style>
  <w:style w:type="character" w:customStyle="1" w:styleId="a6">
    <w:name w:val="Верхний колонтитул Знак"/>
    <w:basedOn w:val="a0"/>
    <w:link w:val="a5"/>
    <w:uiPriority w:val="99"/>
    <w:rsid w:val="00501F0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1F01"/>
    <w:pPr>
      <w:tabs>
        <w:tab w:val="center" w:pos="4677"/>
        <w:tab w:val="right" w:pos="9355"/>
      </w:tabs>
    </w:pPr>
  </w:style>
  <w:style w:type="character" w:customStyle="1" w:styleId="a8">
    <w:name w:val="Нижний колонтитул Знак"/>
    <w:basedOn w:val="a0"/>
    <w:link w:val="a7"/>
    <w:uiPriority w:val="99"/>
    <w:rsid w:val="00501F01"/>
    <w:rPr>
      <w:rFonts w:ascii="Times New Roman" w:eastAsia="Times New Roman" w:hAnsi="Times New Roman" w:cs="Times New Roman"/>
      <w:sz w:val="24"/>
      <w:szCs w:val="24"/>
      <w:lang w:eastAsia="ru-RU"/>
    </w:rPr>
  </w:style>
  <w:style w:type="character" w:styleId="a9">
    <w:name w:val="Strong"/>
    <w:basedOn w:val="a0"/>
    <w:uiPriority w:val="22"/>
    <w:qFormat/>
    <w:rsid w:val="00082F72"/>
    <w:rPr>
      <w:b/>
      <w:bCs/>
    </w:rPr>
  </w:style>
  <w:style w:type="paragraph" w:styleId="aa">
    <w:name w:val="Normal (Web)"/>
    <w:basedOn w:val="a"/>
    <w:uiPriority w:val="99"/>
    <w:unhideWhenUsed/>
    <w:rsid w:val="00306790"/>
    <w:pPr>
      <w:spacing w:before="100" w:beforeAutospacing="1" w:after="100" w:afterAutospacing="1"/>
    </w:pPr>
  </w:style>
  <w:style w:type="character" w:customStyle="1" w:styleId="10">
    <w:name w:val="Заголовок 1 Знак"/>
    <w:basedOn w:val="a0"/>
    <w:link w:val="1"/>
    <w:uiPriority w:val="9"/>
    <w:rsid w:val="00761A7B"/>
    <w:rPr>
      <w:rFonts w:ascii="Times New Roman" w:eastAsiaTheme="majorEastAsia" w:hAnsi="Times New Roman" w:cstheme="majorBidi"/>
      <w:b/>
      <w:bCs/>
      <w:sz w:val="28"/>
      <w:szCs w:val="28"/>
      <w:lang w:eastAsia="ru-RU"/>
    </w:rPr>
  </w:style>
  <w:style w:type="paragraph" w:customStyle="1" w:styleId="ConsTitle">
    <w:name w:val="ConsTitle"/>
    <w:rsid w:val="00C651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3"/>
    <w:rsid w:val="00F7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CC6085"/>
    <w:pPr>
      <w:spacing w:after="120"/>
    </w:pPr>
    <w:rPr>
      <w:sz w:val="16"/>
      <w:szCs w:val="16"/>
    </w:rPr>
  </w:style>
  <w:style w:type="character" w:customStyle="1" w:styleId="32">
    <w:name w:val="Основной текст 3 Знак"/>
    <w:basedOn w:val="a0"/>
    <w:link w:val="31"/>
    <w:uiPriority w:val="99"/>
    <w:semiHidden/>
    <w:rsid w:val="00CC6085"/>
    <w:rPr>
      <w:rFonts w:ascii="Times New Roman" w:eastAsia="Times New Roman" w:hAnsi="Times New Roman" w:cs="Times New Roman"/>
      <w:sz w:val="16"/>
      <w:szCs w:val="16"/>
      <w:lang w:eastAsia="ru-RU"/>
    </w:rPr>
  </w:style>
  <w:style w:type="paragraph" w:customStyle="1" w:styleId="ab">
    <w:name w:val="ТАБЛИЦА"/>
    <w:next w:val="a"/>
    <w:autoRedefine/>
    <w:uiPriority w:val="99"/>
    <w:rsid w:val="00D7503D"/>
    <w:pPr>
      <w:spacing w:after="0" w:line="240" w:lineRule="auto"/>
      <w:ind w:left="-108" w:right="-88"/>
      <w:jc w:val="center"/>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D87B68"/>
    <w:rPr>
      <w:rFonts w:ascii="Tahoma" w:hAnsi="Tahoma" w:cs="Tahoma"/>
      <w:sz w:val="16"/>
      <w:szCs w:val="16"/>
    </w:rPr>
  </w:style>
  <w:style w:type="character" w:customStyle="1" w:styleId="ad">
    <w:name w:val="Текст выноски Знак"/>
    <w:basedOn w:val="a0"/>
    <w:link w:val="ac"/>
    <w:uiPriority w:val="99"/>
    <w:semiHidden/>
    <w:rsid w:val="00D87B68"/>
    <w:rPr>
      <w:rFonts w:ascii="Tahoma" w:eastAsia="Times New Roman" w:hAnsi="Tahoma" w:cs="Tahoma"/>
      <w:sz w:val="16"/>
      <w:szCs w:val="16"/>
      <w:lang w:eastAsia="ru-RU"/>
    </w:rPr>
  </w:style>
  <w:style w:type="paragraph" w:styleId="ae">
    <w:name w:val="Body Text"/>
    <w:basedOn w:val="a"/>
    <w:link w:val="af"/>
    <w:uiPriority w:val="99"/>
    <w:semiHidden/>
    <w:unhideWhenUsed/>
    <w:rsid w:val="00F4605D"/>
    <w:pPr>
      <w:spacing w:after="120"/>
    </w:pPr>
  </w:style>
  <w:style w:type="character" w:customStyle="1" w:styleId="af">
    <w:name w:val="Основной текст Знак"/>
    <w:basedOn w:val="a0"/>
    <w:link w:val="ae"/>
    <w:uiPriority w:val="99"/>
    <w:semiHidden/>
    <w:rsid w:val="00F4605D"/>
    <w:rPr>
      <w:rFonts w:ascii="Times New Roman" w:eastAsia="Times New Roman" w:hAnsi="Times New Roman" w:cs="Times New Roman"/>
      <w:sz w:val="24"/>
      <w:szCs w:val="24"/>
      <w:lang w:eastAsia="ru-RU"/>
    </w:rPr>
  </w:style>
  <w:style w:type="character" w:customStyle="1" w:styleId="blk">
    <w:name w:val="blk"/>
    <w:basedOn w:val="a0"/>
    <w:rsid w:val="004C4AB1"/>
  </w:style>
</w:styles>
</file>

<file path=word/webSettings.xml><?xml version="1.0" encoding="utf-8"?>
<w:webSettings xmlns:r="http://schemas.openxmlformats.org/officeDocument/2006/relationships" xmlns:w="http://schemas.openxmlformats.org/wordprocessingml/2006/main">
  <w:divs>
    <w:div w:id="2979474">
      <w:bodyDiv w:val="1"/>
      <w:marLeft w:val="0"/>
      <w:marRight w:val="0"/>
      <w:marTop w:val="0"/>
      <w:marBottom w:val="0"/>
      <w:divBdr>
        <w:top w:val="none" w:sz="0" w:space="0" w:color="auto"/>
        <w:left w:val="none" w:sz="0" w:space="0" w:color="auto"/>
        <w:bottom w:val="none" w:sz="0" w:space="0" w:color="auto"/>
        <w:right w:val="none" w:sz="0" w:space="0" w:color="auto"/>
      </w:divBdr>
      <w:divsChild>
        <w:div w:id="85158706">
          <w:marLeft w:val="0"/>
          <w:marRight w:val="0"/>
          <w:marTop w:val="0"/>
          <w:marBottom w:val="0"/>
          <w:divBdr>
            <w:top w:val="none" w:sz="0" w:space="0" w:color="auto"/>
            <w:left w:val="none" w:sz="0" w:space="0" w:color="auto"/>
            <w:bottom w:val="none" w:sz="0" w:space="0" w:color="auto"/>
            <w:right w:val="none" w:sz="0" w:space="0" w:color="auto"/>
          </w:divBdr>
        </w:div>
      </w:divsChild>
    </w:div>
    <w:div w:id="32852820">
      <w:bodyDiv w:val="1"/>
      <w:marLeft w:val="0"/>
      <w:marRight w:val="0"/>
      <w:marTop w:val="0"/>
      <w:marBottom w:val="0"/>
      <w:divBdr>
        <w:top w:val="none" w:sz="0" w:space="0" w:color="auto"/>
        <w:left w:val="none" w:sz="0" w:space="0" w:color="auto"/>
        <w:bottom w:val="none" w:sz="0" w:space="0" w:color="auto"/>
        <w:right w:val="none" w:sz="0" w:space="0" w:color="auto"/>
      </w:divBdr>
    </w:div>
    <w:div w:id="208883263">
      <w:bodyDiv w:val="1"/>
      <w:marLeft w:val="0"/>
      <w:marRight w:val="0"/>
      <w:marTop w:val="0"/>
      <w:marBottom w:val="0"/>
      <w:divBdr>
        <w:top w:val="none" w:sz="0" w:space="0" w:color="auto"/>
        <w:left w:val="none" w:sz="0" w:space="0" w:color="auto"/>
        <w:bottom w:val="none" w:sz="0" w:space="0" w:color="auto"/>
        <w:right w:val="none" w:sz="0" w:space="0" w:color="auto"/>
      </w:divBdr>
    </w:div>
    <w:div w:id="261570895">
      <w:bodyDiv w:val="1"/>
      <w:marLeft w:val="0"/>
      <w:marRight w:val="0"/>
      <w:marTop w:val="0"/>
      <w:marBottom w:val="0"/>
      <w:divBdr>
        <w:top w:val="none" w:sz="0" w:space="0" w:color="auto"/>
        <w:left w:val="none" w:sz="0" w:space="0" w:color="auto"/>
        <w:bottom w:val="none" w:sz="0" w:space="0" w:color="auto"/>
        <w:right w:val="none" w:sz="0" w:space="0" w:color="auto"/>
      </w:divBdr>
    </w:div>
    <w:div w:id="656224021">
      <w:bodyDiv w:val="1"/>
      <w:marLeft w:val="0"/>
      <w:marRight w:val="0"/>
      <w:marTop w:val="0"/>
      <w:marBottom w:val="0"/>
      <w:divBdr>
        <w:top w:val="none" w:sz="0" w:space="0" w:color="auto"/>
        <w:left w:val="none" w:sz="0" w:space="0" w:color="auto"/>
        <w:bottom w:val="none" w:sz="0" w:space="0" w:color="auto"/>
        <w:right w:val="none" w:sz="0" w:space="0" w:color="auto"/>
      </w:divBdr>
    </w:div>
    <w:div w:id="1402369540">
      <w:bodyDiv w:val="1"/>
      <w:marLeft w:val="0"/>
      <w:marRight w:val="0"/>
      <w:marTop w:val="0"/>
      <w:marBottom w:val="0"/>
      <w:divBdr>
        <w:top w:val="none" w:sz="0" w:space="0" w:color="auto"/>
        <w:left w:val="none" w:sz="0" w:space="0" w:color="auto"/>
        <w:bottom w:val="none" w:sz="0" w:space="0" w:color="auto"/>
        <w:right w:val="none" w:sz="0" w:space="0" w:color="auto"/>
      </w:divBdr>
    </w:div>
    <w:div w:id="1670478911">
      <w:bodyDiv w:val="1"/>
      <w:marLeft w:val="0"/>
      <w:marRight w:val="0"/>
      <w:marTop w:val="0"/>
      <w:marBottom w:val="0"/>
      <w:divBdr>
        <w:top w:val="none" w:sz="0" w:space="0" w:color="auto"/>
        <w:left w:val="none" w:sz="0" w:space="0" w:color="auto"/>
        <w:bottom w:val="none" w:sz="0" w:space="0" w:color="auto"/>
        <w:right w:val="none" w:sz="0" w:space="0" w:color="auto"/>
      </w:divBdr>
    </w:div>
    <w:div w:id="1696493483">
      <w:bodyDiv w:val="1"/>
      <w:marLeft w:val="0"/>
      <w:marRight w:val="0"/>
      <w:marTop w:val="0"/>
      <w:marBottom w:val="0"/>
      <w:divBdr>
        <w:top w:val="none" w:sz="0" w:space="0" w:color="auto"/>
        <w:left w:val="none" w:sz="0" w:space="0" w:color="auto"/>
        <w:bottom w:val="none" w:sz="0" w:space="0" w:color="auto"/>
        <w:right w:val="none" w:sz="0" w:space="0" w:color="auto"/>
      </w:divBdr>
    </w:div>
    <w:div w:id="1976375323">
      <w:bodyDiv w:val="1"/>
      <w:marLeft w:val="0"/>
      <w:marRight w:val="0"/>
      <w:marTop w:val="0"/>
      <w:marBottom w:val="0"/>
      <w:divBdr>
        <w:top w:val="none" w:sz="0" w:space="0" w:color="auto"/>
        <w:left w:val="none" w:sz="0" w:space="0" w:color="auto"/>
        <w:bottom w:val="none" w:sz="0" w:space="0" w:color="auto"/>
        <w:right w:val="none" w:sz="0" w:space="0" w:color="auto"/>
      </w:divBdr>
    </w:div>
    <w:div w:id="2053572734">
      <w:bodyDiv w:val="1"/>
      <w:marLeft w:val="0"/>
      <w:marRight w:val="0"/>
      <w:marTop w:val="0"/>
      <w:marBottom w:val="0"/>
      <w:divBdr>
        <w:top w:val="none" w:sz="0" w:space="0" w:color="auto"/>
        <w:left w:val="none" w:sz="0" w:space="0" w:color="auto"/>
        <w:bottom w:val="none" w:sz="0" w:space="0" w:color="auto"/>
        <w:right w:val="none" w:sz="0" w:space="0" w:color="auto"/>
      </w:divBdr>
    </w:div>
    <w:div w:id="20936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consultantplus://offline/ref=22AF1A0FE3257FF8F4972FB727E4A894A9D4AACA845C4F6FD6D4F32EDDFDCD8252407F967FE0C62CdDO5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1.bin"/><Relationship Id="rId36"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2.xml"/><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901803035490262"/>
          <c:y val="4.4057617797775533E-2"/>
          <c:w val="0.5335406443759747"/>
          <c:h val="0.8175537221193967"/>
        </c:manualLayout>
      </c:layout>
      <c:lineChart>
        <c:grouping val="standard"/>
        <c:ser>
          <c:idx val="0"/>
          <c:order val="0"/>
          <c:tx>
            <c:strRef>
              <c:f>Лист1!$B$1</c:f>
              <c:strCache>
                <c:ptCount val="1"/>
                <c:pt idx="0">
                  <c:v>Выравнивание ряда динамики по уравнению прямой ŷ=1144,18+89,49t</c:v>
                </c:pt>
              </c:strCache>
            </c:strRef>
          </c:tx>
          <c:spPr>
            <a:ln>
              <a:prstDash val="sysDot"/>
            </a:ln>
          </c:spPr>
          <c:marker>
            <c:symbol val="none"/>
          </c:marker>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965.2</c:v>
                </c:pt>
                <c:pt idx="1">
                  <c:v>1054.6899999999998</c:v>
                </c:pt>
                <c:pt idx="2">
                  <c:v>1144.1799999999998</c:v>
                </c:pt>
                <c:pt idx="3">
                  <c:v>1233.6699999999998</c:v>
                </c:pt>
                <c:pt idx="4">
                  <c:v>1323.1599999999999</c:v>
                </c:pt>
              </c:numCache>
            </c:numRef>
          </c:val>
        </c:ser>
        <c:ser>
          <c:idx val="1"/>
          <c:order val="1"/>
          <c:tx>
            <c:strRef>
              <c:f>Лист1!$C$1</c:f>
              <c:strCache>
                <c:ptCount val="1"/>
                <c:pt idx="0">
                  <c:v>Выравнивание ряда динамики по уравнению параболы ŷ=1072,1+89,49t+36,1t2</c:v>
                </c:pt>
              </c:strCache>
            </c:strRef>
          </c:tx>
          <c:spPr>
            <a:ln w="9525"/>
          </c:spPr>
          <c:marker>
            <c:symbol val="none"/>
          </c:marker>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1037.2</c:v>
                </c:pt>
                <c:pt idx="1">
                  <c:v>1018.7</c:v>
                </c:pt>
                <c:pt idx="2">
                  <c:v>1072.0999999999999</c:v>
                </c:pt>
                <c:pt idx="3">
                  <c:v>1197.7</c:v>
                </c:pt>
                <c:pt idx="4">
                  <c:v>1395.2</c:v>
                </c:pt>
              </c:numCache>
            </c:numRef>
          </c:val>
        </c:ser>
        <c:marker val="1"/>
        <c:axId val="48902912"/>
        <c:axId val="48904832"/>
      </c:lineChart>
      <c:catAx>
        <c:axId val="48902912"/>
        <c:scaling>
          <c:orientation val="minMax"/>
        </c:scaling>
        <c:axPos val="b"/>
        <c:title>
          <c:tx>
            <c:rich>
              <a:bodyPr/>
              <a:lstStyle/>
              <a:p>
                <a:pPr>
                  <a:defRPr b="0"/>
                </a:pPr>
                <a:r>
                  <a:rPr lang="ru-RU" b="0"/>
                  <a:t>Год</a:t>
                </a:r>
              </a:p>
            </c:rich>
          </c:tx>
        </c:title>
        <c:numFmt formatCode="General" sourceLinked="1"/>
        <c:tickLblPos val="nextTo"/>
        <c:crossAx val="48904832"/>
        <c:crosses val="autoZero"/>
        <c:auto val="1"/>
        <c:lblAlgn val="ctr"/>
        <c:lblOffset val="100"/>
      </c:catAx>
      <c:valAx>
        <c:axId val="48904832"/>
        <c:scaling>
          <c:orientation val="minMax"/>
        </c:scaling>
        <c:axPos val="l"/>
        <c:majorGridlines/>
        <c:title>
          <c:tx>
            <c:rich>
              <a:bodyPr rot="-5400000" vert="horz"/>
              <a:lstStyle/>
              <a:p>
                <a:pPr>
                  <a:defRPr b="0">
                    <a:latin typeface="Times New Roman" pitchFamily="18" charset="0"/>
                    <a:cs typeface="Times New Roman" pitchFamily="18" charset="0"/>
                  </a:defRPr>
                </a:pPr>
                <a:r>
                  <a:rPr lang="ru-RU" sz="1000" b="0" i="0" u="none" strike="noStrike" baseline="0">
                    <a:latin typeface="Times New Roman" pitchFamily="18" charset="0"/>
                    <a:cs typeface="Times New Roman" pitchFamily="18" charset="0"/>
                  </a:rPr>
                  <a:t>Себестоимость 1 ц молока, руб.</a:t>
                </a:r>
                <a:endParaRPr lang="ru-RU" b="0">
                  <a:latin typeface="Times New Roman" pitchFamily="18" charset="0"/>
                  <a:cs typeface="Times New Roman" pitchFamily="18" charset="0"/>
                </a:endParaRPr>
              </a:p>
            </c:rich>
          </c:tx>
        </c:title>
        <c:numFmt formatCode="General" sourceLinked="1"/>
        <c:tickLblPos val="nextTo"/>
        <c:crossAx val="48902912"/>
        <c:crosses val="autoZero"/>
        <c:crossBetween val="between"/>
      </c:valAx>
      <c:spPr>
        <a:ln w="3175"/>
      </c:spPr>
    </c:plotArea>
    <c:legend>
      <c:legendPos val="r"/>
      <c:layout>
        <c:manualLayout>
          <c:xMode val="edge"/>
          <c:yMode val="edge"/>
          <c:x val="0.67102099250581593"/>
          <c:y val="0.21798485380410387"/>
          <c:w val="0.30596331302743252"/>
          <c:h val="0.56403029239180003"/>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88444152814254"/>
          <c:y val="4.4057617797775513E-2"/>
          <c:w val="0.55917632691746488"/>
          <c:h val="0.76486052808067762"/>
        </c:manualLayout>
      </c:layout>
      <c:lineChart>
        <c:grouping val="standard"/>
        <c:ser>
          <c:idx val="0"/>
          <c:order val="0"/>
          <c:tx>
            <c:strRef>
              <c:f>Лист1!$B$1</c:f>
              <c:strCache>
                <c:ptCount val="1"/>
                <c:pt idx="0">
                  <c:v>Выравнивание ряда динамики по уравнению прямой ŷ=5361,14+351,5t</c:v>
                </c:pt>
              </c:strCache>
            </c:strRef>
          </c:tx>
          <c:spPr>
            <a:ln>
              <a:solidFill>
                <a:schemeClr val="accent1"/>
              </a:solidFill>
              <a:prstDash val="sysDot"/>
            </a:ln>
          </c:spPr>
          <c:marker>
            <c:symbol val="none"/>
          </c:marker>
          <c:cat>
            <c:numRef>
              <c:f>Лист1!$A$2:$A$6</c:f>
              <c:numCache>
                <c:formatCode>General</c:formatCode>
                <c:ptCount val="5"/>
                <c:pt idx="0">
                  <c:v>2010</c:v>
                </c:pt>
                <c:pt idx="1">
                  <c:v>2011</c:v>
                </c:pt>
                <c:pt idx="2">
                  <c:v>2012</c:v>
                </c:pt>
                <c:pt idx="3">
                  <c:v>2013</c:v>
                </c:pt>
                <c:pt idx="4">
                  <c:v>2014</c:v>
                </c:pt>
              </c:numCache>
            </c:numRef>
          </c:cat>
          <c:val>
            <c:numRef>
              <c:f>Лист1!$B$2:$B$6</c:f>
              <c:numCache>
                <c:formatCode>0.0</c:formatCode>
                <c:ptCount val="5"/>
                <c:pt idx="0">
                  <c:v>4658.1400000000003</c:v>
                </c:pt>
                <c:pt idx="1">
                  <c:v>5009.6400000000003</c:v>
                </c:pt>
                <c:pt idx="2">
                  <c:v>5361.14</c:v>
                </c:pt>
                <c:pt idx="3">
                  <c:v>5712.64</c:v>
                </c:pt>
                <c:pt idx="4">
                  <c:v>6064.14</c:v>
                </c:pt>
              </c:numCache>
            </c:numRef>
          </c:val>
        </c:ser>
        <c:ser>
          <c:idx val="1"/>
          <c:order val="1"/>
          <c:tx>
            <c:strRef>
              <c:f>Лист1!$C$1</c:f>
              <c:strCache>
                <c:ptCount val="1"/>
                <c:pt idx="0">
                  <c:v>Выравнивание ряда динамики по уравнению параболы ŷ=4957,6+351,5t+201,3t2</c:v>
                </c:pt>
              </c:strCache>
            </c:strRef>
          </c:tx>
          <c:spPr>
            <a:ln w="12700"/>
          </c:spPr>
          <c:marker>
            <c:symbol val="none"/>
          </c:marker>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5061.2</c:v>
                </c:pt>
                <c:pt idx="1">
                  <c:v>4808.5</c:v>
                </c:pt>
                <c:pt idx="2">
                  <c:v>4957.6000000000004</c:v>
                </c:pt>
                <c:pt idx="3">
                  <c:v>5511.5</c:v>
                </c:pt>
                <c:pt idx="4">
                  <c:v>6466.9</c:v>
                </c:pt>
              </c:numCache>
            </c:numRef>
          </c:val>
        </c:ser>
        <c:marker val="1"/>
        <c:axId val="48917504"/>
        <c:axId val="48956544"/>
      </c:lineChart>
      <c:catAx>
        <c:axId val="48917504"/>
        <c:scaling>
          <c:orientation val="minMax"/>
        </c:scaling>
        <c:axPos val="b"/>
        <c:title>
          <c:tx>
            <c:rich>
              <a:bodyPr/>
              <a:lstStyle/>
              <a:p>
                <a:pPr>
                  <a:defRPr b="0"/>
                </a:pPr>
                <a:r>
                  <a:rPr lang="ru-RU" b="0">
                    <a:latin typeface="Times New Roman" pitchFamily="18" charset="0"/>
                    <a:cs typeface="Times New Roman" pitchFamily="18" charset="0"/>
                  </a:rPr>
                  <a:t>Год</a:t>
                </a:r>
              </a:p>
            </c:rich>
          </c:tx>
        </c:title>
        <c:numFmt formatCode="General" sourceLinked="1"/>
        <c:tickLblPos val="nextTo"/>
        <c:crossAx val="48956544"/>
        <c:crosses val="autoZero"/>
        <c:auto val="1"/>
        <c:lblAlgn val="ctr"/>
        <c:lblOffset val="100"/>
      </c:catAx>
      <c:valAx>
        <c:axId val="48956544"/>
        <c:scaling>
          <c:orientation val="minMax"/>
        </c:scaling>
        <c:axPos val="l"/>
        <c:majorGridlines/>
        <c:title>
          <c:tx>
            <c:rich>
              <a:bodyPr rot="-5400000" vert="horz"/>
              <a:lstStyle/>
              <a:p>
                <a:pPr>
                  <a:defRPr b="0"/>
                </a:pPr>
                <a:r>
                  <a:rPr lang="ru-RU" b="0">
                    <a:latin typeface="Times New Roman" pitchFamily="18" charset="0"/>
                    <a:cs typeface="Times New Roman" pitchFamily="18" charset="0"/>
                  </a:rPr>
                  <a:t>Себестоимость 1 головы приплода, руб</a:t>
                </a:r>
                <a:r>
                  <a:rPr lang="ru-RU" b="0"/>
                  <a:t>.</a:t>
                </a:r>
              </a:p>
            </c:rich>
          </c:tx>
        </c:title>
        <c:numFmt formatCode="0.0" sourceLinked="1"/>
        <c:tickLblPos val="nextTo"/>
        <c:crossAx val="48917504"/>
        <c:crosses val="autoZero"/>
        <c:crossBetween val="between"/>
      </c:valAx>
      <c:spPr>
        <a:ln w="9525"/>
      </c:spPr>
    </c:plotArea>
    <c:legend>
      <c:legendPos val="r"/>
      <c:layout>
        <c:manualLayout>
          <c:xMode val="edge"/>
          <c:yMode val="edge"/>
          <c:x val="0.72469907407408429"/>
          <c:y val="0.15741407324084494"/>
          <c:w val="0.26141203703703708"/>
          <c:h val="0.55818772653418824"/>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05310-6FBF-4C95-85CF-BF57F7BD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21328</Words>
  <Characters>121570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ptl177</dc:creator>
  <cp:lastModifiedBy>ФНПО</cp:lastModifiedBy>
  <cp:revision>27</cp:revision>
  <dcterms:created xsi:type="dcterms:W3CDTF">2016-02-04T03:36:00Z</dcterms:created>
  <dcterms:modified xsi:type="dcterms:W3CDTF">2018-04-02T12:05:00Z</dcterms:modified>
</cp:coreProperties>
</file>